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F6A21" w14:textId="77777777" w:rsidR="00A334FF" w:rsidRPr="00127F7A" w:rsidRDefault="00024A6F" w:rsidP="00286218">
      <w:pPr>
        <w:pStyle w:val="BodyText31"/>
        <w:rPr>
          <w:rFonts w:ascii="Arial" w:hAnsi="Arial" w:cs="Arial"/>
          <w:b/>
          <w:color w:val="auto"/>
        </w:rPr>
      </w:pPr>
      <w:bookmarkStart w:id="0" w:name="_GoBack"/>
      <w:bookmarkEnd w:id="0"/>
      <w:r w:rsidRPr="00127F7A">
        <w:rPr>
          <w:rFonts w:ascii="Arial" w:hAnsi="Arial" w:cs="Arial"/>
          <w:b/>
          <w:color w:val="auto"/>
        </w:rPr>
        <w:t>Z</w:t>
      </w:r>
      <w:r w:rsidR="00AC5B80" w:rsidRPr="00127F7A">
        <w:rPr>
          <w:rFonts w:ascii="Arial" w:hAnsi="Arial" w:cs="Arial"/>
          <w:b/>
          <w:color w:val="auto"/>
        </w:rPr>
        <w:t>mluva o dielo</w:t>
      </w:r>
    </w:p>
    <w:p w14:paraId="39974656" w14:textId="77777777" w:rsidR="00A334FF" w:rsidRPr="00127F7A" w:rsidRDefault="00A334FF">
      <w:pPr>
        <w:jc w:val="center"/>
        <w:rPr>
          <w:rFonts w:ascii="Arial" w:hAnsi="Arial" w:cs="Arial"/>
        </w:rPr>
      </w:pPr>
      <w:r w:rsidRPr="00127F7A">
        <w:rPr>
          <w:rFonts w:ascii="Arial" w:hAnsi="Arial" w:cs="Arial"/>
        </w:rPr>
        <w:t>uzatvorená podľa § 536 a </w:t>
      </w:r>
      <w:proofErr w:type="spellStart"/>
      <w:r w:rsidRPr="00127F7A">
        <w:rPr>
          <w:rFonts w:ascii="Arial" w:hAnsi="Arial" w:cs="Arial"/>
        </w:rPr>
        <w:t>nasl</w:t>
      </w:r>
      <w:proofErr w:type="spellEnd"/>
      <w:r w:rsidRPr="00127F7A">
        <w:rPr>
          <w:rFonts w:ascii="Arial" w:hAnsi="Arial" w:cs="Arial"/>
        </w:rPr>
        <w:t>. zákona č. 513/1991 Zb. Obchodný zákonník</w:t>
      </w:r>
    </w:p>
    <w:p w14:paraId="7B721C9E" w14:textId="0021DBF6" w:rsidR="00A334FF" w:rsidRPr="00127F7A" w:rsidRDefault="00A334FF">
      <w:pPr>
        <w:pBdr>
          <w:bottom w:val="single" w:sz="4" w:space="0" w:color="auto"/>
        </w:pBdr>
        <w:jc w:val="center"/>
        <w:rPr>
          <w:rFonts w:ascii="Arial" w:hAnsi="Arial" w:cs="Arial"/>
        </w:rPr>
      </w:pPr>
      <w:r w:rsidRPr="00127F7A">
        <w:rPr>
          <w:rFonts w:ascii="Arial" w:hAnsi="Arial" w:cs="Arial"/>
        </w:rPr>
        <w:t>v znení neskorších predpisov (ďalej len „zmluva“)</w:t>
      </w:r>
    </w:p>
    <w:p w14:paraId="63C0CF42" w14:textId="77777777" w:rsidR="000F2FC6" w:rsidRPr="00B96F4B" w:rsidRDefault="000F2FC6" w:rsidP="00B96F4B">
      <w:pPr>
        <w:rPr>
          <w:rFonts w:ascii="Arial" w:hAnsi="Arial" w:cs="Arial"/>
          <w:b/>
        </w:rPr>
      </w:pPr>
    </w:p>
    <w:p w14:paraId="76DC0C89" w14:textId="77777777" w:rsidR="00A334FF" w:rsidRPr="00127F7A" w:rsidRDefault="0005485D">
      <w:pPr>
        <w:jc w:val="center"/>
        <w:rPr>
          <w:rFonts w:ascii="Arial" w:hAnsi="Arial" w:cs="Arial"/>
          <w:b/>
        </w:rPr>
      </w:pPr>
      <w:r w:rsidRPr="00127F7A">
        <w:rPr>
          <w:rFonts w:ascii="Arial" w:hAnsi="Arial" w:cs="Arial"/>
          <w:b/>
        </w:rPr>
        <w:t>Čl. I</w:t>
      </w:r>
    </w:p>
    <w:p w14:paraId="72D9E3BF" w14:textId="77777777" w:rsidR="00A334FF" w:rsidRPr="00127F7A" w:rsidRDefault="00A334FF">
      <w:pPr>
        <w:jc w:val="center"/>
        <w:rPr>
          <w:rFonts w:ascii="Arial" w:hAnsi="Arial" w:cs="Arial"/>
          <w:b/>
        </w:rPr>
      </w:pPr>
      <w:r w:rsidRPr="00127F7A">
        <w:rPr>
          <w:rFonts w:ascii="Arial" w:hAnsi="Arial" w:cs="Arial"/>
          <w:b/>
        </w:rPr>
        <w:t>Zmluvné strany</w:t>
      </w:r>
    </w:p>
    <w:p w14:paraId="2C02F985" w14:textId="77777777" w:rsidR="00AE353C" w:rsidRPr="00127F7A" w:rsidRDefault="00AE353C">
      <w:pPr>
        <w:tabs>
          <w:tab w:val="left" w:pos="426"/>
          <w:tab w:val="left" w:pos="2694"/>
        </w:tabs>
        <w:jc w:val="both"/>
        <w:rPr>
          <w:rFonts w:ascii="Arial" w:hAnsi="Arial" w:cs="Arial"/>
          <w:b/>
        </w:rPr>
      </w:pPr>
    </w:p>
    <w:p w14:paraId="092B22C9" w14:textId="7C131AF7" w:rsidR="00A334FF" w:rsidRPr="00127F7A" w:rsidRDefault="00A334FF" w:rsidP="004443E3">
      <w:pPr>
        <w:tabs>
          <w:tab w:val="left" w:pos="2127"/>
        </w:tabs>
        <w:jc w:val="both"/>
        <w:rPr>
          <w:rFonts w:ascii="Arial" w:hAnsi="Arial" w:cs="Arial"/>
        </w:rPr>
      </w:pPr>
      <w:r w:rsidRPr="00127F7A">
        <w:rPr>
          <w:rFonts w:ascii="Arial" w:hAnsi="Arial" w:cs="Arial"/>
          <w:b/>
        </w:rPr>
        <w:t>Objednávateľ:</w:t>
      </w:r>
      <w:r w:rsidR="004443E3">
        <w:rPr>
          <w:rFonts w:ascii="Arial" w:hAnsi="Arial" w:cs="Arial"/>
          <w:b/>
        </w:rPr>
        <w:tab/>
      </w:r>
      <w:r w:rsidRPr="00127F7A">
        <w:rPr>
          <w:rFonts w:ascii="Arial" w:hAnsi="Arial" w:cs="Arial"/>
          <w:b/>
        </w:rPr>
        <w:t xml:space="preserve">Všeobecná zdravotná poisťovňa, </w:t>
      </w:r>
      <w:proofErr w:type="spellStart"/>
      <w:r w:rsidRPr="00127F7A">
        <w:rPr>
          <w:rFonts w:ascii="Arial" w:hAnsi="Arial" w:cs="Arial"/>
          <w:b/>
        </w:rPr>
        <w:t>a.s</w:t>
      </w:r>
      <w:proofErr w:type="spellEnd"/>
      <w:r w:rsidRPr="00127F7A">
        <w:rPr>
          <w:rFonts w:ascii="Arial" w:hAnsi="Arial" w:cs="Arial"/>
          <w:b/>
        </w:rPr>
        <w:t>.</w:t>
      </w:r>
      <w:r w:rsidRPr="00127F7A">
        <w:rPr>
          <w:rFonts w:ascii="Arial" w:hAnsi="Arial" w:cs="Arial"/>
          <w:b/>
        </w:rPr>
        <w:tab/>
      </w:r>
    </w:p>
    <w:p w14:paraId="56E226BA" w14:textId="32BA3ACD" w:rsidR="00FC7174" w:rsidRPr="00127F7A" w:rsidRDefault="00A334FF" w:rsidP="004443E3">
      <w:pPr>
        <w:rPr>
          <w:rFonts w:ascii="Arial" w:hAnsi="Arial" w:cs="Arial"/>
        </w:rPr>
      </w:pPr>
      <w:r w:rsidRPr="00127F7A">
        <w:rPr>
          <w:rFonts w:ascii="Arial" w:hAnsi="Arial" w:cs="Arial"/>
        </w:rPr>
        <w:t>Sídlo:</w:t>
      </w:r>
      <w:r w:rsidR="004443E3">
        <w:rPr>
          <w:rFonts w:ascii="Arial" w:hAnsi="Arial" w:cs="Arial"/>
        </w:rPr>
        <w:tab/>
      </w:r>
      <w:r w:rsidR="004443E3">
        <w:rPr>
          <w:rFonts w:ascii="Arial" w:hAnsi="Arial" w:cs="Arial"/>
        </w:rPr>
        <w:tab/>
      </w:r>
      <w:r w:rsidR="004443E3">
        <w:rPr>
          <w:rFonts w:ascii="Arial" w:hAnsi="Arial" w:cs="Arial"/>
        </w:rPr>
        <w:tab/>
      </w:r>
      <w:r w:rsidR="000E476C" w:rsidRPr="00127F7A">
        <w:rPr>
          <w:rFonts w:ascii="Arial" w:hAnsi="Arial" w:cs="Arial"/>
        </w:rPr>
        <w:t xml:space="preserve">Panónska cesta 2, </w:t>
      </w:r>
      <w:r w:rsidR="00FF6C05" w:rsidRPr="00127F7A">
        <w:rPr>
          <w:rFonts w:ascii="Arial" w:hAnsi="Arial" w:cs="Arial"/>
        </w:rPr>
        <w:t xml:space="preserve">851 04 </w:t>
      </w:r>
      <w:r w:rsidR="000E476C" w:rsidRPr="00127F7A">
        <w:rPr>
          <w:rFonts w:ascii="Arial" w:hAnsi="Arial" w:cs="Arial"/>
        </w:rPr>
        <w:t>Bratislava</w:t>
      </w:r>
      <w:r w:rsidR="00FF6C05" w:rsidRPr="00127F7A">
        <w:rPr>
          <w:rFonts w:ascii="Arial" w:hAnsi="Arial" w:cs="Arial"/>
        </w:rPr>
        <w:t xml:space="preserve"> – mestská časť Petržalka </w:t>
      </w:r>
      <w:r w:rsidR="000E476C" w:rsidRPr="00127F7A">
        <w:rPr>
          <w:rFonts w:ascii="Arial" w:hAnsi="Arial" w:cs="Arial"/>
        </w:rPr>
        <w:t xml:space="preserve">                           </w:t>
      </w:r>
      <w:r w:rsidR="00BC3EB3">
        <w:rPr>
          <w:rFonts w:ascii="Arial" w:hAnsi="Arial" w:cs="Arial"/>
        </w:rPr>
        <w:t>Zapísaný v Obchodnom registri</w:t>
      </w:r>
      <w:r w:rsidRPr="00127F7A">
        <w:rPr>
          <w:rFonts w:ascii="Arial" w:hAnsi="Arial" w:cs="Arial"/>
        </w:rPr>
        <w:t xml:space="preserve"> Okresného súdu Bratislava I, oddiel: Sa, vložka č. 3602/B</w:t>
      </w:r>
      <w:r w:rsidRPr="00127F7A">
        <w:rPr>
          <w:rFonts w:ascii="Arial" w:hAnsi="Arial" w:cs="Arial"/>
        </w:rPr>
        <w:tab/>
      </w:r>
    </w:p>
    <w:p w14:paraId="3CF47FC4" w14:textId="11A4AAB4" w:rsidR="00A334FF" w:rsidRPr="00127F7A" w:rsidRDefault="0094483B" w:rsidP="004443E3">
      <w:pPr>
        <w:tabs>
          <w:tab w:val="left" w:pos="426"/>
          <w:tab w:val="left" w:pos="2127"/>
        </w:tabs>
        <w:rPr>
          <w:rFonts w:ascii="Arial" w:hAnsi="Arial" w:cs="Arial"/>
        </w:rPr>
      </w:pPr>
      <w:r w:rsidRPr="00127F7A">
        <w:rPr>
          <w:rFonts w:ascii="Arial" w:hAnsi="Arial" w:cs="Arial"/>
        </w:rPr>
        <w:t>Zastúpený</w:t>
      </w:r>
      <w:r w:rsidR="004443E3">
        <w:rPr>
          <w:rFonts w:ascii="Arial" w:hAnsi="Arial" w:cs="Arial"/>
        </w:rPr>
        <w:t>:</w:t>
      </w:r>
      <w:r w:rsidR="004443E3">
        <w:rPr>
          <w:rFonts w:ascii="Arial" w:hAnsi="Arial" w:cs="Arial"/>
        </w:rPr>
        <w:tab/>
      </w:r>
      <w:r w:rsidR="00BC3EB3">
        <w:rPr>
          <w:rFonts w:ascii="Arial" w:hAnsi="Arial" w:cs="Arial"/>
        </w:rPr>
        <w:t xml:space="preserve">Ing. Richard </w:t>
      </w:r>
      <w:proofErr w:type="spellStart"/>
      <w:r w:rsidR="00BC3EB3">
        <w:rPr>
          <w:rFonts w:ascii="Arial" w:hAnsi="Arial" w:cs="Arial"/>
        </w:rPr>
        <w:t>Strapko</w:t>
      </w:r>
      <w:proofErr w:type="spellEnd"/>
      <w:r w:rsidR="00BC3EB3">
        <w:rPr>
          <w:rFonts w:ascii="Arial" w:hAnsi="Arial" w:cs="Arial"/>
        </w:rPr>
        <w:t>, predseda</w:t>
      </w:r>
      <w:r w:rsidR="00A334FF" w:rsidRPr="00127F7A">
        <w:rPr>
          <w:rFonts w:ascii="Arial" w:hAnsi="Arial" w:cs="Arial"/>
        </w:rPr>
        <w:t xml:space="preserve"> </w:t>
      </w:r>
      <w:r w:rsidR="00581B8C" w:rsidRPr="00127F7A">
        <w:rPr>
          <w:rFonts w:ascii="Arial" w:hAnsi="Arial" w:cs="Arial"/>
        </w:rPr>
        <w:t>p</w:t>
      </w:r>
      <w:r w:rsidR="00A334FF" w:rsidRPr="00127F7A">
        <w:rPr>
          <w:rFonts w:ascii="Arial" w:hAnsi="Arial" w:cs="Arial"/>
        </w:rPr>
        <w:t>redstavenstva</w:t>
      </w:r>
    </w:p>
    <w:p w14:paraId="0AD66603" w14:textId="10694689" w:rsidR="00566194" w:rsidRPr="00127F7A" w:rsidRDefault="004443E3" w:rsidP="004443E3">
      <w:pPr>
        <w:tabs>
          <w:tab w:val="left" w:pos="426"/>
          <w:tab w:val="left" w:pos="2127"/>
        </w:tabs>
        <w:rPr>
          <w:rFonts w:ascii="Arial" w:hAnsi="Arial" w:cs="Arial"/>
        </w:rPr>
      </w:pPr>
      <w:r>
        <w:rPr>
          <w:rFonts w:ascii="Arial" w:hAnsi="Arial" w:cs="Arial"/>
        </w:rPr>
        <w:tab/>
      </w:r>
      <w:r>
        <w:rPr>
          <w:rFonts w:ascii="Arial" w:hAnsi="Arial" w:cs="Arial"/>
        </w:rPr>
        <w:tab/>
      </w:r>
      <w:r w:rsidR="00BC3EB3">
        <w:rPr>
          <w:rFonts w:ascii="Arial" w:hAnsi="Arial" w:cs="Arial"/>
        </w:rPr>
        <w:t>Ing. Ľubomír Kováčik</w:t>
      </w:r>
      <w:r w:rsidR="00566194" w:rsidRPr="00127F7A">
        <w:rPr>
          <w:rFonts w:ascii="Arial" w:hAnsi="Arial" w:cs="Arial"/>
        </w:rPr>
        <w:t>, člen predstavenstva</w:t>
      </w:r>
    </w:p>
    <w:p w14:paraId="490201BF" w14:textId="4AF35D87" w:rsidR="00A334FF" w:rsidRPr="00127F7A" w:rsidRDefault="004443E3" w:rsidP="004443E3">
      <w:pPr>
        <w:numPr>
          <w:ilvl w:val="12"/>
          <w:numId w:val="0"/>
        </w:numPr>
        <w:jc w:val="both"/>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sidR="00A334FF" w:rsidRPr="00127F7A">
        <w:rPr>
          <w:rFonts w:ascii="Arial" w:hAnsi="Arial" w:cs="Arial"/>
        </w:rPr>
        <w:t>35 937 874</w:t>
      </w:r>
      <w:r w:rsidR="00A334FF" w:rsidRPr="00127F7A">
        <w:rPr>
          <w:rFonts w:ascii="Arial" w:hAnsi="Arial" w:cs="Arial"/>
        </w:rPr>
        <w:tab/>
      </w:r>
    </w:p>
    <w:p w14:paraId="6D09C9DC" w14:textId="3860E902" w:rsidR="00A334FF" w:rsidRPr="00127F7A" w:rsidRDefault="00A334FF" w:rsidP="004443E3">
      <w:pPr>
        <w:numPr>
          <w:ilvl w:val="12"/>
          <w:numId w:val="0"/>
        </w:numPr>
        <w:jc w:val="both"/>
        <w:rPr>
          <w:rFonts w:ascii="Arial" w:hAnsi="Arial" w:cs="Arial"/>
        </w:rPr>
      </w:pPr>
      <w:r w:rsidRPr="00127F7A">
        <w:rPr>
          <w:rFonts w:ascii="Arial" w:hAnsi="Arial" w:cs="Arial"/>
        </w:rPr>
        <w:t>DIČ:</w:t>
      </w:r>
      <w:r w:rsidRPr="00127F7A">
        <w:rPr>
          <w:rFonts w:ascii="Arial" w:hAnsi="Arial" w:cs="Arial"/>
        </w:rPr>
        <w:tab/>
      </w:r>
      <w:r w:rsidRPr="00127F7A">
        <w:rPr>
          <w:rFonts w:ascii="Arial" w:hAnsi="Arial" w:cs="Arial"/>
        </w:rPr>
        <w:tab/>
      </w:r>
      <w:r w:rsidR="004443E3">
        <w:rPr>
          <w:rFonts w:ascii="Arial" w:hAnsi="Arial" w:cs="Arial"/>
        </w:rPr>
        <w:tab/>
      </w:r>
      <w:r w:rsidRPr="00127F7A">
        <w:rPr>
          <w:rFonts w:ascii="Arial" w:hAnsi="Arial" w:cs="Arial"/>
        </w:rPr>
        <w:t>2022027040</w:t>
      </w:r>
      <w:r w:rsidRPr="00127F7A">
        <w:rPr>
          <w:rFonts w:ascii="Arial" w:hAnsi="Arial" w:cs="Arial"/>
        </w:rPr>
        <w:tab/>
      </w:r>
    </w:p>
    <w:p w14:paraId="2B91F615" w14:textId="088CB828" w:rsidR="0094483B" w:rsidRPr="00127F7A" w:rsidRDefault="00A334FF" w:rsidP="004443E3">
      <w:pPr>
        <w:numPr>
          <w:ilvl w:val="12"/>
          <w:numId w:val="0"/>
        </w:numPr>
        <w:jc w:val="both"/>
        <w:rPr>
          <w:rFonts w:ascii="Arial" w:hAnsi="Arial" w:cs="Arial"/>
        </w:rPr>
      </w:pPr>
      <w:r w:rsidRPr="00127F7A">
        <w:rPr>
          <w:rFonts w:ascii="Arial" w:hAnsi="Arial" w:cs="Arial"/>
        </w:rPr>
        <w:t>IČ DPH:</w:t>
      </w:r>
      <w:r w:rsidRPr="00127F7A">
        <w:rPr>
          <w:rFonts w:ascii="Arial" w:hAnsi="Arial" w:cs="Arial"/>
        </w:rPr>
        <w:tab/>
      </w:r>
      <w:r w:rsidR="004443E3">
        <w:rPr>
          <w:rFonts w:ascii="Arial" w:hAnsi="Arial" w:cs="Arial"/>
        </w:rPr>
        <w:tab/>
      </w:r>
      <w:r w:rsidRPr="00127F7A">
        <w:rPr>
          <w:rFonts w:ascii="Arial" w:hAnsi="Arial" w:cs="Arial"/>
        </w:rPr>
        <w:t>SK2022027040</w:t>
      </w:r>
      <w:r w:rsidR="0094483B" w:rsidRPr="00127F7A">
        <w:rPr>
          <w:rFonts w:ascii="Arial" w:hAnsi="Arial" w:cs="Arial"/>
        </w:rPr>
        <w:t xml:space="preserve"> </w:t>
      </w:r>
    </w:p>
    <w:p w14:paraId="199A5288" w14:textId="19817BA0" w:rsidR="0094483B" w:rsidRPr="00127F7A" w:rsidRDefault="0094483B" w:rsidP="004443E3">
      <w:pPr>
        <w:numPr>
          <w:ilvl w:val="12"/>
          <w:numId w:val="0"/>
        </w:numPr>
        <w:jc w:val="both"/>
        <w:rPr>
          <w:rFonts w:ascii="Arial" w:hAnsi="Arial" w:cs="Arial"/>
        </w:rPr>
      </w:pPr>
      <w:r w:rsidRPr="00127F7A">
        <w:rPr>
          <w:rFonts w:ascii="Arial" w:hAnsi="Arial" w:cs="Arial"/>
        </w:rPr>
        <w:t>Bankové spojenie:</w:t>
      </w:r>
      <w:r w:rsidRPr="00127F7A">
        <w:rPr>
          <w:rFonts w:ascii="Arial" w:hAnsi="Arial" w:cs="Arial"/>
        </w:rPr>
        <w:tab/>
        <w:t xml:space="preserve">Štátna pokladnica </w:t>
      </w:r>
    </w:p>
    <w:p w14:paraId="505CE926" w14:textId="67F056B5" w:rsidR="00A334FF" w:rsidRDefault="0094483B" w:rsidP="004443E3">
      <w:pPr>
        <w:numPr>
          <w:ilvl w:val="12"/>
          <w:numId w:val="0"/>
        </w:numPr>
        <w:jc w:val="both"/>
        <w:rPr>
          <w:rFonts w:ascii="Arial" w:hAnsi="Arial" w:cs="Arial"/>
        </w:rPr>
      </w:pPr>
      <w:r w:rsidRPr="00127F7A">
        <w:rPr>
          <w:rFonts w:ascii="Arial" w:hAnsi="Arial" w:cs="Arial"/>
        </w:rPr>
        <w:t>IBAN:</w:t>
      </w:r>
      <w:r w:rsidRPr="00127F7A">
        <w:rPr>
          <w:rFonts w:ascii="Arial" w:hAnsi="Arial" w:cs="Arial"/>
        </w:rPr>
        <w:tab/>
      </w:r>
      <w:r w:rsidR="004443E3">
        <w:rPr>
          <w:rFonts w:ascii="Arial" w:hAnsi="Arial" w:cs="Arial"/>
        </w:rPr>
        <w:tab/>
      </w:r>
      <w:r w:rsidR="004443E3">
        <w:rPr>
          <w:rFonts w:ascii="Arial" w:hAnsi="Arial" w:cs="Arial"/>
        </w:rPr>
        <w:tab/>
      </w:r>
      <w:r w:rsidRPr="00127F7A">
        <w:rPr>
          <w:rFonts w:ascii="Arial" w:hAnsi="Arial" w:cs="Arial"/>
        </w:rPr>
        <w:t>SK47 8180 0000 0070 0018 2424</w:t>
      </w:r>
      <w:r w:rsidR="00A334FF" w:rsidRPr="00127F7A">
        <w:rPr>
          <w:rFonts w:ascii="Arial" w:hAnsi="Arial" w:cs="Arial"/>
        </w:rPr>
        <w:tab/>
      </w:r>
    </w:p>
    <w:p w14:paraId="0AD5036B" w14:textId="77777777" w:rsidR="004443E3" w:rsidRDefault="004443E3" w:rsidP="004443E3">
      <w:pPr>
        <w:autoSpaceDE w:val="0"/>
        <w:autoSpaceDN w:val="0"/>
        <w:adjustRightInd w:val="0"/>
        <w:rPr>
          <w:rFonts w:ascii="Arial" w:hAnsi="Arial" w:cs="Arial"/>
        </w:rPr>
      </w:pPr>
      <w:r w:rsidRPr="00D92374">
        <w:rPr>
          <w:rFonts w:ascii="Arial" w:hAnsi="Arial" w:cs="Arial"/>
        </w:rPr>
        <w:t xml:space="preserve">Osoba oprávnená rokovať vo veciach zmluvy:  </w:t>
      </w:r>
    </w:p>
    <w:p w14:paraId="28F0E315" w14:textId="64F91875" w:rsidR="004443E3" w:rsidRPr="00D92374" w:rsidRDefault="00BC3EB3" w:rsidP="004443E3">
      <w:pPr>
        <w:autoSpaceDE w:val="0"/>
        <w:autoSpaceDN w:val="0"/>
        <w:adjustRightInd w:val="0"/>
        <w:ind w:left="1416" w:firstLine="708"/>
        <w:rPr>
          <w:rFonts w:ascii="Arial" w:hAnsi="Arial" w:cs="Arial"/>
        </w:rPr>
      </w:pPr>
      <w:r>
        <w:rPr>
          <w:rFonts w:ascii="Arial" w:hAnsi="Arial" w:cs="Arial"/>
        </w:rPr>
        <w:t>Ing. Igor Chachaľák, vedúci odboru technického zabezpečenia</w:t>
      </w:r>
    </w:p>
    <w:p w14:paraId="3C4473D9" w14:textId="10E6629C" w:rsidR="004443E3" w:rsidRDefault="004443E3" w:rsidP="004443E3">
      <w:pPr>
        <w:autoSpaceDE w:val="0"/>
        <w:autoSpaceDN w:val="0"/>
        <w:adjustRightInd w:val="0"/>
        <w:rPr>
          <w:rFonts w:ascii="Arial" w:hAnsi="Arial" w:cs="Arial"/>
        </w:rPr>
      </w:pPr>
      <w:r w:rsidRPr="00D92374">
        <w:rPr>
          <w:rFonts w:ascii="Arial" w:hAnsi="Arial" w:cs="Arial"/>
        </w:rPr>
        <w:t xml:space="preserve">Osoba </w:t>
      </w:r>
      <w:r w:rsidR="00067D56">
        <w:rPr>
          <w:rFonts w:ascii="Arial" w:hAnsi="Arial" w:cs="Arial"/>
        </w:rPr>
        <w:t>oprávnená rokovať vo veciach technických</w:t>
      </w:r>
      <w:r w:rsidRPr="00D92374">
        <w:rPr>
          <w:rFonts w:ascii="Arial" w:hAnsi="Arial" w:cs="Arial"/>
        </w:rPr>
        <w:t xml:space="preserve">:  </w:t>
      </w:r>
    </w:p>
    <w:p w14:paraId="291D0FCB" w14:textId="0BF95511" w:rsidR="004443E3" w:rsidRPr="00D92374" w:rsidRDefault="00715279" w:rsidP="004443E3">
      <w:pPr>
        <w:autoSpaceDE w:val="0"/>
        <w:autoSpaceDN w:val="0"/>
        <w:adjustRightInd w:val="0"/>
        <w:ind w:left="1416" w:firstLine="708"/>
        <w:rPr>
          <w:rFonts w:ascii="Arial" w:hAnsi="Arial" w:cs="Arial"/>
        </w:rPr>
      </w:pPr>
      <w:r>
        <w:rPr>
          <w:rFonts w:ascii="Arial" w:hAnsi="Arial" w:cs="Arial"/>
        </w:rPr>
        <w:t xml:space="preserve">Ing. Juraj Németh, </w:t>
      </w:r>
      <w:hyperlink r:id="rId8" w:history="1">
        <w:r w:rsidRPr="006D15AF">
          <w:rPr>
            <w:rStyle w:val="Hypertextovprepojenie"/>
            <w:rFonts w:ascii="Arial" w:hAnsi="Arial" w:cs="Arial"/>
          </w:rPr>
          <w:t>juraj.nemeth@vszp.sk</w:t>
        </w:r>
      </w:hyperlink>
      <w:r>
        <w:rPr>
          <w:rFonts w:ascii="Arial" w:hAnsi="Arial" w:cs="Arial"/>
        </w:rPr>
        <w:t>, 0914338595</w:t>
      </w:r>
    </w:p>
    <w:p w14:paraId="1769240F" w14:textId="77777777" w:rsidR="00A334FF" w:rsidRPr="00127F7A" w:rsidRDefault="00A334FF">
      <w:pPr>
        <w:numPr>
          <w:ilvl w:val="12"/>
          <w:numId w:val="0"/>
        </w:numPr>
        <w:tabs>
          <w:tab w:val="left" w:pos="2694"/>
        </w:tabs>
        <w:jc w:val="both"/>
        <w:rPr>
          <w:rFonts w:ascii="Arial" w:hAnsi="Arial" w:cs="Arial"/>
        </w:rPr>
      </w:pPr>
      <w:r w:rsidRPr="00127F7A">
        <w:rPr>
          <w:rFonts w:ascii="Arial" w:hAnsi="Arial" w:cs="Arial"/>
        </w:rPr>
        <w:t>(ďalej len „objednávateľ“)</w:t>
      </w:r>
    </w:p>
    <w:p w14:paraId="37991157" w14:textId="77777777" w:rsidR="00A334FF" w:rsidRPr="00127F7A" w:rsidRDefault="00A334FF">
      <w:pPr>
        <w:numPr>
          <w:ilvl w:val="12"/>
          <w:numId w:val="0"/>
        </w:numPr>
        <w:jc w:val="both"/>
        <w:rPr>
          <w:rFonts w:ascii="Arial" w:hAnsi="Arial" w:cs="Arial"/>
        </w:rPr>
      </w:pPr>
    </w:p>
    <w:p w14:paraId="063B11CC" w14:textId="77777777" w:rsidR="00F4138D" w:rsidRPr="00127F7A" w:rsidRDefault="00F4138D">
      <w:pPr>
        <w:numPr>
          <w:ilvl w:val="12"/>
          <w:numId w:val="0"/>
        </w:numPr>
        <w:jc w:val="both"/>
        <w:rPr>
          <w:rFonts w:ascii="Arial" w:hAnsi="Arial" w:cs="Arial"/>
        </w:rPr>
      </w:pPr>
      <w:r w:rsidRPr="00127F7A">
        <w:rPr>
          <w:rFonts w:ascii="Arial" w:hAnsi="Arial" w:cs="Arial"/>
        </w:rPr>
        <w:t>a</w:t>
      </w:r>
    </w:p>
    <w:p w14:paraId="232674C3" w14:textId="77777777" w:rsidR="00F43FF4" w:rsidRPr="00127F7A" w:rsidRDefault="00F43FF4">
      <w:pPr>
        <w:numPr>
          <w:ilvl w:val="12"/>
          <w:numId w:val="0"/>
        </w:numPr>
        <w:jc w:val="both"/>
        <w:rPr>
          <w:rFonts w:ascii="Arial" w:hAnsi="Arial" w:cs="Arial"/>
        </w:rPr>
      </w:pPr>
    </w:p>
    <w:p w14:paraId="155A126B" w14:textId="1EDAE6A6" w:rsidR="0094483B" w:rsidRPr="00A627F6" w:rsidRDefault="00A334FF" w:rsidP="004443E3">
      <w:pPr>
        <w:pStyle w:val="BodyText21"/>
        <w:rPr>
          <w:rFonts w:cs="Arial"/>
          <w:sz w:val="20"/>
        </w:rPr>
      </w:pPr>
      <w:r w:rsidRPr="00A627F6">
        <w:rPr>
          <w:rFonts w:cs="Arial"/>
          <w:sz w:val="20"/>
        </w:rPr>
        <w:t xml:space="preserve">Zhotoviteľ: </w:t>
      </w:r>
      <w:r w:rsidRPr="00A627F6">
        <w:rPr>
          <w:rFonts w:cs="Arial"/>
          <w:sz w:val="20"/>
        </w:rPr>
        <w:tab/>
      </w:r>
      <w:r w:rsidR="004443E3">
        <w:rPr>
          <w:rFonts w:cs="Arial"/>
          <w:sz w:val="20"/>
        </w:rPr>
        <w:tab/>
      </w:r>
      <w:r w:rsidR="0094483B" w:rsidRPr="00A627F6">
        <w:rPr>
          <w:rFonts w:cs="Arial"/>
          <w:sz w:val="20"/>
        </w:rPr>
        <w:t>......................</w:t>
      </w:r>
    </w:p>
    <w:p w14:paraId="3B81417A" w14:textId="323C79AB" w:rsidR="00FF6C05" w:rsidRPr="00A627F6" w:rsidRDefault="00FF6C05" w:rsidP="004443E3">
      <w:pPr>
        <w:pStyle w:val="BodyText21"/>
        <w:rPr>
          <w:rFonts w:cs="Arial"/>
          <w:sz w:val="20"/>
        </w:rPr>
      </w:pPr>
      <w:r w:rsidRPr="00A627F6">
        <w:rPr>
          <w:rFonts w:cs="Arial"/>
          <w:b w:val="0"/>
          <w:sz w:val="20"/>
        </w:rPr>
        <w:t xml:space="preserve">Sídlo: </w:t>
      </w:r>
      <w:r w:rsidRPr="00A627F6">
        <w:rPr>
          <w:rFonts w:cs="Arial"/>
          <w:b w:val="0"/>
          <w:sz w:val="20"/>
        </w:rPr>
        <w:tab/>
      </w:r>
      <w:r w:rsidR="004443E3">
        <w:rPr>
          <w:rFonts w:cs="Arial"/>
          <w:b w:val="0"/>
          <w:sz w:val="20"/>
        </w:rPr>
        <w:tab/>
      </w:r>
      <w:r w:rsidR="004443E3">
        <w:rPr>
          <w:rFonts w:cs="Arial"/>
          <w:b w:val="0"/>
          <w:sz w:val="20"/>
        </w:rPr>
        <w:tab/>
      </w:r>
      <w:r w:rsidR="0094483B" w:rsidRPr="00A627F6">
        <w:rPr>
          <w:rFonts w:cs="Arial"/>
          <w:b w:val="0"/>
          <w:sz w:val="20"/>
        </w:rPr>
        <w:t>.....................................</w:t>
      </w:r>
    </w:p>
    <w:p w14:paraId="68B9BE68" w14:textId="45F3E1C6" w:rsidR="0094483B" w:rsidRPr="00A627F6" w:rsidRDefault="00BC3EB3" w:rsidP="004443E3">
      <w:pPr>
        <w:jc w:val="both"/>
        <w:rPr>
          <w:rFonts w:ascii="Arial" w:hAnsi="Arial" w:cs="Arial"/>
        </w:rPr>
      </w:pPr>
      <w:r>
        <w:rPr>
          <w:rFonts w:ascii="Arial" w:hAnsi="Arial" w:cs="Arial"/>
        </w:rPr>
        <w:t>Zapísaný v Obchodnom registri</w:t>
      </w:r>
      <w:r w:rsidR="0094483B" w:rsidRPr="00A627F6">
        <w:rPr>
          <w:rFonts w:ascii="Arial" w:hAnsi="Arial" w:cs="Arial"/>
        </w:rPr>
        <w:t xml:space="preserve"> Okresného súdu ...................., odd.: ........., vložka č. ............. </w:t>
      </w:r>
    </w:p>
    <w:p w14:paraId="38CA9ADC" w14:textId="77777777" w:rsidR="0094483B" w:rsidRPr="00A627F6" w:rsidRDefault="0094483B" w:rsidP="00B96F4B">
      <w:pPr>
        <w:rPr>
          <w:rFonts w:ascii="Arial" w:hAnsi="Arial" w:cs="Arial"/>
          <w:i/>
        </w:rPr>
      </w:pPr>
      <w:r w:rsidRPr="00A627F6">
        <w:rPr>
          <w:rFonts w:ascii="Arial" w:hAnsi="Arial" w:cs="Arial"/>
          <w:i/>
        </w:rPr>
        <w:t xml:space="preserve">(príp. v Živnostenskom registri Okresného úradu v ....................pod č...................) </w:t>
      </w:r>
    </w:p>
    <w:p w14:paraId="4FA3C628" w14:textId="55146239" w:rsidR="0094483B" w:rsidRPr="007E643F" w:rsidRDefault="0094483B" w:rsidP="00B96F4B">
      <w:pPr>
        <w:rPr>
          <w:rFonts w:ascii="Arial" w:hAnsi="Arial" w:cs="Arial"/>
        </w:rPr>
      </w:pPr>
      <w:r w:rsidRPr="007E643F">
        <w:rPr>
          <w:rFonts w:ascii="Arial" w:hAnsi="Arial" w:cs="Arial"/>
        </w:rPr>
        <w:t>Zastúpený:</w:t>
      </w:r>
      <w:r w:rsidRPr="007E643F">
        <w:rPr>
          <w:rFonts w:ascii="Arial" w:hAnsi="Arial" w:cs="Arial"/>
        </w:rPr>
        <w:tab/>
      </w:r>
      <w:r w:rsidRPr="007E643F">
        <w:rPr>
          <w:rFonts w:ascii="Arial" w:hAnsi="Arial" w:cs="Arial"/>
        </w:rPr>
        <w:tab/>
        <w:t>..............................</w:t>
      </w:r>
    </w:p>
    <w:p w14:paraId="7EC581B4" w14:textId="77777777" w:rsidR="0094483B" w:rsidRPr="00A627F6" w:rsidRDefault="0094483B">
      <w:pPr>
        <w:jc w:val="both"/>
        <w:rPr>
          <w:rFonts w:ascii="Arial" w:hAnsi="Arial" w:cs="Arial"/>
        </w:rPr>
      </w:pPr>
      <w:r w:rsidRPr="00A627F6">
        <w:rPr>
          <w:rFonts w:ascii="Arial" w:hAnsi="Arial" w:cs="Arial"/>
        </w:rPr>
        <w:t>IČO:</w:t>
      </w:r>
      <w:r w:rsidRPr="00A627F6">
        <w:rPr>
          <w:rFonts w:ascii="Arial" w:hAnsi="Arial" w:cs="Arial"/>
        </w:rPr>
        <w:tab/>
      </w:r>
      <w:r w:rsidRPr="00A627F6">
        <w:rPr>
          <w:rFonts w:ascii="Arial" w:hAnsi="Arial" w:cs="Arial"/>
        </w:rPr>
        <w:tab/>
      </w:r>
      <w:r w:rsidRPr="00A627F6">
        <w:rPr>
          <w:rFonts w:ascii="Arial" w:hAnsi="Arial" w:cs="Arial"/>
        </w:rPr>
        <w:tab/>
      </w:r>
    </w:p>
    <w:p w14:paraId="7A0DC189" w14:textId="07002404" w:rsidR="0094483B" w:rsidRPr="007E643F" w:rsidRDefault="0094483B">
      <w:pPr>
        <w:jc w:val="both"/>
        <w:rPr>
          <w:rFonts w:ascii="Arial" w:hAnsi="Arial" w:cs="Arial"/>
        </w:rPr>
      </w:pPr>
      <w:r w:rsidRPr="007E643F">
        <w:rPr>
          <w:rFonts w:ascii="Arial" w:hAnsi="Arial" w:cs="Arial"/>
        </w:rPr>
        <w:t>DIČ:</w:t>
      </w:r>
      <w:r w:rsidR="004443E3">
        <w:rPr>
          <w:rFonts w:ascii="Arial" w:hAnsi="Arial" w:cs="Arial"/>
        </w:rPr>
        <w:tab/>
      </w:r>
      <w:r w:rsidR="004443E3">
        <w:rPr>
          <w:rFonts w:ascii="Arial" w:hAnsi="Arial" w:cs="Arial"/>
        </w:rPr>
        <w:tab/>
      </w:r>
      <w:r w:rsidR="004443E3">
        <w:rPr>
          <w:rFonts w:ascii="Arial" w:hAnsi="Arial" w:cs="Arial"/>
        </w:rPr>
        <w:tab/>
      </w:r>
    </w:p>
    <w:p w14:paraId="7CC69B61" w14:textId="5D5C6360" w:rsidR="0094483B" w:rsidRPr="001D6F9B" w:rsidRDefault="0094483B">
      <w:pPr>
        <w:jc w:val="both"/>
        <w:rPr>
          <w:rFonts w:ascii="Arial" w:hAnsi="Arial" w:cs="Arial"/>
        </w:rPr>
      </w:pPr>
      <w:r w:rsidRPr="001D6F9B">
        <w:rPr>
          <w:rFonts w:ascii="Arial" w:hAnsi="Arial" w:cs="Arial"/>
        </w:rPr>
        <w:t>IČ DPH:</w:t>
      </w:r>
      <w:r w:rsidR="004443E3">
        <w:rPr>
          <w:rFonts w:ascii="Arial" w:hAnsi="Arial" w:cs="Arial"/>
        </w:rPr>
        <w:tab/>
      </w:r>
      <w:r w:rsidR="004443E3">
        <w:rPr>
          <w:rFonts w:ascii="Arial" w:hAnsi="Arial" w:cs="Arial"/>
        </w:rPr>
        <w:tab/>
      </w:r>
    </w:p>
    <w:p w14:paraId="6A43C6C1" w14:textId="3C5D33DD" w:rsidR="0094483B" w:rsidRPr="00B96F4B" w:rsidRDefault="0094483B">
      <w:pPr>
        <w:jc w:val="both"/>
        <w:rPr>
          <w:rFonts w:ascii="Arial" w:hAnsi="Arial" w:cs="Arial"/>
        </w:rPr>
      </w:pPr>
      <w:r w:rsidRPr="00B96F4B">
        <w:rPr>
          <w:rFonts w:ascii="Arial" w:hAnsi="Arial" w:cs="Arial"/>
        </w:rPr>
        <w:t>Bankové spojenie:</w:t>
      </w:r>
      <w:r w:rsidR="004443E3">
        <w:rPr>
          <w:rFonts w:ascii="Arial" w:hAnsi="Arial" w:cs="Arial"/>
        </w:rPr>
        <w:tab/>
      </w:r>
    </w:p>
    <w:p w14:paraId="452CD752" w14:textId="0ED3D695" w:rsidR="0094483B" w:rsidRDefault="0094483B">
      <w:pPr>
        <w:jc w:val="both"/>
        <w:rPr>
          <w:rFonts w:ascii="Arial" w:hAnsi="Arial" w:cs="Arial"/>
        </w:rPr>
      </w:pPr>
      <w:r w:rsidRPr="00B96F4B">
        <w:rPr>
          <w:rFonts w:ascii="Arial" w:hAnsi="Arial" w:cs="Arial"/>
        </w:rPr>
        <w:t>IBAN:</w:t>
      </w:r>
      <w:r w:rsidR="004443E3">
        <w:rPr>
          <w:rFonts w:ascii="Arial" w:hAnsi="Arial" w:cs="Arial"/>
        </w:rPr>
        <w:tab/>
      </w:r>
      <w:r w:rsidR="004443E3">
        <w:rPr>
          <w:rFonts w:ascii="Arial" w:hAnsi="Arial" w:cs="Arial"/>
        </w:rPr>
        <w:tab/>
      </w:r>
      <w:r w:rsidR="004443E3">
        <w:rPr>
          <w:rFonts w:ascii="Arial" w:hAnsi="Arial" w:cs="Arial"/>
        </w:rPr>
        <w:tab/>
      </w:r>
    </w:p>
    <w:p w14:paraId="58CB8676" w14:textId="77777777" w:rsidR="004443E3" w:rsidRPr="00D92374" w:rsidRDefault="004443E3" w:rsidP="004443E3">
      <w:pPr>
        <w:autoSpaceDE w:val="0"/>
        <w:autoSpaceDN w:val="0"/>
        <w:adjustRightInd w:val="0"/>
        <w:rPr>
          <w:rFonts w:ascii="Arial" w:hAnsi="Arial" w:cs="Arial"/>
          <w:i/>
        </w:rPr>
      </w:pPr>
      <w:r w:rsidRPr="00D92374">
        <w:rPr>
          <w:rFonts w:ascii="Arial" w:hAnsi="Arial" w:cs="Arial"/>
        </w:rPr>
        <w:t xml:space="preserve">Osoba oprávnená rokovať vo veciach zmluvy:  </w:t>
      </w:r>
      <w:r w:rsidRPr="00D92374">
        <w:rPr>
          <w:rFonts w:ascii="Arial" w:hAnsi="Arial" w:cs="Arial"/>
          <w:i/>
        </w:rPr>
        <w:t>(meno, priezvisko, e-mail)</w:t>
      </w:r>
    </w:p>
    <w:p w14:paraId="12F23D61" w14:textId="7A0F14A9" w:rsidR="004443E3" w:rsidRPr="00D92374" w:rsidRDefault="004443E3" w:rsidP="004443E3">
      <w:pPr>
        <w:autoSpaceDE w:val="0"/>
        <w:autoSpaceDN w:val="0"/>
        <w:adjustRightInd w:val="0"/>
        <w:rPr>
          <w:rFonts w:ascii="Arial" w:hAnsi="Arial" w:cs="Arial"/>
          <w:i/>
        </w:rPr>
      </w:pPr>
      <w:r w:rsidRPr="00D92374">
        <w:rPr>
          <w:rFonts w:ascii="Arial" w:hAnsi="Arial" w:cs="Arial"/>
        </w:rPr>
        <w:t xml:space="preserve">Osoba </w:t>
      </w:r>
      <w:r w:rsidR="00067D56">
        <w:rPr>
          <w:rFonts w:ascii="Arial" w:hAnsi="Arial" w:cs="Arial"/>
        </w:rPr>
        <w:t>oprávnená rokovať vo veciach technických</w:t>
      </w:r>
      <w:r>
        <w:rPr>
          <w:rFonts w:ascii="Arial" w:hAnsi="Arial" w:cs="Arial"/>
        </w:rPr>
        <w:t>:</w:t>
      </w:r>
      <w:r w:rsidRPr="00D92374">
        <w:rPr>
          <w:rFonts w:ascii="Arial" w:hAnsi="Arial" w:cs="Arial"/>
        </w:rPr>
        <w:t xml:space="preserve">  </w:t>
      </w:r>
      <w:r w:rsidRPr="00D92374">
        <w:rPr>
          <w:rFonts w:ascii="Arial" w:hAnsi="Arial" w:cs="Arial"/>
          <w:i/>
        </w:rPr>
        <w:t>(meno, priezvisko, e-mail, tel. číslo)</w:t>
      </w:r>
    </w:p>
    <w:p w14:paraId="644D2C45" w14:textId="38EAF242" w:rsidR="00FF6C05" w:rsidRPr="00127F7A" w:rsidRDefault="00FF6C05" w:rsidP="004443E3">
      <w:pPr>
        <w:jc w:val="both"/>
        <w:rPr>
          <w:rFonts w:ascii="Arial" w:hAnsi="Arial" w:cs="Arial"/>
        </w:rPr>
      </w:pPr>
      <w:r w:rsidRPr="00B96F4B">
        <w:rPr>
          <w:rFonts w:ascii="Arial" w:hAnsi="Arial" w:cs="Arial"/>
        </w:rPr>
        <w:t>(ďalej len „zhotoviteľ“)</w:t>
      </w:r>
    </w:p>
    <w:p w14:paraId="7FA837D7" w14:textId="77777777" w:rsidR="0094483B" w:rsidRPr="00127F7A" w:rsidRDefault="0094483B">
      <w:pPr>
        <w:jc w:val="both"/>
        <w:rPr>
          <w:rFonts w:ascii="Arial" w:hAnsi="Arial" w:cs="Arial"/>
        </w:rPr>
      </w:pPr>
      <w:r w:rsidRPr="00127F7A">
        <w:rPr>
          <w:rFonts w:ascii="Arial" w:hAnsi="Arial" w:cs="Arial"/>
        </w:rPr>
        <w:t>(objednávateľ a zhotoviteľ spolu ďalej aj ako „zmluvné strany“)</w:t>
      </w:r>
    </w:p>
    <w:p w14:paraId="73733F12" w14:textId="77777777" w:rsidR="00A334FF" w:rsidRPr="00A627F6" w:rsidRDefault="00A334FF">
      <w:pPr>
        <w:pStyle w:val="BodyText21"/>
        <w:tabs>
          <w:tab w:val="left" w:pos="2694"/>
        </w:tabs>
        <w:rPr>
          <w:rFonts w:cs="Arial"/>
          <w:sz w:val="20"/>
        </w:rPr>
      </w:pPr>
    </w:p>
    <w:p w14:paraId="27477B12" w14:textId="77777777" w:rsidR="00A334FF" w:rsidRPr="00127F7A" w:rsidRDefault="00A334FF">
      <w:pPr>
        <w:jc w:val="both"/>
        <w:rPr>
          <w:rFonts w:ascii="Arial" w:hAnsi="Arial" w:cs="Arial"/>
        </w:rPr>
      </w:pPr>
      <w:r w:rsidRPr="00127F7A">
        <w:rPr>
          <w:rFonts w:ascii="Arial" w:hAnsi="Arial" w:cs="Arial"/>
        </w:rPr>
        <w:t xml:space="preserve">uzatvárajú túto zmluvu o dielo ako výsledok verejného obstarávania podľa ustanovení zákona </w:t>
      </w:r>
      <w:r w:rsidR="00FF6C05" w:rsidRPr="00127F7A">
        <w:rPr>
          <w:rFonts w:ascii="Arial" w:hAnsi="Arial" w:cs="Arial"/>
          <w:noProof/>
          <w:lang w:eastAsia="sk-SK"/>
        </w:rPr>
        <w:t xml:space="preserve">č. 343/2015 Z. z. o verejnom obstarávaní a o zmene a doplnení niektorých zákonov v znení neskorších predpisov </w:t>
      </w:r>
      <w:r w:rsidRPr="00127F7A">
        <w:rPr>
          <w:rFonts w:ascii="Arial" w:hAnsi="Arial" w:cs="Arial"/>
          <w:lang w:eastAsia="sk-SK"/>
        </w:rPr>
        <w:t>(ďalej len „zákon o verejnom obstarávaní“)</w:t>
      </w:r>
      <w:r w:rsidR="00282A9E" w:rsidRPr="00127F7A">
        <w:rPr>
          <w:rFonts w:ascii="Arial" w:hAnsi="Arial" w:cs="Arial"/>
          <w:lang w:eastAsia="sk-SK"/>
        </w:rPr>
        <w:t>.</w:t>
      </w:r>
    </w:p>
    <w:p w14:paraId="7C4919CF" w14:textId="77777777" w:rsidR="00B96F4B" w:rsidRDefault="00B96F4B">
      <w:pPr>
        <w:jc w:val="center"/>
        <w:rPr>
          <w:rFonts w:ascii="Arial" w:hAnsi="Arial" w:cs="Arial"/>
          <w:b/>
        </w:rPr>
      </w:pPr>
    </w:p>
    <w:p w14:paraId="1B7003DA" w14:textId="77777777" w:rsidR="00A60B41" w:rsidRPr="00127F7A" w:rsidRDefault="00A60B41">
      <w:pPr>
        <w:jc w:val="center"/>
        <w:rPr>
          <w:rFonts w:ascii="Arial" w:hAnsi="Arial" w:cs="Arial"/>
          <w:b/>
        </w:rPr>
      </w:pPr>
      <w:r w:rsidRPr="00127F7A">
        <w:rPr>
          <w:rFonts w:ascii="Arial" w:hAnsi="Arial" w:cs="Arial"/>
          <w:b/>
        </w:rPr>
        <w:t>Čl. II</w:t>
      </w:r>
    </w:p>
    <w:p w14:paraId="33507A2B" w14:textId="77777777" w:rsidR="00A60B41" w:rsidRPr="00127F7A" w:rsidRDefault="00A60B41">
      <w:pPr>
        <w:jc w:val="center"/>
        <w:rPr>
          <w:rFonts w:ascii="Arial" w:hAnsi="Arial" w:cs="Arial"/>
          <w:b/>
        </w:rPr>
      </w:pPr>
      <w:r w:rsidRPr="00127F7A">
        <w:rPr>
          <w:rFonts w:ascii="Arial" w:hAnsi="Arial" w:cs="Arial"/>
          <w:b/>
        </w:rPr>
        <w:t>Predmet zmluvy</w:t>
      </w:r>
    </w:p>
    <w:p w14:paraId="316B9166" w14:textId="77777777" w:rsidR="00A60B41" w:rsidRPr="00A627F6" w:rsidRDefault="00A60B41" w:rsidP="00B96F4B">
      <w:pPr>
        <w:ind w:left="284" w:hanging="284"/>
        <w:jc w:val="center"/>
        <w:rPr>
          <w:rFonts w:ascii="Arial" w:hAnsi="Arial" w:cs="Arial"/>
        </w:rPr>
      </w:pPr>
    </w:p>
    <w:p w14:paraId="4FBC9F7E" w14:textId="464F4FDE" w:rsidR="00BC3EB3" w:rsidRDefault="00A60B41" w:rsidP="005254CE">
      <w:pPr>
        <w:numPr>
          <w:ilvl w:val="0"/>
          <w:numId w:val="18"/>
        </w:numPr>
        <w:ind w:left="426" w:hanging="426"/>
        <w:jc w:val="both"/>
        <w:outlineLvl w:val="0"/>
        <w:rPr>
          <w:rFonts w:ascii="Arial" w:hAnsi="Arial" w:cs="Arial"/>
        </w:rPr>
      </w:pPr>
      <w:r w:rsidRPr="00127F7A">
        <w:rPr>
          <w:rFonts w:ascii="Arial" w:hAnsi="Arial" w:cs="Arial"/>
        </w:rPr>
        <w:t>Predmetom zmluvy je</w:t>
      </w:r>
      <w:r w:rsidR="00BC3EB3">
        <w:rPr>
          <w:rFonts w:ascii="Arial" w:hAnsi="Arial" w:cs="Arial"/>
        </w:rPr>
        <w:t xml:space="preserve"> vypracovanie komplexnej pasportizácie </w:t>
      </w:r>
      <w:r w:rsidR="009815A5">
        <w:rPr>
          <w:rFonts w:ascii="Arial" w:hAnsi="Arial" w:cs="Arial"/>
        </w:rPr>
        <w:t xml:space="preserve">šiestich </w:t>
      </w:r>
      <w:r w:rsidR="00BC3EB3">
        <w:rPr>
          <w:rFonts w:ascii="Arial" w:hAnsi="Arial" w:cs="Arial"/>
        </w:rPr>
        <w:t>objektov objednávateľa, uvedených v prílohe č. 1 tejto zmluvy – Zoznam objektov a kontaktných osôb, a to pre každý objekt samostatne, v rozsahu:</w:t>
      </w:r>
    </w:p>
    <w:p w14:paraId="1F9A3E53" w14:textId="51385150" w:rsidR="00BC3EB3" w:rsidRDefault="00BC3EB3" w:rsidP="00BC3EB3">
      <w:pPr>
        <w:ind w:left="426"/>
        <w:jc w:val="both"/>
        <w:outlineLvl w:val="0"/>
        <w:rPr>
          <w:rFonts w:ascii="Arial" w:hAnsi="Arial" w:cs="Arial"/>
        </w:rPr>
      </w:pPr>
      <w:r>
        <w:rPr>
          <w:rFonts w:ascii="Arial" w:hAnsi="Arial" w:cs="Arial"/>
        </w:rPr>
        <w:t xml:space="preserve">-  vykonania a dodania celkového technického auditu – kontroly úplnosti dokumentácie z hľadiska stavebného, technického, technologického a energetického </w:t>
      </w:r>
      <w:proofErr w:type="spellStart"/>
      <w:r>
        <w:rPr>
          <w:rFonts w:ascii="Arial" w:hAnsi="Arial" w:cs="Arial"/>
        </w:rPr>
        <w:t>pasportu</w:t>
      </w:r>
      <w:proofErr w:type="spellEnd"/>
      <w:r>
        <w:rPr>
          <w:rFonts w:ascii="Arial" w:hAnsi="Arial" w:cs="Arial"/>
        </w:rPr>
        <w:t xml:space="preserve">, </w:t>
      </w:r>
    </w:p>
    <w:p w14:paraId="06B5BE5D" w14:textId="52F6AC39" w:rsidR="000726AB" w:rsidRDefault="00BC3EB3" w:rsidP="00BC3EB3">
      <w:pPr>
        <w:ind w:left="426"/>
        <w:jc w:val="both"/>
        <w:outlineLvl w:val="0"/>
        <w:rPr>
          <w:rFonts w:ascii="Arial" w:hAnsi="Arial" w:cs="Arial"/>
        </w:rPr>
      </w:pPr>
      <w:r>
        <w:rPr>
          <w:rFonts w:ascii="Arial" w:hAnsi="Arial" w:cs="Arial"/>
        </w:rPr>
        <w:t>-  vypracovania komplexnej záverečnej správy z prehliadky stavebných objektov a prípadného súpisu nálezov a porúch stavebných súčastí, technológií a zariadenia stavieb, vrátane návrhov odporúčaných opatrení.</w:t>
      </w:r>
    </w:p>
    <w:p w14:paraId="5C39F8F9" w14:textId="5591B7C3" w:rsidR="00BC3EB3" w:rsidRPr="00BC3EB3" w:rsidRDefault="00BC3EB3" w:rsidP="00BC3EB3">
      <w:pPr>
        <w:ind w:left="426"/>
        <w:jc w:val="both"/>
        <w:outlineLvl w:val="0"/>
        <w:rPr>
          <w:rFonts w:ascii="Arial" w:hAnsi="Arial" w:cs="Arial"/>
        </w:rPr>
      </w:pPr>
      <w:r>
        <w:rPr>
          <w:rFonts w:ascii="Arial" w:hAnsi="Arial" w:cs="Arial"/>
        </w:rPr>
        <w:t>Podrobná technická špecifikácia rozsahu predmetu zmluvy je uvedená v prílohe č. 2 tejto zmluvy – Technická špecifikácia (ďalej len „predmet zmluvy“).</w:t>
      </w:r>
    </w:p>
    <w:p w14:paraId="5D123FEF" w14:textId="77777777" w:rsidR="00BC3EB3" w:rsidRDefault="002E3275" w:rsidP="005254CE">
      <w:pPr>
        <w:pStyle w:val="Odsekzoznamu"/>
        <w:numPr>
          <w:ilvl w:val="0"/>
          <w:numId w:val="18"/>
        </w:numPr>
        <w:ind w:left="426" w:hanging="426"/>
        <w:jc w:val="both"/>
        <w:outlineLvl w:val="0"/>
        <w:rPr>
          <w:rFonts w:ascii="Arial" w:hAnsi="Arial" w:cs="Arial"/>
        </w:rPr>
      </w:pPr>
      <w:r w:rsidRPr="00127F7A">
        <w:rPr>
          <w:rFonts w:ascii="Arial" w:hAnsi="Arial" w:cs="Arial"/>
        </w:rPr>
        <w:t>Zhotoviteľ sa zaväzuje</w:t>
      </w:r>
      <w:r w:rsidR="00B552CE" w:rsidRPr="00127F7A">
        <w:rPr>
          <w:rFonts w:ascii="Arial" w:hAnsi="Arial" w:cs="Arial"/>
        </w:rPr>
        <w:t> vykonať</w:t>
      </w:r>
      <w:r w:rsidR="008754B4" w:rsidRPr="00127F7A">
        <w:rPr>
          <w:rFonts w:ascii="Arial" w:hAnsi="Arial" w:cs="Arial"/>
        </w:rPr>
        <w:t xml:space="preserve"> pre objednávateľa predmet zmluvy podľa podmienok dohodnutý</w:t>
      </w:r>
      <w:r w:rsidRPr="00127F7A">
        <w:rPr>
          <w:rFonts w:ascii="Arial" w:hAnsi="Arial" w:cs="Arial"/>
        </w:rPr>
        <w:t>ch v tejto zmluve riadne a</w:t>
      </w:r>
      <w:r w:rsidR="00BC3EB3">
        <w:rPr>
          <w:rFonts w:ascii="Arial" w:hAnsi="Arial" w:cs="Arial"/>
        </w:rPr>
        <w:t> </w:t>
      </w:r>
      <w:r w:rsidRPr="00127F7A">
        <w:rPr>
          <w:rFonts w:ascii="Arial" w:hAnsi="Arial" w:cs="Arial"/>
        </w:rPr>
        <w:t>včas</w:t>
      </w:r>
      <w:r w:rsidR="00BC3EB3">
        <w:rPr>
          <w:rFonts w:ascii="Arial" w:hAnsi="Arial" w:cs="Arial"/>
        </w:rPr>
        <w:t>, v súlade s príslušnými všeobecne záväznými právnymi predpismi a platnými STN.</w:t>
      </w:r>
    </w:p>
    <w:p w14:paraId="3ECB41FC" w14:textId="57DE9836" w:rsidR="008754B4" w:rsidRPr="00BC3EB3" w:rsidRDefault="008754B4" w:rsidP="005254CE">
      <w:pPr>
        <w:pStyle w:val="Odsekzoznamu"/>
        <w:numPr>
          <w:ilvl w:val="0"/>
          <w:numId w:val="18"/>
        </w:numPr>
        <w:ind w:left="426" w:hanging="426"/>
        <w:jc w:val="both"/>
        <w:outlineLvl w:val="0"/>
        <w:rPr>
          <w:rFonts w:ascii="Arial" w:hAnsi="Arial" w:cs="Arial"/>
        </w:rPr>
      </w:pPr>
      <w:r w:rsidRPr="00BC3EB3">
        <w:rPr>
          <w:rFonts w:ascii="Arial" w:hAnsi="Arial" w:cs="Arial"/>
        </w:rPr>
        <w:lastRenderedPageBreak/>
        <w:t xml:space="preserve">Objednávateľ sa zaväzuje predmet zmluvy </w:t>
      </w:r>
      <w:r w:rsidR="00DC7E65" w:rsidRPr="00BC3EB3">
        <w:rPr>
          <w:rFonts w:ascii="Arial" w:hAnsi="Arial" w:cs="Arial"/>
        </w:rPr>
        <w:t>zhotovený</w:t>
      </w:r>
      <w:r w:rsidRPr="00BC3EB3">
        <w:rPr>
          <w:rFonts w:ascii="Arial" w:hAnsi="Arial" w:cs="Arial"/>
        </w:rPr>
        <w:t xml:space="preserve"> v súlade s touto zmluvou prevziať a zaplatiť za</w:t>
      </w:r>
      <w:r w:rsidR="00BE2FEA" w:rsidRPr="00BC3EB3">
        <w:rPr>
          <w:rFonts w:ascii="Arial" w:hAnsi="Arial" w:cs="Arial"/>
        </w:rPr>
        <w:t xml:space="preserve"> vykonaný</w:t>
      </w:r>
      <w:r w:rsidRPr="00BC3EB3">
        <w:rPr>
          <w:rFonts w:ascii="Arial" w:hAnsi="Arial" w:cs="Arial"/>
        </w:rPr>
        <w:t xml:space="preserve"> predmet zmluvy dohodnutú zmluvnú cenu a poskytnúť zhotoviteľovi potrebnú súčinnosť, za podmienok dohodnutých v tejto zmluve</w:t>
      </w:r>
      <w:r w:rsidR="00435923">
        <w:rPr>
          <w:rFonts w:ascii="Arial" w:hAnsi="Arial" w:cs="Arial"/>
        </w:rPr>
        <w:t xml:space="preserve">. </w:t>
      </w:r>
    </w:p>
    <w:p w14:paraId="16AF349F" w14:textId="77777777" w:rsidR="008754B4" w:rsidRPr="00127F7A" w:rsidRDefault="008754B4" w:rsidP="005254CE">
      <w:pPr>
        <w:numPr>
          <w:ilvl w:val="0"/>
          <w:numId w:val="18"/>
        </w:numPr>
        <w:ind w:left="426" w:hanging="426"/>
        <w:jc w:val="both"/>
        <w:outlineLvl w:val="0"/>
        <w:rPr>
          <w:rFonts w:ascii="Arial" w:hAnsi="Arial" w:cs="Arial"/>
        </w:rPr>
      </w:pPr>
      <w:r w:rsidRPr="00127F7A">
        <w:rPr>
          <w:rFonts w:ascii="Arial" w:hAnsi="Arial" w:cs="Arial"/>
        </w:rPr>
        <w:t>Zhotoviteľ potvrdzuje, že sú mu známe technické a kvalitatívne podmienky pre realizáciu predmetu zmluvy, a že disponuje kapacitami a odbornými znalosťami, ktoré sú k</w:t>
      </w:r>
      <w:r w:rsidR="003A04BB" w:rsidRPr="00127F7A">
        <w:rPr>
          <w:rFonts w:ascii="Arial" w:hAnsi="Arial" w:cs="Arial"/>
        </w:rPr>
        <w:t> </w:t>
      </w:r>
      <w:r w:rsidR="00DC7E65" w:rsidRPr="00127F7A">
        <w:rPr>
          <w:rFonts w:ascii="Arial" w:hAnsi="Arial" w:cs="Arial"/>
        </w:rPr>
        <w:t>zhotoveniu</w:t>
      </w:r>
      <w:r w:rsidRPr="00127F7A">
        <w:rPr>
          <w:rFonts w:ascii="Arial" w:hAnsi="Arial" w:cs="Arial"/>
        </w:rPr>
        <w:t xml:space="preserve"> predmetu zmluvy potrebné.</w:t>
      </w:r>
    </w:p>
    <w:p w14:paraId="5A827A99" w14:textId="77777777" w:rsidR="000F2FC6" w:rsidRDefault="000F2FC6" w:rsidP="00B96F4B">
      <w:pPr>
        <w:jc w:val="center"/>
        <w:rPr>
          <w:rFonts w:ascii="Arial" w:hAnsi="Arial" w:cs="Arial"/>
          <w:b/>
        </w:rPr>
      </w:pPr>
    </w:p>
    <w:p w14:paraId="5AA61A52" w14:textId="77777777" w:rsidR="00A334FF" w:rsidRPr="00127F7A" w:rsidRDefault="00A334FF">
      <w:pPr>
        <w:jc w:val="center"/>
        <w:rPr>
          <w:rFonts w:ascii="Arial" w:hAnsi="Arial" w:cs="Arial"/>
          <w:b/>
        </w:rPr>
      </w:pPr>
      <w:r w:rsidRPr="00127F7A">
        <w:rPr>
          <w:rFonts w:ascii="Arial" w:hAnsi="Arial" w:cs="Arial"/>
          <w:b/>
        </w:rPr>
        <w:t>Čl. III</w:t>
      </w:r>
    </w:p>
    <w:p w14:paraId="314C945B" w14:textId="77777777" w:rsidR="00A334FF" w:rsidRPr="00127F7A" w:rsidRDefault="00B82309">
      <w:pPr>
        <w:jc w:val="center"/>
        <w:rPr>
          <w:rFonts w:ascii="Arial" w:hAnsi="Arial" w:cs="Arial"/>
          <w:b/>
        </w:rPr>
      </w:pPr>
      <w:r w:rsidRPr="00127F7A">
        <w:rPr>
          <w:rFonts w:ascii="Arial" w:hAnsi="Arial" w:cs="Arial"/>
          <w:b/>
        </w:rPr>
        <w:t>Termín a miesto</w:t>
      </w:r>
      <w:r w:rsidR="00F42BCC" w:rsidRPr="00127F7A">
        <w:rPr>
          <w:rFonts w:ascii="Arial" w:hAnsi="Arial" w:cs="Arial"/>
          <w:b/>
        </w:rPr>
        <w:t xml:space="preserve"> plnenia</w:t>
      </w:r>
    </w:p>
    <w:p w14:paraId="61E4355B" w14:textId="77777777" w:rsidR="00A334FF" w:rsidRPr="00127F7A" w:rsidRDefault="00A334FF">
      <w:pPr>
        <w:ind w:left="8222" w:hanging="8222"/>
        <w:jc w:val="both"/>
        <w:rPr>
          <w:rFonts w:ascii="Arial" w:hAnsi="Arial" w:cs="Arial"/>
          <w:b/>
        </w:rPr>
      </w:pPr>
    </w:p>
    <w:p w14:paraId="0ADFDD25" w14:textId="2B2DF106" w:rsidR="001E4FCE" w:rsidRPr="00B96F4B" w:rsidRDefault="00EB5BA1" w:rsidP="005254CE">
      <w:pPr>
        <w:pStyle w:val="Odsekzoznamu"/>
        <w:numPr>
          <w:ilvl w:val="0"/>
          <w:numId w:val="10"/>
        </w:numPr>
        <w:ind w:left="426" w:hanging="426"/>
        <w:jc w:val="both"/>
        <w:outlineLvl w:val="0"/>
        <w:rPr>
          <w:rFonts w:ascii="Arial" w:hAnsi="Arial" w:cs="Arial"/>
        </w:rPr>
      </w:pPr>
      <w:r w:rsidRPr="00B96F4B">
        <w:rPr>
          <w:rFonts w:ascii="Arial" w:hAnsi="Arial" w:cs="Arial"/>
        </w:rPr>
        <w:t>Zhotoviteľ sa zaväzuje</w:t>
      </w:r>
      <w:r w:rsidR="002D3F40">
        <w:rPr>
          <w:rFonts w:ascii="Arial" w:hAnsi="Arial" w:cs="Arial"/>
        </w:rPr>
        <w:t xml:space="preserve"> vypracovať a dodať objednávateľovi predmet zmluvy, vykonaný riadne a včas, s prihliadnutím na ustanovenie </w:t>
      </w:r>
      <w:r w:rsidR="003C1020">
        <w:rPr>
          <w:rFonts w:ascii="Arial" w:hAnsi="Arial" w:cs="Arial"/>
        </w:rPr>
        <w:t xml:space="preserve">čl. V Práva a povinnosti objednávateľa bod 2 tejto zmluvy </w:t>
      </w:r>
      <w:r w:rsidR="00C322A9">
        <w:rPr>
          <w:rFonts w:ascii="Arial" w:hAnsi="Arial" w:cs="Arial"/>
        </w:rPr>
        <w:t>v lehote plnenia 2</w:t>
      </w:r>
      <w:r w:rsidR="002D3F40">
        <w:rPr>
          <w:rFonts w:ascii="Arial" w:hAnsi="Arial" w:cs="Arial"/>
        </w:rPr>
        <w:t xml:space="preserve"> mesiace odo dňa nadobudnutia účinnosti zmluvy v počte vyhotovení pre každý objekt samostatne 3x v tlačenej podobe a 2x v digitálnej podobe na elektronicky neprepisovateľnom médiu.</w:t>
      </w:r>
    </w:p>
    <w:p w14:paraId="04C845A6" w14:textId="479EEBFE" w:rsidR="00EB5BA1" w:rsidRPr="00B240FE" w:rsidRDefault="00EB5BA1" w:rsidP="005254CE">
      <w:pPr>
        <w:pStyle w:val="Odsekzoznamu"/>
        <w:numPr>
          <w:ilvl w:val="0"/>
          <w:numId w:val="10"/>
        </w:numPr>
        <w:tabs>
          <w:tab w:val="left" w:pos="426"/>
        </w:tabs>
        <w:ind w:left="426" w:hanging="426"/>
        <w:jc w:val="both"/>
        <w:outlineLvl w:val="0"/>
        <w:rPr>
          <w:rFonts w:ascii="Arial" w:hAnsi="Arial" w:cs="Arial"/>
        </w:rPr>
      </w:pPr>
      <w:r w:rsidRPr="00B240FE">
        <w:rPr>
          <w:rFonts w:ascii="Arial" w:hAnsi="Arial" w:cs="Arial"/>
        </w:rPr>
        <w:t>Zhotoviteľ je oprávnený odovzdať</w:t>
      </w:r>
      <w:r w:rsidR="00A334FF" w:rsidRPr="00B240FE">
        <w:rPr>
          <w:rFonts w:ascii="Arial" w:hAnsi="Arial" w:cs="Arial"/>
        </w:rPr>
        <w:t xml:space="preserve"> </w:t>
      </w:r>
      <w:r w:rsidR="002D3F40">
        <w:rPr>
          <w:rFonts w:ascii="Arial" w:hAnsi="Arial" w:cs="Arial"/>
        </w:rPr>
        <w:t>predmet zmluvy</w:t>
      </w:r>
      <w:r w:rsidRPr="00B240FE">
        <w:rPr>
          <w:rFonts w:ascii="Arial" w:hAnsi="Arial" w:cs="Arial"/>
        </w:rPr>
        <w:t xml:space="preserve"> objednávateľovi aj pred dohodnutým časom plnenia podľa</w:t>
      </w:r>
      <w:r w:rsidR="002D3F40">
        <w:rPr>
          <w:rFonts w:ascii="Arial" w:hAnsi="Arial" w:cs="Arial"/>
        </w:rPr>
        <w:t xml:space="preserve"> bodu 1</w:t>
      </w:r>
      <w:r w:rsidRPr="00B240FE">
        <w:rPr>
          <w:rFonts w:ascii="Arial" w:hAnsi="Arial" w:cs="Arial"/>
        </w:rPr>
        <w:t xml:space="preserve"> tohto článku </w:t>
      </w:r>
      <w:r w:rsidR="002D3F40">
        <w:rPr>
          <w:rFonts w:ascii="Arial" w:hAnsi="Arial" w:cs="Arial"/>
        </w:rPr>
        <w:t xml:space="preserve">zmluvy </w:t>
      </w:r>
      <w:r w:rsidRPr="00B240FE">
        <w:rPr>
          <w:rFonts w:ascii="Arial" w:hAnsi="Arial" w:cs="Arial"/>
        </w:rPr>
        <w:t xml:space="preserve">a objednávateľ je povinný </w:t>
      </w:r>
      <w:r w:rsidR="002D3F40">
        <w:rPr>
          <w:rFonts w:ascii="Arial" w:hAnsi="Arial" w:cs="Arial"/>
        </w:rPr>
        <w:t>predmet zmluvy</w:t>
      </w:r>
      <w:r w:rsidR="00DC7E65" w:rsidRPr="00B240FE">
        <w:rPr>
          <w:rFonts w:ascii="Arial" w:hAnsi="Arial" w:cs="Arial"/>
        </w:rPr>
        <w:t xml:space="preserve"> </w:t>
      </w:r>
      <w:r w:rsidRPr="00B240FE">
        <w:rPr>
          <w:rFonts w:ascii="Arial" w:hAnsi="Arial" w:cs="Arial"/>
        </w:rPr>
        <w:t xml:space="preserve">prevziať, </w:t>
      </w:r>
      <w:r w:rsidR="0015296D" w:rsidRPr="00B240FE">
        <w:rPr>
          <w:rFonts w:ascii="Arial" w:hAnsi="Arial" w:cs="Arial"/>
        </w:rPr>
        <w:t>len ak</w:t>
      </w:r>
      <w:r w:rsidRPr="00B240FE">
        <w:rPr>
          <w:rFonts w:ascii="Arial" w:hAnsi="Arial" w:cs="Arial"/>
        </w:rPr>
        <w:t xml:space="preserve"> </w:t>
      </w:r>
      <w:r w:rsidR="001356BC" w:rsidRPr="00B240FE">
        <w:rPr>
          <w:rFonts w:ascii="Arial" w:hAnsi="Arial" w:cs="Arial"/>
        </w:rPr>
        <w:t>bud</w:t>
      </w:r>
      <w:r w:rsidR="002D3F40">
        <w:rPr>
          <w:rFonts w:ascii="Arial" w:hAnsi="Arial" w:cs="Arial"/>
        </w:rPr>
        <w:t>e</w:t>
      </w:r>
      <w:r w:rsidR="001356BC" w:rsidRPr="00B240FE">
        <w:rPr>
          <w:rFonts w:ascii="Arial" w:hAnsi="Arial" w:cs="Arial"/>
        </w:rPr>
        <w:t xml:space="preserve"> </w:t>
      </w:r>
      <w:r w:rsidR="00A973AD" w:rsidRPr="00B240FE">
        <w:rPr>
          <w:rFonts w:ascii="Arial" w:hAnsi="Arial" w:cs="Arial"/>
        </w:rPr>
        <w:t>vykonan</w:t>
      </w:r>
      <w:r w:rsidR="002D3F40">
        <w:rPr>
          <w:rFonts w:ascii="Arial" w:hAnsi="Arial" w:cs="Arial"/>
        </w:rPr>
        <w:t>ý</w:t>
      </w:r>
      <w:r w:rsidRPr="00B240FE">
        <w:rPr>
          <w:rFonts w:ascii="Arial" w:hAnsi="Arial" w:cs="Arial"/>
        </w:rPr>
        <w:t xml:space="preserve"> v súlade s podmienkami dohodnutými v tejto zmluve a v objednávateľom požadovanom rozsahu a kvalite.</w:t>
      </w:r>
    </w:p>
    <w:p w14:paraId="1224B258" w14:textId="6918EE81" w:rsidR="00A334FF" w:rsidRPr="00A627F6" w:rsidRDefault="00A334FF" w:rsidP="005254CE">
      <w:pPr>
        <w:pStyle w:val="Odsekzoznamu"/>
        <w:numPr>
          <w:ilvl w:val="0"/>
          <w:numId w:val="10"/>
        </w:numPr>
        <w:ind w:left="426" w:hanging="426"/>
        <w:jc w:val="both"/>
        <w:outlineLvl w:val="0"/>
        <w:rPr>
          <w:rFonts w:cs="Arial"/>
        </w:rPr>
      </w:pPr>
      <w:r w:rsidRPr="00B96F4B">
        <w:rPr>
          <w:rFonts w:ascii="Arial" w:hAnsi="Arial" w:cs="Arial"/>
        </w:rPr>
        <w:t xml:space="preserve">Dodržanie termínu realizácie </w:t>
      </w:r>
      <w:r w:rsidR="00352335" w:rsidRPr="00B96F4B">
        <w:rPr>
          <w:rFonts w:ascii="Arial" w:hAnsi="Arial" w:cs="Arial"/>
        </w:rPr>
        <w:t>predmetu zmluvy</w:t>
      </w:r>
      <w:r w:rsidR="00767986" w:rsidRPr="00B96F4B">
        <w:rPr>
          <w:rFonts w:ascii="Arial" w:hAnsi="Arial" w:cs="Arial"/>
        </w:rPr>
        <w:t xml:space="preserve"> </w:t>
      </w:r>
      <w:r w:rsidRPr="00B96F4B">
        <w:rPr>
          <w:rFonts w:ascii="Arial" w:hAnsi="Arial" w:cs="Arial"/>
        </w:rPr>
        <w:t xml:space="preserve">podľa bodu 1 tohto článku je podmienené riadnym a včasným </w:t>
      </w:r>
      <w:r w:rsidR="0041785A" w:rsidRPr="00B96F4B">
        <w:rPr>
          <w:rFonts w:ascii="Arial" w:hAnsi="Arial" w:cs="Arial"/>
        </w:rPr>
        <w:t>poskytnutím potrebnej súčinnosti</w:t>
      </w:r>
      <w:r w:rsidRPr="00B96F4B">
        <w:rPr>
          <w:rFonts w:ascii="Arial" w:hAnsi="Arial" w:cs="Arial"/>
        </w:rPr>
        <w:t xml:space="preserve"> objednávateľa, dohodnutým v tejto zmluve. V prípade, že z dôvodu </w:t>
      </w:r>
      <w:r w:rsidR="0041785A" w:rsidRPr="00B96F4B">
        <w:rPr>
          <w:rFonts w:ascii="Arial" w:hAnsi="Arial" w:cs="Arial"/>
        </w:rPr>
        <w:t>neposkytnutia potrebnej súčinnosti</w:t>
      </w:r>
      <w:r w:rsidRPr="00B96F4B">
        <w:rPr>
          <w:rFonts w:ascii="Arial" w:hAnsi="Arial" w:cs="Arial"/>
        </w:rPr>
        <w:t xml:space="preserve"> objednávateľa dôjde preukázateľne k prerušeniu </w:t>
      </w:r>
      <w:r w:rsidR="002D3F40">
        <w:rPr>
          <w:rFonts w:ascii="Arial" w:hAnsi="Arial" w:cs="Arial"/>
        </w:rPr>
        <w:t>plnenia</w:t>
      </w:r>
      <w:r w:rsidRPr="00B96F4B">
        <w:rPr>
          <w:rFonts w:ascii="Arial" w:hAnsi="Arial" w:cs="Arial"/>
        </w:rPr>
        <w:t xml:space="preserve">, lehota na </w:t>
      </w:r>
      <w:r w:rsidR="002D3F40">
        <w:rPr>
          <w:rFonts w:ascii="Arial" w:hAnsi="Arial" w:cs="Arial"/>
        </w:rPr>
        <w:t xml:space="preserve">odovzdanie predmetu zmluvy </w:t>
      </w:r>
      <w:r w:rsidRPr="00B96F4B">
        <w:rPr>
          <w:rFonts w:ascii="Arial" w:hAnsi="Arial" w:cs="Arial"/>
        </w:rPr>
        <w:t xml:space="preserve">sa predlžuje o dobu, o ktorú prerušenie </w:t>
      </w:r>
      <w:r w:rsidR="0041785A" w:rsidRPr="00B96F4B">
        <w:rPr>
          <w:rFonts w:ascii="Arial" w:hAnsi="Arial" w:cs="Arial"/>
        </w:rPr>
        <w:t xml:space="preserve">poskytnutia súčinnosti </w:t>
      </w:r>
      <w:r w:rsidRPr="00B96F4B">
        <w:rPr>
          <w:rFonts w:ascii="Arial" w:hAnsi="Arial" w:cs="Arial"/>
        </w:rPr>
        <w:t xml:space="preserve">ovplyvnilo dobu </w:t>
      </w:r>
      <w:r w:rsidR="002D3F40">
        <w:rPr>
          <w:rFonts w:ascii="Arial" w:hAnsi="Arial" w:cs="Arial"/>
        </w:rPr>
        <w:t>plnenia zhotoviteľa</w:t>
      </w:r>
      <w:r w:rsidRPr="00B96F4B">
        <w:rPr>
          <w:rFonts w:ascii="Arial" w:hAnsi="Arial" w:cs="Arial"/>
        </w:rPr>
        <w:t>.</w:t>
      </w:r>
    </w:p>
    <w:p w14:paraId="24DAA6EC" w14:textId="29F37717" w:rsidR="00BA1D7B" w:rsidRPr="00B96F4B" w:rsidRDefault="00A334FF" w:rsidP="005254CE">
      <w:pPr>
        <w:pStyle w:val="Odsekzoznamu"/>
        <w:numPr>
          <w:ilvl w:val="0"/>
          <w:numId w:val="10"/>
        </w:numPr>
        <w:ind w:left="426" w:hanging="426"/>
        <w:jc w:val="both"/>
        <w:outlineLvl w:val="0"/>
        <w:rPr>
          <w:rFonts w:ascii="Arial" w:hAnsi="Arial" w:cs="Arial"/>
        </w:rPr>
      </w:pPr>
      <w:r w:rsidRPr="00A627F6">
        <w:rPr>
          <w:rFonts w:ascii="Arial" w:hAnsi="Arial" w:cs="Arial"/>
        </w:rPr>
        <w:t xml:space="preserve">Miestom plnenia </w:t>
      </w:r>
      <w:r w:rsidR="00DC7E65" w:rsidRPr="00B96F4B">
        <w:rPr>
          <w:rFonts w:ascii="Arial" w:hAnsi="Arial" w:cs="Arial"/>
        </w:rPr>
        <w:t xml:space="preserve">predmetu zmluvy </w:t>
      </w:r>
      <w:r w:rsidR="003E3979">
        <w:rPr>
          <w:rFonts w:ascii="Arial" w:hAnsi="Arial" w:cs="Arial"/>
        </w:rPr>
        <w:t xml:space="preserve">je </w:t>
      </w:r>
      <w:r w:rsidR="00A00C6B">
        <w:rPr>
          <w:rFonts w:ascii="Arial" w:hAnsi="Arial" w:cs="Arial"/>
        </w:rPr>
        <w:t>objekt objednávateľa</w:t>
      </w:r>
      <w:r w:rsidR="00272AFC">
        <w:rPr>
          <w:rFonts w:ascii="Arial" w:hAnsi="Arial" w:cs="Arial"/>
        </w:rPr>
        <w:t xml:space="preserve"> na adrese </w:t>
      </w:r>
      <w:r w:rsidR="003E3979">
        <w:rPr>
          <w:rFonts w:ascii="Arial" w:hAnsi="Arial" w:cs="Arial"/>
        </w:rPr>
        <w:t>Mamateyova 17</w:t>
      </w:r>
      <w:r w:rsidR="00272AFC" w:rsidRPr="00B96F4B">
        <w:rPr>
          <w:rFonts w:ascii="Arial" w:hAnsi="Arial" w:cs="Arial"/>
        </w:rPr>
        <w:t xml:space="preserve">, </w:t>
      </w:r>
      <w:r w:rsidR="003E3979">
        <w:rPr>
          <w:rFonts w:ascii="Arial" w:hAnsi="Arial" w:cs="Arial"/>
        </w:rPr>
        <w:t>Bratislava</w:t>
      </w:r>
      <w:r w:rsidR="007512B7" w:rsidRPr="00A627F6">
        <w:rPr>
          <w:rFonts w:ascii="Arial" w:hAnsi="Arial" w:cs="Arial"/>
        </w:rPr>
        <w:t>.</w:t>
      </w:r>
      <w:r w:rsidR="00BA1D7B" w:rsidRPr="00B96F4B">
        <w:rPr>
          <w:rFonts w:ascii="Arial" w:hAnsi="Arial" w:cs="Arial"/>
        </w:rPr>
        <w:t xml:space="preserve"> </w:t>
      </w:r>
    </w:p>
    <w:p w14:paraId="7342741D" w14:textId="77777777" w:rsidR="001B2C91" w:rsidRPr="00A627F6" w:rsidRDefault="001B2C91" w:rsidP="00B96F4B">
      <w:pPr>
        <w:pStyle w:val="Odsekzoznamu"/>
        <w:ind w:left="426"/>
        <w:jc w:val="both"/>
        <w:outlineLvl w:val="0"/>
        <w:rPr>
          <w:rFonts w:cs="Arial"/>
        </w:rPr>
      </w:pPr>
    </w:p>
    <w:p w14:paraId="576D6835" w14:textId="77777777" w:rsidR="00197116" w:rsidRPr="00127F7A" w:rsidRDefault="00197116">
      <w:pPr>
        <w:jc w:val="center"/>
        <w:rPr>
          <w:rFonts w:ascii="Arial" w:hAnsi="Arial" w:cs="Arial"/>
          <w:b/>
        </w:rPr>
      </w:pPr>
      <w:r w:rsidRPr="00127F7A">
        <w:rPr>
          <w:rFonts w:ascii="Arial" w:hAnsi="Arial" w:cs="Arial"/>
          <w:b/>
        </w:rPr>
        <w:t>Čl. IV</w:t>
      </w:r>
    </w:p>
    <w:p w14:paraId="1B4393D8" w14:textId="77777777" w:rsidR="00197116" w:rsidRPr="00127F7A" w:rsidRDefault="00197116">
      <w:pPr>
        <w:jc w:val="center"/>
        <w:rPr>
          <w:rFonts w:ascii="Arial" w:hAnsi="Arial" w:cs="Arial"/>
          <w:b/>
        </w:rPr>
      </w:pPr>
      <w:r w:rsidRPr="00127F7A">
        <w:rPr>
          <w:rFonts w:ascii="Arial" w:hAnsi="Arial" w:cs="Arial"/>
          <w:b/>
        </w:rPr>
        <w:t>Cena a platobné podmienky</w:t>
      </w:r>
    </w:p>
    <w:p w14:paraId="0A8B901A" w14:textId="77777777" w:rsidR="008444AD" w:rsidRPr="00B96F4B" w:rsidRDefault="008444AD" w:rsidP="00B96F4B">
      <w:pPr>
        <w:jc w:val="center"/>
        <w:rPr>
          <w:rFonts w:ascii="Arial" w:hAnsi="Arial" w:cs="Arial"/>
          <w:b/>
        </w:rPr>
      </w:pPr>
    </w:p>
    <w:p w14:paraId="2723E5A0" w14:textId="77777777" w:rsidR="00A252AC" w:rsidRPr="00A627F6" w:rsidRDefault="007D7D77" w:rsidP="005254CE">
      <w:pPr>
        <w:pStyle w:val="Zarkazkladnhotextu3"/>
        <w:numPr>
          <w:ilvl w:val="0"/>
          <w:numId w:val="2"/>
        </w:numPr>
        <w:tabs>
          <w:tab w:val="left" w:pos="426"/>
        </w:tabs>
        <w:ind w:left="426" w:hanging="426"/>
        <w:rPr>
          <w:rFonts w:ascii="Arial" w:hAnsi="Arial" w:cs="Arial"/>
          <w:bCs/>
        </w:rPr>
      </w:pPr>
      <w:r w:rsidRPr="00A627F6">
        <w:rPr>
          <w:rFonts w:ascii="Arial" w:hAnsi="Arial" w:cs="Arial"/>
        </w:rPr>
        <w:t xml:space="preserve">Zmluvné strany sa v súlade so zákonom č. </w:t>
      </w:r>
      <w:r w:rsidR="00A252AC" w:rsidRPr="00A627F6">
        <w:rPr>
          <w:rFonts w:ascii="Arial" w:hAnsi="Arial" w:cs="Arial"/>
          <w:bCs/>
        </w:rPr>
        <w:t xml:space="preserve">18/1996 Z. z. o cenách v znení neskorších predpisov </w:t>
      </w:r>
      <w:r w:rsidRPr="00A627F6">
        <w:rPr>
          <w:rFonts w:ascii="Arial" w:hAnsi="Arial" w:cs="Arial"/>
        </w:rPr>
        <w:t xml:space="preserve">dohodli na cene predmetu zmluvy </w:t>
      </w:r>
      <w:r w:rsidR="00A252AC" w:rsidRPr="00A627F6">
        <w:rPr>
          <w:rFonts w:ascii="Arial" w:hAnsi="Arial" w:cs="Arial"/>
          <w:bCs/>
        </w:rPr>
        <w:t>nasledovne:</w:t>
      </w:r>
    </w:p>
    <w:p w14:paraId="0C6195D1" w14:textId="77777777" w:rsidR="002D3F40" w:rsidRPr="002D3F40" w:rsidRDefault="002D3F40" w:rsidP="002D3F40">
      <w:pPr>
        <w:pStyle w:val="Odsekzoznamu"/>
        <w:tabs>
          <w:tab w:val="left" w:pos="426"/>
        </w:tabs>
        <w:ind w:left="425"/>
        <w:jc w:val="both"/>
        <w:rPr>
          <w:rFonts w:ascii="Arial" w:hAnsi="Arial" w:cs="Arial"/>
        </w:rPr>
      </w:pPr>
      <w:r w:rsidRPr="002D3F40">
        <w:rPr>
          <w:rFonts w:ascii="Arial" w:hAnsi="Arial" w:cs="Arial"/>
        </w:rPr>
        <w:t>Cena bez DPH</w:t>
      </w:r>
      <w:r w:rsidRPr="002D3F40">
        <w:rPr>
          <w:rFonts w:ascii="Arial" w:hAnsi="Arial" w:cs="Arial"/>
        </w:rPr>
        <w:tab/>
      </w:r>
      <w:r w:rsidRPr="002D3F40">
        <w:rPr>
          <w:rFonts w:ascii="Arial" w:hAnsi="Arial" w:cs="Arial"/>
        </w:rPr>
        <w:tab/>
        <w:t xml:space="preserve">............................... eur </w:t>
      </w:r>
    </w:p>
    <w:p w14:paraId="16BD3757" w14:textId="77777777" w:rsidR="002D3F40" w:rsidRPr="002D3F40" w:rsidRDefault="002D3F40" w:rsidP="002D3F40">
      <w:pPr>
        <w:pStyle w:val="Odsekzoznamu"/>
        <w:tabs>
          <w:tab w:val="left" w:pos="426"/>
        </w:tabs>
        <w:ind w:left="425"/>
        <w:jc w:val="both"/>
        <w:rPr>
          <w:rFonts w:ascii="Arial" w:hAnsi="Arial" w:cs="Arial"/>
        </w:rPr>
      </w:pPr>
      <w:r w:rsidRPr="002D3F40">
        <w:rPr>
          <w:rFonts w:ascii="Arial" w:hAnsi="Arial" w:cs="Arial"/>
        </w:rPr>
        <w:t xml:space="preserve">Sadzba DPH </w:t>
      </w:r>
      <w:r w:rsidRPr="002D3F40">
        <w:rPr>
          <w:rFonts w:ascii="Arial" w:hAnsi="Arial" w:cs="Arial"/>
        </w:rPr>
        <w:tab/>
      </w:r>
      <w:r w:rsidRPr="002D3F40">
        <w:rPr>
          <w:rFonts w:ascii="Arial" w:hAnsi="Arial" w:cs="Arial"/>
        </w:rPr>
        <w:tab/>
        <w:t>...... %</w:t>
      </w:r>
    </w:p>
    <w:p w14:paraId="7400B1DC" w14:textId="77777777" w:rsidR="002D3F40" w:rsidRPr="002D3F40" w:rsidRDefault="002D3F40" w:rsidP="002D3F40">
      <w:pPr>
        <w:pStyle w:val="Odsekzoznamu"/>
        <w:tabs>
          <w:tab w:val="left" w:pos="426"/>
        </w:tabs>
        <w:ind w:left="425"/>
        <w:jc w:val="both"/>
        <w:rPr>
          <w:rFonts w:ascii="Arial" w:hAnsi="Arial" w:cs="Arial"/>
        </w:rPr>
      </w:pPr>
      <w:r w:rsidRPr="002D3F40">
        <w:rPr>
          <w:rFonts w:ascii="Arial" w:hAnsi="Arial" w:cs="Arial"/>
        </w:rPr>
        <w:t>Cena vrátane DPH</w:t>
      </w:r>
      <w:r w:rsidRPr="002D3F40">
        <w:rPr>
          <w:rFonts w:ascii="Arial" w:hAnsi="Arial" w:cs="Arial"/>
        </w:rPr>
        <w:tab/>
        <w:t>.............................. eur (slovom ............................. eur).</w:t>
      </w:r>
    </w:p>
    <w:p w14:paraId="59B43A09" w14:textId="3E085B81" w:rsidR="002D3F40" w:rsidRPr="002D3F40" w:rsidRDefault="002D3F40" w:rsidP="002D3F40">
      <w:pPr>
        <w:pStyle w:val="Odsekzoznamu"/>
        <w:tabs>
          <w:tab w:val="left" w:pos="426"/>
        </w:tabs>
        <w:ind w:left="425"/>
        <w:jc w:val="both"/>
        <w:rPr>
          <w:rFonts w:ascii="Arial" w:hAnsi="Arial" w:cs="Arial"/>
        </w:rPr>
      </w:pPr>
      <w:r w:rsidRPr="002D3F40">
        <w:rPr>
          <w:rFonts w:ascii="Arial" w:hAnsi="Arial" w:cs="Arial"/>
        </w:rPr>
        <w:t xml:space="preserve">V prípade, že </w:t>
      </w:r>
      <w:r>
        <w:rPr>
          <w:rFonts w:ascii="Arial" w:hAnsi="Arial" w:cs="Arial"/>
        </w:rPr>
        <w:t xml:space="preserve">zhotoviteľ </w:t>
      </w:r>
      <w:r w:rsidRPr="002D3F40">
        <w:rPr>
          <w:rFonts w:ascii="Arial" w:hAnsi="Arial" w:cs="Arial"/>
        </w:rPr>
        <w:t xml:space="preserve">nie je platiteľom DPH, uvedie len </w:t>
      </w:r>
      <w:r w:rsidR="003444BD">
        <w:rPr>
          <w:rFonts w:ascii="Arial" w:hAnsi="Arial" w:cs="Arial"/>
        </w:rPr>
        <w:t>c</w:t>
      </w:r>
      <w:r w:rsidRPr="002D3F40">
        <w:rPr>
          <w:rFonts w:ascii="Arial" w:hAnsi="Arial" w:cs="Arial"/>
        </w:rPr>
        <w:t>en</w:t>
      </w:r>
      <w:r w:rsidR="003444BD">
        <w:rPr>
          <w:rFonts w:ascii="Arial" w:hAnsi="Arial" w:cs="Arial"/>
        </w:rPr>
        <w:t>u</w:t>
      </w:r>
      <w:r w:rsidRPr="002D3F40">
        <w:rPr>
          <w:rFonts w:ascii="Arial" w:hAnsi="Arial" w:cs="Arial"/>
        </w:rPr>
        <w:t xml:space="preserve"> vrátane DPH a informáciu, že nie je platiteľom DPH.</w:t>
      </w:r>
    </w:p>
    <w:p w14:paraId="2F7BEC03" w14:textId="6ADBB1B3" w:rsidR="0032224B" w:rsidRPr="00127F7A" w:rsidRDefault="002D3F40" w:rsidP="002D3F40">
      <w:pPr>
        <w:pStyle w:val="Odsekzoznamu"/>
        <w:tabs>
          <w:tab w:val="left" w:pos="426"/>
        </w:tabs>
        <w:ind w:left="425"/>
        <w:jc w:val="both"/>
        <w:rPr>
          <w:rFonts w:ascii="Arial" w:hAnsi="Arial" w:cs="Arial"/>
        </w:rPr>
      </w:pPr>
      <w:r w:rsidRPr="002D3F40">
        <w:rPr>
          <w:rFonts w:ascii="Arial" w:hAnsi="Arial" w:cs="Arial"/>
        </w:rPr>
        <w:t xml:space="preserve">Podrobná cenová špecifikácia predmetu </w:t>
      </w:r>
      <w:r w:rsidRPr="005254CE">
        <w:rPr>
          <w:rFonts w:ascii="Arial" w:hAnsi="Arial" w:cs="Arial"/>
        </w:rPr>
        <w:t>zmluvy</w:t>
      </w:r>
      <w:r w:rsidR="00787D61" w:rsidRPr="005254CE">
        <w:rPr>
          <w:rFonts w:ascii="Arial" w:hAnsi="Arial" w:cs="Arial"/>
        </w:rPr>
        <w:t xml:space="preserve"> podľa jednotlivých objektov</w:t>
      </w:r>
      <w:r w:rsidRPr="002D3F40">
        <w:rPr>
          <w:rFonts w:ascii="Arial" w:hAnsi="Arial" w:cs="Arial"/>
        </w:rPr>
        <w:t xml:space="preserve"> je uvedená v prílohe č. </w:t>
      </w:r>
      <w:r>
        <w:rPr>
          <w:rFonts w:ascii="Arial" w:hAnsi="Arial" w:cs="Arial"/>
        </w:rPr>
        <w:t>3</w:t>
      </w:r>
      <w:r w:rsidRPr="002D3F40">
        <w:rPr>
          <w:rFonts w:ascii="Arial" w:hAnsi="Arial" w:cs="Arial"/>
        </w:rPr>
        <w:t xml:space="preserve"> zmluvy – Cenová </w:t>
      </w:r>
      <w:r>
        <w:rPr>
          <w:rFonts w:ascii="Arial" w:hAnsi="Arial" w:cs="Arial"/>
        </w:rPr>
        <w:t xml:space="preserve">špecifikácia </w:t>
      </w:r>
      <w:r w:rsidRPr="00155341">
        <w:rPr>
          <w:rFonts w:ascii="Arial" w:hAnsi="Arial" w:cs="Arial"/>
          <w:b/>
          <w:i/>
        </w:rPr>
        <w:t>(doplní zhotoviteľ)</w:t>
      </w:r>
      <w:r w:rsidRPr="002D3F40">
        <w:rPr>
          <w:rFonts w:ascii="Arial" w:hAnsi="Arial" w:cs="Arial"/>
        </w:rPr>
        <w:t>.</w:t>
      </w:r>
      <w:r w:rsidR="0032224B">
        <w:rPr>
          <w:rFonts w:ascii="Arial" w:hAnsi="Arial" w:cs="Arial"/>
        </w:rPr>
        <w:tab/>
      </w:r>
    </w:p>
    <w:p w14:paraId="1574E42A" w14:textId="4C365B7A" w:rsidR="005D0986" w:rsidRPr="00155341" w:rsidRDefault="002D3F40" w:rsidP="005254CE">
      <w:pPr>
        <w:pStyle w:val="Zarkazkladnhotextu3"/>
        <w:numPr>
          <w:ilvl w:val="0"/>
          <w:numId w:val="2"/>
        </w:numPr>
        <w:tabs>
          <w:tab w:val="left" w:pos="426"/>
        </w:tabs>
        <w:ind w:left="426" w:hanging="426"/>
        <w:rPr>
          <w:rFonts w:ascii="Arial" w:hAnsi="Arial" w:cs="Arial"/>
        </w:rPr>
      </w:pPr>
      <w:r>
        <w:rPr>
          <w:rFonts w:ascii="Arial" w:hAnsi="Arial" w:cs="Arial"/>
        </w:rPr>
        <w:t>Cena uvedená v bode 1</w:t>
      </w:r>
      <w:r w:rsidR="008444AD" w:rsidRPr="001D6F9B">
        <w:rPr>
          <w:rFonts w:ascii="Arial" w:hAnsi="Arial" w:cs="Arial"/>
        </w:rPr>
        <w:t xml:space="preserve"> tohto článku </w:t>
      </w:r>
      <w:r w:rsidR="00F87130">
        <w:rPr>
          <w:rFonts w:ascii="Arial" w:hAnsi="Arial" w:cs="Arial"/>
          <w:lang w:val="sk-SK"/>
        </w:rPr>
        <w:t xml:space="preserve">zmluvy </w:t>
      </w:r>
      <w:r w:rsidR="008444AD" w:rsidRPr="001D6F9B">
        <w:rPr>
          <w:rFonts w:ascii="Arial" w:hAnsi="Arial" w:cs="Arial"/>
        </w:rPr>
        <w:t xml:space="preserve">je </w:t>
      </w:r>
      <w:r>
        <w:rPr>
          <w:rFonts w:ascii="Arial" w:hAnsi="Arial" w:cs="Arial"/>
          <w:lang w:val="sk-SK"/>
        </w:rPr>
        <w:t xml:space="preserve">konečná a je </w:t>
      </w:r>
      <w:r w:rsidR="008444AD" w:rsidRPr="001D6F9B">
        <w:rPr>
          <w:rFonts w:ascii="Arial" w:hAnsi="Arial" w:cs="Arial"/>
        </w:rPr>
        <w:t>zhodná s cenou ponuky úspešného uchádzača, ktorého ponuku prijal objednávateľ ako verejný obstarávateľ v zmysle zákona o verejnom obstarávaní a zahŕňa všet</w:t>
      </w:r>
      <w:r w:rsidR="008444AD" w:rsidRPr="00B96F4B">
        <w:rPr>
          <w:rFonts w:ascii="Arial" w:hAnsi="Arial" w:cs="Arial"/>
        </w:rPr>
        <w:t xml:space="preserve">ky náklady </w:t>
      </w:r>
      <w:r w:rsidR="00C633ED" w:rsidRPr="00B96F4B">
        <w:rPr>
          <w:rFonts w:ascii="Arial" w:hAnsi="Arial" w:cs="Arial"/>
        </w:rPr>
        <w:t xml:space="preserve">a odmenu </w:t>
      </w:r>
      <w:r w:rsidR="008444AD" w:rsidRPr="00B96F4B">
        <w:rPr>
          <w:rFonts w:ascii="Arial" w:hAnsi="Arial" w:cs="Arial"/>
        </w:rPr>
        <w:t xml:space="preserve">zhotoviteľa </w:t>
      </w:r>
      <w:r w:rsidR="008444AD" w:rsidRPr="00127F7A">
        <w:rPr>
          <w:rFonts w:ascii="Arial" w:hAnsi="Arial" w:cs="Arial"/>
          <w:bCs/>
        </w:rPr>
        <w:t xml:space="preserve">spojené s </w:t>
      </w:r>
      <w:r w:rsidR="00B459C0" w:rsidRPr="00A627F6">
        <w:rPr>
          <w:rFonts w:ascii="Arial" w:hAnsi="Arial" w:cs="Arial"/>
          <w:bCs/>
        </w:rPr>
        <w:t>realizáciou</w:t>
      </w:r>
      <w:r w:rsidR="00B459C0" w:rsidRPr="00A627F6">
        <w:rPr>
          <w:rFonts w:ascii="Arial" w:hAnsi="Arial" w:cs="Arial"/>
        </w:rPr>
        <w:t xml:space="preserve"> </w:t>
      </w:r>
      <w:r w:rsidR="008444AD" w:rsidRPr="00A627F6">
        <w:rPr>
          <w:rFonts w:ascii="Arial" w:hAnsi="Arial" w:cs="Arial"/>
        </w:rPr>
        <w:t xml:space="preserve">predmetu zmluvy v </w:t>
      </w:r>
      <w:r w:rsidR="00C633ED" w:rsidRPr="00A627F6">
        <w:rPr>
          <w:rFonts w:ascii="Arial" w:hAnsi="Arial" w:cs="Arial"/>
        </w:rPr>
        <w:t xml:space="preserve">súlade s touto zmluvou vrátane </w:t>
      </w:r>
      <w:r w:rsidR="009F3BA9">
        <w:rPr>
          <w:rFonts w:ascii="Arial" w:hAnsi="Arial" w:cs="Arial"/>
          <w:lang w:val="sk-SK"/>
        </w:rPr>
        <w:t>obhliadky objektov objednávateľa, spracovania fotodokumentácie stavebných častí a technických zariadení, energetického hodnotenia objektov s prípadnými návrhmi na energetické opatrenia, vypracovania záverečných správ v požadovanom počte vyhotovení</w:t>
      </w:r>
      <w:r w:rsidR="00C633ED" w:rsidRPr="00A627F6">
        <w:rPr>
          <w:rFonts w:ascii="Arial" w:hAnsi="Arial" w:cs="Arial"/>
        </w:rPr>
        <w:t xml:space="preserve"> a licencie</w:t>
      </w:r>
      <w:r w:rsidR="008444AD" w:rsidRPr="00A627F6">
        <w:rPr>
          <w:rFonts w:ascii="Arial" w:hAnsi="Arial" w:cs="Arial"/>
        </w:rPr>
        <w:t xml:space="preserve"> </w:t>
      </w:r>
      <w:r w:rsidR="00B459C0" w:rsidRPr="00A627F6">
        <w:rPr>
          <w:rFonts w:ascii="Arial" w:hAnsi="Arial" w:cs="Arial"/>
          <w:bCs/>
        </w:rPr>
        <w:t xml:space="preserve">podľa </w:t>
      </w:r>
      <w:r w:rsidR="009F3BA9" w:rsidRPr="00155341">
        <w:rPr>
          <w:rFonts w:ascii="Arial" w:hAnsi="Arial" w:cs="Arial"/>
          <w:bCs/>
          <w:lang w:val="sk-SK"/>
        </w:rPr>
        <w:t xml:space="preserve">čl. </w:t>
      </w:r>
      <w:r w:rsidR="00155341" w:rsidRPr="00155341">
        <w:rPr>
          <w:rFonts w:ascii="Arial" w:hAnsi="Arial" w:cs="Arial"/>
          <w:bCs/>
          <w:lang w:val="sk-SK"/>
        </w:rPr>
        <w:t xml:space="preserve">X </w:t>
      </w:r>
      <w:r w:rsidR="00282A9E" w:rsidRPr="00155341">
        <w:rPr>
          <w:rFonts w:ascii="Arial" w:hAnsi="Arial" w:cs="Arial"/>
          <w:bCs/>
        </w:rPr>
        <w:t>zmluvy</w:t>
      </w:r>
      <w:r w:rsidR="00B35883" w:rsidRPr="00155341">
        <w:rPr>
          <w:rFonts w:ascii="Arial" w:hAnsi="Arial" w:cs="Arial"/>
          <w:bCs/>
          <w:lang w:val="sk-SK"/>
        </w:rPr>
        <w:t>.</w:t>
      </w:r>
    </w:p>
    <w:p w14:paraId="0362AD89" w14:textId="530BDF02" w:rsidR="00A252AC" w:rsidRPr="005254CE" w:rsidRDefault="00C633ED" w:rsidP="005254CE">
      <w:pPr>
        <w:numPr>
          <w:ilvl w:val="0"/>
          <w:numId w:val="2"/>
        </w:numPr>
        <w:tabs>
          <w:tab w:val="left" w:pos="426"/>
        </w:tabs>
        <w:ind w:left="426" w:hanging="426"/>
        <w:jc w:val="both"/>
        <w:outlineLvl w:val="0"/>
        <w:rPr>
          <w:rFonts w:ascii="Arial" w:eastAsia="Calibri" w:hAnsi="Arial" w:cs="Arial"/>
          <w:lang w:val="x-none"/>
        </w:rPr>
      </w:pPr>
      <w:r w:rsidRPr="005254CE">
        <w:rPr>
          <w:rFonts w:ascii="Arial" w:hAnsi="Arial" w:cs="Arial"/>
        </w:rPr>
        <w:t xml:space="preserve">Objednávateľ uhradí cenu uvedenú v bode 1 tohto článku </w:t>
      </w:r>
      <w:r w:rsidR="00F87130" w:rsidRPr="005254CE">
        <w:rPr>
          <w:rFonts w:ascii="Arial" w:hAnsi="Arial" w:cs="Arial"/>
        </w:rPr>
        <w:t xml:space="preserve">zmluvy </w:t>
      </w:r>
      <w:r w:rsidRPr="005254CE">
        <w:rPr>
          <w:rFonts w:ascii="Arial" w:hAnsi="Arial" w:cs="Arial"/>
        </w:rPr>
        <w:t xml:space="preserve">na </w:t>
      </w:r>
      <w:r w:rsidR="00A252AC" w:rsidRPr="005254CE">
        <w:rPr>
          <w:rFonts w:ascii="Arial" w:eastAsia="Calibri" w:hAnsi="Arial" w:cs="Arial"/>
          <w:lang w:val="x-none"/>
        </w:rPr>
        <w:t xml:space="preserve">základe zhotoviteľom </w:t>
      </w:r>
      <w:r w:rsidRPr="005254CE">
        <w:rPr>
          <w:rFonts w:ascii="Arial" w:hAnsi="Arial" w:cs="Arial"/>
        </w:rPr>
        <w:t>vyhotoven</w:t>
      </w:r>
      <w:r w:rsidR="009F3BA9" w:rsidRPr="005254CE">
        <w:rPr>
          <w:rFonts w:ascii="Arial" w:hAnsi="Arial" w:cs="Arial"/>
        </w:rPr>
        <w:t>ej</w:t>
      </w:r>
      <w:r w:rsidRPr="005254CE">
        <w:rPr>
          <w:rFonts w:ascii="Arial" w:hAnsi="Arial" w:cs="Arial"/>
        </w:rPr>
        <w:t xml:space="preserve"> faktúr</w:t>
      </w:r>
      <w:r w:rsidR="009F3BA9" w:rsidRPr="005254CE">
        <w:rPr>
          <w:rFonts w:ascii="Arial" w:hAnsi="Arial" w:cs="Arial"/>
        </w:rPr>
        <w:t>y</w:t>
      </w:r>
      <w:r w:rsidRPr="005254CE">
        <w:rPr>
          <w:rFonts w:ascii="Arial" w:hAnsi="Arial" w:cs="Arial"/>
        </w:rPr>
        <w:t>, ktor</w:t>
      </w:r>
      <w:r w:rsidR="009F3BA9" w:rsidRPr="005254CE">
        <w:rPr>
          <w:rFonts w:ascii="Arial" w:hAnsi="Arial" w:cs="Arial"/>
        </w:rPr>
        <w:t>ú</w:t>
      </w:r>
      <w:r w:rsidR="00A252AC" w:rsidRPr="005254CE">
        <w:rPr>
          <w:rFonts w:ascii="Arial" w:eastAsia="Calibri" w:hAnsi="Arial" w:cs="Arial"/>
          <w:lang w:val="x-none"/>
        </w:rPr>
        <w:t xml:space="preserve"> je zhotoviteľ oprávnený vystaviť po protokolárnom odovzdaní a prevzatí plnenia</w:t>
      </w:r>
      <w:r w:rsidR="00787D61" w:rsidRPr="005254CE">
        <w:rPr>
          <w:rFonts w:ascii="Arial" w:eastAsia="Calibri" w:hAnsi="Arial" w:cs="Arial"/>
        </w:rPr>
        <w:t xml:space="preserve"> celého  </w:t>
      </w:r>
      <w:r w:rsidR="00A252AC" w:rsidRPr="005254CE">
        <w:rPr>
          <w:rFonts w:ascii="Arial" w:eastAsia="Calibri" w:hAnsi="Arial" w:cs="Arial"/>
          <w:lang w:val="x-none"/>
        </w:rPr>
        <w:t xml:space="preserve"> predmetu zmluvy v súlade s</w:t>
      </w:r>
      <w:r w:rsidR="009F3BA9" w:rsidRPr="005254CE">
        <w:rPr>
          <w:rFonts w:ascii="Arial" w:eastAsia="Calibri" w:hAnsi="Arial" w:cs="Arial"/>
          <w:lang w:val="x-none"/>
        </w:rPr>
        <w:t> </w:t>
      </w:r>
      <w:r w:rsidR="009F3BA9" w:rsidRPr="005254CE">
        <w:rPr>
          <w:rFonts w:ascii="Arial" w:hAnsi="Arial" w:cs="Arial"/>
        </w:rPr>
        <w:t>čl.</w:t>
      </w:r>
      <w:r w:rsidR="00A252AC" w:rsidRPr="005254CE">
        <w:rPr>
          <w:rFonts w:ascii="Arial" w:eastAsia="Calibri" w:hAnsi="Arial" w:cs="Arial"/>
          <w:lang w:val="x-none"/>
        </w:rPr>
        <w:t xml:space="preserve"> VI </w:t>
      </w:r>
      <w:r w:rsidRPr="005254CE">
        <w:rPr>
          <w:rFonts w:ascii="Arial" w:hAnsi="Arial" w:cs="Arial"/>
        </w:rPr>
        <w:t xml:space="preserve">tejto </w:t>
      </w:r>
      <w:r w:rsidR="00A252AC" w:rsidRPr="005254CE">
        <w:rPr>
          <w:rFonts w:ascii="Arial" w:eastAsia="Calibri" w:hAnsi="Arial" w:cs="Arial"/>
          <w:lang w:val="x-none"/>
        </w:rPr>
        <w:t>zmluvy</w:t>
      </w:r>
      <w:r w:rsidR="00787D61" w:rsidRPr="005254CE">
        <w:rPr>
          <w:rFonts w:ascii="Arial" w:eastAsia="Calibri" w:hAnsi="Arial" w:cs="Arial"/>
        </w:rPr>
        <w:t>, s prihliadnutím na ustanovenie čl. V Práva a povinnosti objednávateľa bod 2 zmluvy</w:t>
      </w:r>
      <w:r w:rsidR="00A252AC" w:rsidRPr="005254CE">
        <w:rPr>
          <w:rFonts w:ascii="Arial" w:eastAsia="Calibri" w:hAnsi="Arial" w:cs="Arial"/>
          <w:lang w:val="x-none"/>
        </w:rPr>
        <w:t xml:space="preserve">. Neoddeliteľnou súčasťou </w:t>
      </w:r>
      <w:r w:rsidRPr="005254CE">
        <w:rPr>
          <w:rFonts w:ascii="Arial" w:hAnsi="Arial" w:cs="Arial"/>
        </w:rPr>
        <w:t>faktúr</w:t>
      </w:r>
      <w:r w:rsidR="009F3BA9" w:rsidRPr="005254CE">
        <w:rPr>
          <w:rFonts w:ascii="Arial" w:hAnsi="Arial" w:cs="Arial"/>
        </w:rPr>
        <w:t>y</w:t>
      </w:r>
      <w:r w:rsidR="00A252AC" w:rsidRPr="005254CE">
        <w:rPr>
          <w:rFonts w:ascii="Arial" w:eastAsia="Calibri" w:hAnsi="Arial" w:cs="Arial"/>
          <w:lang w:val="x-none"/>
        </w:rPr>
        <w:t xml:space="preserve"> bude Protokol o odovzdaní a prevzatí </w:t>
      </w:r>
      <w:r w:rsidRPr="005254CE">
        <w:rPr>
          <w:rFonts w:ascii="Arial" w:hAnsi="Arial" w:cs="Arial"/>
        </w:rPr>
        <w:t xml:space="preserve">plnenia </w:t>
      </w:r>
      <w:r w:rsidR="00FD70EA" w:rsidRPr="005254CE">
        <w:rPr>
          <w:rFonts w:ascii="Arial" w:eastAsia="Calibri" w:hAnsi="Arial" w:cs="Arial"/>
          <w:lang w:val="x-none"/>
        </w:rPr>
        <w:t xml:space="preserve">predmetu zmluvy </w:t>
      </w:r>
      <w:r w:rsidR="00A252AC" w:rsidRPr="005254CE">
        <w:rPr>
          <w:rFonts w:ascii="Arial" w:eastAsia="Calibri" w:hAnsi="Arial" w:cs="Arial"/>
          <w:lang w:val="x-none"/>
        </w:rPr>
        <w:t xml:space="preserve">(ďalej len „preberací protokol“), </w:t>
      </w:r>
      <w:r w:rsidR="00A252AC" w:rsidRPr="005254CE">
        <w:rPr>
          <w:rFonts w:ascii="Arial" w:eastAsia="Calibri" w:hAnsi="Arial" w:cs="Arial"/>
          <w:bCs/>
          <w:lang w:val="x-none"/>
        </w:rPr>
        <w:t>odsúhlasený</w:t>
      </w:r>
      <w:r w:rsidR="00A252AC" w:rsidRPr="005254CE">
        <w:rPr>
          <w:rFonts w:ascii="Arial" w:eastAsia="Calibri" w:hAnsi="Arial" w:cs="Arial"/>
          <w:lang w:val="x-none"/>
        </w:rPr>
        <w:t xml:space="preserve"> oprávne</w:t>
      </w:r>
      <w:r w:rsidR="009F3BA9" w:rsidRPr="005254CE">
        <w:rPr>
          <w:rFonts w:ascii="Arial" w:eastAsia="Calibri" w:hAnsi="Arial" w:cs="Arial"/>
        </w:rPr>
        <w:t>nou osobou za</w:t>
      </w:r>
      <w:r w:rsidR="00A252AC" w:rsidRPr="005254CE">
        <w:rPr>
          <w:rFonts w:ascii="Arial" w:eastAsia="Calibri" w:hAnsi="Arial" w:cs="Arial"/>
          <w:lang w:val="x-none"/>
        </w:rPr>
        <w:t xml:space="preserve"> objednávateľa</w:t>
      </w:r>
      <w:r w:rsidR="009F3BA9" w:rsidRPr="005254CE">
        <w:rPr>
          <w:rFonts w:ascii="Arial" w:eastAsia="Calibri" w:hAnsi="Arial" w:cs="Arial"/>
        </w:rPr>
        <w:t xml:space="preserve"> rokovať vo veciach technických, uvedenou v čl. I tejto zmluvy</w:t>
      </w:r>
      <w:r w:rsidR="00A252AC" w:rsidRPr="005254CE">
        <w:rPr>
          <w:rFonts w:ascii="Arial" w:eastAsia="Calibri" w:hAnsi="Arial" w:cs="Arial"/>
          <w:bCs/>
          <w:lang w:val="x-none"/>
        </w:rPr>
        <w:t xml:space="preserve">. </w:t>
      </w:r>
    </w:p>
    <w:p w14:paraId="7BA8052E" w14:textId="5B0463D2" w:rsidR="00A252AC" w:rsidRPr="005254CE" w:rsidRDefault="00BD570C" w:rsidP="005254CE">
      <w:pPr>
        <w:numPr>
          <w:ilvl w:val="0"/>
          <w:numId w:val="2"/>
        </w:numPr>
        <w:tabs>
          <w:tab w:val="left" w:pos="426"/>
        </w:tabs>
        <w:ind w:left="426" w:hanging="426"/>
        <w:jc w:val="both"/>
        <w:outlineLvl w:val="0"/>
        <w:rPr>
          <w:rFonts w:cs="Arial"/>
          <w:lang w:val="x-none"/>
        </w:rPr>
      </w:pPr>
      <w:r w:rsidRPr="005254CE">
        <w:rPr>
          <w:rFonts w:ascii="Arial" w:eastAsia="Calibri" w:hAnsi="Arial" w:cs="Arial"/>
          <w:bCs/>
          <w:lang w:val="x-none"/>
        </w:rPr>
        <w:t xml:space="preserve">Sumu </w:t>
      </w:r>
      <w:r w:rsidR="00B75A80" w:rsidRPr="005254CE">
        <w:rPr>
          <w:rFonts w:ascii="Arial" w:eastAsia="Calibri" w:hAnsi="Arial" w:cs="Arial"/>
          <w:bCs/>
          <w:lang w:val="x-none"/>
        </w:rPr>
        <w:t xml:space="preserve">DPH bude </w:t>
      </w:r>
      <w:r w:rsidR="00B75A80" w:rsidRPr="005254CE">
        <w:rPr>
          <w:rFonts w:ascii="Arial" w:eastAsia="Calibri" w:hAnsi="Arial" w:cs="Arial"/>
          <w:bCs/>
        </w:rPr>
        <w:t>zhotoviteľ</w:t>
      </w:r>
      <w:r w:rsidR="00B75A80" w:rsidRPr="005254CE">
        <w:rPr>
          <w:rFonts w:ascii="Arial" w:eastAsia="Calibri" w:hAnsi="Arial" w:cs="Arial"/>
          <w:bCs/>
          <w:lang w:val="x-none"/>
        </w:rPr>
        <w:t xml:space="preserve"> účtovať vo výške podľa všeobecne záväzných právnych predpisov platných v čase poskytnutia zdaniteľného plnenia. V prípade zmeny výšky sadzby DPH voči sadzbe DPH, uvedenej v </w:t>
      </w:r>
      <w:r w:rsidR="00B75A80" w:rsidRPr="005254CE">
        <w:rPr>
          <w:rFonts w:ascii="Arial" w:eastAsia="Calibri" w:hAnsi="Arial" w:cs="Arial"/>
          <w:bCs/>
        </w:rPr>
        <w:t>bode</w:t>
      </w:r>
      <w:r w:rsidR="00B75A80" w:rsidRPr="005254CE">
        <w:rPr>
          <w:rFonts w:ascii="Arial" w:eastAsia="Calibri" w:hAnsi="Arial" w:cs="Arial"/>
          <w:bCs/>
          <w:lang w:val="x-none"/>
        </w:rPr>
        <w:t xml:space="preserve"> 1 tohto článku zmluvy, sa nevyžaduje úprava formou dodatku k tejto zmluve, ale </w:t>
      </w:r>
      <w:r w:rsidR="00B75A80" w:rsidRPr="005254CE">
        <w:rPr>
          <w:rFonts w:ascii="Arial" w:eastAsia="Calibri" w:hAnsi="Arial" w:cs="Arial"/>
          <w:bCs/>
        </w:rPr>
        <w:t xml:space="preserve">zhotoviteľ </w:t>
      </w:r>
      <w:r w:rsidR="00B75A80" w:rsidRPr="005254CE">
        <w:rPr>
          <w:rFonts w:ascii="Arial" w:eastAsia="Calibri" w:hAnsi="Arial" w:cs="Arial"/>
          <w:bCs/>
          <w:lang w:val="x-none"/>
        </w:rPr>
        <w:t>bude automaticky účtovať výšku sadzby DPH platnú v čase poskytnutia zdaniteľného plnenia.</w:t>
      </w:r>
      <w:r w:rsidR="00B75A80" w:rsidRPr="005254CE">
        <w:rPr>
          <w:rFonts w:ascii="Arial" w:eastAsia="Calibri" w:hAnsi="Arial" w:cs="Arial"/>
          <w:bCs/>
        </w:rPr>
        <w:t xml:space="preserve"> V prípade uplatnenia prenosu daňovej povinnosti podľa § 69 ods. 12 písm. j) zákona č. 222/2004 Z. z. o dani z pridanej hodnoty v znení neskorších predpisov (ďalej len „zákon o DPH“), zhotoviteľ vyhotoví faktúru bez DPH, a zároveň na nej uvedie slovnú informáciu „prenesenie daňovej povinnosti“ a objednávateľ si dodané plnenie </w:t>
      </w:r>
      <w:proofErr w:type="spellStart"/>
      <w:r w:rsidRPr="005254CE">
        <w:rPr>
          <w:rFonts w:ascii="Arial" w:eastAsia="Calibri" w:hAnsi="Arial" w:cs="Arial"/>
          <w:bCs/>
        </w:rPr>
        <w:t>samozdaní</w:t>
      </w:r>
      <w:proofErr w:type="spellEnd"/>
      <w:r w:rsidR="00A252AC" w:rsidRPr="005254CE">
        <w:rPr>
          <w:rFonts w:ascii="Arial" w:eastAsia="Calibri" w:hAnsi="Arial" w:cs="Arial"/>
          <w:lang w:val="x-none"/>
        </w:rPr>
        <w:t>.</w:t>
      </w:r>
    </w:p>
    <w:p w14:paraId="77DBC08D" w14:textId="08332D8D" w:rsidR="00A252AC" w:rsidRPr="005254CE" w:rsidRDefault="00BD570C" w:rsidP="005254CE">
      <w:pPr>
        <w:numPr>
          <w:ilvl w:val="0"/>
          <w:numId w:val="2"/>
        </w:numPr>
        <w:tabs>
          <w:tab w:val="left" w:pos="426"/>
        </w:tabs>
        <w:ind w:left="426" w:hanging="426"/>
        <w:jc w:val="both"/>
        <w:outlineLvl w:val="0"/>
        <w:rPr>
          <w:rFonts w:cs="Arial"/>
        </w:rPr>
      </w:pPr>
      <w:r w:rsidRPr="005254CE">
        <w:rPr>
          <w:rFonts w:ascii="Arial" w:eastAsia="Calibri" w:hAnsi="Arial" w:cs="Arial"/>
          <w:bCs/>
        </w:rPr>
        <w:t>Zhotoviteľ vyhotoví faktúru v súlade s § 73 zákona o DPH, t. j. najneskôr do 15 dní od</w:t>
      </w:r>
      <w:r w:rsidR="00A72D1F" w:rsidRPr="005254CE">
        <w:rPr>
          <w:rFonts w:ascii="Arial" w:eastAsia="Calibri" w:hAnsi="Arial" w:cs="Arial"/>
          <w:bCs/>
        </w:rPr>
        <w:t>o dňa</w:t>
      </w:r>
      <w:r w:rsidRPr="005254CE">
        <w:rPr>
          <w:rFonts w:ascii="Arial" w:eastAsia="Calibri" w:hAnsi="Arial" w:cs="Arial"/>
          <w:bCs/>
        </w:rPr>
        <w:t xml:space="preserve"> protokolárneho odovzdania a prevzatia </w:t>
      </w:r>
      <w:r w:rsidR="00787D61" w:rsidRPr="005254CE">
        <w:rPr>
          <w:rFonts w:ascii="Arial" w:eastAsia="Calibri" w:hAnsi="Arial" w:cs="Arial"/>
          <w:bCs/>
        </w:rPr>
        <w:t xml:space="preserve">celého </w:t>
      </w:r>
      <w:r w:rsidRPr="005254CE">
        <w:rPr>
          <w:rFonts w:ascii="Arial" w:eastAsia="Calibri" w:hAnsi="Arial" w:cs="Arial"/>
          <w:bCs/>
        </w:rPr>
        <w:t>plnenia predmetu zmluvy a bezodkladne ju doručí objednávateľovi</w:t>
      </w:r>
      <w:r w:rsidR="00C95737" w:rsidRPr="005254CE">
        <w:rPr>
          <w:rFonts w:ascii="Arial" w:eastAsia="Calibri" w:hAnsi="Arial" w:cs="Arial"/>
          <w:bCs/>
        </w:rPr>
        <w:t xml:space="preserve">, </w:t>
      </w:r>
      <w:r w:rsidR="009F3BA9" w:rsidRPr="005254CE">
        <w:rPr>
          <w:rFonts w:ascii="Arial" w:eastAsia="Calibri" w:hAnsi="Arial" w:cs="Arial"/>
        </w:rPr>
        <w:t xml:space="preserve">najneskôr </w:t>
      </w:r>
      <w:r w:rsidR="00A72D1F" w:rsidRPr="005254CE">
        <w:rPr>
          <w:rFonts w:ascii="Arial" w:eastAsia="Calibri" w:hAnsi="Arial" w:cs="Arial"/>
        </w:rPr>
        <w:t xml:space="preserve">však </w:t>
      </w:r>
      <w:r w:rsidR="009F3BA9" w:rsidRPr="005254CE">
        <w:rPr>
          <w:rFonts w:ascii="Arial" w:eastAsia="Calibri" w:hAnsi="Arial" w:cs="Arial"/>
        </w:rPr>
        <w:t>do 5</w:t>
      </w:r>
      <w:r w:rsidR="00314290" w:rsidRPr="005254CE">
        <w:rPr>
          <w:rFonts w:ascii="Arial" w:eastAsia="Calibri" w:hAnsi="Arial" w:cs="Arial"/>
        </w:rPr>
        <w:t xml:space="preserve">. pracovného </w:t>
      </w:r>
      <w:r w:rsidR="009F3BA9" w:rsidRPr="005254CE">
        <w:rPr>
          <w:rFonts w:ascii="Arial" w:eastAsia="Calibri" w:hAnsi="Arial" w:cs="Arial"/>
        </w:rPr>
        <w:t>dňa mesiaca, nasledujúceho po protokolárnom odovzdaní plnenia predmetu zmluvy.</w:t>
      </w:r>
    </w:p>
    <w:p w14:paraId="4476D164" w14:textId="77777777" w:rsidR="00C633ED" w:rsidRPr="00127F7A" w:rsidRDefault="00C633ED" w:rsidP="005254CE">
      <w:pPr>
        <w:numPr>
          <w:ilvl w:val="0"/>
          <w:numId w:val="2"/>
        </w:numPr>
        <w:tabs>
          <w:tab w:val="left" w:pos="426"/>
        </w:tabs>
        <w:ind w:left="426" w:hanging="426"/>
        <w:jc w:val="both"/>
        <w:outlineLvl w:val="0"/>
        <w:rPr>
          <w:rFonts w:ascii="Arial" w:hAnsi="Arial" w:cs="Arial"/>
        </w:rPr>
      </w:pPr>
      <w:r w:rsidRPr="00127F7A">
        <w:rPr>
          <w:rFonts w:ascii="Arial" w:hAnsi="Arial" w:cs="Arial"/>
        </w:rPr>
        <w:lastRenderedPageBreak/>
        <w:t>Lehota splatnosti faktúry je 30 dní odo dňa jej preukázateľného doručenia objednávateľovi.</w:t>
      </w:r>
    </w:p>
    <w:p w14:paraId="1D4BC006" w14:textId="089E2348" w:rsidR="00A252AC" w:rsidRPr="00B96F4B" w:rsidRDefault="00EE2D09" w:rsidP="005254CE">
      <w:pPr>
        <w:numPr>
          <w:ilvl w:val="0"/>
          <w:numId w:val="2"/>
        </w:numPr>
        <w:tabs>
          <w:tab w:val="left" w:pos="426"/>
        </w:tabs>
        <w:ind w:left="426" w:hanging="426"/>
        <w:jc w:val="both"/>
        <w:outlineLvl w:val="0"/>
        <w:rPr>
          <w:rFonts w:ascii="Arial" w:eastAsia="Calibri" w:hAnsi="Arial" w:cs="Arial"/>
          <w:lang w:val="x-none"/>
        </w:rPr>
      </w:pPr>
      <w:r w:rsidRPr="00A627F6">
        <w:rPr>
          <w:rFonts w:ascii="Arial" w:eastAsia="Calibri" w:hAnsi="Arial" w:cs="Arial"/>
          <w:lang w:val="x-none"/>
        </w:rPr>
        <w:t>V prípade zistenia vád a</w:t>
      </w:r>
      <w:r w:rsidR="004920C8" w:rsidRPr="00127F7A">
        <w:rPr>
          <w:rFonts w:ascii="Arial" w:hAnsi="Arial" w:cs="Arial"/>
        </w:rPr>
        <w:t xml:space="preserve"> </w:t>
      </w:r>
      <w:r w:rsidRPr="00127F7A">
        <w:rPr>
          <w:rFonts w:ascii="Arial" w:eastAsia="Calibri" w:hAnsi="Arial" w:cs="Arial"/>
          <w:bCs/>
          <w:lang w:val="x-none"/>
        </w:rPr>
        <w:t> </w:t>
      </w:r>
      <w:r w:rsidRPr="00B96F4B">
        <w:rPr>
          <w:rFonts w:ascii="Arial" w:eastAsia="Calibri" w:hAnsi="Arial" w:cs="Arial"/>
          <w:lang w:val="x-none"/>
        </w:rPr>
        <w:t>nedorobkov, ktoré budú uvedené v</w:t>
      </w:r>
      <w:r w:rsidR="004920C8" w:rsidRPr="00127F7A">
        <w:rPr>
          <w:rFonts w:ascii="Arial" w:hAnsi="Arial" w:cs="Arial"/>
        </w:rPr>
        <w:t xml:space="preserve"> </w:t>
      </w:r>
      <w:r w:rsidRPr="00127F7A">
        <w:rPr>
          <w:rFonts w:ascii="Arial" w:eastAsia="Calibri" w:hAnsi="Arial" w:cs="Arial"/>
          <w:bCs/>
          <w:lang w:val="x-none"/>
        </w:rPr>
        <w:t> </w:t>
      </w:r>
      <w:r w:rsidRPr="00B96F4B">
        <w:rPr>
          <w:rFonts w:ascii="Arial" w:eastAsia="Calibri" w:hAnsi="Arial" w:cs="Arial"/>
          <w:lang w:val="x-none"/>
        </w:rPr>
        <w:t>preberacom protokole, je zhotoviteľ oprávnený fakturovať sumu iba vo výške 85 % z</w:t>
      </w:r>
      <w:r w:rsidR="004920C8" w:rsidRPr="00127F7A">
        <w:rPr>
          <w:rFonts w:ascii="Arial" w:hAnsi="Arial" w:cs="Arial"/>
        </w:rPr>
        <w:t xml:space="preserve"> </w:t>
      </w:r>
      <w:r w:rsidR="009F3BA9">
        <w:rPr>
          <w:rFonts w:ascii="Arial" w:eastAsia="Calibri" w:hAnsi="Arial" w:cs="Arial"/>
          <w:lang w:val="x-none"/>
        </w:rPr>
        <w:t>dohodnutej</w:t>
      </w:r>
      <w:r w:rsidR="004920C8" w:rsidRPr="00127F7A">
        <w:rPr>
          <w:rFonts w:ascii="Arial" w:hAnsi="Arial" w:cs="Arial"/>
        </w:rPr>
        <w:t xml:space="preserve"> </w:t>
      </w:r>
      <w:r w:rsidR="009F3BA9">
        <w:rPr>
          <w:rFonts w:ascii="Arial" w:hAnsi="Arial" w:cs="Arial"/>
        </w:rPr>
        <w:t>ceny predmetu zmluvy</w:t>
      </w:r>
      <w:r w:rsidRPr="00B96F4B">
        <w:rPr>
          <w:rFonts w:ascii="Arial" w:eastAsia="Calibri" w:hAnsi="Arial" w:cs="Arial"/>
          <w:lang w:val="x-none"/>
        </w:rPr>
        <w:t xml:space="preserve">. Zostatok dohodnutej </w:t>
      </w:r>
      <w:r w:rsidR="009F3BA9">
        <w:rPr>
          <w:rFonts w:ascii="Arial" w:hAnsi="Arial" w:cs="Arial"/>
        </w:rPr>
        <w:t>ceny predmetu zmluvy</w:t>
      </w:r>
      <w:r w:rsidRPr="00A627F6">
        <w:rPr>
          <w:rFonts w:ascii="Arial" w:eastAsia="Calibri" w:hAnsi="Arial" w:cs="Arial"/>
          <w:lang w:val="x-none"/>
        </w:rPr>
        <w:t xml:space="preserve"> vo výške 15 % je zhotoviteľ oprávnený fakturovať až po odstránení vád a</w:t>
      </w:r>
      <w:r w:rsidR="004920C8" w:rsidRPr="00127F7A">
        <w:rPr>
          <w:rFonts w:ascii="Arial" w:hAnsi="Arial" w:cs="Arial"/>
        </w:rPr>
        <w:t xml:space="preserve"> </w:t>
      </w:r>
      <w:r w:rsidRPr="00127F7A">
        <w:rPr>
          <w:rFonts w:ascii="Arial" w:eastAsia="Calibri" w:hAnsi="Arial" w:cs="Arial"/>
          <w:bCs/>
          <w:lang w:val="x-none"/>
        </w:rPr>
        <w:t> </w:t>
      </w:r>
      <w:r w:rsidRPr="00B96F4B">
        <w:rPr>
          <w:rFonts w:ascii="Arial" w:eastAsia="Calibri" w:hAnsi="Arial" w:cs="Arial"/>
          <w:lang w:val="x-none"/>
        </w:rPr>
        <w:t>nedorobkov uvedených v</w:t>
      </w:r>
      <w:r w:rsidR="004920C8" w:rsidRPr="00127F7A">
        <w:rPr>
          <w:rFonts w:ascii="Arial" w:hAnsi="Arial" w:cs="Arial"/>
        </w:rPr>
        <w:t xml:space="preserve"> </w:t>
      </w:r>
      <w:r w:rsidRPr="00127F7A">
        <w:rPr>
          <w:rFonts w:ascii="Arial" w:eastAsia="Calibri" w:hAnsi="Arial" w:cs="Arial"/>
          <w:bCs/>
          <w:lang w:val="x-none"/>
        </w:rPr>
        <w:t> </w:t>
      </w:r>
      <w:r w:rsidRPr="00B96F4B">
        <w:rPr>
          <w:rFonts w:ascii="Arial" w:eastAsia="Calibri" w:hAnsi="Arial" w:cs="Arial"/>
          <w:lang w:val="x-none"/>
        </w:rPr>
        <w:t>preberacom protokole a</w:t>
      </w:r>
      <w:r w:rsidR="004920C8" w:rsidRPr="00127F7A">
        <w:rPr>
          <w:rFonts w:ascii="Arial" w:hAnsi="Arial" w:cs="Arial"/>
        </w:rPr>
        <w:t xml:space="preserve"> </w:t>
      </w:r>
      <w:r w:rsidRPr="00127F7A">
        <w:rPr>
          <w:rFonts w:ascii="Arial" w:eastAsia="Calibri" w:hAnsi="Arial" w:cs="Arial"/>
          <w:bCs/>
          <w:lang w:val="x-none"/>
        </w:rPr>
        <w:t> </w:t>
      </w:r>
      <w:r w:rsidRPr="00B96F4B">
        <w:rPr>
          <w:rFonts w:ascii="Arial" w:eastAsia="Calibri" w:hAnsi="Arial" w:cs="Arial"/>
          <w:lang w:val="x-none"/>
        </w:rPr>
        <w:t>po protokolárnom prevzatí predmetu zmluvy bez vád.</w:t>
      </w:r>
      <w:r w:rsidR="00A252AC" w:rsidRPr="00B96F4B">
        <w:rPr>
          <w:rFonts w:ascii="Arial" w:eastAsia="Calibri" w:hAnsi="Arial" w:cs="Arial"/>
          <w:lang w:val="x-none"/>
        </w:rPr>
        <w:t xml:space="preserve"> </w:t>
      </w:r>
    </w:p>
    <w:p w14:paraId="7E125FB9" w14:textId="7868DE28" w:rsidR="00246F56" w:rsidRDefault="005254CE" w:rsidP="005254CE">
      <w:pPr>
        <w:numPr>
          <w:ilvl w:val="0"/>
          <w:numId w:val="2"/>
        </w:numPr>
        <w:tabs>
          <w:tab w:val="left" w:pos="426"/>
        </w:tabs>
        <w:ind w:left="426" w:hanging="426"/>
        <w:jc w:val="both"/>
        <w:outlineLvl w:val="0"/>
        <w:rPr>
          <w:rFonts w:ascii="Arial" w:eastAsia="Calibri" w:hAnsi="Arial" w:cs="Arial"/>
          <w:lang w:val="x-none"/>
        </w:rPr>
      </w:pPr>
      <w:r w:rsidRPr="00127F7A">
        <w:rPr>
          <w:rFonts w:ascii="Arial" w:hAnsi="Arial" w:cs="Arial"/>
        </w:rPr>
        <w:t>Faktúr</w:t>
      </w:r>
      <w:r w:rsidR="004466F2">
        <w:rPr>
          <w:rFonts w:ascii="Arial" w:hAnsi="Arial" w:cs="Arial"/>
        </w:rPr>
        <w:t>a</w:t>
      </w:r>
      <w:r>
        <w:rPr>
          <w:rFonts w:ascii="Arial" w:hAnsi="Arial" w:cs="Arial"/>
        </w:rPr>
        <w:t>,</w:t>
      </w:r>
      <w:r w:rsidRPr="00127F7A">
        <w:rPr>
          <w:rFonts w:ascii="Arial" w:hAnsi="Arial" w:cs="Arial"/>
        </w:rPr>
        <w:t xml:space="preserve"> </w:t>
      </w:r>
      <w:r w:rsidR="00C633ED" w:rsidRPr="00127F7A">
        <w:rPr>
          <w:rFonts w:ascii="Arial" w:hAnsi="Arial" w:cs="Arial"/>
        </w:rPr>
        <w:t>vystaven</w:t>
      </w:r>
      <w:r w:rsidR="008A0FEF">
        <w:rPr>
          <w:rFonts w:ascii="Arial" w:hAnsi="Arial" w:cs="Arial"/>
        </w:rPr>
        <w:t>á</w:t>
      </w:r>
      <w:r w:rsidR="00C633ED" w:rsidRPr="00127F7A">
        <w:rPr>
          <w:rFonts w:ascii="Arial" w:hAnsi="Arial" w:cs="Arial"/>
        </w:rPr>
        <w:t xml:space="preserve"> zhotoviteľom</w:t>
      </w:r>
      <w:r>
        <w:rPr>
          <w:rFonts w:ascii="Arial" w:hAnsi="Arial" w:cs="Arial"/>
        </w:rPr>
        <w:t>,</w:t>
      </w:r>
      <w:r w:rsidR="00C633ED" w:rsidRPr="00127F7A">
        <w:rPr>
          <w:rFonts w:ascii="Arial" w:hAnsi="Arial" w:cs="Arial"/>
        </w:rPr>
        <w:t xml:space="preserve"> mus</w:t>
      </w:r>
      <w:r w:rsidR="008A0FEF">
        <w:rPr>
          <w:rFonts w:ascii="Arial" w:hAnsi="Arial" w:cs="Arial"/>
        </w:rPr>
        <w:t>í</w:t>
      </w:r>
      <w:r w:rsidR="00A252AC" w:rsidRPr="00B96F4B">
        <w:rPr>
          <w:rFonts w:ascii="Arial" w:eastAsia="Calibri" w:hAnsi="Arial" w:cs="Arial"/>
          <w:lang w:val="x-none"/>
        </w:rPr>
        <w:t xml:space="preserve"> byť </w:t>
      </w:r>
      <w:r w:rsidR="00C633ED" w:rsidRPr="00127F7A">
        <w:rPr>
          <w:rFonts w:ascii="Arial" w:hAnsi="Arial" w:cs="Arial"/>
        </w:rPr>
        <w:t>vyhotoven</w:t>
      </w:r>
      <w:r w:rsidR="008A0FEF">
        <w:rPr>
          <w:rFonts w:ascii="Arial" w:hAnsi="Arial" w:cs="Arial"/>
        </w:rPr>
        <w:t>á</w:t>
      </w:r>
      <w:r w:rsidR="00A252AC" w:rsidRPr="00B96F4B">
        <w:rPr>
          <w:rFonts w:ascii="Arial" w:eastAsia="Calibri" w:hAnsi="Arial" w:cs="Arial"/>
          <w:lang w:val="x-none"/>
        </w:rPr>
        <w:t xml:space="preserve"> v súlade s </w:t>
      </w:r>
      <w:r w:rsidR="00C633ED" w:rsidRPr="00127F7A">
        <w:rPr>
          <w:rFonts w:ascii="Arial" w:hAnsi="Arial" w:cs="Arial"/>
        </w:rPr>
        <w:t>touto zmluvou a ustanoveniami príslušných</w:t>
      </w:r>
      <w:r w:rsidR="009C2E3D" w:rsidRPr="00127F7A">
        <w:rPr>
          <w:rFonts w:ascii="Arial" w:hAnsi="Arial" w:cs="Arial"/>
        </w:rPr>
        <w:t xml:space="preserve"> </w:t>
      </w:r>
      <w:r w:rsidR="00A252AC" w:rsidRPr="00127F7A">
        <w:rPr>
          <w:rFonts w:ascii="Arial" w:eastAsia="Calibri" w:hAnsi="Arial" w:cs="Arial"/>
          <w:bCs/>
          <w:lang w:val="x-none"/>
        </w:rPr>
        <w:t>platný</w:t>
      </w:r>
      <w:r w:rsidR="009C2E3D" w:rsidRPr="00127F7A">
        <w:rPr>
          <w:rFonts w:ascii="Arial" w:eastAsia="Calibri" w:hAnsi="Arial" w:cs="Arial"/>
          <w:bCs/>
        </w:rPr>
        <w:t>ch</w:t>
      </w:r>
      <w:r w:rsidR="00A252AC" w:rsidRPr="00B96F4B">
        <w:rPr>
          <w:rFonts w:ascii="Arial" w:eastAsia="Calibri" w:hAnsi="Arial" w:cs="Arial"/>
          <w:lang w:val="x-none"/>
        </w:rPr>
        <w:t xml:space="preserve"> všeobecne </w:t>
      </w:r>
      <w:r w:rsidR="00C633ED" w:rsidRPr="00127F7A">
        <w:rPr>
          <w:rFonts w:ascii="Arial" w:hAnsi="Arial" w:cs="Arial"/>
        </w:rPr>
        <w:t>záväzných právnych predpisov.</w:t>
      </w:r>
      <w:r w:rsidR="00A252AC" w:rsidRPr="00B96F4B">
        <w:rPr>
          <w:rFonts w:ascii="Arial" w:eastAsia="Calibri" w:hAnsi="Arial" w:cs="Arial"/>
          <w:lang w:val="x-none"/>
        </w:rPr>
        <w:t xml:space="preserve"> V </w:t>
      </w:r>
      <w:r w:rsidR="00C633ED" w:rsidRPr="00127F7A">
        <w:rPr>
          <w:rFonts w:ascii="Arial" w:hAnsi="Arial" w:cs="Arial"/>
        </w:rPr>
        <w:t xml:space="preserve">opačnom </w:t>
      </w:r>
      <w:r w:rsidR="00A252AC" w:rsidRPr="00B96F4B">
        <w:rPr>
          <w:rFonts w:ascii="Arial" w:eastAsia="Calibri" w:hAnsi="Arial" w:cs="Arial"/>
          <w:lang w:val="x-none"/>
        </w:rPr>
        <w:t>prípade</w:t>
      </w:r>
      <w:r w:rsidR="00C633ED" w:rsidRPr="00127F7A">
        <w:rPr>
          <w:rFonts w:ascii="Arial" w:hAnsi="Arial" w:cs="Arial"/>
        </w:rPr>
        <w:t xml:space="preserve"> je</w:t>
      </w:r>
      <w:r w:rsidR="00A252AC" w:rsidRPr="00B96F4B">
        <w:rPr>
          <w:rFonts w:ascii="Arial" w:eastAsia="Calibri" w:hAnsi="Arial" w:cs="Arial"/>
          <w:lang w:val="x-none"/>
        </w:rPr>
        <w:t xml:space="preserve"> objednávate</w:t>
      </w:r>
      <w:r w:rsidR="0074477A" w:rsidRPr="00B96F4B">
        <w:rPr>
          <w:rFonts w:ascii="Arial" w:eastAsia="Calibri" w:hAnsi="Arial" w:cs="Arial"/>
          <w:lang w:val="x-none"/>
        </w:rPr>
        <w:t xml:space="preserve">ľ </w:t>
      </w:r>
      <w:r w:rsidR="00C633ED" w:rsidRPr="00127F7A">
        <w:rPr>
          <w:rFonts w:ascii="Arial" w:hAnsi="Arial" w:cs="Arial"/>
        </w:rPr>
        <w:t>oprávnený najneskôr do lehoty jej splatnosti</w:t>
      </w:r>
      <w:r w:rsidR="0074477A" w:rsidRPr="00B96F4B">
        <w:rPr>
          <w:rFonts w:ascii="Arial" w:eastAsia="Calibri" w:hAnsi="Arial" w:cs="Arial"/>
          <w:lang w:val="x-none"/>
        </w:rPr>
        <w:t xml:space="preserve"> vrátiť </w:t>
      </w:r>
      <w:r w:rsidR="00C633ED" w:rsidRPr="00127F7A">
        <w:rPr>
          <w:rFonts w:ascii="Arial" w:hAnsi="Arial" w:cs="Arial"/>
        </w:rPr>
        <w:t>faktúru</w:t>
      </w:r>
      <w:r w:rsidR="0074477A" w:rsidRPr="00B96F4B">
        <w:rPr>
          <w:rFonts w:ascii="Arial" w:eastAsia="Calibri" w:hAnsi="Arial" w:cs="Arial"/>
          <w:lang w:val="x-none"/>
        </w:rPr>
        <w:t xml:space="preserve"> zhotoviteľovi</w:t>
      </w:r>
      <w:r w:rsidR="00C633ED" w:rsidRPr="00127F7A">
        <w:rPr>
          <w:rFonts w:ascii="Arial" w:hAnsi="Arial" w:cs="Arial"/>
        </w:rPr>
        <w:t xml:space="preserve"> </w:t>
      </w:r>
      <w:r w:rsidR="00A252AC" w:rsidRPr="00B96F4B">
        <w:rPr>
          <w:rFonts w:ascii="Arial" w:eastAsia="Calibri" w:hAnsi="Arial" w:cs="Arial"/>
          <w:lang w:val="x-none"/>
        </w:rPr>
        <w:t>na opravu</w:t>
      </w:r>
      <w:r w:rsidR="00C633ED" w:rsidRPr="00127F7A">
        <w:rPr>
          <w:rFonts w:ascii="Arial" w:hAnsi="Arial" w:cs="Arial"/>
        </w:rPr>
        <w:t xml:space="preserve">, </w:t>
      </w:r>
      <w:r w:rsidR="009F3BA9">
        <w:rPr>
          <w:rFonts w:ascii="Arial" w:hAnsi="Arial" w:cs="Arial"/>
        </w:rPr>
        <w:t>pričom</w:t>
      </w:r>
      <w:r w:rsidR="00A252AC" w:rsidRPr="00A627F6">
        <w:rPr>
          <w:rFonts w:ascii="Arial" w:eastAsia="Calibri" w:hAnsi="Arial" w:cs="Arial"/>
          <w:lang w:val="x-none"/>
        </w:rPr>
        <w:t xml:space="preserve"> prestane plynúť lehota splatnosti pôvodnej faktúry </w:t>
      </w:r>
      <w:r w:rsidR="00C633ED" w:rsidRPr="00127F7A">
        <w:rPr>
          <w:rFonts w:ascii="Arial" w:hAnsi="Arial" w:cs="Arial"/>
        </w:rPr>
        <w:t>podľa</w:t>
      </w:r>
      <w:r w:rsidR="00A252AC" w:rsidRPr="00B96F4B">
        <w:rPr>
          <w:rFonts w:ascii="Arial" w:eastAsia="Calibri" w:hAnsi="Arial" w:cs="Arial"/>
          <w:lang w:val="x-none"/>
        </w:rPr>
        <w:t xml:space="preserve"> bodu </w:t>
      </w:r>
      <w:r w:rsidR="009F3BA9">
        <w:rPr>
          <w:rFonts w:ascii="Arial" w:eastAsia="Calibri" w:hAnsi="Arial" w:cs="Arial"/>
        </w:rPr>
        <w:t>6</w:t>
      </w:r>
      <w:r w:rsidR="00A252AC" w:rsidRPr="00B96F4B">
        <w:rPr>
          <w:rFonts w:ascii="Arial" w:eastAsia="Calibri" w:hAnsi="Arial" w:cs="Arial"/>
          <w:lang w:val="x-none"/>
        </w:rPr>
        <w:t xml:space="preserve"> tohto článku </w:t>
      </w:r>
      <w:r w:rsidR="00C633ED" w:rsidRPr="00127F7A">
        <w:rPr>
          <w:rFonts w:ascii="Arial" w:hAnsi="Arial" w:cs="Arial"/>
        </w:rPr>
        <w:t xml:space="preserve">zmluvy a nová lehota splatnosti faktúry </w:t>
      </w:r>
      <w:r w:rsidR="00A252AC" w:rsidRPr="00B96F4B">
        <w:rPr>
          <w:rFonts w:ascii="Arial" w:eastAsia="Calibri" w:hAnsi="Arial" w:cs="Arial"/>
          <w:lang w:val="x-none"/>
        </w:rPr>
        <w:t xml:space="preserve">začne plynúť </w:t>
      </w:r>
      <w:r w:rsidR="00C633ED" w:rsidRPr="00127F7A">
        <w:rPr>
          <w:rFonts w:ascii="Arial" w:hAnsi="Arial" w:cs="Arial"/>
        </w:rPr>
        <w:t>dňom</w:t>
      </w:r>
      <w:r w:rsidR="00A252AC" w:rsidRPr="00B96F4B">
        <w:rPr>
          <w:rFonts w:ascii="Arial" w:eastAsia="Calibri" w:hAnsi="Arial" w:cs="Arial"/>
          <w:lang w:val="x-none"/>
        </w:rPr>
        <w:t xml:space="preserve"> preukázateľného doručenia opravenej</w:t>
      </w:r>
      <w:r w:rsidR="00C633ED" w:rsidRPr="00127F7A">
        <w:rPr>
          <w:rFonts w:ascii="Arial" w:hAnsi="Arial" w:cs="Arial"/>
        </w:rPr>
        <w:t>, resp. doplnenej</w:t>
      </w:r>
      <w:r w:rsidR="00A252AC" w:rsidRPr="00B96F4B">
        <w:rPr>
          <w:rFonts w:ascii="Arial" w:eastAsia="Calibri" w:hAnsi="Arial" w:cs="Arial"/>
          <w:lang w:val="x-none"/>
        </w:rPr>
        <w:t xml:space="preserve"> faktúry objednávateľovi. V prípade vrátenia faktúry objednávateľom zhotoviteľovi, ktorý je zároveň platiteľom dane z pridanej hodnoty, zhotoviteľ doručí opravenú faktúru objednávateľovi najneskôr do 20. dňa mesiaca, nasledujúceho po mesiaci, v ktorom bol predmet zmluvy</w:t>
      </w:r>
      <w:r w:rsidR="004F6CB9">
        <w:rPr>
          <w:rFonts w:ascii="Arial" w:eastAsia="Calibri" w:hAnsi="Arial" w:cs="Arial"/>
        </w:rPr>
        <w:t xml:space="preserve"> </w:t>
      </w:r>
      <w:r w:rsidR="00A252AC" w:rsidRPr="00B96F4B">
        <w:rPr>
          <w:rFonts w:ascii="Arial" w:eastAsia="Calibri" w:hAnsi="Arial" w:cs="Arial"/>
          <w:lang w:val="x-none"/>
        </w:rPr>
        <w:t>protokolárne odovzdaný a prevzatý.</w:t>
      </w:r>
    </w:p>
    <w:p w14:paraId="43CFF0D1" w14:textId="47E55471" w:rsidR="00850363" w:rsidRPr="00B96F4B" w:rsidRDefault="00850363" w:rsidP="005254CE">
      <w:pPr>
        <w:numPr>
          <w:ilvl w:val="0"/>
          <w:numId w:val="2"/>
        </w:numPr>
        <w:tabs>
          <w:tab w:val="left" w:pos="426"/>
        </w:tabs>
        <w:ind w:left="426" w:hanging="426"/>
        <w:jc w:val="both"/>
        <w:outlineLvl w:val="0"/>
        <w:rPr>
          <w:rFonts w:ascii="Arial" w:eastAsia="Calibri" w:hAnsi="Arial" w:cs="Arial"/>
          <w:lang w:val="x-none"/>
        </w:rPr>
      </w:pPr>
      <w:r>
        <w:rPr>
          <w:rFonts w:ascii="Arial" w:eastAsia="Calibri" w:hAnsi="Arial" w:cs="Arial"/>
        </w:rPr>
        <w:t xml:space="preserve">Objednávateľ </w:t>
      </w:r>
      <w:r w:rsidRPr="00850363">
        <w:rPr>
          <w:rFonts w:ascii="Arial" w:eastAsia="Calibri" w:hAnsi="Arial" w:cs="Arial"/>
        </w:rPr>
        <w:t>je v súlade s ustanoveniami zákona č. 215/2019 Z. z. o zaručenej elektronickej fakturácii a centrálnom ekonomickom systéme a o doplnení niektorých zákonov povinný prijať a spracúvať zaručené elektronické faktúry</w:t>
      </w:r>
      <w:r>
        <w:rPr>
          <w:rFonts w:ascii="Arial" w:eastAsia="Calibri" w:hAnsi="Arial" w:cs="Arial"/>
        </w:rPr>
        <w:t>.</w:t>
      </w:r>
    </w:p>
    <w:p w14:paraId="21EF293B" w14:textId="77777777" w:rsidR="000F2FC6" w:rsidRPr="00127F7A" w:rsidRDefault="000F2FC6" w:rsidP="00B96F4B">
      <w:pPr>
        <w:rPr>
          <w:rFonts w:ascii="Arial" w:hAnsi="Arial" w:cs="Arial"/>
          <w:b/>
        </w:rPr>
      </w:pPr>
    </w:p>
    <w:p w14:paraId="6F0D7AFF" w14:textId="77777777" w:rsidR="00197116" w:rsidRPr="00127F7A" w:rsidRDefault="00197116">
      <w:pPr>
        <w:jc w:val="center"/>
        <w:rPr>
          <w:rFonts w:ascii="Arial" w:hAnsi="Arial" w:cs="Arial"/>
          <w:b/>
        </w:rPr>
      </w:pPr>
      <w:r w:rsidRPr="00127F7A">
        <w:rPr>
          <w:rFonts w:ascii="Arial" w:hAnsi="Arial" w:cs="Arial"/>
          <w:b/>
        </w:rPr>
        <w:t>Čl. V</w:t>
      </w:r>
    </w:p>
    <w:p w14:paraId="73347C2C" w14:textId="77777777" w:rsidR="00D005A0" w:rsidRPr="00127F7A" w:rsidRDefault="00D005A0">
      <w:pPr>
        <w:jc w:val="center"/>
        <w:rPr>
          <w:rFonts w:ascii="Arial" w:hAnsi="Arial" w:cs="Arial"/>
          <w:b/>
        </w:rPr>
      </w:pPr>
      <w:r w:rsidRPr="00127F7A">
        <w:rPr>
          <w:rFonts w:ascii="Arial" w:hAnsi="Arial" w:cs="Arial"/>
          <w:b/>
        </w:rPr>
        <w:t xml:space="preserve">Základné podmienky zhotovenia </w:t>
      </w:r>
      <w:r w:rsidR="00F01874" w:rsidRPr="00127F7A">
        <w:rPr>
          <w:rFonts w:ascii="Arial" w:hAnsi="Arial" w:cs="Arial"/>
          <w:b/>
        </w:rPr>
        <w:t>predmetu zmluvy</w:t>
      </w:r>
    </w:p>
    <w:p w14:paraId="3F8CA7C9" w14:textId="77777777" w:rsidR="00D005A0" w:rsidRPr="00A627F6" w:rsidRDefault="00D005A0" w:rsidP="00B96F4B">
      <w:pPr>
        <w:pStyle w:val="BodyText21"/>
        <w:jc w:val="center"/>
        <w:rPr>
          <w:rFonts w:cs="Arial"/>
          <w:sz w:val="20"/>
        </w:rPr>
      </w:pPr>
    </w:p>
    <w:p w14:paraId="120D90FB" w14:textId="77777777" w:rsidR="00D005A0" w:rsidRPr="00127F7A" w:rsidRDefault="00D005A0">
      <w:pPr>
        <w:pStyle w:val="BodyText21"/>
        <w:rPr>
          <w:rFonts w:cs="Arial"/>
          <w:sz w:val="20"/>
        </w:rPr>
      </w:pPr>
      <w:r w:rsidRPr="00127F7A">
        <w:rPr>
          <w:rFonts w:cs="Arial"/>
          <w:sz w:val="20"/>
        </w:rPr>
        <w:t>Práva a povinnosti zhotoviteľa:</w:t>
      </w:r>
    </w:p>
    <w:p w14:paraId="2D7FA12F" w14:textId="77777777" w:rsidR="004920C8" w:rsidRPr="00127F7A" w:rsidRDefault="004920C8">
      <w:pPr>
        <w:pStyle w:val="BodyText21"/>
        <w:rPr>
          <w:rFonts w:cs="Arial"/>
          <w:sz w:val="20"/>
        </w:rPr>
      </w:pPr>
    </w:p>
    <w:p w14:paraId="5D909852" w14:textId="4C82E196" w:rsidR="00347696" w:rsidRPr="00127F7A" w:rsidRDefault="00D005A0" w:rsidP="005254CE">
      <w:pPr>
        <w:numPr>
          <w:ilvl w:val="0"/>
          <w:numId w:val="17"/>
        </w:numPr>
        <w:ind w:left="426" w:hanging="426"/>
        <w:jc w:val="both"/>
        <w:rPr>
          <w:rFonts w:ascii="Arial" w:hAnsi="Arial" w:cs="Arial"/>
        </w:rPr>
      </w:pPr>
      <w:r w:rsidRPr="00127F7A">
        <w:rPr>
          <w:rFonts w:ascii="Arial" w:hAnsi="Arial" w:cs="Arial"/>
        </w:rPr>
        <w:t>Zhotoviteľ sa zaväzuje</w:t>
      </w:r>
      <w:r w:rsidR="00E54C4D" w:rsidRPr="00127F7A">
        <w:rPr>
          <w:rFonts w:ascii="Arial" w:hAnsi="Arial" w:cs="Arial"/>
        </w:rPr>
        <w:t xml:space="preserve"> </w:t>
      </w:r>
      <w:r w:rsidR="00550BDB" w:rsidRPr="00127F7A">
        <w:rPr>
          <w:rFonts w:ascii="Arial" w:hAnsi="Arial" w:cs="Arial"/>
        </w:rPr>
        <w:t xml:space="preserve">vypracovať </w:t>
      </w:r>
      <w:r w:rsidR="009F3BA9">
        <w:rPr>
          <w:rFonts w:ascii="Arial" w:hAnsi="Arial" w:cs="Arial"/>
        </w:rPr>
        <w:t>predmet zmluvy</w:t>
      </w:r>
      <w:r w:rsidR="00550BDB" w:rsidRPr="00127F7A">
        <w:rPr>
          <w:rFonts w:ascii="Arial" w:hAnsi="Arial" w:cs="Arial"/>
        </w:rPr>
        <w:t xml:space="preserve"> </w:t>
      </w:r>
      <w:r w:rsidR="00655E59" w:rsidRPr="00127F7A">
        <w:rPr>
          <w:rFonts w:ascii="Arial" w:hAnsi="Arial" w:cs="Arial"/>
        </w:rPr>
        <w:t xml:space="preserve">vo vlastnom mene, na vlastné náklady, na vlastné nebezpečenstvo a v dohodnutom čase </w:t>
      </w:r>
      <w:r w:rsidR="00550BDB" w:rsidRPr="00127F7A">
        <w:rPr>
          <w:rFonts w:ascii="Arial" w:hAnsi="Arial" w:cs="Arial"/>
        </w:rPr>
        <w:t xml:space="preserve">v zmysle platných </w:t>
      </w:r>
      <w:r w:rsidR="009F3BA9">
        <w:rPr>
          <w:rFonts w:ascii="Arial" w:hAnsi="Arial" w:cs="Arial"/>
        </w:rPr>
        <w:t xml:space="preserve">všeobecne záväzných </w:t>
      </w:r>
      <w:r w:rsidR="00550BDB" w:rsidRPr="00127F7A">
        <w:rPr>
          <w:rFonts w:ascii="Arial" w:hAnsi="Arial" w:cs="Arial"/>
        </w:rPr>
        <w:t>právnych predpisov</w:t>
      </w:r>
      <w:r w:rsidR="009F3BA9">
        <w:rPr>
          <w:rFonts w:ascii="Arial" w:hAnsi="Arial" w:cs="Arial"/>
        </w:rPr>
        <w:t xml:space="preserve"> a príslušných STN</w:t>
      </w:r>
      <w:r w:rsidR="00550BDB" w:rsidRPr="00127F7A">
        <w:rPr>
          <w:rFonts w:ascii="Arial" w:hAnsi="Arial" w:cs="Arial"/>
        </w:rPr>
        <w:t xml:space="preserve">. </w:t>
      </w:r>
    </w:p>
    <w:p w14:paraId="0F305B55" w14:textId="77777777" w:rsidR="00B90219" w:rsidRPr="00127F7A" w:rsidRDefault="00B90219" w:rsidP="005254CE">
      <w:pPr>
        <w:numPr>
          <w:ilvl w:val="0"/>
          <w:numId w:val="17"/>
        </w:numPr>
        <w:ind w:left="426" w:hanging="426"/>
        <w:jc w:val="both"/>
        <w:rPr>
          <w:rFonts w:ascii="Arial" w:hAnsi="Arial" w:cs="Arial"/>
        </w:rPr>
      </w:pPr>
      <w:r w:rsidRPr="00127F7A">
        <w:rPr>
          <w:rFonts w:ascii="Arial" w:hAnsi="Arial" w:cs="Arial"/>
        </w:rPr>
        <w:t xml:space="preserve">Zhotoviteľ sa zaväzuje, že </w:t>
      </w:r>
      <w:r w:rsidR="008444AD" w:rsidRPr="00127F7A">
        <w:rPr>
          <w:rFonts w:ascii="Arial" w:hAnsi="Arial" w:cs="Arial"/>
        </w:rPr>
        <w:t xml:space="preserve">predmet zmluvy </w:t>
      </w:r>
      <w:r w:rsidRPr="00127F7A">
        <w:rPr>
          <w:rFonts w:ascii="Arial" w:hAnsi="Arial" w:cs="Arial"/>
        </w:rPr>
        <w:t xml:space="preserve">bude </w:t>
      </w:r>
      <w:r w:rsidR="0074477A" w:rsidRPr="00127F7A">
        <w:rPr>
          <w:rFonts w:ascii="Arial" w:hAnsi="Arial" w:cs="Arial"/>
        </w:rPr>
        <w:t>zrealizovan</w:t>
      </w:r>
      <w:r w:rsidR="008444AD" w:rsidRPr="00127F7A">
        <w:rPr>
          <w:rFonts w:ascii="Arial" w:hAnsi="Arial" w:cs="Arial"/>
        </w:rPr>
        <w:t>ý</w:t>
      </w:r>
      <w:r w:rsidRPr="00127F7A">
        <w:rPr>
          <w:rFonts w:ascii="Arial" w:hAnsi="Arial" w:cs="Arial"/>
        </w:rPr>
        <w:t xml:space="preserve"> pri dodržaní technologických postupov, ako aj platných STN, právnych, prevádzkových a bezpečnostných predpisov.</w:t>
      </w:r>
    </w:p>
    <w:p w14:paraId="6813A0CD" w14:textId="26962850" w:rsidR="00186DBC" w:rsidRPr="00127F7A" w:rsidRDefault="00D005A0" w:rsidP="005254CE">
      <w:pPr>
        <w:numPr>
          <w:ilvl w:val="0"/>
          <w:numId w:val="17"/>
        </w:numPr>
        <w:ind w:left="426" w:hanging="426"/>
        <w:jc w:val="both"/>
        <w:rPr>
          <w:rFonts w:ascii="Arial" w:hAnsi="Arial" w:cs="Arial"/>
        </w:rPr>
      </w:pPr>
      <w:r w:rsidRPr="00127F7A">
        <w:rPr>
          <w:rFonts w:ascii="Arial" w:hAnsi="Arial" w:cs="Arial"/>
        </w:rPr>
        <w:t xml:space="preserve">Zhotoviteľ sa zaväzuje </w:t>
      </w:r>
      <w:r w:rsidR="009F3BA9">
        <w:rPr>
          <w:rFonts w:ascii="Arial" w:hAnsi="Arial" w:cs="Arial"/>
        </w:rPr>
        <w:t>predmet zmluvy</w:t>
      </w:r>
      <w:r w:rsidRPr="00127F7A">
        <w:rPr>
          <w:rFonts w:ascii="Arial" w:hAnsi="Arial" w:cs="Arial"/>
        </w:rPr>
        <w:t xml:space="preserve"> vypracovať </w:t>
      </w:r>
      <w:r w:rsidR="00550BDB" w:rsidRPr="00127F7A">
        <w:rPr>
          <w:rFonts w:ascii="Arial" w:hAnsi="Arial" w:cs="Arial"/>
        </w:rPr>
        <w:t xml:space="preserve">a realizovať </w:t>
      </w:r>
      <w:r w:rsidRPr="00127F7A">
        <w:rPr>
          <w:rFonts w:ascii="Arial" w:hAnsi="Arial" w:cs="Arial"/>
        </w:rPr>
        <w:t xml:space="preserve">v slovenskom jazyku, osobou s príslušnou odbornou spôsobilosťou.  </w:t>
      </w:r>
    </w:p>
    <w:p w14:paraId="3DA9C062" w14:textId="266D85C5" w:rsidR="00CD3B06" w:rsidRPr="00B96F4B" w:rsidRDefault="00655E59" w:rsidP="005254CE">
      <w:pPr>
        <w:pStyle w:val="Odsekzoznamu"/>
        <w:numPr>
          <w:ilvl w:val="0"/>
          <w:numId w:val="17"/>
        </w:numPr>
        <w:tabs>
          <w:tab w:val="left" w:pos="1134"/>
        </w:tabs>
        <w:ind w:left="426" w:hanging="426"/>
        <w:jc w:val="both"/>
        <w:outlineLvl w:val="0"/>
        <w:rPr>
          <w:rFonts w:ascii="Arial" w:hAnsi="Arial" w:cs="Arial"/>
        </w:rPr>
      </w:pPr>
      <w:r>
        <w:rPr>
          <w:rFonts w:ascii="Arial" w:hAnsi="Arial" w:cs="Arial"/>
        </w:rPr>
        <w:t>Ak zhotoviteľ</w:t>
      </w:r>
      <w:r w:rsidR="00CD3B06" w:rsidRPr="00B96F4B">
        <w:rPr>
          <w:rFonts w:ascii="Arial" w:hAnsi="Arial" w:cs="Arial"/>
        </w:rPr>
        <w:t xml:space="preserve"> zistí skryté prekážky, ktoré mu bránia </w:t>
      </w:r>
      <w:r>
        <w:rPr>
          <w:rFonts w:ascii="Arial" w:hAnsi="Arial" w:cs="Arial"/>
        </w:rPr>
        <w:t>realizovať predmet zmluvy</w:t>
      </w:r>
      <w:r w:rsidR="00CD3B06" w:rsidRPr="00B96F4B">
        <w:rPr>
          <w:rFonts w:ascii="Arial" w:eastAsia="Calibri" w:hAnsi="Arial" w:cs="Arial"/>
          <w:lang w:eastAsia="sk-SK"/>
        </w:rPr>
        <w:t xml:space="preserve"> </w:t>
      </w:r>
      <w:r w:rsidR="00CD3B06" w:rsidRPr="00B96F4B">
        <w:rPr>
          <w:rFonts w:ascii="Arial" w:hAnsi="Arial" w:cs="Arial"/>
        </w:rPr>
        <w:t>riadne a včas, je povinný takéto prekážky ihneď oznámiť objednávateľovi.</w:t>
      </w:r>
    </w:p>
    <w:p w14:paraId="0A904D9E" w14:textId="697ECDE5" w:rsidR="00B90219" w:rsidRPr="007E643F" w:rsidRDefault="00B90219" w:rsidP="005254CE">
      <w:pPr>
        <w:pStyle w:val="Obyajntext"/>
        <w:numPr>
          <w:ilvl w:val="0"/>
          <w:numId w:val="17"/>
        </w:numPr>
        <w:tabs>
          <w:tab w:val="left" w:pos="426"/>
        </w:tabs>
        <w:ind w:left="426" w:right="-2" w:hanging="426"/>
        <w:jc w:val="both"/>
        <w:rPr>
          <w:rFonts w:ascii="Arial" w:hAnsi="Arial" w:cs="Arial"/>
        </w:rPr>
      </w:pPr>
      <w:r w:rsidRPr="007E643F">
        <w:rPr>
          <w:rFonts w:ascii="Arial" w:hAnsi="Arial" w:cs="Arial"/>
        </w:rPr>
        <w:t xml:space="preserve">Zhotoviteľ berie na vedomie, že </w:t>
      </w:r>
      <w:r w:rsidR="00655E59">
        <w:rPr>
          <w:rFonts w:ascii="Arial" w:hAnsi="Arial" w:cs="Arial"/>
          <w:lang w:val="sk-SK"/>
        </w:rPr>
        <w:t>obhliadky objektov objednávateľa, uvedených v prílohe č. 1 tejto zmluvy</w:t>
      </w:r>
      <w:r w:rsidRPr="007E643F">
        <w:rPr>
          <w:rFonts w:ascii="Arial" w:hAnsi="Arial" w:cs="Arial"/>
        </w:rPr>
        <w:t xml:space="preserve"> bude prebiehať počas prevádzky objednávateľa.</w:t>
      </w:r>
    </w:p>
    <w:p w14:paraId="5CFE57A0" w14:textId="77777777" w:rsidR="00AE353C" w:rsidRPr="007E643F" w:rsidRDefault="00AE353C">
      <w:pPr>
        <w:pStyle w:val="Obyajntext"/>
        <w:tabs>
          <w:tab w:val="left" w:pos="284"/>
          <w:tab w:val="num" w:pos="1333"/>
        </w:tabs>
        <w:ind w:right="-2"/>
        <w:jc w:val="both"/>
        <w:rPr>
          <w:rFonts w:ascii="Arial" w:hAnsi="Arial" w:cs="Arial"/>
          <w:b/>
        </w:rPr>
      </w:pPr>
    </w:p>
    <w:p w14:paraId="2474876E" w14:textId="77777777" w:rsidR="00286218" w:rsidRDefault="00D005A0" w:rsidP="00B96F4B">
      <w:pPr>
        <w:pStyle w:val="Nadpis6"/>
        <w:ind w:left="0"/>
        <w:jc w:val="left"/>
        <w:rPr>
          <w:rFonts w:cs="Arial"/>
          <w:b/>
        </w:rPr>
      </w:pPr>
      <w:r w:rsidRPr="00127F7A">
        <w:rPr>
          <w:rFonts w:cs="Arial"/>
          <w:b/>
        </w:rPr>
        <w:t>Práva a povinnosti objednávateľa:</w:t>
      </w:r>
    </w:p>
    <w:p w14:paraId="257C5124" w14:textId="77777777" w:rsidR="00B90219" w:rsidRPr="00B96F4B" w:rsidRDefault="00B90219" w:rsidP="00B96F4B">
      <w:pPr>
        <w:pStyle w:val="Nadpis6"/>
        <w:ind w:left="0"/>
        <w:jc w:val="left"/>
        <w:rPr>
          <w:rFonts w:cs="Arial"/>
        </w:rPr>
      </w:pPr>
    </w:p>
    <w:p w14:paraId="78692023" w14:textId="52B22C13" w:rsidR="00655E59" w:rsidRDefault="00B90219" w:rsidP="005254CE">
      <w:pPr>
        <w:pStyle w:val="Odsekzoznamu"/>
        <w:numPr>
          <w:ilvl w:val="0"/>
          <w:numId w:val="11"/>
        </w:numPr>
        <w:ind w:left="426" w:hanging="426"/>
        <w:jc w:val="both"/>
        <w:outlineLvl w:val="0"/>
        <w:rPr>
          <w:rFonts w:ascii="Arial" w:hAnsi="Arial" w:cs="Arial"/>
        </w:rPr>
      </w:pPr>
      <w:r w:rsidRPr="00A627F6">
        <w:rPr>
          <w:rFonts w:ascii="Arial" w:hAnsi="Arial" w:cs="Arial"/>
        </w:rPr>
        <w:t xml:space="preserve">Objednávateľ sa zaväzuje po celú dobu, po ktorú má zhotoviteľ </w:t>
      </w:r>
      <w:r w:rsidR="00F64133" w:rsidRPr="00A627F6">
        <w:rPr>
          <w:rFonts w:ascii="Arial" w:hAnsi="Arial" w:cs="Arial"/>
        </w:rPr>
        <w:t>vykonávať</w:t>
      </w:r>
      <w:r w:rsidRPr="00A627F6">
        <w:rPr>
          <w:rFonts w:ascii="Arial" w:hAnsi="Arial" w:cs="Arial"/>
        </w:rPr>
        <w:t xml:space="preserve"> </w:t>
      </w:r>
      <w:r w:rsidR="008A2193" w:rsidRPr="00A627F6">
        <w:rPr>
          <w:rFonts w:ascii="Arial" w:hAnsi="Arial" w:cs="Arial"/>
        </w:rPr>
        <w:t xml:space="preserve">predmet zmluvy </w:t>
      </w:r>
      <w:r w:rsidRPr="00A627F6">
        <w:rPr>
          <w:rFonts w:ascii="Arial" w:hAnsi="Arial" w:cs="Arial"/>
        </w:rPr>
        <w:t>podľa tejto zmluvy</w:t>
      </w:r>
      <w:r w:rsidR="004B267E">
        <w:rPr>
          <w:rFonts w:ascii="Arial" w:hAnsi="Arial" w:cs="Arial"/>
        </w:rPr>
        <w:t xml:space="preserve">, zabezpečiť </w:t>
      </w:r>
      <w:r w:rsidR="00655E59">
        <w:rPr>
          <w:rFonts w:ascii="Arial" w:hAnsi="Arial" w:cs="Arial"/>
        </w:rPr>
        <w:t>nevyhnutnú súčinnosť v záujme riadne vykonania predmetu zmluvy, a to najmä:</w:t>
      </w:r>
    </w:p>
    <w:p w14:paraId="58C034D5" w14:textId="77777777" w:rsidR="00435923" w:rsidRDefault="00435923" w:rsidP="005254CE">
      <w:pPr>
        <w:pStyle w:val="Odsekzoznamu"/>
        <w:numPr>
          <w:ilvl w:val="0"/>
          <w:numId w:val="20"/>
        </w:numPr>
        <w:jc w:val="both"/>
        <w:outlineLvl w:val="0"/>
        <w:rPr>
          <w:rFonts w:ascii="Arial" w:hAnsi="Arial" w:cs="Arial"/>
        </w:rPr>
      </w:pPr>
      <w:r>
        <w:rPr>
          <w:rFonts w:ascii="Arial" w:hAnsi="Arial" w:cs="Arial"/>
        </w:rPr>
        <w:t xml:space="preserve">riadny </w:t>
      </w:r>
      <w:r w:rsidRPr="007E643F">
        <w:rPr>
          <w:rFonts w:ascii="Arial" w:hAnsi="Arial" w:cs="Arial"/>
        </w:rPr>
        <w:t xml:space="preserve">prístup zhotoviteľa, jeho zamestnancov, subdodávateľov, za účelom </w:t>
      </w:r>
      <w:r>
        <w:rPr>
          <w:rFonts w:ascii="Arial" w:hAnsi="Arial" w:cs="Arial"/>
        </w:rPr>
        <w:t xml:space="preserve">vykonania obhliadky </w:t>
      </w:r>
      <w:r w:rsidRPr="007E643F">
        <w:rPr>
          <w:rFonts w:ascii="Arial" w:hAnsi="Arial" w:cs="Arial"/>
        </w:rPr>
        <w:t xml:space="preserve"> </w:t>
      </w:r>
      <w:r>
        <w:rPr>
          <w:rFonts w:ascii="Arial" w:hAnsi="Arial" w:cs="Arial"/>
        </w:rPr>
        <w:t>objektov objednávateľa, uvedených v prílohe č. 1 tejto zmluvy,</w:t>
      </w:r>
    </w:p>
    <w:p w14:paraId="60B7B5CE" w14:textId="77777777" w:rsidR="00435923" w:rsidRDefault="00435923" w:rsidP="005254CE">
      <w:pPr>
        <w:pStyle w:val="Odsekzoznamu"/>
        <w:numPr>
          <w:ilvl w:val="0"/>
          <w:numId w:val="20"/>
        </w:numPr>
        <w:jc w:val="both"/>
        <w:outlineLvl w:val="0"/>
        <w:rPr>
          <w:rFonts w:ascii="Arial" w:hAnsi="Arial" w:cs="Arial"/>
        </w:rPr>
      </w:pPr>
      <w:r>
        <w:rPr>
          <w:rFonts w:ascii="Arial" w:hAnsi="Arial" w:cs="Arial"/>
        </w:rPr>
        <w:t>poskytnutie dostupnej dokumentácie stavieb (projektové dokumentácie, technické správy, požiarne projekty, znalecké posudky, energetické audity, požiarne knihy) a prevádzkových dokumentov (revízne správy, protokoly z odborných prehliadok a odborných skúšok, servisné protokoly o zabezpečení servisu a kontroly, skúšky tesnosti, faktúry o dodávke elektrickej energie, záznamy o spotrebe energie v budovách),</w:t>
      </w:r>
    </w:p>
    <w:p w14:paraId="02C6854B" w14:textId="77777777" w:rsidR="00435923" w:rsidRPr="00A627F6" w:rsidRDefault="00435923" w:rsidP="005254CE">
      <w:pPr>
        <w:pStyle w:val="Odsekzoznamu"/>
        <w:numPr>
          <w:ilvl w:val="0"/>
          <w:numId w:val="20"/>
        </w:numPr>
        <w:jc w:val="both"/>
        <w:outlineLvl w:val="0"/>
        <w:rPr>
          <w:rFonts w:ascii="Arial" w:hAnsi="Arial" w:cs="Arial"/>
        </w:rPr>
      </w:pPr>
      <w:r>
        <w:rPr>
          <w:rFonts w:ascii="Arial" w:hAnsi="Arial" w:cs="Arial"/>
        </w:rPr>
        <w:t>oboznámiť zhotoviteľa s internými predpismi objednávateľa, potrebnými pre výkon predmetu zmluvy.</w:t>
      </w:r>
    </w:p>
    <w:p w14:paraId="6F2B665D" w14:textId="498A1DE2" w:rsidR="00435923" w:rsidRDefault="00435923" w:rsidP="005254CE">
      <w:pPr>
        <w:pStyle w:val="Odsekzoznamu"/>
        <w:numPr>
          <w:ilvl w:val="0"/>
          <w:numId w:val="11"/>
        </w:numPr>
        <w:ind w:left="426" w:hanging="426"/>
        <w:jc w:val="both"/>
        <w:outlineLvl w:val="0"/>
        <w:rPr>
          <w:rFonts w:ascii="Arial" w:hAnsi="Arial" w:cs="Arial"/>
        </w:rPr>
      </w:pPr>
      <w:r>
        <w:rPr>
          <w:rFonts w:ascii="Arial" w:hAnsi="Arial" w:cs="Arial"/>
        </w:rPr>
        <w:t>V prípade, ak dôjde počas platnosti zmluvy k zmene vlastníckeho práva k niektorému z objektov, uvedených v prílohe č. 1 tejto zmluvy, objednávateľ si vyhradzuje právo znížiť rozsah predmetu zmluvy o plnenie, týkajúce sa príslušného objektu, pričom o tejto skutočnosti je povinný zhotoviteľa bez zbytočného odkladu písomne informovať. Zhotoviteľovi v takom prípade nevzniká automaticky nárok na dodanie celého rozsahu predmetu zmluvy a úhradu zmluvne dohodnutej ceny predmetu zmluvy v plnom rozsahu.</w:t>
      </w:r>
    </w:p>
    <w:p w14:paraId="016714FC" w14:textId="07CB00BB" w:rsidR="00B90219" w:rsidRPr="00127F7A" w:rsidRDefault="00B90219">
      <w:pPr>
        <w:jc w:val="center"/>
        <w:rPr>
          <w:rFonts w:ascii="Arial" w:hAnsi="Arial" w:cs="Arial"/>
          <w:b/>
        </w:rPr>
      </w:pPr>
      <w:r w:rsidRPr="00127F7A">
        <w:rPr>
          <w:rFonts w:ascii="Arial" w:hAnsi="Arial" w:cs="Arial"/>
          <w:b/>
        </w:rPr>
        <w:t>Čl. VI</w:t>
      </w:r>
    </w:p>
    <w:p w14:paraId="6A9CB09B" w14:textId="77777777" w:rsidR="00B90219" w:rsidRPr="00127F7A" w:rsidRDefault="00B90219">
      <w:pPr>
        <w:jc w:val="center"/>
        <w:rPr>
          <w:rFonts w:ascii="Arial" w:hAnsi="Arial" w:cs="Arial"/>
          <w:b/>
        </w:rPr>
      </w:pPr>
      <w:r w:rsidRPr="00127F7A">
        <w:rPr>
          <w:rFonts w:ascii="Arial" w:hAnsi="Arial" w:cs="Arial"/>
          <w:b/>
        </w:rPr>
        <w:t>Splnenie predmetu zmluvy</w:t>
      </w:r>
    </w:p>
    <w:p w14:paraId="183018D5" w14:textId="77777777" w:rsidR="00B90219" w:rsidRPr="00127F7A" w:rsidRDefault="00B90219" w:rsidP="00B96F4B">
      <w:pPr>
        <w:jc w:val="center"/>
        <w:rPr>
          <w:rFonts w:ascii="Arial" w:hAnsi="Arial" w:cs="Arial"/>
          <w:b/>
        </w:rPr>
      </w:pPr>
    </w:p>
    <w:p w14:paraId="08355F40" w14:textId="32B5E757" w:rsidR="00B90219" w:rsidRPr="00B96F4B" w:rsidRDefault="00B90219" w:rsidP="005254CE">
      <w:pPr>
        <w:numPr>
          <w:ilvl w:val="0"/>
          <w:numId w:val="8"/>
        </w:numPr>
        <w:tabs>
          <w:tab w:val="clear" w:pos="360"/>
          <w:tab w:val="num" w:pos="426"/>
        </w:tabs>
        <w:ind w:left="426" w:hanging="426"/>
        <w:jc w:val="both"/>
        <w:rPr>
          <w:rFonts w:ascii="Arial" w:hAnsi="Arial" w:cs="Arial"/>
          <w:b/>
        </w:rPr>
      </w:pPr>
      <w:r w:rsidRPr="00127F7A">
        <w:rPr>
          <w:rFonts w:ascii="Arial" w:hAnsi="Arial" w:cs="Arial"/>
        </w:rPr>
        <w:t xml:space="preserve">Zhotoviteľ splní svoju povinnosť </w:t>
      </w:r>
      <w:r w:rsidR="00E9028D" w:rsidRPr="00127F7A">
        <w:rPr>
          <w:rFonts w:ascii="Arial" w:hAnsi="Arial" w:cs="Arial"/>
        </w:rPr>
        <w:t>vykonať</w:t>
      </w:r>
      <w:r w:rsidRPr="00127F7A">
        <w:rPr>
          <w:rFonts w:ascii="Arial" w:hAnsi="Arial" w:cs="Arial"/>
        </w:rPr>
        <w:t xml:space="preserve"> </w:t>
      </w:r>
      <w:r w:rsidR="008A2193" w:rsidRPr="00127F7A">
        <w:rPr>
          <w:rFonts w:ascii="Arial" w:hAnsi="Arial" w:cs="Arial"/>
        </w:rPr>
        <w:t xml:space="preserve">predmet zmluvy </w:t>
      </w:r>
      <w:r w:rsidRPr="00127F7A">
        <w:rPr>
          <w:rFonts w:ascii="Arial" w:hAnsi="Arial" w:cs="Arial"/>
        </w:rPr>
        <w:t xml:space="preserve">jeho riadnou realizáciou v dohodnutom čase plnenia a protokolárnym odovzdaním </w:t>
      </w:r>
      <w:r w:rsidR="00787D61" w:rsidRPr="005254CE">
        <w:rPr>
          <w:rFonts w:ascii="Arial" w:hAnsi="Arial" w:cs="Arial"/>
        </w:rPr>
        <w:t>celého</w:t>
      </w:r>
      <w:r w:rsidR="00787D61">
        <w:rPr>
          <w:rFonts w:ascii="Arial" w:hAnsi="Arial" w:cs="Arial"/>
        </w:rPr>
        <w:t xml:space="preserve"> </w:t>
      </w:r>
      <w:r w:rsidR="008A2193" w:rsidRPr="00127F7A">
        <w:rPr>
          <w:rFonts w:ascii="Arial" w:hAnsi="Arial" w:cs="Arial"/>
        </w:rPr>
        <w:t xml:space="preserve">predmetu zmluvy </w:t>
      </w:r>
      <w:r w:rsidRPr="00127F7A">
        <w:rPr>
          <w:rFonts w:ascii="Arial" w:hAnsi="Arial" w:cs="Arial"/>
        </w:rPr>
        <w:t>objednávateľovi v dohodnutej lehote</w:t>
      </w:r>
      <w:r w:rsidR="00435923">
        <w:rPr>
          <w:rFonts w:ascii="Arial" w:hAnsi="Arial" w:cs="Arial"/>
        </w:rPr>
        <w:t xml:space="preserve"> a mieste plnenia</w:t>
      </w:r>
      <w:r w:rsidRPr="00127F7A">
        <w:rPr>
          <w:rFonts w:ascii="Arial" w:hAnsi="Arial" w:cs="Arial"/>
        </w:rPr>
        <w:t xml:space="preserve">. </w:t>
      </w:r>
    </w:p>
    <w:p w14:paraId="0293D2C0" w14:textId="56BADF8E" w:rsidR="00B90219" w:rsidRPr="00B96F4B" w:rsidRDefault="00B90219" w:rsidP="005254CE">
      <w:pPr>
        <w:numPr>
          <w:ilvl w:val="0"/>
          <w:numId w:val="8"/>
        </w:numPr>
        <w:tabs>
          <w:tab w:val="clear" w:pos="360"/>
          <w:tab w:val="num" w:pos="426"/>
        </w:tabs>
        <w:ind w:left="426" w:hanging="426"/>
        <w:jc w:val="both"/>
        <w:rPr>
          <w:rFonts w:ascii="Arial" w:hAnsi="Arial" w:cs="Arial"/>
          <w:b/>
        </w:rPr>
      </w:pPr>
      <w:r w:rsidRPr="00127F7A">
        <w:rPr>
          <w:rFonts w:ascii="Arial" w:hAnsi="Arial" w:cs="Arial"/>
        </w:rPr>
        <w:t xml:space="preserve">Dokladom o prevzatí </w:t>
      </w:r>
      <w:r w:rsidR="004A23CC" w:rsidRPr="00127F7A">
        <w:rPr>
          <w:rFonts w:ascii="Arial" w:hAnsi="Arial" w:cs="Arial"/>
        </w:rPr>
        <w:t xml:space="preserve">a splnení </w:t>
      </w:r>
      <w:r w:rsidR="008A2193" w:rsidRPr="00127F7A">
        <w:rPr>
          <w:rFonts w:ascii="Arial" w:hAnsi="Arial" w:cs="Arial"/>
        </w:rPr>
        <w:t>predmetu zmluvy</w:t>
      </w:r>
      <w:r w:rsidRPr="00127F7A">
        <w:rPr>
          <w:rFonts w:ascii="Arial" w:hAnsi="Arial" w:cs="Arial"/>
        </w:rPr>
        <w:t xml:space="preserve"> bude potvrdený preberací protokol o prevzatí </w:t>
      </w:r>
      <w:r w:rsidR="008A2193" w:rsidRPr="00127F7A">
        <w:rPr>
          <w:rFonts w:ascii="Arial" w:hAnsi="Arial" w:cs="Arial"/>
        </w:rPr>
        <w:t xml:space="preserve">predmetu zmluvy </w:t>
      </w:r>
      <w:r w:rsidRPr="00127F7A">
        <w:rPr>
          <w:rFonts w:ascii="Arial" w:hAnsi="Arial" w:cs="Arial"/>
        </w:rPr>
        <w:t>podľa bodu 4 tohto článku</w:t>
      </w:r>
      <w:r w:rsidR="00435923">
        <w:rPr>
          <w:rFonts w:ascii="Arial" w:hAnsi="Arial" w:cs="Arial"/>
        </w:rPr>
        <w:t xml:space="preserve"> zmluvy</w:t>
      </w:r>
      <w:r w:rsidRPr="00127F7A">
        <w:rPr>
          <w:rFonts w:ascii="Arial" w:hAnsi="Arial" w:cs="Arial"/>
        </w:rPr>
        <w:t>.</w:t>
      </w:r>
    </w:p>
    <w:p w14:paraId="7C08C193" w14:textId="5B175FCB" w:rsidR="00B90219" w:rsidRPr="00B96F4B" w:rsidRDefault="00B90219" w:rsidP="005254CE">
      <w:pPr>
        <w:numPr>
          <w:ilvl w:val="0"/>
          <w:numId w:val="8"/>
        </w:numPr>
        <w:tabs>
          <w:tab w:val="clear" w:pos="360"/>
          <w:tab w:val="num" w:pos="426"/>
        </w:tabs>
        <w:ind w:left="426" w:hanging="426"/>
        <w:jc w:val="both"/>
        <w:rPr>
          <w:rFonts w:ascii="Arial" w:hAnsi="Arial" w:cs="Arial"/>
          <w:b/>
        </w:rPr>
      </w:pPr>
      <w:r w:rsidRPr="00127F7A">
        <w:rPr>
          <w:rFonts w:ascii="Arial" w:hAnsi="Arial" w:cs="Arial"/>
        </w:rPr>
        <w:lastRenderedPageBreak/>
        <w:t xml:space="preserve">Zhotoviteľ sa zaväzuje písomne oznámiť objednávateľovi pripravenosť </w:t>
      </w:r>
      <w:r w:rsidR="008A2193" w:rsidRPr="00127F7A">
        <w:rPr>
          <w:rFonts w:ascii="Arial" w:hAnsi="Arial" w:cs="Arial"/>
        </w:rPr>
        <w:t xml:space="preserve">predmetu zmluvy </w:t>
      </w:r>
      <w:r w:rsidRPr="00127F7A">
        <w:rPr>
          <w:rFonts w:ascii="Arial" w:hAnsi="Arial" w:cs="Arial"/>
        </w:rPr>
        <w:t>na odovzdanie najmenej tri pracovné dni vopred.</w:t>
      </w:r>
    </w:p>
    <w:p w14:paraId="76F71C96" w14:textId="66E7A3D4" w:rsidR="00B90219" w:rsidRPr="00B96F4B" w:rsidRDefault="00B90219" w:rsidP="005254CE">
      <w:pPr>
        <w:numPr>
          <w:ilvl w:val="0"/>
          <w:numId w:val="8"/>
        </w:numPr>
        <w:tabs>
          <w:tab w:val="clear" w:pos="360"/>
          <w:tab w:val="num" w:pos="426"/>
        </w:tabs>
        <w:ind w:left="426" w:hanging="426"/>
        <w:jc w:val="both"/>
        <w:rPr>
          <w:rFonts w:ascii="Arial" w:hAnsi="Arial" w:cs="Arial"/>
          <w:b/>
        </w:rPr>
      </w:pPr>
      <w:r w:rsidRPr="00127F7A">
        <w:rPr>
          <w:rFonts w:ascii="Arial" w:hAnsi="Arial" w:cs="Arial"/>
        </w:rPr>
        <w:t xml:space="preserve">Písomný preberací protokol </w:t>
      </w:r>
      <w:r w:rsidR="008A2193" w:rsidRPr="00127F7A">
        <w:rPr>
          <w:rFonts w:ascii="Arial" w:hAnsi="Arial" w:cs="Arial"/>
        </w:rPr>
        <w:t>predmetu zmluvy</w:t>
      </w:r>
      <w:r w:rsidR="002216D7" w:rsidRPr="00127F7A">
        <w:rPr>
          <w:rFonts w:ascii="Arial" w:hAnsi="Arial" w:cs="Arial"/>
        </w:rPr>
        <w:t xml:space="preserve"> </w:t>
      </w:r>
      <w:r w:rsidRPr="00127F7A">
        <w:rPr>
          <w:rFonts w:ascii="Arial" w:hAnsi="Arial" w:cs="Arial"/>
        </w:rPr>
        <w:t>musí obsahovať najmä:</w:t>
      </w:r>
    </w:p>
    <w:p w14:paraId="0110A4E6" w14:textId="10928042" w:rsidR="00B90219" w:rsidRPr="00127F7A" w:rsidRDefault="00B90219" w:rsidP="005254CE">
      <w:pPr>
        <w:numPr>
          <w:ilvl w:val="0"/>
          <w:numId w:val="7"/>
        </w:numPr>
        <w:ind w:left="709"/>
        <w:jc w:val="both"/>
        <w:rPr>
          <w:rFonts w:ascii="Arial" w:hAnsi="Arial" w:cs="Arial"/>
        </w:rPr>
      </w:pPr>
      <w:r w:rsidRPr="00127F7A">
        <w:rPr>
          <w:rFonts w:ascii="Arial" w:hAnsi="Arial" w:cs="Arial"/>
        </w:rPr>
        <w:t xml:space="preserve">vyhlásenie zmluvných strán o tom, či </w:t>
      </w:r>
      <w:r w:rsidR="008A2193" w:rsidRPr="00127F7A">
        <w:rPr>
          <w:rFonts w:ascii="Arial" w:hAnsi="Arial" w:cs="Arial"/>
        </w:rPr>
        <w:t xml:space="preserve">predmet zmluvy </w:t>
      </w:r>
      <w:r w:rsidR="006B29DF">
        <w:rPr>
          <w:rFonts w:ascii="Arial" w:hAnsi="Arial" w:cs="Arial"/>
        </w:rPr>
        <w:t>bol vykonaný</w:t>
      </w:r>
      <w:r w:rsidR="00654BE9" w:rsidRPr="00127F7A">
        <w:rPr>
          <w:rFonts w:ascii="Arial" w:hAnsi="Arial" w:cs="Arial"/>
        </w:rPr>
        <w:t xml:space="preserve"> </w:t>
      </w:r>
      <w:r w:rsidRPr="00127F7A">
        <w:rPr>
          <w:rFonts w:ascii="Arial" w:hAnsi="Arial" w:cs="Arial"/>
        </w:rPr>
        <w:t>v súlade s touto zmluvou,</w:t>
      </w:r>
    </w:p>
    <w:p w14:paraId="7692CF83" w14:textId="192D13F4" w:rsidR="00B90219" w:rsidRPr="00127F7A" w:rsidRDefault="00B90219" w:rsidP="005254CE">
      <w:pPr>
        <w:numPr>
          <w:ilvl w:val="0"/>
          <w:numId w:val="7"/>
        </w:numPr>
        <w:ind w:left="709"/>
        <w:jc w:val="both"/>
        <w:rPr>
          <w:rFonts w:ascii="Arial" w:hAnsi="Arial" w:cs="Arial"/>
        </w:rPr>
      </w:pPr>
      <w:r w:rsidRPr="00127F7A">
        <w:rPr>
          <w:rFonts w:ascii="Arial" w:hAnsi="Arial" w:cs="Arial"/>
        </w:rPr>
        <w:t xml:space="preserve">rozsah </w:t>
      </w:r>
      <w:r w:rsidR="006B29DF">
        <w:rPr>
          <w:rFonts w:ascii="Arial" w:hAnsi="Arial" w:cs="Arial"/>
        </w:rPr>
        <w:t>plnenia</w:t>
      </w:r>
      <w:r w:rsidRPr="00127F7A">
        <w:rPr>
          <w:rFonts w:ascii="Arial" w:hAnsi="Arial" w:cs="Arial"/>
        </w:rPr>
        <w:t>,</w:t>
      </w:r>
    </w:p>
    <w:p w14:paraId="792FCB20" w14:textId="516FA754" w:rsidR="00B90219" w:rsidRPr="00127F7A" w:rsidRDefault="00B90219" w:rsidP="005254CE">
      <w:pPr>
        <w:numPr>
          <w:ilvl w:val="0"/>
          <w:numId w:val="7"/>
        </w:numPr>
        <w:ind w:left="709"/>
        <w:jc w:val="both"/>
        <w:rPr>
          <w:rFonts w:ascii="Arial" w:hAnsi="Arial" w:cs="Arial"/>
        </w:rPr>
      </w:pPr>
      <w:r w:rsidRPr="00127F7A">
        <w:rPr>
          <w:rFonts w:ascii="Arial" w:hAnsi="Arial" w:cs="Arial"/>
        </w:rPr>
        <w:t xml:space="preserve">zhodnotenie </w:t>
      </w:r>
      <w:r w:rsidR="00E9028D" w:rsidRPr="00127F7A">
        <w:rPr>
          <w:rFonts w:ascii="Arial" w:hAnsi="Arial" w:cs="Arial"/>
        </w:rPr>
        <w:t>vykonaného</w:t>
      </w:r>
      <w:r w:rsidRPr="00127F7A">
        <w:rPr>
          <w:rFonts w:ascii="Arial" w:hAnsi="Arial" w:cs="Arial"/>
        </w:rPr>
        <w:t xml:space="preserve"> </w:t>
      </w:r>
      <w:r w:rsidR="008A2193" w:rsidRPr="00127F7A">
        <w:rPr>
          <w:rFonts w:ascii="Arial" w:hAnsi="Arial" w:cs="Arial"/>
        </w:rPr>
        <w:t>predmetu zmluvy</w:t>
      </w:r>
      <w:r w:rsidR="00654BE9" w:rsidRPr="00127F7A">
        <w:rPr>
          <w:rFonts w:ascii="Arial" w:hAnsi="Arial" w:cs="Arial"/>
        </w:rPr>
        <w:t xml:space="preserve"> </w:t>
      </w:r>
      <w:r w:rsidRPr="00127F7A">
        <w:rPr>
          <w:rFonts w:ascii="Arial" w:hAnsi="Arial" w:cs="Arial"/>
        </w:rPr>
        <w:t>a súpis zistených vád a prípadných nedorobkov,</w:t>
      </w:r>
      <w:r w:rsidR="00F01874" w:rsidRPr="00127F7A">
        <w:rPr>
          <w:rFonts w:ascii="Arial" w:hAnsi="Arial" w:cs="Arial"/>
        </w:rPr>
        <w:t xml:space="preserve"> ktoré nebránia </w:t>
      </w:r>
      <w:r w:rsidR="006B29DF">
        <w:rPr>
          <w:rFonts w:ascii="Arial" w:hAnsi="Arial" w:cs="Arial"/>
        </w:rPr>
        <w:t>riadnemu užívaniu a prevzatiu</w:t>
      </w:r>
      <w:r w:rsidR="00F01874" w:rsidRPr="00127F7A">
        <w:rPr>
          <w:rFonts w:ascii="Arial" w:hAnsi="Arial" w:cs="Arial"/>
        </w:rPr>
        <w:t xml:space="preserve"> predmetu zmluvy</w:t>
      </w:r>
      <w:r w:rsidR="006B29DF">
        <w:rPr>
          <w:rFonts w:ascii="Arial" w:hAnsi="Arial" w:cs="Arial"/>
        </w:rPr>
        <w:t xml:space="preserve"> zo strany objednávateľa</w:t>
      </w:r>
      <w:r w:rsidR="00A3728C" w:rsidRPr="00127F7A">
        <w:rPr>
          <w:rFonts w:ascii="Arial" w:hAnsi="Arial" w:cs="Arial"/>
        </w:rPr>
        <w:t>,</w:t>
      </w:r>
    </w:p>
    <w:p w14:paraId="39907DA4" w14:textId="77777777" w:rsidR="00B90219" w:rsidRPr="00127F7A" w:rsidRDefault="00B90219" w:rsidP="005254CE">
      <w:pPr>
        <w:numPr>
          <w:ilvl w:val="0"/>
          <w:numId w:val="7"/>
        </w:numPr>
        <w:ind w:left="426" w:firstLine="0"/>
        <w:jc w:val="both"/>
        <w:rPr>
          <w:rFonts w:ascii="Arial" w:hAnsi="Arial" w:cs="Arial"/>
        </w:rPr>
      </w:pPr>
      <w:r w:rsidRPr="00127F7A">
        <w:rPr>
          <w:rFonts w:ascii="Arial" w:hAnsi="Arial" w:cs="Arial"/>
        </w:rPr>
        <w:t>dohodu o opatreniach (vrátane lehôt) na odstránenie zistených vád a nedorobkov,</w:t>
      </w:r>
    </w:p>
    <w:p w14:paraId="7730CF85" w14:textId="77777777" w:rsidR="00B90219" w:rsidRPr="00127F7A" w:rsidRDefault="00B90219" w:rsidP="005254CE">
      <w:pPr>
        <w:numPr>
          <w:ilvl w:val="0"/>
          <w:numId w:val="7"/>
        </w:numPr>
        <w:ind w:left="709"/>
        <w:jc w:val="both"/>
        <w:rPr>
          <w:rFonts w:ascii="Arial" w:hAnsi="Arial" w:cs="Arial"/>
        </w:rPr>
      </w:pPr>
      <w:r w:rsidRPr="00127F7A">
        <w:rPr>
          <w:rFonts w:ascii="Arial" w:hAnsi="Arial" w:cs="Arial"/>
        </w:rPr>
        <w:t xml:space="preserve">dátum odovzdania a prevzatia </w:t>
      </w:r>
      <w:r w:rsidR="008A2193" w:rsidRPr="00127F7A">
        <w:rPr>
          <w:rFonts w:ascii="Arial" w:hAnsi="Arial" w:cs="Arial"/>
        </w:rPr>
        <w:t>predmetu zmluvy</w:t>
      </w:r>
      <w:r w:rsidRPr="00127F7A">
        <w:rPr>
          <w:rFonts w:ascii="Arial" w:hAnsi="Arial" w:cs="Arial"/>
        </w:rPr>
        <w:t>,</w:t>
      </w:r>
    </w:p>
    <w:p w14:paraId="26962471" w14:textId="77777777" w:rsidR="00654BE9" w:rsidRPr="00286218" w:rsidRDefault="00B90219" w:rsidP="005254CE">
      <w:pPr>
        <w:numPr>
          <w:ilvl w:val="0"/>
          <w:numId w:val="7"/>
        </w:numPr>
        <w:ind w:left="709"/>
        <w:jc w:val="both"/>
        <w:rPr>
          <w:rFonts w:ascii="Arial" w:hAnsi="Arial" w:cs="Arial"/>
        </w:rPr>
      </w:pPr>
      <w:r w:rsidRPr="00127F7A">
        <w:rPr>
          <w:rFonts w:ascii="Arial" w:hAnsi="Arial" w:cs="Arial"/>
        </w:rPr>
        <w:t>podpisy oprávnených zástupcov zmluvných strán rokovať vo veciach technických.</w:t>
      </w:r>
    </w:p>
    <w:p w14:paraId="6900D818" w14:textId="67A9456B" w:rsidR="00B90219" w:rsidRPr="00127F7A" w:rsidRDefault="00B90219" w:rsidP="005254CE">
      <w:pPr>
        <w:numPr>
          <w:ilvl w:val="0"/>
          <w:numId w:val="8"/>
        </w:numPr>
        <w:tabs>
          <w:tab w:val="clear" w:pos="360"/>
          <w:tab w:val="num" w:pos="426"/>
        </w:tabs>
        <w:ind w:left="426" w:hanging="426"/>
        <w:jc w:val="both"/>
        <w:rPr>
          <w:rFonts w:ascii="Arial" w:hAnsi="Arial" w:cs="Arial"/>
        </w:rPr>
      </w:pPr>
      <w:r w:rsidRPr="00127F7A">
        <w:rPr>
          <w:rFonts w:ascii="Arial" w:hAnsi="Arial" w:cs="Arial"/>
        </w:rPr>
        <w:t xml:space="preserve">V prípade, že </w:t>
      </w:r>
      <w:r w:rsidR="008A2193" w:rsidRPr="00127F7A">
        <w:rPr>
          <w:rFonts w:ascii="Arial" w:hAnsi="Arial" w:cs="Arial"/>
        </w:rPr>
        <w:t>predmet zmluvy</w:t>
      </w:r>
      <w:r w:rsidRPr="00127F7A">
        <w:rPr>
          <w:rFonts w:ascii="Arial" w:hAnsi="Arial" w:cs="Arial"/>
        </w:rPr>
        <w:t xml:space="preserve"> má pri preberaní vady a nedorobky, ktoré bránia jeho riadnemu užívaniu, je objednávateľ oprávnený odmietnuť prevzatie </w:t>
      </w:r>
      <w:r w:rsidR="008A2193" w:rsidRPr="00127F7A">
        <w:rPr>
          <w:rFonts w:ascii="Arial" w:hAnsi="Arial" w:cs="Arial"/>
        </w:rPr>
        <w:t>predmetu zmluvy</w:t>
      </w:r>
      <w:r w:rsidRPr="00127F7A">
        <w:rPr>
          <w:rFonts w:ascii="Arial" w:hAnsi="Arial" w:cs="Arial"/>
        </w:rPr>
        <w:t xml:space="preserve">. Zmluvné strany spíšu Zápis o vadách a nedorobkoch, ktorý bude obsahovať aj spôsob a termíny ich odstránenia. Po dobu odstraňovania vád, zistených pri odovzdávaní </w:t>
      </w:r>
      <w:r w:rsidR="008A2193" w:rsidRPr="00127F7A">
        <w:rPr>
          <w:rFonts w:ascii="Arial" w:hAnsi="Arial" w:cs="Arial"/>
        </w:rPr>
        <w:t>predmetu zmluvy</w:t>
      </w:r>
      <w:r w:rsidRPr="00127F7A">
        <w:rPr>
          <w:rFonts w:ascii="Arial" w:hAnsi="Arial" w:cs="Arial"/>
        </w:rPr>
        <w:t xml:space="preserve">, je zhotoviteľ v omeškaní s odovzdaním </w:t>
      </w:r>
      <w:r w:rsidR="008A2193" w:rsidRPr="00127F7A">
        <w:rPr>
          <w:rFonts w:ascii="Arial" w:hAnsi="Arial" w:cs="Arial"/>
        </w:rPr>
        <w:t>predmetu zmluvy</w:t>
      </w:r>
      <w:r w:rsidRPr="00127F7A">
        <w:rPr>
          <w:rFonts w:ascii="Arial" w:hAnsi="Arial" w:cs="Arial"/>
        </w:rPr>
        <w:t xml:space="preserve">; to neplatí, ak ich zhotoviteľ odstráni v dohodnutej lehote podľa </w:t>
      </w:r>
      <w:r w:rsidR="006B29DF">
        <w:rPr>
          <w:rFonts w:ascii="Arial" w:hAnsi="Arial" w:cs="Arial"/>
        </w:rPr>
        <w:t>č</w:t>
      </w:r>
      <w:r w:rsidR="00240064" w:rsidRPr="00127F7A">
        <w:rPr>
          <w:rFonts w:ascii="Arial" w:hAnsi="Arial" w:cs="Arial"/>
        </w:rPr>
        <w:t>l</w:t>
      </w:r>
      <w:r w:rsidRPr="00127F7A">
        <w:rPr>
          <w:rFonts w:ascii="Arial" w:hAnsi="Arial" w:cs="Arial"/>
        </w:rPr>
        <w:t>.</w:t>
      </w:r>
      <w:r w:rsidR="002C4ED6">
        <w:rPr>
          <w:rFonts w:ascii="Arial" w:hAnsi="Arial" w:cs="Arial"/>
        </w:rPr>
        <w:t xml:space="preserve"> III bod 1</w:t>
      </w:r>
      <w:r w:rsidRPr="00127F7A">
        <w:rPr>
          <w:rFonts w:ascii="Arial" w:hAnsi="Arial" w:cs="Arial"/>
        </w:rPr>
        <w:t xml:space="preserve"> zmluvy. Ostatné vady, ktoré nebránia riadnemu užívaniu </w:t>
      </w:r>
      <w:r w:rsidR="008A2193" w:rsidRPr="00127F7A">
        <w:rPr>
          <w:rFonts w:ascii="Arial" w:hAnsi="Arial" w:cs="Arial"/>
        </w:rPr>
        <w:t>predmetu zmluvy</w:t>
      </w:r>
      <w:r w:rsidRPr="00127F7A">
        <w:rPr>
          <w:rFonts w:ascii="Arial" w:hAnsi="Arial" w:cs="Arial"/>
        </w:rPr>
        <w:t xml:space="preserve">, budú spísané pri preberacom konaní, s uvedením spôsobu a termínu ich odstránenia, pričom platí ustanovenie </w:t>
      </w:r>
      <w:r w:rsidR="006B29DF">
        <w:rPr>
          <w:rFonts w:ascii="Arial" w:hAnsi="Arial" w:cs="Arial"/>
        </w:rPr>
        <w:t>č</w:t>
      </w:r>
      <w:r w:rsidR="00355EEF" w:rsidRPr="00127F7A">
        <w:rPr>
          <w:rFonts w:ascii="Arial" w:hAnsi="Arial" w:cs="Arial"/>
        </w:rPr>
        <w:t>l</w:t>
      </w:r>
      <w:r w:rsidRPr="00127F7A">
        <w:rPr>
          <w:rFonts w:ascii="Arial" w:hAnsi="Arial" w:cs="Arial"/>
        </w:rPr>
        <w:t xml:space="preserve">. IV bod </w:t>
      </w:r>
      <w:r w:rsidR="00F83A7C">
        <w:rPr>
          <w:rFonts w:ascii="Arial" w:hAnsi="Arial" w:cs="Arial"/>
        </w:rPr>
        <w:t xml:space="preserve"> </w:t>
      </w:r>
      <w:r w:rsidRPr="00127F7A">
        <w:rPr>
          <w:rFonts w:ascii="Arial" w:hAnsi="Arial" w:cs="Arial"/>
        </w:rPr>
        <w:t xml:space="preserve"> zmluvy.</w:t>
      </w:r>
    </w:p>
    <w:p w14:paraId="606EF0C6" w14:textId="77777777" w:rsidR="00B90219" w:rsidRPr="00127F7A" w:rsidRDefault="008A2193" w:rsidP="005254CE">
      <w:pPr>
        <w:numPr>
          <w:ilvl w:val="0"/>
          <w:numId w:val="8"/>
        </w:numPr>
        <w:tabs>
          <w:tab w:val="clear" w:pos="360"/>
          <w:tab w:val="num" w:pos="426"/>
        </w:tabs>
        <w:ind w:left="426" w:hanging="426"/>
        <w:jc w:val="both"/>
        <w:rPr>
          <w:rFonts w:ascii="Arial" w:hAnsi="Arial" w:cs="Arial"/>
        </w:rPr>
      </w:pPr>
      <w:r w:rsidRPr="00127F7A">
        <w:rPr>
          <w:rFonts w:ascii="Arial" w:hAnsi="Arial" w:cs="Arial"/>
        </w:rPr>
        <w:t>Predmet zmluvy</w:t>
      </w:r>
      <w:r w:rsidR="00B90219" w:rsidRPr="00127F7A">
        <w:rPr>
          <w:rFonts w:ascii="Arial" w:hAnsi="Arial" w:cs="Arial"/>
        </w:rPr>
        <w:t xml:space="preserve"> má vady, ak: </w:t>
      </w:r>
    </w:p>
    <w:p w14:paraId="1B17D6E4" w14:textId="77777777" w:rsidR="00B90219" w:rsidRPr="00127F7A" w:rsidRDefault="00B90219" w:rsidP="005254CE">
      <w:pPr>
        <w:pStyle w:val="Odsekzoznamu"/>
        <w:numPr>
          <w:ilvl w:val="0"/>
          <w:numId w:val="6"/>
        </w:numPr>
        <w:ind w:hanging="294"/>
        <w:outlineLvl w:val="0"/>
        <w:rPr>
          <w:rFonts w:ascii="Arial" w:hAnsi="Arial" w:cs="Arial"/>
        </w:rPr>
      </w:pPr>
      <w:r w:rsidRPr="00127F7A">
        <w:rPr>
          <w:rFonts w:ascii="Arial" w:hAnsi="Arial" w:cs="Arial"/>
        </w:rPr>
        <w:t xml:space="preserve">nezodpovedá výsledku, dohodnutému v zmluve, </w:t>
      </w:r>
    </w:p>
    <w:p w14:paraId="7C9B9F13" w14:textId="77777777" w:rsidR="00B90219" w:rsidRPr="00127F7A" w:rsidRDefault="00B90219" w:rsidP="005254CE">
      <w:pPr>
        <w:pStyle w:val="Odsekzoznamu"/>
        <w:numPr>
          <w:ilvl w:val="0"/>
          <w:numId w:val="6"/>
        </w:numPr>
        <w:ind w:hanging="294"/>
        <w:outlineLvl w:val="0"/>
        <w:rPr>
          <w:rFonts w:ascii="Arial" w:hAnsi="Arial" w:cs="Arial"/>
        </w:rPr>
      </w:pPr>
      <w:r w:rsidRPr="00127F7A">
        <w:rPr>
          <w:rFonts w:ascii="Arial" w:hAnsi="Arial" w:cs="Arial"/>
        </w:rPr>
        <w:t>nie je dodan</w:t>
      </w:r>
      <w:r w:rsidR="00807990" w:rsidRPr="00127F7A">
        <w:rPr>
          <w:rFonts w:ascii="Arial" w:hAnsi="Arial" w:cs="Arial"/>
        </w:rPr>
        <w:t>ý</w:t>
      </w:r>
      <w:r w:rsidRPr="00127F7A">
        <w:rPr>
          <w:rFonts w:ascii="Arial" w:hAnsi="Arial" w:cs="Arial"/>
        </w:rPr>
        <w:t xml:space="preserve"> v požadovanej kvalite,</w:t>
      </w:r>
    </w:p>
    <w:p w14:paraId="79328938" w14:textId="77777777" w:rsidR="00B90219" w:rsidRPr="00127F7A" w:rsidRDefault="00B90219" w:rsidP="005254CE">
      <w:pPr>
        <w:pStyle w:val="Odsekzoznamu"/>
        <w:numPr>
          <w:ilvl w:val="0"/>
          <w:numId w:val="6"/>
        </w:numPr>
        <w:ind w:hanging="294"/>
        <w:outlineLvl w:val="0"/>
        <w:rPr>
          <w:rFonts w:ascii="Arial" w:hAnsi="Arial" w:cs="Arial"/>
        </w:rPr>
      </w:pPr>
      <w:r w:rsidRPr="00127F7A">
        <w:rPr>
          <w:rFonts w:ascii="Arial" w:hAnsi="Arial" w:cs="Arial"/>
        </w:rPr>
        <w:t>vykazuje nedorobky, t. j. nie je vykonan</w:t>
      </w:r>
      <w:r w:rsidR="00807990" w:rsidRPr="00127F7A">
        <w:rPr>
          <w:rFonts w:ascii="Arial" w:hAnsi="Arial" w:cs="Arial"/>
        </w:rPr>
        <w:t>ý</w:t>
      </w:r>
      <w:r w:rsidRPr="00127F7A">
        <w:rPr>
          <w:rFonts w:ascii="Arial" w:hAnsi="Arial" w:cs="Arial"/>
        </w:rPr>
        <w:t xml:space="preserve"> v celom rozsahu.</w:t>
      </w:r>
    </w:p>
    <w:p w14:paraId="22C72A26" w14:textId="77777777" w:rsidR="000F2FC6" w:rsidRPr="00A627F6" w:rsidRDefault="000F2FC6" w:rsidP="00B96F4B">
      <w:pPr>
        <w:jc w:val="center"/>
        <w:rPr>
          <w:rFonts w:ascii="Arial" w:hAnsi="Arial" w:cs="Arial"/>
          <w:b/>
        </w:rPr>
      </w:pPr>
    </w:p>
    <w:p w14:paraId="4DA8B092" w14:textId="77777777" w:rsidR="00B90219" w:rsidRPr="00127F7A" w:rsidRDefault="00B90219">
      <w:pPr>
        <w:jc w:val="center"/>
        <w:rPr>
          <w:rFonts w:ascii="Arial" w:hAnsi="Arial" w:cs="Arial"/>
          <w:b/>
        </w:rPr>
      </w:pPr>
      <w:r w:rsidRPr="00127F7A">
        <w:rPr>
          <w:rFonts w:ascii="Arial" w:hAnsi="Arial" w:cs="Arial"/>
          <w:b/>
        </w:rPr>
        <w:t xml:space="preserve">Čl. VII </w:t>
      </w:r>
    </w:p>
    <w:p w14:paraId="5B8AB6CA" w14:textId="77777777" w:rsidR="00B90219" w:rsidRPr="00B96F4B" w:rsidRDefault="00B90219">
      <w:pPr>
        <w:jc w:val="center"/>
        <w:rPr>
          <w:rFonts w:ascii="Arial" w:hAnsi="Arial" w:cs="Arial"/>
          <w:b/>
        </w:rPr>
      </w:pPr>
      <w:r w:rsidRPr="00127F7A">
        <w:rPr>
          <w:rFonts w:ascii="Arial" w:hAnsi="Arial" w:cs="Arial"/>
          <w:b/>
        </w:rPr>
        <w:t>Zodpovednosť za vady a</w:t>
      </w:r>
      <w:r w:rsidR="00C633ED" w:rsidRPr="00127F7A">
        <w:rPr>
          <w:rFonts w:ascii="Arial" w:hAnsi="Arial" w:cs="Arial"/>
          <w:b/>
        </w:rPr>
        <w:t> prechod vlastníctva</w:t>
      </w:r>
    </w:p>
    <w:p w14:paraId="739356D8" w14:textId="77777777" w:rsidR="0019712C" w:rsidRPr="00127F7A" w:rsidRDefault="0019712C">
      <w:pPr>
        <w:jc w:val="both"/>
        <w:rPr>
          <w:rFonts w:ascii="Arial" w:hAnsi="Arial" w:cs="Arial"/>
        </w:rPr>
      </w:pPr>
    </w:p>
    <w:p w14:paraId="76779925" w14:textId="60987327" w:rsidR="00B90219" w:rsidRPr="00127F7A" w:rsidRDefault="00B90219" w:rsidP="005254CE">
      <w:pPr>
        <w:numPr>
          <w:ilvl w:val="0"/>
          <w:numId w:val="9"/>
        </w:numPr>
        <w:ind w:left="426" w:hanging="426"/>
        <w:jc w:val="both"/>
        <w:rPr>
          <w:rFonts w:ascii="Arial" w:hAnsi="Arial" w:cs="Arial"/>
        </w:rPr>
      </w:pPr>
      <w:r w:rsidRPr="00127F7A">
        <w:rPr>
          <w:rFonts w:ascii="Arial" w:hAnsi="Arial" w:cs="Arial"/>
        </w:rPr>
        <w:t>Zhotoviteľ zodpovedá za vady</w:t>
      </w:r>
      <w:r w:rsidR="0019712C" w:rsidRPr="00127F7A">
        <w:rPr>
          <w:rFonts w:ascii="Arial" w:hAnsi="Arial" w:cs="Arial"/>
        </w:rPr>
        <w:t xml:space="preserve"> predmetu</w:t>
      </w:r>
      <w:r w:rsidR="008A2193" w:rsidRPr="00127F7A">
        <w:rPr>
          <w:rFonts w:ascii="Arial" w:hAnsi="Arial" w:cs="Arial"/>
        </w:rPr>
        <w:t xml:space="preserve"> zmluvy</w:t>
      </w:r>
      <w:r w:rsidRPr="00127F7A">
        <w:rPr>
          <w:rFonts w:ascii="Arial" w:hAnsi="Arial" w:cs="Arial"/>
        </w:rPr>
        <w:t xml:space="preserve"> v </w:t>
      </w:r>
      <w:r w:rsidR="0019712C" w:rsidRPr="00127F7A">
        <w:rPr>
          <w:rFonts w:ascii="Arial" w:hAnsi="Arial" w:cs="Arial"/>
        </w:rPr>
        <w:t xml:space="preserve">súlade s ustanoveniami § 560 až § 565 </w:t>
      </w:r>
      <w:r w:rsidR="00850363">
        <w:rPr>
          <w:rFonts w:ascii="Arial" w:hAnsi="Arial" w:cs="Arial"/>
        </w:rPr>
        <w:t xml:space="preserve">zákona                č. 513/1991 Zb. </w:t>
      </w:r>
      <w:r w:rsidR="0019712C" w:rsidRPr="00127F7A">
        <w:rPr>
          <w:rFonts w:ascii="Arial" w:hAnsi="Arial" w:cs="Arial"/>
        </w:rPr>
        <w:t>Obchodného zákonníka</w:t>
      </w:r>
      <w:r w:rsidR="00850363">
        <w:rPr>
          <w:rFonts w:ascii="Arial" w:hAnsi="Arial" w:cs="Arial"/>
        </w:rPr>
        <w:t xml:space="preserve"> v platnom znení (ďalej len „Obchodný zákonník“)</w:t>
      </w:r>
      <w:r w:rsidRPr="00127F7A">
        <w:rPr>
          <w:rFonts w:ascii="Arial" w:hAnsi="Arial" w:cs="Arial"/>
        </w:rPr>
        <w:t>.</w:t>
      </w:r>
    </w:p>
    <w:p w14:paraId="653B2A3C" w14:textId="77777777" w:rsidR="00B90219" w:rsidRPr="00127F7A" w:rsidRDefault="00B90219" w:rsidP="005254CE">
      <w:pPr>
        <w:numPr>
          <w:ilvl w:val="0"/>
          <w:numId w:val="9"/>
        </w:numPr>
        <w:ind w:left="426" w:hanging="426"/>
        <w:jc w:val="both"/>
        <w:rPr>
          <w:rFonts w:ascii="Arial" w:hAnsi="Arial" w:cs="Arial"/>
        </w:rPr>
      </w:pPr>
      <w:r w:rsidRPr="00127F7A">
        <w:rPr>
          <w:rFonts w:ascii="Arial" w:hAnsi="Arial" w:cs="Arial"/>
        </w:rPr>
        <w:t xml:space="preserve">Objednávateľ je povinný písomne </w:t>
      </w:r>
      <w:r w:rsidR="0019712C" w:rsidRPr="00127F7A">
        <w:rPr>
          <w:rFonts w:ascii="Arial" w:hAnsi="Arial" w:cs="Arial"/>
        </w:rPr>
        <w:t xml:space="preserve">oznámiť zhotoviteľovi vady predmetu zmluvy </w:t>
      </w:r>
      <w:r w:rsidRPr="00127F7A">
        <w:rPr>
          <w:rFonts w:ascii="Arial" w:hAnsi="Arial" w:cs="Arial"/>
        </w:rPr>
        <w:t>bez zbytočného odkladu</w:t>
      </w:r>
      <w:r w:rsidR="0019712C" w:rsidRPr="00127F7A">
        <w:rPr>
          <w:rFonts w:ascii="Arial" w:hAnsi="Arial" w:cs="Arial"/>
        </w:rPr>
        <w:t xml:space="preserve"> po ich  zistení</w:t>
      </w:r>
      <w:r w:rsidRPr="00127F7A">
        <w:rPr>
          <w:rFonts w:ascii="Arial" w:hAnsi="Arial" w:cs="Arial"/>
        </w:rPr>
        <w:t>.</w:t>
      </w:r>
    </w:p>
    <w:p w14:paraId="29D01B23" w14:textId="597B7976" w:rsidR="00A649F5" w:rsidRPr="00127F7A" w:rsidRDefault="00B90219" w:rsidP="005254CE">
      <w:pPr>
        <w:numPr>
          <w:ilvl w:val="0"/>
          <w:numId w:val="9"/>
        </w:numPr>
        <w:ind w:left="426" w:hanging="426"/>
        <w:jc w:val="both"/>
        <w:rPr>
          <w:rFonts w:ascii="Arial" w:hAnsi="Arial" w:cs="Arial"/>
        </w:rPr>
      </w:pPr>
      <w:r w:rsidRPr="00127F7A">
        <w:rPr>
          <w:rFonts w:ascii="Arial" w:hAnsi="Arial" w:cs="Arial"/>
        </w:rPr>
        <w:t xml:space="preserve">Zhotoviteľ je povinný nedostatky a vady, reklamované objednávateľom, odstrániť do </w:t>
      </w:r>
      <w:r w:rsidR="0019712C" w:rsidRPr="00127F7A">
        <w:rPr>
          <w:rFonts w:ascii="Arial" w:hAnsi="Arial" w:cs="Arial"/>
        </w:rPr>
        <w:t>10</w:t>
      </w:r>
      <w:r w:rsidRPr="00127F7A">
        <w:rPr>
          <w:rFonts w:ascii="Arial" w:hAnsi="Arial" w:cs="Arial"/>
        </w:rPr>
        <w:t xml:space="preserve"> pracovných dní odo dňa písomného doručenia oznámenia o reklamácii vád </w:t>
      </w:r>
      <w:r w:rsidR="008A2193" w:rsidRPr="00127F7A">
        <w:rPr>
          <w:rFonts w:ascii="Arial" w:hAnsi="Arial" w:cs="Arial"/>
        </w:rPr>
        <w:t>predmetu zmluvy,</w:t>
      </w:r>
      <w:r w:rsidRPr="00127F7A">
        <w:rPr>
          <w:rFonts w:ascii="Arial" w:hAnsi="Arial" w:cs="Arial"/>
        </w:rPr>
        <w:t xml:space="preserve"> alebo v termíne, ktorý písomne dohodne s objednávateľom podľa charakteru vady. Prevzatie a odovzdanie reklamovaných nedostatkov bude realizované formou preberacieho a odovzdávacieho protokolu. Za písomné oznámenie reklamácie je považované aj oznámenie doručené e-mailom zhotoviteľovi na adresu: </w:t>
      </w:r>
      <w:r w:rsidR="00EF700F" w:rsidRPr="00127F7A">
        <w:rPr>
          <w:rFonts w:ascii="Arial" w:hAnsi="Arial" w:cs="Arial"/>
        </w:rPr>
        <w:t>.....................</w:t>
      </w:r>
      <w:r w:rsidR="00155341">
        <w:rPr>
          <w:rFonts w:ascii="Arial" w:hAnsi="Arial" w:cs="Arial"/>
        </w:rPr>
        <w:t xml:space="preserve"> </w:t>
      </w:r>
      <w:r w:rsidR="00155341" w:rsidRPr="00155341">
        <w:rPr>
          <w:rFonts w:ascii="Arial" w:hAnsi="Arial" w:cs="Arial"/>
          <w:b/>
          <w:i/>
        </w:rPr>
        <w:t>(doplní zhotoviteľ)</w:t>
      </w:r>
      <w:r w:rsidR="0019712C" w:rsidRPr="00127F7A">
        <w:rPr>
          <w:rFonts w:ascii="Arial" w:hAnsi="Arial" w:cs="Arial"/>
          <w:b/>
        </w:rPr>
        <w:t>,</w:t>
      </w:r>
      <w:r w:rsidRPr="00127F7A">
        <w:rPr>
          <w:rFonts w:ascii="Arial" w:hAnsi="Arial" w:cs="Arial"/>
        </w:rPr>
        <w:t xml:space="preserve"> takéto doručenie musí byť však potvrdené doručením reklamácie v papierovej forme najneskôr do 5 pracovných dní odo dňa zaslania oznámenia elektronicky na adresu zhotoviteľa, uvedenú v</w:t>
      </w:r>
      <w:r w:rsidR="00D36B31" w:rsidRPr="00127F7A">
        <w:rPr>
          <w:rFonts w:ascii="Arial" w:hAnsi="Arial" w:cs="Arial"/>
        </w:rPr>
        <w:t xml:space="preserve">  </w:t>
      </w:r>
      <w:r w:rsidR="00850363">
        <w:rPr>
          <w:rFonts w:ascii="Arial" w:hAnsi="Arial" w:cs="Arial"/>
        </w:rPr>
        <w:t>čl</w:t>
      </w:r>
      <w:r w:rsidRPr="00127F7A">
        <w:rPr>
          <w:rFonts w:ascii="Arial" w:hAnsi="Arial" w:cs="Arial"/>
        </w:rPr>
        <w:t>. I zmluvy.</w:t>
      </w:r>
      <w:r w:rsidR="0019712C" w:rsidRPr="00127F7A">
        <w:rPr>
          <w:rFonts w:ascii="Arial" w:hAnsi="Arial" w:cs="Arial"/>
        </w:rPr>
        <w:t xml:space="preserve"> </w:t>
      </w:r>
    </w:p>
    <w:p w14:paraId="2FADD14D" w14:textId="2B3D7E07" w:rsidR="00B90219" w:rsidRPr="00127F7A" w:rsidRDefault="00850363" w:rsidP="005254CE">
      <w:pPr>
        <w:numPr>
          <w:ilvl w:val="0"/>
          <w:numId w:val="9"/>
        </w:numPr>
        <w:ind w:left="426" w:hanging="426"/>
        <w:jc w:val="both"/>
        <w:rPr>
          <w:rFonts w:ascii="Arial" w:hAnsi="Arial" w:cs="Arial"/>
        </w:rPr>
      </w:pPr>
      <w:r>
        <w:rPr>
          <w:rFonts w:ascii="Arial" w:hAnsi="Arial" w:cs="Arial"/>
        </w:rPr>
        <w:t>V</w:t>
      </w:r>
      <w:r w:rsidR="00A649F5" w:rsidRPr="00127F7A">
        <w:rPr>
          <w:rFonts w:ascii="Arial" w:hAnsi="Arial" w:cs="Arial"/>
        </w:rPr>
        <w:t xml:space="preserve"> prípade, že sa vyskytne vada po prevzatí </w:t>
      </w:r>
      <w:r w:rsidR="00352335" w:rsidRPr="00127F7A">
        <w:rPr>
          <w:rFonts w:ascii="Arial" w:hAnsi="Arial" w:cs="Arial"/>
        </w:rPr>
        <w:t>predmetu zmluvy</w:t>
      </w:r>
      <w:r w:rsidR="00A649F5" w:rsidRPr="00127F7A">
        <w:rPr>
          <w:rFonts w:ascii="Arial" w:hAnsi="Arial" w:cs="Arial"/>
        </w:rPr>
        <w:t>, na ktorú objednávateľ písomne vyzve zhotoviteľa na odstránenie a zhotoviteľ neodstráni vadu do dohodnutého termínu</w:t>
      </w:r>
      <w:r w:rsidR="00F64133" w:rsidRPr="00127F7A">
        <w:rPr>
          <w:rFonts w:ascii="Arial" w:hAnsi="Arial" w:cs="Arial"/>
        </w:rPr>
        <w:t xml:space="preserve"> podľa bodu 3 tohto článku</w:t>
      </w:r>
      <w:r w:rsidR="00A649F5" w:rsidRPr="00127F7A">
        <w:rPr>
          <w:rFonts w:ascii="Arial" w:hAnsi="Arial" w:cs="Arial"/>
        </w:rPr>
        <w:t xml:space="preserve">, </w:t>
      </w:r>
      <w:r w:rsidR="00F01874" w:rsidRPr="00127F7A">
        <w:rPr>
          <w:rFonts w:ascii="Arial" w:hAnsi="Arial" w:cs="Arial"/>
        </w:rPr>
        <w:t xml:space="preserve">zhotoviteľ je povinný </w:t>
      </w:r>
      <w:r w:rsidR="00A649F5" w:rsidRPr="00127F7A">
        <w:rPr>
          <w:rFonts w:ascii="Arial" w:hAnsi="Arial" w:cs="Arial"/>
        </w:rPr>
        <w:t>zaplat</w:t>
      </w:r>
      <w:r w:rsidR="00F01874" w:rsidRPr="00127F7A">
        <w:rPr>
          <w:rFonts w:ascii="Arial" w:hAnsi="Arial" w:cs="Arial"/>
        </w:rPr>
        <w:t>iť objednávateľovi</w:t>
      </w:r>
      <w:r w:rsidR="00A649F5" w:rsidRPr="00127F7A">
        <w:rPr>
          <w:rFonts w:ascii="Arial" w:hAnsi="Arial" w:cs="Arial"/>
        </w:rPr>
        <w:t xml:space="preserve"> zmluvnú pokutu vo výške 0,5 % z ceny </w:t>
      </w:r>
      <w:r w:rsidR="00352335" w:rsidRPr="00127F7A">
        <w:rPr>
          <w:rFonts w:ascii="Arial" w:hAnsi="Arial" w:cs="Arial"/>
        </w:rPr>
        <w:t>predmetu zmluvy</w:t>
      </w:r>
      <w:r w:rsidR="00A649F5" w:rsidRPr="00127F7A">
        <w:rPr>
          <w:rFonts w:ascii="Arial" w:hAnsi="Arial" w:cs="Arial"/>
        </w:rPr>
        <w:t xml:space="preserve"> celkom</w:t>
      </w:r>
      <w:r w:rsidR="00F64133" w:rsidRPr="00127F7A">
        <w:rPr>
          <w:rFonts w:ascii="Arial" w:hAnsi="Arial" w:cs="Arial"/>
        </w:rPr>
        <w:t xml:space="preserve"> </w:t>
      </w:r>
      <w:r>
        <w:rPr>
          <w:rFonts w:ascii="Arial" w:hAnsi="Arial" w:cs="Arial"/>
        </w:rPr>
        <w:t>vrátane</w:t>
      </w:r>
      <w:r w:rsidR="00F64133" w:rsidRPr="00127F7A">
        <w:rPr>
          <w:rFonts w:ascii="Arial" w:hAnsi="Arial" w:cs="Arial"/>
        </w:rPr>
        <w:t xml:space="preserve"> DPH</w:t>
      </w:r>
      <w:r w:rsidR="00A649F5" w:rsidRPr="00127F7A">
        <w:rPr>
          <w:rFonts w:ascii="Arial" w:hAnsi="Arial" w:cs="Arial"/>
        </w:rPr>
        <w:t xml:space="preserve">, uvedenej v </w:t>
      </w:r>
      <w:r>
        <w:rPr>
          <w:rFonts w:ascii="Arial" w:hAnsi="Arial" w:cs="Arial"/>
        </w:rPr>
        <w:t>č</w:t>
      </w:r>
      <w:r w:rsidR="00240064" w:rsidRPr="00127F7A">
        <w:rPr>
          <w:rFonts w:ascii="Arial" w:hAnsi="Arial" w:cs="Arial"/>
        </w:rPr>
        <w:t>l</w:t>
      </w:r>
      <w:r w:rsidR="00A649F5" w:rsidRPr="00127F7A">
        <w:rPr>
          <w:rFonts w:ascii="Arial" w:hAnsi="Arial" w:cs="Arial"/>
        </w:rPr>
        <w:t xml:space="preserve">. IV </w:t>
      </w:r>
      <w:r w:rsidR="00571BAA" w:rsidRPr="00127F7A">
        <w:rPr>
          <w:rFonts w:ascii="Arial" w:hAnsi="Arial" w:cs="Arial"/>
        </w:rPr>
        <w:t xml:space="preserve"> </w:t>
      </w:r>
      <w:r w:rsidR="00A649F5" w:rsidRPr="00127F7A">
        <w:rPr>
          <w:rFonts w:ascii="Arial" w:hAnsi="Arial" w:cs="Arial"/>
        </w:rPr>
        <w:t>bod 1</w:t>
      </w:r>
      <w:r w:rsidR="00571BAA" w:rsidRPr="00127F7A">
        <w:rPr>
          <w:rFonts w:ascii="Arial" w:hAnsi="Arial" w:cs="Arial"/>
        </w:rPr>
        <w:t xml:space="preserve"> </w:t>
      </w:r>
      <w:r w:rsidR="00A649F5" w:rsidRPr="00127F7A">
        <w:rPr>
          <w:rFonts w:ascii="Arial" w:hAnsi="Arial" w:cs="Arial"/>
        </w:rPr>
        <w:t>zmluvy za každý začatý deň omeškania odstránenia vady</w:t>
      </w:r>
      <w:r w:rsidR="000F3007" w:rsidRPr="00127F7A">
        <w:rPr>
          <w:rFonts w:ascii="Arial" w:hAnsi="Arial" w:cs="Arial"/>
        </w:rPr>
        <w:t>, pričom nie je dotknuté právo objednávateľa na náhradu škody</w:t>
      </w:r>
      <w:r w:rsidR="00A649F5" w:rsidRPr="00127F7A">
        <w:rPr>
          <w:rFonts w:ascii="Arial" w:hAnsi="Arial" w:cs="Arial"/>
        </w:rPr>
        <w:t>. Zaplatením tejto pokuty sa zhotoviteľ nezbavuje povinnosti odstrániť vadu na vlastné náklady</w:t>
      </w:r>
      <w:r w:rsidR="000722EB" w:rsidRPr="00127F7A">
        <w:rPr>
          <w:rFonts w:ascii="Arial" w:hAnsi="Arial" w:cs="Arial"/>
        </w:rPr>
        <w:t>.</w:t>
      </w:r>
      <w:r w:rsidR="00B90219" w:rsidRPr="00127F7A">
        <w:rPr>
          <w:rFonts w:ascii="Arial" w:hAnsi="Arial" w:cs="Arial"/>
        </w:rPr>
        <w:t xml:space="preserve"> </w:t>
      </w:r>
    </w:p>
    <w:p w14:paraId="3A434AAB" w14:textId="77777777" w:rsidR="00F739D4" w:rsidRPr="00286218" w:rsidRDefault="00F739D4" w:rsidP="005254CE">
      <w:pPr>
        <w:numPr>
          <w:ilvl w:val="0"/>
          <w:numId w:val="9"/>
        </w:numPr>
        <w:ind w:left="426" w:hanging="426"/>
        <w:jc w:val="both"/>
        <w:rPr>
          <w:rFonts w:ascii="Arial" w:hAnsi="Arial" w:cs="Arial"/>
        </w:rPr>
      </w:pPr>
      <w:r w:rsidRPr="00B96F4B">
        <w:rPr>
          <w:rFonts w:ascii="Arial" w:hAnsi="Arial" w:cs="Arial"/>
        </w:rPr>
        <w:t>Zhotoviteľ zodpovedá za škodu, ktorá vznikne objednávateľovi alebo tretej osobe v dôsledku porušenia jeho povinností vyplývajúcich z tejto zmluvy, všeobecne záväzných právnych predpisov alebo porušením inej právnej povinnosti. Úhradou zmluvnej pokuty nie je dotknutý nárok objednávateľa na náhradu škody.</w:t>
      </w:r>
    </w:p>
    <w:p w14:paraId="429457D7" w14:textId="77777777" w:rsidR="00C633ED" w:rsidRPr="00127F7A" w:rsidRDefault="00C633ED" w:rsidP="005254CE">
      <w:pPr>
        <w:numPr>
          <w:ilvl w:val="0"/>
          <w:numId w:val="9"/>
        </w:numPr>
        <w:ind w:left="426" w:hanging="426"/>
        <w:jc w:val="both"/>
        <w:rPr>
          <w:rFonts w:ascii="Arial" w:hAnsi="Arial" w:cs="Arial"/>
        </w:rPr>
      </w:pPr>
      <w:r w:rsidRPr="00127F7A">
        <w:rPr>
          <w:rFonts w:ascii="Arial" w:hAnsi="Arial" w:cs="Arial"/>
        </w:rPr>
        <w:t>Objednávateľ nadobúda vlastnícke právo k predmetu zmluvy</w:t>
      </w:r>
      <w:r w:rsidR="003D758E">
        <w:rPr>
          <w:rFonts w:ascii="Arial" w:hAnsi="Arial" w:cs="Arial"/>
        </w:rPr>
        <w:t xml:space="preserve"> alebo jeho časti</w:t>
      </w:r>
      <w:r w:rsidRPr="00127F7A">
        <w:rPr>
          <w:rFonts w:ascii="Arial" w:hAnsi="Arial" w:cs="Arial"/>
        </w:rPr>
        <w:t xml:space="preserve"> jeho protokolárnym odovzdaním a prevzatím.</w:t>
      </w:r>
    </w:p>
    <w:p w14:paraId="4FFAA527" w14:textId="77777777" w:rsidR="009943F0" w:rsidRPr="00127F7A" w:rsidRDefault="009943F0" w:rsidP="005254CE">
      <w:pPr>
        <w:numPr>
          <w:ilvl w:val="0"/>
          <w:numId w:val="9"/>
        </w:numPr>
        <w:ind w:left="426" w:hanging="426"/>
        <w:jc w:val="both"/>
        <w:rPr>
          <w:rFonts w:ascii="Arial" w:hAnsi="Arial" w:cs="Arial"/>
        </w:rPr>
      </w:pPr>
      <w:r w:rsidRPr="00127F7A">
        <w:rPr>
          <w:rFonts w:ascii="Arial" w:hAnsi="Arial" w:cs="Arial"/>
        </w:rPr>
        <w:t xml:space="preserve">Nebezpečenstvo škody na predmete </w:t>
      </w:r>
      <w:r w:rsidR="002C4ED6">
        <w:rPr>
          <w:rFonts w:ascii="Arial" w:hAnsi="Arial" w:cs="Arial"/>
        </w:rPr>
        <w:t xml:space="preserve">alebo častiach predmetu </w:t>
      </w:r>
      <w:r w:rsidRPr="00127F7A">
        <w:rPr>
          <w:rFonts w:ascii="Arial" w:hAnsi="Arial" w:cs="Arial"/>
        </w:rPr>
        <w:t>zmluvy, znáša zhotoviteľ až do času protokolárneho odovzdania a prevzatia predmetu zmluvy objednávateľom.</w:t>
      </w:r>
    </w:p>
    <w:p w14:paraId="5D9E9F09" w14:textId="77777777" w:rsidR="009943F0" w:rsidRPr="00127F7A" w:rsidRDefault="009943F0" w:rsidP="00B96F4B">
      <w:pPr>
        <w:ind w:left="360"/>
        <w:jc w:val="both"/>
        <w:rPr>
          <w:rFonts w:ascii="Arial" w:hAnsi="Arial" w:cs="Arial"/>
        </w:rPr>
      </w:pPr>
    </w:p>
    <w:p w14:paraId="2947FC41" w14:textId="5097EEE5" w:rsidR="00D005A0" w:rsidRPr="00127F7A" w:rsidRDefault="00D005A0">
      <w:pPr>
        <w:jc w:val="center"/>
        <w:rPr>
          <w:rFonts w:ascii="Arial" w:hAnsi="Arial" w:cs="Arial"/>
          <w:b/>
        </w:rPr>
      </w:pPr>
      <w:r w:rsidRPr="00127F7A">
        <w:rPr>
          <w:rFonts w:ascii="Arial" w:hAnsi="Arial" w:cs="Arial"/>
          <w:b/>
        </w:rPr>
        <w:t>Čl. VI</w:t>
      </w:r>
      <w:r w:rsidR="00B90219" w:rsidRPr="00127F7A">
        <w:rPr>
          <w:rFonts w:ascii="Arial" w:hAnsi="Arial" w:cs="Arial"/>
          <w:b/>
        </w:rPr>
        <w:t>II</w:t>
      </w:r>
    </w:p>
    <w:p w14:paraId="49A5173D" w14:textId="77777777" w:rsidR="00D005A0" w:rsidRPr="00127F7A" w:rsidRDefault="00D005A0">
      <w:pPr>
        <w:jc w:val="center"/>
        <w:rPr>
          <w:rFonts w:ascii="Arial" w:hAnsi="Arial" w:cs="Arial"/>
          <w:b/>
        </w:rPr>
      </w:pPr>
      <w:r w:rsidRPr="00127F7A">
        <w:rPr>
          <w:rFonts w:ascii="Arial" w:hAnsi="Arial" w:cs="Arial"/>
          <w:b/>
        </w:rPr>
        <w:t>Sankcie</w:t>
      </w:r>
    </w:p>
    <w:p w14:paraId="5D795FE4" w14:textId="77777777" w:rsidR="00D005A0" w:rsidRPr="00A627F6" w:rsidRDefault="00D005A0" w:rsidP="00B96F4B">
      <w:pPr>
        <w:ind w:left="284"/>
        <w:jc w:val="both"/>
        <w:rPr>
          <w:rFonts w:ascii="Arial" w:hAnsi="Arial" w:cs="Arial"/>
        </w:rPr>
      </w:pPr>
    </w:p>
    <w:p w14:paraId="14609AC7" w14:textId="63283CA2" w:rsidR="00571BAA" w:rsidRPr="00127F7A" w:rsidRDefault="00D005A0" w:rsidP="005254CE">
      <w:pPr>
        <w:numPr>
          <w:ilvl w:val="0"/>
          <w:numId w:val="12"/>
        </w:numPr>
        <w:ind w:left="426" w:hanging="425"/>
        <w:jc w:val="both"/>
        <w:rPr>
          <w:rFonts w:ascii="Arial" w:hAnsi="Arial" w:cs="Arial"/>
        </w:rPr>
      </w:pPr>
      <w:r w:rsidRPr="00127F7A">
        <w:rPr>
          <w:rFonts w:ascii="Arial" w:hAnsi="Arial" w:cs="Arial"/>
        </w:rPr>
        <w:t>V</w:t>
      </w:r>
      <w:r w:rsidR="00571BAA" w:rsidRPr="00127F7A">
        <w:rPr>
          <w:rFonts w:ascii="Arial" w:hAnsi="Arial" w:cs="Arial"/>
        </w:rPr>
        <w:t xml:space="preserve"> </w:t>
      </w:r>
      <w:r w:rsidRPr="00127F7A">
        <w:rPr>
          <w:rFonts w:ascii="Arial" w:hAnsi="Arial" w:cs="Arial"/>
        </w:rPr>
        <w:t>prípade omeškania zhotoviteľa s</w:t>
      </w:r>
      <w:r w:rsidR="00850363">
        <w:rPr>
          <w:rFonts w:ascii="Arial" w:hAnsi="Arial" w:cs="Arial"/>
        </w:rPr>
        <w:t> plnením predmetu zmluvy</w:t>
      </w:r>
      <w:r w:rsidR="001935E5" w:rsidRPr="00127F7A">
        <w:rPr>
          <w:rFonts w:ascii="Arial" w:hAnsi="Arial" w:cs="Arial"/>
        </w:rPr>
        <w:t xml:space="preserve"> </w:t>
      </w:r>
      <w:r w:rsidRPr="00127F7A">
        <w:rPr>
          <w:rFonts w:ascii="Arial" w:hAnsi="Arial" w:cs="Arial"/>
        </w:rPr>
        <w:t>je zhotoviteľ povinný zaplatiť objednávateľovi zmluvnú pokutu vo výške 0,5 % z</w:t>
      </w:r>
      <w:r w:rsidR="00571BAA" w:rsidRPr="00127F7A">
        <w:rPr>
          <w:rFonts w:ascii="Arial" w:hAnsi="Arial" w:cs="Arial"/>
        </w:rPr>
        <w:t xml:space="preserve"> </w:t>
      </w:r>
      <w:r w:rsidRPr="00127F7A">
        <w:rPr>
          <w:rFonts w:ascii="Arial" w:hAnsi="Arial" w:cs="Arial"/>
        </w:rPr>
        <w:t xml:space="preserve">dohodnutej ceny </w:t>
      </w:r>
      <w:r w:rsidR="00850363">
        <w:rPr>
          <w:rFonts w:ascii="Arial" w:hAnsi="Arial" w:cs="Arial"/>
        </w:rPr>
        <w:t>vrátane</w:t>
      </w:r>
      <w:r w:rsidR="00571BAA" w:rsidRPr="00127F7A">
        <w:rPr>
          <w:rFonts w:ascii="Arial" w:hAnsi="Arial" w:cs="Arial"/>
        </w:rPr>
        <w:t xml:space="preserve"> DPH </w:t>
      </w:r>
      <w:r w:rsidR="00355EEF" w:rsidRPr="00127F7A">
        <w:rPr>
          <w:rFonts w:ascii="Arial" w:hAnsi="Arial" w:cs="Arial"/>
        </w:rPr>
        <w:t xml:space="preserve">podľa </w:t>
      </w:r>
      <w:r w:rsidR="00850363">
        <w:rPr>
          <w:rFonts w:ascii="Arial" w:hAnsi="Arial" w:cs="Arial"/>
        </w:rPr>
        <w:t>č</w:t>
      </w:r>
      <w:r w:rsidR="00355EEF" w:rsidRPr="00127F7A">
        <w:rPr>
          <w:rFonts w:ascii="Arial" w:hAnsi="Arial" w:cs="Arial"/>
        </w:rPr>
        <w:t>l</w:t>
      </w:r>
      <w:r w:rsidR="00F01874" w:rsidRPr="00127F7A">
        <w:rPr>
          <w:rFonts w:ascii="Arial" w:hAnsi="Arial" w:cs="Arial"/>
        </w:rPr>
        <w:t>.</w:t>
      </w:r>
      <w:r w:rsidR="00355EEF" w:rsidRPr="00127F7A">
        <w:rPr>
          <w:rFonts w:ascii="Arial" w:hAnsi="Arial" w:cs="Arial"/>
        </w:rPr>
        <w:t xml:space="preserve"> IV bod 1</w:t>
      </w:r>
      <w:r w:rsidR="00571BAA" w:rsidRPr="00127F7A">
        <w:rPr>
          <w:rFonts w:ascii="Arial" w:hAnsi="Arial" w:cs="Arial"/>
        </w:rPr>
        <w:t xml:space="preserve"> </w:t>
      </w:r>
      <w:r w:rsidR="009943F0" w:rsidRPr="00127F7A">
        <w:rPr>
          <w:rFonts w:ascii="Arial" w:hAnsi="Arial" w:cs="Arial"/>
        </w:rPr>
        <w:t xml:space="preserve">zmluvy </w:t>
      </w:r>
      <w:r w:rsidRPr="00127F7A">
        <w:rPr>
          <w:rFonts w:ascii="Arial" w:hAnsi="Arial" w:cs="Arial"/>
        </w:rPr>
        <w:t>za každý deň omeškania,</w:t>
      </w:r>
      <w:r w:rsidR="00571BAA" w:rsidRPr="00127F7A">
        <w:rPr>
          <w:rFonts w:ascii="Arial" w:hAnsi="Arial" w:cs="Arial"/>
        </w:rPr>
        <w:t xml:space="preserve"> pričom nie je dotknuté právo objednávateľa na náhradu škody.</w:t>
      </w:r>
    </w:p>
    <w:p w14:paraId="0180CB42" w14:textId="7CF79260" w:rsidR="00D005A0" w:rsidRPr="00127F7A" w:rsidRDefault="00D005A0" w:rsidP="005254CE">
      <w:pPr>
        <w:numPr>
          <w:ilvl w:val="0"/>
          <w:numId w:val="12"/>
        </w:numPr>
        <w:ind w:left="426" w:hanging="425"/>
        <w:jc w:val="both"/>
        <w:rPr>
          <w:rFonts w:ascii="Arial" w:hAnsi="Arial" w:cs="Arial"/>
        </w:rPr>
      </w:pPr>
      <w:r w:rsidRPr="00127F7A">
        <w:rPr>
          <w:rFonts w:ascii="Arial" w:hAnsi="Arial" w:cs="Arial"/>
        </w:rPr>
        <w:t xml:space="preserve">V prípade omeškania objednávateľa s úhradou dohodnutej ceny podľa </w:t>
      </w:r>
      <w:r w:rsidR="00850363">
        <w:rPr>
          <w:rFonts w:ascii="Arial" w:hAnsi="Arial" w:cs="Arial"/>
        </w:rPr>
        <w:t>č</w:t>
      </w:r>
      <w:r w:rsidR="00355EEF" w:rsidRPr="00127F7A">
        <w:rPr>
          <w:rFonts w:ascii="Arial" w:hAnsi="Arial" w:cs="Arial"/>
        </w:rPr>
        <w:t>l</w:t>
      </w:r>
      <w:r w:rsidRPr="00127F7A">
        <w:rPr>
          <w:rFonts w:ascii="Arial" w:hAnsi="Arial" w:cs="Arial"/>
        </w:rPr>
        <w:t xml:space="preserve">. IV </w:t>
      </w:r>
      <w:r w:rsidR="00355EEF" w:rsidRPr="00127F7A">
        <w:rPr>
          <w:rFonts w:ascii="Arial" w:hAnsi="Arial" w:cs="Arial"/>
        </w:rPr>
        <w:t>bod 1</w:t>
      </w:r>
      <w:r w:rsidR="00850363">
        <w:rPr>
          <w:rFonts w:ascii="Arial" w:hAnsi="Arial" w:cs="Arial"/>
        </w:rPr>
        <w:t xml:space="preserve"> zmluvy</w:t>
      </w:r>
      <w:r w:rsidR="00355EEF" w:rsidRPr="00127F7A">
        <w:rPr>
          <w:rFonts w:ascii="Arial" w:hAnsi="Arial" w:cs="Arial"/>
        </w:rPr>
        <w:t xml:space="preserve"> </w:t>
      </w:r>
      <w:r w:rsidRPr="00127F7A">
        <w:rPr>
          <w:rFonts w:ascii="Arial" w:hAnsi="Arial" w:cs="Arial"/>
        </w:rPr>
        <w:t xml:space="preserve">je zhotoviteľ oprávnený požadovať zaplatenie úroku z omeškania vo výške podľa </w:t>
      </w:r>
      <w:r w:rsidR="00850363">
        <w:rPr>
          <w:rFonts w:ascii="Arial" w:hAnsi="Arial" w:cs="Arial"/>
        </w:rPr>
        <w:t>Obchodného zákonníka</w:t>
      </w:r>
      <w:r w:rsidRPr="00127F7A">
        <w:rPr>
          <w:rFonts w:ascii="Arial" w:hAnsi="Arial" w:cs="Arial"/>
        </w:rPr>
        <w:t>.</w:t>
      </w:r>
    </w:p>
    <w:p w14:paraId="45025DA5" w14:textId="77777777" w:rsidR="00D005A0" w:rsidRPr="00127F7A" w:rsidRDefault="00D005A0" w:rsidP="005254CE">
      <w:pPr>
        <w:numPr>
          <w:ilvl w:val="0"/>
          <w:numId w:val="12"/>
        </w:numPr>
        <w:ind w:left="426" w:hanging="425"/>
        <w:jc w:val="both"/>
        <w:rPr>
          <w:rFonts w:ascii="Arial" w:hAnsi="Arial" w:cs="Arial"/>
        </w:rPr>
      </w:pPr>
      <w:r w:rsidRPr="00127F7A">
        <w:rPr>
          <w:rFonts w:ascii="Arial" w:hAnsi="Arial" w:cs="Arial"/>
        </w:rPr>
        <w:lastRenderedPageBreak/>
        <w:t xml:space="preserve">Objednávateľ má právo na náhradu škody preukázateľne vzniknutej nesplnením vlastnej daňovej povinnosti zhotoviteľa, </w:t>
      </w:r>
      <w:r w:rsidR="00CF28E4" w:rsidRPr="00127F7A">
        <w:rPr>
          <w:rFonts w:ascii="Arial" w:hAnsi="Arial" w:cs="Arial"/>
        </w:rPr>
        <w:t>plat</w:t>
      </w:r>
      <w:r w:rsidR="00CF28E4">
        <w:rPr>
          <w:rFonts w:ascii="Arial" w:hAnsi="Arial" w:cs="Arial"/>
        </w:rPr>
        <w:t>iteľa</w:t>
      </w:r>
      <w:r w:rsidR="00CF28E4" w:rsidRPr="00127F7A">
        <w:rPr>
          <w:rFonts w:ascii="Arial" w:hAnsi="Arial" w:cs="Arial"/>
        </w:rPr>
        <w:t xml:space="preserve"> </w:t>
      </w:r>
      <w:r w:rsidRPr="00127F7A">
        <w:rPr>
          <w:rFonts w:ascii="Arial" w:hAnsi="Arial" w:cs="Arial"/>
        </w:rPr>
        <w:t>DPH, v zmysle § 78 zákona</w:t>
      </w:r>
      <w:r w:rsidR="00E72667" w:rsidRPr="00127F7A">
        <w:rPr>
          <w:rFonts w:ascii="Arial" w:hAnsi="Arial" w:cs="Arial"/>
        </w:rPr>
        <w:t xml:space="preserve"> </w:t>
      </w:r>
      <w:r w:rsidR="002C4ED6">
        <w:rPr>
          <w:rFonts w:ascii="Arial" w:eastAsia="Calibri" w:hAnsi="Arial" w:cs="Arial"/>
        </w:rPr>
        <w:t>o DPH</w:t>
      </w:r>
      <w:r w:rsidRPr="00127F7A">
        <w:rPr>
          <w:rFonts w:ascii="Arial" w:hAnsi="Arial" w:cs="Arial"/>
        </w:rPr>
        <w:t xml:space="preserve">. Objednávateľ má zároveň právo uplatniť u zhotoviteľa trovy konania, ktoré mu vzniknú v konaní s príslušným daňovým úradom podľa § 69b </w:t>
      </w:r>
      <w:r w:rsidR="002C4ED6">
        <w:rPr>
          <w:rFonts w:ascii="Arial" w:hAnsi="Arial" w:cs="Arial"/>
        </w:rPr>
        <w:t xml:space="preserve">zákona </w:t>
      </w:r>
      <w:r w:rsidR="00E72667" w:rsidRPr="00127F7A">
        <w:rPr>
          <w:rFonts w:ascii="Arial" w:hAnsi="Arial" w:cs="Arial"/>
        </w:rPr>
        <w:t>o DPH</w:t>
      </w:r>
      <w:r w:rsidRPr="00127F7A">
        <w:rPr>
          <w:rFonts w:ascii="Arial" w:hAnsi="Arial" w:cs="Arial"/>
        </w:rPr>
        <w:t xml:space="preserve"> a z podania dodatočného daňového priznania k dani z pridanej hodnoty a dodatočného kontrolného výkazu k dani z pridanej hodnoty.</w:t>
      </w:r>
    </w:p>
    <w:p w14:paraId="06CF6567" w14:textId="77777777" w:rsidR="00D005A0" w:rsidRPr="00127F7A" w:rsidRDefault="00D005A0" w:rsidP="005254CE">
      <w:pPr>
        <w:numPr>
          <w:ilvl w:val="0"/>
          <w:numId w:val="12"/>
        </w:numPr>
        <w:ind w:left="426" w:hanging="425"/>
        <w:jc w:val="both"/>
        <w:rPr>
          <w:rFonts w:ascii="Arial" w:hAnsi="Arial" w:cs="Arial"/>
        </w:rPr>
      </w:pPr>
      <w:r w:rsidRPr="00127F7A">
        <w:rPr>
          <w:rFonts w:ascii="Arial" w:hAnsi="Arial" w:cs="Arial"/>
        </w:rPr>
        <w:t>Objednávateľ je oprávnený jednostranne započítať svoje pohľadávky voči zhotoviteľovi, ktoré mu vznikli z dôvodu uplatnenia ručenia za daň voči zhotoviteľovi v zmysle § 69b zákona</w:t>
      </w:r>
      <w:r w:rsidR="00ED0C23" w:rsidRPr="00127F7A">
        <w:rPr>
          <w:rFonts w:ascii="Arial" w:hAnsi="Arial" w:cs="Arial"/>
        </w:rPr>
        <w:t xml:space="preserve"> o DPH</w:t>
      </w:r>
      <w:r w:rsidRPr="00127F7A">
        <w:rPr>
          <w:rFonts w:ascii="Arial" w:hAnsi="Arial" w:cs="Arial"/>
        </w:rPr>
        <w:t>, vrátane trov konania, ktoré mu vznikli v konaní s príslušným daňovým úradom a pohľadávky vzniknuté z dôvodu dlžného poistného na zdravotné poistenie.</w:t>
      </w:r>
    </w:p>
    <w:p w14:paraId="5D71D2EB" w14:textId="6E5D5556" w:rsidR="001261EF" w:rsidRPr="00127F7A" w:rsidRDefault="001261EF" w:rsidP="005254CE">
      <w:pPr>
        <w:numPr>
          <w:ilvl w:val="0"/>
          <w:numId w:val="12"/>
        </w:numPr>
        <w:ind w:left="426" w:hanging="425"/>
        <w:jc w:val="both"/>
        <w:rPr>
          <w:rFonts w:ascii="Arial" w:hAnsi="Arial" w:cs="Arial"/>
        </w:rPr>
      </w:pPr>
      <w:r w:rsidRPr="00127F7A">
        <w:rPr>
          <w:rFonts w:ascii="Arial" w:hAnsi="Arial" w:cs="Arial"/>
        </w:rPr>
        <w:t xml:space="preserve">Objednávateľ má právo na náhradu škody vzniknutej z povinnosti podať dodatočné daňové priznanie k dani z pridanej hodnoty a </w:t>
      </w:r>
      <w:r w:rsidR="00CF28E4" w:rsidRPr="00127F7A">
        <w:rPr>
          <w:rFonts w:ascii="Arial" w:hAnsi="Arial" w:cs="Arial"/>
        </w:rPr>
        <w:t>dodatočn</w:t>
      </w:r>
      <w:r w:rsidR="00CF28E4">
        <w:rPr>
          <w:rFonts w:ascii="Arial" w:hAnsi="Arial" w:cs="Arial"/>
        </w:rPr>
        <w:t>ý</w:t>
      </w:r>
      <w:r w:rsidR="00CF28E4" w:rsidRPr="00127F7A">
        <w:rPr>
          <w:rFonts w:ascii="Arial" w:hAnsi="Arial" w:cs="Arial"/>
        </w:rPr>
        <w:t xml:space="preserve"> kontroln</w:t>
      </w:r>
      <w:r w:rsidR="00CF28E4">
        <w:rPr>
          <w:rFonts w:ascii="Arial" w:hAnsi="Arial" w:cs="Arial"/>
        </w:rPr>
        <w:t>ý</w:t>
      </w:r>
      <w:r w:rsidR="00CF28E4" w:rsidRPr="00127F7A">
        <w:rPr>
          <w:rFonts w:ascii="Arial" w:hAnsi="Arial" w:cs="Arial"/>
        </w:rPr>
        <w:t xml:space="preserve"> </w:t>
      </w:r>
      <w:r w:rsidRPr="00127F7A">
        <w:rPr>
          <w:rFonts w:ascii="Arial" w:hAnsi="Arial" w:cs="Arial"/>
        </w:rPr>
        <w:t>výkaz k dani z pridanej hodnoty, ktorá preukázateľne vznikla oneskoreným doručením faktúry vystavenej s „prenesením daňovej povinnosti“ v zmysle § 69 ods. 12, písm. j) zákona</w:t>
      </w:r>
      <w:r w:rsidR="00E72667" w:rsidRPr="00127F7A">
        <w:rPr>
          <w:rFonts w:ascii="Arial" w:hAnsi="Arial" w:cs="Arial"/>
        </w:rPr>
        <w:t xml:space="preserve"> o</w:t>
      </w:r>
      <w:r w:rsidR="003444BD">
        <w:rPr>
          <w:rFonts w:ascii="Arial" w:hAnsi="Arial" w:cs="Arial"/>
        </w:rPr>
        <w:t> </w:t>
      </w:r>
      <w:r w:rsidR="00E72667" w:rsidRPr="00127F7A">
        <w:rPr>
          <w:rFonts w:ascii="Arial" w:hAnsi="Arial" w:cs="Arial"/>
        </w:rPr>
        <w:t>DPH</w:t>
      </w:r>
      <w:r w:rsidR="003444BD">
        <w:rPr>
          <w:rFonts w:ascii="Arial" w:hAnsi="Arial" w:cs="Arial"/>
        </w:rPr>
        <w:t>.</w:t>
      </w:r>
      <w:r w:rsidRPr="00127F7A">
        <w:rPr>
          <w:rFonts w:ascii="Arial" w:hAnsi="Arial" w:cs="Arial"/>
        </w:rPr>
        <w:t xml:space="preserve"> </w:t>
      </w:r>
    </w:p>
    <w:p w14:paraId="72B56B8B" w14:textId="77777777" w:rsidR="00240064" w:rsidRDefault="00240064" w:rsidP="00B96F4B">
      <w:pPr>
        <w:ind w:left="284"/>
        <w:jc w:val="both"/>
        <w:rPr>
          <w:rFonts w:ascii="Arial" w:hAnsi="Arial" w:cs="Arial"/>
        </w:rPr>
      </w:pPr>
    </w:p>
    <w:p w14:paraId="34EB9C19" w14:textId="77777777" w:rsidR="00ED1ED7" w:rsidRPr="00B96F4B" w:rsidRDefault="00ED1ED7" w:rsidP="00B96F4B">
      <w:pPr>
        <w:pStyle w:val="BodyText21"/>
        <w:jc w:val="center"/>
        <w:rPr>
          <w:rFonts w:cs="Arial"/>
          <w:b w:val="0"/>
        </w:rPr>
      </w:pPr>
      <w:r w:rsidRPr="00B96F4B">
        <w:rPr>
          <w:rFonts w:cs="Arial"/>
          <w:sz w:val="20"/>
        </w:rPr>
        <w:t>Čl. IX</w:t>
      </w:r>
    </w:p>
    <w:p w14:paraId="4DD03470" w14:textId="77777777" w:rsidR="00D005A0" w:rsidRPr="00127F7A" w:rsidRDefault="00D005A0">
      <w:pPr>
        <w:jc w:val="center"/>
        <w:rPr>
          <w:rFonts w:ascii="Arial" w:hAnsi="Arial" w:cs="Arial"/>
          <w:b/>
        </w:rPr>
      </w:pPr>
      <w:r w:rsidRPr="00127F7A">
        <w:rPr>
          <w:rFonts w:ascii="Arial" w:hAnsi="Arial" w:cs="Arial"/>
          <w:b/>
        </w:rPr>
        <w:t>Ukončenie zmluvy</w:t>
      </w:r>
    </w:p>
    <w:p w14:paraId="47787FDC" w14:textId="77777777" w:rsidR="00D005A0" w:rsidRPr="00127F7A" w:rsidRDefault="00D005A0" w:rsidP="00B96F4B">
      <w:pPr>
        <w:ind w:left="426" w:hanging="426"/>
        <w:jc w:val="center"/>
        <w:rPr>
          <w:rFonts w:ascii="Arial" w:hAnsi="Arial" w:cs="Arial"/>
          <w:b/>
        </w:rPr>
      </w:pPr>
    </w:p>
    <w:p w14:paraId="74CDE639" w14:textId="77777777" w:rsidR="0019712C" w:rsidRPr="00127F7A" w:rsidRDefault="0019712C" w:rsidP="005254CE">
      <w:pPr>
        <w:numPr>
          <w:ilvl w:val="0"/>
          <w:numId w:val="1"/>
        </w:numPr>
        <w:tabs>
          <w:tab w:val="left" w:pos="426"/>
        </w:tabs>
        <w:ind w:left="426" w:hanging="426"/>
        <w:jc w:val="both"/>
        <w:rPr>
          <w:rFonts w:ascii="Arial" w:hAnsi="Arial" w:cs="Arial"/>
        </w:rPr>
      </w:pPr>
      <w:r w:rsidRPr="00127F7A">
        <w:rPr>
          <w:rFonts w:ascii="Arial" w:hAnsi="Arial" w:cs="Arial"/>
        </w:rPr>
        <w:t>Táto zmluva zaniká:</w:t>
      </w:r>
    </w:p>
    <w:p w14:paraId="1A06079B" w14:textId="77777777" w:rsidR="0019712C" w:rsidRPr="00127F7A" w:rsidRDefault="0019712C" w:rsidP="005254CE">
      <w:pPr>
        <w:numPr>
          <w:ilvl w:val="0"/>
          <w:numId w:val="19"/>
        </w:numPr>
        <w:tabs>
          <w:tab w:val="clear" w:pos="360"/>
          <w:tab w:val="num" w:pos="720"/>
          <w:tab w:val="num" w:pos="1440"/>
        </w:tabs>
        <w:ind w:left="426" w:firstLine="0"/>
        <w:jc w:val="both"/>
        <w:rPr>
          <w:rFonts w:ascii="Arial" w:hAnsi="Arial" w:cs="Arial"/>
        </w:rPr>
      </w:pPr>
      <w:r w:rsidRPr="00127F7A">
        <w:rPr>
          <w:rFonts w:ascii="Arial" w:hAnsi="Arial" w:cs="Arial"/>
        </w:rPr>
        <w:t>splnením predmetu zmluvy,</w:t>
      </w:r>
    </w:p>
    <w:p w14:paraId="745E7230" w14:textId="77777777" w:rsidR="00D005A0" w:rsidRPr="00B96F4B" w:rsidRDefault="00D005A0" w:rsidP="005254CE">
      <w:pPr>
        <w:numPr>
          <w:ilvl w:val="0"/>
          <w:numId w:val="19"/>
        </w:numPr>
        <w:tabs>
          <w:tab w:val="clear" w:pos="360"/>
          <w:tab w:val="num" w:pos="720"/>
          <w:tab w:val="num" w:pos="1440"/>
        </w:tabs>
        <w:ind w:left="426" w:firstLine="0"/>
        <w:jc w:val="both"/>
        <w:rPr>
          <w:rFonts w:ascii="Arial" w:eastAsia="Calibri" w:hAnsi="Arial" w:cs="Arial"/>
          <w:lang w:val="x-none"/>
        </w:rPr>
      </w:pPr>
      <w:r w:rsidRPr="00B96F4B">
        <w:rPr>
          <w:rFonts w:ascii="Arial" w:eastAsia="Calibri" w:hAnsi="Arial" w:cs="Arial"/>
          <w:lang w:val="x-none"/>
        </w:rPr>
        <w:t>písomnou dohodou zmluvných strán,</w:t>
      </w:r>
    </w:p>
    <w:p w14:paraId="664F9412" w14:textId="5A819777" w:rsidR="00D005A0" w:rsidRPr="00B96F4B" w:rsidRDefault="00D005A0" w:rsidP="005254CE">
      <w:pPr>
        <w:numPr>
          <w:ilvl w:val="0"/>
          <w:numId w:val="19"/>
        </w:numPr>
        <w:tabs>
          <w:tab w:val="clear" w:pos="360"/>
          <w:tab w:val="num" w:pos="720"/>
          <w:tab w:val="num" w:pos="1440"/>
        </w:tabs>
        <w:ind w:left="426" w:firstLine="0"/>
        <w:jc w:val="both"/>
        <w:rPr>
          <w:rFonts w:ascii="Arial" w:eastAsia="Calibri" w:hAnsi="Arial" w:cs="Arial"/>
          <w:lang w:val="x-none"/>
        </w:rPr>
      </w:pPr>
      <w:r w:rsidRPr="00B96F4B">
        <w:rPr>
          <w:rFonts w:ascii="Arial" w:eastAsia="Calibri" w:hAnsi="Arial" w:cs="Arial"/>
          <w:lang w:val="x-none"/>
        </w:rPr>
        <w:t xml:space="preserve">odstúpením </w:t>
      </w:r>
      <w:r w:rsidR="00424538" w:rsidRPr="00127F7A">
        <w:rPr>
          <w:rFonts w:ascii="Arial" w:eastAsia="Calibri" w:hAnsi="Arial" w:cs="Arial"/>
          <w:bCs/>
        </w:rPr>
        <w:t xml:space="preserve">od zmluvy </w:t>
      </w:r>
      <w:r w:rsidR="00CF4ED7" w:rsidRPr="00127F7A">
        <w:rPr>
          <w:rFonts w:ascii="Arial" w:eastAsia="Calibri" w:hAnsi="Arial" w:cs="Arial"/>
          <w:bCs/>
        </w:rPr>
        <w:t>v prípadoch dohodnutých v tejto zmluve</w:t>
      </w:r>
      <w:r w:rsidR="00466302" w:rsidRPr="00127F7A">
        <w:rPr>
          <w:rFonts w:ascii="Arial" w:eastAsia="Calibri" w:hAnsi="Arial" w:cs="Arial"/>
          <w:bCs/>
          <w:lang w:val="x-none"/>
        </w:rPr>
        <w:t>,</w:t>
      </w:r>
    </w:p>
    <w:p w14:paraId="15F06177" w14:textId="4F6C7DDE" w:rsidR="008D17BA" w:rsidRPr="00127F7A" w:rsidRDefault="008D17BA" w:rsidP="005254CE">
      <w:pPr>
        <w:numPr>
          <w:ilvl w:val="0"/>
          <w:numId w:val="19"/>
        </w:numPr>
        <w:tabs>
          <w:tab w:val="clear" w:pos="360"/>
          <w:tab w:val="num" w:pos="709"/>
          <w:tab w:val="num" w:pos="1440"/>
        </w:tabs>
        <w:ind w:left="426" w:firstLine="0"/>
        <w:jc w:val="both"/>
        <w:rPr>
          <w:rFonts w:ascii="Arial" w:eastAsia="Calibri" w:hAnsi="Arial" w:cs="Arial"/>
          <w:bCs/>
          <w:lang w:val="x-none"/>
        </w:rPr>
      </w:pPr>
      <w:r w:rsidRPr="00127F7A">
        <w:rPr>
          <w:rFonts w:ascii="Arial" w:eastAsia="Calibri" w:hAnsi="Arial" w:cs="Arial"/>
          <w:bCs/>
          <w:lang w:val="x-none"/>
        </w:rPr>
        <w:t xml:space="preserve">odstúpením </w:t>
      </w:r>
      <w:r w:rsidR="00215528" w:rsidRPr="00127F7A">
        <w:rPr>
          <w:rFonts w:ascii="Arial" w:eastAsia="Calibri" w:hAnsi="Arial" w:cs="Arial"/>
          <w:bCs/>
          <w:lang w:val="x-none"/>
        </w:rPr>
        <w:t xml:space="preserve">zmluvnej strany </w:t>
      </w:r>
      <w:r w:rsidRPr="00127F7A">
        <w:rPr>
          <w:rFonts w:ascii="Arial" w:eastAsia="Calibri" w:hAnsi="Arial" w:cs="Arial"/>
          <w:bCs/>
          <w:lang w:val="x-none"/>
        </w:rPr>
        <w:t>podľa § 344 a </w:t>
      </w:r>
      <w:proofErr w:type="spellStart"/>
      <w:r w:rsidRPr="00127F7A">
        <w:rPr>
          <w:rFonts w:ascii="Arial" w:eastAsia="Calibri" w:hAnsi="Arial" w:cs="Arial"/>
          <w:bCs/>
          <w:lang w:val="x-none"/>
        </w:rPr>
        <w:t>nasl</w:t>
      </w:r>
      <w:proofErr w:type="spellEnd"/>
      <w:r w:rsidRPr="00127F7A">
        <w:rPr>
          <w:rFonts w:ascii="Arial" w:eastAsia="Calibri" w:hAnsi="Arial" w:cs="Arial"/>
          <w:bCs/>
          <w:lang w:val="x-none"/>
        </w:rPr>
        <w:t xml:space="preserve">. </w:t>
      </w:r>
      <w:r w:rsidR="00850363">
        <w:rPr>
          <w:rFonts w:ascii="Arial" w:eastAsia="Calibri" w:hAnsi="Arial" w:cs="Arial"/>
          <w:bCs/>
        </w:rPr>
        <w:t>Obchodného zákonníka</w:t>
      </w:r>
      <w:r w:rsidR="00215528" w:rsidRPr="00127F7A">
        <w:rPr>
          <w:rFonts w:ascii="Arial" w:eastAsia="Calibri" w:hAnsi="Arial" w:cs="Arial"/>
          <w:bCs/>
          <w:lang w:val="x-none"/>
        </w:rPr>
        <w:t>.</w:t>
      </w:r>
    </w:p>
    <w:p w14:paraId="41D7CD6D" w14:textId="77777777" w:rsidR="00D005A0" w:rsidRPr="00127F7A" w:rsidRDefault="00D005A0" w:rsidP="005254CE">
      <w:pPr>
        <w:numPr>
          <w:ilvl w:val="0"/>
          <w:numId w:val="1"/>
        </w:numPr>
        <w:tabs>
          <w:tab w:val="left" w:pos="426"/>
        </w:tabs>
        <w:ind w:left="426" w:hanging="426"/>
        <w:jc w:val="both"/>
        <w:rPr>
          <w:rFonts w:ascii="Arial" w:hAnsi="Arial" w:cs="Arial"/>
        </w:rPr>
      </w:pPr>
      <w:r w:rsidRPr="00127F7A">
        <w:rPr>
          <w:rFonts w:ascii="Arial" w:hAnsi="Arial" w:cs="Arial"/>
        </w:rPr>
        <w:t xml:space="preserve">Objednávateľ je oprávnený </w:t>
      </w:r>
      <w:r w:rsidR="0019712C" w:rsidRPr="00127F7A">
        <w:rPr>
          <w:rFonts w:ascii="Arial" w:hAnsi="Arial" w:cs="Arial"/>
        </w:rPr>
        <w:t xml:space="preserve">odstúpiť </w:t>
      </w:r>
      <w:r w:rsidRPr="00127F7A">
        <w:rPr>
          <w:rFonts w:ascii="Arial" w:hAnsi="Arial" w:cs="Arial"/>
        </w:rPr>
        <w:t xml:space="preserve">od zmluvy </w:t>
      </w:r>
      <w:r w:rsidR="0019712C" w:rsidRPr="00127F7A">
        <w:rPr>
          <w:rFonts w:ascii="Arial" w:hAnsi="Arial" w:cs="Arial"/>
        </w:rPr>
        <w:t xml:space="preserve">v </w:t>
      </w:r>
      <w:r w:rsidRPr="00127F7A">
        <w:rPr>
          <w:rFonts w:ascii="Arial" w:hAnsi="Arial" w:cs="Arial"/>
        </w:rPr>
        <w:t>prípade:</w:t>
      </w:r>
    </w:p>
    <w:p w14:paraId="0EF0951C" w14:textId="56D582F9" w:rsidR="00D005A0" w:rsidRPr="00127F7A" w:rsidRDefault="00D005A0" w:rsidP="005254CE">
      <w:pPr>
        <w:numPr>
          <w:ilvl w:val="0"/>
          <w:numId w:val="16"/>
        </w:numPr>
        <w:tabs>
          <w:tab w:val="left" w:pos="709"/>
        </w:tabs>
        <w:ind w:left="709" w:hanging="283"/>
        <w:jc w:val="both"/>
        <w:rPr>
          <w:rFonts w:ascii="Arial" w:hAnsi="Arial" w:cs="Arial"/>
        </w:rPr>
      </w:pPr>
      <w:r w:rsidRPr="00127F7A">
        <w:rPr>
          <w:rFonts w:ascii="Arial" w:hAnsi="Arial" w:cs="Arial"/>
        </w:rPr>
        <w:t xml:space="preserve">porušenia </w:t>
      </w:r>
      <w:r w:rsidR="0019712C" w:rsidRPr="00127F7A">
        <w:rPr>
          <w:rFonts w:ascii="Arial" w:hAnsi="Arial" w:cs="Arial"/>
        </w:rPr>
        <w:t>povinností</w:t>
      </w:r>
      <w:r w:rsidRPr="00127F7A">
        <w:rPr>
          <w:rFonts w:ascii="Arial" w:hAnsi="Arial" w:cs="Arial"/>
        </w:rPr>
        <w:t xml:space="preserve"> zhotoviteľa podľa </w:t>
      </w:r>
      <w:r w:rsidR="00850363">
        <w:rPr>
          <w:rFonts w:ascii="Arial" w:hAnsi="Arial" w:cs="Arial"/>
        </w:rPr>
        <w:t>č</w:t>
      </w:r>
      <w:r w:rsidR="00CF28E4" w:rsidRPr="00127F7A">
        <w:rPr>
          <w:rFonts w:ascii="Arial" w:hAnsi="Arial" w:cs="Arial"/>
        </w:rPr>
        <w:t>l</w:t>
      </w:r>
      <w:r w:rsidR="0019712C" w:rsidRPr="00127F7A">
        <w:rPr>
          <w:rFonts w:ascii="Arial" w:hAnsi="Arial" w:cs="Arial"/>
        </w:rPr>
        <w:t>. XI</w:t>
      </w:r>
      <w:r w:rsidR="00850363">
        <w:rPr>
          <w:rFonts w:ascii="Arial" w:hAnsi="Arial" w:cs="Arial"/>
        </w:rPr>
        <w:t xml:space="preserve"> bod 4 a čl. XII bod 1 a 2</w:t>
      </w:r>
      <w:r w:rsidR="0019712C" w:rsidRPr="00127F7A">
        <w:rPr>
          <w:rFonts w:ascii="Arial" w:hAnsi="Arial" w:cs="Arial"/>
        </w:rPr>
        <w:t xml:space="preserve"> </w:t>
      </w:r>
      <w:r w:rsidRPr="00127F7A">
        <w:rPr>
          <w:rFonts w:ascii="Arial" w:hAnsi="Arial" w:cs="Arial"/>
        </w:rPr>
        <w:t>zmluvy,</w:t>
      </w:r>
    </w:p>
    <w:p w14:paraId="3E9503BA" w14:textId="77777777" w:rsidR="00D005A0" w:rsidRPr="00127F7A" w:rsidRDefault="00D005A0" w:rsidP="005254CE">
      <w:pPr>
        <w:numPr>
          <w:ilvl w:val="0"/>
          <w:numId w:val="16"/>
        </w:numPr>
        <w:tabs>
          <w:tab w:val="left" w:pos="709"/>
        </w:tabs>
        <w:ind w:left="709" w:hanging="283"/>
        <w:jc w:val="both"/>
        <w:rPr>
          <w:rFonts w:ascii="Arial" w:hAnsi="Arial" w:cs="Arial"/>
        </w:rPr>
      </w:pPr>
      <w:r w:rsidRPr="00127F7A">
        <w:rPr>
          <w:rFonts w:ascii="Arial" w:hAnsi="Arial" w:cs="Arial"/>
        </w:rPr>
        <w:t>ak sa zhotoviteľ stane dlžníkom poistného na zdravotné poistenie, ktoré je povinný v zmysle príslušných právnych predpisov platiť objednávateľovi,</w:t>
      </w:r>
    </w:p>
    <w:p w14:paraId="75BCC504" w14:textId="58436FCE" w:rsidR="00D005A0" w:rsidRPr="00127F7A" w:rsidRDefault="00D005A0" w:rsidP="005254CE">
      <w:pPr>
        <w:numPr>
          <w:ilvl w:val="0"/>
          <w:numId w:val="16"/>
        </w:numPr>
        <w:tabs>
          <w:tab w:val="left" w:pos="709"/>
        </w:tabs>
        <w:ind w:left="709" w:hanging="283"/>
        <w:jc w:val="both"/>
        <w:rPr>
          <w:rFonts w:ascii="Arial" w:hAnsi="Arial" w:cs="Arial"/>
        </w:rPr>
      </w:pPr>
      <w:r w:rsidRPr="00127F7A">
        <w:rPr>
          <w:rFonts w:ascii="Arial" w:hAnsi="Arial" w:cs="Arial"/>
        </w:rPr>
        <w:t xml:space="preserve">ak právnickej osobe zhotoviteľa bol uložený jeden, alebo viacero trestov, uvedených v § 10 </w:t>
      </w:r>
      <w:r w:rsidR="0019712C" w:rsidRPr="00127F7A">
        <w:rPr>
          <w:rFonts w:ascii="Arial" w:hAnsi="Arial" w:cs="Arial"/>
        </w:rPr>
        <w:t>zákona</w:t>
      </w:r>
      <w:r w:rsidRPr="00127F7A">
        <w:rPr>
          <w:rFonts w:ascii="Arial" w:hAnsi="Arial" w:cs="Arial"/>
        </w:rPr>
        <w:t xml:space="preserve"> č. 91/2016 Z. z. o</w:t>
      </w:r>
      <w:r w:rsidR="0019712C" w:rsidRPr="00127F7A">
        <w:rPr>
          <w:rFonts w:ascii="Arial" w:hAnsi="Arial" w:cs="Arial"/>
        </w:rPr>
        <w:t> </w:t>
      </w:r>
      <w:r w:rsidRPr="00127F7A">
        <w:rPr>
          <w:rFonts w:ascii="Arial" w:hAnsi="Arial" w:cs="Arial"/>
        </w:rPr>
        <w:t>trestnej zodpovednosti právnických osôb</w:t>
      </w:r>
      <w:r w:rsidR="0019712C" w:rsidRPr="00127F7A">
        <w:rPr>
          <w:rFonts w:ascii="Arial" w:hAnsi="Arial" w:cs="Arial"/>
        </w:rPr>
        <w:t xml:space="preserve"> v znení neskorších predpisov</w:t>
      </w:r>
      <w:r w:rsidR="00850363">
        <w:rPr>
          <w:rFonts w:ascii="Arial" w:hAnsi="Arial" w:cs="Arial"/>
        </w:rPr>
        <w:t>.</w:t>
      </w:r>
      <w:r w:rsidRPr="00127F7A">
        <w:rPr>
          <w:rFonts w:ascii="Arial" w:hAnsi="Arial" w:cs="Arial"/>
        </w:rPr>
        <w:t xml:space="preserve"> </w:t>
      </w:r>
    </w:p>
    <w:p w14:paraId="4BBB8685" w14:textId="778D66EA" w:rsidR="00D005A0" w:rsidRPr="00127F7A" w:rsidRDefault="00D005A0" w:rsidP="005254CE">
      <w:pPr>
        <w:numPr>
          <w:ilvl w:val="0"/>
          <w:numId w:val="1"/>
        </w:numPr>
        <w:tabs>
          <w:tab w:val="left" w:pos="426"/>
        </w:tabs>
        <w:ind w:left="426" w:hanging="426"/>
        <w:jc w:val="both"/>
        <w:rPr>
          <w:rFonts w:ascii="Arial" w:hAnsi="Arial" w:cs="Arial"/>
        </w:rPr>
      </w:pPr>
      <w:r w:rsidRPr="00127F7A">
        <w:rPr>
          <w:rFonts w:ascii="Arial" w:hAnsi="Arial" w:cs="Arial"/>
        </w:rPr>
        <w:t xml:space="preserve">V prípade odstúpenia zmluva zaniká dňom doručenia oznámenia o odstúpení </w:t>
      </w:r>
      <w:r w:rsidR="00850363">
        <w:rPr>
          <w:rFonts w:ascii="Arial" w:hAnsi="Arial" w:cs="Arial"/>
        </w:rPr>
        <w:t xml:space="preserve">od </w:t>
      </w:r>
      <w:r w:rsidR="0019712C" w:rsidRPr="00127F7A">
        <w:rPr>
          <w:rFonts w:ascii="Arial" w:hAnsi="Arial" w:cs="Arial"/>
        </w:rPr>
        <w:t xml:space="preserve">zmluvy </w:t>
      </w:r>
      <w:r w:rsidR="00850363">
        <w:rPr>
          <w:rFonts w:ascii="Arial" w:hAnsi="Arial" w:cs="Arial"/>
        </w:rPr>
        <w:t>druhej zmluvnej strane.</w:t>
      </w:r>
      <w:r w:rsidR="009A3866" w:rsidRPr="00127F7A">
        <w:rPr>
          <w:rFonts w:ascii="Arial" w:hAnsi="Arial" w:cs="Arial"/>
        </w:rPr>
        <w:t xml:space="preserve"> Odstúpenie musí mať písomnú formu a </w:t>
      </w:r>
      <w:r w:rsidRPr="00127F7A">
        <w:rPr>
          <w:rFonts w:ascii="Arial" w:hAnsi="Arial" w:cs="Arial"/>
        </w:rPr>
        <w:t xml:space="preserve">musia v ňom byť podrobne uvedené dôvody odstúpenia. </w:t>
      </w:r>
    </w:p>
    <w:p w14:paraId="74247D7F" w14:textId="77777777" w:rsidR="00D005A0" w:rsidRDefault="00D005A0" w:rsidP="005254CE">
      <w:pPr>
        <w:numPr>
          <w:ilvl w:val="0"/>
          <w:numId w:val="1"/>
        </w:numPr>
        <w:tabs>
          <w:tab w:val="left" w:pos="426"/>
        </w:tabs>
        <w:ind w:left="426" w:hanging="426"/>
        <w:jc w:val="both"/>
        <w:rPr>
          <w:rFonts w:ascii="Arial" w:hAnsi="Arial" w:cs="Arial"/>
        </w:rPr>
      </w:pPr>
      <w:r w:rsidRPr="00127F7A">
        <w:rPr>
          <w:rFonts w:ascii="Arial" w:hAnsi="Arial" w:cs="Arial"/>
        </w:rPr>
        <w:t>V prípade predčasného ukončenia zmluvy si zmluvné strany vysporiadajú všetky, a to aj finančné záväzky, prevzaté na základe zmluvy, o čom vyhotovia písomný protokol.</w:t>
      </w:r>
      <w:r w:rsidR="0019712C" w:rsidRPr="00127F7A">
        <w:rPr>
          <w:rFonts w:ascii="Arial" w:hAnsi="Arial" w:cs="Arial"/>
        </w:rPr>
        <w:t xml:space="preserve"> </w:t>
      </w:r>
    </w:p>
    <w:p w14:paraId="1A888C2E" w14:textId="77777777" w:rsidR="00400B86" w:rsidRDefault="00400B86" w:rsidP="00B96F4B">
      <w:pPr>
        <w:pStyle w:val="BodyText21"/>
        <w:jc w:val="center"/>
        <w:rPr>
          <w:rFonts w:cs="Arial"/>
          <w:sz w:val="20"/>
        </w:rPr>
      </w:pPr>
    </w:p>
    <w:p w14:paraId="03768619" w14:textId="77777777" w:rsidR="00A334FF" w:rsidRPr="00B96F4B" w:rsidRDefault="00A334FF" w:rsidP="00B96F4B">
      <w:pPr>
        <w:pStyle w:val="BodyText21"/>
        <w:jc w:val="center"/>
        <w:rPr>
          <w:rFonts w:cs="Arial"/>
          <w:b w:val="0"/>
        </w:rPr>
      </w:pPr>
      <w:r w:rsidRPr="00B96F4B">
        <w:rPr>
          <w:rFonts w:cs="Arial"/>
          <w:sz w:val="20"/>
        </w:rPr>
        <w:t xml:space="preserve">Čl. </w:t>
      </w:r>
      <w:r w:rsidR="00D005A0" w:rsidRPr="00B96F4B">
        <w:rPr>
          <w:rFonts w:cs="Arial"/>
          <w:sz w:val="20"/>
        </w:rPr>
        <w:t>X</w:t>
      </w:r>
    </w:p>
    <w:p w14:paraId="75032833" w14:textId="77777777" w:rsidR="00D005A0" w:rsidRPr="00127F7A" w:rsidRDefault="00D005A0">
      <w:pPr>
        <w:pStyle w:val="Odsekzoznamu"/>
        <w:ind w:left="0"/>
        <w:jc w:val="center"/>
        <w:rPr>
          <w:rFonts w:ascii="Arial" w:hAnsi="Arial" w:cs="Arial"/>
          <w:b/>
        </w:rPr>
      </w:pPr>
      <w:r w:rsidRPr="00127F7A">
        <w:rPr>
          <w:rFonts w:ascii="Arial" w:hAnsi="Arial" w:cs="Arial"/>
          <w:b/>
        </w:rPr>
        <w:t>Licencia</w:t>
      </w:r>
    </w:p>
    <w:p w14:paraId="152A126F" w14:textId="77777777" w:rsidR="00D005A0" w:rsidRPr="00127F7A" w:rsidRDefault="00D005A0">
      <w:pPr>
        <w:jc w:val="both"/>
        <w:rPr>
          <w:rFonts w:ascii="Arial" w:hAnsi="Arial" w:cs="Arial"/>
        </w:rPr>
      </w:pPr>
    </w:p>
    <w:p w14:paraId="0A11E101" w14:textId="77777777" w:rsidR="0086513A" w:rsidRPr="00B96F4B" w:rsidRDefault="0086513A" w:rsidP="005254CE">
      <w:pPr>
        <w:numPr>
          <w:ilvl w:val="0"/>
          <w:numId w:val="3"/>
        </w:numPr>
        <w:ind w:left="426" w:right="-1" w:hanging="426"/>
        <w:jc w:val="both"/>
        <w:rPr>
          <w:rFonts w:ascii="Arial" w:hAnsi="Arial" w:cs="Arial"/>
          <w:b/>
        </w:rPr>
      </w:pPr>
      <w:r w:rsidRPr="00B96F4B">
        <w:rPr>
          <w:rFonts w:ascii="Arial" w:hAnsi="Arial" w:cs="Arial"/>
          <w:lang w:eastAsia="sk-SK"/>
        </w:rPr>
        <w:t>Na každé autorské dielo, vytvorené výhradne v rámci plnenia tejto zmluvy zhotoviteľom, udeľuje zhotoviteľ objednávateľovi ku dňu podpisu preberacieho protokolu ohľadom plnenia, ktorého je také dielo súčasťou, časovo neobmedzenú (po dobu právnej ochrany majetkových práv trvajúcu), výhradnú a cenou podľa tejto zmluvy plne splatenú licenciu na akékoľvek pou</w:t>
      </w:r>
      <w:r w:rsidRPr="00B96F4B">
        <w:rPr>
          <w:rFonts w:ascii="Arial" w:hAnsi="Arial" w:cs="Arial"/>
          <w:lang w:eastAsia="sk-SK"/>
        </w:rPr>
        <w:softHyphen/>
        <w:t xml:space="preserve">žitie takého autorského diela ako celku i jeho jednotlivých častí v neobmedzenom rozsahu, ktorý pre zamedzenie pochybností, zahŕňa právo jeho kopírovania, prekladania, prispôsobovania, modifikovania, upravovania, distribuovania, publikovania a začleňovania do iných diel, a to ako objednávateľom osobne, tak aj osobami </w:t>
      </w:r>
      <w:r w:rsidR="00273A4C">
        <w:rPr>
          <w:rFonts w:ascii="Arial" w:hAnsi="Arial" w:cs="Arial"/>
          <w:lang w:eastAsia="sk-SK"/>
        </w:rPr>
        <w:t>n</w:t>
      </w:r>
      <w:r w:rsidR="00273A4C" w:rsidRPr="00B96F4B">
        <w:rPr>
          <w:rFonts w:ascii="Arial" w:hAnsi="Arial" w:cs="Arial"/>
          <w:lang w:eastAsia="sk-SK"/>
        </w:rPr>
        <w:t xml:space="preserve">ím </w:t>
      </w:r>
      <w:r w:rsidRPr="00B96F4B">
        <w:rPr>
          <w:rFonts w:ascii="Arial" w:hAnsi="Arial" w:cs="Arial"/>
          <w:lang w:eastAsia="sk-SK"/>
        </w:rPr>
        <w:t>poverenými s tým, že pokiaľ je to potrebné, taká licencia zahŕňa aj výslovný súhlas na udelenie sublicencie na používanie diela pre akékoľvek tretie osoby, či na prevedenie takej licencie na tretie osoby. Licencia platí pre územie Slovenskej republiky.</w:t>
      </w:r>
    </w:p>
    <w:p w14:paraId="6AF18B13" w14:textId="77777777" w:rsidR="0086513A" w:rsidRPr="00B96F4B" w:rsidRDefault="0086513A" w:rsidP="005254CE">
      <w:pPr>
        <w:numPr>
          <w:ilvl w:val="0"/>
          <w:numId w:val="3"/>
        </w:numPr>
        <w:ind w:left="426" w:right="-1" w:hanging="426"/>
        <w:jc w:val="both"/>
        <w:rPr>
          <w:rFonts w:ascii="Arial" w:hAnsi="Arial" w:cs="Arial"/>
          <w:b/>
        </w:rPr>
      </w:pPr>
      <w:r w:rsidRPr="00B96F4B">
        <w:rPr>
          <w:rFonts w:ascii="Arial" w:hAnsi="Arial" w:cs="Arial"/>
          <w:lang w:eastAsia="sk-SK"/>
        </w:rPr>
        <w:t>Zhotoviteľ vyhlasuje, a zmluvné strany berú na vedomie a súhlasia s tým, že k jednotlivým plneniam  dodaným alebo poskytnutým zhotoviteľom objednávateľovi podľa tejto zmluvy na základe licencií udelených zhotoviteľovi tretími osobami, ktoré k nim majú a/alebo vykonávajú autorské práva a/alebo práva priemyselného a/alebo iného duševného vlastníctva, zhotoviteľ udeľuje objednávateľovi právo na ich používanie objednávateľom v súlade, v rozsahu, spôsobom a za ďalších podmienok, za ktorých boli tieto plnenia dodané/poskytnuté zhotoviteľovi príslušnou z takých tretích osôb.</w:t>
      </w:r>
    </w:p>
    <w:p w14:paraId="4F713C15" w14:textId="77777777" w:rsidR="0086513A" w:rsidRPr="00B96F4B" w:rsidRDefault="0086513A" w:rsidP="005254CE">
      <w:pPr>
        <w:pStyle w:val="Odsekzoznamu"/>
        <w:numPr>
          <w:ilvl w:val="0"/>
          <w:numId w:val="3"/>
        </w:numPr>
        <w:spacing w:after="200"/>
        <w:ind w:left="426" w:hanging="426"/>
        <w:jc w:val="both"/>
        <w:rPr>
          <w:rFonts w:ascii="Arial" w:hAnsi="Arial" w:cs="Arial"/>
          <w:lang w:eastAsia="sk-SK"/>
        </w:rPr>
      </w:pPr>
      <w:r w:rsidRPr="00B96F4B">
        <w:rPr>
          <w:rFonts w:ascii="Arial" w:hAnsi="Arial" w:cs="Arial"/>
          <w:lang w:eastAsia="sk-SK"/>
        </w:rPr>
        <w:t>V prípade, že akákoľvek tretia osoba, vrátane zamestnancov zhotoviteľa a/alebo subdodávateľov, bude mať akýkoľvek nárok voči objednávateľovi z titulu porušenia jej autorských práv a/alebo práv priemyselného a/alebo iného duševného vlastníctva alebo akékoľvek iné nároky v akejkoľvek súvislosti s plnením poskytnutým dodávateľom podľa tejto zmluvy, zhotoviteľ sa zaväzuje: </w:t>
      </w:r>
    </w:p>
    <w:p w14:paraId="461AC5EC" w14:textId="77777777" w:rsidR="0086513A" w:rsidRPr="00B96F4B" w:rsidRDefault="0086513A" w:rsidP="005254CE">
      <w:pPr>
        <w:pStyle w:val="Odsekzoznamu"/>
        <w:numPr>
          <w:ilvl w:val="1"/>
          <w:numId w:val="4"/>
        </w:numPr>
        <w:spacing w:after="240"/>
        <w:ind w:left="782" w:hanging="357"/>
        <w:jc w:val="both"/>
        <w:outlineLvl w:val="2"/>
        <w:rPr>
          <w:rFonts w:ascii="Arial" w:hAnsi="Arial" w:cs="Arial"/>
          <w:lang w:eastAsia="sk-SK"/>
        </w:rPr>
      </w:pPr>
      <w:r w:rsidRPr="00B96F4B">
        <w:rPr>
          <w:rFonts w:ascii="Arial" w:hAnsi="Arial" w:cs="Arial"/>
          <w:lang w:eastAsia="sk-SK"/>
        </w:rPr>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w:t>
      </w:r>
      <w:r w:rsidRPr="00B96F4B">
        <w:rPr>
          <w:rFonts w:ascii="Arial" w:hAnsi="Arial" w:cs="Arial"/>
          <w:lang w:eastAsia="sk-SK"/>
        </w:rPr>
        <w:lastRenderedPageBreak/>
        <w:t>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0C27D5D7" w14:textId="77777777" w:rsidR="0086513A" w:rsidRPr="00B96F4B" w:rsidRDefault="0086513A" w:rsidP="005254CE">
      <w:pPr>
        <w:pStyle w:val="Odsekzoznamu"/>
        <w:numPr>
          <w:ilvl w:val="1"/>
          <w:numId w:val="4"/>
        </w:numPr>
        <w:spacing w:after="240"/>
        <w:ind w:left="782" w:hanging="357"/>
        <w:jc w:val="both"/>
        <w:outlineLvl w:val="2"/>
        <w:rPr>
          <w:rFonts w:ascii="Arial" w:hAnsi="Arial" w:cs="Arial"/>
          <w:lang w:eastAsia="sk-SK"/>
        </w:rPr>
      </w:pPr>
      <w:r w:rsidRPr="00B96F4B">
        <w:rPr>
          <w:rFonts w:ascii="Arial" w:hAnsi="Arial" w:cs="Arial"/>
          <w:lang w:eastAsia="sk-SK"/>
        </w:rPr>
        <w:t>poskytnúť objednávateľovi akúkoľvek a všetku účinnú pomoc a uhradiť akékoľvek a všetky náklady a výdavky, ktoré vznikli/vzniknú objednávateľovi v súvislosti s uplatnením vyššie uvedeného nároku tretej osoby; a</w:t>
      </w:r>
    </w:p>
    <w:p w14:paraId="6F434A2E" w14:textId="77777777" w:rsidR="0086513A" w:rsidRPr="00B96F4B" w:rsidRDefault="0086513A" w:rsidP="005254CE">
      <w:pPr>
        <w:pStyle w:val="Odsekzoznamu"/>
        <w:numPr>
          <w:ilvl w:val="1"/>
          <w:numId w:val="4"/>
        </w:numPr>
        <w:spacing w:after="240"/>
        <w:ind w:left="782" w:hanging="357"/>
        <w:jc w:val="both"/>
        <w:outlineLvl w:val="2"/>
        <w:rPr>
          <w:rFonts w:ascii="Arial" w:hAnsi="Arial" w:cs="Arial"/>
          <w:lang w:eastAsia="sk-SK"/>
        </w:rPr>
      </w:pPr>
      <w:r w:rsidRPr="00B96F4B">
        <w:rPr>
          <w:rFonts w:ascii="Arial" w:hAnsi="Arial" w:cs="Arial"/>
          <w:lang w:eastAsia="sk-SK"/>
        </w:rPr>
        <w:t>nahradiť objednávateľovi akúkoľvek a všetku škodu, ktorá vznikne objednávateľovi v dôsledku uplatnenia vyššie uvedeného nároku tretej osoby, a to v plnej výške a bez akéhokoľvek obmedzenia.</w:t>
      </w:r>
    </w:p>
    <w:p w14:paraId="0381C5F1" w14:textId="77777777" w:rsidR="0086513A" w:rsidRPr="00B96F4B" w:rsidRDefault="0086513A" w:rsidP="005254CE">
      <w:pPr>
        <w:pStyle w:val="Odsekzoznamu"/>
        <w:numPr>
          <w:ilvl w:val="0"/>
          <w:numId w:val="3"/>
        </w:numPr>
        <w:spacing w:after="240"/>
        <w:ind w:left="426" w:hanging="426"/>
        <w:jc w:val="both"/>
        <w:outlineLvl w:val="2"/>
        <w:rPr>
          <w:rFonts w:ascii="Arial" w:hAnsi="Arial" w:cs="Arial"/>
          <w:lang w:eastAsia="sk-SK"/>
        </w:rPr>
      </w:pPr>
      <w:r w:rsidRPr="00B96F4B">
        <w:rPr>
          <w:rFonts w:ascii="Arial" w:hAnsi="Arial" w:cs="Arial"/>
          <w:lang w:eastAsia="sk-SK"/>
        </w:rPr>
        <w:t>Objednávateľ sa zaväzuje, že o každom nároku vznesenom takou treťou osobou v zmysle hore uvedeného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a aj inak postupovať tak, ako je to potrebné v záujme ochrany práv oboch strán.</w:t>
      </w:r>
    </w:p>
    <w:p w14:paraId="24937283" w14:textId="77777777" w:rsidR="00A334FF" w:rsidRPr="00127F7A" w:rsidRDefault="00A334FF">
      <w:pPr>
        <w:pStyle w:val="BodyText21"/>
        <w:jc w:val="center"/>
        <w:rPr>
          <w:rFonts w:cs="Arial"/>
          <w:sz w:val="20"/>
        </w:rPr>
      </w:pPr>
      <w:r w:rsidRPr="00127F7A">
        <w:rPr>
          <w:rFonts w:cs="Arial"/>
          <w:sz w:val="20"/>
        </w:rPr>
        <w:t>Čl. X</w:t>
      </w:r>
      <w:r w:rsidR="0019712C" w:rsidRPr="00127F7A">
        <w:rPr>
          <w:rFonts w:cs="Arial"/>
          <w:sz w:val="20"/>
        </w:rPr>
        <w:t>I</w:t>
      </w:r>
    </w:p>
    <w:p w14:paraId="479CDBC3" w14:textId="77777777" w:rsidR="00D005A0" w:rsidRPr="00127F7A" w:rsidRDefault="00D005A0">
      <w:pPr>
        <w:pStyle w:val="Odsekzoznamu"/>
        <w:tabs>
          <w:tab w:val="left" w:pos="426"/>
        </w:tabs>
        <w:ind w:left="284"/>
        <w:jc w:val="center"/>
        <w:rPr>
          <w:rFonts w:ascii="Arial" w:hAnsi="Arial" w:cs="Arial"/>
          <w:b/>
        </w:rPr>
      </w:pPr>
      <w:r w:rsidRPr="00127F7A">
        <w:rPr>
          <w:rFonts w:ascii="Arial" w:hAnsi="Arial" w:cs="Arial"/>
          <w:b/>
        </w:rPr>
        <w:t>Osobitné protikorupčné ustanovenia</w:t>
      </w:r>
    </w:p>
    <w:p w14:paraId="67A7AF50" w14:textId="77777777" w:rsidR="00AE353C" w:rsidRPr="00127F7A" w:rsidRDefault="00AE353C" w:rsidP="00B96F4B">
      <w:pPr>
        <w:pStyle w:val="Odsekzoznamu"/>
        <w:tabs>
          <w:tab w:val="left" w:pos="426"/>
        </w:tabs>
        <w:ind w:left="284"/>
        <w:jc w:val="center"/>
        <w:rPr>
          <w:rFonts w:ascii="Arial" w:hAnsi="Arial" w:cs="Arial"/>
          <w:b/>
        </w:rPr>
      </w:pPr>
    </w:p>
    <w:p w14:paraId="7C74665A" w14:textId="77777777" w:rsidR="00850363" w:rsidRPr="00850363" w:rsidRDefault="00850363" w:rsidP="005254CE">
      <w:pPr>
        <w:numPr>
          <w:ilvl w:val="0"/>
          <w:numId w:val="13"/>
        </w:numPr>
        <w:ind w:right="-1"/>
        <w:jc w:val="both"/>
        <w:rPr>
          <w:rFonts w:ascii="Arial" w:hAnsi="Arial" w:cs="Arial"/>
        </w:rPr>
      </w:pPr>
      <w:r w:rsidRPr="00850363">
        <w:rPr>
          <w:rFonts w:ascii="Arial" w:hAnsi="Arial" w:cs="Arial"/>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850363">
        <w:rPr>
          <w:rFonts w:ascii="Arial" w:hAnsi="Arial" w:cs="Arial"/>
        </w:rPr>
        <w:t>facilitation</w:t>
      </w:r>
      <w:proofErr w:type="spellEnd"/>
      <w:r w:rsidRPr="00850363">
        <w:rPr>
          <w:rFonts w:ascii="Arial" w:hAnsi="Arial" w:cs="Arial"/>
        </w:rPr>
        <w:t xml:space="preserve"> </w:t>
      </w:r>
      <w:proofErr w:type="spellStart"/>
      <w:r w:rsidRPr="00850363">
        <w:rPr>
          <w:rFonts w:ascii="Arial" w:hAnsi="Arial" w:cs="Arial"/>
        </w:rPr>
        <w:t>payments</w:t>
      </w:r>
      <w:proofErr w:type="spellEnd"/>
      <w:r w:rsidRPr="00850363">
        <w:rPr>
          <w:rFonts w:ascii="Arial" w:hAnsi="Arial" w:cs="Arial"/>
        </w:rPr>
        <w:t xml:space="preserve">) verejným činiteľom, zástupcom alebo zamestnancom orgánov verejnej správy alebo blízkym osobám verejných činiteľov, zástupcov alebo zamestnancov orgánov verejnej správy. </w:t>
      </w:r>
    </w:p>
    <w:p w14:paraId="188774B9" w14:textId="77777777" w:rsidR="00850363" w:rsidRPr="00850363" w:rsidRDefault="00850363" w:rsidP="005254CE">
      <w:pPr>
        <w:numPr>
          <w:ilvl w:val="0"/>
          <w:numId w:val="13"/>
        </w:numPr>
        <w:ind w:right="-1"/>
        <w:jc w:val="both"/>
        <w:rPr>
          <w:rFonts w:ascii="Arial" w:hAnsi="Arial" w:cs="Arial"/>
        </w:rPr>
      </w:pPr>
      <w:r w:rsidRPr="00850363">
        <w:rPr>
          <w:rFonts w:ascii="Arial" w:hAnsi="Arial" w:cs="Arial"/>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1F959196" w14:textId="77777777" w:rsidR="00850363" w:rsidRPr="00850363" w:rsidRDefault="00850363" w:rsidP="005254CE">
      <w:pPr>
        <w:numPr>
          <w:ilvl w:val="0"/>
          <w:numId w:val="13"/>
        </w:numPr>
        <w:ind w:right="-1"/>
        <w:jc w:val="both"/>
        <w:rPr>
          <w:rFonts w:ascii="Arial" w:hAnsi="Arial" w:cs="Arial"/>
        </w:rPr>
      </w:pPr>
      <w:r w:rsidRPr="00850363">
        <w:rPr>
          <w:rFonts w:ascii="Arial" w:hAnsi="Arial" w:cs="Arial"/>
        </w:rPr>
        <w:t>Zmluvné strany sa zaväzujú bezodkladne informovať druhú zmluvnú stranu, pokiaľ si budú vedomé alebo budú mať konkrétne podozrenie na korupciu pri dojednávaní, uzatváraní alebo pri plnení tejto zmluvy.</w:t>
      </w:r>
    </w:p>
    <w:p w14:paraId="47FED9B2" w14:textId="77777777" w:rsidR="00850363" w:rsidRPr="00850363" w:rsidRDefault="00850363" w:rsidP="005254CE">
      <w:pPr>
        <w:numPr>
          <w:ilvl w:val="0"/>
          <w:numId w:val="13"/>
        </w:numPr>
        <w:ind w:right="-1"/>
        <w:jc w:val="both"/>
        <w:rPr>
          <w:rFonts w:ascii="Arial" w:hAnsi="Arial" w:cs="Arial"/>
        </w:rPr>
      </w:pPr>
      <w:r w:rsidRPr="00850363">
        <w:rPr>
          <w:rFonts w:ascii="Arial" w:hAnsi="Arial" w:cs="Arial"/>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793FFC0F" w14:textId="77777777" w:rsidR="000F2FC6" w:rsidRPr="00127F7A" w:rsidRDefault="000F2FC6" w:rsidP="00B96F4B">
      <w:pPr>
        <w:ind w:right="-1"/>
        <w:rPr>
          <w:rFonts w:ascii="Arial" w:hAnsi="Arial" w:cs="Arial"/>
          <w:b/>
        </w:rPr>
      </w:pPr>
    </w:p>
    <w:p w14:paraId="327B5F0E" w14:textId="77777777" w:rsidR="00774CE2" w:rsidRPr="00127F7A" w:rsidRDefault="00774CE2">
      <w:pPr>
        <w:jc w:val="center"/>
        <w:rPr>
          <w:rFonts w:ascii="Arial" w:hAnsi="Arial" w:cs="Arial"/>
          <w:b/>
        </w:rPr>
      </w:pPr>
      <w:r w:rsidRPr="00127F7A">
        <w:rPr>
          <w:rFonts w:ascii="Arial" w:hAnsi="Arial" w:cs="Arial"/>
          <w:b/>
        </w:rPr>
        <w:t>Čl. XII</w:t>
      </w:r>
    </w:p>
    <w:p w14:paraId="41FA5C86" w14:textId="77777777" w:rsidR="00774CE2" w:rsidRPr="00127F7A" w:rsidRDefault="00774CE2">
      <w:pPr>
        <w:contextualSpacing/>
        <w:jc w:val="center"/>
        <w:rPr>
          <w:rFonts w:ascii="Arial" w:eastAsia="Calibri" w:hAnsi="Arial" w:cs="Arial"/>
          <w:b/>
          <w:lang w:eastAsia="en-US"/>
        </w:rPr>
      </w:pPr>
      <w:r w:rsidRPr="00127F7A">
        <w:rPr>
          <w:rFonts w:ascii="Arial" w:eastAsia="Calibri" w:hAnsi="Arial" w:cs="Arial"/>
          <w:b/>
          <w:lang w:eastAsia="en-US"/>
        </w:rPr>
        <w:t>Osobitné ustanovenia</w:t>
      </w:r>
      <w:r w:rsidR="00B71D6A" w:rsidRPr="00127F7A">
        <w:rPr>
          <w:rFonts w:ascii="Arial" w:eastAsia="Calibri" w:hAnsi="Arial" w:cs="Arial"/>
          <w:b/>
          <w:lang w:eastAsia="en-US"/>
        </w:rPr>
        <w:t xml:space="preserve"> a doručovanie</w:t>
      </w:r>
    </w:p>
    <w:p w14:paraId="3CBC629D" w14:textId="77777777" w:rsidR="00774CE2" w:rsidRPr="00127F7A" w:rsidRDefault="00774CE2" w:rsidP="00B96F4B">
      <w:pPr>
        <w:ind w:left="284"/>
        <w:contextualSpacing/>
        <w:jc w:val="center"/>
        <w:rPr>
          <w:rFonts w:ascii="Arial" w:eastAsia="Calibri" w:hAnsi="Arial" w:cs="Arial"/>
          <w:b/>
          <w:lang w:eastAsia="en-US"/>
        </w:rPr>
      </w:pPr>
    </w:p>
    <w:p w14:paraId="221FE406" w14:textId="2F361F39" w:rsidR="00AC430B" w:rsidRPr="00127F7A" w:rsidRDefault="00AC430B" w:rsidP="002A34DB">
      <w:pPr>
        <w:numPr>
          <w:ilvl w:val="0"/>
          <w:numId w:val="14"/>
        </w:numPr>
        <w:ind w:left="284" w:hanging="284"/>
        <w:jc w:val="both"/>
        <w:rPr>
          <w:rFonts w:ascii="Arial" w:hAnsi="Arial" w:cs="Arial"/>
        </w:rPr>
      </w:pPr>
      <w:r w:rsidRPr="00127F7A">
        <w:rPr>
          <w:rFonts w:ascii="Arial" w:hAnsi="Arial" w:cs="Arial"/>
        </w:rPr>
        <w:t xml:space="preserve">Zhotoviteľ je oprávnený </w:t>
      </w:r>
      <w:r w:rsidR="00186DBC" w:rsidRPr="00127F7A">
        <w:rPr>
          <w:rFonts w:ascii="Arial" w:hAnsi="Arial" w:cs="Arial"/>
        </w:rPr>
        <w:t>plniť</w:t>
      </w:r>
      <w:r w:rsidRPr="00127F7A">
        <w:rPr>
          <w:rFonts w:ascii="Arial" w:hAnsi="Arial" w:cs="Arial"/>
        </w:rPr>
        <w:t xml:space="preserve"> predmet zmluvy aj prostredníctvom subdodávateľov, ktorí musia spĺňať podmienky pre </w:t>
      </w:r>
      <w:r w:rsidR="00186DBC" w:rsidRPr="00127F7A">
        <w:rPr>
          <w:rFonts w:ascii="Arial" w:hAnsi="Arial" w:cs="Arial"/>
        </w:rPr>
        <w:t>plnenie</w:t>
      </w:r>
      <w:r w:rsidRPr="00127F7A">
        <w:rPr>
          <w:rFonts w:ascii="Arial" w:hAnsi="Arial" w:cs="Arial"/>
        </w:rPr>
        <w:t xml:space="preserve"> predmetu zmluvy, týkajúce sa osobného postavenia </w:t>
      </w:r>
      <w:r w:rsidR="005E065F" w:rsidRPr="005E065F">
        <w:rPr>
          <w:rFonts w:ascii="Arial" w:hAnsi="Arial" w:cs="Arial"/>
        </w:rPr>
        <w:t xml:space="preserve">v rozsahu, v akom bolo ich splnenie vyžadované od </w:t>
      </w:r>
      <w:r w:rsidR="006B15E3">
        <w:rPr>
          <w:rFonts w:ascii="Arial" w:hAnsi="Arial" w:cs="Arial"/>
        </w:rPr>
        <w:t>zhotoviteľa</w:t>
      </w:r>
      <w:r w:rsidR="006B15E3" w:rsidRPr="005E065F">
        <w:rPr>
          <w:rFonts w:ascii="Arial" w:hAnsi="Arial" w:cs="Arial"/>
        </w:rPr>
        <w:t xml:space="preserve"> </w:t>
      </w:r>
      <w:r w:rsidRPr="00127F7A">
        <w:rPr>
          <w:rFonts w:ascii="Arial" w:hAnsi="Arial" w:cs="Arial"/>
        </w:rPr>
        <w:t xml:space="preserve">a neexistujú u nich dôvody na vylúčenie podľa § 40 ods. 6 písm. a) až h) a ods. 7 zákona o verejnom obstarávaní, v súlade s § 41 zákona o verejnom obstarávaní. V prípade </w:t>
      </w:r>
      <w:r w:rsidR="00186DBC" w:rsidRPr="00127F7A">
        <w:rPr>
          <w:rFonts w:ascii="Arial" w:hAnsi="Arial" w:cs="Arial"/>
        </w:rPr>
        <w:t>plnenia</w:t>
      </w:r>
      <w:r w:rsidRPr="00127F7A">
        <w:rPr>
          <w:rFonts w:ascii="Arial" w:hAnsi="Arial" w:cs="Arial"/>
        </w:rPr>
        <w:t xml:space="preserve"> predmetu zmluvy prostredníctvom subdodávateľov zodpovedá zhotovite</w:t>
      </w:r>
      <w:r w:rsidR="00FE0225" w:rsidRPr="00127F7A">
        <w:rPr>
          <w:rFonts w:ascii="Arial" w:hAnsi="Arial" w:cs="Arial"/>
        </w:rPr>
        <w:t>ľ objednávateľovi tak, ako keby</w:t>
      </w:r>
      <w:r w:rsidRPr="00127F7A">
        <w:rPr>
          <w:rFonts w:ascii="Arial" w:hAnsi="Arial" w:cs="Arial"/>
        </w:rPr>
        <w:t xml:space="preserve"> predmet zmluvy </w:t>
      </w:r>
      <w:r w:rsidR="00A345F4" w:rsidRPr="00127F7A">
        <w:rPr>
          <w:rFonts w:ascii="Arial" w:hAnsi="Arial" w:cs="Arial"/>
        </w:rPr>
        <w:t xml:space="preserve">plnil </w:t>
      </w:r>
      <w:r w:rsidRPr="00127F7A">
        <w:rPr>
          <w:rFonts w:ascii="Arial" w:hAnsi="Arial" w:cs="Arial"/>
        </w:rPr>
        <w:t xml:space="preserve">sám. Objednávateľ je oprávnený od tejto zmluvy odstúpiť, ak zistí, že zhotoviteľ zabezpečuje </w:t>
      </w:r>
      <w:r w:rsidR="00186DBC" w:rsidRPr="00127F7A">
        <w:rPr>
          <w:rFonts w:ascii="Arial" w:hAnsi="Arial" w:cs="Arial"/>
        </w:rPr>
        <w:t>plnenie</w:t>
      </w:r>
      <w:r w:rsidRPr="00127F7A">
        <w:rPr>
          <w:rFonts w:ascii="Arial" w:hAnsi="Arial" w:cs="Arial"/>
        </w:rPr>
        <w:t xml:space="preserve"> predmetu</w:t>
      </w:r>
      <w:r w:rsidR="00186DBC" w:rsidRPr="00127F7A">
        <w:rPr>
          <w:rFonts w:ascii="Arial" w:hAnsi="Arial" w:cs="Arial"/>
        </w:rPr>
        <w:t xml:space="preserve"> </w:t>
      </w:r>
      <w:r w:rsidRPr="00127F7A">
        <w:rPr>
          <w:rFonts w:ascii="Arial" w:hAnsi="Arial" w:cs="Arial"/>
        </w:rPr>
        <w:t xml:space="preserve">zmluvy prostredníctvom subdodávateľa, ktorý nespĺňa podmienky podľa § 41 zákona o verejnom obstarávaní, čím nie je dotknutý nárok objednávateľa na náhradu škody z tohto dôvodu vzniknutej. Zoznam subdodávateľov je uvedený v prílohe č. </w:t>
      </w:r>
      <w:r w:rsidR="00850363">
        <w:rPr>
          <w:rFonts w:ascii="Arial" w:hAnsi="Arial" w:cs="Arial"/>
        </w:rPr>
        <w:t>4</w:t>
      </w:r>
      <w:r w:rsidR="00CE0BC4" w:rsidRPr="00127F7A">
        <w:rPr>
          <w:rFonts w:ascii="Arial" w:hAnsi="Arial" w:cs="Arial"/>
        </w:rPr>
        <w:t xml:space="preserve"> </w:t>
      </w:r>
      <w:r w:rsidRPr="00127F7A">
        <w:rPr>
          <w:rFonts w:ascii="Arial" w:hAnsi="Arial" w:cs="Arial"/>
        </w:rPr>
        <w:t>zmluvy.</w:t>
      </w:r>
      <w:r w:rsidR="00186DBC" w:rsidRPr="00127F7A">
        <w:rPr>
          <w:rFonts w:ascii="Arial" w:hAnsi="Arial" w:cs="Arial"/>
          <w:i/>
        </w:rPr>
        <w:t xml:space="preserve"> </w:t>
      </w:r>
    </w:p>
    <w:p w14:paraId="3C7B7C7E" w14:textId="118513ED" w:rsidR="00AC430B" w:rsidRPr="00127F7A" w:rsidRDefault="00AC430B" w:rsidP="002A34DB">
      <w:pPr>
        <w:numPr>
          <w:ilvl w:val="0"/>
          <w:numId w:val="14"/>
        </w:numPr>
        <w:ind w:left="284" w:hanging="284"/>
        <w:jc w:val="both"/>
        <w:rPr>
          <w:rFonts w:ascii="Arial" w:hAnsi="Arial" w:cs="Arial"/>
        </w:rPr>
      </w:pPr>
      <w:r w:rsidRPr="00127F7A">
        <w:rPr>
          <w:rFonts w:ascii="Arial" w:hAnsi="Arial" w:cs="Arial"/>
        </w:rPr>
        <w:t xml:space="preserve">V prípade, že niektorý zo subdodávateľov nie je v okamihu podpísania tejto zmluvy známy a vstúpi do procesu v priebehu </w:t>
      </w:r>
      <w:r w:rsidR="00186DBC" w:rsidRPr="00127F7A">
        <w:rPr>
          <w:rFonts w:ascii="Arial" w:hAnsi="Arial" w:cs="Arial"/>
        </w:rPr>
        <w:t>plnenia</w:t>
      </w:r>
      <w:r w:rsidRPr="00127F7A">
        <w:rPr>
          <w:rFonts w:ascii="Arial" w:hAnsi="Arial" w:cs="Arial"/>
        </w:rPr>
        <w:t xml:space="preserve"> predmetu zmluvy, resp. sa zmení niektorý zo subdodávateľov počas realizácie predmetu zmluvy, musí byť tento subdodávateľ odsúhlasený zmluvnými stranami formou písomného dodatku k tejto zmluve. O vstupe alebo zmene subdodávateľa je zhotoviteľ povinný bezodkladne informovať objednávateľa – najneskôr do 7 kalendárnych </w:t>
      </w:r>
      <w:r w:rsidR="00D62532" w:rsidRPr="00127F7A">
        <w:rPr>
          <w:rFonts w:ascii="Arial" w:hAnsi="Arial" w:cs="Arial"/>
        </w:rPr>
        <w:t>dní pred účinnosťou zmeny, pričom</w:t>
      </w:r>
      <w:r w:rsidRPr="00127F7A">
        <w:rPr>
          <w:rFonts w:ascii="Arial" w:hAnsi="Arial" w:cs="Arial"/>
        </w:rPr>
        <w:t xml:space="preserve"> súčasťou oznámenia musí byť aj čestné vyhlásenie, že subdodávateľ, ktorého sa zmena týka, spĺňa podmienky pre </w:t>
      </w:r>
      <w:r w:rsidR="00186DBC" w:rsidRPr="00127F7A">
        <w:rPr>
          <w:rFonts w:ascii="Arial" w:hAnsi="Arial" w:cs="Arial"/>
        </w:rPr>
        <w:t>plnenie</w:t>
      </w:r>
      <w:r w:rsidRPr="00127F7A">
        <w:rPr>
          <w:rFonts w:ascii="Arial" w:hAnsi="Arial" w:cs="Arial"/>
        </w:rPr>
        <w:t xml:space="preserve"> predmetu zmluvy</w:t>
      </w:r>
      <w:r w:rsidR="00B6098C" w:rsidRPr="00127F7A">
        <w:rPr>
          <w:rFonts w:ascii="Arial" w:hAnsi="Arial" w:cs="Arial"/>
        </w:rPr>
        <w:t xml:space="preserve"> </w:t>
      </w:r>
      <w:r w:rsidRPr="00127F7A">
        <w:rPr>
          <w:rFonts w:ascii="Arial" w:hAnsi="Arial" w:cs="Arial"/>
        </w:rPr>
        <w:t xml:space="preserve">ustanovené zákonom o verejnom obstarávaní. Ak </w:t>
      </w:r>
      <w:r w:rsidRPr="00127F7A">
        <w:rPr>
          <w:rFonts w:ascii="Arial" w:hAnsi="Arial" w:cs="Arial"/>
        </w:rPr>
        <w:lastRenderedPageBreak/>
        <w:t>zhotoviteľ tento záväzok nedodrží, považuje sa to za závažné porušenie zmluvných podmienok a zhotoviteľ je povinný zaplatiť objednávateľovi zmluvnú pokutu vo výške 20 % z</w:t>
      </w:r>
      <w:r w:rsidR="005973A4">
        <w:rPr>
          <w:rFonts w:ascii="Arial" w:hAnsi="Arial" w:cs="Arial"/>
        </w:rPr>
        <w:t xml:space="preserve"> celkovej </w:t>
      </w:r>
      <w:r w:rsidRPr="00127F7A">
        <w:rPr>
          <w:rFonts w:ascii="Arial" w:hAnsi="Arial" w:cs="Arial"/>
        </w:rPr>
        <w:t xml:space="preserve">ceny za </w:t>
      </w:r>
      <w:r w:rsidR="00186DBC" w:rsidRPr="00127F7A">
        <w:rPr>
          <w:rFonts w:ascii="Arial" w:hAnsi="Arial" w:cs="Arial"/>
        </w:rPr>
        <w:t>plnenie</w:t>
      </w:r>
      <w:r w:rsidR="00B6098C" w:rsidRPr="00127F7A">
        <w:rPr>
          <w:rFonts w:ascii="Arial" w:hAnsi="Arial" w:cs="Arial"/>
        </w:rPr>
        <w:t xml:space="preserve"> </w:t>
      </w:r>
      <w:r w:rsidRPr="00127F7A">
        <w:rPr>
          <w:rFonts w:ascii="Arial" w:hAnsi="Arial" w:cs="Arial"/>
        </w:rPr>
        <w:t>predmetu zmluvy</w:t>
      </w:r>
      <w:r w:rsidR="00850363">
        <w:rPr>
          <w:rFonts w:ascii="Arial" w:hAnsi="Arial" w:cs="Arial"/>
        </w:rPr>
        <w:t xml:space="preserve"> vrátane DPH</w:t>
      </w:r>
      <w:r w:rsidRPr="00127F7A">
        <w:rPr>
          <w:rFonts w:ascii="Arial" w:hAnsi="Arial" w:cs="Arial"/>
        </w:rPr>
        <w:t xml:space="preserve"> uvedenej v </w:t>
      </w:r>
      <w:r w:rsidR="00850363">
        <w:rPr>
          <w:rFonts w:ascii="Arial" w:hAnsi="Arial" w:cs="Arial"/>
        </w:rPr>
        <w:t>č</w:t>
      </w:r>
      <w:r w:rsidRPr="00127F7A">
        <w:rPr>
          <w:rFonts w:ascii="Arial" w:hAnsi="Arial" w:cs="Arial"/>
        </w:rPr>
        <w:t>l. IV bod 1</w:t>
      </w:r>
      <w:r w:rsidR="00186DBC" w:rsidRPr="00127F7A">
        <w:rPr>
          <w:rFonts w:ascii="Arial" w:hAnsi="Arial" w:cs="Arial"/>
        </w:rPr>
        <w:t xml:space="preserve"> </w:t>
      </w:r>
      <w:r w:rsidRPr="00127F7A">
        <w:rPr>
          <w:rFonts w:ascii="Arial" w:hAnsi="Arial" w:cs="Arial"/>
        </w:rPr>
        <w:t>zmluvy.</w:t>
      </w:r>
    </w:p>
    <w:p w14:paraId="6863BE18" w14:textId="77777777" w:rsidR="00AC430B" w:rsidRPr="00127F7A" w:rsidRDefault="00AC430B" w:rsidP="002A34DB">
      <w:pPr>
        <w:numPr>
          <w:ilvl w:val="0"/>
          <w:numId w:val="14"/>
        </w:numPr>
        <w:ind w:left="284" w:hanging="284"/>
        <w:jc w:val="both"/>
        <w:rPr>
          <w:rFonts w:ascii="Arial" w:hAnsi="Arial" w:cs="Arial"/>
        </w:rPr>
      </w:pPr>
      <w:r w:rsidRPr="00127F7A">
        <w:rPr>
          <w:rFonts w:ascii="Arial" w:hAnsi="Arial" w:cs="Arial"/>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55809421" w14:textId="2E6A3E33" w:rsidR="009A6FD7" w:rsidRPr="00127F7A" w:rsidRDefault="00F07C01" w:rsidP="002A34DB">
      <w:pPr>
        <w:numPr>
          <w:ilvl w:val="0"/>
          <w:numId w:val="14"/>
        </w:numPr>
        <w:ind w:left="284" w:hanging="284"/>
        <w:jc w:val="both"/>
        <w:rPr>
          <w:rFonts w:ascii="Arial" w:hAnsi="Arial" w:cs="Arial"/>
        </w:rPr>
      </w:pPr>
      <w:r w:rsidRPr="00127F7A">
        <w:rPr>
          <w:rFonts w:ascii="Arial" w:hAnsi="Arial" w:cs="Arial"/>
        </w:rPr>
        <w:t xml:space="preserve">Zmluvné strany sa dohodli, že písomnosti podľa tejto zmluvy sa doručujú osobne, poštou, alebo e-mailom. Písomnosti </w:t>
      </w:r>
      <w:r w:rsidR="00695581" w:rsidRPr="00127F7A">
        <w:rPr>
          <w:rFonts w:ascii="Arial" w:hAnsi="Arial" w:cs="Arial"/>
        </w:rPr>
        <w:t>doručované poštou sa</w:t>
      </w:r>
      <w:r w:rsidRPr="00127F7A">
        <w:rPr>
          <w:rFonts w:ascii="Arial" w:hAnsi="Arial" w:cs="Arial"/>
        </w:rPr>
        <w:t xml:space="preserve"> doručujú na adresu </w:t>
      </w:r>
      <w:r w:rsidR="00836A4C" w:rsidRPr="00127F7A">
        <w:rPr>
          <w:rFonts w:ascii="Arial" w:hAnsi="Arial" w:cs="Arial"/>
        </w:rPr>
        <w:t xml:space="preserve">sídla </w:t>
      </w:r>
      <w:r w:rsidRPr="00127F7A">
        <w:rPr>
          <w:rFonts w:ascii="Arial" w:hAnsi="Arial" w:cs="Arial"/>
        </w:rPr>
        <w:t xml:space="preserve">zmluvných strán, uvedenú v </w:t>
      </w:r>
      <w:r w:rsidR="00850363">
        <w:rPr>
          <w:rFonts w:ascii="Arial" w:hAnsi="Arial" w:cs="Arial"/>
        </w:rPr>
        <w:t>č</w:t>
      </w:r>
      <w:r w:rsidRPr="00127F7A">
        <w:rPr>
          <w:rFonts w:ascii="Arial" w:hAnsi="Arial" w:cs="Arial"/>
        </w:rPr>
        <w:t>l. I</w:t>
      </w:r>
      <w:r w:rsidR="00186DBC" w:rsidRPr="00127F7A">
        <w:rPr>
          <w:rFonts w:ascii="Arial" w:hAnsi="Arial" w:cs="Arial"/>
        </w:rPr>
        <w:t xml:space="preserve"> </w:t>
      </w:r>
      <w:r w:rsidRPr="00127F7A">
        <w:rPr>
          <w:rFonts w:ascii="Arial" w:hAnsi="Arial" w:cs="Arial"/>
        </w:rPr>
        <w:t>zmluvy. Každá zo zmluvných strán je povinná písomne informovať druhú zmluvnú stranu o akejkoľvek zmene adresy</w:t>
      </w:r>
      <w:r w:rsidR="00695581" w:rsidRPr="00127F7A">
        <w:rPr>
          <w:rFonts w:ascii="Arial" w:hAnsi="Arial" w:cs="Arial"/>
        </w:rPr>
        <w:t>, e-mailu,</w:t>
      </w:r>
      <w:r w:rsidRPr="00127F7A">
        <w:rPr>
          <w:rFonts w:ascii="Arial" w:hAnsi="Arial" w:cs="Arial"/>
        </w:rPr>
        <w:t xml:space="preserve"> alebo kontaktných údajov. </w:t>
      </w:r>
      <w:r w:rsidR="00695581" w:rsidRPr="00127F7A">
        <w:rPr>
          <w:rFonts w:ascii="Arial" w:hAnsi="Arial" w:cs="Arial"/>
        </w:rPr>
        <w:t>Písomnosti doručované osobne sa považujú za doručené v deň ich prevzatia</w:t>
      </w:r>
      <w:r w:rsidR="002557A3" w:rsidRPr="00127F7A">
        <w:rPr>
          <w:rFonts w:ascii="Arial" w:hAnsi="Arial" w:cs="Arial"/>
        </w:rPr>
        <w:t>,</w:t>
      </w:r>
      <w:r w:rsidR="00695581" w:rsidRPr="00127F7A">
        <w:rPr>
          <w:rFonts w:ascii="Arial" w:hAnsi="Arial" w:cs="Arial"/>
        </w:rPr>
        <w:t xml:space="preserve"> alebo </w:t>
      </w:r>
      <w:r w:rsidR="002557A3" w:rsidRPr="00127F7A">
        <w:rPr>
          <w:rFonts w:ascii="Arial" w:hAnsi="Arial" w:cs="Arial"/>
        </w:rPr>
        <w:t xml:space="preserve">dňom kedy adresát odoprel prevziať </w:t>
      </w:r>
      <w:r w:rsidR="00695581" w:rsidRPr="00127F7A">
        <w:rPr>
          <w:rFonts w:ascii="Arial" w:hAnsi="Arial" w:cs="Arial"/>
        </w:rPr>
        <w:t>zásielk</w:t>
      </w:r>
      <w:r w:rsidR="002557A3" w:rsidRPr="00127F7A">
        <w:rPr>
          <w:rFonts w:ascii="Arial" w:hAnsi="Arial" w:cs="Arial"/>
        </w:rPr>
        <w:t>u.</w:t>
      </w:r>
      <w:r w:rsidR="00695581" w:rsidRPr="00127F7A">
        <w:rPr>
          <w:rFonts w:ascii="Arial" w:hAnsi="Arial" w:cs="Arial"/>
        </w:rPr>
        <w:t xml:space="preserve"> </w:t>
      </w:r>
      <w:r w:rsidRPr="00127F7A">
        <w:rPr>
          <w:rFonts w:ascii="Arial" w:hAnsi="Arial" w:cs="Arial"/>
        </w:rPr>
        <w:t xml:space="preserve">Písomnosti </w:t>
      </w:r>
      <w:r w:rsidR="00695581" w:rsidRPr="00127F7A">
        <w:rPr>
          <w:rFonts w:ascii="Arial" w:hAnsi="Arial" w:cs="Arial"/>
        </w:rPr>
        <w:t>doručované</w:t>
      </w:r>
      <w:r w:rsidRPr="00127F7A">
        <w:rPr>
          <w:rFonts w:ascii="Arial" w:hAnsi="Arial" w:cs="Arial"/>
        </w:rPr>
        <w:t xml:space="preserve"> poštou</w:t>
      </w:r>
      <w:r w:rsidR="002557A3" w:rsidRPr="00127F7A">
        <w:rPr>
          <w:rFonts w:ascii="Arial" w:hAnsi="Arial" w:cs="Arial"/>
        </w:rPr>
        <w:t xml:space="preserve"> </w:t>
      </w:r>
      <w:r w:rsidRPr="00127F7A">
        <w:rPr>
          <w:rFonts w:ascii="Arial" w:hAnsi="Arial" w:cs="Arial"/>
        </w:rPr>
        <w:t>sa považujú za doručené v deň prevzatia zásielky adresátom</w:t>
      </w:r>
      <w:r w:rsidR="002557A3" w:rsidRPr="00127F7A">
        <w:rPr>
          <w:rFonts w:ascii="Arial" w:hAnsi="Arial" w:cs="Arial"/>
        </w:rPr>
        <w:t>,</w:t>
      </w:r>
      <w:r w:rsidRPr="00127F7A">
        <w:rPr>
          <w:rFonts w:ascii="Arial" w:hAnsi="Arial" w:cs="Arial"/>
        </w:rPr>
        <w:t xml:space="preserve"> alebo </w:t>
      </w:r>
      <w:r w:rsidR="006C1F7F" w:rsidRPr="00127F7A">
        <w:rPr>
          <w:rFonts w:ascii="Arial" w:hAnsi="Arial" w:cs="Arial"/>
        </w:rPr>
        <w:t>v</w:t>
      </w:r>
      <w:r w:rsidR="00186DBC" w:rsidRPr="00127F7A">
        <w:rPr>
          <w:rFonts w:ascii="Arial" w:hAnsi="Arial" w:cs="Arial"/>
        </w:rPr>
        <w:t> </w:t>
      </w:r>
      <w:r w:rsidR="006C1F7F" w:rsidRPr="00127F7A">
        <w:rPr>
          <w:rFonts w:ascii="Arial" w:hAnsi="Arial" w:cs="Arial"/>
        </w:rPr>
        <w:t xml:space="preserve"> </w:t>
      </w:r>
      <w:r w:rsidRPr="00127F7A">
        <w:rPr>
          <w:rFonts w:ascii="Arial" w:hAnsi="Arial" w:cs="Arial"/>
        </w:rPr>
        <w:t>deň</w:t>
      </w:r>
      <w:r w:rsidR="00186DBC" w:rsidRPr="00127F7A">
        <w:rPr>
          <w:rFonts w:ascii="Arial" w:hAnsi="Arial" w:cs="Arial"/>
        </w:rPr>
        <w:t>,</w:t>
      </w:r>
      <w:r w:rsidRPr="00127F7A">
        <w:rPr>
          <w:rFonts w:ascii="Arial" w:hAnsi="Arial" w:cs="Arial"/>
        </w:rPr>
        <w:t xml:space="preserve"> keď sa zásielka vrátila odosielateľovi späť</w:t>
      </w:r>
      <w:r w:rsidR="006C1F7F" w:rsidRPr="00127F7A">
        <w:rPr>
          <w:rFonts w:ascii="Arial" w:hAnsi="Arial" w:cs="Arial"/>
        </w:rPr>
        <w:t xml:space="preserve"> ako nedoručená</w:t>
      </w:r>
      <w:r w:rsidR="00DF5749" w:rsidRPr="00127F7A">
        <w:rPr>
          <w:rFonts w:ascii="Arial" w:hAnsi="Arial" w:cs="Arial"/>
        </w:rPr>
        <w:t>, aj keď sa o nej adresát nedozvedel</w:t>
      </w:r>
      <w:r w:rsidRPr="00127F7A">
        <w:rPr>
          <w:rFonts w:ascii="Arial" w:hAnsi="Arial" w:cs="Arial"/>
        </w:rPr>
        <w:t>. Písomnosti doručované prostredníctvom e-mailu sa považujú za doručené nasledujúci pracovný deň po ich odoslaní na emailovú adresu druhej zmluvnej strany.</w:t>
      </w:r>
      <w:r w:rsidR="00A149AA" w:rsidRPr="00127F7A">
        <w:rPr>
          <w:rFonts w:ascii="Arial" w:hAnsi="Arial" w:cs="Arial"/>
        </w:rPr>
        <w:t xml:space="preserve"> </w:t>
      </w:r>
    </w:p>
    <w:p w14:paraId="40BFA808" w14:textId="02D4AF60" w:rsidR="00695581" w:rsidRPr="00127F7A" w:rsidRDefault="00695581" w:rsidP="002A34DB">
      <w:pPr>
        <w:numPr>
          <w:ilvl w:val="0"/>
          <w:numId w:val="14"/>
        </w:numPr>
        <w:ind w:left="284" w:hanging="284"/>
        <w:jc w:val="both"/>
        <w:rPr>
          <w:rFonts w:ascii="Arial" w:hAnsi="Arial" w:cs="Arial"/>
        </w:rPr>
      </w:pPr>
      <w:r w:rsidRPr="00127F7A">
        <w:rPr>
          <w:rFonts w:ascii="Arial" w:hAnsi="Arial" w:cs="Arial"/>
        </w:rPr>
        <w:t>Na doručovanie písomností týkajúcich sa vzniku</w:t>
      </w:r>
      <w:r w:rsidR="00186DBC" w:rsidRPr="00127F7A">
        <w:rPr>
          <w:rFonts w:ascii="Arial" w:hAnsi="Arial" w:cs="Arial"/>
        </w:rPr>
        <w:t>, zmeny</w:t>
      </w:r>
      <w:r w:rsidR="00850363">
        <w:rPr>
          <w:rFonts w:ascii="Arial" w:hAnsi="Arial" w:cs="Arial"/>
        </w:rPr>
        <w:t xml:space="preserve">, </w:t>
      </w:r>
      <w:r w:rsidRPr="00127F7A">
        <w:rPr>
          <w:rFonts w:ascii="Arial" w:hAnsi="Arial" w:cs="Arial"/>
        </w:rPr>
        <w:t xml:space="preserve">zániku zmluvy, </w:t>
      </w:r>
      <w:r w:rsidR="00850363">
        <w:rPr>
          <w:rFonts w:ascii="Arial" w:hAnsi="Arial" w:cs="Arial"/>
        </w:rPr>
        <w:t xml:space="preserve">alebo </w:t>
      </w:r>
      <w:r w:rsidRPr="00127F7A">
        <w:rPr>
          <w:rFonts w:ascii="Arial" w:hAnsi="Arial" w:cs="Arial"/>
        </w:rPr>
        <w:t>akéhokoľvek porušenia zmluvy</w:t>
      </w:r>
      <w:r w:rsidR="00850363">
        <w:rPr>
          <w:rFonts w:ascii="Arial" w:hAnsi="Arial" w:cs="Arial"/>
        </w:rPr>
        <w:t xml:space="preserve">, </w:t>
      </w:r>
      <w:r w:rsidR="00186DBC" w:rsidRPr="00127F7A">
        <w:rPr>
          <w:rFonts w:ascii="Arial" w:hAnsi="Arial" w:cs="Arial"/>
        </w:rPr>
        <w:t>sa nepoužije e-mail.</w:t>
      </w:r>
    </w:p>
    <w:p w14:paraId="139DFFEB" w14:textId="77777777" w:rsidR="00BE5A98" w:rsidRPr="00127F7A" w:rsidRDefault="00BE5A98" w:rsidP="002A34DB">
      <w:pPr>
        <w:numPr>
          <w:ilvl w:val="0"/>
          <w:numId w:val="14"/>
        </w:numPr>
        <w:ind w:left="284" w:hanging="284"/>
        <w:jc w:val="both"/>
        <w:rPr>
          <w:rFonts w:ascii="Arial" w:hAnsi="Arial" w:cs="Arial"/>
        </w:rPr>
      </w:pPr>
      <w:r w:rsidRPr="00127F7A">
        <w:rPr>
          <w:rFonts w:ascii="Arial" w:hAnsi="Arial" w:cs="Arial"/>
        </w:rPr>
        <w:t>Písomnosti a komunikácia medzi zmluvnými stranami týkajúca sa tejto zmluvy bude prebiehať v slovenskom jazyku, vrátane vystavovania účtovných dokladov a ich príloh.</w:t>
      </w:r>
    </w:p>
    <w:p w14:paraId="2F6F9903" w14:textId="77777777" w:rsidR="000F2FC6" w:rsidRPr="00127F7A" w:rsidRDefault="000F2FC6" w:rsidP="00B96F4B">
      <w:pPr>
        <w:rPr>
          <w:rFonts w:ascii="Arial" w:hAnsi="Arial" w:cs="Arial"/>
          <w:b/>
        </w:rPr>
      </w:pPr>
    </w:p>
    <w:p w14:paraId="674DDC3B" w14:textId="77777777" w:rsidR="00A91D14" w:rsidRPr="00127F7A" w:rsidRDefault="00A91D14">
      <w:pPr>
        <w:jc w:val="center"/>
        <w:rPr>
          <w:rFonts w:ascii="Arial" w:hAnsi="Arial" w:cs="Arial"/>
          <w:b/>
        </w:rPr>
      </w:pPr>
      <w:r w:rsidRPr="00127F7A">
        <w:rPr>
          <w:rFonts w:ascii="Arial" w:hAnsi="Arial" w:cs="Arial"/>
          <w:b/>
        </w:rPr>
        <w:t>Čl. XI</w:t>
      </w:r>
      <w:r w:rsidR="0019712C" w:rsidRPr="00127F7A">
        <w:rPr>
          <w:rFonts w:ascii="Arial" w:hAnsi="Arial" w:cs="Arial"/>
          <w:b/>
        </w:rPr>
        <w:t>II</w:t>
      </w:r>
    </w:p>
    <w:p w14:paraId="3106C2F6" w14:textId="77777777" w:rsidR="00A334FF" w:rsidRPr="00127F7A" w:rsidRDefault="00A334FF">
      <w:pPr>
        <w:jc w:val="center"/>
        <w:rPr>
          <w:rFonts w:ascii="Arial" w:hAnsi="Arial" w:cs="Arial"/>
          <w:b/>
        </w:rPr>
      </w:pPr>
      <w:r w:rsidRPr="00127F7A">
        <w:rPr>
          <w:rFonts w:ascii="Arial" w:hAnsi="Arial" w:cs="Arial"/>
          <w:b/>
        </w:rPr>
        <w:t>Záverečné ustanovenia</w:t>
      </w:r>
    </w:p>
    <w:p w14:paraId="6B72370C" w14:textId="77777777" w:rsidR="00A334FF" w:rsidRPr="00127F7A" w:rsidRDefault="00A334FF">
      <w:pPr>
        <w:jc w:val="center"/>
        <w:rPr>
          <w:rFonts w:ascii="Arial" w:hAnsi="Arial" w:cs="Arial"/>
          <w:b/>
        </w:rPr>
      </w:pPr>
    </w:p>
    <w:p w14:paraId="17B6C5D7" w14:textId="77777777" w:rsidR="00AE353C" w:rsidRPr="00127F7A" w:rsidRDefault="00AE353C" w:rsidP="002A34DB">
      <w:pPr>
        <w:numPr>
          <w:ilvl w:val="0"/>
          <w:numId w:val="15"/>
        </w:numPr>
        <w:ind w:left="284" w:hanging="284"/>
        <w:jc w:val="both"/>
        <w:rPr>
          <w:rFonts w:ascii="Arial" w:hAnsi="Arial" w:cs="Arial"/>
        </w:rPr>
      </w:pPr>
      <w:r w:rsidRPr="00127F7A">
        <w:rPr>
          <w:rFonts w:ascii="Arial" w:hAnsi="Arial" w:cs="Arial"/>
        </w:rPr>
        <w:t>Táto zmluva nadobúda platnosť dňom jej podpísania zástupcami obidvoch zmluvných strán a účinnosť  dňom  nasledujúcom  po  dni  jej  zverejnenia  v Centrálnom registri zmlúv v zmysle § 47a zákona č. 40/1964 Zb. Občiansky zákonník v znení neskorších predpisov.</w:t>
      </w:r>
    </w:p>
    <w:p w14:paraId="59D093F5" w14:textId="77777777" w:rsidR="00AE353C" w:rsidRPr="00127F7A" w:rsidRDefault="00AE353C" w:rsidP="002A34DB">
      <w:pPr>
        <w:numPr>
          <w:ilvl w:val="0"/>
          <w:numId w:val="15"/>
        </w:numPr>
        <w:ind w:left="284" w:hanging="284"/>
        <w:jc w:val="both"/>
        <w:rPr>
          <w:rFonts w:ascii="Arial" w:hAnsi="Arial" w:cs="Arial"/>
        </w:rPr>
      </w:pPr>
      <w:r w:rsidRPr="00127F7A">
        <w:rPr>
          <w:rFonts w:ascii="Arial" w:hAnsi="Arial" w:cs="Arial"/>
        </w:rPr>
        <w:t>Zmeny a doplnky tejto zmluvy je možné uskutočniť len na základe dohody zmluvných strán, formou písomného očíslovaného dodatku, podpísaného oprávnenými zástupcami obidvoch zmluvných strán.</w:t>
      </w:r>
    </w:p>
    <w:p w14:paraId="31C90974" w14:textId="77777777" w:rsidR="00AE353C" w:rsidRPr="00127F7A" w:rsidRDefault="00AE353C" w:rsidP="002A34DB">
      <w:pPr>
        <w:numPr>
          <w:ilvl w:val="0"/>
          <w:numId w:val="15"/>
        </w:numPr>
        <w:ind w:left="284" w:hanging="284"/>
        <w:jc w:val="both"/>
        <w:rPr>
          <w:rFonts w:ascii="Arial" w:hAnsi="Arial" w:cs="Arial"/>
        </w:rPr>
      </w:pPr>
      <w:r w:rsidRPr="00127F7A">
        <w:rPr>
          <w:rFonts w:ascii="Arial" w:hAnsi="Arial" w:cs="Arial"/>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14:paraId="087C6CC1" w14:textId="77777777" w:rsidR="00AE353C" w:rsidRPr="00127F7A" w:rsidRDefault="00AE353C" w:rsidP="002A34DB">
      <w:pPr>
        <w:numPr>
          <w:ilvl w:val="0"/>
          <w:numId w:val="15"/>
        </w:numPr>
        <w:ind w:left="284" w:hanging="284"/>
        <w:jc w:val="both"/>
        <w:rPr>
          <w:rFonts w:ascii="Arial" w:hAnsi="Arial" w:cs="Arial"/>
        </w:rPr>
      </w:pPr>
      <w:r w:rsidRPr="00127F7A">
        <w:rPr>
          <w:rFonts w:ascii="Arial" w:hAnsi="Arial" w:cs="Arial"/>
        </w:rPr>
        <w:t>Zmluva je vyhotovená v štyroch rovnopisoch, každý z nich má platnosť originálu, z ktorých dva sú určené pre zhotoviteľa a dva pre objednávateľa.</w:t>
      </w:r>
    </w:p>
    <w:p w14:paraId="2864D1C6" w14:textId="77777777" w:rsidR="00AE353C" w:rsidRPr="00127F7A" w:rsidRDefault="00AE353C" w:rsidP="002A34DB">
      <w:pPr>
        <w:numPr>
          <w:ilvl w:val="0"/>
          <w:numId w:val="15"/>
        </w:numPr>
        <w:ind w:left="284" w:hanging="284"/>
        <w:jc w:val="both"/>
        <w:rPr>
          <w:rFonts w:ascii="Arial" w:hAnsi="Arial" w:cs="Arial"/>
        </w:rPr>
      </w:pPr>
      <w:r w:rsidRPr="00127F7A">
        <w:rPr>
          <w:rFonts w:ascii="Arial" w:hAnsi="Arial" w:cs="Arial"/>
        </w:rPr>
        <w:t>Zmluvné strany vyhlasujú, že si zmluvu prečítali, jej obsahu porozumeli a na znak súhlasu ju podpisujú.</w:t>
      </w:r>
    </w:p>
    <w:p w14:paraId="3ED07278" w14:textId="77777777" w:rsidR="00CE0BC4" w:rsidRPr="00127F7A" w:rsidRDefault="00CE0BC4" w:rsidP="002A34DB">
      <w:pPr>
        <w:numPr>
          <w:ilvl w:val="0"/>
          <w:numId w:val="15"/>
        </w:numPr>
        <w:ind w:left="284" w:hanging="284"/>
        <w:jc w:val="both"/>
        <w:rPr>
          <w:rFonts w:ascii="Arial" w:hAnsi="Arial" w:cs="Arial"/>
        </w:rPr>
      </w:pPr>
      <w:r w:rsidRPr="00127F7A">
        <w:rPr>
          <w:rFonts w:ascii="Arial" w:hAnsi="Arial" w:cs="Arial"/>
        </w:rPr>
        <w:t>Prípadná neplatnosť niektorého z dohodnutých ustanovení tejto zmluvy nezakladá neplatnosť celej zmluvy.</w:t>
      </w:r>
    </w:p>
    <w:p w14:paraId="5DC441C1" w14:textId="77777777" w:rsidR="00CE0BC4" w:rsidRPr="00127F7A" w:rsidRDefault="00CE0BC4" w:rsidP="002A34DB">
      <w:pPr>
        <w:numPr>
          <w:ilvl w:val="0"/>
          <w:numId w:val="15"/>
        </w:numPr>
        <w:ind w:left="284" w:hanging="284"/>
        <w:jc w:val="both"/>
        <w:rPr>
          <w:rFonts w:ascii="Arial" w:hAnsi="Arial" w:cs="Arial"/>
        </w:rPr>
      </w:pPr>
      <w:r w:rsidRPr="00127F7A">
        <w:rPr>
          <w:rFonts w:ascii="Arial" w:hAnsi="Arial" w:cs="Arial"/>
        </w:rPr>
        <w:t>Vo veciach neupravených touto zmluvou sa zmluvný vzťah riadi príslušnými ustanoveniami Obchodného zákonníka, zákona o verejnom obstarávaní a súvisiacich právnych predpisov.</w:t>
      </w:r>
    </w:p>
    <w:p w14:paraId="4D1B72FD" w14:textId="1BF65B68" w:rsidR="008013BA" w:rsidRDefault="008013BA" w:rsidP="002A34DB">
      <w:pPr>
        <w:numPr>
          <w:ilvl w:val="0"/>
          <w:numId w:val="15"/>
        </w:numPr>
        <w:ind w:left="284" w:hanging="284"/>
        <w:jc w:val="both"/>
        <w:rPr>
          <w:rFonts w:ascii="Arial" w:hAnsi="Arial" w:cs="Arial"/>
        </w:rPr>
      </w:pPr>
      <w:r w:rsidRPr="00127F7A">
        <w:rPr>
          <w:rFonts w:ascii="Arial" w:hAnsi="Arial" w:cs="Arial"/>
        </w:rPr>
        <w:t xml:space="preserve">Zhotoviteľ berie na vedomie, že informácie, s ktorými príde do styku pri </w:t>
      </w:r>
      <w:r w:rsidR="00186DBC" w:rsidRPr="00127F7A">
        <w:rPr>
          <w:rFonts w:ascii="Arial" w:hAnsi="Arial" w:cs="Arial"/>
        </w:rPr>
        <w:t>plnení</w:t>
      </w:r>
      <w:r w:rsidRPr="00127F7A">
        <w:rPr>
          <w:rFonts w:ascii="Arial" w:hAnsi="Arial" w:cs="Arial"/>
        </w:rPr>
        <w:t xml:space="preserve"> predmetu  zmluvy, sú dôverné a zaväzuje sa zachovávať o nich mlčanlivosť, neposkytovať ich tretím osobám a nezneužívať ich. Tento záväzok zhotoviteľa trvá aj po ukončení tohto zmluvného vzťahu.</w:t>
      </w:r>
    </w:p>
    <w:p w14:paraId="311720A3" w14:textId="77777777" w:rsidR="00BD04AB" w:rsidRPr="00127F7A" w:rsidRDefault="00BD04AB" w:rsidP="002A34DB">
      <w:pPr>
        <w:numPr>
          <w:ilvl w:val="0"/>
          <w:numId w:val="15"/>
        </w:numPr>
        <w:ind w:left="284" w:hanging="284"/>
        <w:jc w:val="both"/>
        <w:rPr>
          <w:rFonts w:ascii="Arial" w:hAnsi="Arial" w:cs="Arial"/>
        </w:rPr>
      </w:pPr>
      <w:r w:rsidRPr="00127F7A">
        <w:rPr>
          <w:rFonts w:ascii="Arial" w:hAnsi="Arial" w:cs="Arial"/>
        </w:rPr>
        <w:t xml:space="preserve">Neoddeliteľnou </w:t>
      </w:r>
      <w:r w:rsidR="00843835" w:rsidRPr="00127F7A">
        <w:rPr>
          <w:rFonts w:ascii="Arial" w:hAnsi="Arial" w:cs="Arial"/>
        </w:rPr>
        <w:t>súčasťou</w:t>
      </w:r>
      <w:r w:rsidRPr="00127F7A">
        <w:rPr>
          <w:rFonts w:ascii="Arial" w:hAnsi="Arial" w:cs="Arial"/>
        </w:rPr>
        <w:t xml:space="preserve"> zmluvy sú prílohy:</w:t>
      </w:r>
    </w:p>
    <w:p w14:paraId="5F4BE70D" w14:textId="33CF5099" w:rsidR="002270B4" w:rsidRDefault="00BD04AB" w:rsidP="002A34DB">
      <w:pPr>
        <w:ind w:left="284"/>
        <w:jc w:val="both"/>
        <w:rPr>
          <w:rFonts w:ascii="Arial" w:hAnsi="Arial" w:cs="Arial"/>
        </w:rPr>
      </w:pPr>
      <w:r w:rsidRPr="00127F7A">
        <w:rPr>
          <w:rFonts w:ascii="Arial" w:hAnsi="Arial" w:cs="Arial"/>
        </w:rPr>
        <w:t xml:space="preserve">Príloha č. 1: </w:t>
      </w:r>
      <w:r w:rsidR="00CA476B">
        <w:rPr>
          <w:rFonts w:ascii="Arial" w:hAnsi="Arial" w:cs="Arial"/>
        </w:rPr>
        <w:t>Zoznam objektov a kontaktných osôb,</w:t>
      </w:r>
    </w:p>
    <w:p w14:paraId="3353CD3B" w14:textId="2BE87429" w:rsidR="00CA476B" w:rsidRDefault="00CA476B" w:rsidP="002A34DB">
      <w:pPr>
        <w:ind w:left="284"/>
        <w:jc w:val="both"/>
        <w:rPr>
          <w:rFonts w:ascii="Arial" w:hAnsi="Arial" w:cs="Arial"/>
        </w:rPr>
      </w:pPr>
      <w:r>
        <w:rPr>
          <w:rFonts w:ascii="Arial" w:hAnsi="Arial" w:cs="Arial"/>
        </w:rPr>
        <w:t>Príloha č. 2: Technická špecifikácia,</w:t>
      </w:r>
    </w:p>
    <w:p w14:paraId="0FBD2655" w14:textId="0B7A1EAC" w:rsidR="00CA476B" w:rsidRPr="00127F7A" w:rsidRDefault="00CA476B" w:rsidP="002A34DB">
      <w:pPr>
        <w:ind w:left="284"/>
        <w:jc w:val="both"/>
        <w:rPr>
          <w:rFonts w:ascii="Arial" w:hAnsi="Arial" w:cs="Arial"/>
        </w:rPr>
      </w:pPr>
      <w:r>
        <w:rPr>
          <w:rFonts w:ascii="Arial" w:hAnsi="Arial" w:cs="Arial"/>
        </w:rPr>
        <w:t xml:space="preserve">Príloha č. 3: Cenová špecifikácia </w:t>
      </w:r>
      <w:r w:rsidRPr="00155341">
        <w:rPr>
          <w:rFonts w:ascii="Arial" w:hAnsi="Arial" w:cs="Arial"/>
          <w:b/>
          <w:i/>
        </w:rPr>
        <w:t>(doplní zhotoviteľ)</w:t>
      </w:r>
      <w:r>
        <w:rPr>
          <w:rFonts w:ascii="Arial" w:hAnsi="Arial" w:cs="Arial"/>
        </w:rPr>
        <w:t>,</w:t>
      </w:r>
    </w:p>
    <w:p w14:paraId="7DEBD5C1" w14:textId="5967996E" w:rsidR="00ED1ED7" w:rsidRPr="00B96F4B" w:rsidRDefault="00A1063A" w:rsidP="002A34DB">
      <w:pPr>
        <w:ind w:left="284"/>
        <w:jc w:val="both"/>
        <w:rPr>
          <w:rFonts w:ascii="Arial" w:hAnsi="Arial" w:cs="Arial"/>
        </w:rPr>
      </w:pPr>
      <w:r w:rsidRPr="00127F7A">
        <w:rPr>
          <w:rFonts w:ascii="Arial" w:hAnsi="Arial" w:cs="Arial"/>
        </w:rPr>
        <w:t xml:space="preserve">Príloha č. </w:t>
      </w:r>
      <w:r w:rsidR="00CA476B">
        <w:rPr>
          <w:rFonts w:ascii="Arial" w:hAnsi="Arial" w:cs="Arial"/>
        </w:rPr>
        <w:t>4</w:t>
      </w:r>
      <w:r w:rsidRPr="00127F7A">
        <w:rPr>
          <w:rFonts w:ascii="Arial" w:hAnsi="Arial" w:cs="Arial"/>
        </w:rPr>
        <w:t>: Zoznam subdodávateľov</w:t>
      </w:r>
      <w:r w:rsidR="00CA476B">
        <w:rPr>
          <w:rFonts w:ascii="Arial" w:hAnsi="Arial" w:cs="Arial"/>
        </w:rPr>
        <w:t>.</w:t>
      </w:r>
    </w:p>
    <w:p w14:paraId="63184AEC" w14:textId="77777777" w:rsidR="00DF3E11" w:rsidRPr="00127F7A" w:rsidRDefault="00AC430B">
      <w:pPr>
        <w:pStyle w:val="Odsekzoznamu"/>
        <w:tabs>
          <w:tab w:val="left" w:pos="426"/>
        </w:tabs>
        <w:ind w:left="360"/>
        <w:jc w:val="both"/>
        <w:rPr>
          <w:rFonts w:ascii="Arial" w:hAnsi="Arial" w:cs="Arial"/>
        </w:rPr>
      </w:pPr>
      <w:r w:rsidRPr="00127F7A">
        <w:rPr>
          <w:rFonts w:ascii="Arial" w:hAnsi="Arial" w:cs="Arial"/>
        </w:rPr>
        <w:t xml:space="preserve"> </w:t>
      </w:r>
    </w:p>
    <w:p w14:paraId="7C770680" w14:textId="2AE6BF4A" w:rsidR="00A334FF" w:rsidRPr="00127F7A" w:rsidRDefault="00A334FF" w:rsidP="00B96F4B">
      <w:pPr>
        <w:rPr>
          <w:rFonts w:ascii="Arial" w:hAnsi="Arial" w:cs="Arial"/>
        </w:rPr>
      </w:pPr>
      <w:r w:rsidRPr="00127F7A">
        <w:rPr>
          <w:rFonts w:ascii="Arial" w:hAnsi="Arial" w:cs="Arial"/>
        </w:rPr>
        <w:t xml:space="preserve">V Bratislave, dňa </w:t>
      </w:r>
      <w:r w:rsidRPr="00127F7A">
        <w:rPr>
          <w:rFonts w:ascii="Arial" w:hAnsi="Arial" w:cs="Arial"/>
        </w:rPr>
        <w:tab/>
      </w:r>
      <w:r w:rsidRPr="00127F7A">
        <w:rPr>
          <w:rFonts w:ascii="Arial" w:hAnsi="Arial" w:cs="Arial"/>
        </w:rPr>
        <w:tab/>
      </w:r>
      <w:r w:rsidRPr="00127F7A">
        <w:rPr>
          <w:rFonts w:ascii="Arial" w:hAnsi="Arial" w:cs="Arial"/>
        </w:rPr>
        <w:tab/>
      </w:r>
      <w:r w:rsidRPr="00127F7A">
        <w:rPr>
          <w:rFonts w:ascii="Arial" w:hAnsi="Arial" w:cs="Arial"/>
        </w:rPr>
        <w:tab/>
      </w:r>
      <w:r w:rsidR="00A3728C" w:rsidRPr="00127F7A">
        <w:rPr>
          <w:rFonts w:ascii="Arial" w:hAnsi="Arial" w:cs="Arial"/>
        </w:rPr>
        <w:tab/>
      </w:r>
      <w:r w:rsidRPr="00127F7A">
        <w:rPr>
          <w:rFonts w:ascii="Arial" w:hAnsi="Arial" w:cs="Arial"/>
        </w:rPr>
        <w:t xml:space="preserve">V </w:t>
      </w:r>
      <w:r w:rsidR="002D2CE9" w:rsidRPr="00127F7A">
        <w:rPr>
          <w:rFonts w:ascii="Arial" w:hAnsi="Arial" w:cs="Arial"/>
        </w:rPr>
        <w:t>..................................</w:t>
      </w:r>
      <w:r w:rsidRPr="00127F7A">
        <w:rPr>
          <w:rFonts w:ascii="Arial" w:hAnsi="Arial" w:cs="Arial"/>
        </w:rPr>
        <w:t>, dňa</w:t>
      </w:r>
      <w:r w:rsidRPr="00127F7A">
        <w:rPr>
          <w:rFonts w:ascii="Arial" w:hAnsi="Arial" w:cs="Arial"/>
        </w:rPr>
        <w:tab/>
      </w:r>
      <w:r w:rsidRPr="00127F7A">
        <w:rPr>
          <w:rFonts w:ascii="Arial" w:hAnsi="Arial" w:cs="Arial"/>
        </w:rPr>
        <w:tab/>
      </w:r>
      <w:r w:rsidRPr="00127F7A">
        <w:rPr>
          <w:rFonts w:ascii="Arial" w:hAnsi="Arial" w:cs="Arial"/>
        </w:rPr>
        <w:tab/>
      </w:r>
    </w:p>
    <w:p w14:paraId="7D41482B" w14:textId="77777777" w:rsidR="00A334FF" w:rsidRPr="00127F7A" w:rsidRDefault="00A334FF" w:rsidP="00B96F4B">
      <w:pPr>
        <w:pStyle w:val="Nadpis7"/>
        <w:ind w:left="0"/>
        <w:jc w:val="left"/>
        <w:rPr>
          <w:rFonts w:cs="Arial"/>
        </w:rPr>
      </w:pPr>
      <w:r w:rsidRPr="00127F7A">
        <w:rPr>
          <w:rFonts w:cs="Arial"/>
        </w:rPr>
        <w:t>Za objednávateľa                             </w:t>
      </w:r>
      <w:r w:rsidR="004762A6" w:rsidRPr="00127F7A">
        <w:rPr>
          <w:rFonts w:cs="Arial"/>
        </w:rPr>
        <w:t>                               </w:t>
      </w:r>
      <w:r w:rsidR="000D1090" w:rsidRPr="00127F7A">
        <w:rPr>
          <w:rFonts w:cs="Arial"/>
          <w:lang w:val="sk-SK"/>
        </w:rPr>
        <w:tab/>
      </w:r>
      <w:r w:rsidRPr="00127F7A">
        <w:rPr>
          <w:rFonts w:cs="Arial"/>
        </w:rPr>
        <w:t>Za zhotoviteľa</w:t>
      </w:r>
    </w:p>
    <w:p w14:paraId="4C7A9A92" w14:textId="77777777" w:rsidR="00A334FF" w:rsidRPr="00127F7A" w:rsidRDefault="00A334FF" w:rsidP="00B96F4B">
      <w:pPr>
        <w:rPr>
          <w:rFonts w:ascii="Arial" w:hAnsi="Arial" w:cs="Arial"/>
        </w:rPr>
      </w:pPr>
    </w:p>
    <w:p w14:paraId="58E9A0A3" w14:textId="77777777" w:rsidR="00136304" w:rsidRPr="00127F7A" w:rsidRDefault="00136304">
      <w:pPr>
        <w:jc w:val="both"/>
        <w:rPr>
          <w:rFonts w:ascii="Arial" w:hAnsi="Arial" w:cs="Arial"/>
        </w:rPr>
      </w:pPr>
    </w:p>
    <w:p w14:paraId="15C482DB" w14:textId="77777777" w:rsidR="00A334FF" w:rsidRPr="00127F7A" w:rsidRDefault="00A334FF" w:rsidP="00B96F4B">
      <w:pPr>
        <w:rPr>
          <w:rFonts w:ascii="Arial" w:hAnsi="Arial" w:cs="Arial"/>
        </w:rPr>
      </w:pPr>
      <w:r w:rsidRPr="00127F7A">
        <w:rPr>
          <w:rFonts w:ascii="Arial" w:hAnsi="Arial" w:cs="Arial"/>
        </w:rPr>
        <w:t>.....................................</w:t>
      </w:r>
      <w:r w:rsidR="002D2CE9" w:rsidRPr="00127F7A">
        <w:rPr>
          <w:rFonts w:ascii="Arial" w:hAnsi="Arial" w:cs="Arial"/>
        </w:rPr>
        <w:t>..........</w:t>
      </w:r>
      <w:r w:rsidR="002D2CE9" w:rsidRPr="00127F7A">
        <w:rPr>
          <w:rFonts w:ascii="Arial" w:hAnsi="Arial" w:cs="Arial"/>
        </w:rPr>
        <w:tab/>
      </w:r>
      <w:r w:rsidR="002D2CE9" w:rsidRPr="00127F7A">
        <w:rPr>
          <w:rFonts w:ascii="Arial" w:hAnsi="Arial" w:cs="Arial"/>
        </w:rPr>
        <w:tab/>
      </w:r>
      <w:r w:rsidR="002D2CE9" w:rsidRPr="00127F7A">
        <w:rPr>
          <w:rFonts w:ascii="Arial" w:hAnsi="Arial" w:cs="Arial"/>
        </w:rPr>
        <w:tab/>
      </w:r>
      <w:r w:rsidR="002D2CE9" w:rsidRPr="00127F7A">
        <w:rPr>
          <w:rFonts w:ascii="Arial" w:hAnsi="Arial" w:cs="Arial"/>
        </w:rPr>
        <w:tab/>
      </w:r>
      <w:r w:rsidRPr="00127F7A">
        <w:rPr>
          <w:rFonts w:ascii="Arial" w:hAnsi="Arial" w:cs="Arial"/>
        </w:rPr>
        <w:t>....................................</w:t>
      </w:r>
    </w:p>
    <w:p w14:paraId="2EDCC5C7" w14:textId="0B09B9AF" w:rsidR="00A334FF" w:rsidRPr="00127F7A" w:rsidRDefault="00CA476B" w:rsidP="00B96F4B">
      <w:pPr>
        <w:rPr>
          <w:rFonts w:ascii="Arial" w:hAnsi="Arial" w:cs="Arial"/>
        </w:rPr>
      </w:pPr>
      <w:r>
        <w:rPr>
          <w:rFonts w:ascii="Arial" w:hAnsi="Arial" w:cs="Arial"/>
        </w:rPr>
        <w:t xml:space="preserve">Ing. Richard </w:t>
      </w:r>
      <w:proofErr w:type="spellStart"/>
      <w:r>
        <w:rPr>
          <w:rFonts w:ascii="Arial" w:hAnsi="Arial" w:cs="Arial"/>
        </w:rPr>
        <w:t>Strapko</w:t>
      </w:r>
      <w:proofErr w:type="spellEnd"/>
      <w:r w:rsidR="002D2CE9" w:rsidRPr="00127F7A">
        <w:rPr>
          <w:rFonts w:ascii="Arial" w:hAnsi="Arial" w:cs="Arial"/>
        </w:rPr>
        <w:tab/>
      </w:r>
      <w:r w:rsidR="00A334FF" w:rsidRPr="00127F7A">
        <w:rPr>
          <w:rFonts w:ascii="Arial" w:hAnsi="Arial" w:cs="Arial"/>
        </w:rPr>
        <w:tab/>
      </w:r>
      <w:r w:rsidR="00A334FF" w:rsidRPr="00127F7A">
        <w:rPr>
          <w:rFonts w:ascii="Arial" w:hAnsi="Arial" w:cs="Arial"/>
        </w:rPr>
        <w:tab/>
      </w:r>
      <w:r w:rsidR="00A334FF" w:rsidRPr="00127F7A">
        <w:rPr>
          <w:rFonts w:ascii="Arial" w:hAnsi="Arial" w:cs="Arial"/>
        </w:rPr>
        <w:tab/>
      </w:r>
      <w:r w:rsidR="00A334FF" w:rsidRPr="00127F7A">
        <w:rPr>
          <w:rFonts w:ascii="Arial" w:hAnsi="Arial" w:cs="Arial"/>
        </w:rPr>
        <w:tab/>
      </w:r>
    </w:p>
    <w:p w14:paraId="669C424D" w14:textId="4A673261" w:rsidR="00A334FF" w:rsidRPr="00127F7A" w:rsidRDefault="00A334FF" w:rsidP="00B96F4B">
      <w:pPr>
        <w:rPr>
          <w:rFonts w:ascii="Arial" w:hAnsi="Arial" w:cs="Arial"/>
        </w:rPr>
      </w:pPr>
      <w:r w:rsidRPr="00127F7A">
        <w:rPr>
          <w:rFonts w:ascii="Arial" w:hAnsi="Arial" w:cs="Arial"/>
        </w:rPr>
        <w:t xml:space="preserve">predseda </w:t>
      </w:r>
      <w:r w:rsidR="00581B8C" w:rsidRPr="00127F7A">
        <w:rPr>
          <w:rFonts w:ascii="Arial" w:hAnsi="Arial" w:cs="Arial"/>
        </w:rPr>
        <w:t>p</w:t>
      </w:r>
      <w:r w:rsidRPr="00127F7A">
        <w:rPr>
          <w:rFonts w:ascii="Arial" w:hAnsi="Arial" w:cs="Arial"/>
        </w:rPr>
        <w:t>redstavenstva</w:t>
      </w:r>
      <w:r w:rsidRPr="00127F7A">
        <w:rPr>
          <w:rFonts w:ascii="Arial" w:hAnsi="Arial" w:cs="Arial"/>
        </w:rPr>
        <w:tab/>
      </w:r>
      <w:r w:rsidRPr="00127F7A">
        <w:rPr>
          <w:rFonts w:ascii="Arial" w:hAnsi="Arial" w:cs="Arial"/>
        </w:rPr>
        <w:tab/>
      </w:r>
      <w:r w:rsidRPr="00127F7A">
        <w:rPr>
          <w:rFonts w:ascii="Arial" w:hAnsi="Arial" w:cs="Arial"/>
        </w:rPr>
        <w:tab/>
      </w:r>
      <w:r w:rsidRPr="00127F7A">
        <w:rPr>
          <w:rFonts w:ascii="Arial" w:hAnsi="Arial" w:cs="Arial"/>
        </w:rPr>
        <w:tab/>
      </w:r>
      <w:r w:rsidRPr="00127F7A">
        <w:rPr>
          <w:rFonts w:ascii="Arial" w:hAnsi="Arial" w:cs="Arial"/>
        </w:rPr>
        <w:tab/>
      </w:r>
    </w:p>
    <w:p w14:paraId="13A86A1A" w14:textId="77777777" w:rsidR="002D2CE9" w:rsidRPr="00127F7A" w:rsidRDefault="00A334FF" w:rsidP="00B96F4B">
      <w:pPr>
        <w:rPr>
          <w:rFonts w:ascii="Arial" w:hAnsi="Arial" w:cs="Arial"/>
        </w:rPr>
      </w:pPr>
      <w:r w:rsidRPr="00127F7A">
        <w:rPr>
          <w:rFonts w:ascii="Arial" w:hAnsi="Arial" w:cs="Arial"/>
        </w:rPr>
        <w:t>Všeobecn</w:t>
      </w:r>
      <w:r w:rsidR="00581B8C" w:rsidRPr="00127F7A">
        <w:rPr>
          <w:rFonts w:ascii="Arial" w:hAnsi="Arial" w:cs="Arial"/>
        </w:rPr>
        <w:t>á</w:t>
      </w:r>
      <w:r w:rsidRPr="00127F7A">
        <w:rPr>
          <w:rFonts w:ascii="Arial" w:hAnsi="Arial" w:cs="Arial"/>
        </w:rPr>
        <w:t xml:space="preserve"> zdravotn</w:t>
      </w:r>
      <w:r w:rsidR="00581B8C" w:rsidRPr="00127F7A">
        <w:rPr>
          <w:rFonts w:ascii="Arial" w:hAnsi="Arial" w:cs="Arial"/>
        </w:rPr>
        <w:t>á</w:t>
      </w:r>
      <w:r w:rsidRPr="00127F7A">
        <w:rPr>
          <w:rFonts w:ascii="Arial" w:hAnsi="Arial" w:cs="Arial"/>
        </w:rPr>
        <w:t xml:space="preserve"> poisťov</w:t>
      </w:r>
      <w:r w:rsidR="00581B8C" w:rsidRPr="00127F7A">
        <w:rPr>
          <w:rFonts w:ascii="Arial" w:hAnsi="Arial" w:cs="Arial"/>
        </w:rPr>
        <w:t>ňa</w:t>
      </w:r>
      <w:r w:rsidRPr="00127F7A">
        <w:rPr>
          <w:rFonts w:ascii="Arial" w:hAnsi="Arial" w:cs="Arial"/>
        </w:rPr>
        <w:t xml:space="preserve">, </w:t>
      </w:r>
      <w:proofErr w:type="spellStart"/>
      <w:r w:rsidRPr="00127F7A">
        <w:rPr>
          <w:rFonts w:ascii="Arial" w:hAnsi="Arial" w:cs="Arial"/>
        </w:rPr>
        <w:t>a.s</w:t>
      </w:r>
      <w:proofErr w:type="spellEnd"/>
      <w:r w:rsidRPr="00127F7A">
        <w:rPr>
          <w:rFonts w:ascii="Arial" w:hAnsi="Arial" w:cs="Arial"/>
        </w:rPr>
        <w:t>.      </w:t>
      </w:r>
    </w:p>
    <w:p w14:paraId="2A026B4D" w14:textId="77777777" w:rsidR="005D4FB4" w:rsidRPr="00127F7A" w:rsidRDefault="005D4FB4">
      <w:pPr>
        <w:jc w:val="both"/>
        <w:rPr>
          <w:rFonts w:ascii="Arial" w:hAnsi="Arial" w:cs="Arial"/>
        </w:rPr>
      </w:pPr>
    </w:p>
    <w:p w14:paraId="39DB2AC3" w14:textId="77777777" w:rsidR="002D2CE9" w:rsidRPr="00127F7A" w:rsidRDefault="002D2CE9" w:rsidP="00B96F4B">
      <w:pPr>
        <w:rPr>
          <w:rFonts w:ascii="Arial" w:hAnsi="Arial" w:cs="Arial"/>
        </w:rPr>
      </w:pPr>
      <w:r w:rsidRPr="00127F7A">
        <w:rPr>
          <w:rFonts w:ascii="Arial" w:hAnsi="Arial" w:cs="Arial"/>
        </w:rPr>
        <w:t>...............................................</w:t>
      </w:r>
    </w:p>
    <w:p w14:paraId="280440C0" w14:textId="331779E5" w:rsidR="002D2CE9" w:rsidRPr="00127F7A" w:rsidRDefault="00CA476B" w:rsidP="00B96F4B">
      <w:pPr>
        <w:rPr>
          <w:rFonts w:ascii="Arial" w:hAnsi="Arial" w:cs="Arial"/>
        </w:rPr>
      </w:pPr>
      <w:r>
        <w:rPr>
          <w:rFonts w:ascii="Arial" w:hAnsi="Arial" w:cs="Arial"/>
        </w:rPr>
        <w:t>Ing. Ľubomír Kováčik</w:t>
      </w:r>
    </w:p>
    <w:p w14:paraId="4634CB49" w14:textId="77777777" w:rsidR="002D2CE9" w:rsidRPr="00127F7A" w:rsidRDefault="00566194" w:rsidP="00B96F4B">
      <w:pPr>
        <w:rPr>
          <w:rFonts w:ascii="Arial" w:hAnsi="Arial" w:cs="Arial"/>
        </w:rPr>
      </w:pPr>
      <w:r w:rsidRPr="00127F7A">
        <w:rPr>
          <w:rFonts w:ascii="Arial" w:hAnsi="Arial" w:cs="Arial"/>
        </w:rPr>
        <w:t>člen</w:t>
      </w:r>
      <w:r w:rsidR="002D2CE9" w:rsidRPr="00127F7A">
        <w:rPr>
          <w:rFonts w:ascii="Arial" w:hAnsi="Arial" w:cs="Arial"/>
        </w:rPr>
        <w:t xml:space="preserve"> predstavenstva</w:t>
      </w:r>
    </w:p>
    <w:p w14:paraId="72677892" w14:textId="77777777" w:rsidR="002D2CE9" w:rsidRPr="00127F7A" w:rsidRDefault="002D2CE9" w:rsidP="00B96F4B">
      <w:pPr>
        <w:rPr>
          <w:rFonts w:ascii="Arial" w:hAnsi="Arial" w:cs="Arial"/>
        </w:rPr>
      </w:pPr>
      <w:r w:rsidRPr="00127F7A">
        <w:rPr>
          <w:rFonts w:ascii="Arial" w:hAnsi="Arial" w:cs="Arial"/>
        </w:rPr>
        <w:t xml:space="preserve">Všeobecná zdravotná poisťovňa, </w:t>
      </w:r>
      <w:proofErr w:type="spellStart"/>
      <w:r w:rsidRPr="00127F7A">
        <w:rPr>
          <w:rFonts w:ascii="Arial" w:hAnsi="Arial" w:cs="Arial"/>
        </w:rPr>
        <w:t>a.s</w:t>
      </w:r>
      <w:proofErr w:type="spellEnd"/>
      <w:r w:rsidRPr="00127F7A">
        <w:rPr>
          <w:rFonts w:ascii="Arial" w:hAnsi="Arial" w:cs="Arial"/>
        </w:rPr>
        <w:t>.      </w:t>
      </w:r>
    </w:p>
    <w:p w14:paraId="12F4FAD6" w14:textId="77777777" w:rsidR="002A34DB" w:rsidRDefault="002A34DB" w:rsidP="00186440">
      <w:pPr>
        <w:autoSpaceDE w:val="0"/>
        <w:autoSpaceDN w:val="0"/>
        <w:adjustRightInd w:val="0"/>
        <w:jc w:val="right"/>
        <w:rPr>
          <w:rFonts w:ascii="Arial" w:hAnsi="Arial" w:cs="Arial"/>
        </w:rPr>
      </w:pPr>
    </w:p>
    <w:p w14:paraId="2C74F31C" w14:textId="2D117CFF" w:rsidR="00186440" w:rsidRDefault="00186440" w:rsidP="00186440">
      <w:pPr>
        <w:autoSpaceDE w:val="0"/>
        <w:autoSpaceDN w:val="0"/>
        <w:adjustRightInd w:val="0"/>
        <w:jc w:val="right"/>
        <w:rPr>
          <w:rFonts w:ascii="Arial" w:hAnsi="Arial" w:cs="Arial"/>
        </w:rPr>
      </w:pPr>
      <w:r>
        <w:rPr>
          <w:rFonts w:ascii="Arial" w:hAnsi="Arial" w:cs="Arial"/>
        </w:rPr>
        <w:lastRenderedPageBreak/>
        <w:t xml:space="preserve">Príloha č. </w:t>
      </w:r>
      <w:r w:rsidR="00CA476B">
        <w:rPr>
          <w:rFonts w:ascii="Arial" w:hAnsi="Arial" w:cs="Arial"/>
        </w:rPr>
        <w:t>2</w:t>
      </w:r>
    </w:p>
    <w:p w14:paraId="1D9F3A49" w14:textId="77777777" w:rsidR="00186440" w:rsidRDefault="00186440" w:rsidP="00186440">
      <w:pPr>
        <w:autoSpaceDE w:val="0"/>
        <w:autoSpaceDN w:val="0"/>
        <w:adjustRightInd w:val="0"/>
        <w:jc w:val="both"/>
        <w:rPr>
          <w:rFonts w:ascii="Arial" w:hAnsi="Arial" w:cs="Arial"/>
        </w:rPr>
      </w:pPr>
    </w:p>
    <w:p w14:paraId="008BD672" w14:textId="77777777" w:rsidR="00186440" w:rsidRDefault="00186440" w:rsidP="00186440">
      <w:pPr>
        <w:autoSpaceDE w:val="0"/>
        <w:autoSpaceDN w:val="0"/>
        <w:adjustRightInd w:val="0"/>
        <w:jc w:val="center"/>
        <w:rPr>
          <w:rFonts w:ascii="Arial" w:hAnsi="Arial" w:cs="Arial"/>
          <w:b/>
        </w:rPr>
      </w:pPr>
      <w:r>
        <w:rPr>
          <w:rFonts w:ascii="Arial" w:hAnsi="Arial" w:cs="Arial"/>
          <w:b/>
        </w:rPr>
        <w:t>Technická špecifikácia</w:t>
      </w:r>
    </w:p>
    <w:p w14:paraId="0FAE7150" w14:textId="77777777" w:rsidR="00186440" w:rsidRDefault="00186440" w:rsidP="00186440">
      <w:pPr>
        <w:autoSpaceDE w:val="0"/>
        <w:autoSpaceDN w:val="0"/>
        <w:adjustRightInd w:val="0"/>
        <w:jc w:val="center"/>
        <w:rPr>
          <w:rFonts w:ascii="Arial" w:hAnsi="Arial" w:cs="Arial"/>
          <w:b/>
        </w:rPr>
      </w:pPr>
    </w:p>
    <w:p w14:paraId="22FFB20F" w14:textId="77777777" w:rsidR="00CA476B" w:rsidRPr="00CA476B" w:rsidRDefault="00CA476B" w:rsidP="005254CE">
      <w:pPr>
        <w:numPr>
          <w:ilvl w:val="0"/>
          <w:numId w:val="21"/>
        </w:numPr>
        <w:spacing w:before="120"/>
        <w:jc w:val="both"/>
        <w:rPr>
          <w:rFonts w:ascii="Arial" w:hAnsi="Arial" w:cs="Arial"/>
          <w:b/>
          <w:i/>
          <w:u w:val="single"/>
        </w:rPr>
      </w:pPr>
      <w:r w:rsidRPr="00CA476B">
        <w:rPr>
          <w:rFonts w:ascii="Arial" w:hAnsi="Arial" w:cs="Arial"/>
          <w:b/>
          <w:i/>
          <w:u w:val="single"/>
        </w:rPr>
        <w:t>STAVEBNÁ ČASŤ</w:t>
      </w:r>
    </w:p>
    <w:p w14:paraId="3A6E76F7" w14:textId="428A7A95" w:rsidR="00CA476B" w:rsidRPr="00CA476B" w:rsidRDefault="00CA476B" w:rsidP="005254CE">
      <w:pPr>
        <w:numPr>
          <w:ilvl w:val="1"/>
          <w:numId w:val="21"/>
        </w:numPr>
        <w:spacing w:before="120"/>
        <w:jc w:val="both"/>
        <w:rPr>
          <w:rFonts w:ascii="Arial" w:hAnsi="Arial" w:cs="Arial"/>
          <w:u w:val="single"/>
        </w:rPr>
      </w:pPr>
      <w:r w:rsidRPr="00CA476B">
        <w:rPr>
          <w:rFonts w:ascii="Arial" w:hAnsi="Arial" w:cs="Arial"/>
          <w:u w:val="single"/>
        </w:rPr>
        <w:t>Pasportizácia stavebných častí a konštrukcií objektov</w:t>
      </w:r>
    </w:p>
    <w:p w14:paraId="3AD6A5C4" w14:textId="7460D0A2" w:rsidR="00CA476B" w:rsidRPr="00CA476B" w:rsidRDefault="00CA476B" w:rsidP="00CA476B">
      <w:pPr>
        <w:spacing w:before="120"/>
        <w:jc w:val="both"/>
        <w:rPr>
          <w:rFonts w:ascii="Arial" w:hAnsi="Arial" w:cs="Arial"/>
        </w:rPr>
      </w:pPr>
      <w:r w:rsidRPr="00CA476B">
        <w:rPr>
          <w:rFonts w:ascii="Arial" w:hAnsi="Arial" w:cs="Arial"/>
        </w:rPr>
        <w:t xml:space="preserve">Poskytovateľ je povinný vykonať vizuálnu prehliadku stavebných objektov a zdokumentovať všetky typy viditeľných porúch stavebných súčastí, technológií a zariadení a vypracovať záverečnú správu z prehliadok stavieb. </w:t>
      </w:r>
    </w:p>
    <w:p w14:paraId="02CC3E54" w14:textId="77777777" w:rsidR="00CA476B" w:rsidRPr="00CA476B" w:rsidRDefault="00CA476B" w:rsidP="005254CE">
      <w:pPr>
        <w:numPr>
          <w:ilvl w:val="0"/>
          <w:numId w:val="21"/>
        </w:numPr>
        <w:spacing w:before="120"/>
        <w:jc w:val="both"/>
        <w:rPr>
          <w:rFonts w:ascii="Arial" w:hAnsi="Arial" w:cs="Arial"/>
          <w:b/>
          <w:i/>
          <w:u w:val="single"/>
        </w:rPr>
      </w:pPr>
      <w:r w:rsidRPr="00CA476B">
        <w:rPr>
          <w:rFonts w:ascii="Arial" w:hAnsi="Arial" w:cs="Arial"/>
          <w:b/>
          <w:i/>
          <w:u w:val="single"/>
        </w:rPr>
        <w:t>ELEKTROINŠTALÁCIA; PLYN, VODA, TUV, VYKUROVANIE, VZDUCHOTECHNIKA, VYHRADENÉ ZARIADENIE</w:t>
      </w:r>
    </w:p>
    <w:p w14:paraId="707FCA72" w14:textId="77777777" w:rsidR="00CA476B" w:rsidRPr="00CA476B" w:rsidRDefault="00CA476B" w:rsidP="00CA476B">
      <w:pPr>
        <w:spacing w:before="120"/>
        <w:jc w:val="both"/>
        <w:rPr>
          <w:rFonts w:ascii="Arial" w:hAnsi="Arial" w:cs="Arial"/>
          <w:b/>
          <w:i/>
          <w:u w:val="single"/>
        </w:rPr>
      </w:pPr>
    </w:p>
    <w:p w14:paraId="71865E84" w14:textId="7432AEEC" w:rsidR="00CA476B" w:rsidRPr="00CA476B" w:rsidRDefault="00CA476B" w:rsidP="005254CE">
      <w:pPr>
        <w:numPr>
          <w:ilvl w:val="0"/>
          <w:numId w:val="22"/>
        </w:numPr>
        <w:spacing w:before="120"/>
        <w:jc w:val="both"/>
        <w:rPr>
          <w:rFonts w:ascii="Arial" w:hAnsi="Arial" w:cs="Arial"/>
          <w:u w:val="single"/>
        </w:rPr>
      </w:pPr>
      <w:r w:rsidRPr="00CA476B">
        <w:rPr>
          <w:rFonts w:ascii="Arial" w:hAnsi="Arial" w:cs="Arial"/>
          <w:u w:val="single"/>
        </w:rPr>
        <w:t xml:space="preserve">Pasportizácia vyhradených technických zariadení: elektrických zariadení a spotrebičov, trafostaníc, bleskozvodov, plynových zariadení a spotrebičov, tlakových zariadení, zdvíhacích zariadení, zabezpečovacích zariadení, kamerových systémov, meranie a regulácia, v zmysle Vyhlášky </w:t>
      </w:r>
      <w:r>
        <w:rPr>
          <w:rFonts w:ascii="Arial" w:hAnsi="Arial" w:cs="Arial"/>
          <w:u w:val="single"/>
        </w:rPr>
        <w:t xml:space="preserve">MPSVaR </w:t>
      </w:r>
      <w:r w:rsidR="00155341">
        <w:rPr>
          <w:rFonts w:ascii="Arial" w:hAnsi="Arial" w:cs="Arial"/>
          <w:u w:val="single"/>
        </w:rPr>
        <w:t xml:space="preserve">SR </w:t>
      </w:r>
      <w:r w:rsidRPr="00CA476B">
        <w:rPr>
          <w:rFonts w:ascii="Arial" w:hAnsi="Arial" w:cs="Arial"/>
          <w:u w:val="single"/>
        </w:rPr>
        <w:t xml:space="preserve">č. 508/2009 </w:t>
      </w:r>
      <w:proofErr w:type="spellStart"/>
      <w:r w:rsidRPr="00CA476B">
        <w:rPr>
          <w:rFonts w:ascii="Arial" w:hAnsi="Arial" w:cs="Arial"/>
          <w:u w:val="single"/>
        </w:rPr>
        <w:t>Z.z</w:t>
      </w:r>
      <w:proofErr w:type="spellEnd"/>
      <w:r w:rsidRPr="00CA476B">
        <w:rPr>
          <w:rFonts w:ascii="Arial" w:hAnsi="Arial" w:cs="Arial"/>
          <w:u w:val="single"/>
        </w:rPr>
        <w:t>.</w:t>
      </w:r>
      <w:r>
        <w:rPr>
          <w:rFonts w:ascii="Arial" w:hAnsi="Arial" w:cs="Arial"/>
          <w:u w:val="single"/>
        </w:rPr>
        <w:t xml:space="preserve">, ktorou sa ustanovujú podrobnosti na zaistenie bezpečnosti a ochrany zdravia pri práci s technickými zariadeniami tlakovými, zdvíhacím, elektrickými a plynovými a ktorou sa ustanovujú technické zariadenia, ktoré sa považujú za vyhradené technické zariadenia v znení neskorších predpisov, </w:t>
      </w:r>
      <w:r w:rsidRPr="001434FE">
        <w:rPr>
          <w:rFonts w:ascii="Arial" w:hAnsi="Arial" w:cs="Arial"/>
          <w:u w:val="single"/>
        </w:rPr>
        <w:t>V</w:t>
      </w:r>
      <w:r w:rsidR="001434FE" w:rsidRPr="001434FE">
        <w:rPr>
          <w:rFonts w:ascii="Arial" w:hAnsi="Arial" w:cs="Arial"/>
          <w:u w:val="single"/>
        </w:rPr>
        <w:t>yhlášky č. 25</w:t>
      </w:r>
      <w:r w:rsidRPr="001434FE">
        <w:rPr>
          <w:rFonts w:ascii="Arial" w:hAnsi="Arial" w:cs="Arial"/>
          <w:u w:val="single"/>
        </w:rPr>
        <w:t>/1984 Zb.</w:t>
      </w:r>
      <w:r w:rsidR="001434FE" w:rsidRPr="001434FE">
        <w:rPr>
          <w:rFonts w:ascii="Arial" w:hAnsi="Arial" w:cs="Arial"/>
          <w:b/>
          <w:bCs/>
          <w:color w:val="070707"/>
          <w:shd w:val="clear" w:color="auto" w:fill="FFFFFF"/>
        </w:rPr>
        <w:t xml:space="preserve"> </w:t>
      </w:r>
      <w:r w:rsidR="001434FE" w:rsidRPr="001434FE">
        <w:rPr>
          <w:rFonts w:ascii="Arial" w:hAnsi="Arial" w:cs="Arial"/>
          <w:u w:val="single"/>
        </w:rPr>
        <w:t>Vyhláška Slovenského úradu bezpečnosti práce na zaistenie bezpečnosti práce v nízkotlakových kotolniach</w:t>
      </w:r>
      <w:r w:rsidRPr="001434FE">
        <w:rPr>
          <w:rFonts w:ascii="Arial" w:hAnsi="Arial" w:cs="Arial"/>
          <w:u w:val="single"/>
        </w:rPr>
        <w:t xml:space="preserve"> a zákona č. 314/2012 </w:t>
      </w:r>
      <w:proofErr w:type="spellStart"/>
      <w:r w:rsidRPr="001434FE">
        <w:rPr>
          <w:rFonts w:ascii="Arial" w:hAnsi="Arial" w:cs="Arial"/>
          <w:u w:val="single"/>
        </w:rPr>
        <w:t>Z.z</w:t>
      </w:r>
      <w:proofErr w:type="spellEnd"/>
      <w:r w:rsidRPr="001434FE">
        <w:rPr>
          <w:rFonts w:ascii="Arial" w:hAnsi="Arial" w:cs="Arial"/>
          <w:u w:val="single"/>
        </w:rPr>
        <w:t>. o pravidelnej kontrole vykurovacích systémov a klimatizačných</w:t>
      </w:r>
      <w:r>
        <w:rPr>
          <w:rFonts w:ascii="Arial" w:hAnsi="Arial" w:cs="Arial"/>
          <w:u w:val="single"/>
        </w:rPr>
        <w:t xml:space="preserve"> systémov a o zmene zákona č. 455/1991 Zb. o živnostenskom podnikaní v znení neskorších </w:t>
      </w:r>
      <w:r w:rsidR="001434FE">
        <w:rPr>
          <w:rFonts w:ascii="Arial" w:hAnsi="Arial" w:cs="Arial"/>
          <w:u w:val="single"/>
        </w:rPr>
        <w:t>p</w:t>
      </w:r>
      <w:r>
        <w:rPr>
          <w:rFonts w:ascii="Arial" w:hAnsi="Arial" w:cs="Arial"/>
          <w:u w:val="single"/>
        </w:rPr>
        <w:t>redpisov.</w:t>
      </w:r>
    </w:p>
    <w:p w14:paraId="4AE4DC79" w14:textId="7256FAF4" w:rsidR="00CA476B" w:rsidRDefault="00CA476B" w:rsidP="005254CE">
      <w:pPr>
        <w:numPr>
          <w:ilvl w:val="0"/>
          <w:numId w:val="22"/>
        </w:numPr>
        <w:spacing w:before="120"/>
        <w:jc w:val="both"/>
        <w:rPr>
          <w:rFonts w:ascii="Arial" w:hAnsi="Arial" w:cs="Arial"/>
          <w:u w:val="single"/>
        </w:rPr>
      </w:pPr>
      <w:r w:rsidRPr="00CA476B">
        <w:rPr>
          <w:rFonts w:ascii="Arial" w:hAnsi="Arial" w:cs="Arial"/>
          <w:u w:val="single"/>
        </w:rPr>
        <w:t>Pasportizácia energetických častí ako je vykurovanie ÚK, vykurovanie teplej úžitkovej vody, TÚV, vetrania – vzduchotechnika a chladenia v</w:t>
      </w:r>
      <w:r>
        <w:rPr>
          <w:rFonts w:ascii="Arial" w:hAnsi="Arial" w:cs="Arial"/>
          <w:u w:val="single"/>
        </w:rPr>
        <w:t> </w:t>
      </w:r>
      <w:r w:rsidRPr="00CA476B">
        <w:rPr>
          <w:rFonts w:ascii="Arial" w:hAnsi="Arial" w:cs="Arial"/>
          <w:u w:val="single"/>
        </w:rPr>
        <w:t>objekte</w:t>
      </w:r>
    </w:p>
    <w:p w14:paraId="2BE07C1A" w14:textId="77777777" w:rsidR="00CA476B" w:rsidRPr="00CA476B" w:rsidRDefault="00CA476B" w:rsidP="00CA476B">
      <w:pPr>
        <w:spacing w:before="120"/>
        <w:ind w:left="720"/>
        <w:jc w:val="both"/>
        <w:rPr>
          <w:rFonts w:ascii="Arial" w:hAnsi="Arial" w:cs="Arial"/>
          <w:u w:val="single"/>
        </w:rPr>
      </w:pPr>
    </w:p>
    <w:p w14:paraId="765853F4" w14:textId="5B61E8F2" w:rsidR="00CA476B" w:rsidRPr="00CA476B" w:rsidRDefault="00CA476B" w:rsidP="005254CE">
      <w:pPr>
        <w:numPr>
          <w:ilvl w:val="0"/>
          <w:numId w:val="23"/>
        </w:numPr>
        <w:spacing w:before="120"/>
        <w:jc w:val="both"/>
        <w:rPr>
          <w:rFonts w:ascii="Arial" w:hAnsi="Arial" w:cs="Arial"/>
          <w:b/>
          <w:i/>
          <w:u w:val="single"/>
        </w:rPr>
      </w:pPr>
      <w:r w:rsidRPr="00CA476B">
        <w:rPr>
          <w:rFonts w:ascii="Arial" w:hAnsi="Arial" w:cs="Arial"/>
          <w:b/>
          <w:i/>
          <w:u w:val="single"/>
        </w:rPr>
        <w:t>POŽIARNA OCHRANA</w:t>
      </w:r>
    </w:p>
    <w:p w14:paraId="35999C6C" w14:textId="20134B85" w:rsidR="00CA476B" w:rsidRPr="00CA476B" w:rsidRDefault="00CA476B" w:rsidP="005254CE">
      <w:pPr>
        <w:numPr>
          <w:ilvl w:val="0"/>
          <w:numId w:val="22"/>
        </w:numPr>
        <w:spacing w:before="120"/>
        <w:jc w:val="both"/>
        <w:rPr>
          <w:rFonts w:ascii="Arial" w:hAnsi="Arial" w:cs="Arial"/>
          <w:u w:val="single"/>
        </w:rPr>
      </w:pPr>
      <w:r w:rsidRPr="00CA476B">
        <w:rPr>
          <w:rFonts w:ascii="Arial" w:hAnsi="Arial" w:cs="Arial"/>
          <w:u w:val="single"/>
        </w:rPr>
        <w:t xml:space="preserve">Pasportizácia požiarnych zariadení: komíny a dymovody v zmysle Vyhlášky </w:t>
      </w:r>
      <w:r>
        <w:rPr>
          <w:rFonts w:ascii="Arial" w:hAnsi="Arial" w:cs="Arial"/>
          <w:u w:val="single"/>
        </w:rPr>
        <w:t xml:space="preserve">MV </w:t>
      </w:r>
      <w:r w:rsidR="00155341">
        <w:rPr>
          <w:rFonts w:ascii="Arial" w:hAnsi="Arial" w:cs="Arial"/>
          <w:u w:val="single"/>
        </w:rPr>
        <w:t xml:space="preserve">SR </w:t>
      </w:r>
      <w:r w:rsidRPr="00CA476B">
        <w:rPr>
          <w:rFonts w:ascii="Arial" w:hAnsi="Arial" w:cs="Arial"/>
          <w:u w:val="single"/>
        </w:rPr>
        <w:t xml:space="preserve">č. 401/2007 </w:t>
      </w:r>
      <w:proofErr w:type="spellStart"/>
      <w:r w:rsidRPr="00CA476B">
        <w:rPr>
          <w:rFonts w:ascii="Arial" w:hAnsi="Arial" w:cs="Arial"/>
          <w:u w:val="single"/>
        </w:rPr>
        <w:t>Z.z</w:t>
      </w:r>
      <w:proofErr w:type="spellEnd"/>
      <w:r w:rsidRPr="00CA476B">
        <w:rPr>
          <w:rFonts w:ascii="Arial" w:hAnsi="Arial" w:cs="Arial"/>
          <w:u w:val="single"/>
        </w:rPr>
        <w:t>.</w:t>
      </w:r>
      <w:r>
        <w:rPr>
          <w:rFonts w:ascii="Arial" w:hAnsi="Arial" w:cs="Arial"/>
          <w:u w:val="single"/>
        </w:rPr>
        <w:t xml:space="preserve"> o pravidelnej kontrole vykurovacích systémov a klimatizačných systémov a o zmene zákona č. 455/1991 Zb. o živnostenskom podnikaní v znení neskorších predpisov,</w:t>
      </w:r>
    </w:p>
    <w:p w14:paraId="61129A8C" w14:textId="77777777" w:rsidR="00CA476B" w:rsidRPr="00CA476B" w:rsidRDefault="00CA476B" w:rsidP="005254CE">
      <w:pPr>
        <w:numPr>
          <w:ilvl w:val="0"/>
          <w:numId w:val="22"/>
        </w:numPr>
        <w:spacing w:before="120"/>
        <w:jc w:val="both"/>
        <w:rPr>
          <w:rFonts w:ascii="Arial" w:hAnsi="Arial" w:cs="Arial"/>
          <w:u w:val="single"/>
        </w:rPr>
      </w:pPr>
      <w:r w:rsidRPr="00CA476B">
        <w:rPr>
          <w:rFonts w:ascii="Arial" w:hAnsi="Arial" w:cs="Arial"/>
          <w:u w:val="single"/>
        </w:rPr>
        <w:t xml:space="preserve">Pasportizácia požiarno-technických zariadení </w:t>
      </w:r>
    </w:p>
    <w:p w14:paraId="21BFD95C" w14:textId="6CA2A750" w:rsidR="00CA476B" w:rsidRDefault="00CA476B" w:rsidP="005254CE">
      <w:pPr>
        <w:numPr>
          <w:ilvl w:val="0"/>
          <w:numId w:val="22"/>
        </w:numPr>
        <w:spacing w:before="120"/>
        <w:jc w:val="both"/>
        <w:rPr>
          <w:rFonts w:ascii="Arial" w:hAnsi="Arial" w:cs="Arial"/>
          <w:u w:val="single"/>
        </w:rPr>
      </w:pPr>
      <w:r w:rsidRPr="00CA476B">
        <w:rPr>
          <w:rFonts w:ascii="Arial" w:hAnsi="Arial" w:cs="Arial"/>
          <w:u w:val="single"/>
        </w:rPr>
        <w:t xml:space="preserve">Pasportizácia požiarnej ochrany – požiarne zabezpečenie objektov, požiarne zariadenia, požiarno-technické zariadenia v zmysle Vyhlášky MV SR č. 121/2002 </w:t>
      </w:r>
      <w:proofErr w:type="spellStart"/>
      <w:r w:rsidRPr="00CA476B">
        <w:rPr>
          <w:rFonts w:ascii="Arial" w:hAnsi="Arial" w:cs="Arial"/>
          <w:u w:val="single"/>
        </w:rPr>
        <w:t>Z.z</w:t>
      </w:r>
      <w:proofErr w:type="spellEnd"/>
      <w:r w:rsidRPr="00CA476B">
        <w:rPr>
          <w:rFonts w:ascii="Arial" w:hAnsi="Arial" w:cs="Arial"/>
          <w:u w:val="single"/>
        </w:rPr>
        <w:t>. o požiarnej prevencii v znení neskorších predpisov</w:t>
      </w:r>
    </w:p>
    <w:p w14:paraId="36F9A1F9" w14:textId="77777777" w:rsidR="00155341" w:rsidRPr="00CA476B" w:rsidRDefault="00155341" w:rsidP="00155341">
      <w:pPr>
        <w:spacing w:before="120"/>
        <w:ind w:left="720"/>
        <w:jc w:val="both"/>
        <w:rPr>
          <w:rFonts w:ascii="Arial" w:hAnsi="Arial" w:cs="Arial"/>
          <w:u w:val="single"/>
        </w:rPr>
      </w:pPr>
    </w:p>
    <w:p w14:paraId="6C23B531" w14:textId="77777777" w:rsidR="00CA476B" w:rsidRPr="00CA476B" w:rsidRDefault="00CA476B" w:rsidP="005254CE">
      <w:pPr>
        <w:numPr>
          <w:ilvl w:val="0"/>
          <w:numId w:val="23"/>
        </w:numPr>
        <w:spacing w:before="120"/>
        <w:jc w:val="both"/>
        <w:rPr>
          <w:rFonts w:ascii="Arial" w:hAnsi="Arial" w:cs="Arial"/>
          <w:b/>
          <w:i/>
          <w:u w:val="single"/>
        </w:rPr>
      </w:pPr>
      <w:r w:rsidRPr="00CA476B">
        <w:rPr>
          <w:rFonts w:ascii="Arial" w:hAnsi="Arial" w:cs="Arial"/>
          <w:b/>
          <w:i/>
          <w:u w:val="single"/>
        </w:rPr>
        <w:t>ENERGETICKÁ</w:t>
      </w:r>
      <w:r w:rsidRPr="00CA476B">
        <w:rPr>
          <w:rFonts w:ascii="Arial" w:hAnsi="Arial" w:cs="Arial"/>
          <w:u w:val="single"/>
        </w:rPr>
        <w:t xml:space="preserve"> </w:t>
      </w:r>
      <w:r w:rsidRPr="00CA476B">
        <w:rPr>
          <w:rFonts w:ascii="Arial" w:hAnsi="Arial" w:cs="Arial"/>
          <w:b/>
          <w:i/>
          <w:u w:val="single"/>
        </w:rPr>
        <w:t>EFEKTÍVNOSŤ BUDOV</w:t>
      </w:r>
    </w:p>
    <w:p w14:paraId="30EAF796" w14:textId="72B09719" w:rsidR="00CA476B" w:rsidRPr="00CA476B" w:rsidRDefault="00CA476B" w:rsidP="005254CE">
      <w:pPr>
        <w:numPr>
          <w:ilvl w:val="0"/>
          <w:numId w:val="22"/>
        </w:numPr>
        <w:spacing w:before="120"/>
        <w:jc w:val="both"/>
        <w:rPr>
          <w:rFonts w:ascii="Arial" w:hAnsi="Arial" w:cs="Arial"/>
          <w:u w:val="single"/>
        </w:rPr>
      </w:pPr>
      <w:r w:rsidRPr="00CA476B">
        <w:rPr>
          <w:rFonts w:ascii="Arial" w:hAnsi="Arial" w:cs="Arial"/>
          <w:u w:val="single"/>
        </w:rPr>
        <w:t>Analýza aktuálneho stavu objektov</w:t>
      </w:r>
      <w:r w:rsidR="00155341">
        <w:rPr>
          <w:rFonts w:ascii="Arial" w:hAnsi="Arial" w:cs="Arial"/>
          <w:u w:val="single"/>
        </w:rPr>
        <w:t>,</w:t>
      </w:r>
      <w:r w:rsidRPr="00CA476B">
        <w:rPr>
          <w:rFonts w:ascii="Arial" w:hAnsi="Arial" w:cs="Arial"/>
          <w:u w:val="single"/>
        </w:rPr>
        <w:t xml:space="preserve"> týkajúceho sa plnenia platnej legislatívy v oblasti Energetiky, Energetickej efektívnosti budov v zmysle zákona č. 321/2014 </w:t>
      </w:r>
      <w:proofErr w:type="spellStart"/>
      <w:r w:rsidRPr="00CA476B">
        <w:rPr>
          <w:rFonts w:ascii="Arial" w:hAnsi="Arial" w:cs="Arial"/>
          <w:u w:val="single"/>
        </w:rPr>
        <w:t>Z.z</w:t>
      </w:r>
      <w:proofErr w:type="spellEnd"/>
      <w:r w:rsidRPr="00CA476B">
        <w:rPr>
          <w:rFonts w:ascii="Arial" w:hAnsi="Arial" w:cs="Arial"/>
          <w:u w:val="single"/>
        </w:rPr>
        <w:t xml:space="preserve">. </w:t>
      </w:r>
      <w:r w:rsidR="00155341">
        <w:rPr>
          <w:rFonts w:ascii="Arial" w:hAnsi="Arial" w:cs="Arial"/>
          <w:u w:val="single"/>
        </w:rPr>
        <w:t xml:space="preserve">o energetickej efektívnosti a o zmene a doplnení niektorých zákonov v znení neskorších predpisov (energetický audit  </w:t>
      </w:r>
      <w:r w:rsidR="00155341" w:rsidRPr="00CA476B">
        <w:rPr>
          <w:rFonts w:ascii="Arial" w:hAnsi="Arial" w:cs="Arial"/>
          <w:u w:val="single"/>
        </w:rPr>
        <w:t xml:space="preserve">bol pre </w:t>
      </w:r>
      <w:r w:rsidR="00155341">
        <w:rPr>
          <w:rFonts w:ascii="Arial" w:hAnsi="Arial" w:cs="Arial"/>
          <w:u w:val="single"/>
        </w:rPr>
        <w:t>objekty</w:t>
      </w:r>
      <w:r w:rsidR="00155341" w:rsidRPr="00CA476B">
        <w:rPr>
          <w:rFonts w:ascii="Arial" w:hAnsi="Arial" w:cs="Arial"/>
          <w:u w:val="single"/>
        </w:rPr>
        <w:t xml:space="preserve"> vykonan</w:t>
      </w:r>
      <w:r w:rsidR="00155341">
        <w:rPr>
          <w:rFonts w:ascii="Arial" w:hAnsi="Arial" w:cs="Arial"/>
          <w:u w:val="single"/>
        </w:rPr>
        <w:t>ý</w:t>
      </w:r>
      <w:r w:rsidR="00155341" w:rsidRPr="00CA476B">
        <w:rPr>
          <w:rFonts w:ascii="Arial" w:hAnsi="Arial" w:cs="Arial"/>
          <w:u w:val="single"/>
        </w:rPr>
        <w:t xml:space="preserve"> podľa v roku 2020, energetické certifikáty budovy nemajú</w:t>
      </w:r>
      <w:r w:rsidR="00155341">
        <w:rPr>
          <w:rFonts w:ascii="Arial" w:hAnsi="Arial" w:cs="Arial"/>
          <w:u w:val="single"/>
        </w:rPr>
        <w:t>)</w:t>
      </w:r>
      <w:r w:rsidR="00155341" w:rsidRPr="00CA476B">
        <w:rPr>
          <w:rFonts w:ascii="Arial" w:hAnsi="Arial" w:cs="Arial"/>
          <w:u w:val="single"/>
        </w:rPr>
        <w:t xml:space="preserve"> </w:t>
      </w:r>
      <w:r w:rsidRPr="00CA476B">
        <w:rPr>
          <w:rFonts w:ascii="Arial" w:hAnsi="Arial" w:cs="Arial"/>
          <w:u w:val="single"/>
        </w:rPr>
        <w:t xml:space="preserve">a Energetickej hospodárnosti budov v zmysle zákona 555/2005 </w:t>
      </w:r>
      <w:proofErr w:type="spellStart"/>
      <w:r w:rsidRPr="00CA476B">
        <w:rPr>
          <w:rFonts w:ascii="Arial" w:hAnsi="Arial" w:cs="Arial"/>
          <w:u w:val="single"/>
        </w:rPr>
        <w:t>Z.z</w:t>
      </w:r>
      <w:proofErr w:type="spellEnd"/>
      <w:r w:rsidRPr="00CA476B">
        <w:rPr>
          <w:rFonts w:ascii="Arial" w:hAnsi="Arial" w:cs="Arial"/>
          <w:u w:val="single"/>
        </w:rPr>
        <w:t>.</w:t>
      </w:r>
      <w:r w:rsidR="00155341">
        <w:rPr>
          <w:rFonts w:ascii="Arial" w:hAnsi="Arial" w:cs="Arial"/>
          <w:u w:val="single"/>
        </w:rPr>
        <w:t xml:space="preserve"> o energetickej hospodárnosti budov a o zmene a doplnení niektorých zákonov.</w:t>
      </w:r>
    </w:p>
    <w:p w14:paraId="412906CA" w14:textId="77777777" w:rsidR="00CA476B" w:rsidRPr="00CA476B" w:rsidRDefault="00CA476B" w:rsidP="00CA476B">
      <w:pPr>
        <w:spacing w:before="120"/>
        <w:jc w:val="both"/>
        <w:rPr>
          <w:rFonts w:ascii="Arial" w:hAnsi="Arial" w:cs="Arial"/>
          <w:u w:val="single"/>
        </w:rPr>
      </w:pPr>
    </w:p>
    <w:p w14:paraId="075B4041" w14:textId="77777777" w:rsidR="00155341" w:rsidRDefault="00CA476B" w:rsidP="00CA476B">
      <w:pPr>
        <w:spacing w:before="120"/>
        <w:jc w:val="both"/>
        <w:rPr>
          <w:rFonts w:ascii="Arial" w:hAnsi="Arial" w:cs="Arial"/>
          <w:u w:val="single"/>
        </w:rPr>
      </w:pPr>
      <w:r w:rsidRPr="00CA476B">
        <w:rPr>
          <w:rFonts w:ascii="Arial" w:hAnsi="Arial" w:cs="Arial"/>
          <w:u w:val="single"/>
        </w:rPr>
        <w:t xml:space="preserve">Zdvíhacie zariadenia sú v štyroch </w:t>
      </w:r>
      <w:r w:rsidR="00155341">
        <w:rPr>
          <w:rFonts w:ascii="Arial" w:hAnsi="Arial" w:cs="Arial"/>
          <w:u w:val="single"/>
        </w:rPr>
        <w:t>objektoch objednávateľa:</w:t>
      </w:r>
    </w:p>
    <w:p w14:paraId="6922719D" w14:textId="77777777" w:rsidR="00155341" w:rsidRDefault="00CA476B" w:rsidP="005254CE">
      <w:pPr>
        <w:pStyle w:val="Odsekzoznamu"/>
        <w:numPr>
          <w:ilvl w:val="1"/>
          <w:numId w:val="16"/>
        </w:numPr>
        <w:spacing w:before="120"/>
        <w:jc w:val="both"/>
        <w:rPr>
          <w:rFonts w:ascii="Arial" w:hAnsi="Arial" w:cs="Arial"/>
          <w:u w:val="single"/>
        </w:rPr>
      </w:pPr>
      <w:r w:rsidRPr="00155341">
        <w:rPr>
          <w:rFonts w:ascii="Arial" w:hAnsi="Arial" w:cs="Arial"/>
          <w:u w:val="single"/>
        </w:rPr>
        <w:t xml:space="preserve">Bratislava - Mamateyova 17, </w:t>
      </w:r>
    </w:p>
    <w:p w14:paraId="33324FF5" w14:textId="77777777" w:rsidR="00155341" w:rsidRDefault="00CA476B" w:rsidP="005254CE">
      <w:pPr>
        <w:pStyle w:val="Odsekzoznamu"/>
        <w:numPr>
          <w:ilvl w:val="1"/>
          <w:numId w:val="16"/>
        </w:numPr>
        <w:spacing w:before="120"/>
        <w:jc w:val="both"/>
        <w:rPr>
          <w:rFonts w:ascii="Arial" w:hAnsi="Arial" w:cs="Arial"/>
          <w:u w:val="single"/>
        </w:rPr>
      </w:pPr>
      <w:r w:rsidRPr="00155341">
        <w:rPr>
          <w:rFonts w:ascii="Arial" w:hAnsi="Arial" w:cs="Arial"/>
          <w:u w:val="single"/>
        </w:rPr>
        <w:t xml:space="preserve">Bratislava - </w:t>
      </w:r>
      <w:proofErr w:type="spellStart"/>
      <w:r w:rsidRPr="00155341">
        <w:rPr>
          <w:rFonts w:ascii="Arial" w:hAnsi="Arial" w:cs="Arial"/>
          <w:u w:val="single"/>
        </w:rPr>
        <w:t>Ferienčíkov</w:t>
      </w:r>
      <w:r w:rsidR="00155341">
        <w:rPr>
          <w:rFonts w:ascii="Arial" w:hAnsi="Arial" w:cs="Arial"/>
          <w:u w:val="single"/>
        </w:rPr>
        <w:t>a</w:t>
      </w:r>
      <w:proofErr w:type="spellEnd"/>
      <w:r w:rsidRPr="00155341">
        <w:rPr>
          <w:rFonts w:ascii="Arial" w:hAnsi="Arial" w:cs="Arial"/>
          <w:u w:val="single"/>
        </w:rPr>
        <w:t xml:space="preserve"> 20, </w:t>
      </w:r>
    </w:p>
    <w:p w14:paraId="2B0EE3DD" w14:textId="77777777" w:rsidR="00155341" w:rsidRDefault="00CA476B" w:rsidP="005254CE">
      <w:pPr>
        <w:pStyle w:val="Odsekzoznamu"/>
        <w:numPr>
          <w:ilvl w:val="1"/>
          <w:numId w:val="16"/>
        </w:numPr>
        <w:spacing w:before="120"/>
        <w:jc w:val="both"/>
        <w:rPr>
          <w:rFonts w:ascii="Arial" w:hAnsi="Arial" w:cs="Arial"/>
          <w:u w:val="single"/>
        </w:rPr>
      </w:pPr>
      <w:r w:rsidRPr="00155341">
        <w:rPr>
          <w:rFonts w:ascii="Arial" w:hAnsi="Arial" w:cs="Arial"/>
          <w:u w:val="single"/>
        </w:rPr>
        <w:t>Bratislava - Ondavská 3</w:t>
      </w:r>
      <w:r w:rsidR="00155341">
        <w:rPr>
          <w:rFonts w:ascii="Arial" w:hAnsi="Arial" w:cs="Arial"/>
          <w:u w:val="single"/>
        </w:rPr>
        <w:t>,</w:t>
      </w:r>
    </w:p>
    <w:p w14:paraId="57083925" w14:textId="08D83EDA" w:rsidR="00CA476B" w:rsidRPr="00155341" w:rsidRDefault="00CA476B" w:rsidP="005254CE">
      <w:pPr>
        <w:pStyle w:val="Odsekzoznamu"/>
        <w:numPr>
          <w:ilvl w:val="1"/>
          <w:numId w:val="16"/>
        </w:numPr>
        <w:spacing w:before="120"/>
        <w:jc w:val="both"/>
        <w:rPr>
          <w:rFonts w:ascii="Arial" w:hAnsi="Arial" w:cs="Arial"/>
          <w:u w:val="single"/>
        </w:rPr>
      </w:pPr>
      <w:r w:rsidRPr="00155341">
        <w:rPr>
          <w:rFonts w:ascii="Arial" w:hAnsi="Arial" w:cs="Arial"/>
          <w:u w:val="single"/>
        </w:rPr>
        <w:t>Prievidza - Včelárska 1.</w:t>
      </w:r>
    </w:p>
    <w:p w14:paraId="7C8167BB" w14:textId="77777777" w:rsidR="00400B86" w:rsidRDefault="00400B86">
      <w:pPr>
        <w:spacing w:before="120"/>
        <w:jc w:val="both"/>
        <w:rPr>
          <w:rFonts w:ascii="Arial" w:hAnsi="Arial" w:cs="Arial"/>
          <w:b/>
        </w:rPr>
      </w:pPr>
    </w:p>
    <w:p w14:paraId="0B75732A" w14:textId="77777777" w:rsidR="00400B86" w:rsidRDefault="00400B86">
      <w:pPr>
        <w:spacing w:before="120"/>
        <w:jc w:val="both"/>
        <w:rPr>
          <w:rFonts w:ascii="Arial" w:hAnsi="Arial" w:cs="Arial"/>
          <w:b/>
        </w:rPr>
      </w:pPr>
    </w:p>
    <w:p w14:paraId="33CFBA0C" w14:textId="77777777" w:rsidR="00400B86" w:rsidRDefault="00400B86">
      <w:pPr>
        <w:spacing w:before="120"/>
        <w:jc w:val="both"/>
        <w:rPr>
          <w:rFonts w:ascii="Arial" w:hAnsi="Arial" w:cs="Arial"/>
          <w:b/>
        </w:rPr>
      </w:pPr>
    </w:p>
    <w:p w14:paraId="6D634EB8" w14:textId="1704D479" w:rsidR="00DF15B6" w:rsidRPr="00127F7A" w:rsidRDefault="007D7D77" w:rsidP="00186440">
      <w:pPr>
        <w:jc w:val="right"/>
        <w:rPr>
          <w:rFonts w:ascii="Arial" w:hAnsi="Arial" w:cs="Arial"/>
          <w:lang w:eastAsia="sk-SK"/>
        </w:rPr>
      </w:pPr>
      <w:r w:rsidRPr="00127F7A">
        <w:rPr>
          <w:rFonts w:ascii="Arial" w:hAnsi="Arial" w:cs="Arial"/>
          <w:lang w:eastAsia="sk-SK"/>
        </w:rPr>
        <w:lastRenderedPageBreak/>
        <w:t xml:space="preserve">Príloha č. </w:t>
      </w:r>
      <w:r w:rsidR="00155341">
        <w:rPr>
          <w:rFonts w:ascii="Arial" w:hAnsi="Arial" w:cs="Arial"/>
          <w:lang w:eastAsia="sk-SK"/>
        </w:rPr>
        <w:t>4</w:t>
      </w:r>
    </w:p>
    <w:p w14:paraId="15CFDF62" w14:textId="77777777" w:rsidR="007D7D77" w:rsidRPr="00127F7A" w:rsidRDefault="007D7D77">
      <w:pPr>
        <w:jc w:val="both"/>
        <w:rPr>
          <w:rFonts w:ascii="Arial" w:hAnsi="Arial" w:cs="Arial"/>
          <w:lang w:eastAsia="sk-SK"/>
        </w:rPr>
      </w:pPr>
    </w:p>
    <w:p w14:paraId="62B973DD" w14:textId="77777777" w:rsidR="007D7D77" w:rsidRPr="00127F7A" w:rsidRDefault="007D7D77">
      <w:pPr>
        <w:jc w:val="both"/>
        <w:rPr>
          <w:rFonts w:ascii="Arial" w:hAnsi="Arial" w:cs="Arial"/>
          <w:lang w:eastAsia="sk-SK"/>
        </w:rPr>
      </w:pPr>
    </w:p>
    <w:p w14:paraId="7F9EC723" w14:textId="77777777" w:rsidR="007D7D77" w:rsidRPr="00127F7A" w:rsidRDefault="007D7D77">
      <w:pPr>
        <w:jc w:val="center"/>
        <w:rPr>
          <w:rFonts w:ascii="Arial" w:hAnsi="Arial" w:cs="Arial"/>
          <w:b/>
        </w:rPr>
      </w:pPr>
      <w:r w:rsidRPr="00127F7A">
        <w:rPr>
          <w:rFonts w:ascii="Arial" w:hAnsi="Arial" w:cs="Arial"/>
          <w:b/>
        </w:rPr>
        <w:t>Zoznam subdodávateľov</w:t>
      </w:r>
    </w:p>
    <w:p w14:paraId="094A9276" w14:textId="77777777" w:rsidR="007D7D77" w:rsidRPr="00127F7A" w:rsidRDefault="007D7D77">
      <w:pPr>
        <w:rPr>
          <w:rFonts w:ascii="Arial" w:hAnsi="Arial" w:cs="Arial"/>
        </w:rPr>
      </w:pPr>
      <w:r w:rsidRPr="00127F7A">
        <w:rPr>
          <w:rFonts w:ascii="Arial" w:hAnsi="Arial" w:cs="Arial"/>
        </w:rPr>
        <w:t>      </w:t>
      </w:r>
    </w:p>
    <w:p w14:paraId="0CE17F61" w14:textId="77777777" w:rsidR="007D7D77" w:rsidRPr="00127F7A" w:rsidRDefault="007D7D77">
      <w:pPr>
        <w:rPr>
          <w:rFonts w:ascii="Arial" w:hAnsi="Arial" w:cs="Arial"/>
        </w:rPr>
      </w:pPr>
    </w:p>
    <w:p w14:paraId="41E05CCB" w14:textId="77777777" w:rsidR="007D7D77" w:rsidRPr="00127F7A" w:rsidRDefault="007D7D77">
      <w:pPr>
        <w:widowControl w:val="0"/>
        <w:autoSpaceDE w:val="0"/>
        <w:autoSpaceDN w:val="0"/>
        <w:adjustRightInd w:val="0"/>
        <w:ind w:left="4"/>
        <w:textAlignment w:val="baseline"/>
        <w:rPr>
          <w:rFonts w:ascii="Arial" w:hAnsi="Arial" w:cs="Arial"/>
          <w:lang w:eastAsia="zh-CN"/>
        </w:rPr>
      </w:pPr>
      <w:r w:rsidRPr="00127F7A">
        <w:rPr>
          <w:rFonts w:ascii="Arial" w:eastAsia="Arial" w:hAnsi="Arial" w:cs="Arial"/>
          <w:lang w:eastAsia="zh-CN"/>
        </w:rPr>
        <w:t>Obchodné meno: ................................</w:t>
      </w:r>
    </w:p>
    <w:p w14:paraId="5754A632" w14:textId="77777777" w:rsidR="007D7D77" w:rsidRPr="00127F7A" w:rsidRDefault="007D7D77">
      <w:pPr>
        <w:widowControl w:val="0"/>
        <w:autoSpaceDE w:val="0"/>
        <w:autoSpaceDN w:val="0"/>
        <w:adjustRightInd w:val="0"/>
        <w:ind w:left="4"/>
        <w:textAlignment w:val="baseline"/>
        <w:rPr>
          <w:rFonts w:ascii="Arial" w:hAnsi="Arial" w:cs="Arial"/>
          <w:lang w:eastAsia="zh-CN"/>
        </w:rPr>
      </w:pPr>
      <w:r w:rsidRPr="00127F7A">
        <w:rPr>
          <w:rFonts w:ascii="Arial" w:eastAsia="Arial" w:hAnsi="Arial" w:cs="Arial"/>
          <w:lang w:eastAsia="zh-CN"/>
        </w:rPr>
        <w:t>Adresa sídla: ......................................................</w:t>
      </w:r>
    </w:p>
    <w:p w14:paraId="6578ACD2" w14:textId="77777777" w:rsidR="007D7D77" w:rsidRPr="00127F7A" w:rsidRDefault="007D7D77">
      <w:pPr>
        <w:widowControl w:val="0"/>
        <w:autoSpaceDE w:val="0"/>
        <w:autoSpaceDN w:val="0"/>
        <w:adjustRightInd w:val="0"/>
        <w:ind w:left="4"/>
        <w:jc w:val="both"/>
        <w:textAlignment w:val="baseline"/>
        <w:rPr>
          <w:rFonts w:ascii="Arial" w:eastAsia="Arial" w:hAnsi="Arial" w:cs="Arial"/>
          <w:lang w:eastAsia="zh-CN"/>
        </w:rPr>
      </w:pPr>
    </w:p>
    <w:p w14:paraId="618ADA44" w14:textId="77777777" w:rsidR="007D7D77" w:rsidRPr="00127F7A" w:rsidRDefault="007D7D77">
      <w:pPr>
        <w:widowControl w:val="0"/>
        <w:autoSpaceDE w:val="0"/>
        <w:autoSpaceDN w:val="0"/>
        <w:adjustRightInd w:val="0"/>
        <w:ind w:left="4"/>
        <w:jc w:val="both"/>
        <w:textAlignment w:val="baseline"/>
        <w:rPr>
          <w:rFonts w:ascii="Arial" w:eastAsia="Arial" w:hAnsi="Arial" w:cs="Arial"/>
          <w:lang w:eastAsia="zh-CN"/>
        </w:rPr>
      </w:pPr>
    </w:p>
    <w:p w14:paraId="26E444B6" w14:textId="77777777" w:rsidR="007D7D77" w:rsidRPr="00127F7A" w:rsidRDefault="007D7D77">
      <w:pPr>
        <w:widowControl w:val="0"/>
        <w:autoSpaceDE w:val="0"/>
        <w:autoSpaceDN w:val="0"/>
        <w:adjustRightInd w:val="0"/>
        <w:ind w:left="4"/>
        <w:jc w:val="both"/>
        <w:textAlignment w:val="baseline"/>
        <w:rPr>
          <w:rFonts w:ascii="Arial" w:eastAsia="Arial" w:hAnsi="Arial" w:cs="Arial"/>
          <w:lang w:eastAsia="zh-CN"/>
        </w:rPr>
      </w:pPr>
    </w:p>
    <w:p w14:paraId="1E2CC413" w14:textId="20F6AF50" w:rsidR="007D7D77" w:rsidRPr="00127F7A" w:rsidRDefault="007D7D77">
      <w:pPr>
        <w:jc w:val="both"/>
        <w:outlineLvl w:val="0"/>
        <w:rPr>
          <w:rFonts w:ascii="Arial" w:eastAsia="Arial" w:hAnsi="Arial" w:cs="Arial"/>
        </w:rPr>
      </w:pPr>
      <w:r w:rsidRPr="00127F7A">
        <w:rPr>
          <w:rFonts w:ascii="Arial" w:eastAsia="Arial" w:hAnsi="Arial" w:cs="Arial"/>
        </w:rPr>
        <w:t xml:space="preserve">I. </w:t>
      </w:r>
      <w:r w:rsidRPr="00127F7A">
        <w:rPr>
          <w:rFonts w:ascii="Arial" w:eastAsia="Arial" w:hAnsi="Arial" w:cs="Arial"/>
          <w:w w:val="78"/>
        </w:rPr>
        <w:t>*</w:t>
      </w:r>
      <w:r w:rsidRPr="00127F7A">
        <w:rPr>
          <w:rFonts w:ascii="Arial" w:eastAsia="Arial" w:hAnsi="Arial" w:cs="Arial"/>
        </w:rPr>
        <w:t xml:space="preserve">Zabezpečenie predmetu </w:t>
      </w:r>
      <w:r w:rsidR="009477CD" w:rsidRPr="00127F7A">
        <w:rPr>
          <w:rFonts w:ascii="Arial" w:eastAsia="Arial" w:hAnsi="Arial" w:cs="Arial"/>
        </w:rPr>
        <w:t xml:space="preserve">zákazky </w:t>
      </w:r>
      <w:r w:rsidR="00155341">
        <w:rPr>
          <w:rFonts w:ascii="Arial" w:eastAsia="Arial" w:hAnsi="Arial" w:cs="Arial"/>
          <w:b/>
          <w:i/>
        </w:rPr>
        <w:t>Technická pasportizácia vybraných budov VšZP</w:t>
      </w:r>
      <w:r w:rsidRPr="00127F7A">
        <w:rPr>
          <w:rFonts w:ascii="Arial" w:hAnsi="Arial" w:cs="Arial"/>
          <w:b/>
        </w:rPr>
        <w:t>“</w:t>
      </w:r>
      <w:r w:rsidRPr="00127F7A">
        <w:rPr>
          <w:rFonts w:ascii="Arial" w:hAnsi="Arial" w:cs="Arial"/>
        </w:rPr>
        <w:t xml:space="preserve">, </w:t>
      </w:r>
      <w:r w:rsidRPr="00127F7A">
        <w:rPr>
          <w:rFonts w:ascii="Arial" w:eastAsia="Arial" w:hAnsi="Arial" w:cs="Arial"/>
        </w:rPr>
        <w:t xml:space="preserve">vyhlásenej podľa zákona o verejnom obstarávaní, vo veci ktorej je uzatvorená </w:t>
      </w:r>
      <w:r w:rsidRPr="00127F7A">
        <w:rPr>
          <w:rFonts w:ascii="Arial" w:eastAsia="Arial" w:hAnsi="Arial" w:cs="Arial"/>
          <w:b/>
        </w:rPr>
        <w:t>Zmluva o dielo</w:t>
      </w:r>
      <w:r w:rsidRPr="00127F7A">
        <w:rPr>
          <w:rFonts w:ascii="Arial" w:eastAsia="Arial" w:hAnsi="Arial" w:cs="Arial"/>
        </w:rPr>
        <w:t>, budeme plniť prostredníctvom týchto subdodávateľov:</w:t>
      </w:r>
    </w:p>
    <w:p w14:paraId="366ACB18" w14:textId="77777777" w:rsidR="007D7D77" w:rsidRPr="00127F7A" w:rsidRDefault="007D7D77" w:rsidP="00B96F4B">
      <w:pPr>
        <w:jc w:val="both"/>
        <w:rPr>
          <w:rFonts w:ascii="Arial" w:eastAsia="Arial" w:hAnsi="Arial" w:cs="Arial"/>
        </w:rPr>
      </w:pPr>
    </w:p>
    <w:p w14:paraId="39FE286B" w14:textId="77777777" w:rsidR="007D7D77" w:rsidRPr="00127F7A" w:rsidRDefault="007D7D77" w:rsidP="005254CE">
      <w:pPr>
        <w:numPr>
          <w:ilvl w:val="0"/>
          <w:numId w:val="5"/>
        </w:numPr>
        <w:ind w:left="284" w:hanging="284"/>
        <w:jc w:val="both"/>
        <w:rPr>
          <w:rFonts w:ascii="Arial" w:eastAsia="Arial" w:hAnsi="Arial" w:cs="Arial"/>
        </w:rPr>
      </w:pPr>
      <w:r w:rsidRPr="00127F7A">
        <w:rPr>
          <w:rFonts w:ascii="Arial" w:eastAsia="Arial" w:hAnsi="Arial" w:cs="Arial"/>
        </w:rPr>
        <w:t>Obchodné meno subdodávateľa uvedené v Obchodnom, resp. Živnostenskom registri:</w:t>
      </w:r>
    </w:p>
    <w:p w14:paraId="66615C66" w14:textId="77777777" w:rsidR="007D7D77" w:rsidRPr="00127F7A" w:rsidRDefault="007D7D77" w:rsidP="00B96F4B">
      <w:pPr>
        <w:jc w:val="both"/>
        <w:rPr>
          <w:rFonts w:ascii="Arial" w:eastAsia="Arial" w:hAnsi="Arial" w:cs="Arial"/>
        </w:rPr>
      </w:pPr>
      <w:r w:rsidRPr="00127F7A">
        <w:rPr>
          <w:rFonts w:ascii="Arial" w:eastAsia="Arial" w:hAnsi="Arial" w:cs="Arial"/>
        </w:rPr>
        <w:t>Adresa sídla, resp. miesto podnikania, uvedené v Obchodnom, resp. Živnostenskom registri:</w:t>
      </w:r>
    </w:p>
    <w:p w14:paraId="4022927E" w14:textId="77777777" w:rsidR="007D7D77" w:rsidRPr="00127F7A" w:rsidRDefault="007D7D77" w:rsidP="00B96F4B">
      <w:pPr>
        <w:jc w:val="both"/>
        <w:rPr>
          <w:rFonts w:ascii="Arial" w:eastAsia="Arial" w:hAnsi="Arial" w:cs="Arial"/>
        </w:rPr>
      </w:pPr>
      <w:r w:rsidRPr="00127F7A">
        <w:rPr>
          <w:rFonts w:ascii="Arial" w:eastAsia="Arial" w:hAnsi="Arial" w:cs="Arial"/>
        </w:rPr>
        <w:t xml:space="preserve">IČO  subdodávateľa: </w:t>
      </w:r>
    </w:p>
    <w:p w14:paraId="095AB2A9" w14:textId="77777777" w:rsidR="007D7D77" w:rsidRPr="00127F7A" w:rsidRDefault="007D7D77" w:rsidP="00B96F4B">
      <w:pPr>
        <w:jc w:val="both"/>
        <w:rPr>
          <w:rFonts w:ascii="Arial" w:eastAsia="Arial" w:hAnsi="Arial" w:cs="Arial"/>
        </w:rPr>
      </w:pPr>
      <w:r w:rsidRPr="00127F7A">
        <w:rPr>
          <w:rFonts w:ascii="Arial" w:eastAsia="Arial" w:hAnsi="Arial" w:cs="Arial"/>
        </w:rPr>
        <w:t>Meno, priezvisko, adresa pobytu a dátum narodenia osoby, oprávnenej konať za subdodávateľa:</w:t>
      </w:r>
    </w:p>
    <w:p w14:paraId="7784AA6C" w14:textId="77777777" w:rsidR="007D7D77" w:rsidRPr="00127F7A" w:rsidRDefault="007D7D77" w:rsidP="00B96F4B">
      <w:pPr>
        <w:jc w:val="both"/>
        <w:rPr>
          <w:rFonts w:ascii="Arial" w:eastAsia="Arial" w:hAnsi="Arial" w:cs="Arial"/>
        </w:rPr>
      </w:pPr>
      <w:r w:rsidRPr="00127F7A">
        <w:rPr>
          <w:rFonts w:ascii="Arial" w:eastAsia="Arial" w:hAnsi="Arial" w:cs="Arial"/>
        </w:rPr>
        <w:t>Percentuálny podiel subdodávky: % z celkovej ceny predmetu zákazky bez DPH</w:t>
      </w:r>
    </w:p>
    <w:p w14:paraId="378AF7CE" w14:textId="77777777" w:rsidR="007D7D77" w:rsidRPr="00127F7A" w:rsidRDefault="007D7D77" w:rsidP="00B96F4B">
      <w:pPr>
        <w:jc w:val="both"/>
        <w:rPr>
          <w:rFonts w:ascii="Arial" w:eastAsia="Arial" w:hAnsi="Arial" w:cs="Arial"/>
        </w:rPr>
      </w:pPr>
      <w:r w:rsidRPr="00127F7A">
        <w:rPr>
          <w:rFonts w:ascii="Arial" w:eastAsia="Arial" w:hAnsi="Arial" w:cs="Arial"/>
        </w:rPr>
        <w:t>Stručný opis zákazky, ktorá bude predmetom subdodávky:</w:t>
      </w:r>
    </w:p>
    <w:p w14:paraId="69517C5D" w14:textId="77777777" w:rsidR="007D7D77" w:rsidRPr="00127F7A" w:rsidRDefault="007D7D77" w:rsidP="00B96F4B">
      <w:pPr>
        <w:jc w:val="both"/>
        <w:rPr>
          <w:rFonts w:ascii="Arial" w:eastAsia="Arial" w:hAnsi="Arial" w:cs="Arial"/>
        </w:rPr>
      </w:pPr>
    </w:p>
    <w:p w14:paraId="761CF684" w14:textId="084F7237" w:rsidR="007D7D77" w:rsidRPr="00127F7A" w:rsidRDefault="007D7D77" w:rsidP="00B96F4B">
      <w:pPr>
        <w:jc w:val="both"/>
        <w:rPr>
          <w:rFonts w:ascii="Arial" w:eastAsia="Arial" w:hAnsi="Arial" w:cs="Arial"/>
        </w:rPr>
      </w:pPr>
      <w:r w:rsidRPr="00127F7A">
        <w:rPr>
          <w:rFonts w:ascii="Arial" w:eastAsia="Arial" w:hAnsi="Arial" w:cs="Arial"/>
        </w:rPr>
        <w:t>Čestne vyhlasujem, že subdodávateľ spĺňa podm</w:t>
      </w:r>
      <w:r w:rsidR="00D62532" w:rsidRPr="00127F7A">
        <w:rPr>
          <w:rFonts w:ascii="Arial" w:eastAsia="Arial" w:hAnsi="Arial" w:cs="Arial"/>
        </w:rPr>
        <w:t>ienky pre plnenie predmetu</w:t>
      </w:r>
      <w:r w:rsidRPr="00127F7A">
        <w:rPr>
          <w:rFonts w:ascii="Arial" w:eastAsia="Arial" w:hAnsi="Arial" w:cs="Arial"/>
        </w:rPr>
        <w:t xml:space="preserve"> zmluvy, týkajúce sa osobného postavenia </w:t>
      </w:r>
      <w:r w:rsidR="005E065F" w:rsidRPr="005E065F">
        <w:rPr>
          <w:rFonts w:ascii="Arial" w:eastAsia="Arial" w:hAnsi="Arial" w:cs="Arial"/>
        </w:rPr>
        <w:t xml:space="preserve">v rozsahu, v akom bolo ich splnenie vyžadované od dodávateľa </w:t>
      </w:r>
      <w:r w:rsidRPr="00127F7A">
        <w:rPr>
          <w:rFonts w:ascii="Arial" w:eastAsia="Arial" w:hAnsi="Arial" w:cs="Arial"/>
        </w:rPr>
        <w:t>a neexistujú u neho dôvody na vylúčenie podľa § 40 ods. 6 písm. a) až h) a ods. 7 zákona o verejnom obstarávaní, v súlade s § 41 zákona o verejnom obstarávaní.</w:t>
      </w:r>
    </w:p>
    <w:p w14:paraId="502A1406" w14:textId="77777777" w:rsidR="007D7D77" w:rsidRPr="00127F7A" w:rsidRDefault="007D7D77" w:rsidP="00B96F4B">
      <w:pPr>
        <w:jc w:val="both"/>
        <w:rPr>
          <w:rFonts w:ascii="Arial" w:eastAsia="Arial" w:hAnsi="Arial" w:cs="Arial"/>
        </w:rPr>
      </w:pPr>
    </w:p>
    <w:p w14:paraId="794EFD92" w14:textId="35B77670" w:rsidR="007D7D77" w:rsidRPr="00127F7A" w:rsidRDefault="007D7D77" w:rsidP="00B96F4B">
      <w:pPr>
        <w:jc w:val="both"/>
        <w:rPr>
          <w:rFonts w:ascii="Arial" w:eastAsia="Arial" w:hAnsi="Arial" w:cs="Arial"/>
        </w:rPr>
      </w:pPr>
      <w:r w:rsidRPr="00127F7A">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6662D09C" w14:textId="77777777" w:rsidR="007D7D77" w:rsidRPr="00127F7A" w:rsidRDefault="007D7D77" w:rsidP="00B96F4B">
      <w:pPr>
        <w:jc w:val="both"/>
        <w:rPr>
          <w:rFonts w:ascii="Arial" w:eastAsia="Arial" w:hAnsi="Arial" w:cs="Arial"/>
          <w:b/>
          <w:i/>
        </w:rPr>
      </w:pPr>
      <w:r w:rsidRPr="00127F7A">
        <w:rPr>
          <w:rFonts w:ascii="Arial" w:eastAsia="Arial" w:hAnsi="Arial" w:cs="Arial"/>
          <w:b/>
          <w:i/>
        </w:rPr>
        <w:t>(text bodu 1 použiť opakovane podľa počtu subdodávateľov)</w:t>
      </w:r>
    </w:p>
    <w:p w14:paraId="77E9D333" w14:textId="77777777" w:rsidR="007D7D77" w:rsidRPr="00127F7A" w:rsidRDefault="007D7D77" w:rsidP="00B96F4B">
      <w:pPr>
        <w:jc w:val="both"/>
        <w:rPr>
          <w:rFonts w:ascii="Arial" w:eastAsia="Arial" w:hAnsi="Arial" w:cs="Arial"/>
        </w:rPr>
      </w:pPr>
    </w:p>
    <w:p w14:paraId="60584642" w14:textId="77777777" w:rsidR="007D7D77" w:rsidRPr="00127F7A" w:rsidRDefault="007D7D77" w:rsidP="00B96F4B">
      <w:pPr>
        <w:jc w:val="both"/>
        <w:rPr>
          <w:rFonts w:ascii="Arial" w:eastAsia="Arial" w:hAnsi="Arial" w:cs="Arial"/>
        </w:rPr>
      </w:pPr>
    </w:p>
    <w:p w14:paraId="358C4032" w14:textId="77777777" w:rsidR="007D7D77" w:rsidRPr="00127F7A" w:rsidRDefault="007D7D77" w:rsidP="00B96F4B">
      <w:pPr>
        <w:jc w:val="both"/>
        <w:rPr>
          <w:rFonts w:ascii="Arial" w:eastAsia="Arial" w:hAnsi="Arial" w:cs="Arial"/>
        </w:rPr>
      </w:pPr>
      <w:r w:rsidRPr="00127F7A">
        <w:rPr>
          <w:rFonts w:ascii="Arial" w:eastAsia="Arial" w:hAnsi="Arial" w:cs="Arial"/>
        </w:rPr>
        <w:t>II. *Zabezpečenie uvedeného predmetu zmluvy nebudeme plniť prostredníctvom subdodávateľov.</w:t>
      </w:r>
    </w:p>
    <w:p w14:paraId="60879F6B" w14:textId="77777777" w:rsidR="007D7D77" w:rsidRPr="00127F7A" w:rsidRDefault="007D7D77" w:rsidP="00B96F4B">
      <w:pPr>
        <w:jc w:val="both"/>
        <w:rPr>
          <w:rFonts w:ascii="Arial" w:eastAsia="Arial" w:hAnsi="Arial" w:cs="Arial"/>
        </w:rPr>
      </w:pPr>
    </w:p>
    <w:p w14:paraId="4DFBC33B" w14:textId="77777777" w:rsidR="007D7D77" w:rsidRPr="00127F7A" w:rsidRDefault="007D7D77" w:rsidP="00B96F4B">
      <w:pPr>
        <w:jc w:val="both"/>
        <w:rPr>
          <w:rFonts w:ascii="Arial" w:eastAsia="Arial" w:hAnsi="Arial" w:cs="Arial"/>
        </w:rPr>
      </w:pPr>
    </w:p>
    <w:p w14:paraId="4E7D95D6" w14:textId="77777777" w:rsidR="009477CD" w:rsidRPr="00127F7A" w:rsidRDefault="009477CD" w:rsidP="00B96F4B">
      <w:pPr>
        <w:ind w:left="4956" w:firstLine="708"/>
        <w:jc w:val="both"/>
        <w:rPr>
          <w:rFonts w:ascii="Arial" w:eastAsia="Arial" w:hAnsi="Arial" w:cs="Arial"/>
        </w:rPr>
      </w:pPr>
    </w:p>
    <w:p w14:paraId="42E9FFB2" w14:textId="77777777" w:rsidR="009477CD" w:rsidRPr="00127F7A" w:rsidRDefault="009477CD" w:rsidP="00B96F4B">
      <w:pPr>
        <w:ind w:left="4956" w:firstLine="708"/>
        <w:jc w:val="both"/>
        <w:rPr>
          <w:rFonts w:ascii="Arial" w:eastAsia="Arial" w:hAnsi="Arial" w:cs="Arial"/>
        </w:rPr>
      </w:pPr>
      <w:r w:rsidRPr="00127F7A">
        <w:rPr>
          <w:rFonts w:ascii="Arial" w:eastAsia="Arial" w:hAnsi="Arial" w:cs="Arial"/>
        </w:rPr>
        <w:t>..............................</w:t>
      </w:r>
    </w:p>
    <w:p w14:paraId="2603180C" w14:textId="77777777" w:rsidR="007D7D77" w:rsidRPr="00127F7A" w:rsidRDefault="009477CD">
      <w:pPr>
        <w:jc w:val="both"/>
        <w:rPr>
          <w:rFonts w:ascii="Arial" w:eastAsia="Arial" w:hAnsi="Arial" w:cs="Arial"/>
        </w:rPr>
      </w:pPr>
      <w:r w:rsidRPr="00127F7A">
        <w:rPr>
          <w:rFonts w:ascii="Arial" w:eastAsia="Arial" w:hAnsi="Arial" w:cs="Arial"/>
        </w:rPr>
        <w:tab/>
      </w:r>
      <w:r w:rsidRPr="00127F7A">
        <w:rPr>
          <w:rFonts w:ascii="Arial" w:eastAsia="Arial" w:hAnsi="Arial" w:cs="Arial"/>
        </w:rPr>
        <w:tab/>
      </w:r>
      <w:r w:rsidRPr="00127F7A">
        <w:rPr>
          <w:rFonts w:ascii="Arial" w:eastAsia="Arial" w:hAnsi="Arial" w:cs="Arial"/>
        </w:rPr>
        <w:tab/>
      </w:r>
      <w:r w:rsidRPr="00127F7A">
        <w:rPr>
          <w:rFonts w:ascii="Arial" w:eastAsia="Arial" w:hAnsi="Arial" w:cs="Arial"/>
        </w:rPr>
        <w:tab/>
      </w:r>
      <w:r w:rsidRPr="00127F7A">
        <w:rPr>
          <w:rFonts w:ascii="Arial" w:eastAsia="Arial" w:hAnsi="Arial" w:cs="Arial"/>
        </w:rPr>
        <w:tab/>
      </w:r>
      <w:r w:rsidRPr="00127F7A">
        <w:rPr>
          <w:rFonts w:ascii="Arial" w:eastAsia="Arial" w:hAnsi="Arial" w:cs="Arial"/>
        </w:rPr>
        <w:tab/>
      </w:r>
      <w:r w:rsidRPr="00127F7A">
        <w:rPr>
          <w:rFonts w:ascii="Arial" w:eastAsia="Arial" w:hAnsi="Arial" w:cs="Arial"/>
        </w:rPr>
        <w:tab/>
      </w:r>
      <w:r w:rsidRPr="00127F7A">
        <w:rPr>
          <w:rFonts w:ascii="Arial" w:eastAsia="Arial" w:hAnsi="Arial" w:cs="Arial"/>
          <w:b/>
          <w:i/>
        </w:rPr>
        <w:t>(m</w:t>
      </w:r>
      <w:r w:rsidR="00807990" w:rsidRPr="00127F7A">
        <w:rPr>
          <w:rFonts w:ascii="Arial" w:eastAsia="Arial" w:hAnsi="Arial" w:cs="Arial"/>
          <w:b/>
          <w:i/>
        </w:rPr>
        <w:t>eno, priezvisko, podpis</w:t>
      </w:r>
      <w:r w:rsidRPr="00127F7A">
        <w:rPr>
          <w:rFonts w:ascii="Arial" w:eastAsia="Arial" w:hAnsi="Arial" w:cs="Arial"/>
          <w:b/>
          <w:i/>
        </w:rPr>
        <w:t>)</w:t>
      </w:r>
    </w:p>
    <w:p w14:paraId="5FBE49AB" w14:textId="77777777" w:rsidR="007D7D77" w:rsidRPr="00A627F6" w:rsidRDefault="007D7D77" w:rsidP="00B96F4B">
      <w:pPr>
        <w:jc w:val="both"/>
        <w:rPr>
          <w:rFonts w:ascii="Arial" w:eastAsia="Arial" w:hAnsi="Arial" w:cs="Arial"/>
        </w:rPr>
      </w:pPr>
    </w:p>
    <w:p w14:paraId="221CFFA3" w14:textId="77777777" w:rsidR="007D7D77" w:rsidRPr="00127F7A" w:rsidRDefault="007D7D77" w:rsidP="00B96F4B">
      <w:pPr>
        <w:jc w:val="both"/>
        <w:rPr>
          <w:rFonts w:ascii="Arial" w:eastAsia="Arial" w:hAnsi="Arial" w:cs="Arial"/>
        </w:rPr>
      </w:pPr>
    </w:p>
    <w:p w14:paraId="4D87D3E0" w14:textId="77777777" w:rsidR="007D7D77" w:rsidRPr="00127F7A" w:rsidRDefault="007D7D77" w:rsidP="00B96F4B">
      <w:pPr>
        <w:jc w:val="both"/>
        <w:rPr>
          <w:rFonts w:ascii="Arial" w:eastAsia="Arial" w:hAnsi="Arial" w:cs="Arial"/>
        </w:rPr>
      </w:pPr>
    </w:p>
    <w:p w14:paraId="6ED81309" w14:textId="77777777" w:rsidR="007D7D77" w:rsidRPr="00127F7A" w:rsidRDefault="007D7D77" w:rsidP="00B96F4B">
      <w:pPr>
        <w:jc w:val="both"/>
        <w:rPr>
          <w:rFonts w:ascii="Arial" w:eastAsia="Arial" w:hAnsi="Arial" w:cs="Arial"/>
        </w:rPr>
      </w:pPr>
    </w:p>
    <w:p w14:paraId="725F383A" w14:textId="77777777" w:rsidR="007D7D77" w:rsidRPr="00127F7A" w:rsidRDefault="007D7D77" w:rsidP="00B96F4B">
      <w:pPr>
        <w:jc w:val="both"/>
        <w:rPr>
          <w:rFonts w:ascii="Arial" w:eastAsia="Arial" w:hAnsi="Arial" w:cs="Arial"/>
        </w:rPr>
      </w:pPr>
      <w:r w:rsidRPr="00127F7A">
        <w:rPr>
          <w:rFonts w:ascii="Arial" w:eastAsia="Arial" w:hAnsi="Arial" w:cs="Arial"/>
        </w:rPr>
        <w:t>V ........................., dňa ...................</w:t>
      </w:r>
    </w:p>
    <w:p w14:paraId="49FD01EE" w14:textId="77777777" w:rsidR="007D7D77" w:rsidRPr="00127F7A" w:rsidRDefault="007D7D77" w:rsidP="00B96F4B">
      <w:pPr>
        <w:jc w:val="both"/>
        <w:rPr>
          <w:rFonts w:ascii="Arial" w:eastAsia="Arial" w:hAnsi="Arial" w:cs="Arial"/>
        </w:rPr>
      </w:pPr>
    </w:p>
    <w:p w14:paraId="0A3FE0DB" w14:textId="77777777" w:rsidR="007D7D77" w:rsidRPr="00127F7A" w:rsidRDefault="007D7D77" w:rsidP="00B96F4B">
      <w:pPr>
        <w:jc w:val="both"/>
        <w:rPr>
          <w:rFonts w:ascii="Arial" w:eastAsia="Arial" w:hAnsi="Arial" w:cs="Arial"/>
        </w:rPr>
      </w:pPr>
    </w:p>
    <w:p w14:paraId="4D560B1B" w14:textId="74D48719" w:rsidR="006B15E3" w:rsidRPr="006B15E3" w:rsidRDefault="007D7D77" w:rsidP="006B15E3">
      <w:pPr>
        <w:jc w:val="both"/>
        <w:rPr>
          <w:rFonts w:ascii="Arial" w:eastAsia="Arial" w:hAnsi="Arial" w:cs="Arial"/>
        </w:rPr>
      </w:pPr>
      <w:r w:rsidRPr="00127F7A">
        <w:rPr>
          <w:rFonts w:ascii="Arial" w:eastAsia="Arial" w:hAnsi="Arial" w:cs="Arial"/>
        </w:rPr>
        <w:t xml:space="preserve">* zakrúžkovať bod I. alebo bod II. </w:t>
      </w:r>
      <w:r w:rsidR="006B15E3" w:rsidRPr="006B15E3">
        <w:rPr>
          <w:rFonts w:ascii="Arial" w:eastAsia="Arial" w:hAnsi="Arial" w:cs="Arial"/>
        </w:rPr>
        <w:t>a v prípade zakrúžkovania bodu I. uviesť správne informácie v čestnom vyhlásení v bode I.</w:t>
      </w:r>
      <w:r w:rsidR="006B15E3" w:rsidRPr="006B15E3" w:rsidDel="00C27DD5">
        <w:rPr>
          <w:rFonts w:ascii="Arial" w:eastAsia="Arial" w:hAnsi="Arial" w:cs="Arial"/>
        </w:rPr>
        <w:t xml:space="preserve"> </w:t>
      </w:r>
    </w:p>
    <w:p w14:paraId="0F1ECFFD" w14:textId="77777777" w:rsidR="007D7D77" w:rsidRPr="00127F7A" w:rsidRDefault="007D7D77" w:rsidP="00B96F4B">
      <w:pPr>
        <w:jc w:val="both"/>
        <w:rPr>
          <w:rFonts w:ascii="Arial" w:hAnsi="Arial" w:cs="Arial"/>
          <w:lang w:eastAsia="sk-SK"/>
        </w:rPr>
      </w:pPr>
    </w:p>
    <w:p w14:paraId="2C1DE8E4" w14:textId="77777777" w:rsidR="009477CD" w:rsidRPr="00127F7A" w:rsidRDefault="009477CD">
      <w:pPr>
        <w:spacing w:before="120"/>
        <w:jc w:val="both"/>
        <w:rPr>
          <w:rFonts w:ascii="Arial" w:hAnsi="Arial" w:cs="Arial"/>
        </w:rPr>
      </w:pPr>
    </w:p>
    <w:p w14:paraId="127C2D5A" w14:textId="77777777" w:rsidR="009477CD" w:rsidRPr="00B96F4B" w:rsidRDefault="009477CD">
      <w:pPr>
        <w:rPr>
          <w:rFonts w:ascii="Arial" w:hAnsi="Arial" w:cs="Arial"/>
        </w:rPr>
      </w:pPr>
    </w:p>
    <w:p w14:paraId="40E483DA" w14:textId="77777777" w:rsidR="009477CD" w:rsidRPr="00127F7A" w:rsidRDefault="009477CD">
      <w:pPr>
        <w:pStyle w:val="Odsekzoznamu"/>
        <w:ind w:left="284" w:hanging="284"/>
        <w:jc w:val="both"/>
        <w:rPr>
          <w:rFonts w:ascii="Arial" w:hAnsi="Arial" w:cs="Arial"/>
        </w:rPr>
      </w:pPr>
      <w:r w:rsidRPr="00127F7A">
        <w:rPr>
          <w:rFonts w:ascii="Arial" w:hAnsi="Arial" w:cs="Arial"/>
        </w:rPr>
        <w:tab/>
      </w:r>
    </w:p>
    <w:p w14:paraId="19A317D7" w14:textId="77777777" w:rsidR="007D7D77" w:rsidRPr="00A627F6" w:rsidRDefault="007D7D77" w:rsidP="00400B86">
      <w:pPr>
        <w:jc w:val="both"/>
        <w:rPr>
          <w:rFonts w:ascii="Arial" w:hAnsi="Arial" w:cs="Arial"/>
        </w:rPr>
      </w:pPr>
    </w:p>
    <w:sectPr w:rsidR="007D7D77" w:rsidRPr="00A627F6" w:rsidSect="00B96F4B">
      <w:headerReference w:type="even" r:id="rId9"/>
      <w:headerReference w:type="default" r:id="rId10"/>
      <w:footerReference w:type="even" r:id="rId11"/>
      <w:footerReference w:type="default" r:id="rId12"/>
      <w:footerReference w:type="first" r:id="rId13"/>
      <w:pgSz w:w="11906" w:h="16838" w:code="9"/>
      <w:pgMar w:top="1276" w:right="1134" w:bottom="1134" w:left="1418" w:header="709" w:footer="5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3793" w14:textId="77777777" w:rsidR="00AE3FD1" w:rsidRDefault="00AE3FD1">
      <w:r>
        <w:separator/>
      </w:r>
    </w:p>
  </w:endnote>
  <w:endnote w:type="continuationSeparator" w:id="0">
    <w:p w14:paraId="4EE62106" w14:textId="77777777" w:rsidR="00AE3FD1" w:rsidRDefault="00AE3FD1">
      <w:r>
        <w:continuationSeparator/>
      </w:r>
    </w:p>
  </w:endnote>
  <w:endnote w:type="continuationNotice" w:id="1">
    <w:p w14:paraId="751FD1E1" w14:textId="77777777" w:rsidR="00AE3FD1" w:rsidRDefault="00AE3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D275" w14:textId="77777777" w:rsidR="00850363" w:rsidRDefault="0085036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E66C0E0" w14:textId="77777777" w:rsidR="00850363" w:rsidRDefault="00850363">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42C02" w14:textId="33E2F607" w:rsidR="00850363" w:rsidRDefault="0085036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5092A">
      <w:rPr>
        <w:rStyle w:val="slostrany"/>
        <w:noProof/>
      </w:rPr>
      <w:t>9</w:t>
    </w:r>
    <w:r>
      <w:rPr>
        <w:rStyle w:val="slostrany"/>
      </w:rPr>
      <w:fldChar w:fldCharType="end"/>
    </w:r>
  </w:p>
  <w:p w14:paraId="290930E1" w14:textId="77777777" w:rsidR="00850363" w:rsidRDefault="00850363">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BED7" w14:textId="1F0B30BA" w:rsidR="00850363" w:rsidRPr="004C04E2" w:rsidRDefault="00850363">
    <w:pPr>
      <w:pStyle w:val="Pta"/>
      <w:jc w:val="right"/>
      <w:rPr>
        <w:rFonts w:ascii="Arial" w:hAnsi="Arial" w:cs="Arial"/>
        <w:sz w:val="18"/>
        <w:szCs w:val="18"/>
      </w:rPr>
    </w:pPr>
    <w:r w:rsidRPr="004C04E2">
      <w:rPr>
        <w:rFonts w:ascii="Arial" w:hAnsi="Arial" w:cs="Arial"/>
        <w:sz w:val="18"/>
        <w:szCs w:val="18"/>
      </w:rPr>
      <w:fldChar w:fldCharType="begin"/>
    </w:r>
    <w:r w:rsidRPr="004C04E2">
      <w:rPr>
        <w:rFonts w:ascii="Arial" w:hAnsi="Arial" w:cs="Arial"/>
        <w:sz w:val="18"/>
        <w:szCs w:val="18"/>
      </w:rPr>
      <w:instrText>PAGE   \* MERGEFORMAT</w:instrText>
    </w:r>
    <w:r w:rsidRPr="004C04E2">
      <w:rPr>
        <w:rFonts w:ascii="Arial" w:hAnsi="Arial" w:cs="Arial"/>
        <w:sz w:val="18"/>
        <w:szCs w:val="18"/>
      </w:rPr>
      <w:fldChar w:fldCharType="separate"/>
    </w:r>
    <w:r w:rsidR="0065092A" w:rsidRPr="0065092A">
      <w:rPr>
        <w:rFonts w:ascii="Arial" w:hAnsi="Arial" w:cs="Arial"/>
        <w:noProof/>
        <w:sz w:val="18"/>
        <w:szCs w:val="18"/>
        <w:lang w:val="sk-SK"/>
      </w:rPr>
      <w:t>1</w:t>
    </w:r>
    <w:r w:rsidRPr="004C04E2">
      <w:rPr>
        <w:rFonts w:ascii="Arial" w:hAnsi="Arial" w:cs="Arial"/>
        <w:sz w:val="18"/>
        <w:szCs w:val="18"/>
      </w:rPr>
      <w:fldChar w:fldCharType="end"/>
    </w:r>
  </w:p>
  <w:p w14:paraId="05CF072A" w14:textId="77777777" w:rsidR="00850363" w:rsidRDefault="008503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4154" w14:textId="77777777" w:rsidR="00AE3FD1" w:rsidRDefault="00AE3FD1">
      <w:r>
        <w:separator/>
      </w:r>
    </w:p>
  </w:footnote>
  <w:footnote w:type="continuationSeparator" w:id="0">
    <w:p w14:paraId="0FD2E744" w14:textId="77777777" w:rsidR="00AE3FD1" w:rsidRDefault="00AE3FD1">
      <w:r>
        <w:continuationSeparator/>
      </w:r>
    </w:p>
  </w:footnote>
  <w:footnote w:type="continuationNotice" w:id="1">
    <w:p w14:paraId="55EB4084" w14:textId="77777777" w:rsidR="00AE3FD1" w:rsidRDefault="00AE3F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9D095" w14:textId="77777777" w:rsidR="00850363" w:rsidRDefault="00850363">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14:paraId="69F391C2" w14:textId="77777777" w:rsidR="00850363" w:rsidRDefault="00850363">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C119" w14:textId="77777777" w:rsidR="00850363" w:rsidRDefault="00850363">
    <w:pPr>
      <w:pStyle w:val="Hlavika"/>
      <w:framePr w:w="9082" w:wrap="around" w:vAnchor="text" w:hAnchor="page" w:x="1418" w:y="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54"/>
    <w:multiLevelType w:val="hybridMultilevel"/>
    <w:tmpl w:val="BAE0C916"/>
    <w:lvl w:ilvl="0" w:tplc="F1B67442">
      <w:start w:val="1"/>
      <w:numFmt w:val="decimal"/>
      <w:lvlText w:val="%1."/>
      <w:lvlJc w:val="left"/>
      <w:pPr>
        <w:ind w:left="720" w:hanging="360"/>
      </w:pPr>
      <w:rPr>
        <w:rFonts w:ascii="Arial" w:hAnsi="Arial" w:cs="Arial" w:hint="default"/>
        <w:sz w:val="20"/>
        <w:szCs w:val="20"/>
      </w:rPr>
    </w:lvl>
    <w:lvl w:ilvl="1" w:tplc="C06CA55C">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4E37BE"/>
    <w:multiLevelType w:val="singleLevel"/>
    <w:tmpl w:val="3FE4723E"/>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2AD67F26"/>
    <w:multiLevelType w:val="hybridMultilevel"/>
    <w:tmpl w:val="839EE212"/>
    <w:lvl w:ilvl="0" w:tplc="85D846BA">
      <w:start w:val="1"/>
      <w:numFmt w:val="decimal"/>
      <w:lvlText w:val="%1."/>
      <w:lvlJc w:val="left"/>
      <w:pPr>
        <w:ind w:left="644" w:hanging="360"/>
      </w:pPr>
      <w:rPr>
        <w:rFonts w:ascii="Arial" w:hAnsi="Arial" w:cs="Arial" w:hint="default"/>
        <w:sz w:val="20"/>
        <w:szCs w:val="20"/>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6" w15:restartNumberingAfterBreak="0">
    <w:nsid w:val="30DE6DA3"/>
    <w:multiLevelType w:val="hybridMultilevel"/>
    <w:tmpl w:val="C1A44E44"/>
    <w:lvl w:ilvl="0" w:tplc="30B4E33A">
      <w:start w:val="1"/>
      <w:numFmt w:val="decimal"/>
      <w:lvlText w:val="%1."/>
      <w:lvlJc w:val="left"/>
      <w:pPr>
        <w:ind w:left="720" w:hanging="360"/>
      </w:pPr>
      <w:rPr>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82777D"/>
    <w:multiLevelType w:val="hybridMultilevel"/>
    <w:tmpl w:val="3A484038"/>
    <w:lvl w:ilvl="0" w:tplc="E29275F2">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3AF4750B"/>
    <w:multiLevelType w:val="hybridMultilevel"/>
    <w:tmpl w:val="149AB812"/>
    <w:lvl w:ilvl="0" w:tplc="30B4E33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CE4A91"/>
    <w:multiLevelType w:val="hybridMultilevel"/>
    <w:tmpl w:val="80024DAA"/>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07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0047913"/>
    <w:multiLevelType w:val="hybridMultilevel"/>
    <w:tmpl w:val="1F124332"/>
    <w:lvl w:ilvl="0" w:tplc="041B000B">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333462"/>
    <w:multiLevelType w:val="hybridMultilevel"/>
    <w:tmpl w:val="0D7EF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66F2D4C"/>
    <w:multiLevelType w:val="hybridMultilevel"/>
    <w:tmpl w:val="E9A2A4D0"/>
    <w:lvl w:ilvl="0" w:tplc="041B0017">
      <w:start w:val="1"/>
      <w:numFmt w:val="lowerLetter"/>
      <w:lvlText w:val="%1)"/>
      <w:lvlJc w:val="left"/>
      <w:pPr>
        <w:tabs>
          <w:tab w:val="num" w:pos="360"/>
        </w:tabs>
        <w:ind w:left="360" w:hanging="360"/>
      </w:pPr>
    </w:lvl>
    <w:lvl w:ilvl="1" w:tplc="041B0017">
      <w:start w:val="1"/>
      <w:numFmt w:val="lowerLetter"/>
      <w:lvlText w:val="%2)"/>
      <w:lvlJc w:val="left"/>
      <w:pPr>
        <w:tabs>
          <w:tab w:val="num" w:pos="1080"/>
        </w:tabs>
        <w:ind w:left="1080" w:hanging="360"/>
      </w:pPr>
      <w:rPr>
        <w:rFonts w:cs="Times New Roman"/>
      </w:rPr>
    </w:lvl>
    <w:lvl w:ilvl="2" w:tplc="041B000F">
      <w:start w:val="1"/>
      <w:numFmt w:val="decimal"/>
      <w:lvlText w:val="%3."/>
      <w:lvlJc w:val="left"/>
      <w:pPr>
        <w:tabs>
          <w:tab w:val="num" w:pos="1980"/>
        </w:tabs>
        <w:ind w:left="198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6" w15:restartNumberingAfterBreak="0">
    <w:nsid w:val="567636B5"/>
    <w:multiLevelType w:val="hybridMultilevel"/>
    <w:tmpl w:val="EBA82A24"/>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D26595"/>
    <w:multiLevelType w:val="hybridMultilevel"/>
    <w:tmpl w:val="C94E4BD2"/>
    <w:lvl w:ilvl="0" w:tplc="2E6C6B8E">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6A156A07"/>
    <w:multiLevelType w:val="hybridMultilevel"/>
    <w:tmpl w:val="B8F6681C"/>
    <w:lvl w:ilvl="0" w:tplc="041B0017">
      <w:start w:val="1"/>
      <w:numFmt w:val="lowerLetter"/>
      <w:lvlText w:val="%1)"/>
      <w:lvlJc w:val="left"/>
      <w:pPr>
        <w:ind w:left="720" w:hanging="360"/>
      </w:pPr>
      <w:rPr>
        <w:rFonts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E8241A7"/>
    <w:multiLevelType w:val="hybridMultilevel"/>
    <w:tmpl w:val="B7B2A4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F5561A8"/>
    <w:multiLevelType w:val="hybridMultilevel"/>
    <w:tmpl w:val="71BA75E6"/>
    <w:lvl w:ilvl="0" w:tplc="041B000F">
      <w:start w:val="1"/>
      <w:numFmt w:val="decimal"/>
      <w:lvlText w:val="%1."/>
      <w:lvlJc w:val="left"/>
      <w:pPr>
        <w:tabs>
          <w:tab w:val="num" w:pos="720"/>
        </w:tabs>
        <w:ind w:left="720" w:hanging="360"/>
      </w:pPr>
      <w:rPr>
        <w:rFonts w:cs="Times New Roman"/>
      </w:rPr>
    </w:lvl>
    <w:lvl w:ilvl="1" w:tplc="041B0017">
      <w:start w:val="1"/>
      <w:numFmt w:val="lowerLetter"/>
      <w:lvlText w:val="%2)"/>
      <w:lvlJc w:val="left"/>
      <w:pPr>
        <w:tabs>
          <w:tab w:val="num" w:pos="1440"/>
        </w:tabs>
        <w:ind w:left="1440" w:hanging="360"/>
      </w:pPr>
      <w:rPr>
        <w:rFonts w:cs="Times New Roman"/>
      </w:rPr>
    </w:lvl>
    <w:lvl w:ilvl="2" w:tplc="041B000F">
      <w:start w:val="1"/>
      <w:numFmt w:val="decimal"/>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2" w15:restartNumberingAfterBreak="0">
    <w:nsid w:val="72451AA6"/>
    <w:multiLevelType w:val="multilevel"/>
    <w:tmpl w:val="08E23C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046716"/>
    <w:multiLevelType w:val="hybridMultilevel"/>
    <w:tmpl w:val="B8F6681C"/>
    <w:lvl w:ilvl="0" w:tplc="041B0017">
      <w:start w:val="1"/>
      <w:numFmt w:val="lowerLetter"/>
      <w:lvlText w:val="%1)"/>
      <w:lvlJc w:val="left"/>
      <w:pPr>
        <w:ind w:left="720" w:hanging="360"/>
      </w:pPr>
      <w:rPr>
        <w:rFonts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5F21315"/>
    <w:multiLevelType w:val="hybridMultilevel"/>
    <w:tmpl w:val="7414B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
  </w:num>
  <w:num w:numId="3">
    <w:abstractNumId w:val="9"/>
  </w:num>
  <w:num w:numId="4">
    <w:abstractNumId w:val="6"/>
  </w:num>
  <w:num w:numId="5">
    <w:abstractNumId w:val="11"/>
  </w:num>
  <w:num w:numId="6">
    <w:abstractNumId w:val="19"/>
  </w:num>
  <w:num w:numId="7">
    <w:abstractNumId w:val="1"/>
  </w:num>
  <w:num w:numId="8">
    <w:abstractNumId w:val="5"/>
  </w:num>
  <w:num w:numId="9">
    <w:abstractNumId w:val="2"/>
  </w:num>
  <w:num w:numId="10">
    <w:abstractNumId w:val="0"/>
  </w:num>
  <w:num w:numId="11">
    <w:abstractNumId w:val="17"/>
  </w:num>
  <w:num w:numId="12">
    <w:abstractNumId w:val="8"/>
  </w:num>
  <w:num w:numId="13">
    <w:abstractNumId w:val="10"/>
  </w:num>
  <w:num w:numId="14">
    <w:abstractNumId w:val="3"/>
  </w:num>
  <w:num w:numId="15">
    <w:abstractNumId w:val="18"/>
  </w:num>
  <w:num w:numId="16">
    <w:abstractNumId w:val="23"/>
  </w:num>
  <w:num w:numId="17">
    <w:abstractNumId w:val="16"/>
  </w:num>
  <w:num w:numId="18">
    <w:abstractNumId w:val="14"/>
  </w:num>
  <w:num w:numId="19">
    <w:abstractNumId w:val="15"/>
  </w:num>
  <w:num w:numId="20">
    <w:abstractNumId w:val="24"/>
  </w:num>
  <w:num w:numId="21">
    <w:abstractNumId w:val="12"/>
  </w:num>
  <w:num w:numId="22">
    <w:abstractNumId w:val="20"/>
  </w:num>
  <w:num w:numId="23">
    <w:abstractNumId w:val="13"/>
  </w:num>
  <w:num w:numId="24">
    <w:abstractNumId w:val="7"/>
  </w:num>
  <w:num w:numId="25">
    <w:abstractNumId w:val="2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81"/>
    <w:rsid w:val="00004FFC"/>
    <w:rsid w:val="00015785"/>
    <w:rsid w:val="0002090B"/>
    <w:rsid w:val="000237AC"/>
    <w:rsid w:val="00024A6F"/>
    <w:rsid w:val="0003180C"/>
    <w:rsid w:val="0003213C"/>
    <w:rsid w:val="00034EF1"/>
    <w:rsid w:val="000362AD"/>
    <w:rsid w:val="00037B16"/>
    <w:rsid w:val="00041678"/>
    <w:rsid w:val="00041686"/>
    <w:rsid w:val="00044278"/>
    <w:rsid w:val="00047E28"/>
    <w:rsid w:val="0005165A"/>
    <w:rsid w:val="00053D6A"/>
    <w:rsid w:val="0005485D"/>
    <w:rsid w:val="00054FB7"/>
    <w:rsid w:val="00064086"/>
    <w:rsid w:val="00067D56"/>
    <w:rsid w:val="00067DD2"/>
    <w:rsid w:val="00071499"/>
    <w:rsid w:val="000722EB"/>
    <w:rsid w:val="000726AB"/>
    <w:rsid w:val="00075039"/>
    <w:rsid w:val="0008109B"/>
    <w:rsid w:val="000811AB"/>
    <w:rsid w:val="000817B5"/>
    <w:rsid w:val="0009120C"/>
    <w:rsid w:val="000926A9"/>
    <w:rsid w:val="0009753E"/>
    <w:rsid w:val="00097C8A"/>
    <w:rsid w:val="000A4385"/>
    <w:rsid w:val="000A5311"/>
    <w:rsid w:val="000B1224"/>
    <w:rsid w:val="000B139A"/>
    <w:rsid w:val="000B39C6"/>
    <w:rsid w:val="000B4D21"/>
    <w:rsid w:val="000B6E52"/>
    <w:rsid w:val="000B77E2"/>
    <w:rsid w:val="000C06A3"/>
    <w:rsid w:val="000C4AA1"/>
    <w:rsid w:val="000C596C"/>
    <w:rsid w:val="000D1090"/>
    <w:rsid w:val="000D2081"/>
    <w:rsid w:val="000D4E13"/>
    <w:rsid w:val="000E1CAA"/>
    <w:rsid w:val="000E272B"/>
    <w:rsid w:val="000E2EBE"/>
    <w:rsid w:val="000E3B5E"/>
    <w:rsid w:val="000E476C"/>
    <w:rsid w:val="000E66AB"/>
    <w:rsid w:val="000E7221"/>
    <w:rsid w:val="000F237C"/>
    <w:rsid w:val="000F2FC6"/>
    <w:rsid w:val="000F3007"/>
    <w:rsid w:val="000F5E93"/>
    <w:rsid w:val="00101C31"/>
    <w:rsid w:val="0010461B"/>
    <w:rsid w:val="00104BC4"/>
    <w:rsid w:val="00107A90"/>
    <w:rsid w:val="001207CC"/>
    <w:rsid w:val="001232D4"/>
    <w:rsid w:val="0012372F"/>
    <w:rsid w:val="00126131"/>
    <w:rsid w:val="001261EF"/>
    <w:rsid w:val="001269A0"/>
    <w:rsid w:val="0012788A"/>
    <w:rsid w:val="00127F7A"/>
    <w:rsid w:val="00132951"/>
    <w:rsid w:val="001356BC"/>
    <w:rsid w:val="00135FBA"/>
    <w:rsid w:val="00136304"/>
    <w:rsid w:val="0013682E"/>
    <w:rsid w:val="00136985"/>
    <w:rsid w:val="001378F8"/>
    <w:rsid w:val="001434FE"/>
    <w:rsid w:val="00143EF6"/>
    <w:rsid w:val="00144E93"/>
    <w:rsid w:val="001502A7"/>
    <w:rsid w:val="00151D28"/>
    <w:rsid w:val="0015296D"/>
    <w:rsid w:val="001538E1"/>
    <w:rsid w:val="00153C55"/>
    <w:rsid w:val="0015405B"/>
    <w:rsid w:val="00155341"/>
    <w:rsid w:val="00156678"/>
    <w:rsid w:val="001603AA"/>
    <w:rsid w:val="00162203"/>
    <w:rsid w:val="00162EEE"/>
    <w:rsid w:val="00174A06"/>
    <w:rsid w:val="00186119"/>
    <w:rsid w:val="00186440"/>
    <w:rsid w:val="00186DBC"/>
    <w:rsid w:val="00190815"/>
    <w:rsid w:val="001935E5"/>
    <w:rsid w:val="0019486D"/>
    <w:rsid w:val="00197116"/>
    <w:rsid w:val="0019712C"/>
    <w:rsid w:val="00197953"/>
    <w:rsid w:val="001A081C"/>
    <w:rsid w:val="001A31F9"/>
    <w:rsid w:val="001B01DE"/>
    <w:rsid w:val="001B1CDC"/>
    <w:rsid w:val="001B2C91"/>
    <w:rsid w:val="001B45D3"/>
    <w:rsid w:val="001B45D9"/>
    <w:rsid w:val="001C2E02"/>
    <w:rsid w:val="001C3C26"/>
    <w:rsid w:val="001C3F2D"/>
    <w:rsid w:val="001C404B"/>
    <w:rsid w:val="001C416A"/>
    <w:rsid w:val="001C4D45"/>
    <w:rsid w:val="001D0EF5"/>
    <w:rsid w:val="001D1BC3"/>
    <w:rsid w:val="001D6F9B"/>
    <w:rsid w:val="001E4FCE"/>
    <w:rsid w:val="001E60F9"/>
    <w:rsid w:val="001E7CCB"/>
    <w:rsid w:val="001E7D72"/>
    <w:rsid w:val="001F0DC1"/>
    <w:rsid w:val="001F0EB5"/>
    <w:rsid w:val="001F5198"/>
    <w:rsid w:val="001F5D8A"/>
    <w:rsid w:val="001F6C1E"/>
    <w:rsid w:val="002103BC"/>
    <w:rsid w:val="00213EF2"/>
    <w:rsid w:val="00215528"/>
    <w:rsid w:val="00215BB7"/>
    <w:rsid w:val="00216340"/>
    <w:rsid w:val="002164AF"/>
    <w:rsid w:val="00216754"/>
    <w:rsid w:val="00216F4A"/>
    <w:rsid w:val="002216D7"/>
    <w:rsid w:val="00222DA8"/>
    <w:rsid w:val="00225C5E"/>
    <w:rsid w:val="00226EDD"/>
    <w:rsid w:val="002270B4"/>
    <w:rsid w:val="00232B15"/>
    <w:rsid w:val="0023393C"/>
    <w:rsid w:val="002378F3"/>
    <w:rsid w:val="00240064"/>
    <w:rsid w:val="002413FB"/>
    <w:rsid w:val="00242106"/>
    <w:rsid w:val="00244414"/>
    <w:rsid w:val="00246943"/>
    <w:rsid w:val="00246F56"/>
    <w:rsid w:val="002517DC"/>
    <w:rsid w:val="002540EA"/>
    <w:rsid w:val="0025412F"/>
    <w:rsid w:val="00255513"/>
    <w:rsid w:val="002557A3"/>
    <w:rsid w:val="00255DFC"/>
    <w:rsid w:val="00256790"/>
    <w:rsid w:val="00261BC0"/>
    <w:rsid w:val="00261C3F"/>
    <w:rsid w:val="00261C56"/>
    <w:rsid w:val="002657CE"/>
    <w:rsid w:val="00267FC3"/>
    <w:rsid w:val="00272AFC"/>
    <w:rsid w:val="00273A4C"/>
    <w:rsid w:val="002749E8"/>
    <w:rsid w:val="0027603D"/>
    <w:rsid w:val="00282A9E"/>
    <w:rsid w:val="002851C8"/>
    <w:rsid w:val="00286218"/>
    <w:rsid w:val="0029132C"/>
    <w:rsid w:val="00291793"/>
    <w:rsid w:val="00291A04"/>
    <w:rsid w:val="00291A95"/>
    <w:rsid w:val="00291F83"/>
    <w:rsid w:val="002927D7"/>
    <w:rsid w:val="00292E96"/>
    <w:rsid w:val="002A111A"/>
    <w:rsid w:val="002A2AAA"/>
    <w:rsid w:val="002A2EED"/>
    <w:rsid w:val="002A34DB"/>
    <w:rsid w:val="002A4C33"/>
    <w:rsid w:val="002B2FCD"/>
    <w:rsid w:val="002B338F"/>
    <w:rsid w:val="002B6A0A"/>
    <w:rsid w:val="002C168B"/>
    <w:rsid w:val="002C28DE"/>
    <w:rsid w:val="002C4C79"/>
    <w:rsid w:val="002C4ED6"/>
    <w:rsid w:val="002D2CE9"/>
    <w:rsid w:val="002D335D"/>
    <w:rsid w:val="002D3F40"/>
    <w:rsid w:val="002D4B8E"/>
    <w:rsid w:val="002D4F03"/>
    <w:rsid w:val="002D6470"/>
    <w:rsid w:val="002E0C8E"/>
    <w:rsid w:val="002E3275"/>
    <w:rsid w:val="002F2A99"/>
    <w:rsid w:val="002F5841"/>
    <w:rsid w:val="002F615F"/>
    <w:rsid w:val="00301EDC"/>
    <w:rsid w:val="003044F8"/>
    <w:rsid w:val="00304D5D"/>
    <w:rsid w:val="00305967"/>
    <w:rsid w:val="00305E6D"/>
    <w:rsid w:val="00306020"/>
    <w:rsid w:val="00306EBC"/>
    <w:rsid w:val="00313D93"/>
    <w:rsid w:val="00314290"/>
    <w:rsid w:val="00314F38"/>
    <w:rsid w:val="003174E9"/>
    <w:rsid w:val="00320F0D"/>
    <w:rsid w:val="0032224B"/>
    <w:rsid w:val="00323BCB"/>
    <w:rsid w:val="0032511D"/>
    <w:rsid w:val="0032634A"/>
    <w:rsid w:val="00326574"/>
    <w:rsid w:val="0033072C"/>
    <w:rsid w:val="00332C30"/>
    <w:rsid w:val="00332EB3"/>
    <w:rsid w:val="0033762F"/>
    <w:rsid w:val="0033791A"/>
    <w:rsid w:val="00337983"/>
    <w:rsid w:val="00344034"/>
    <w:rsid w:val="003444BD"/>
    <w:rsid w:val="0034500F"/>
    <w:rsid w:val="00346C9F"/>
    <w:rsid w:val="00347696"/>
    <w:rsid w:val="00351469"/>
    <w:rsid w:val="00352335"/>
    <w:rsid w:val="003555D8"/>
    <w:rsid w:val="00355EEF"/>
    <w:rsid w:val="00363B4D"/>
    <w:rsid w:val="00363CCE"/>
    <w:rsid w:val="00365179"/>
    <w:rsid w:val="00365A53"/>
    <w:rsid w:val="00365B06"/>
    <w:rsid w:val="00370CF3"/>
    <w:rsid w:val="00371196"/>
    <w:rsid w:val="00371B37"/>
    <w:rsid w:val="00371E7B"/>
    <w:rsid w:val="003759CC"/>
    <w:rsid w:val="003806BA"/>
    <w:rsid w:val="00381797"/>
    <w:rsid w:val="00387025"/>
    <w:rsid w:val="00387DD0"/>
    <w:rsid w:val="00392602"/>
    <w:rsid w:val="003929A1"/>
    <w:rsid w:val="00393A3B"/>
    <w:rsid w:val="00393E6D"/>
    <w:rsid w:val="003940E5"/>
    <w:rsid w:val="00394BF9"/>
    <w:rsid w:val="00394C98"/>
    <w:rsid w:val="0039501E"/>
    <w:rsid w:val="003959A1"/>
    <w:rsid w:val="00397157"/>
    <w:rsid w:val="0039741B"/>
    <w:rsid w:val="003A04BB"/>
    <w:rsid w:val="003A422B"/>
    <w:rsid w:val="003A44E8"/>
    <w:rsid w:val="003A5B05"/>
    <w:rsid w:val="003B2729"/>
    <w:rsid w:val="003B297F"/>
    <w:rsid w:val="003B3330"/>
    <w:rsid w:val="003B3A76"/>
    <w:rsid w:val="003B5339"/>
    <w:rsid w:val="003C1020"/>
    <w:rsid w:val="003C3031"/>
    <w:rsid w:val="003C4768"/>
    <w:rsid w:val="003C57B6"/>
    <w:rsid w:val="003C6069"/>
    <w:rsid w:val="003D012E"/>
    <w:rsid w:val="003D0659"/>
    <w:rsid w:val="003D1029"/>
    <w:rsid w:val="003D4E0F"/>
    <w:rsid w:val="003D6267"/>
    <w:rsid w:val="003D758E"/>
    <w:rsid w:val="003E3979"/>
    <w:rsid w:val="003E3C6A"/>
    <w:rsid w:val="003F0B63"/>
    <w:rsid w:val="003F241C"/>
    <w:rsid w:val="003F2CE9"/>
    <w:rsid w:val="003F779D"/>
    <w:rsid w:val="003F7F73"/>
    <w:rsid w:val="00400B86"/>
    <w:rsid w:val="0040308A"/>
    <w:rsid w:val="00411B7E"/>
    <w:rsid w:val="00411E6D"/>
    <w:rsid w:val="004156F6"/>
    <w:rsid w:val="0041785A"/>
    <w:rsid w:val="0042120B"/>
    <w:rsid w:val="00422848"/>
    <w:rsid w:val="00422C21"/>
    <w:rsid w:val="00422C7E"/>
    <w:rsid w:val="00424538"/>
    <w:rsid w:val="004255C5"/>
    <w:rsid w:val="004269F1"/>
    <w:rsid w:val="00427D58"/>
    <w:rsid w:val="00430D1F"/>
    <w:rsid w:val="00435923"/>
    <w:rsid w:val="0043799C"/>
    <w:rsid w:val="00440D0A"/>
    <w:rsid w:val="00440EB3"/>
    <w:rsid w:val="0044189A"/>
    <w:rsid w:val="0044288B"/>
    <w:rsid w:val="004443E3"/>
    <w:rsid w:val="004466F2"/>
    <w:rsid w:val="004557F2"/>
    <w:rsid w:val="00462B0F"/>
    <w:rsid w:val="00466302"/>
    <w:rsid w:val="0046650E"/>
    <w:rsid w:val="004667DF"/>
    <w:rsid w:val="00466EFD"/>
    <w:rsid w:val="00471660"/>
    <w:rsid w:val="004762A6"/>
    <w:rsid w:val="0048119A"/>
    <w:rsid w:val="0048131C"/>
    <w:rsid w:val="00487772"/>
    <w:rsid w:val="00491A70"/>
    <w:rsid w:val="004920C8"/>
    <w:rsid w:val="004950A8"/>
    <w:rsid w:val="004A1066"/>
    <w:rsid w:val="004A17C0"/>
    <w:rsid w:val="004A23CC"/>
    <w:rsid w:val="004A4261"/>
    <w:rsid w:val="004A47E5"/>
    <w:rsid w:val="004A6289"/>
    <w:rsid w:val="004B1ED4"/>
    <w:rsid w:val="004B267E"/>
    <w:rsid w:val="004B31D8"/>
    <w:rsid w:val="004B32F4"/>
    <w:rsid w:val="004B3390"/>
    <w:rsid w:val="004B378C"/>
    <w:rsid w:val="004B39CE"/>
    <w:rsid w:val="004B5246"/>
    <w:rsid w:val="004B5531"/>
    <w:rsid w:val="004C04E2"/>
    <w:rsid w:val="004C1414"/>
    <w:rsid w:val="004C3C89"/>
    <w:rsid w:val="004C54C8"/>
    <w:rsid w:val="004C59D7"/>
    <w:rsid w:val="004C5DC0"/>
    <w:rsid w:val="004C658A"/>
    <w:rsid w:val="004C7212"/>
    <w:rsid w:val="004D1E9C"/>
    <w:rsid w:val="004D1ED5"/>
    <w:rsid w:val="004D3809"/>
    <w:rsid w:val="004D449D"/>
    <w:rsid w:val="004D4DCB"/>
    <w:rsid w:val="004D4E20"/>
    <w:rsid w:val="004D610D"/>
    <w:rsid w:val="004D6F49"/>
    <w:rsid w:val="004D77C6"/>
    <w:rsid w:val="004E0BE8"/>
    <w:rsid w:val="004E2DDE"/>
    <w:rsid w:val="004E3776"/>
    <w:rsid w:val="004E402A"/>
    <w:rsid w:val="004E51B4"/>
    <w:rsid w:val="004E5E3B"/>
    <w:rsid w:val="004E6B0E"/>
    <w:rsid w:val="004E74FD"/>
    <w:rsid w:val="004F6CB9"/>
    <w:rsid w:val="004F6EDE"/>
    <w:rsid w:val="004F728C"/>
    <w:rsid w:val="00501446"/>
    <w:rsid w:val="00505A9D"/>
    <w:rsid w:val="00506A5F"/>
    <w:rsid w:val="00506EBC"/>
    <w:rsid w:val="0051185A"/>
    <w:rsid w:val="00512FA3"/>
    <w:rsid w:val="00514DDA"/>
    <w:rsid w:val="00516A21"/>
    <w:rsid w:val="00516D7E"/>
    <w:rsid w:val="00521FC5"/>
    <w:rsid w:val="00523454"/>
    <w:rsid w:val="0052461E"/>
    <w:rsid w:val="005254CE"/>
    <w:rsid w:val="00526F90"/>
    <w:rsid w:val="00530D1E"/>
    <w:rsid w:val="00531298"/>
    <w:rsid w:val="005322B8"/>
    <w:rsid w:val="005324E2"/>
    <w:rsid w:val="00532AB5"/>
    <w:rsid w:val="00534267"/>
    <w:rsid w:val="005419E9"/>
    <w:rsid w:val="00542130"/>
    <w:rsid w:val="00545405"/>
    <w:rsid w:val="00545C85"/>
    <w:rsid w:val="005503FF"/>
    <w:rsid w:val="00550BDB"/>
    <w:rsid w:val="00562906"/>
    <w:rsid w:val="00566194"/>
    <w:rsid w:val="0057188D"/>
    <w:rsid w:val="00571BAA"/>
    <w:rsid w:val="0057241A"/>
    <w:rsid w:val="0057440D"/>
    <w:rsid w:val="00580085"/>
    <w:rsid w:val="00581B8C"/>
    <w:rsid w:val="005958AA"/>
    <w:rsid w:val="005973A4"/>
    <w:rsid w:val="005A4BF6"/>
    <w:rsid w:val="005A6C7D"/>
    <w:rsid w:val="005A728F"/>
    <w:rsid w:val="005B09F3"/>
    <w:rsid w:val="005B36A5"/>
    <w:rsid w:val="005B3AD7"/>
    <w:rsid w:val="005B4A1D"/>
    <w:rsid w:val="005B4A34"/>
    <w:rsid w:val="005B4A47"/>
    <w:rsid w:val="005B6F91"/>
    <w:rsid w:val="005B7B32"/>
    <w:rsid w:val="005C052A"/>
    <w:rsid w:val="005C1004"/>
    <w:rsid w:val="005C7D6E"/>
    <w:rsid w:val="005D0986"/>
    <w:rsid w:val="005D235E"/>
    <w:rsid w:val="005D4FB4"/>
    <w:rsid w:val="005D6B42"/>
    <w:rsid w:val="005E065F"/>
    <w:rsid w:val="005E20FB"/>
    <w:rsid w:val="005E3DEB"/>
    <w:rsid w:val="005E5922"/>
    <w:rsid w:val="005E61F3"/>
    <w:rsid w:val="005F0A80"/>
    <w:rsid w:val="005F4013"/>
    <w:rsid w:val="005F763C"/>
    <w:rsid w:val="00600E1E"/>
    <w:rsid w:val="00602768"/>
    <w:rsid w:val="006048F3"/>
    <w:rsid w:val="006063F3"/>
    <w:rsid w:val="006076F6"/>
    <w:rsid w:val="00610BDF"/>
    <w:rsid w:val="006125B9"/>
    <w:rsid w:val="00613E9F"/>
    <w:rsid w:val="0061436F"/>
    <w:rsid w:val="00614417"/>
    <w:rsid w:val="00614BAD"/>
    <w:rsid w:val="00616BB2"/>
    <w:rsid w:val="00617415"/>
    <w:rsid w:val="00617493"/>
    <w:rsid w:val="00621BF6"/>
    <w:rsid w:val="00622836"/>
    <w:rsid w:val="00623161"/>
    <w:rsid w:val="0062380A"/>
    <w:rsid w:val="00623B29"/>
    <w:rsid w:val="00626759"/>
    <w:rsid w:val="006327EA"/>
    <w:rsid w:val="00632CAB"/>
    <w:rsid w:val="00634D14"/>
    <w:rsid w:val="0063612B"/>
    <w:rsid w:val="00640A05"/>
    <w:rsid w:val="00643FD8"/>
    <w:rsid w:val="006461BE"/>
    <w:rsid w:val="0065092A"/>
    <w:rsid w:val="00651864"/>
    <w:rsid w:val="006533B7"/>
    <w:rsid w:val="00654BE9"/>
    <w:rsid w:val="00654FE3"/>
    <w:rsid w:val="00655E59"/>
    <w:rsid w:val="00662BA5"/>
    <w:rsid w:val="006638A2"/>
    <w:rsid w:val="00665E64"/>
    <w:rsid w:val="006663EB"/>
    <w:rsid w:val="00666EE0"/>
    <w:rsid w:val="00672097"/>
    <w:rsid w:val="00673742"/>
    <w:rsid w:val="006749C4"/>
    <w:rsid w:val="0067785C"/>
    <w:rsid w:val="0068071D"/>
    <w:rsid w:val="006837F4"/>
    <w:rsid w:val="00683DC1"/>
    <w:rsid w:val="006845C0"/>
    <w:rsid w:val="00690AD5"/>
    <w:rsid w:val="00692821"/>
    <w:rsid w:val="006928C2"/>
    <w:rsid w:val="006937A9"/>
    <w:rsid w:val="00693BF3"/>
    <w:rsid w:val="00695581"/>
    <w:rsid w:val="00695E0F"/>
    <w:rsid w:val="006A1B31"/>
    <w:rsid w:val="006A20F0"/>
    <w:rsid w:val="006A504F"/>
    <w:rsid w:val="006A6486"/>
    <w:rsid w:val="006B15E3"/>
    <w:rsid w:val="006B29DF"/>
    <w:rsid w:val="006B3EA2"/>
    <w:rsid w:val="006B41AB"/>
    <w:rsid w:val="006B50A4"/>
    <w:rsid w:val="006B5483"/>
    <w:rsid w:val="006B5AA9"/>
    <w:rsid w:val="006B76BA"/>
    <w:rsid w:val="006C08EB"/>
    <w:rsid w:val="006C0A7A"/>
    <w:rsid w:val="006C1F7F"/>
    <w:rsid w:val="006C24DF"/>
    <w:rsid w:val="006C278D"/>
    <w:rsid w:val="006D1C68"/>
    <w:rsid w:val="006D55C9"/>
    <w:rsid w:val="006D670D"/>
    <w:rsid w:val="006E0878"/>
    <w:rsid w:val="006E69C2"/>
    <w:rsid w:val="006F494A"/>
    <w:rsid w:val="006F67A3"/>
    <w:rsid w:val="006F68D2"/>
    <w:rsid w:val="00701C9A"/>
    <w:rsid w:val="00703797"/>
    <w:rsid w:val="00705EAE"/>
    <w:rsid w:val="00706B3F"/>
    <w:rsid w:val="00710137"/>
    <w:rsid w:val="00710482"/>
    <w:rsid w:val="00710CFA"/>
    <w:rsid w:val="00710D2D"/>
    <w:rsid w:val="00712F1D"/>
    <w:rsid w:val="00715279"/>
    <w:rsid w:val="00716511"/>
    <w:rsid w:val="00717182"/>
    <w:rsid w:val="0072021A"/>
    <w:rsid w:val="00721899"/>
    <w:rsid w:val="00722466"/>
    <w:rsid w:val="00724609"/>
    <w:rsid w:val="00725C7B"/>
    <w:rsid w:val="00726C8A"/>
    <w:rsid w:val="00727199"/>
    <w:rsid w:val="00734432"/>
    <w:rsid w:val="007344E8"/>
    <w:rsid w:val="00735F5B"/>
    <w:rsid w:val="00736C1C"/>
    <w:rsid w:val="0074477A"/>
    <w:rsid w:val="007450F6"/>
    <w:rsid w:val="00745C2E"/>
    <w:rsid w:val="00746BE6"/>
    <w:rsid w:val="007512B7"/>
    <w:rsid w:val="00755093"/>
    <w:rsid w:val="00760A71"/>
    <w:rsid w:val="00762C32"/>
    <w:rsid w:val="00767986"/>
    <w:rsid w:val="00770452"/>
    <w:rsid w:val="0077150A"/>
    <w:rsid w:val="00774CE2"/>
    <w:rsid w:val="007751CC"/>
    <w:rsid w:val="00775746"/>
    <w:rsid w:val="00775CC1"/>
    <w:rsid w:val="00777E9E"/>
    <w:rsid w:val="00781741"/>
    <w:rsid w:val="007837BA"/>
    <w:rsid w:val="00783C40"/>
    <w:rsid w:val="00787D61"/>
    <w:rsid w:val="00790CC3"/>
    <w:rsid w:val="00791A75"/>
    <w:rsid w:val="00792A40"/>
    <w:rsid w:val="007941A5"/>
    <w:rsid w:val="00795C62"/>
    <w:rsid w:val="007A0572"/>
    <w:rsid w:val="007A1C85"/>
    <w:rsid w:val="007A7CD6"/>
    <w:rsid w:val="007B1C2A"/>
    <w:rsid w:val="007B3F7F"/>
    <w:rsid w:val="007B442D"/>
    <w:rsid w:val="007B4533"/>
    <w:rsid w:val="007B4767"/>
    <w:rsid w:val="007C05D6"/>
    <w:rsid w:val="007C3B81"/>
    <w:rsid w:val="007C4DE6"/>
    <w:rsid w:val="007C6345"/>
    <w:rsid w:val="007D0609"/>
    <w:rsid w:val="007D0D3E"/>
    <w:rsid w:val="007D1020"/>
    <w:rsid w:val="007D3996"/>
    <w:rsid w:val="007D3D13"/>
    <w:rsid w:val="007D53B8"/>
    <w:rsid w:val="007D7D77"/>
    <w:rsid w:val="007E00C4"/>
    <w:rsid w:val="007E280B"/>
    <w:rsid w:val="007E3415"/>
    <w:rsid w:val="007E4D63"/>
    <w:rsid w:val="007E5586"/>
    <w:rsid w:val="007E5F79"/>
    <w:rsid w:val="007E643F"/>
    <w:rsid w:val="007E6AEB"/>
    <w:rsid w:val="007F0E75"/>
    <w:rsid w:val="007F1682"/>
    <w:rsid w:val="007F1E55"/>
    <w:rsid w:val="007F25AF"/>
    <w:rsid w:val="007F717B"/>
    <w:rsid w:val="0080020E"/>
    <w:rsid w:val="0080083F"/>
    <w:rsid w:val="008013BA"/>
    <w:rsid w:val="0080324B"/>
    <w:rsid w:val="00805B5E"/>
    <w:rsid w:val="008066A8"/>
    <w:rsid w:val="00807990"/>
    <w:rsid w:val="0081125A"/>
    <w:rsid w:val="00814158"/>
    <w:rsid w:val="008238A2"/>
    <w:rsid w:val="00825AF7"/>
    <w:rsid w:val="0082794C"/>
    <w:rsid w:val="00832989"/>
    <w:rsid w:val="00832AEF"/>
    <w:rsid w:val="00834412"/>
    <w:rsid w:val="0083514C"/>
    <w:rsid w:val="00835FA4"/>
    <w:rsid w:val="00836A4C"/>
    <w:rsid w:val="00841540"/>
    <w:rsid w:val="00841CB1"/>
    <w:rsid w:val="00843835"/>
    <w:rsid w:val="008444AD"/>
    <w:rsid w:val="00844A30"/>
    <w:rsid w:val="00845AF0"/>
    <w:rsid w:val="00850363"/>
    <w:rsid w:val="0085399E"/>
    <w:rsid w:val="0086293F"/>
    <w:rsid w:val="008639C1"/>
    <w:rsid w:val="0086513A"/>
    <w:rsid w:val="00865EC4"/>
    <w:rsid w:val="008700C3"/>
    <w:rsid w:val="0087449E"/>
    <w:rsid w:val="008754B4"/>
    <w:rsid w:val="00876E74"/>
    <w:rsid w:val="0088049E"/>
    <w:rsid w:val="008816D1"/>
    <w:rsid w:val="00881D0E"/>
    <w:rsid w:val="00881E97"/>
    <w:rsid w:val="008859EA"/>
    <w:rsid w:val="00887957"/>
    <w:rsid w:val="00890060"/>
    <w:rsid w:val="0089042E"/>
    <w:rsid w:val="00891AD8"/>
    <w:rsid w:val="0089471C"/>
    <w:rsid w:val="0089499A"/>
    <w:rsid w:val="00894FC0"/>
    <w:rsid w:val="008A0FEF"/>
    <w:rsid w:val="008A2193"/>
    <w:rsid w:val="008C0813"/>
    <w:rsid w:val="008C1592"/>
    <w:rsid w:val="008C2045"/>
    <w:rsid w:val="008C5967"/>
    <w:rsid w:val="008D17BA"/>
    <w:rsid w:val="008D53C5"/>
    <w:rsid w:val="008D59E9"/>
    <w:rsid w:val="008E03BE"/>
    <w:rsid w:val="008E369D"/>
    <w:rsid w:val="008E3FF1"/>
    <w:rsid w:val="008E4E6F"/>
    <w:rsid w:val="008E652B"/>
    <w:rsid w:val="008F18C1"/>
    <w:rsid w:val="009026C8"/>
    <w:rsid w:val="00903295"/>
    <w:rsid w:val="00903980"/>
    <w:rsid w:val="0091295C"/>
    <w:rsid w:val="00912ABD"/>
    <w:rsid w:val="0091328E"/>
    <w:rsid w:val="00913BE6"/>
    <w:rsid w:val="00916BAF"/>
    <w:rsid w:val="0092181B"/>
    <w:rsid w:val="00921D99"/>
    <w:rsid w:val="00921EBD"/>
    <w:rsid w:val="00924391"/>
    <w:rsid w:val="009244B1"/>
    <w:rsid w:val="009275C3"/>
    <w:rsid w:val="00927ADC"/>
    <w:rsid w:val="00933980"/>
    <w:rsid w:val="00941EF3"/>
    <w:rsid w:val="009429C0"/>
    <w:rsid w:val="0094483B"/>
    <w:rsid w:val="0094719F"/>
    <w:rsid w:val="009477CD"/>
    <w:rsid w:val="00951366"/>
    <w:rsid w:val="00960FFB"/>
    <w:rsid w:val="0096108C"/>
    <w:rsid w:val="009614A0"/>
    <w:rsid w:val="009625A2"/>
    <w:rsid w:val="0096260C"/>
    <w:rsid w:val="00962FA8"/>
    <w:rsid w:val="00963415"/>
    <w:rsid w:val="00966079"/>
    <w:rsid w:val="00966838"/>
    <w:rsid w:val="00966F70"/>
    <w:rsid w:val="009708AE"/>
    <w:rsid w:val="0097222A"/>
    <w:rsid w:val="00973527"/>
    <w:rsid w:val="009737EB"/>
    <w:rsid w:val="00976306"/>
    <w:rsid w:val="009815A5"/>
    <w:rsid w:val="00983759"/>
    <w:rsid w:val="00983776"/>
    <w:rsid w:val="00985B27"/>
    <w:rsid w:val="009870F4"/>
    <w:rsid w:val="009877B8"/>
    <w:rsid w:val="00990A01"/>
    <w:rsid w:val="0099301B"/>
    <w:rsid w:val="009943F0"/>
    <w:rsid w:val="00994486"/>
    <w:rsid w:val="009A3866"/>
    <w:rsid w:val="009A6632"/>
    <w:rsid w:val="009A6FD7"/>
    <w:rsid w:val="009B2246"/>
    <w:rsid w:val="009C28BB"/>
    <w:rsid w:val="009C2E3D"/>
    <w:rsid w:val="009E4A80"/>
    <w:rsid w:val="009F155F"/>
    <w:rsid w:val="009F3BA9"/>
    <w:rsid w:val="009F41FD"/>
    <w:rsid w:val="009F607B"/>
    <w:rsid w:val="009F7D67"/>
    <w:rsid w:val="00A00C6B"/>
    <w:rsid w:val="00A01FAD"/>
    <w:rsid w:val="00A04B86"/>
    <w:rsid w:val="00A05ED0"/>
    <w:rsid w:val="00A1063A"/>
    <w:rsid w:val="00A11CD4"/>
    <w:rsid w:val="00A1300A"/>
    <w:rsid w:val="00A14108"/>
    <w:rsid w:val="00A149AA"/>
    <w:rsid w:val="00A21696"/>
    <w:rsid w:val="00A22083"/>
    <w:rsid w:val="00A23B3E"/>
    <w:rsid w:val="00A24678"/>
    <w:rsid w:val="00A252AC"/>
    <w:rsid w:val="00A25A9E"/>
    <w:rsid w:val="00A322C3"/>
    <w:rsid w:val="00A32846"/>
    <w:rsid w:val="00A334FF"/>
    <w:rsid w:val="00A345F4"/>
    <w:rsid w:val="00A3728C"/>
    <w:rsid w:val="00A401C6"/>
    <w:rsid w:val="00A41672"/>
    <w:rsid w:val="00A43734"/>
    <w:rsid w:val="00A527D2"/>
    <w:rsid w:val="00A546B5"/>
    <w:rsid w:val="00A60B41"/>
    <w:rsid w:val="00A627F6"/>
    <w:rsid w:val="00A649F5"/>
    <w:rsid w:val="00A65592"/>
    <w:rsid w:val="00A67FAF"/>
    <w:rsid w:val="00A70654"/>
    <w:rsid w:val="00A7168A"/>
    <w:rsid w:val="00A72D1F"/>
    <w:rsid w:val="00A76195"/>
    <w:rsid w:val="00A7649B"/>
    <w:rsid w:val="00A77ACD"/>
    <w:rsid w:val="00A80C16"/>
    <w:rsid w:val="00A83480"/>
    <w:rsid w:val="00A84FCA"/>
    <w:rsid w:val="00A91D14"/>
    <w:rsid w:val="00A93ED6"/>
    <w:rsid w:val="00A957BB"/>
    <w:rsid w:val="00A95ECA"/>
    <w:rsid w:val="00A9635C"/>
    <w:rsid w:val="00A973AD"/>
    <w:rsid w:val="00AA336B"/>
    <w:rsid w:val="00AA36E9"/>
    <w:rsid w:val="00AA43DD"/>
    <w:rsid w:val="00AA6758"/>
    <w:rsid w:val="00AB3621"/>
    <w:rsid w:val="00AB7AAC"/>
    <w:rsid w:val="00AC3497"/>
    <w:rsid w:val="00AC430B"/>
    <w:rsid w:val="00AC5B80"/>
    <w:rsid w:val="00AC76EF"/>
    <w:rsid w:val="00AD0091"/>
    <w:rsid w:val="00AD0B52"/>
    <w:rsid w:val="00AD2458"/>
    <w:rsid w:val="00AD3C2E"/>
    <w:rsid w:val="00AD44FA"/>
    <w:rsid w:val="00AD5A77"/>
    <w:rsid w:val="00AD770A"/>
    <w:rsid w:val="00AE353C"/>
    <w:rsid w:val="00AE3A0F"/>
    <w:rsid w:val="00AE3FD1"/>
    <w:rsid w:val="00AE5321"/>
    <w:rsid w:val="00AE638B"/>
    <w:rsid w:val="00AE7FBA"/>
    <w:rsid w:val="00AF051C"/>
    <w:rsid w:val="00AF0C1E"/>
    <w:rsid w:val="00AF16F5"/>
    <w:rsid w:val="00AF1818"/>
    <w:rsid w:val="00AF1A89"/>
    <w:rsid w:val="00AF454E"/>
    <w:rsid w:val="00AF74EB"/>
    <w:rsid w:val="00AF7FC1"/>
    <w:rsid w:val="00B06FA4"/>
    <w:rsid w:val="00B07934"/>
    <w:rsid w:val="00B10648"/>
    <w:rsid w:val="00B13300"/>
    <w:rsid w:val="00B240FE"/>
    <w:rsid w:val="00B253F2"/>
    <w:rsid w:val="00B26657"/>
    <w:rsid w:val="00B27472"/>
    <w:rsid w:val="00B325EC"/>
    <w:rsid w:val="00B338F5"/>
    <w:rsid w:val="00B34F94"/>
    <w:rsid w:val="00B35883"/>
    <w:rsid w:val="00B363C8"/>
    <w:rsid w:val="00B37FEB"/>
    <w:rsid w:val="00B40EE4"/>
    <w:rsid w:val="00B443C9"/>
    <w:rsid w:val="00B44791"/>
    <w:rsid w:val="00B459C0"/>
    <w:rsid w:val="00B50C0C"/>
    <w:rsid w:val="00B5517B"/>
    <w:rsid w:val="00B552CE"/>
    <w:rsid w:val="00B56B5D"/>
    <w:rsid w:val="00B6098C"/>
    <w:rsid w:val="00B60E3D"/>
    <w:rsid w:val="00B613B0"/>
    <w:rsid w:val="00B613C2"/>
    <w:rsid w:val="00B66A53"/>
    <w:rsid w:val="00B67DD5"/>
    <w:rsid w:val="00B710E7"/>
    <w:rsid w:val="00B71D1B"/>
    <w:rsid w:val="00B71D6A"/>
    <w:rsid w:val="00B75A80"/>
    <w:rsid w:val="00B82309"/>
    <w:rsid w:val="00B84891"/>
    <w:rsid w:val="00B8628F"/>
    <w:rsid w:val="00B90219"/>
    <w:rsid w:val="00B923F3"/>
    <w:rsid w:val="00B95D0E"/>
    <w:rsid w:val="00B96F4B"/>
    <w:rsid w:val="00BA1D7B"/>
    <w:rsid w:val="00BA2565"/>
    <w:rsid w:val="00BA7A27"/>
    <w:rsid w:val="00BB07FC"/>
    <w:rsid w:val="00BB1610"/>
    <w:rsid w:val="00BB1642"/>
    <w:rsid w:val="00BB3AB1"/>
    <w:rsid w:val="00BB4BA5"/>
    <w:rsid w:val="00BB528A"/>
    <w:rsid w:val="00BB62A1"/>
    <w:rsid w:val="00BB7543"/>
    <w:rsid w:val="00BC04FD"/>
    <w:rsid w:val="00BC199C"/>
    <w:rsid w:val="00BC3EB3"/>
    <w:rsid w:val="00BD04AB"/>
    <w:rsid w:val="00BD3421"/>
    <w:rsid w:val="00BD54C9"/>
    <w:rsid w:val="00BD570C"/>
    <w:rsid w:val="00BE22BC"/>
    <w:rsid w:val="00BE2F7F"/>
    <w:rsid w:val="00BE2FEA"/>
    <w:rsid w:val="00BE5A98"/>
    <w:rsid w:val="00BF2F97"/>
    <w:rsid w:val="00C011C8"/>
    <w:rsid w:val="00C01CBA"/>
    <w:rsid w:val="00C03106"/>
    <w:rsid w:val="00C031FA"/>
    <w:rsid w:val="00C07DD3"/>
    <w:rsid w:val="00C1233F"/>
    <w:rsid w:val="00C16645"/>
    <w:rsid w:val="00C17DF3"/>
    <w:rsid w:val="00C24C9E"/>
    <w:rsid w:val="00C25DEA"/>
    <w:rsid w:val="00C302B9"/>
    <w:rsid w:val="00C31E31"/>
    <w:rsid w:val="00C3203A"/>
    <w:rsid w:val="00C322A9"/>
    <w:rsid w:val="00C339DF"/>
    <w:rsid w:val="00C3402D"/>
    <w:rsid w:val="00C34361"/>
    <w:rsid w:val="00C346CE"/>
    <w:rsid w:val="00C34A27"/>
    <w:rsid w:val="00C35E9A"/>
    <w:rsid w:val="00C37922"/>
    <w:rsid w:val="00C447D2"/>
    <w:rsid w:val="00C536AA"/>
    <w:rsid w:val="00C5522C"/>
    <w:rsid w:val="00C607AA"/>
    <w:rsid w:val="00C633ED"/>
    <w:rsid w:val="00C642E6"/>
    <w:rsid w:val="00C648CD"/>
    <w:rsid w:val="00C64EB7"/>
    <w:rsid w:val="00C722C2"/>
    <w:rsid w:val="00C75342"/>
    <w:rsid w:val="00C814F9"/>
    <w:rsid w:val="00C82E0F"/>
    <w:rsid w:val="00C92256"/>
    <w:rsid w:val="00C95371"/>
    <w:rsid w:val="00C956C5"/>
    <w:rsid w:val="00C95737"/>
    <w:rsid w:val="00CA178A"/>
    <w:rsid w:val="00CA476B"/>
    <w:rsid w:val="00CA5E60"/>
    <w:rsid w:val="00CA71D0"/>
    <w:rsid w:val="00CA7C71"/>
    <w:rsid w:val="00CB18F8"/>
    <w:rsid w:val="00CB6BBB"/>
    <w:rsid w:val="00CB7CFF"/>
    <w:rsid w:val="00CC01F5"/>
    <w:rsid w:val="00CC21CB"/>
    <w:rsid w:val="00CC3700"/>
    <w:rsid w:val="00CD3B06"/>
    <w:rsid w:val="00CD60C8"/>
    <w:rsid w:val="00CD644B"/>
    <w:rsid w:val="00CE04C1"/>
    <w:rsid w:val="00CE0BC4"/>
    <w:rsid w:val="00CE1CBE"/>
    <w:rsid w:val="00CE3987"/>
    <w:rsid w:val="00CE72D1"/>
    <w:rsid w:val="00CE7384"/>
    <w:rsid w:val="00CF0C0D"/>
    <w:rsid w:val="00CF1F78"/>
    <w:rsid w:val="00CF28E4"/>
    <w:rsid w:val="00CF478B"/>
    <w:rsid w:val="00CF4ED7"/>
    <w:rsid w:val="00CF68C6"/>
    <w:rsid w:val="00CF7F80"/>
    <w:rsid w:val="00D0006B"/>
    <w:rsid w:val="00D005A0"/>
    <w:rsid w:val="00D060D2"/>
    <w:rsid w:val="00D12B9C"/>
    <w:rsid w:val="00D16618"/>
    <w:rsid w:val="00D2048C"/>
    <w:rsid w:val="00D21AA0"/>
    <w:rsid w:val="00D23A4A"/>
    <w:rsid w:val="00D26861"/>
    <w:rsid w:val="00D3018B"/>
    <w:rsid w:val="00D3130E"/>
    <w:rsid w:val="00D314C5"/>
    <w:rsid w:val="00D36B31"/>
    <w:rsid w:val="00D4235D"/>
    <w:rsid w:val="00D44779"/>
    <w:rsid w:val="00D47226"/>
    <w:rsid w:val="00D5316C"/>
    <w:rsid w:val="00D53C7E"/>
    <w:rsid w:val="00D5787B"/>
    <w:rsid w:val="00D62532"/>
    <w:rsid w:val="00D638DE"/>
    <w:rsid w:val="00D63EB3"/>
    <w:rsid w:val="00D67B4B"/>
    <w:rsid w:val="00D72A22"/>
    <w:rsid w:val="00D72BD2"/>
    <w:rsid w:val="00D72D6A"/>
    <w:rsid w:val="00D777D0"/>
    <w:rsid w:val="00D77A29"/>
    <w:rsid w:val="00D8218B"/>
    <w:rsid w:val="00D83B88"/>
    <w:rsid w:val="00D8632C"/>
    <w:rsid w:val="00D92CD7"/>
    <w:rsid w:val="00D97DC5"/>
    <w:rsid w:val="00DA3D16"/>
    <w:rsid w:val="00DA75E4"/>
    <w:rsid w:val="00DA7659"/>
    <w:rsid w:val="00DB57F7"/>
    <w:rsid w:val="00DB60EB"/>
    <w:rsid w:val="00DB7D34"/>
    <w:rsid w:val="00DC09ED"/>
    <w:rsid w:val="00DC2AAE"/>
    <w:rsid w:val="00DC3769"/>
    <w:rsid w:val="00DC5CD9"/>
    <w:rsid w:val="00DC7E65"/>
    <w:rsid w:val="00DD2345"/>
    <w:rsid w:val="00DD411E"/>
    <w:rsid w:val="00DD46DD"/>
    <w:rsid w:val="00DD4E73"/>
    <w:rsid w:val="00DD5F36"/>
    <w:rsid w:val="00DD68CE"/>
    <w:rsid w:val="00DE2879"/>
    <w:rsid w:val="00DE3004"/>
    <w:rsid w:val="00DE492F"/>
    <w:rsid w:val="00DE5062"/>
    <w:rsid w:val="00DE63D7"/>
    <w:rsid w:val="00DF15B6"/>
    <w:rsid w:val="00DF3E11"/>
    <w:rsid w:val="00DF5570"/>
    <w:rsid w:val="00DF5749"/>
    <w:rsid w:val="00DF7889"/>
    <w:rsid w:val="00DF7F28"/>
    <w:rsid w:val="00E024F0"/>
    <w:rsid w:val="00E030C2"/>
    <w:rsid w:val="00E04500"/>
    <w:rsid w:val="00E0604E"/>
    <w:rsid w:val="00E101EB"/>
    <w:rsid w:val="00E14A28"/>
    <w:rsid w:val="00E15268"/>
    <w:rsid w:val="00E15A85"/>
    <w:rsid w:val="00E21D01"/>
    <w:rsid w:val="00E235E1"/>
    <w:rsid w:val="00E334AD"/>
    <w:rsid w:val="00E35982"/>
    <w:rsid w:val="00E40494"/>
    <w:rsid w:val="00E45960"/>
    <w:rsid w:val="00E45AE1"/>
    <w:rsid w:val="00E46CF6"/>
    <w:rsid w:val="00E46D14"/>
    <w:rsid w:val="00E47E3D"/>
    <w:rsid w:val="00E504E3"/>
    <w:rsid w:val="00E538EF"/>
    <w:rsid w:val="00E54052"/>
    <w:rsid w:val="00E542A0"/>
    <w:rsid w:val="00E54C4D"/>
    <w:rsid w:val="00E57052"/>
    <w:rsid w:val="00E64CE4"/>
    <w:rsid w:val="00E663A4"/>
    <w:rsid w:val="00E6765E"/>
    <w:rsid w:val="00E70ED8"/>
    <w:rsid w:val="00E72667"/>
    <w:rsid w:val="00E72EFD"/>
    <w:rsid w:val="00E758B4"/>
    <w:rsid w:val="00E76196"/>
    <w:rsid w:val="00E762FC"/>
    <w:rsid w:val="00E775DF"/>
    <w:rsid w:val="00E81AC3"/>
    <w:rsid w:val="00E82E2B"/>
    <w:rsid w:val="00E9028D"/>
    <w:rsid w:val="00E90954"/>
    <w:rsid w:val="00E921A0"/>
    <w:rsid w:val="00E92425"/>
    <w:rsid w:val="00E94F03"/>
    <w:rsid w:val="00E9703D"/>
    <w:rsid w:val="00E976D3"/>
    <w:rsid w:val="00E97C3E"/>
    <w:rsid w:val="00EA27D6"/>
    <w:rsid w:val="00EA37B0"/>
    <w:rsid w:val="00EA39B9"/>
    <w:rsid w:val="00EB5BA1"/>
    <w:rsid w:val="00EC1F64"/>
    <w:rsid w:val="00EC3DDE"/>
    <w:rsid w:val="00EC48C9"/>
    <w:rsid w:val="00EC56D7"/>
    <w:rsid w:val="00EC5BBC"/>
    <w:rsid w:val="00ED0A47"/>
    <w:rsid w:val="00ED0C23"/>
    <w:rsid w:val="00ED1ED7"/>
    <w:rsid w:val="00EE1441"/>
    <w:rsid w:val="00EE2D09"/>
    <w:rsid w:val="00EE4806"/>
    <w:rsid w:val="00EE51FC"/>
    <w:rsid w:val="00EE6543"/>
    <w:rsid w:val="00EE77DB"/>
    <w:rsid w:val="00EF0565"/>
    <w:rsid w:val="00EF4302"/>
    <w:rsid w:val="00EF5D31"/>
    <w:rsid w:val="00EF700F"/>
    <w:rsid w:val="00F01874"/>
    <w:rsid w:val="00F03742"/>
    <w:rsid w:val="00F07029"/>
    <w:rsid w:val="00F07A68"/>
    <w:rsid w:val="00F07C01"/>
    <w:rsid w:val="00F1260D"/>
    <w:rsid w:val="00F12A09"/>
    <w:rsid w:val="00F1377C"/>
    <w:rsid w:val="00F15F6D"/>
    <w:rsid w:val="00F21DEC"/>
    <w:rsid w:val="00F223C4"/>
    <w:rsid w:val="00F22BE9"/>
    <w:rsid w:val="00F24F0B"/>
    <w:rsid w:val="00F260DD"/>
    <w:rsid w:val="00F26B8A"/>
    <w:rsid w:val="00F30FD4"/>
    <w:rsid w:val="00F33BF1"/>
    <w:rsid w:val="00F37944"/>
    <w:rsid w:val="00F409A2"/>
    <w:rsid w:val="00F4138D"/>
    <w:rsid w:val="00F422F8"/>
    <w:rsid w:val="00F42BCC"/>
    <w:rsid w:val="00F43AF2"/>
    <w:rsid w:val="00F43D27"/>
    <w:rsid w:val="00F43FF4"/>
    <w:rsid w:val="00F4498E"/>
    <w:rsid w:val="00F50411"/>
    <w:rsid w:val="00F5106C"/>
    <w:rsid w:val="00F53B8A"/>
    <w:rsid w:val="00F547C6"/>
    <w:rsid w:val="00F61C91"/>
    <w:rsid w:val="00F63C13"/>
    <w:rsid w:val="00F64133"/>
    <w:rsid w:val="00F6569C"/>
    <w:rsid w:val="00F6783B"/>
    <w:rsid w:val="00F71924"/>
    <w:rsid w:val="00F739D4"/>
    <w:rsid w:val="00F75A70"/>
    <w:rsid w:val="00F83A7C"/>
    <w:rsid w:val="00F87130"/>
    <w:rsid w:val="00F876C7"/>
    <w:rsid w:val="00F90F4A"/>
    <w:rsid w:val="00F95660"/>
    <w:rsid w:val="00F95BED"/>
    <w:rsid w:val="00F96B9C"/>
    <w:rsid w:val="00F96F16"/>
    <w:rsid w:val="00F97321"/>
    <w:rsid w:val="00FA1970"/>
    <w:rsid w:val="00FA19C4"/>
    <w:rsid w:val="00FA1EBB"/>
    <w:rsid w:val="00FA3FCA"/>
    <w:rsid w:val="00FA46B9"/>
    <w:rsid w:val="00FB06FE"/>
    <w:rsid w:val="00FB1B83"/>
    <w:rsid w:val="00FB328E"/>
    <w:rsid w:val="00FB3550"/>
    <w:rsid w:val="00FC1B28"/>
    <w:rsid w:val="00FC32D7"/>
    <w:rsid w:val="00FC335D"/>
    <w:rsid w:val="00FC40DC"/>
    <w:rsid w:val="00FC4C28"/>
    <w:rsid w:val="00FC58D9"/>
    <w:rsid w:val="00FC5EFC"/>
    <w:rsid w:val="00FC6E09"/>
    <w:rsid w:val="00FC6F99"/>
    <w:rsid w:val="00FC7174"/>
    <w:rsid w:val="00FC7230"/>
    <w:rsid w:val="00FC734F"/>
    <w:rsid w:val="00FC7DCE"/>
    <w:rsid w:val="00FD3209"/>
    <w:rsid w:val="00FD70EA"/>
    <w:rsid w:val="00FE0225"/>
    <w:rsid w:val="00FE3145"/>
    <w:rsid w:val="00FE5AFE"/>
    <w:rsid w:val="00FF1E6E"/>
    <w:rsid w:val="00FF1FC9"/>
    <w:rsid w:val="00FF2EB0"/>
    <w:rsid w:val="00FF30AF"/>
    <w:rsid w:val="00FF35B9"/>
    <w:rsid w:val="00FF6C05"/>
    <w:rsid w:val="00FF74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FA67D"/>
  <w15:chartTrackingRefBased/>
  <w15:docId w15:val="{9541D6D4-EB11-4556-B12F-8B7AAAED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3B81"/>
    <w:rPr>
      <w:rFonts w:ascii="Times New Roman" w:eastAsia="Times New Roman" w:hAnsi="Times New Roman"/>
      <w:lang w:eastAsia="cs-CZ"/>
    </w:rPr>
  </w:style>
  <w:style w:type="paragraph" w:styleId="Nadpis1">
    <w:name w:val="heading 1"/>
    <w:basedOn w:val="Normlny"/>
    <w:next w:val="Normlny"/>
    <w:link w:val="Nadpis1Char"/>
    <w:qFormat/>
    <w:locked/>
    <w:rsid w:val="00471660"/>
    <w:pPr>
      <w:keepNext/>
      <w:spacing w:before="240" w:after="60"/>
      <w:outlineLvl w:val="0"/>
    </w:pPr>
    <w:rPr>
      <w:rFonts w:ascii="Arial" w:hAnsi="Arial" w:cs="Arial"/>
      <w:b/>
      <w:bCs/>
      <w:kern w:val="32"/>
      <w:sz w:val="32"/>
      <w:szCs w:val="32"/>
      <w:lang w:eastAsia="sk-SK"/>
    </w:rPr>
  </w:style>
  <w:style w:type="paragraph" w:styleId="Nadpis3">
    <w:name w:val="heading 3"/>
    <w:basedOn w:val="Normlny"/>
    <w:next w:val="Normlny"/>
    <w:link w:val="Nadpis3Char"/>
    <w:qFormat/>
    <w:locked/>
    <w:rsid w:val="00471660"/>
    <w:pPr>
      <w:keepNext/>
      <w:jc w:val="both"/>
      <w:outlineLvl w:val="2"/>
    </w:pPr>
    <w:rPr>
      <w:rFonts w:ascii="Arial" w:hAnsi="Arial"/>
      <w:sz w:val="24"/>
      <w:lang w:val="en-US" w:eastAsia="en-US"/>
    </w:rPr>
  </w:style>
  <w:style w:type="paragraph" w:styleId="Nadpis4">
    <w:name w:val="heading 4"/>
    <w:basedOn w:val="Normlny"/>
    <w:next w:val="Normlny"/>
    <w:link w:val="Nadpis4Char"/>
    <w:qFormat/>
    <w:locked/>
    <w:rsid w:val="00471660"/>
    <w:pPr>
      <w:keepNext/>
      <w:jc w:val="both"/>
      <w:outlineLvl w:val="3"/>
    </w:pPr>
    <w:rPr>
      <w:rFonts w:ascii="Arial" w:hAnsi="Arial"/>
      <w:b/>
      <w:sz w:val="24"/>
      <w:u w:val="single"/>
      <w:lang w:val="en-US" w:eastAsia="en-US"/>
    </w:rPr>
  </w:style>
  <w:style w:type="paragraph" w:styleId="Nadpis6">
    <w:name w:val="heading 6"/>
    <w:basedOn w:val="Normlny"/>
    <w:next w:val="Normlny"/>
    <w:link w:val="Nadpis6Char"/>
    <w:uiPriority w:val="99"/>
    <w:qFormat/>
    <w:rsid w:val="007C3B81"/>
    <w:pPr>
      <w:keepNext/>
      <w:ind w:left="780"/>
      <w:jc w:val="both"/>
      <w:outlineLvl w:val="5"/>
    </w:pPr>
    <w:rPr>
      <w:rFonts w:ascii="Arial" w:eastAsia="Calibri" w:hAnsi="Arial"/>
      <w:lang w:val="x-none"/>
    </w:rPr>
  </w:style>
  <w:style w:type="paragraph" w:styleId="Nadpis7">
    <w:name w:val="heading 7"/>
    <w:basedOn w:val="Normlny"/>
    <w:next w:val="Normlny"/>
    <w:link w:val="Nadpis7Char"/>
    <w:uiPriority w:val="99"/>
    <w:qFormat/>
    <w:rsid w:val="007C3B81"/>
    <w:pPr>
      <w:keepNext/>
      <w:ind w:left="360"/>
      <w:jc w:val="both"/>
      <w:outlineLvl w:val="6"/>
    </w:pPr>
    <w:rPr>
      <w:rFonts w:ascii="Arial" w:eastAsia="Calibri" w:hAnsi="Arial"/>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link w:val="Nadpis6"/>
    <w:uiPriority w:val="99"/>
    <w:locked/>
    <w:rsid w:val="007C3B81"/>
    <w:rPr>
      <w:rFonts w:ascii="Arial" w:hAnsi="Arial" w:cs="Times New Roman"/>
      <w:sz w:val="20"/>
      <w:szCs w:val="20"/>
      <w:lang w:eastAsia="cs-CZ"/>
    </w:rPr>
  </w:style>
  <w:style w:type="character" w:customStyle="1" w:styleId="Nadpis7Char">
    <w:name w:val="Nadpis 7 Char"/>
    <w:link w:val="Nadpis7"/>
    <w:uiPriority w:val="99"/>
    <w:locked/>
    <w:rsid w:val="007C3B81"/>
    <w:rPr>
      <w:rFonts w:ascii="Arial" w:hAnsi="Arial" w:cs="Times New Roman"/>
      <w:sz w:val="20"/>
      <w:szCs w:val="20"/>
      <w:lang w:eastAsia="cs-CZ"/>
    </w:rPr>
  </w:style>
  <w:style w:type="paragraph" w:styleId="Zarkazkladnhotextu3">
    <w:name w:val="Body Text Indent 3"/>
    <w:basedOn w:val="Normlny"/>
    <w:link w:val="Zarkazkladnhotextu3Char"/>
    <w:uiPriority w:val="99"/>
    <w:rsid w:val="007C3B81"/>
    <w:pPr>
      <w:ind w:left="284" w:firstLine="424"/>
      <w:jc w:val="both"/>
    </w:pPr>
    <w:rPr>
      <w:rFonts w:eastAsia="Calibri"/>
      <w:lang w:val="x-none"/>
    </w:rPr>
  </w:style>
  <w:style w:type="character" w:customStyle="1" w:styleId="Zarkazkladnhotextu3Char">
    <w:name w:val="Zarážka základného textu 3 Char"/>
    <w:link w:val="Zarkazkladnhotextu3"/>
    <w:uiPriority w:val="99"/>
    <w:locked/>
    <w:rsid w:val="007C3B81"/>
    <w:rPr>
      <w:rFonts w:ascii="Times New Roman" w:hAnsi="Times New Roman" w:cs="Times New Roman"/>
      <w:sz w:val="20"/>
      <w:szCs w:val="20"/>
      <w:lang w:eastAsia="cs-CZ"/>
    </w:rPr>
  </w:style>
  <w:style w:type="paragraph" w:styleId="Hlavika">
    <w:name w:val="header"/>
    <w:basedOn w:val="Normlny"/>
    <w:link w:val="HlavikaChar"/>
    <w:uiPriority w:val="99"/>
    <w:rsid w:val="007C3B81"/>
    <w:pPr>
      <w:tabs>
        <w:tab w:val="center" w:pos="4536"/>
        <w:tab w:val="right" w:pos="9072"/>
      </w:tabs>
    </w:pPr>
    <w:rPr>
      <w:rFonts w:eastAsia="Calibri"/>
      <w:lang w:val="x-none"/>
    </w:rPr>
  </w:style>
  <w:style w:type="character" w:customStyle="1" w:styleId="HlavikaChar">
    <w:name w:val="Hlavička Char"/>
    <w:link w:val="Hlavika"/>
    <w:uiPriority w:val="99"/>
    <w:locked/>
    <w:rsid w:val="007C3B81"/>
    <w:rPr>
      <w:rFonts w:ascii="Times New Roman" w:hAnsi="Times New Roman" w:cs="Times New Roman"/>
      <w:sz w:val="20"/>
      <w:szCs w:val="20"/>
      <w:lang w:eastAsia="cs-CZ"/>
    </w:rPr>
  </w:style>
  <w:style w:type="character" w:styleId="slostrany">
    <w:name w:val="page number"/>
    <w:rsid w:val="007C3B81"/>
    <w:rPr>
      <w:rFonts w:cs="Times New Roman"/>
    </w:rPr>
  </w:style>
  <w:style w:type="paragraph" w:styleId="Pta">
    <w:name w:val="footer"/>
    <w:basedOn w:val="Normlny"/>
    <w:link w:val="PtaChar"/>
    <w:uiPriority w:val="99"/>
    <w:rsid w:val="007C3B81"/>
    <w:pPr>
      <w:tabs>
        <w:tab w:val="center" w:pos="4536"/>
        <w:tab w:val="right" w:pos="9072"/>
      </w:tabs>
    </w:pPr>
    <w:rPr>
      <w:rFonts w:eastAsia="Calibri"/>
      <w:lang w:val="x-none"/>
    </w:rPr>
  </w:style>
  <w:style w:type="character" w:customStyle="1" w:styleId="PtaChar">
    <w:name w:val="Päta Char"/>
    <w:link w:val="Pta"/>
    <w:uiPriority w:val="99"/>
    <w:locked/>
    <w:rsid w:val="007C3B81"/>
    <w:rPr>
      <w:rFonts w:ascii="Times New Roman" w:hAnsi="Times New Roman" w:cs="Times New Roman"/>
      <w:sz w:val="20"/>
      <w:szCs w:val="20"/>
      <w:lang w:eastAsia="cs-CZ"/>
    </w:rPr>
  </w:style>
  <w:style w:type="paragraph" w:styleId="Zkladntext">
    <w:name w:val="Body Text"/>
    <w:basedOn w:val="Normlny"/>
    <w:link w:val="ZkladntextChar"/>
    <w:uiPriority w:val="99"/>
    <w:rsid w:val="007C3B81"/>
    <w:rPr>
      <w:rFonts w:ascii="Arial" w:eastAsia="Calibri" w:hAnsi="Arial"/>
      <w:bCs/>
      <w:lang w:val="x-none"/>
    </w:rPr>
  </w:style>
  <w:style w:type="character" w:customStyle="1" w:styleId="ZkladntextChar">
    <w:name w:val="Základný text Char"/>
    <w:link w:val="Zkladntext"/>
    <w:uiPriority w:val="99"/>
    <w:locked/>
    <w:rsid w:val="007C3B81"/>
    <w:rPr>
      <w:rFonts w:ascii="Arial" w:hAnsi="Arial" w:cs="Times New Roman"/>
      <w:bCs/>
      <w:sz w:val="20"/>
      <w:szCs w:val="20"/>
      <w:lang w:eastAsia="cs-CZ"/>
    </w:rPr>
  </w:style>
  <w:style w:type="paragraph" w:styleId="Zkladntext2">
    <w:name w:val="Body Text 2"/>
    <w:basedOn w:val="Normlny"/>
    <w:link w:val="Zkladntext2Char"/>
    <w:uiPriority w:val="99"/>
    <w:rsid w:val="007C3B81"/>
    <w:rPr>
      <w:rFonts w:ascii="Arial" w:eastAsia="Calibri" w:hAnsi="Arial"/>
      <w:lang w:val="x-none"/>
    </w:rPr>
  </w:style>
  <w:style w:type="character" w:customStyle="1" w:styleId="Zkladntext2Char">
    <w:name w:val="Základný text 2 Char"/>
    <w:link w:val="Zkladntext2"/>
    <w:uiPriority w:val="99"/>
    <w:locked/>
    <w:rsid w:val="007C3B81"/>
    <w:rPr>
      <w:rFonts w:ascii="Arial" w:hAnsi="Arial" w:cs="Times New Roman"/>
      <w:sz w:val="20"/>
      <w:szCs w:val="20"/>
      <w:lang w:eastAsia="cs-CZ"/>
    </w:rPr>
  </w:style>
  <w:style w:type="character" w:styleId="Hypertextovprepojenie">
    <w:name w:val="Hyperlink"/>
    <w:uiPriority w:val="99"/>
    <w:rsid w:val="007C3B81"/>
    <w:rPr>
      <w:rFonts w:cs="Times New Roman"/>
      <w:color w:val="0000FF"/>
      <w:u w:val="single"/>
    </w:rPr>
  </w:style>
  <w:style w:type="paragraph" w:customStyle="1" w:styleId="BodyText31">
    <w:name w:val="Body Text 31"/>
    <w:basedOn w:val="Normlny"/>
    <w:uiPriority w:val="99"/>
    <w:rsid w:val="007C3B81"/>
    <w:pPr>
      <w:jc w:val="center"/>
    </w:pPr>
    <w:rPr>
      <w:color w:val="FF0000"/>
    </w:rPr>
  </w:style>
  <w:style w:type="paragraph" w:customStyle="1" w:styleId="BodyText21">
    <w:name w:val="Body Text 21"/>
    <w:basedOn w:val="Normlny"/>
    <w:qFormat/>
    <w:rsid w:val="007C3B81"/>
    <w:pPr>
      <w:jc w:val="both"/>
    </w:pPr>
    <w:rPr>
      <w:rFonts w:ascii="Arial" w:hAnsi="Arial"/>
      <w:b/>
      <w:sz w:val="24"/>
    </w:rPr>
  </w:style>
  <w:style w:type="paragraph" w:customStyle="1" w:styleId="Import2">
    <w:name w:val="Import 2"/>
    <w:uiPriority w:val="99"/>
    <w:rsid w:val="007C3B81"/>
    <w:pPr>
      <w:tabs>
        <w:tab w:val="left" w:pos="792"/>
        <w:tab w:val="left" w:pos="1656"/>
        <w:tab w:val="left" w:pos="2520"/>
        <w:tab w:val="left" w:pos="3384"/>
        <w:tab w:val="left" w:pos="4248"/>
        <w:tab w:val="left" w:pos="5112"/>
        <w:tab w:val="left" w:pos="5976"/>
        <w:tab w:val="left" w:pos="6840"/>
        <w:tab w:val="left" w:pos="7704"/>
        <w:tab w:val="left" w:pos="8568"/>
      </w:tabs>
    </w:pPr>
    <w:rPr>
      <w:rFonts w:ascii="Avinion" w:eastAsia="Times New Roman" w:hAnsi="Avinion"/>
      <w:sz w:val="24"/>
      <w:lang w:val="en-US"/>
    </w:rPr>
  </w:style>
  <w:style w:type="paragraph" w:styleId="Obyajntext">
    <w:name w:val="Plain Text"/>
    <w:basedOn w:val="Normlny"/>
    <w:link w:val="ObyajntextChar"/>
    <w:uiPriority w:val="99"/>
    <w:rsid w:val="007C3B81"/>
    <w:pPr>
      <w:widowControl w:val="0"/>
      <w:overflowPunct w:val="0"/>
      <w:autoSpaceDE w:val="0"/>
      <w:autoSpaceDN w:val="0"/>
      <w:adjustRightInd w:val="0"/>
      <w:textAlignment w:val="baseline"/>
    </w:pPr>
    <w:rPr>
      <w:rFonts w:ascii="Courier New" w:eastAsia="Calibri" w:hAnsi="Courier New"/>
      <w:lang w:val="x-none" w:eastAsia="sk-SK"/>
    </w:rPr>
  </w:style>
  <w:style w:type="character" w:customStyle="1" w:styleId="ObyajntextChar">
    <w:name w:val="Obyčajný text Char"/>
    <w:link w:val="Obyajntext"/>
    <w:uiPriority w:val="99"/>
    <w:locked/>
    <w:rsid w:val="007C3B81"/>
    <w:rPr>
      <w:rFonts w:ascii="Courier New" w:hAnsi="Courier New" w:cs="Times New Roman"/>
      <w:sz w:val="20"/>
      <w:szCs w:val="20"/>
      <w:lang w:eastAsia="sk-SK"/>
    </w:rPr>
  </w:style>
  <w:style w:type="paragraph" w:styleId="Oznaitext">
    <w:name w:val="Block Text"/>
    <w:basedOn w:val="Normlny"/>
    <w:uiPriority w:val="99"/>
    <w:rsid w:val="007C3B81"/>
    <w:pPr>
      <w:ind w:left="426" w:right="-2" w:hanging="426"/>
      <w:jc w:val="both"/>
    </w:pPr>
    <w:rPr>
      <w:rFonts w:ascii="Arial" w:hAnsi="Arial"/>
      <w:sz w:val="22"/>
    </w:rPr>
  </w:style>
  <w:style w:type="character" w:customStyle="1" w:styleId="ra">
    <w:name w:val="ra"/>
    <w:uiPriority w:val="99"/>
    <w:rsid w:val="007C3B81"/>
    <w:rPr>
      <w:rFonts w:cs="Times New Roman"/>
    </w:rPr>
  </w:style>
  <w:style w:type="paragraph" w:styleId="Odsekzoznamu">
    <w:name w:val="List Paragraph"/>
    <w:basedOn w:val="Normlny"/>
    <w:uiPriority w:val="34"/>
    <w:qFormat/>
    <w:rsid w:val="007C3B81"/>
    <w:pPr>
      <w:ind w:left="720"/>
      <w:contextualSpacing/>
    </w:pPr>
  </w:style>
  <w:style w:type="paragraph" w:customStyle="1" w:styleId="Standard">
    <w:name w:val="Standard"/>
    <w:uiPriority w:val="99"/>
    <w:rsid w:val="007C3B81"/>
    <w:pPr>
      <w:suppressAutoHyphens/>
      <w:autoSpaceDN w:val="0"/>
      <w:textAlignment w:val="baseline"/>
    </w:pPr>
    <w:rPr>
      <w:rFonts w:ascii="Times New Roman" w:eastAsia="Times New Roman" w:hAnsi="Times New Roman"/>
      <w:kern w:val="3"/>
      <w:lang w:eastAsia="zh-CN"/>
    </w:rPr>
  </w:style>
  <w:style w:type="character" w:styleId="Odkaznakomentr">
    <w:name w:val="annotation reference"/>
    <w:rsid w:val="009737EB"/>
    <w:rPr>
      <w:rFonts w:cs="Times New Roman"/>
      <w:sz w:val="16"/>
      <w:szCs w:val="16"/>
    </w:rPr>
  </w:style>
  <w:style w:type="paragraph" w:styleId="Textkomentra">
    <w:name w:val="annotation text"/>
    <w:basedOn w:val="Normlny"/>
    <w:link w:val="TextkomentraChar"/>
    <w:rsid w:val="009737EB"/>
    <w:rPr>
      <w:rFonts w:eastAsia="Calibri"/>
      <w:lang w:val="x-none"/>
    </w:rPr>
  </w:style>
  <w:style w:type="character" w:customStyle="1" w:styleId="TextkomentraChar">
    <w:name w:val="Text komentára Char"/>
    <w:link w:val="Textkomentra"/>
    <w:locked/>
    <w:rsid w:val="009737EB"/>
    <w:rPr>
      <w:rFonts w:ascii="Times New Roman" w:hAnsi="Times New Roman" w:cs="Times New Roman"/>
      <w:sz w:val="20"/>
      <w:szCs w:val="20"/>
      <w:lang w:eastAsia="cs-CZ"/>
    </w:rPr>
  </w:style>
  <w:style w:type="paragraph" w:styleId="Predmetkomentra">
    <w:name w:val="annotation subject"/>
    <w:basedOn w:val="Textkomentra"/>
    <w:next w:val="Textkomentra"/>
    <w:link w:val="PredmetkomentraChar"/>
    <w:rsid w:val="009737EB"/>
    <w:rPr>
      <w:b/>
      <w:bCs/>
    </w:rPr>
  </w:style>
  <w:style w:type="character" w:customStyle="1" w:styleId="PredmetkomentraChar">
    <w:name w:val="Predmet komentára Char"/>
    <w:link w:val="Predmetkomentra"/>
    <w:locked/>
    <w:rsid w:val="009737EB"/>
    <w:rPr>
      <w:rFonts w:ascii="Times New Roman" w:hAnsi="Times New Roman" w:cs="Times New Roman"/>
      <w:b/>
      <w:bCs/>
      <w:sz w:val="20"/>
      <w:szCs w:val="20"/>
      <w:lang w:eastAsia="cs-CZ"/>
    </w:rPr>
  </w:style>
  <w:style w:type="paragraph" w:styleId="Textbubliny">
    <w:name w:val="Balloon Text"/>
    <w:basedOn w:val="Normlny"/>
    <w:link w:val="TextbublinyChar"/>
    <w:semiHidden/>
    <w:rsid w:val="009737EB"/>
    <w:rPr>
      <w:rFonts w:ascii="Tahoma" w:eastAsia="Calibri" w:hAnsi="Tahoma"/>
      <w:sz w:val="16"/>
      <w:szCs w:val="16"/>
      <w:lang w:val="x-none"/>
    </w:rPr>
  </w:style>
  <w:style w:type="character" w:customStyle="1" w:styleId="TextbublinyChar">
    <w:name w:val="Text bubliny Char"/>
    <w:link w:val="Textbubliny"/>
    <w:uiPriority w:val="99"/>
    <w:semiHidden/>
    <w:locked/>
    <w:rsid w:val="009737EB"/>
    <w:rPr>
      <w:rFonts w:ascii="Tahoma" w:hAnsi="Tahoma" w:cs="Tahoma"/>
      <w:sz w:val="16"/>
      <w:szCs w:val="16"/>
      <w:lang w:eastAsia="cs-CZ"/>
    </w:rPr>
  </w:style>
  <w:style w:type="paragraph" w:styleId="Revzia">
    <w:name w:val="Revision"/>
    <w:hidden/>
    <w:uiPriority w:val="99"/>
    <w:semiHidden/>
    <w:rsid w:val="00AB7AAC"/>
    <w:rPr>
      <w:rFonts w:ascii="Times New Roman" w:eastAsia="Times New Roman" w:hAnsi="Times New Roman"/>
      <w:lang w:eastAsia="cs-CZ"/>
    </w:rPr>
  </w:style>
  <w:style w:type="character" w:customStyle="1" w:styleId="Nadpis1Char">
    <w:name w:val="Nadpis 1 Char"/>
    <w:link w:val="Nadpis1"/>
    <w:rsid w:val="00471660"/>
    <w:rPr>
      <w:rFonts w:ascii="Arial" w:eastAsia="Times New Roman" w:hAnsi="Arial" w:cs="Arial"/>
      <w:b/>
      <w:bCs/>
      <w:kern w:val="32"/>
      <w:sz w:val="32"/>
      <w:szCs w:val="32"/>
    </w:rPr>
  </w:style>
  <w:style w:type="character" w:customStyle="1" w:styleId="Nadpis3Char">
    <w:name w:val="Nadpis 3 Char"/>
    <w:link w:val="Nadpis3"/>
    <w:rsid w:val="00471660"/>
    <w:rPr>
      <w:rFonts w:ascii="Arial" w:eastAsia="Times New Roman" w:hAnsi="Arial"/>
      <w:sz w:val="24"/>
      <w:lang w:val="en-US" w:eastAsia="en-US"/>
    </w:rPr>
  </w:style>
  <w:style w:type="character" w:customStyle="1" w:styleId="Nadpis4Char">
    <w:name w:val="Nadpis 4 Char"/>
    <w:link w:val="Nadpis4"/>
    <w:rsid w:val="00471660"/>
    <w:rPr>
      <w:rFonts w:ascii="Arial" w:eastAsia="Times New Roman" w:hAnsi="Arial"/>
      <w:b/>
      <w:sz w:val="24"/>
      <w:u w:val="single"/>
      <w:lang w:val="en-US" w:eastAsia="en-US"/>
    </w:rPr>
  </w:style>
  <w:style w:type="numbering" w:customStyle="1" w:styleId="Bezzoznamu1">
    <w:name w:val="Bez zoznamu1"/>
    <w:next w:val="Bezzoznamu"/>
    <w:uiPriority w:val="99"/>
    <w:semiHidden/>
    <w:rsid w:val="00471660"/>
  </w:style>
  <w:style w:type="paragraph" w:styleId="truktradokumentu">
    <w:name w:val="Document Map"/>
    <w:basedOn w:val="Normlny"/>
    <w:link w:val="truktradokumentuChar"/>
    <w:semiHidden/>
    <w:rsid w:val="00471660"/>
    <w:pPr>
      <w:shd w:val="clear" w:color="auto" w:fill="000080"/>
    </w:pPr>
    <w:rPr>
      <w:rFonts w:ascii="Tahoma" w:hAnsi="Tahoma" w:cs="Tahoma"/>
      <w:lang w:eastAsia="sk-SK"/>
    </w:rPr>
  </w:style>
  <w:style w:type="character" w:customStyle="1" w:styleId="truktradokumentuChar">
    <w:name w:val="Štruktúra dokumentu Char"/>
    <w:link w:val="truktradokumentu"/>
    <w:semiHidden/>
    <w:rsid w:val="00471660"/>
    <w:rPr>
      <w:rFonts w:ascii="Tahoma" w:eastAsia="Times New Roman" w:hAnsi="Tahoma" w:cs="Tahoma"/>
      <w:shd w:val="clear" w:color="auto" w:fill="000080"/>
    </w:rPr>
  </w:style>
  <w:style w:type="table" w:styleId="Mriekatabuky">
    <w:name w:val="Table Grid"/>
    <w:basedOn w:val="Normlnatabuka"/>
    <w:locked/>
    <w:rsid w:val="004716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1660"/>
    <w:pPr>
      <w:autoSpaceDE w:val="0"/>
      <w:autoSpaceDN w:val="0"/>
      <w:adjustRightInd w:val="0"/>
    </w:pPr>
    <w:rPr>
      <w:rFonts w:ascii="Arial" w:eastAsia="Times New Roman" w:hAnsi="Arial" w:cs="Arial"/>
      <w:color w:val="000000"/>
      <w:sz w:val="24"/>
      <w:szCs w:val="24"/>
    </w:rPr>
  </w:style>
  <w:style w:type="paragraph" w:customStyle="1" w:styleId="tnr12">
    <w:name w:val="tnr 12"/>
    <w:basedOn w:val="Normlny"/>
    <w:uiPriority w:val="99"/>
    <w:rsid w:val="00471660"/>
    <w:pPr>
      <w:spacing w:line="360" w:lineRule="atLeast"/>
      <w:jc w:val="both"/>
    </w:pPr>
    <w:rPr>
      <w:sz w:val="24"/>
      <w:lang w:eastAsia="en-US"/>
    </w:rPr>
  </w:style>
  <w:style w:type="paragraph" w:customStyle="1" w:styleId="msolistparagraph0">
    <w:name w:val="msolistparagraph"/>
    <w:basedOn w:val="Normlny"/>
    <w:uiPriority w:val="99"/>
    <w:rsid w:val="00471660"/>
    <w:pPr>
      <w:ind w:left="720"/>
    </w:pPr>
    <w:rPr>
      <w:rFonts w:ascii="Calibri" w:hAnsi="Calibri"/>
      <w:sz w:val="22"/>
      <w:szCs w:val="22"/>
      <w:lang w:eastAsia="sk-SK"/>
    </w:rPr>
  </w:style>
  <w:style w:type="character" w:styleId="PouitHypertextovPrepojenie">
    <w:name w:val="FollowedHyperlink"/>
    <w:uiPriority w:val="99"/>
    <w:unhideWhenUsed/>
    <w:rsid w:val="00471660"/>
    <w:rPr>
      <w:color w:val="800080"/>
      <w:u w:val="single"/>
    </w:rPr>
  </w:style>
  <w:style w:type="character" w:styleId="Siln">
    <w:name w:val="Strong"/>
    <w:uiPriority w:val="99"/>
    <w:qFormat/>
    <w:locked/>
    <w:rsid w:val="00471660"/>
    <w:rPr>
      <w:rFonts w:ascii="Times New Roman" w:hAnsi="Times New Roman" w:cs="Times New Roman" w:hint="default"/>
      <w:b/>
      <w:bCs w:val="0"/>
    </w:rPr>
  </w:style>
  <w:style w:type="paragraph" w:customStyle="1" w:styleId="ecxmsonormal">
    <w:name w:val="ecxmsonormal"/>
    <w:basedOn w:val="Normlny"/>
    <w:uiPriority w:val="99"/>
    <w:rsid w:val="00471660"/>
    <w:pPr>
      <w:spacing w:after="324"/>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842">
      <w:bodyDiv w:val="1"/>
      <w:marLeft w:val="0"/>
      <w:marRight w:val="0"/>
      <w:marTop w:val="0"/>
      <w:marBottom w:val="0"/>
      <w:divBdr>
        <w:top w:val="none" w:sz="0" w:space="0" w:color="auto"/>
        <w:left w:val="none" w:sz="0" w:space="0" w:color="auto"/>
        <w:bottom w:val="none" w:sz="0" w:space="0" w:color="auto"/>
        <w:right w:val="none" w:sz="0" w:space="0" w:color="auto"/>
      </w:divBdr>
    </w:div>
    <w:div w:id="34814131">
      <w:bodyDiv w:val="1"/>
      <w:marLeft w:val="0"/>
      <w:marRight w:val="0"/>
      <w:marTop w:val="0"/>
      <w:marBottom w:val="0"/>
      <w:divBdr>
        <w:top w:val="none" w:sz="0" w:space="0" w:color="auto"/>
        <w:left w:val="none" w:sz="0" w:space="0" w:color="auto"/>
        <w:bottom w:val="none" w:sz="0" w:space="0" w:color="auto"/>
        <w:right w:val="none" w:sz="0" w:space="0" w:color="auto"/>
      </w:divBdr>
    </w:div>
    <w:div w:id="98179628">
      <w:bodyDiv w:val="1"/>
      <w:marLeft w:val="0"/>
      <w:marRight w:val="0"/>
      <w:marTop w:val="0"/>
      <w:marBottom w:val="0"/>
      <w:divBdr>
        <w:top w:val="none" w:sz="0" w:space="0" w:color="auto"/>
        <w:left w:val="none" w:sz="0" w:space="0" w:color="auto"/>
        <w:bottom w:val="none" w:sz="0" w:space="0" w:color="auto"/>
        <w:right w:val="none" w:sz="0" w:space="0" w:color="auto"/>
      </w:divBdr>
    </w:div>
    <w:div w:id="133644154">
      <w:bodyDiv w:val="1"/>
      <w:marLeft w:val="0"/>
      <w:marRight w:val="0"/>
      <w:marTop w:val="0"/>
      <w:marBottom w:val="0"/>
      <w:divBdr>
        <w:top w:val="none" w:sz="0" w:space="0" w:color="auto"/>
        <w:left w:val="none" w:sz="0" w:space="0" w:color="auto"/>
        <w:bottom w:val="none" w:sz="0" w:space="0" w:color="auto"/>
        <w:right w:val="none" w:sz="0" w:space="0" w:color="auto"/>
      </w:divBdr>
    </w:div>
    <w:div w:id="185868916">
      <w:bodyDiv w:val="1"/>
      <w:marLeft w:val="0"/>
      <w:marRight w:val="0"/>
      <w:marTop w:val="0"/>
      <w:marBottom w:val="0"/>
      <w:divBdr>
        <w:top w:val="none" w:sz="0" w:space="0" w:color="auto"/>
        <w:left w:val="none" w:sz="0" w:space="0" w:color="auto"/>
        <w:bottom w:val="none" w:sz="0" w:space="0" w:color="auto"/>
        <w:right w:val="none" w:sz="0" w:space="0" w:color="auto"/>
      </w:divBdr>
    </w:div>
    <w:div w:id="208494488">
      <w:bodyDiv w:val="1"/>
      <w:marLeft w:val="0"/>
      <w:marRight w:val="0"/>
      <w:marTop w:val="0"/>
      <w:marBottom w:val="0"/>
      <w:divBdr>
        <w:top w:val="none" w:sz="0" w:space="0" w:color="auto"/>
        <w:left w:val="none" w:sz="0" w:space="0" w:color="auto"/>
        <w:bottom w:val="none" w:sz="0" w:space="0" w:color="auto"/>
        <w:right w:val="none" w:sz="0" w:space="0" w:color="auto"/>
      </w:divBdr>
    </w:div>
    <w:div w:id="277834316">
      <w:bodyDiv w:val="1"/>
      <w:marLeft w:val="0"/>
      <w:marRight w:val="0"/>
      <w:marTop w:val="0"/>
      <w:marBottom w:val="0"/>
      <w:divBdr>
        <w:top w:val="none" w:sz="0" w:space="0" w:color="auto"/>
        <w:left w:val="none" w:sz="0" w:space="0" w:color="auto"/>
        <w:bottom w:val="none" w:sz="0" w:space="0" w:color="auto"/>
        <w:right w:val="none" w:sz="0" w:space="0" w:color="auto"/>
      </w:divBdr>
    </w:div>
    <w:div w:id="282271595">
      <w:bodyDiv w:val="1"/>
      <w:marLeft w:val="0"/>
      <w:marRight w:val="0"/>
      <w:marTop w:val="0"/>
      <w:marBottom w:val="0"/>
      <w:divBdr>
        <w:top w:val="none" w:sz="0" w:space="0" w:color="auto"/>
        <w:left w:val="none" w:sz="0" w:space="0" w:color="auto"/>
        <w:bottom w:val="none" w:sz="0" w:space="0" w:color="auto"/>
        <w:right w:val="none" w:sz="0" w:space="0" w:color="auto"/>
      </w:divBdr>
    </w:div>
    <w:div w:id="300312881">
      <w:bodyDiv w:val="1"/>
      <w:marLeft w:val="0"/>
      <w:marRight w:val="0"/>
      <w:marTop w:val="0"/>
      <w:marBottom w:val="0"/>
      <w:divBdr>
        <w:top w:val="none" w:sz="0" w:space="0" w:color="auto"/>
        <w:left w:val="none" w:sz="0" w:space="0" w:color="auto"/>
        <w:bottom w:val="none" w:sz="0" w:space="0" w:color="auto"/>
        <w:right w:val="none" w:sz="0" w:space="0" w:color="auto"/>
      </w:divBdr>
    </w:div>
    <w:div w:id="414665281">
      <w:bodyDiv w:val="1"/>
      <w:marLeft w:val="0"/>
      <w:marRight w:val="0"/>
      <w:marTop w:val="0"/>
      <w:marBottom w:val="0"/>
      <w:divBdr>
        <w:top w:val="none" w:sz="0" w:space="0" w:color="auto"/>
        <w:left w:val="none" w:sz="0" w:space="0" w:color="auto"/>
        <w:bottom w:val="none" w:sz="0" w:space="0" w:color="auto"/>
        <w:right w:val="none" w:sz="0" w:space="0" w:color="auto"/>
      </w:divBdr>
    </w:div>
    <w:div w:id="432094944">
      <w:bodyDiv w:val="1"/>
      <w:marLeft w:val="0"/>
      <w:marRight w:val="0"/>
      <w:marTop w:val="0"/>
      <w:marBottom w:val="0"/>
      <w:divBdr>
        <w:top w:val="none" w:sz="0" w:space="0" w:color="auto"/>
        <w:left w:val="none" w:sz="0" w:space="0" w:color="auto"/>
        <w:bottom w:val="none" w:sz="0" w:space="0" w:color="auto"/>
        <w:right w:val="none" w:sz="0" w:space="0" w:color="auto"/>
      </w:divBdr>
    </w:div>
    <w:div w:id="513107272">
      <w:bodyDiv w:val="1"/>
      <w:marLeft w:val="0"/>
      <w:marRight w:val="0"/>
      <w:marTop w:val="0"/>
      <w:marBottom w:val="0"/>
      <w:divBdr>
        <w:top w:val="none" w:sz="0" w:space="0" w:color="auto"/>
        <w:left w:val="none" w:sz="0" w:space="0" w:color="auto"/>
        <w:bottom w:val="none" w:sz="0" w:space="0" w:color="auto"/>
        <w:right w:val="none" w:sz="0" w:space="0" w:color="auto"/>
      </w:divBdr>
    </w:div>
    <w:div w:id="572740596">
      <w:bodyDiv w:val="1"/>
      <w:marLeft w:val="0"/>
      <w:marRight w:val="0"/>
      <w:marTop w:val="0"/>
      <w:marBottom w:val="0"/>
      <w:divBdr>
        <w:top w:val="none" w:sz="0" w:space="0" w:color="auto"/>
        <w:left w:val="none" w:sz="0" w:space="0" w:color="auto"/>
        <w:bottom w:val="none" w:sz="0" w:space="0" w:color="auto"/>
        <w:right w:val="none" w:sz="0" w:space="0" w:color="auto"/>
      </w:divBdr>
    </w:div>
    <w:div w:id="592858143">
      <w:bodyDiv w:val="1"/>
      <w:marLeft w:val="0"/>
      <w:marRight w:val="0"/>
      <w:marTop w:val="0"/>
      <w:marBottom w:val="0"/>
      <w:divBdr>
        <w:top w:val="none" w:sz="0" w:space="0" w:color="auto"/>
        <w:left w:val="none" w:sz="0" w:space="0" w:color="auto"/>
        <w:bottom w:val="none" w:sz="0" w:space="0" w:color="auto"/>
        <w:right w:val="none" w:sz="0" w:space="0" w:color="auto"/>
      </w:divBdr>
    </w:div>
    <w:div w:id="694236261">
      <w:bodyDiv w:val="1"/>
      <w:marLeft w:val="0"/>
      <w:marRight w:val="0"/>
      <w:marTop w:val="0"/>
      <w:marBottom w:val="0"/>
      <w:divBdr>
        <w:top w:val="none" w:sz="0" w:space="0" w:color="auto"/>
        <w:left w:val="none" w:sz="0" w:space="0" w:color="auto"/>
        <w:bottom w:val="none" w:sz="0" w:space="0" w:color="auto"/>
        <w:right w:val="none" w:sz="0" w:space="0" w:color="auto"/>
      </w:divBdr>
    </w:div>
    <w:div w:id="716317473">
      <w:bodyDiv w:val="1"/>
      <w:marLeft w:val="0"/>
      <w:marRight w:val="0"/>
      <w:marTop w:val="0"/>
      <w:marBottom w:val="0"/>
      <w:divBdr>
        <w:top w:val="none" w:sz="0" w:space="0" w:color="auto"/>
        <w:left w:val="none" w:sz="0" w:space="0" w:color="auto"/>
        <w:bottom w:val="none" w:sz="0" w:space="0" w:color="auto"/>
        <w:right w:val="none" w:sz="0" w:space="0" w:color="auto"/>
      </w:divBdr>
    </w:div>
    <w:div w:id="777258878">
      <w:bodyDiv w:val="1"/>
      <w:marLeft w:val="0"/>
      <w:marRight w:val="0"/>
      <w:marTop w:val="0"/>
      <w:marBottom w:val="0"/>
      <w:divBdr>
        <w:top w:val="none" w:sz="0" w:space="0" w:color="auto"/>
        <w:left w:val="none" w:sz="0" w:space="0" w:color="auto"/>
        <w:bottom w:val="none" w:sz="0" w:space="0" w:color="auto"/>
        <w:right w:val="none" w:sz="0" w:space="0" w:color="auto"/>
      </w:divBdr>
    </w:div>
    <w:div w:id="811219282">
      <w:bodyDiv w:val="1"/>
      <w:marLeft w:val="0"/>
      <w:marRight w:val="0"/>
      <w:marTop w:val="0"/>
      <w:marBottom w:val="0"/>
      <w:divBdr>
        <w:top w:val="none" w:sz="0" w:space="0" w:color="auto"/>
        <w:left w:val="none" w:sz="0" w:space="0" w:color="auto"/>
        <w:bottom w:val="none" w:sz="0" w:space="0" w:color="auto"/>
        <w:right w:val="none" w:sz="0" w:space="0" w:color="auto"/>
      </w:divBdr>
    </w:div>
    <w:div w:id="817771903">
      <w:bodyDiv w:val="1"/>
      <w:marLeft w:val="0"/>
      <w:marRight w:val="0"/>
      <w:marTop w:val="0"/>
      <w:marBottom w:val="0"/>
      <w:divBdr>
        <w:top w:val="none" w:sz="0" w:space="0" w:color="auto"/>
        <w:left w:val="none" w:sz="0" w:space="0" w:color="auto"/>
        <w:bottom w:val="none" w:sz="0" w:space="0" w:color="auto"/>
        <w:right w:val="none" w:sz="0" w:space="0" w:color="auto"/>
      </w:divBdr>
    </w:div>
    <w:div w:id="829097683">
      <w:bodyDiv w:val="1"/>
      <w:marLeft w:val="0"/>
      <w:marRight w:val="0"/>
      <w:marTop w:val="0"/>
      <w:marBottom w:val="0"/>
      <w:divBdr>
        <w:top w:val="none" w:sz="0" w:space="0" w:color="auto"/>
        <w:left w:val="none" w:sz="0" w:space="0" w:color="auto"/>
        <w:bottom w:val="none" w:sz="0" w:space="0" w:color="auto"/>
        <w:right w:val="none" w:sz="0" w:space="0" w:color="auto"/>
      </w:divBdr>
    </w:div>
    <w:div w:id="912275815">
      <w:bodyDiv w:val="1"/>
      <w:marLeft w:val="0"/>
      <w:marRight w:val="0"/>
      <w:marTop w:val="0"/>
      <w:marBottom w:val="0"/>
      <w:divBdr>
        <w:top w:val="none" w:sz="0" w:space="0" w:color="auto"/>
        <w:left w:val="none" w:sz="0" w:space="0" w:color="auto"/>
        <w:bottom w:val="none" w:sz="0" w:space="0" w:color="auto"/>
        <w:right w:val="none" w:sz="0" w:space="0" w:color="auto"/>
      </w:divBdr>
    </w:div>
    <w:div w:id="926308236">
      <w:bodyDiv w:val="1"/>
      <w:marLeft w:val="0"/>
      <w:marRight w:val="0"/>
      <w:marTop w:val="0"/>
      <w:marBottom w:val="0"/>
      <w:divBdr>
        <w:top w:val="none" w:sz="0" w:space="0" w:color="auto"/>
        <w:left w:val="none" w:sz="0" w:space="0" w:color="auto"/>
        <w:bottom w:val="none" w:sz="0" w:space="0" w:color="auto"/>
        <w:right w:val="none" w:sz="0" w:space="0" w:color="auto"/>
      </w:divBdr>
    </w:div>
    <w:div w:id="938099477">
      <w:bodyDiv w:val="1"/>
      <w:marLeft w:val="0"/>
      <w:marRight w:val="0"/>
      <w:marTop w:val="0"/>
      <w:marBottom w:val="0"/>
      <w:divBdr>
        <w:top w:val="none" w:sz="0" w:space="0" w:color="auto"/>
        <w:left w:val="none" w:sz="0" w:space="0" w:color="auto"/>
        <w:bottom w:val="none" w:sz="0" w:space="0" w:color="auto"/>
        <w:right w:val="none" w:sz="0" w:space="0" w:color="auto"/>
      </w:divBdr>
    </w:div>
    <w:div w:id="996112689">
      <w:bodyDiv w:val="1"/>
      <w:marLeft w:val="0"/>
      <w:marRight w:val="0"/>
      <w:marTop w:val="0"/>
      <w:marBottom w:val="0"/>
      <w:divBdr>
        <w:top w:val="none" w:sz="0" w:space="0" w:color="auto"/>
        <w:left w:val="none" w:sz="0" w:space="0" w:color="auto"/>
        <w:bottom w:val="none" w:sz="0" w:space="0" w:color="auto"/>
        <w:right w:val="none" w:sz="0" w:space="0" w:color="auto"/>
      </w:divBdr>
    </w:div>
    <w:div w:id="1030035191">
      <w:bodyDiv w:val="1"/>
      <w:marLeft w:val="0"/>
      <w:marRight w:val="0"/>
      <w:marTop w:val="0"/>
      <w:marBottom w:val="0"/>
      <w:divBdr>
        <w:top w:val="none" w:sz="0" w:space="0" w:color="auto"/>
        <w:left w:val="none" w:sz="0" w:space="0" w:color="auto"/>
        <w:bottom w:val="none" w:sz="0" w:space="0" w:color="auto"/>
        <w:right w:val="none" w:sz="0" w:space="0" w:color="auto"/>
      </w:divBdr>
    </w:div>
    <w:div w:id="1141656543">
      <w:marLeft w:val="0"/>
      <w:marRight w:val="0"/>
      <w:marTop w:val="0"/>
      <w:marBottom w:val="0"/>
      <w:divBdr>
        <w:top w:val="none" w:sz="0" w:space="0" w:color="auto"/>
        <w:left w:val="none" w:sz="0" w:space="0" w:color="auto"/>
        <w:bottom w:val="none" w:sz="0" w:space="0" w:color="auto"/>
        <w:right w:val="none" w:sz="0" w:space="0" w:color="auto"/>
      </w:divBdr>
    </w:div>
    <w:div w:id="1141656544">
      <w:marLeft w:val="0"/>
      <w:marRight w:val="0"/>
      <w:marTop w:val="0"/>
      <w:marBottom w:val="0"/>
      <w:divBdr>
        <w:top w:val="none" w:sz="0" w:space="0" w:color="auto"/>
        <w:left w:val="none" w:sz="0" w:space="0" w:color="auto"/>
        <w:bottom w:val="none" w:sz="0" w:space="0" w:color="auto"/>
        <w:right w:val="none" w:sz="0" w:space="0" w:color="auto"/>
      </w:divBdr>
    </w:div>
    <w:div w:id="1178932828">
      <w:bodyDiv w:val="1"/>
      <w:marLeft w:val="0"/>
      <w:marRight w:val="0"/>
      <w:marTop w:val="0"/>
      <w:marBottom w:val="0"/>
      <w:divBdr>
        <w:top w:val="none" w:sz="0" w:space="0" w:color="auto"/>
        <w:left w:val="none" w:sz="0" w:space="0" w:color="auto"/>
        <w:bottom w:val="none" w:sz="0" w:space="0" w:color="auto"/>
        <w:right w:val="none" w:sz="0" w:space="0" w:color="auto"/>
      </w:divBdr>
    </w:div>
    <w:div w:id="1247114034">
      <w:bodyDiv w:val="1"/>
      <w:marLeft w:val="0"/>
      <w:marRight w:val="0"/>
      <w:marTop w:val="0"/>
      <w:marBottom w:val="0"/>
      <w:divBdr>
        <w:top w:val="none" w:sz="0" w:space="0" w:color="auto"/>
        <w:left w:val="none" w:sz="0" w:space="0" w:color="auto"/>
        <w:bottom w:val="none" w:sz="0" w:space="0" w:color="auto"/>
        <w:right w:val="none" w:sz="0" w:space="0" w:color="auto"/>
      </w:divBdr>
    </w:div>
    <w:div w:id="1319337378">
      <w:bodyDiv w:val="1"/>
      <w:marLeft w:val="0"/>
      <w:marRight w:val="0"/>
      <w:marTop w:val="0"/>
      <w:marBottom w:val="0"/>
      <w:divBdr>
        <w:top w:val="none" w:sz="0" w:space="0" w:color="auto"/>
        <w:left w:val="none" w:sz="0" w:space="0" w:color="auto"/>
        <w:bottom w:val="none" w:sz="0" w:space="0" w:color="auto"/>
        <w:right w:val="none" w:sz="0" w:space="0" w:color="auto"/>
      </w:divBdr>
    </w:div>
    <w:div w:id="1472598163">
      <w:bodyDiv w:val="1"/>
      <w:marLeft w:val="0"/>
      <w:marRight w:val="0"/>
      <w:marTop w:val="0"/>
      <w:marBottom w:val="0"/>
      <w:divBdr>
        <w:top w:val="none" w:sz="0" w:space="0" w:color="auto"/>
        <w:left w:val="none" w:sz="0" w:space="0" w:color="auto"/>
        <w:bottom w:val="none" w:sz="0" w:space="0" w:color="auto"/>
        <w:right w:val="none" w:sz="0" w:space="0" w:color="auto"/>
      </w:divBdr>
    </w:div>
    <w:div w:id="1492794103">
      <w:bodyDiv w:val="1"/>
      <w:marLeft w:val="0"/>
      <w:marRight w:val="0"/>
      <w:marTop w:val="0"/>
      <w:marBottom w:val="0"/>
      <w:divBdr>
        <w:top w:val="none" w:sz="0" w:space="0" w:color="auto"/>
        <w:left w:val="none" w:sz="0" w:space="0" w:color="auto"/>
        <w:bottom w:val="none" w:sz="0" w:space="0" w:color="auto"/>
        <w:right w:val="none" w:sz="0" w:space="0" w:color="auto"/>
      </w:divBdr>
    </w:div>
    <w:div w:id="1526290343">
      <w:bodyDiv w:val="1"/>
      <w:marLeft w:val="0"/>
      <w:marRight w:val="0"/>
      <w:marTop w:val="0"/>
      <w:marBottom w:val="0"/>
      <w:divBdr>
        <w:top w:val="none" w:sz="0" w:space="0" w:color="auto"/>
        <w:left w:val="none" w:sz="0" w:space="0" w:color="auto"/>
        <w:bottom w:val="none" w:sz="0" w:space="0" w:color="auto"/>
        <w:right w:val="none" w:sz="0" w:space="0" w:color="auto"/>
      </w:divBdr>
    </w:div>
    <w:div w:id="1673796598">
      <w:bodyDiv w:val="1"/>
      <w:marLeft w:val="0"/>
      <w:marRight w:val="0"/>
      <w:marTop w:val="0"/>
      <w:marBottom w:val="0"/>
      <w:divBdr>
        <w:top w:val="none" w:sz="0" w:space="0" w:color="auto"/>
        <w:left w:val="none" w:sz="0" w:space="0" w:color="auto"/>
        <w:bottom w:val="none" w:sz="0" w:space="0" w:color="auto"/>
        <w:right w:val="none" w:sz="0" w:space="0" w:color="auto"/>
      </w:divBdr>
    </w:div>
    <w:div w:id="1752504669">
      <w:bodyDiv w:val="1"/>
      <w:marLeft w:val="0"/>
      <w:marRight w:val="0"/>
      <w:marTop w:val="0"/>
      <w:marBottom w:val="0"/>
      <w:divBdr>
        <w:top w:val="none" w:sz="0" w:space="0" w:color="auto"/>
        <w:left w:val="none" w:sz="0" w:space="0" w:color="auto"/>
        <w:bottom w:val="none" w:sz="0" w:space="0" w:color="auto"/>
        <w:right w:val="none" w:sz="0" w:space="0" w:color="auto"/>
      </w:divBdr>
    </w:div>
    <w:div w:id="1782916502">
      <w:bodyDiv w:val="1"/>
      <w:marLeft w:val="0"/>
      <w:marRight w:val="0"/>
      <w:marTop w:val="0"/>
      <w:marBottom w:val="0"/>
      <w:divBdr>
        <w:top w:val="none" w:sz="0" w:space="0" w:color="auto"/>
        <w:left w:val="none" w:sz="0" w:space="0" w:color="auto"/>
        <w:bottom w:val="none" w:sz="0" w:space="0" w:color="auto"/>
        <w:right w:val="none" w:sz="0" w:space="0" w:color="auto"/>
      </w:divBdr>
    </w:div>
    <w:div w:id="1839540765">
      <w:bodyDiv w:val="1"/>
      <w:marLeft w:val="0"/>
      <w:marRight w:val="0"/>
      <w:marTop w:val="0"/>
      <w:marBottom w:val="0"/>
      <w:divBdr>
        <w:top w:val="none" w:sz="0" w:space="0" w:color="auto"/>
        <w:left w:val="none" w:sz="0" w:space="0" w:color="auto"/>
        <w:bottom w:val="none" w:sz="0" w:space="0" w:color="auto"/>
        <w:right w:val="none" w:sz="0" w:space="0" w:color="auto"/>
      </w:divBdr>
    </w:div>
    <w:div w:id="1845317069">
      <w:bodyDiv w:val="1"/>
      <w:marLeft w:val="0"/>
      <w:marRight w:val="0"/>
      <w:marTop w:val="0"/>
      <w:marBottom w:val="0"/>
      <w:divBdr>
        <w:top w:val="none" w:sz="0" w:space="0" w:color="auto"/>
        <w:left w:val="none" w:sz="0" w:space="0" w:color="auto"/>
        <w:bottom w:val="none" w:sz="0" w:space="0" w:color="auto"/>
        <w:right w:val="none" w:sz="0" w:space="0" w:color="auto"/>
      </w:divBdr>
    </w:div>
    <w:div w:id="1882936559">
      <w:bodyDiv w:val="1"/>
      <w:marLeft w:val="0"/>
      <w:marRight w:val="0"/>
      <w:marTop w:val="0"/>
      <w:marBottom w:val="0"/>
      <w:divBdr>
        <w:top w:val="none" w:sz="0" w:space="0" w:color="auto"/>
        <w:left w:val="none" w:sz="0" w:space="0" w:color="auto"/>
        <w:bottom w:val="none" w:sz="0" w:space="0" w:color="auto"/>
        <w:right w:val="none" w:sz="0" w:space="0" w:color="auto"/>
      </w:divBdr>
    </w:div>
    <w:div w:id="21384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nemeth@vszp.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4AF5-0235-48DF-91F1-FAB4D37F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4946</Words>
  <Characters>28197</Characters>
  <Application>Microsoft Office Word</Application>
  <DocSecurity>0</DocSecurity>
  <Lines>234</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 o dielo</vt:lpstr>
      <vt:lpstr>Zmluva o dielo</vt:lpstr>
    </vt:vector>
  </TitlesOfParts>
  <Company>VšZP a.s.</Company>
  <LinksUpToDate>false</LinksUpToDate>
  <CharactersWithSpaces>33077</CharactersWithSpaces>
  <SharedDoc>false</SharedDoc>
  <HLinks>
    <vt:vector size="24" baseType="variant">
      <vt:variant>
        <vt:i4>7667795</vt:i4>
      </vt:variant>
      <vt:variant>
        <vt:i4>9</vt:i4>
      </vt:variant>
      <vt:variant>
        <vt:i4>0</vt:i4>
      </vt:variant>
      <vt:variant>
        <vt:i4>5</vt:i4>
      </vt:variant>
      <vt:variant>
        <vt:lpwstr>mailto:daemasro@gmail.com</vt:lpwstr>
      </vt:variant>
      <vt:variant>
        <vt:lpwstr/>
      </vt:variant>
      <vt:variant>
        <vt:i4>7995400</vt:i4>
      </vt:variant>
      <vt:variant>
        <vt:i4>6</vt:i4>
      </vt:variant>
      <vt:variant>
        <vt:i4>0</vt:i4>
      </vt:variant>
      <vt:variant>
        <vt:i4>5</vt:i4>
      </vt:variant>
      <vt:variant>
        <vt:lpwstr>mailto:igor.dobos@vszp.sk</vt:lpwstr>
      </vt:variant>
      <vt:variant>
        <vt:lpwstr/>
      </vt:variant>
      <vt:variant>
        <vt:i4>5701690</vt:i4>
      </vt:variant>
      <vt:variant>
        <vt:i4>3</vt:i4>
      </vt:variant>
      <vt:variant>
        <vt:i4>0</vt:i4>
      </vt:variant>
      <vt:variant>
        <vt:i4>5</vt:i4>
      </vt:variant>
      <vt:variant>
        <vt:lpwstr>mailto:juraj.nemeth@vszp.sk</vt:lpwstr>
      </vt:variant>
      <vt:variant>
        <vt:lpwstr/>
      </vt:variant>
      <vt:variant>
        <vt:i4>5242936</vt:i4>
      </vt:variant>
      <vt:variant>
        <vt:i4>0</vt:i4>
      </vt:variant>
      <vt:variant>
        <vt:i4>0</vt:i4>
      </vt:variant>
      <vt:variant>
        <vt:i4>5</vt:i4>
      </vt:variant>
      <vt:variant>
        <vt:lpwstr>mailto:viera.kolesarova@vszp.sk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Pyteľová Nadežda, Ing.</dc:creator>
  <cp:keywords/>
  <cp:lastModifiedBy>Krajčová Katarína, JUDr.</cp:lastModifiedBy>
  <cp:revision>2</cp:revision>
  <cp:lastPrinted>2019-05-22T10:06:00Z</cp:lastPrinted>
  <dcterms:created xsi:type="dcterms:W3CDTF">2020-11-02T15:43:00Z</dcterms:created>
  <dcterms:modified xsi:type="dcterms:W3CDTF">2020-11-02T15:43:00Z</dcterms:modified>
</cp:coreProperties>
</file>