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4DDDD2CE" w14:textId="77777777" w:rsidR="00622E62" w:rsidRPr="00622E62" w:rsidRDefault="00622E62" w:rsidP="00622E62">
      <w:pPr>
        <w:jc w:val="center"/>
        <w:rPr>
          <w:rFonts w:ascii="Arial" w:hAnsi="Arial" w:cs="Arial"/>
          <w:b/>
          <w:bCs/>
          <w:iCs/>
          <w:sz w:val="32"/>
          <w:szCs w:val="32"/>
          <w:lang w:val="sk-SK"/>
        </w:rPr>
      </w:pPr>
      <w:r w:rsidRPr="00622E62">
        <w:rPr>
          <w:rFonts w:ascii="Arial" w:hAnsi="Arial" w:cs="Arial"/>
          <w:b/>
          <w:bCs/>
          <w:iCs/>
          <w:sz w:val="32"/>
          <w:szCs w:val="32"/>
          <w:lang w:val="sk-SK"/>
        </w:rPr>
        <w:t>Obec Lysá pod Makytou</w:t>
      </w:r>
    </w:p>
    <w:p w14:paraId="0D99F123" w14:textId="3D47D85F" w:rsidR="00622E62" w:rsidRPr="00622E62" w:rsidRDefault="00622E62" w:rsidP="00622E62">
      <w:pPr>
        <w:jc w:val="center"/>
        <w:rPr>
          <w:rFonts w:ascii="Arial" w:hAnsi="Arial" w:cs="Arial"/>
          <w:bCs/>
          <w:iCs/>
          <w:sz w:val="32"/>
          <w:szCs w:val="32"/>
          <w:lang w:val="sk-SK"/>
        </w:rPr>
      </w:pPr>
      <w:r w:rsidRPr="00622E62">
        <w:rPr>
          <w:rFonts w:ascii="Arial" w:hAnsi="Arial" w:cs="Arial"/>
          <w:bCs/>
          <w:iCs/>
          <w:sz w:val="32"/>
          <w:szCs w:val="32"/>
          <w:lang w:val="sk-SK"/>
        </w:rPr>
        <w:t>Lysá pod Makytou 1, 020 54 Lysá pod Makytou</w:t>
      </w:r>
    </w:p>
    <w:p w14:paraId="75116C1A" w14:textId="37796E9F" w:rsidR="00CD787E" w:rsidRPr="00622E62" w:rsidRDefault="00CD787E" w:rsidP="00622E62">
      <w:pPr>
        <w:jc w:val="center"/>
        <w:rPr>
          <w:rFonts w:ascii="Arial" w:hAnsi="Arial" w:cs="Arial"/>
          <w:bCs/>
          <w:iCs/>
          <w:sz w:val="32"/>
          <w:szCs w:val="32"/>
          <w:lang w:val="sk-SK"/>
        </w:rPr>
      </w:pPr>
      <w:r w:rsidRPr="00622E62">
        <w:rPr>
          <w:rFonts w:ascii="Arial" w:hAnsi="Arial" w:cs="Arial"/>
          <w:bCs/>
          <w:iCs/>
          <w:sz w:val="32"/>
          <w:szCs w:val="32"/>
          <w:lang w:val="sk-SK"/>
        </w:rPr>
        <w:t xml:space="preserve">IČO: </w:t>
      </w:r>
      <w:r w:rsidR="00622E62" w:rsidRPr="00622E62">
        <w:rPr>
          <w:rFonts w:ascii="Arial" w:hAnsi="Arial" w:cs="Arial"/>
          <w:bCs/>
          <w:iCs/>
          <w:sz w:val="32"/>
          <w:szCs w:val="32"/>
          <w:lang w:val="sk-SK"/>
        </w:rPr>
        <w:t>00317471</w:t>
      </w:r>
    </w:p>
    <w:p w14:paraId="386D0D91" w14:textId="77777777" w:rsidR="00CD787E" w:rsidRDefault="00CD787E" w:rsidP="00CD787E">
      <w:pPr>
        <w:jc w:val="center"/>
        <w:rPr>
          <w:rFonts w:ascii="Arial" w:hAnsi="Arial" w:cs="Arial"/>
        </w:rPr>
      </w:pPr>
    </w:p>
    <w:p w14:paraId="4AAE51B6" w14:textId="77777777" w:rsidR="00CD787E" w:rsidRDefault="00CD787E" w:rsidP="00CD787E">
      <w:pPr>
        <w:jc w:val="center"/>
        <w:rPr>
          <w:rFonts w:ascii="Arial" w:hAnsi="Arial" w:cs="Arial"/>
        </w:rPr>
      </w:pPr>
    </w:p>
    <w:p w14:paraId="1C818B63" w14:textId="77777777"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niektorých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079039BE" w14:textId="4FFE8D62" w:rsidR="00CD787E" w:rsidRPr="002818A2" w:rsidRDefault="00CD787E" w:rsidP="00CD787E">
      <w:pPr>
        <w:jc w:val="center"/>
        <w:rPr>
          <w:rFonts w:ascii="Arial" w:hAnsi="Arial" w:cs="Arial"/>
          <w:b/>
          <w:sz w:val="28"/>
          <w:szCs w:val="28"/>
        </w:rPr>
      </w:pPr>
      <w:r>
        <w:rPr>
          <w:rFonts w:ascii="Arial" w:hAnsi="Arial" w:cs="Arial"/>
          <w:b/>
          <w:sz w:val="28"/>
          <w:szCs w:val="28"/>
        </w:rPr>
        <w:t xml:space="preserve">Vodozádržné opatrenia v obci </w:t>
      </w:r>
      <w:r w:rsidR="00622E62">
        <w:rPr>
          <w:rFonts w:ascii="Arial" w:hAnsi="Arial" w:cs="Arial"/>
          <w:b/>
          <w:sz w:val="28"/>
          <w:szCs w:val="28"/>
        </w:rPr>
        <w:t>Lysá pod Makytou</w:t>
      </w:r>
    </w:p>
    <w:p w14:paraId="4303D882" w14:textId="77777777" w:rsidR="00CD787E" w:rsidRPr="00E631D6" w:rsidRDefault="00CD787E" w:rsidP="00CD787E">
      <w:pPr>
        <w:rPr>
          <w:rFonts w:ascii="Arial" w:hAnsi="Arial" w:cs="Arial"/>
        </w:rPr>
      </w:pPr>
    </w:p>
    <w:p w14:paraId="0595CCB2" w14:textId="77777777" w:rsidR="00CD787E" w:rsidRDefault="00CD787E" w:rsidP="00CD787E">
      <w:pPr>
        <w:rPr>
          <w:rFonts w:ascii="Arial" w:hAnsi="Arial" w:cs="Arial"/>
        </w:rPr>
      </w:pPr>
    </w:p>
    <w:p w14:paraId="5EDA777E" w14:textId="77777777" w:rsidR="00CD787E" w:rsidRPr="00E631D6" w:rsidRDefault="00CD787E" w:rsidP="00CD787E">
      <w:pPr>
        <w:rPr>
          <w:rFonts w:ascii="Arial" w:hAnsi="Arial" w:cs="Arial"/>
        </w:rPr>
      </w:pPr>
    </w:p>
    <w:p w14:paraId="7E270AC4" w14:textId="77777777" w:rsidR="00CD787E" w:rsidRPr="00E631D6" w:rsidRDefault="00CD787E" w:rsidP="00CD787E">
      <w:pPr>
        <w:rPr>
          <w:rFonts w:ascii="Arial" w:hAnsi="Arial" w:cs="Arial"/>
        </w:rPr>
      </w:pPr>
    </w:p>
    <w:p w14:paraId="3AD4F3EB" w14:textId="77777777" w:rsidR="00CD787E" w:rsidRPr="00E631D6" w:rsidRDefault="00CD787E" w:rsidP="00CD787E">
      <w:pPr>
        <w:jc w:val="center"/>
        <w:rPr>
          <w:rFonts w:ascii="Arial" w:hAnsi="Arial" w:cs="Arial"/>
        </w:rPr>
      </w:pP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77777777" w:rsidR="00CD787E" w:rsidRDefault="00CD787E" w:rsidP="00CD787E">
      <w:pPr>
        <w:jc w:val="right"/>
        <w:rPr>
          <w:rFonts w:ascii="Arial" w:hAnsi="Arial" w:cs="Arial"/>
        </w:rPr>
      </w:pPr>
      <w:r>
        <w:rPr>
          <w:rFonts w:ascii="Arial" w:hAnsi="Arial" w:cs="Arial"/>
        </w:rPr>
        <w:t>………….…………………………..</w:t>
      </w:r>
    </w:p>
    <w:p w14:paraId="627D7475" w14:textId="7382B83F" w:rsidR="00CD787E" w:rsidRDefault="00CD787E" w:rsidP="00CD787E">
      <w:pPr>
        <w:rPr>
          <w:rFonts w:ascii="Arial" w:hAnsi="Arial" w:cs="Arial"/>
          <w:sz w:val="20"/>
          <w:szCs w:val="20"/>
        </w:rPr>
      </w:pPr>
    </w:p>
    <w:p w14:paraId="78E34C4F" w14:textId="77777777" w:rsidR="00622E62" w:rsidRPr="00E631D6" w:rsidRDefault="00622E62"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000DCD6D" w:rsidR="00CD787E" w:rsidRPr="00D90114" w:rsidRDefault="00622E62" w:rsidP="00CD787E">
      <w:pPr>
        <w:jc w:val="center"/>
        <w:rPr>
          <w:rFonts w:ascii="Arial" w:hAnsi="Arial" w:cs="Arial"/>
        </w:rPr>
      </w:pPr>
      <w:r>
        <w:rPr>
          <w:rFonts w:ascii="Arial" w:hAnsi="Arial" w:cs="Arial"/>
        </w:rPr>
        <w:t>12</w:t>
      </w:r>
      <w:r w:rsidR="00B40CDE">
        <w:rPr>
          <w:rFonts w:ascii="Arial" w:hAnsi="Arial" w:cs="Arial"/>
        </w:rPr>
        <w:t>/</w:t>
      </w:r>
      <w:r w:rsidR="00CD787E">
        <w:rPr>
          <w:rFonts w:ascii="Arial" w:hAnsi="Arial" w:cs="Arial"/>
        </w:rPr>
        <w:t>20</w:t>
      </w:r>
      <w:r w:rsidR="00B40CDE">
        <w:rPr>
          <w:rFonts w:ascii="Arial" w:hAnsi="Arial" w:cs="Arial"/>
        </w:rPr>
        <w:t>20</w:t>
      </w:r>
    </w:p>
    <w:p w14:paraId="260A2366" w14:textId="77777777" w:rsidR="00CD787E" w:rsidRDefault="00CD787E" w:rsidP="00C528B1">
      <w:pPr>
        <w:rPr>
          <w:rFonts w:ascii="Arial" w:hAnsi="Arial" w:cs="Arial"/>
        </w:rPr>
      </w:pPr>
    </w:p>
    <w:p w14:paraId="6402269A" w14:textId="6DFCCB81"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4B008461"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2BFBA8C8"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1117B1">
        <w:rPr>
          <w:rFonts w:ascii="Arial" w:hAnsi="Arial" w:cs="Arial"/>
          <w:sz w:val="22"/>
          <w:szCs w:val="22"/>
        </w:rPr>
        <w:t xml:space="preserve">Obec </w:t>
      </w:r>
      <w:r w:rsidR="00622E62">
        <w:rPr>
          <w:rFonts w:ascii="Arial" w:hAnsi="Arial" w:cs="Arial"/>
          <w:sz w:val="22"/>
          <w:szCs w:val="22"/>
        </w:rPr>
        <w:t>Lysá pod Makytou</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783021FD" w:rsidR="00CD787E" w:rsidRPr="00B40CDE" w:rsidRDefault="00CD787E" w:rsidP="00CD787E">
      <w:pPr>
        <w:rPr>
          <w:rFonts w:ascii="Arial" w:hAnsi="Arial" w:cs="Arial"/>
          <w:b/>
          <w:sz w:val="22"/>
          <w:szCs w:val="22"/>
          <w:lang w:val="sk-SK"/>
        </w:rPr>
      </w:pPr>
      <w:r w:rsidRPr="00CD787E">
        <w:rPr>
          <w:rFonts w:ascii="Arial" w:hAnsi="Arial" w:cs="Arial"/>
          <w:sz w:val="22"/>
          <w:szCs w:val="22"/>
          <w:lang w:val="sk-SK"/>
        </w:rPr>
        <w:t xml:space="preserve">Názov organizácie: </w:t>
      </w:r>
      <w:r w:rsidRPr="00CD787E">
        <w:rPr>
          <w:rFonts w:ascii="Arial" w:hAnsi="Arial" w:cs="Arial"/>
          <w:sz w:val="22"/>
          <w:szCs w:val="22"/>
          <w:lang w:val="sk-SK"/>
        </w:rPr>
        <w:tab/>
      </w:r>
      <w:r>
        <w:rPr>
          <w:rFonts w:ascii="Arial" w:hAnsi="Arial" w:cs="Arial"/>
          <w:sz w:val="22"/>
          <w:szCs w:val="22"/>
          <w:lang w:val="sk-SK"/>
        </w:rPr>
        <w:tab/>
      </w:r>
      <w:r w:rsidR="00622E62">
        <w:rPr>
          <w:rFonts w:ascii="Arial" w:hAnsi="Arial" w:cs="Arial"/>
          <w:b/>
          <w:sz w:val="22"/>
          <w:szCs w:val="22"/>
          <w:lang w:val="sk-SK"/>
        </w:rPr>
        <w:t>Lysá pod Makytou</w:t>
      </w:r>
    </w:p>
    <w:p w14:paraId="73ED7D65" w14:textId="742532D3"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Sídlo organizácie:</w:t>
      </w:r>
      <w:r w:rsidRPr="00CD787E">
        <w:rPr>
          <w:rFonts w:ascii="Arial" w:hAnsi="Arial" w:cs="Arial"/>
          <w:sz w:val="22"/>
          <w:szCs w:val="22"/>
          <w:lang w:val="sk-SK"/>
        </w:rPr>
        <w:tab/>
      </w:r>
      <w:r>
        <w:rPr>
          <w:rFonts w:ascii="Arial" w:hAnsi="Arial" w:cs="Arial"/>
          <w:sz w:val="22"/>
          <w:szCs w:val="22"/>
          <w:lang w:val="sk-SK"/>
        </w:rPr>
        <w:tab/>
      </w:r>
      <w:r w:rsidR="00622E62" w:rsidRPr="00622E62">
        <w:rPr>
          <w:rFonts w:ascii="Arial" w:hAnsi="Arial" w:cs="Arial"/>
          <w:sz w:val="22"/>
          <w:szCs w:val="22"/>
          <w:lang w:val="sk-SK"/>
        </w:rPr>
        <w:t>Lysá pod Makytou 1</w:t>
      </w:r>
      <w:r w:rsidR="00125730">
        <w:rPr>
          <w:rFonts w:ascii="Arial" w:hAnsi="Arial" w:cs="Arial"/>
          <w:sz w:val="22"/>
          <w:szCs w:val="22"/>
          <w:lang w:val="sk-SK"/>
        </w:rPr>
        <w:t>,</w:t>
      </w:r>
      <w:r w:rsidR="00622E62" w:rsidRPr="00622E62">
        <w:rPr>
          <w:rFonts w:ascii="Arial" w:hAnsi="Arial" w:cs="Arial"/>
          <w:sz w:val="22"/>
          <w:szCs w:val="22"/>
          <w:lang w:val="sk-SK"/>
        </w:rPr>
        <w:t xml:space="preserve"> 020</w:t>
      </w:r>
      <w:r w:rsidR="00125730">
        <w:rPr>
          <w:rFonts w:ascii="Arial" w:hAnsi="Arial" w:cs="Arial"/>
          <w:sz w:val="22"/>
          <w:szCs w:val="22"/>
          <w:lang w:val="sk-SK"/>
        </w:rPr>
        <w:t xml:space="preserve"> </w:t>
      </w:r>
      <w:r w:rsidR="00622E62" w:rsidRPr="00622E62">
        <w:rPr>
          <w:rFonts w:ascii="Arial" w:hAnsi="Arial" w:cs="Arial"/>
          <w:sz w:val="22"/>
          <w:szCs w:val="22"/>
          <w:lang w:val="sk-SK"/>
        </w:rPr>
        <w:t>54 Lysá pod Makytou</w:t>
      </w:r>
    </w:p>
    <w:p w14:paraId="78F09063" w14:textId="2F304EB1"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IČO:</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622E62" w:rsidRPr="00622E62">
        <w:rPr>
          <w:rFonts w:ascii="Arial" w:hAnsi="Arial" w:cs="Arial"/>
          <w:sz w:val="22"/>
          <w:szCs w:val="22"/>
          <w:lang w:val="sk-SK"/>
        </w:rPr>
        <w:t>00317471</w:t>
      </w:r>
    </w:p>
    <w:p w14:paraId="11E01AED" w14:textId="1F08DC86" w:rsidR="00551E5A" w:rsidRPr="00551E5A" w:rsidRDefault="00CD787E" w:rsidP="00551E5A">
      <w:pPr>
        <w:rPr>
          <w:rFonts w:ascii="Arial" w:hAnsi="Arial" w:cs="Arial"/>
          <w:sz w:val="22"/>
          <w:szCs w:val="22"/>
          <w:lang w:val="sk-SK"/>
        </w:rPr>
      </w:pPr>
      <w:r w:rsidRPr="00CD787E">
        <w:rPr>
          <w:rFonts w:ascii="Arial" w:hAnsi="Arial" w:cs="Arial"/>
          <w:sz w:val="22"/>
          <w:szCs w:val="22"/>
          <w:lang w:val="sk-SK"/>
        </w:rPr>
        <w:t>DIČ:</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622E62" w:rsidRPr="00622E62">
        <w:rPr>
          <w:rFonts w:ascii="Arial" w:hAnsi="Arial" w:cs="Arial"/>
          <w:sz w:val="22"/>
          <w:szCs w:val="22"/>
          <w:lang w:val="sk-SK"/>
        </w:rPr>
        <w:t>2020441412</w:t>
      </w: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mobil:  + 421 911775444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3824157E"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CD787E">
        <w:rPr>
          <w:rFonts w:ascii="Arial" w:hAnsi="Arial" w:cs="Arial"/>
          <w:sz w:val="22"/>
          <w:szCs w:val="22"/>
        </w:rPr>
        <w:t xml:space="preserve">Vodozádržné opatrenia v obci </w:t>
      </w:r>
      <w:r w:rsidR="00622E62">
        <w:rPr>
          <w:rFonts w:ascii="Arial" w:hAnsi="Arial" w:cs="Arial"/>
          <w:sz w:val="22"/>
          <w:szCs w:val="22"/>
        </w:rPr>
        <w:t>Lysá pod Makytou</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615EC094" w14:textId="38A5A434" w:rsidR="00622E62" w:rsidRPr="00622E62" w:rsidRDefault="0096218E" w:rsidP="00622E6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622E62" w:rsidRPr="00622E62">
        <w:rPr>
          <w:rFonts w:ascii="Arial" w:hAnsi="Arial" w:cs="Arial"/>
          <w:sz w:val="22"/>
          <w:szCs w:val="22"/>
        </w:rPr>
        <w:t>Predmetom zákazky sú stavebné práce na vodozádržných opatreniach v obci Lysá pod Makytou, delenie na stavebné</w:t>
      </w:r>
      <w:r w:rsidR="00622E62">
        <w:rPr>
          <w:rFonts w:ascii="Arial" w:hAnsi="Arial" w:cs="Arial"/>
          <w:sz w:val="22"/>
          <w:szCs w:val="22"/>
        </w:rPr>
        <w:t xml:space="preserve"> </w:t>
      </w:r>
      <w:r w:rsidR="00622E62" w:rsidRPr="00622E62">
        <w:rPr>
          <w:rFonts w:ascii="Arial" w:hAnsi="Arial" w:cs="Arial"/>
          <w:sz w:val="22"/>
          <w:szCs w:val="22"/>
        </w:rPr>
        <w:t>objekty:</w:t>
      </w:r>
    </w:p>
    <w:p w14:paraId="0B0EC61C" w14:textId="77777777" w:rsidR="00622E62" w:rsidRPr="00622E62" w:rsidRDefault="00622E62" w:rsidP="00622E62">
      <w:pPr>
        <w:tabs>
          <w:tab w:val="left" w:pos="2127"/>
        </w:tabs>
        <w:spacing w:line="276" w:lineRule="auto"/>
        <w:jc w:val="both"/>
        <w:rPr>
          <w:rFonts w:ascii="Arial" w:hAnsi="Arial" w:cs="Arial"/>
          <w:sz w:val="22"/>
          <w:szCs w:val="22"/>
        </w:rPr>
      </w:pPr>
      <w:r w:rsidRPr="00622E62">
        <w:rPr>
          <w:rFonts w:ascii="Arial" w:hAnsi="Arial" w:cs="Arial"/>
          <w:sz w:val="22"/>
          <w:szCs w:val="22"/>
        </w:rPr>
        <w:t>- SO1 vodzádržné opatrenia pre areál ZŠ,</w:t>
      </w:r>
    </w:p>
    <w:p w14:paraId="50D2D991" w14:textId="77777777" w:rsidR="00622E62" w:rsidRPr="00622E62" w:rsidRDefault="00622E62" w:rsidP="00622E62">
      <w:pPr>
        <w:tabs>
          <w:tab w:val="left" w:pos="2127"/>
        </w:tabs>
        <w:spacing w:line="276" w:lineRule="auto"/>
        <w:jc w:val="both"/>
        <w:rPr>
          <w:rFonts w:ascii="Arial" w:hAnsi="Arial" w:cs="Arial"/>
          <w:sz w:val="22"/>
          <w:szCs w:val="22"/>
        </w:rPr>
      </w:pPr>
      <w:r w:rsidRPr="00622E62">
        <w:rPr>
          <w:rFonts w:ascii="Arial" w:hAnsi="Arial" w:cs="Arial"/>
          <w:sz w:val="22"/>
          <w:szCs w:val="22"/>
        </w:rPr>
        <w:t>- SO2 vodozádržné opatrenia pri obecnom úrade,</w:t>
      </w:r>
    </w:p>
    <w:p w14:paraId="43F16EC3" w14:textId="77777777" w:rsidR="00622E62" w:rsidRPr="00622E62" w:rsidRDefault="00622E62" w:rsidP="00622E62">
      <w:pPr>
        <w:tabs>
          <w:tab w:val="left" w:pos="2127"/>
        </w:tabs>
        <w:spacing w:line="276" w:lineRule="auto"/>
        <w:jc w:val="both"/>
        <w:rPr>
          <w:rFonts w:ascii="Arial" w:hAnsi="Arial" w:cs="Arial"/>
          <w:sz w:val="22"/>
          <w:szCs w:val="22"/>
        </w:rPr>
      </w:pPr>
      <w:r w:rsidRPr="00622E62">
        <w:rPr>
          <w:rFonts w:ascii="Arial" w:hAnsi="Arial" w:cs="Arial"/>
          <w:sz w:val="22"/>
          <w:szCs w:val="22"/>
        </w:rPr>
        <w:t>- SO3 - vodozádržné opatrenia pre areál MŠ.</w:t>
      </w:r>
    </w:p>
    <w:p w14:paraId="4E84AD67" w14:textId="4C8A6E6B" w:rsidR="002818A2" w:rsidRPr="002818A2" w:rsidRDefault="00622E62" w:rsidP="00622E62">
      <w:pPr>
        <w:tabs>
          <w:tab w:val="left" w:pos="2127"/>
        </w:tabs>
        <w:spacing w:line="276" w:lineRule="auto"/>
        <w:jc w:val="both"/>
        <w:rPr>
          <w:rFonts w:ascii="Arial" w:hAnsi="Arial" w:cs="Arial"/>
          <w:sz w:val="22"/>
          <w:szCs w:val="22"/>
        </w:rPr>
      </w:pPr>
      <w:r w:rsidRPr="00622E62">
        <w:rPr>
          <w:rFonts w:ascii="Arial" w:hAnsi="Arial" w:cs="Arial"/>
          <w:sz w:val="22"/>
          <w:szCs w:val="22"/>
        </w:rPr>
        <w:t>Predmet zákazky nie je vhodné deliť na samostatné časti, jedná sa logicky o jeden celok. Stavebné práce sú navrhnuté</w:t>
      </w:r>
      <w:r>
        <w:rPr>
          <w:rFonts w:ascii="Arial" w:hAnsi="Arial" w:cs="Arial"/>
          <w:sz w:val="22"/>
          <w:szCs w:val="22"/>
        </w:rPr>
        <w:t xml:space="preserve"> </w:t>
      </w:r>
      <w:r w:rsidRPr="00622E62">
        <w:rPr>
          <w:rFonts w:ascii="Arial" w:hAnsi="Arial" w:cs="Arial"/>
          <w:sz w:val="22"/>
          <w:szCs w:val="22"/>
        </w:rPr>
        <w:t>v postupnosti rozobratie spevnených a nespevnených povrchov s ich uložením na skládky, výkopové práce pre telesá</w:t>
      </w:r>
      <w:r>
        <w:rPr>
          <w:rFonts w:ascii="Arial" w:hAnsi="Arial" w:cs="Arial"/>
          <w:sz w:val="22"/>
          <w:szCs w:val="22"/>
        </w:rPr>
        <w:t xml:space="preserve"> </w:t>
      </w:r>
      <w:r w:rsidRPr="00622E62">
        <w:rPr>
          <w:rFonts w:ascii="Arial" w:hAnsi="Arial" w:cs="Arial"/>
          <w:sz w:val="22"/>
          <w:szCs w:val="22"/>
        </w:rPr>
        <w:t>vodozádržných opatrení, výstavba zelenej strechy, retenčných nádrží, priekop a uloženie žľabov, tvárnic a potrubí, po</w:t>
      </w:r>
      <w:r>
        <w:rPr>
          <w:rFonts w:ascii="Arial" w:hAnsi="Arial" w:cs="Arial"/>
          <w:sz w:val="22"/>
          <w:szCs w:val="22"/>
        </w:rPr>
        <w:t xml:space="preserve"> </w:t>
      </w:r>
      <w:r w:rsidRPr="00622E62">
        <w:rPr>
          <w:rFonts w:ascii="Arial" w:hAnsi="Arial" w:cs="Arial"/>
          <w:sz w:val="22"/>
          <w:szCs w:val="22"/>
        </w:rPr>
        <w:t>ukončení všetkých zemných prác bude nasledovať úprava pláne a svahovanie, vyspravenie okolitých povrchov spolu s</w:t>
      </w:r>
      <w:r>
        <w:rPr>
          <w:rFonts w:ascii="Arial" w:hAnsi="Arial" w:cs="Arial"/>
          <w:sz w:val="22"/>
          <w:szCs w:val="22"/>
        </w:rPr>
        <w:t xml:space="preserve"> </w:t>
      </w:r>
      <w:r w:rsidRPr="00622E62">
        <w:rPr>
          <w:rFonts w:ascii="Arial" w:hAnsi="Arial" w:cs="Arial"/>
          <w:sz w:val="22"/>
          <w:szCs w:val="22"/>
        </w:rPr>
        <w:t>výsadbovými úpravami; zákazka zahrňa aj inžiniersku činnosť, geodetické a projektové práce, osadenie mobiliáru a i.</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9A2807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v projektovej dokumentácii a položkovite vo výakze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1BF33179" w14:textId="491B2433" w:rsidR="00622E62"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r w:rsidR="00622E62">
        <w:rPr>
          <w:rFonts w:ascii="Arial" w:hAnsi="Arial" w:cs="Arial"/>
          <w:sz w:val="22"/>
          <w:szCs w:val="22"/>
        </w:rPr>
        <w:t xml:space="preserve">. Dodatočný kód CPV: </w:t>
      </w:r>
      <w:r w:rsidR="00622E62" w:rsidRPr="00622E62">
        <w:rPr>
          <w:rFonts w:ascii="Arial" w:hAnsi="Arial" w:cs="Arial"/>
          <w:sz w:val="22"/>
          <w:szCs w:val="22"/>
        </w:rPr>
        <w:t>77000000-0</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0AA5125C" w:rsidR="0096218E" w:rsidRPr="00D861B4"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00622E62" w:rsidRPr="00622E62">
        <w:rPr>
          <w:rFonts w:ascii="Arial" w:hAnsi="Arial" w:cs="Arial"/>
          <w:sz w:val="22"/>
          <w:szCs w:val="22"/>
        </w:rPr>
        <w:t>Predmet zákazky nie je vhodné deliť na samostatné časti, jedná sa logicky o jeden celok.</w:t>
      </w:r>
      <w:r w:rsidR="00622E62">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2B15046C"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r w:rsidRPr="00D861B4">
        <w:rPr>
          <w:rFonts w:ascii="Arial" w:hAnsi="Arial" w:cs="Arial"/>
          <w:sz w:val="22"/>
          <w:szCs w:val="22"/>
        </w:rPr>
        <w:t xml:space="preserve">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5C3DC7">
        <w:rPr>
          <w:rFonts w:ascii="Arial" w:hAnsi="Arial" w:cs="Arial"/>
          <w:sz w:val="22"/>
          <w:szCs w:val="22"/>
        </w:rPr>
        <w:t xml:space="preserve">Obce </w:t>
      </w:r>
      <w:r w:rsidR="00622E62">
        <w:rPr>
          <w:rFonts w:ascii="Arial" w:hAnsi="Arial" w:cs="Arial"/>
          <w:sz w:val="22"/>
          <w:szCs w:val="22"/>
        </w:rPr>
        <w:t>Lysá pod Makytou v prípade schválenia žiadosti o NFP na predmet zákazky</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6057671E"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lastRenderedPageBreak/>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597E01DB" w14:textId="336B69D7" w:rsidR="00CD787E" w:rsidRDefault="00551E5A" w:rsidP="00622E6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117B1">
        <w:rPr>
          <w:rFonts w:ascii="Arial" w:hAnsi="Arial" w:cs="Arial"/>
          <w:sz w:val="22"/>
          <w:szCs w:val="22"/>
        </w:rPr>
        <w:t xml:space="preserve">Obec </w:t>
      </w:r>
      <w:r w:rsidR="00622E62">
        <w:rPr>
          <w:rFonts w:ascii="Arial" w:hAnsi="Arial" w:cs="Arial"/>
          <w:sz w:val="22"/>
          <w:szCs w:val="22"/>
        </w:rPr>
        <w:t>Lysá pod Makytou</w:t>
      </w:r>
      <w:r w:rsidR="00CD787E" w:rsidRPr="00CD787E">
        <w:rPr>
          <w:rFonts w:ascii="Arial" w:hAnsi="Arial" w:cs="Arial"/>
          <w:sz w:val="22"/>
          <w:szCs w:val="22"/>
        </w:rPr>
        <w:t>.</w:t>
      </w:r>
    </w:p>
    <w:p w14:paraId="5D2B3DFE" w14:textId="04489C33" w:rsidR="00CD787E" w:rsidRDefault="00CD787E" w:rsidP="00622E62">
      <w:pPr>
        <w:tabs>
          <w:tab w:val="left" w:pos="2268"/>
        </w:tabs>
        <w:ind w:left="2160" w:hanging="2160"/>
        <w:jc w:val="both"/>
        <w:rPr>
          <w:rFonts w:ascii="Arial" w:hAnsi="Arial" w:cs="Arial"/>
          <w:sz w:val="22"/>
          <w:szCs w:val="22"/>
        </w:rPr>
      </w:pPr>
      <w:r>
        <w:rPr>
          <w:rFonts w:ascii="Arial" w:hAnsi="Arial" w:cs="Arial"/>
          <w:sz w:val="22"/>
          <w:szCs w:val="22"/>
        </w:rPr>
        <w:tab/>
      </w:r>
      <w:r w:rsidR="00622E62" w:rsidRPr="00622E62">
        <w:rPr>
          <w:rFonts w:ascii="Arial" w:hAnsi="Arial" w:cs="Arial"/>
          <w:sz w:val="22"/>
          <w:szCs w:val="22"/>
        </w:rPr>
        <w:t>Kód NUTS</w:t>
      </w:r>
      <w:r w:rsidR="00622E62">
        <w:rPr>
          <w:rFonts w:ascii="Arial" w:hAnsi="Arial" w:cs="Arial"/>
          <w:sz w:val="22"/>
          <w:szCs w:val="22"/>
        </w:rPr>
        <w:t xml:space="preserve">: </w:t>
      </w:r>
      <w:r w:rsidR="00622E62" w:rsidRPr="00622E62">
        <w:rPr>
          <w:rFonts w:ascii="Arial" w:hAnsi="Arial" w:cs="Arial"/>
          <w:sz w:val="22"/>
          <w:szCs w:val="22"/>
        </w:rPr>
        <w:t>SK022</w:t>
      </w:r>
    </w:p>
    <w:p w14:paraId="6C2EF509" w14:textId="77777777" w:rsidR="00CD787E" w:rsidRPr="00551E5A" w:rsidRDefault="00CD787E" w:rsidP="002818A2">
      <w:pPr>
        <w:tabs>
          <w:tab w:val="left" w:pos="2268"/>
        </w:tabs>
        <w:ind w:left="2160" w:hanging="2160"/>
        <w:jc w:val="both"/>
        <w:rPr>
          <w:rFonts w:ascii="Arial" w:hAnsi="Arial" w:cs="Arial"/>
          <w:sz w:val="22"/>
          <w:szCs w:val="22"/>
        </w:rPr>
      </w:pPr>
    </w:p>
    <w:p w14:paraId="4665675F" w14:textId="794B2348"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622E62">
        <w:rPr>
          <w:rFonts w:ascii="Arial" w:hAnsi="Arial" w:cs="Arial"/>
          <w:sz w:val="22"/>
          <w:szCs w:val="22"/>
        </w:rPr>
        <w:t>6 mesiacov</w:t>
      </w:r>
      <w:r w:rsidRPr="00551E5A">
        <w:rPr>
          <w:rFonts w:ascii="Arial" w:hAnsi="Arial" w:cs="Arial"/>
          <w:sz w:val="22"/>
          <w:szCs w:val="22"/>
        </w:rPr>
        <w:t xml:space="preserve">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7FEAA931" w:rsidR="00C528B1" w:rsidRPr="00D861B4" w:rsidRDefault="00C528B1" w:rsidP="00CD787E">
      <w:pPr>
        <w:rPr>
          <w:rFonts w:ascii="Arial" w:hAnsi="Arial" w:cs="Arial"/>
          <w:sz w:val="22"/>
          <w:szCs w:val="22"/>
        </w:rPr>
      </w:pPr>
      <w:r w:rsidRPr="00D861B4">
        <w:rPr>
          <w:rFonts w:ascii="Arial" w:hAnsi="Arial" w:cs="Arial"/>
          <w:sz w:val="22"/>
          <w:szCs w:val="22"/>
        </w:rPr>
        <w:t xml:space="preserve">7.1 Ponuky zostávajú platné počas lehoty viazanosti ponúk. </w:t>
      </w:r>
      <w:r w:rsidR="00CD787E" w:rsidRPr="00CD787E">
        <w:rPr>
          <w:rFonts w:ascii="Arial" w:hAnsi="Arial" w:cs="Arial"/>
          <w:sz w:val="22"/>
          <w:szCs w:val="22"/>
        </w:rPr>
        <w:t>Minimálna lehota, počas ktorej sú ponuky uchádzačov viazané</w:t>
      </w:r>
      <w:r w:rsidR="00CD787E">
        <w:rPr>
          <w:rFonts w:ascii="Arial" w:hAnsi="Arial" w:cs="Arial"/>
          <w:sz w:val="22"/>
          <w:szCs w:val="22"/>
        </w:rPr>
        <w:t xml:space="preserve"> - t</w:t>
      </w:r>
      <w:r w:rsidR="00CD787E" w:rsidRPr="00CD787E">
        <w:rPr>
          <w:rFonts w:ascii="Arial" w:hAnsi="Arial" w:cs="Arial"/>
          <w:sz w:val="22"/>
          <w:szCs w:val="22"/>
        </w:rPr>
        <w:t>rvanie v mesiacoch: 12</w:t>
      </w:r>
      <w:r w:rsidR="00CD787E">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2B9B381" w14:textId="77777777" w:rsidR="00125730" w:rsidRPr="005E1FFB" w:rsidRDefault="00C528B1" w:rsidP="00125730">
      <w:pPr>
        <w:jc w:val="both"/>
        <w:rPr>
          <w:rFonts w:ascii="Arial" w:eastAsia="Times New Roman" w:hAnsi="Arial" w:cs="Arial"/>
          <w:color w:val="222222"/>
          <w:sz w:val="22"/>
          <w:szCs w:val="22"/>
          <w:lang w:val="sk-SK" w:eastAsia="sk-SK"/>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125730" w:rsidRPr="00EF7C96">
        <w:rPr>
          <w:rFonts w:ascii="Arial" w:hAnsi="Arial" w:cs="Arial"/>
          <w:sz w:val="22"/>
          <w:szCs w:val="22"/>
        </w:rPr>
        <w:t xml:space="preserve">Ponuka uchádzača musí obsahovať </w:t>
      </w:r>
      <w:r w:rsidR="00125730">
        <w:rPr>
          <w:rFonts w:ascii="Arial" w:hAnsi="Arial" w:cs="Arial"/>
          <w:sz w:val="22"/>
          <w:szCs w:val="22"/>
        </w:rPr>
        <w:t xml:space="preserve">informáciu </w:t>
      </w:r>
      <w:r w:rsidR="00125730" w:rsidRPr="005E1FFB">
        <w:rPr>
          <w:rFonts w:ascii="Arial" w:hAnsi="Arial" w:cs="Arial"/>
          <w:sz w:val="22"/>
          <w:szCs w:val="22"/>
        </w:rPr>
        <w:t xml:space="preserve">o tom, že </w:t>
      </w:r>
      <w:r w:rsidR="00125730" w:rsidRPr="005E1FFB">
        <w:rPr>
          <w:rFonts w:ascii="Arial" w:eastAsia="Times New Roman" w:hAnsi="Arial" w:cs="Arial"/>
          <w:b/>
          <w:bCs/>
          <w:color w:val="222222"/>
          <w:sz w:val="22"/>
          <w:szCs w:val="22"/>
          <w:lang w:val="sk-SK" w:eastAsia="sk-SK"/>
        </w:rPr>
        <w:t>ak uchádzač nevypracoval ponuku sám</w:t>
      </w:r>
      <w:r w:rsidR="00125730"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125730" w:rsidRPr="005E1FFB">
        <w:rPr>
          <w:rFonts w:ascii="Arial" w:eastAsia="Times New Roman" w:hAnsi="Arial" w:cs="Arial"/>
          <w:color w:val="222222"/>
          <w:sz w:val="22"/>
          <w:szCs w:val="22"/>
          <w:lang w:val="sk-SK" w:eastAsia="sk-SK"/>
        </w:rPr>
        <w:t>a</w:t>
      </w:r>
      <w:proofErr w:type="gramEnd"/>
      <w:r w:rsidR="00125730"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03A3F96B" w14:textId="3B2AE122" w:rsidR="00C528B1" w:rsidRDefault="00125730" w:rsidP="00C528B1">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Pr="005E1FFB">
        <w:rPr>
          <w:rFonts w:ascii="Arial" w:hAnsi="Arial" w:cs="Arial"/>
          <w:sz w:val="22"/>
          <w:szCs w:val="22"/>
        </w:rPr>
        <w:t>nasledujúce dokumenty</w:t>
      </w:r>
      <w:r w:rsidR="00C528B1"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lastRenderedPageBreak/>
        <w:t>12.</w:t>
      </w:r>
      <w:r w:rsidR="00725F07">
        <w:rPr>
          <w:rFonts w:ascii="Arial" w:hAnsi="Arial" w:cs="Arial"/>
          <w:sz w:val="22"/>
          <w:szCs w:val="22"/>
        </w:rPr>
        <w:t>1</w:t>
      </w:r>
      <w:r w:rsidRPr="00D861B4">
        <w:rPr>
          <w:rFonts w:ascii="Arial" w:hAnsi="Arial" w:cs="Arial"/>
          <w:sz w:val="22"/>
          <w:szCs w:val="22"/>
        </w:rPr>
        <w:t>.2 odporúčame uviesť obsah ponuky,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1DD2DC2A"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oklady a dokumenty na preukázanie splnenia podmienok účasti,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B038CF">
        <w:rPr>
          <w:rFonts w:ascii="Arial" w:hAnsi="Arial" w:cs="Arial"/>
          <w:b/>
          <w:sz w:val="22"/>
          <w:szCs w:val="22"/>
        </w:rPr>
        <w:t xml:space="preserve"> 269</w:t>
      </w:r>
      <w:r w:rsidR="00551E5A">
        <w:rPr>
          <w:rFonts w:ascii="Arial" w:hAnsi="Arial" w:cs="Arial"/>
          <w:b/>
          <w:sz w:val="22"/>
          <w:szCs w:val="22"/>
        </w:rPr>
        <w:t>/20</w:t>
      </w:r>
      <w:r w:rsidR="00252356">
        <w:rPr>
          <w:rFonts w:ascii="Arial" w:hAnsi="Arial" w:cs="Arial"/>
          <w:b/>
          <w:sz w:val="22"/>
          <w:szCs w:val="22"/>
        </w:rPr>
        <w:t>20</w:t>
      </w:r>
      <w:r w:rsidR="00CA166A" w:rsidRPr="00CA166A">
        <w:rPr>
          <w:rFonts w:ascii="Arial" w:hAnsi="Arial" w:cs="Arial"/>
          <w:b/>
          <w:sz w:val="22"/>
          <w:szCs w:val="22"/>
        </w:rPr>
        <w:t xml:space="preserve"> zo dňa</w:t>
      </w:r>
      <w:r w:rsidR="00252356">
        <w:rPr>
          <w:rFonts w:ascii="Arial" w:hAnsi="Arial" w:cs="Arial"/>
          <w:b/>
          <w:sz w:val="22"/>
          <w:szCs w:val="22"/>
        </w:rPr>
        <w:t xml:space="preserve"> </w:t>
      </w:r>
      <w:r w:rsidR="00622E62">
        <w:rPr>
          <w:rFonts w:ascii="Arial" w:hAnsi="Arial" w:cs="Arial"/>
          <w:b/>
          <w:sz w:val="22"/>
          <w:szCs w:val="22"/>
        </w:rPr>
        <w:t>23.12</w:t>
      </w:r>
      <w:r w:rsidR="00252356">
        <w:rPr>
          <w:rFonts w:ascii="Arial" w:hAnsi="Arial" w:cs="Arial"/>
          <w:b/>
          <w:sz w:val="22"/>
          <w:szCs w:val="22"/>
        </w:rPr>
        <w:t>.2020</w:t>
      </w:r>
      <w:r w:rsidR="00687490">
        <w:rPr>
          <w:rFonts w:ascii="Arial" w:hAnsi="Arial" w:cs="Arial"/>
          <w:b/>
          <w:sz w:val="22"/>
          <w:szCs w:val="22"/>
        </w:rPr>
        <w:t>, zn.</w:t>
      </w:r>
      <w:r w:rsidR="00B038CF">
        <w:rPr>
          <w:rFonts w:ascii="Arial" w:hAnsi="Arial" w:cs="Arial"/>
          <w:b/>
          <w:sz w:val="22"/>
          <w:szCs w:val="22"/>
        </w:rPr>
        <w:t xml:space="preserve"> 45493</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52356">
        <w:rPr>
          <w:rFonts w:ascii="Arial" w:hAnsi="Arial" w:cs="Arial"/>
          <w:b/>
          <w:sz w:val="22"/>
          <w:szCs w:val="22"/>
        </w:rPr>
        <w:t>P</w:t>
      </w:r>
      <w:r w:rsidR="001A7934">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2F2CA6C"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prílohami </w:t>
      </w:r>
      <w:r w:rsidR="00ED1659">
        <w:rPr>
          <w:rFonts w:ascii="Arial" w:hAnsi="Arial" w:cs="Arial"/>
          <w:sz w:val="22"/>
          <w:szCs w:val="22"/>
        </w:rPr>
        <w:t xml:space="preserve">relevantnými. </w:t>
      </w:r>
    </w:p>
    <w:p w14:paraId="24B6F7E8" w14:textId="0AB67AE9" w:rsidR="00C528B1" w:rsidRDefault="00E27A6F" w:rsidP="00551E5A">
      <w:pPr>
        <w:jc w:val="both"/>
        <w:rPr>
          <w:rFonts w:ascii="Arial" w:hAnsi="Arial" w:cs="Arial"/>
          <w:sz w:val="22"/>
          <w:szCs w:val="22"/>
        </w:rPr>
      </w:pPr>
      <w:r>
        <w:rPr>
          <w:rFonts w:ascii="Arial" w:hAnsi="Arial" w:cs="Arial"/>
          <w:sz w:val="22"/>
          <w:szCs w:val="22"/>
        </w:rPr>
        <w:t xml:space="preserve">Ku zmluve </w:t>
      </w:r>
      <w:r w:rsidR="00ED1659">
        <w:rPr>
          <w:rFonts w:ascii="Arial" w:hAnsi="Arial" w:cs="Arial"/>
          <w:sz w:val="22"/>
          <w:szCs w:val="22"/>
        </w:rPr>
        <w:t xml:space="preserve">o dielo </w:t>
      </w:r>
      <w:r>
        <w:rPr>
          <w:rFonts w:ascii="Arial" w:hAnsi="Arial" w:cs="Arial"/>
          <w:sz w:val="22"/>
          <w:szCs w:val="22"/>
        </w:rPr>
        <w:t xml:space="preserve">uchádzač </w:t>
      </w:r>
      <w:r w:rsidR="00900072">
        <w:rPr>
          <w:rFonts w:ascii="Arial" w:hAnsi="Arial" w:cs="Arial"/>
          <w:sz w:val="22"/>
          <w:szCs w:val="22"/>
        </w:rPr>
        <w:t xml:space="preserve">do ponuky </w:t>
      </w:r>
      <w:r>
        <w:rPr>
          <w:rFonts w:ascii="Arial" w:hAnsi="Arial" w:cs="Arial"/>
          <w:sz w:val="22"/>
          <w:szCs w:val="22"/>
        </w:rPr>
        <w:t>predloží</w:t>
      </w:r>
      <w:r w:rsidR="00ED1659">
        <w:rPr>
          <w:rFonts w:ascii="Arial" w:hAnsi="Arial" w:cs="Arial"/>
          <w:sz w:val="22"/>
          <w:szCs w:val="22"/>
        </w:rPr>
        <w:t xml:space="preserve"> prílohy</w:t>
      </w:r>
      <w:r w:rsidR="001B14D2">
        <w:rPr>
          <w:rFonts w:ascii="Arial" w:hAnsi="Arial" w:cs="Arial"/>
          <w:sz w:val="22"/>
          <w:szCs w:val="22"/>
        </w:rPr>
        <w:t xml:space="preserve"> </w:t>
      </w:r>
      <w:r w:rsidR="00C95B77">
        <w:rPr>
          <w:rFonts w:ascii="Arial" w:hAnsi="Arial" w:cs="Arial"/>
          <w:sz w:val="22"/>
          <w:szCs w:val="22"/>
        </w:rPr>
        <w:t xml:space="preserve">zmluvy č. </w:t>
      </w:r>
      <w:r w:rsidR="00900072">
        <w:rPr>
          <w:rFonts w:ascii="Arial" w:hAnsi="Arial" w:cs="Arial"/>
          <w:sz w:val="22"/>
          <w:szCs w:val="22"/>
        </w:rPr>
        <w:t xml:space="preserve">1, 2 </w:t>
      </w:r>
      <w:r w:rsidR="00C95B77">
        <w:rPr>
          <w:rFonts w:ascii="Arial" w:hAnsi="Arial" w:cs="Arial"/>
          <w:sz w:val="22"/>
          <w:szCs w:val="22"/>
        </w:rPr>
        <w:t xml:space="preserve">(CD/DVD sa do </w:t>
      </w:r>
      <w:r w:rsidR="00125730">
        <w:rPr>
          <w:rFonts w:ascii="Arial" w:hAnsi="Arial" w:cs="Arial"/>
          <w:sz w:val="22"/>
          <w:szCs w:val="22"/>
        </w:rPr>
        <w:t xml:space="preserve">elektronicky predloženej </w:t>
      </w:r>
      <w:r w:rsidR="00C95B77">
        <w:rPr>
          <w:rFonts w:ascii="Arial" w:hAnsi="Arial" w:cs="Arial"/>
          <w:sz w:val="22"/>
          <w:szCs w:val="22"/>
        </w:rPr>
        <w:t>ponuky nepredkladá, len verzia prílohy v MS Excel)</w:t>
      </w:r>
      <w:r w:rsidR="00900072">
        <w:rPr>
          <w:rFonts w:ascii="Arial" w:hAnsi="Arial" w:cs="Arial"/>
          <w:sz w:val="22"/>
          <w:szCs w:val="22"/>
        </w:rPr>
        <w:t xml:space="preserve">. Prílohu č. 4 </w:t>
      </w:r>
      <w:r w:rsidR="00D637DB" w:rsidRPr="00551E5A">
        <w:rPr>
          <w:rFonts w:ascii="Arial" w:hAnsi="Arial" w:cs="Arial"/>
          <w:sz w:val="22"/>
          <w:szCs w:val="22"/>
        </w:rPr>
        <w:t>Zoznam subdodávateľov</w:t>
      </w:r>
      <w:r w:rsidR="002818A2">
        <w:rPr>
          <w:rFonts w:ascii="Arial" w:hAnsi="Arial" w:cs="Arial"/>
          <w:sz w:val="22"/>
          <w:szCs w:val="22"/>
        </w:rPr>
        <w:t xml:space="preserve"> </w:t>
      </w:r>
      <w:r w:rsidR="001B14D2">
        <w:rPr>
          <w:rFonts w:ascii="Arial" w:hAnsi="Arial" w:cs="Arial"/>
          <w:sz w:val="22"/>
          <w:szCs w:val="22"/>
        </w:rPr>
        <w:t xml:space="preserve">má povinnosť </w:t>
      </w:r>
      <w:r w:rsidR="00D637DB" w:rsidRPr="00551E5A">
        <w:rPr>
          <w:rFonts w:ascii="Arial" w:hAnsi="Arial" w:cs="Arial"/>
          <w:sz w:val="22"/>
          <w:szCs w:val="22"/>
        </w:rPr>
        <w:t>pre</w:t>
      </w:r>
      <w:r w:rsidR="001B14D2">
        <w:rPr>
          <w:rFonts w:ascii="Arial" w:hAnsi="Arial" w:cs="Arial"/>
          <w:sz w:val="22"/>
          <w:szCs w:val="22"/>
        </w:rPr>
        <w:t>dložiť</w:t>
      </w:r>
      <w:r w:rsidR="00D637DB" w:rsidRPr="00551E5A">
        <w:rPr>
          <w:rFonts w:ascii="Arial" w:hAnsi="Arial" w:cs="Arial"/>
          <w:sz w:val="22"/>
          <w:szCs w:val="22"/>
        </w:rPr>
        <w:t xml:space="preserve"> k podpisu zmluvy až úspešný uchádzač</w:t>
      </w:r>
      <w:r w:rsidR="001B14D2">
        <w:rPr>
          <w:rFonts w:ascii="Arial" w:hAnsi="Arial" w:cs="Arial"/>
          <w:sz w:val="22"/>
          <w:szCs w:val="22"/>
        </w:rPr>
        <w:t>, do ponuky môže byť predložená</w:t>
      </w:r>
      <w:r w:rsidR="00D637DB" w:rsidRPr="00551E5A">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308AD1F3"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027B8E76" w14:textId="012EA548" w:rsidR="00551E5A" w:rsidRDefault="00551E5A" w:rsidP="00C528B1">
      <w:pPr>
        <w:rPr>
          <w:rFonts w:ascii="Arial" w:hAnsi="Arial" w:cs="Arial"/>
          <w:sz w:val="22"/>
          <w:szCs w:val="22"/>
        </w:rPr>
      </w:pPr>
    </w:p>
    <w:p w14:paraId="75877320" w14:textId="7D5A9847" w:rsidR="00622E62" w:rsidRDefault="00622E62" w:rsidP="00C528B1">
      <w:pPr>
        <w:rPr>
          <w:rFonts w:ascii="Arial" w:hAnsi="Arial" w:cs="Arial"/>
          <w:sz w:val="22"/>
          <w:szCs w:val="22"/>
        </w:rPr>
      </w:pPr>
      <w:r>
        <w:rPr>
          <w:rFonts w:ascii="Arial" w:hAnsi="Arial" w:cs="Arial"/>
          <w:sz w:val="22"/>
          <w:szCs w:val="22"/>
        </w:rPr>
        <w:t>12.1.7 Doklad o zložení zábezpeky.</w:t>
      </w:r>
    </w:p>
    <w:p w14:paraId="1790CDC3" w14:textId="29326FF5" w:rsidR="00622E62" w:rsidRDefault="00622E62" w:rsidP="00C528B1">
      <w:pPr>
        <w:rPr>
          <w:rFonts w:ascii="Arial" w:hAnsi="Arial" w:cs="Arial"/>
          <w:sz w:val="22"/>
          <w:szCs w:val="22"/>
        </w:rPr>
      </w:pPr>
    </w:p>
    <w:p w14:paraId="0EFDD3BD" w14:textId="2E382C12" w:rsidR="00622E62" w:rsidRDefault="00622E62" w:rsidP="00622E62">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189A7834" w14:textId="77777777" w:rsidR="00501410" w:rsidRPr="00D861B4" w:rsidRDefault="00501410" w:rsidP="00C528B1">
      <w:pPr>
        <w:rPr>
          <w:rFonts w:ascii="Arial" w:hAnsi="Arial" w:cs="Arial"/>
          <w:sz w:val="22"/>
          <w:szCs w:val="22"/>
        </w:rPr>
      </w:pPr>
    </w:p>
    <w:p w14:paraId="7A230AB3" w14:textId="2F82508E" w:rsidR="00551E5A" w:rsidRPr="00D861B4" w:rsidRDefault="00C528B1" w:rsidP="00C528B1">
      <w:pPr>
        <w:rPr>
          <w:rFonts w:ascii="Arial" w:hAnsi="Arial" w:cs="Arial"/>
          <w:sz w:val="22"/>
          <w:szCs w:val="22"/>
        </w:rPr>
      </w:pPr>
      <w:r w:rsidRPr="00D861B4">
        <w:rPr>
          <w:rFonts w:ascii="Arial" w:hAnsi="Arial" w:cs="Arial"/>
          <w:sz w:val="22"/>
          <w:szCs w:val="22"/>
        </w:rPr>
        <w:t>13. Zábezpeka</w:t>
      </w:r>
    </w:p>
    <w:p w14:paraId="26CB3F9A" w14:textId="77777777" w:rsidR="00622E62" w:rsidRDefault="00ED1659" w:rsidP="00501410">
      <w:pPr>
        <w:jc w:val="both"/>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sidR="00622E62">
        <w:rPr>
          <w:rFonts w:ascii="Arial" w:hAnsi="Arial" w:cs="Arial"/>
          <w:sz w:val="22"/>
          <w:szCs w:val="22"/>
          <w:lang w:val="sk-SK"/>
        </w:rPr>
        <w:t xml:space="preserve"> vo výške 5.000,00 EUR</w:t>
      </w:r>
      <w:r w:rsidR="00501410">
        <w:rPr>
          <w:rFonts w:ascii="Arial" w:hAnsi="Arial" w:cs="Arial"/>
          <w:sz w:val="22"/>
          <w:szCs w:val="22"/>
          <w:lang w:val="sk-SK"/>
        </w:rPr>
        <w:t>.</w:t>
      </w:r>
    </w:p>
    <w:p w14:paraId="4E1EFBFB" w14:textId="77777777" w:rsidR="00622E62" w:rsidRDefault="00622E62" w:rsidP="00501410">
      <w:pPr>
        <w:jc w:val="both"/>
        <w:rPr>
          <w:rFonts w:ascii="Arial" w:hAnsi="Arial" w:cs="Arial"/>
          <w:sz w:val="22"/>
          <w:szCs w:val="22"/>
          <w:lang w:val="sk-SK"/>
        </w:rPr>
      </w:pPr>
    </w:p>
    <w:p w14:paraId="0B09B606" w14:textId="77777777" w:rsidR="00622E62" w:rsidRPr="00551E5A" w:rsidRDefault="00501410" w:rsidP="00622E62">
      <w:pPr>
        <w:rPr>
          <w:rFonts w:ascii="Arial" w:hAnsi="Arial" w:cs="Arial"/>
          <w:sz w:val="22"/>
          <w:szCs w:val="22"/>
          <w:lang w:val="sk-SK"/>
        </w:rPr>
      </w:pPr>
      <w:r>
        <w:rPr>
          <w:rFonts w:ascii="Arial" w:hAnsi="Arial" w:cs="Arial"/>
          <w:sz w:val="22"/>
          <w:szCs w:val="22"/>
          <w:lang w:val="sk-SK"/>
        </w:rPr>
        <w:t xml:space="preserve"> </w:t>
      </w:r>
      <w:r w:rsidR="00ED1659">
        <w:rPr>
          <w:rFonts w:ascii="Arial" w:hAnsi="Arial" w:cs="Arial"/>
          <w:sz w:val="22"/>
          <w:szCs w:val="22"/>
          <w:lang w:val="sk-SK"/>
        </w:rPr>
        <w:t xml:space="preserve"> </w:t>
      </w:r>
      <w:r w:rsidR="00622E62" w:rsidRPr="00551E5A">
        <w:rPr>
          <w:rFonts w:ascii="Arial" w:hAnsi="Arial" w:cs="Arial"/>
          <w:sz w:val="22"/>
          <w:szCs w:val="22"/>
          <w:lang w:val="sk-SK"/>
        </w:rPr>
        <w:t>Podmienky zloženia zábezpeky alebo bankovej záruky:</w:t>
      </w:r>
    </w:p>
    <w:p w14:paraId="0E98B9D5" w14:textId="77777777" w:rsidR="00622E62" w:rsidRDefault="00622E62" w:rsidP="00622E62">
      <w:pPr>
        <w:rPr>
          <w:rFonts w:ascii="Arial" w:hAnsi="Arial" w:cs="Arial"/>
          <w:sz w:val="22"/>
          <w:szCs w:val="22"/>
        </w:rPr>
      </w:pPr>
    </w:p>
    <w:p w14:paraId="141DD5F5" w14:textId="05E0D985" w:rsidR="00622E62" w:rsidRPr="00235FB3" w:rsidRDefault="00622E62" w:rsidP="00622E62">
      <w:pPr>
        <w:ind w:firstLine="720"/>
        <w:rPr>
          <w:rFonts w:ascii="Arial" w:hAnsi="Arial" w:cs="Arial"/>
          <w:sz w:val="22"/>
          <w:szCs w:val="22"/>
          <w:highlight w:val="yellow"/>
        </w:rPr>
      </w:pPr>
      <w:r w:rsidRPr="00210BF6">
        <w:rPr>
          <w:rFonts w:ascii="Arial" w:hAnsi="Arial" w:cs="Arial"/>
          <w:sz w:val="22"/>
          <w:szCs w:val="22"/>
        </w:rPr>
        <w:t xml:space="preserve">na účet vedený </w:t>
      </w:r>
      <w:r>
        <w:rPr>
          <w:rFonts w:ascii="Arial" w:hAnsi="Arial" w:cs="Arial"/>
          <w:sz w:val="22"/>
          <w:szCs w:val="22"/>
        </w:rPr>
        <w:t xml:space="preserve">v </w:t>
      </w:r>
      <w:r w:rsidRPr="00622E62">
        <w:rPr>
          <w:rFonts w:ascii="Arial" w:hAnsi="Arial" w:cs="Arial"/>
          <w:sz w:val="22"/>
          <w:szCs w:val="22"/>
        </w:rPr>
        <w:t>Prima banka Slovensko, a.s.</w:t>
      </w:r>
    </w:p>
    <w:p w14:paraId="2CC342A3" w14:textId="558C2FC8" w:rsidR="00622E62" w:rsidRDefault="00622E62" w:rsidP="00622E62">
      <w:pPr>
        <w:ind w:firstLine="720"/>
        <w:rPr>
          <w:rFonts w:ascii="Arial" w:hAnsi="Arial" w:cs="Arial"/>
          <w:sz w:val="22"/>
          <w:szCs w:val="22"/>
        </w:rPr>
      </w:pPr>
      <w:r>
        <w:rPr>
          <w:rFonts w:ascii="Arial" w:hAnsi="Arial" w:cs="Arial"/>
          <w:sz w:val="22"/>
          <w:szCs w:val="22"/>
        </w:rPr>
        <w:t>IBAN:</w:t>
      </w:r>
      <w:r w:rsidRPr="00622E62">
        <w:rPr>
          <w:rFonts w:ascii="Arial" w:hAnsi="Arial" w:cs="Arial"/>
          <w:sz w:val="22"/>
          <w:szCs w:val="22"/>
        </w:rPr>
        <w:t xml:space="preserve"> SK45 5600 0000 0028 2251 1001</w:t>
      </w:r>
    </w:p>
    <w:p w14:paraId="57A5C69C" w14:textId="7066A48A" w:rsidR="00622E62" w:rsidRPr="00210BF6" w:rsidRDefault="00622E62" w:rsidP="00622E62">
      <w:pPr>
        <w:ind w:firstLine="720"/>
        <w:rPr>
          <w:rFonts w:ascii="Arial" w:hAnsi="Arial" w:cs="Arial"/>
          <w:sz w:val="22"/>
          <w:szCs w:val="22"/>
        </w:rPr>
      </w:pPr>
      <w:r w:rsidRPr="00622E62">
        <w:rPr>
          <w:rFonts w:ascii="Arial" w:hAnsi="Arial" w:cs="Arial"/>
          <w:sz w:val="22"/>
          <w:szCs w:val="22"/>
        </w:rPr>
        <w:t>SWIFT: KOMASK2X</w:t>
      </w:r>
    </w:p>
    <w:p w14:paraId="0DC127C4" w14:textId="77777777" w:rsidR="00622E62" w:rsidRPr="00551E5A" w:rsidRDefault="00622E62" w:rsidP="00622E62">
      <w:pPr>
        <w:ind w:firstLine="720"/>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461F3C8E" w14:textId="77777777" w:rsidR="00622E62" w:rsidRDefault="00622E62" w:rsidP="00622E62">
      <w:pPr>
        <w:rPr>
          <w:rFonts w:ascii="Arial" w:hAnsi="Arial" w:cs="Arial"/>
          <w:sz w:val="22"/>
          <w:szCs w:val="22"/>
        </w:rPr>
      </w:pPr>
    </w:p>
    <w:p w14:paraId="3762EFD3" w14:textId="77777777" w:rsidR="00622E62" w:rsidRPr="00551E5A" w:rsidRDefault="00622E62" w:rsidP="00622E62">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69973C21" w14:textId="77777777" w:rsidR="00622E62" w:rsidRPr="00551E5A" w:rsidRDefault="00622E62" w:rsidP="00622E62">
      <w:pPr>
        <w:rPr>
          <w:rFonts w:ascii="Arial" w:hAnsi="Arial" w:cs="Arial"/>
          <w:sz w:val="22"/>
          <w:szCs w:val="22"/>
          <w:lang w:val="sk-SK"/>
        </w:rPr>
      </w:pPr>
    </w:p>
    <w:p w14:paraId="69EAACF4" w14:textId="77777777" w:rsidR="00622E62" w:rsidRPr="00551E5A"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6AFA0D37" w14:textId="77777777" w:rsidR="00622E62" w:rsidRPr="00551E5A" w:rsidRDefault="00622E62" w:rsidP="00622E62">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15D9EB7F" w14:textId="1595E8EE" w:rsidR="00622E62" w:rsidRPr="00551E5A" w:rsidRDefault="00622E62" w:rsidP="00622E62">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00125730">
        <w:rPr>
          <w:rFonts w:ascii="Arial" w:hAnsi="Arial" w:cs="Arial"/>
          <w:sz w:val="22"/>
          <w:szCs w:val="22"/>
        </w:rPr>
        <w:t>.</w:t>
      </w:r>
      <w:r w:rsidRPr="00551E5A">
        <w:rPr>
          <w:rFonts w:ascii="Arial" w:hAnsi="Arial" w:cs="Arial"/>
          <w:sz w:val="22"/>
          <w:szCs w:val="22"/>
        </w:rPr>
        <w:t xml:space="preserve"> </w:t>
      </w:r>
    </w:p>
    <w:p w14:paraId="642C2BFE" w14:textId="77777777" w:rsidR="00622E62" w:rsidRPr="00551E5A" w:rsidRDefault="00622E62" w:rsidP="00622E62">
      <w:pPr>
        <w:rPr>
          <w:rFonts w:ascii="Arial" w:hAnsi="Arial" w:cs="Arial"/>
          <w:sz w:val="22"/>
          <w:szCs w:val="22"/>
        </w:rPr>
      </w:pPr>
    </w:p>
    <w:p w14:paraId="0DA0ACB5" w14:textId="77777777" w:rsidR="00622E62" w:rsidRPr="00725F07"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80E51C6" w14:textId="77777777" w:rsidR="00622E62" w:rsidRPr="00551E5A" w:rsidRDefault="00622E62" w:rsidP="00622E62">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086417B6" w14:textId="77777777" w:rsidR="00622E62" w:rsidRPr="00551E5A" w:rsidRDefault="00622E62" w:rsidP="00622E62">
      <w:pPr>
        <w:rPr>
          <w:rFonts w:ascii="Arial" w:hAnsi="Arial" w:cs="Arial"/>
          <w:sz w:val="22"/>
          <w:szCs w:val="22"/>
        </w:rPr>
      </w:pPr>
      <w:r w:rsidRPr="00551E5A">
        <w:rPr>
          <w:rFonts w:ascii="Arial" w:hAnsi="Arial" w:cs="Arial"/>
          <w:sz w:val="22"/>
          <w:szCs w:val="22"/>
        </w:rPr>
        <w:t xml:space="preserve"> </w:t>
      </w:r>
    </w:p>
    <w:p w14:paraId="02EE617C" w14:textId="77777777" w:rsidR="00622E62" w:rsidRPr="00551E5A" w:rsidRDefault="00622E62" w:rsidP="00622E62">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0E1E86A6" w14:textId="77777777" w:rsidR="00622E62" w:rsidRPr="00551E5A" w:rsidRDefault="00622E62" w:rsidP="00622E62">
      <w:pPr>
        <w:numPr>
          <w:ilvl w:val="0"/>
          <w:numId w:val="9"/>
        </w:numPr>
        <w:rPr>
          <w:rFonts w:ascii="Arial" w:hAnsi="Arial" w:cs="Arial"/>
          <w:vanish/>
          <w:sz w:val="22"/>
          <w:szCs w:val="22"/>
          <w:lang w:val="sk-SK"/>
        </w:rPr>
      </w:pPr>
    </w:p>
    <w:p w14:paraId="4420556A" w14:textId="77777777" w:rsidR="00622E62" w:rsidRPr="00551E5A" w:rsidRDefault="00622E62" w:rsidP="00622E62">
      <w:pPr>
        <w:numPr>
          <w:ilvl w:val="0"/>
          <w:numId w:val="9"/>
        </w:numPr>
        <w:rPr>
          <w:rFonts w:ascii="Arial" w:hAnsi="Arial" w:cs="Arial"/>
          <w:vanish/>
          <w:sz w:val="22"/>
          <w:szCs w:val="22"/>
          <w:lang w:val="sk-SK"/>
        </w:rPr>
      </w:pPr>
    </w:p>
    <w:p w14:paraId="27799C73" w14:textId="77777777" w:rsidR="00622E62" w:rsidRPr="00551E5A" w:rsidRDefault="00622E62" w:rsidP="00622E62">
      <w:pPr>
        <w:numPr>
          <w:ilvl w:val="1"/>
          <w:numId w:val="9"/>
        </w:numPr>
        <w:rPr>
          <w:rFonts w:ascii="Arial" w:hAnsi="Arial" w:cs="Arial"/>
          <w:vanish/>
          <w:sz w:val="22"/>
          <w:szCs w:val="22"/>
          <w:lang w:val="sk-SK"/>
        </w:rPr>
      </w:pPr>
    </w:p>
    <w:p w14:paraId="7F73B28D" w14:textId="77777777" w:rsidR="00622E62" w:rsidRPr="00551E5A" w:rsidRDefault="00622E62" w:rsidP="00622E62">
      <w:pPr>
        <w:numPr>
          <w:ilvl w:val="1"/>
          <w:numId w:val="9"/>
        </w:numPr>
        <w:rPr>
          <w:rFonts w:ascii="Arial" w:hAnsi="Arial" w:cs="Arial"/>
          <w:vanish/>
          <w:sz w:val="22"/>
          <w:szCs w:val="22"/>
          <w:lang w:val="sk-SK"/>
        </w:rPr>
      </w:pPr>
    </w:p>
    <w:p w14:paraId="1495D611" w14:textId="77777777" w:rsidR="00622E62" w:rsidRPr="00551E5A" w:rsidRDefault="00622E62" w:rsidP="00622E62">
      <w:pPr>
        <w:numPr>
          <w:ilvl w:val="1"/>
          <w:numId w:val="9"/>
        </w:numPr>
        <w:rPr>
          <w:rFonts w:ascii="Arial" w:hAnsi="Arial" w:cs="Arial"/>
          <w:vanish/>
          <w:sz w:val="22"/>
          <w:szCs w:val="22"/>
          <w:lang w:val="sk-SK"/>
        </w:rPr>
      </w:pPr>
    </w:p>
    <w:p w14:paraId="534213FB" w14:textId="77777777" w:rsidR="00622E62" w:rsidRPr="00551E5A" w:rsidRDefault="00622E62" w:rsidP="00622E62">
      <w:pPr>
        <w:numPr>
          <w:ilvl w:val="1"/>
          <w:numId w:val="9"/>
        </w:numPr>
        <w:rPr>
          <w:rFonts w:ascii="Arial" w:hAnsi="Arial" w:cs="Arial"/>
          <w:vanish/>
          <w:sz w:val="22"/>
          <w:szCs w:val="22"/>
          <w:lang w:val="sk-SK"/>
        </w:rPr>
      </w:pPr>
    </w:p>
    <w:p w14:paraId="29055ACD"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4D794369"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01C0449"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0DDD4900"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lastRenderedPageBreak/>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7D464EBA"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D472B96"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7E5FD043" w14:textId="77777777" w:rsidR="00622E62" w:rsidRPr="00551E5A" w:rsidRDefault="00622E62" w:rsidP="00622E62">
      <w:pPr>
        <w:rPr>
          <w:rFonts w:ascii="Arial" w:hAnsi="Arial" w:cs="Arial"/>
          <w:b/>
          <w:sz w:val="22"/>
          <w:szCs w:val="22"/>
        </w:rPr>
      </w:pPr>
    </w:p>
    <w:p w14:paraId="3CC59213" w14:textId="77777777" w:rsidR="00622E62" w:rsidRPr="00551E5A"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0281C6F0"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7B9851B"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3344530"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774F0DE3" w14:textId="77777777" w:rsidR="00622E62" w:rsidRPr="00551E5A" w:rsidRDefault="00622E62" w:rsidP="00622E62">
      <w:pPr>
        <w:rPr>
          <w:rFonts w:ascii="Arial" w:hAnsi="Arial" w:cs="Arial"/>
          <w:sz w:val="22"/>
          <w:szCs w:val="22"/>
        </w:rPr>
      </w:pPr>
    </w:p>
    <w:p w14:paraId="2ED4BA4C"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31FBC0C3" w14:textId="77777777" w:rsidR="00622E62" w:rsidRPr="00551E5A" w:rsidRDefault="00622E62" w:rsidP="00622E62">
      <w:pPr>
        <w:rPr>
          <w:rFonts w:ascii="Arial" w:hAnsi="Arial" w:cs="Arial"/>
          <w:sz w:val="22"/>
          <w:szCs w:val="22"/>
        </w:rPr>
      </w:pPr>
    </w:p>
    <w:p w14:paraId="221ED9CD"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496429A" w14:textId="77777777" w:rsidR="00622E62" w:rsidRPr="00551E5A" w:rsidRDefault="00622E62" w:rsidP="00622E62">
      <w:pPr>
        <w:rPr>
          <w:rFonts w:ascii="Arial" w:hAnsi="Arial" w:cs="Arial"/>
          <w:sz w:val="22"/>
          <w:szCs w:val="22"/>
        </w:rPr>
      </w:pPr>
    </w:p>
    <w:p w14:paraId="6385B91A" w14:textId="77777777" w:rsidR="00622E62" w:rsidRPr="00551E5A"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1C1B0C44" w14:textId="77777777" w:rsidR="00622E62" w:rsidRPr="00551E5A" w:rsidRDefault="00622E62" w:rsidP="00622E62">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54B23CCE" w14:textId="77777777" w:rsidR="00622E62" w:rsidRPr="00551E5A" w:rsidRDefault="00622E62" w:rsidP="00622E62">
      <w:pPr>
        <w:rPr>
          <w:rFonts w:ascii="Arial" w:hAnsi="Arial" w:cs="Arial"/>
          <w:sz w:val="22"/>
          <w:szCs w:val="22"/>
        </w:rPr>
      </w:pPr>
    </w:p>
    <w:p w14:paraId="54D39C34" w14:textId="77777777" w:rsidR="00622E62" w:rsidRPr="00551E5A"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551C49E9"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394C5360" w14:textId="77777777" w:rsidR="00622E62" w:rsidRPr="00551E5A" w:rsidRDefault="00622E62" w:rsidP="00622E62">
      <w:pPr>
        <w:rPr>
          <w:rFonts w:ascii="Arial" w:hAnsi="Arial" w:cs="Arial"/>
          <w:sz w:val="22"/>
          <w:szCs w:val="22"/>
        </w:rPr>
      </w:pPr>
    </w:p>
    <w:p w14:paraId="40275AA6" w14:textId="77777777" w:rsidR="00622E62" w:rsidRPr="00551E5A" w:rsidRDefault="00622E62" w:rsidP="00622E62">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40CD64CD" w14:textId="77777777" w:rsidR="00622E62" w:rsidRPr="00551E5A" w:rsidRDefault="00622E62" w:rsidP="00622E62">
      <w:pPr>
        <w:rPr>
          <w:rFonts w:ascii="Arial" w:hAnsi="Arial" w:cs="Arial"/>
          <w:sz w:val="22"/>
          <w:szCs w:val="22"/>
        </w:rPr>
      </w:pPr>
    </w:p>
    <w:p w14:paraId="22A0E5CA"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119C3DA5" w14:textId="77777777" w:rsidR="00622E62" w:rsidRPr="00551E5A" w:rsidRDefault="00622E62" w:rsidP="00622E62">
      <w:pPr>
        <w:rPr>
          <w:rFonts w:ascii="Arial" w:hAnsi="Arial" w:cs="Arial"/>
          <w:sz w:val="22"/>
          <w:szCs w:val="22"/>
        </w:rPr>
      </w:pPr>
    </w:p>
    <w:p w14:paraId="31F58C74"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41A09BF"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65F4A26D" w14:textId="77777777" w:rsidR="00622E62" w:rsidRPr="00551E5A" w:rsidRDefault="00622E62" w:rsidP="00622E62">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750818B8" w14:textId="77777777" w:rsidR="00622E62" w:rsidRPr="00551E5A" w:rsidRDefault="00622E62" w:rsidP="00622E62">
      <w:pPr>
        <w:rPr>
          <w:rFonts w:ascii="Arial" w:hAnsi="Arial" w:cs="Arial"/>
          <w:sz w:val="22"/>
          <w:szCs w:val="22"/>
        </w:rPr>
      </w:pPr>
    </w:p>
    <w:p w14:paraId="52A944FA" w14:textId="77777777" w:rsidR="00622E62" w:rsidRPr="00551E5A" w:rsidRDefault="00622E62" w:rsidP="00622E62">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42C807A8" w14:textId="77777777" w:rsidR="00622E62" w:rsidRPr="00551E5A" w:rsidRDefault="00622E62" w:rsidP="00622E62">
      <w:pPr>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0EDA93E6" w14:textId="77777777" w:rsidR="00622E62" w:rsidRPr="00551E5A" w:rsidRDefault="00622E62" w:rsidP="00622E62">
      <w:pPr>
        <w:rPr>
          <w:rFonts w:ascii="Arial" w:hAnsi="Arial" w:cs="Arial"/>
          <w:sz w:val="22"/>
          <w:szCs w:val="22"/>
        </w:rPr>
      </w:pPr>
    </w:p>
    <w:p w14:paraId="72688630" w14:textId="77777777" w:rsidR="00622E62" w:rsidRPr="00551E5A" w:rsidRDefault="00622E62" w:rsidP="00622E62">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2EF0E303" w14:textId="77777777" w:rsidR="00622E62" w:rsidRPr="00551E5A" w:rsidRDefault="00622E62" w:rsidP="00622E62">
      <w:pPr>
        <w:rPr>
          <w:rFonts w:ascii="Arial" w:hAnsi="Arial" w:cs="Arial"/>
          <w:sz w:val="22"/>
          <w:szCs w:val="22"/>
          <w:lang w:val="sk-SK"/>
        </w:rPr>
      </w:pPr>
    </w:p>
    <w:p w14:paraId="0A0311AB" w14:textId="66E39C71" w:rsidR="00943918" w:rsidRDefault="00622E62" w:rsidP="00C528B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44F59855" w14:textId="77777777" w:rsidR="00125730" w:rsidRPr="00D861B4" w:rsidRDefault="00125730"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7DCDC0A1"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B038CF">
        <w:rPr>
          <w:rFonts w:ascii="Arial" w:hAnsi="Arial" w:cs="Arial"/>
          <w:sz w:val="22"/>
          <w:szCs w:val="22"/>
        </w:rPr>
        <w:t xml:space="preserve"> 45493</w:t>
      </w:r>
      <w:r w:rsidR="00BF73FF">
        <w:rPr>
          <w:rFonts w:ascii="Arial" w:hAnsi="Arial" w:cs="Arial"/>
          <w:sz w:val="22"/>
          <w:szCs w:val="22"/>
        </w:rPr>
        <w:t xml:space="preserve"> </w:t>
      </w:r>
      <w:r w:rsidR="00C768CE">
        <w:rPr>
          <w:rFonts w:ascii="Arial" w:hAnsi="Arial" w:cs="Arial"/>
          <w:sz w:val="22"/>
          <w:szCs w:val="22"/>
        </w:rPr>
        <w:t>– WY</w:t>
      </w:r>
      <w:r w:rsidR="00252356">
        <w:rPr>
          <w:rFonts w:ascii="Arial" w:hAnsi="Arial" w:cs="Arial"/>
          <w:sz w:val="22"/>
          <w:szCs w:val="22"/>
        </w:rPr>
        <w:t>P</w:t>
      </w:r>
      <w:r w:rsidR="00CA166A">
        <w:rPr>
          <w:rFonts w:ascii="Arial" w:hAnsi="Arial" w:cs="Arial"/>
          <w:sz w:val="22"/>
          <w:szCs w:val="22"/>
        </w:rPr>
        <w:t xml:space="preserve"> zo dňa</w:t>
      </w:r>
      <w:r w:rsidR="004C7DF1">
        <w:rPr>
          <w:rFonts w:ascii="Arial" w:hAnsi="Arial" w:cs="Arial"/>
          <w:sz w:val="22"/>
          <w:szCs w:val="22"/>
        </w:rPr>
        <w:t xml:space="preserve"> </w:t>
      </w:r>
      <w:r w:rsidR="00252356">
        <w:rPr>
          <w:rFonts w:ascii="Arial" w:hAnsi="Arial" w:cs="Arial"/>
          <w:sz w:val="22"/>
          <w:szCs w:val="22"/>
        </w:rPr>
        <w:t>2</w:t>
      </w:r>
      <w:r w:rsidR="008C6F97">
        <w:rPr>
          <w:rFonts w:ascii="Arial" w:hAnsi="Arial" w:cs="Arial"/>
          <w:sz w:val="22"/>
          <w:szCs w:val="22"/>
        </w:rPr>
        <w:t>3</w:t>
      </w:r>
      <w:r w:rsidR="00252356">
        <w:rPr>
          <w:rFonts w:ascii="Arial" w:hAnsi="Arial" w:cs="Arial"/>
          <w:sz w:val="22"/>
          <w:szCs w:val="22"/>
        </w:rPr>
        <w:t>.</w:t>
      </w:r>
      <w:r w:rsidR="008C6F97">
        <w:rPr>
          <w:rFonts w:ascii="Arial" w:hAnsi="Arial" w:cs="Arial"/>
          <w:sz w:val="22"/>
          <w:szCs w:val="22"/>
        </w:rPr>
        <w:t>1</w:t>
      </w:r>
      <w:r w:rsidR="00252356">
        <w:rPr>
          <w:rFonts w:ascii="Arial" w:hAnsi="Arial" w:cs="Arial"/>
          <w:sz w:val="22"/>
          <w:szCs w:val="22"/>
        </w:rPr>
        <w:t>2.2020</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12690D96" w14:textId="77777777" w:rsidR="00125730" w:rsidRPr="00885783" w:rsidRDefault="00125730"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lastRenderedPageBreak/>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5B6D6F2B"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 </w:t>
      </w:r>
      <w:r w:rsidR="00252356">
        <w:rPr>
          <w:rFonts w:ascii="Arial" w:hAnsi="Arial" w:cs="Arial"/>
          <w:sz w:val="22"/>
          <w:szCs w:val="22"/>
        </w:rPr>
        <w:t>2</w:t>
      </w:r>
      <w:r w:rsidR="008C6F97">
        <w:rPr>
          <w:rFonts w:ascii="Arial" w:hAnsi="Arial" w:cs="Arial"/>
          <w:sz w:val="22"/>
          <w:szCs w:val="22"/>
        </w:rPr>
        <w:t>3</w:t>
      </w:r>
      <w:r w:rsidR="00252356">
        <w:rPr>
          <w:rFonts w:ascii="Arial" w:hAnsi="Arial" w:cs="Arial"/>
          <w:sz w:val="22"/>
          <w:szCs w:val="22"/>
        </w:rPr>
        <w:t>.</w:t>
      </w:r>
      <w:r w:rsidR="008C6F97">
        <w:rPr>
          <w:rFonts w:ascii="Arial" w:hAnsi="Arial" w:cs="Arial"/>
          <w:sz w:val="22"/>
          <w:szCs w:val="22"/>
        </w:rPr>
        <w:t>1</w:t>
      </w:r>
      <w:r w:rsidR="00252356">
        <w:rPr>
          <w:rFonts w:ascii="Arial" w:hAnsi="Arial" w:cs="Arial"/>
          <w:sz w:val="22"/>
          <w:szCs w:val="22"/>
        </w:rPr>
        <w:t>2.2020</w:t>
      </w:r>
      <w:r w:rsidR="00886E7F">
        <w:rPr>
          <w:rFonts w:ascii="Arial" w:hAnsi="Arial" w:cs="Arial"/>
          <w:sz w:val="22"/>
          <w:szCs w:val="22"/>
        </w:rPr>
        <w:t xml:space="preserve">, </w:t>
      </w:r>
      <w:r w:rsidR="00B265E2" w:rsidRPr="00CA166A">
        <w:rPr>
          <w:rFonts w:ascii="Arial" w:hAnsi="Arial" w:cs="Arial"/>
          <w:sz w:val="22"/>
          <w:szCs w:val="22"/>
        </w:rPr>
        <w:t xml:space="preserve">zn. </w:t>
      </w:r>
      <w:r w:rsidR="00B038CF">
        <w:rPr>
          <w:rFonts w:ascii="Arial" w:hAnsi="Arial" w:cs="Arial"/>
          <w:sz w:val="22"/>
          <w:szCs w:val="22"/>
        </w:rPr>
        <w:t>45493</w:t>
      </w:r>
      <w:r w:rsidR="00B265E2">
        <w:rPr>
          <w:rFonts w:ascii="Arial" w:hAnsi="Arial" w:cs="Arial"/>
          <w:sz w:val="22"/>
          <w:szCs w:val="22"/>
        </w:rPr>
        <w:t xml:space="preserve"> – WY</w:t>
      </w:r>
      <w:r w:rsidR="00F85CF3">
        <w:rPr>
          <w:rFonts w:ascii="Arial" w:hAnsi="Arial" w:cs="Arial"/>
          <w:sz w:val="22"/>
          <w:szCs w:val="22"/>
        </w:rPr>
        <w:t>P</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Pr="00ED1659" w:rsidRDefault="008B6D27" w:rsidP="00E44F90">
      <w:pPr>
        <w:jc w:val="both"/>
        <w:rPr>
          <w:rFonts w:ascii="Arial" w:hAnsi="Arial" w:cs="Arial"/>
          <w:b/>
          <w:sz w:val="22"/>
          <w:szCs w:val="22"/>
        </w:rPr>
      </w:pPr>
      <w:r>
        <w:rPr>
          <w:rFonts w:ascii="Arial" w:hAnsi="Arial" w:cs="Arial"/>
          <w:sz w:val="22"/>
          <w:szCs w:val="22"/>
        </w:rPr>
        <w:t>20</w:t>
      </w:r>
      <w:r w:rsidRPr="008B6D27">
        <w:rPr>
          <w:rFonts w:ascii="Arial" w:hAnsi="Arial" w:cs="Arial"/>
          <w:sz w:val="22"/>
          <w:szCs w:val="22"/>
        </w:rPr>
        <w:t xml:space="preserve">. </w:t>
      </w:r>
      <w:r w:rsidR="00E44F90" w:rsidRPr="00ED1659">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79C113D3" w14:textId="7F227644" w:rsidR="00C95B77" w:rsidRDefault="00C95B77"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lastRenderedPageBreak/>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1</w:t>
      </w:r>
      <w:r w:rsidR="00DC2084" w:rsidRPr="00D861B4">
        <w:rPr>
          <w:rFonts w:ascii="Arial" w:eastAsia="Times New Roman" w:hAnsi="Arial" w:cs="Arial"/>
          <w:color w:val="000000"/>
          <w:sz w:val="22"/>
          <w:szCs w:val="22"/>
          <w:lang w:val="sk-SK" w:eastAsia="sk-SK"/>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89C2138"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2</w:t>
      </w:r>
      <w:r w:rsidR="00DC2084" w:rsidRPr="00D861B4">
        <w:rPr>
          <w:rFonts w:ascii="Arial" w:eastAsia="Times New Roman" w:hAnsi="Arial" w:cs="Arial"/>
          <w:color w:val="000000"/>
          <w:sz w:val="22"/>
          <w:szCs w:val="22"/>
          <w:lang w:val="sk-SK" w:eastAsia="sk-SK"/>
        </w:rPr>
        <w:t xml:space="preserve">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5CC91421"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B038CF">
        <w:rPr>
          <w:rFonts w:ascii="Arial" w:hAnsi="Arial" w:cs="Arial"/>
          <w:b/>
          <w:sz w:val="22"/>
          <w:szCs w:val="22"/>
        </w:rPr>
        <w:t>269</w:t>
      </w:r>
      <w:r w:rsidR="00252356">
        <w:rPr>
          <w:rFonts w:ascii="Arial" w:hAnsi="Arial" w:cs="Arial"/>
          <w:b/>
          <w:sz w:val="22"/>
          <w:szCs w:val="22"/>
        </w:rPr>
        <w:t>/2020</w:t>
      </w:r>
      <w:r w:rsidR="009546A0">
        <w:rPr>
          <w:rFonts w:ascii="Arial" w:hAnsi="Arial" w:cs="Arial"/>
          <w:b/>
          <w:sz w:val="22"/>
          <w:szCs w:val="22"/>
        </w:rPr>
        <w:t xml:space="preserve"> zo dňa</w:t>
      </w:r>
      <w:r w:rsidR="00687490">
        <w:rPr>
          <w:rFonts w:ascii="Arial" w:hAnsi="Arial" w:cs="Arial"/>
          <w:b/>
          <w:sz w:val="22"/>
          <w:szCs w:val="22"/>
        </w:rPr>
        <w:t xml:space="preserve"> </w:t>
      </w:r>
      <w:r w:rsidR="00252356">
        <w:rPr>
          <w:rFonts w:ascii="Arial" w:hAnsi="Arial" w:cs="Arial"/>
          <w:b/>
          <w:sz w:val="22"/>
          <w:szCs w:val="22"/>
        </w:rPr>
        <w:t>2</w:t>
      </w:r>
      <w:r w:rsidR="008C6F97">
        <w:rPr>
          <w:rFonts w:ascii="Arial" w:hAnsi="Arial" w:cs="Arial"/>
          <w:b/>
          <w:sz w:val="22"/>
          <w:szCs w:val="22"/>
        </w:rPr>
        <w:t>3</w:t>
      </w:r>
      <w:r w:rsidR="00252356">
        <w:rPr>
          <w:rFonts w:ascii="Arial" w:hAnsi="Arial" w:cs="Arial"/>
          <w:b/>
          <w:sz w:val="22"/>
          <w:szCs w:val="22"/>
        </w:rPr>
        <w:t>.</w:t>
      </w:r>
      <w:r w:rsidR="008C6F97">
        <w:rPr>
          <w:rFonts w:ascii="Arial" w:hAnsi="Arial" w:cs="Arial"/>
          <w:b/>
          <w:sz w:val="22"/>
          <w:szCs w:val="22"/>
        </w:rPr>
        <w:t>1</w:t>
      </w:r>
      <w:r w:rsidR="00252356">
        <w:rPr>
          <w:rFonts w:ascii="Arial" w:hAnsi="Arial" w:cs="Arial"/>
          <w:b/>
          <w:sz w:val="22"/>
          <w:szCs w:val="22"/>
        </w:rPr>
        <w:t>2.2020</w:t>
      </w:r>
      <w:r w:rsidR="00687490">
        <w:rPr>
          <w:rFonts w:ascii="Arial" w:hAnsi="Arial" w:cs="Arial"/>
          <w:b/>
          <w:sz w:val="22"/>
          <w:szCs w:val="22"/>
        </w:rPr>
        <w:t>,</w:t>
      </w:r>
      <w:r w:rsidR="00252356">
        <w:rPr>
          <w:rFonts w:ascii="Arial" w:hAnsi="Arial" w:cs="Arial"/>
          <w:b/>
          <w:sz w:val="22"/>
          <w:szCs w:val="22"/>
        </w:rPr>
        <w:t xml:space="preserve"> </w:t>
      </w:r>
      <w:r w:rsidR="00B038CF">
        <w:rPr>
          <w:rFonts w:ascii="Arial" w:hAnsi="Arial" w:cs="Arial"/>
          <w:b/>
          <w:sz w:val="22"/>
          <w:szCs w:val="22"/>
        </w:rPr>
        <w:t>45493</w:t>
      </w:r>
      <w:r w:rsidR="00CA166A">
        <w:rPr>
          <w:rFonts w:ascii="Arial" w:hAnsi="Arial" w:cs="Arial"/>
          <w:b/>
          <w:sz w:val="22"/>
          <w:szCs w:val="22"/>
        </w:rPr>
        <w:t xml:space="preserve"> – WY</w:t>
      </w:r>
      <w:r w:rsidR="00252356">
        <w:rPr>
          <w:rFonts w:ascii="Arial" w:hAnsi="Arial" w:cs="Arial"/>
          <w:b/>
          <w:sz w:val="22"/>
          <w:szCs w:val="22"/>
        </w:rPr>
        <w:t>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03DA377B" w14:textId="658F1E48" w:rsidR="00A00183" w:rsidRDefault="00A00183" w:rsidP="00DD45F9">
      <w:pPr>
        <w:jc w:val="both"/>
        <w:rPr>
          <w:rFonts w:ascii="Arial" w:hAnsi="Arial" w:cs="Arial"/>
          <w:sz w:val="22"/>
          <w:szCs w:val="22"/>
        </w:rPr>
      </w:pPr>
    </w:p>
    <w:p w14:paraId="54A5181C" w14:textId="234A2AFB" w:rsidR="00ED1659" w:rsidRDefault="00ED1659" w:rsidP="00ED1659">
      <w:pPr>
        <w:jc w:val="both"/>
        <w:rPr>
          <w:rStyle w:val="FontStyle68"/>
          <w:rFonts w:ascii="Arial" w:hAnsi="Arial" w:cs="Arial"/>
          <w:lang w:val="sk-SK"/>
        </w:rPr>
      </w:pPr>
    </w:p>
    <w:p w14:paraId="6F5FA96F" w14:textId="77777777" w:rsidR="00A00183" w:rsidRPr="00ED1659" w:rsidRDefault="00A00183" w:rsidP="00ED1659">
      <w:pPr>
        <w:jc w:val="both"/>
        <w:rPr>
          <w:rStyle w:val="FontStyle68"/>
          <w:rFonts w:ascii="Arial" w:hAnsi="Arial" w:cs="Arial"/>
          <w:lang w:val="sk-SK"/>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00ED1659">
        <w:rPr>
          <w:rFonts w:ascii="Arial" w:hAnsi="Arial" w:cs="Arial"/>
          <w:b/>
          <w:sz w:val="22"/>
          <w:szCs w:val="22"/>
          <w:lang w:val="sk-SK"/>
        </w:rPr>
        <w:t> </w:t>
      </w:r>
      <w:r w:rsidRPr="00E44F90">
        <w:rPr>
          <w:rFonts w:ascii="Arial" w:hAnsi="Arial" w:cs="Arial"/>
          <w:b/>
          <w:sz w:val="22"/>
          <w:szCs w:val="22"/>
          <w:lang w:val="sk-SK"/>
        </w:rPr>
        <w:t>DPH</w:t>
      </w:r>
      <w:r w:rsidR="00ED1659">
        <w:rPr>
          <w:rFonts w:ascii="Arial" w:hAnsi="Arial" w:cs="Arial"/>
          <w:b/>
          <w:sz w:val="22"/>
          <w:szCs w:val="22"/>
          <w:lang w:val="sk-SK"/>
        </w:rPr>
        <w:t xml:space="preserve"> </w:t>
      </w:r>
      <w:r w:rsidR="00252356">
        <w:rPr>
          <w:rFonts w:ascii="Arial" w:hAnsi="Arial" w:cs="Arial"/>
          <w:b/>
          <w:sz w:val="22"/>
          <w:szCs w:val="22"/>
          <w:lang w:val="sk-SK"/>
        </w:rPr>
        <w:t>za celý predmet obstarávania</w:t>
      </w:r>
      <w:r w:rsidRPr="00ED1659">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E44F90" w:rsidRDefault="00E44F90" w:rsidP="00E44F90">
      <w:pPr>
        <w:jc w:val="both"/>
        <w:rPr>
          <w:rFonts w:ascii="Arial" w:hAnsi="Arial" w:cs="Arial"/>
          <w:b/>
          <w:sz w:val="22"/>
          <w:szCs w:val="22"/>
          <w:lang w:val="sk-SK"/>
        </w:rPr>
      </w:pPr>
    </w:p>
    <w:p w14:paraId="47BC24E1" w14:textId="77777777" w:rsidR="00BC165A" w:rsidRPr="00F50FA5" w:rsidRDefault="00BC165A"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2DEFE9F9" w14:textId="393D75FF" w:rsidR="008C6F97" w:rsidRPr="008C6F97" w:rsidRDefault="008C6F97" w:rsidP="008C6F97">
      <w:pPr>
        <w:jc w:val="both"/>
        <w:rPr>
          <w:rFonts w:ascii="Arial" w:hAnsi="Arial" w:cs="Arial"/>
          <w:sz w:val="22"/>
          <w:szCs w:val="22"/>
        </w:rPr>
      </w:pPr>
      <w:r w:rsidRPr="008C6F97">
        <w:rPr>
          <w:rFonts w:ascii="Arial" w:hAnsi="Arial" w:cs="Arial"/>
          <w:sz w:val="22"/>
          <w:szCs w:val="22"/>
        </w:rPr>
        <w:t>Predmetom zákazky sú stavebné práce na vodozádržných opatreniach v obci Lysá pod Makytou, delenie na stavebné</w:t>
      </w:r>
      <w:r>
        <w:rPr>
          <w:rFonts w:ascii="Arial" w:hAnsi="Arial" w:cs="Arial"/>
          <w:sz w:val="22"/>
          <w:szCs w:val="22"/>
        </w:rPr>
        <w:t xml:space="preserve"> </w:t>
      </w:r>
      <w:r w:rsidRPr="008C6F97">
        <w:rPr>
          <w:rFonts w:ascii="Arial" w:hAnsi="Arial" w:cs="Arial"/>
          <w:sz w:val="22"/>
          <w:szCs w:val="22"/>
        </w:rPr>
        <w:t>objekty:</w:t>
      </w:r>
    </w:p>
    <w:p w14:paraId="67EFB897" w14:textId="77777777" w:rsidR="008C6F97" w:rsidRPr="008C6F97" w:rsidRDefault="008C6F97" w:rsidP="008C6F97">
      <w:pPr>
        <w:jc w:val="both"/>
        <w:rPr>
          <w:rFonts w:ascii="Arial" w:hAnsi="Arial" w:cs="Arial"/>
          <w:sz w:val="22"/>
          <w:szCs w:val="22"/>
        </w:rPr>
      </w:pPr>
      <w:r w:rsidRPr="008C6F97">
        <w:rPr>
          <w:rFonts w:ascii="Arial" w:hAnsi="Arial" w:cs="Arial"/>
          <w:sz w:val="22"/>
          <w:szCs w:val="22"/>
        </w:rPr>
        <w:t>- SO1 vodzádržné opatrenia pre areál ZŠ,</w:t>
      </w:r>
    </w:p>
    <w:p w14:paraId="72896F77" w14:textId="77777777" w:rsidR="008C6F97" w:rsidRPr="008C6F97" w:rsidRDefault="008C6F97" w:rsidP="008C6F97">
      <w:pPr>
        <w:jc w:val="both"/>
        <w:rPr>
          <w:rFonts w:ascii="Arial" w:hAnsi="Arial" w:cs="Arial"/>
          <w:sz w:val="22"/>
          <w:szCs w:val="22"/>
        </w:rPr>
      </w:pPr>
      <w:r w:rsidRPr="008C6F97">
        <w:rPr>
          <w:rFonts w:ascii="Arial" w:hAnsi="Arial" w:cs="Arial"/>
          <w:sz w:val="22"/>
          <w:szCs w:val="22"/>
        </w:rPr>
        <w:t>- SO2 vodozádržné opatrenia pri obecnom úrade,</w:t>
      </w:r>
    </w:p>
    <w:p w14:paraId="1D8616AD" w14:textId="3C964EF3" w:rsidR="008C6F97" w:rsidRDefault="008C6F97" w:rsidP="008C6F97">
      <w:pPr>
        <w:jc w:val="both"/>
        <w:rPr>
          <w:rFonts w:ascii="Arial" w:hAnsi="Arial" w:cs="Arial"/>
          <w:sz w:val="22"/>
          <w:szCs w:val="22"/>
        </w:rPr>
      </w:pPr>
      <w:r w:rsidRPr="008C6F97">
        <w:rPr>
          <w:rFonts w:ascii="Arial" w:hAnsi="Arial" w:cs="Arial"/>
          <w:sz w:val="22"/>
          <w:szCs w:val="22"/>
        </w:rPr>
        <w:t>- SO3 vodozádržné opatrenia pre areál MŠ.</w:t>
      </w:r>
    </w:p>
    <w:p w14:paraId="555017B7" w14:textId="77777777" w:rsidR="008C6F97" w:rsidRPr="008C6F97" w:rsidRDefault="008C6F97" w:rsidP="008C6F97">
      <w:pPr>
        <w:jc w:val="both"/>
        <w:rPr>
          <w:rFonts w:ascii="Arial" w:hAnsi="Arial" w:cs="Arial"/>
          <w:sz w:val="22"/>
          <w:szCs w:val="22"/>
        </w:rPr>
      </w:pPr>
    </w:p>
    <w:p w14:paraId="62F57577" w14:textId="3CAC4B26" w:rsidR="001A7934" w:rsidRPr="008C6F97" w:rsidRDefault="008C6F97" w:rsidP="008C6F97">
      <w:pPr>
        <w:jc w:val="both"/>
        <w:rPr>
          <w:rFonts w:ascii="Arial" w:hAnsi="Arial" w:cs="Arial"/>
          <w:sz w:val="22"/>
          <w:szCs w:val="22"/>
        </w:rPr>
      </w:pPr>
      <w:r w:rsidRPr="008C6F97">
        <w:rPr>
          <w:rFonts w:ascii="Arial" w:hAnsi="Arial" w:cs="Arial"/>
          <w:sz w:val="22"/>
          <w:szCs w:val="22"/>
        </w:rPr>
        <w:t>Predmet zákazky nie je vhodné deliť na samostatné časti, jedná sa logicky o jeden celok. Stavebné práce sú navrhnuté</w:t>
      </w:r>
      <w:r>
        <w:rPr>
          <w:rFonts w:ascii="Arial" w:hAnsi="Arial" w:cs="Arial"/>
          <w:sz w:val="22"/>
          <w:szCs w:val="22"/>
        </w:rPr>
        <w:t xml:space="preserve"> </w:t>
      </w:r>
      <w:r w:rsidRPr="008C6F97">
        <w:rPr>
          <w:rFonts w:ascii="Arial" w:hAnsi="Arial" w:cs="Arial"/>
          <w:sz w:val="22"/>
          <w:szCs w:val="22"/>
        </w:rPr>
        <w:t>v postupnosti rozobratie spevnených a nespevnených povrchov s ich uložením na skládky, výkopové práce pre telesá</w:t>
      </w:r>
      <w:r>
        <w:rPr>
          <w:rFonts w:ascii="Arial" w:hAnsi="Arial" w:cs="Arial"/>
          <w:sz w:val="22"/>
          <w:szCs w:val="22"/>
        </w:rPr>
        <w:t xml:space="preserve"> </w:t>
      </w:r>
      <w:r w:rsidRPr="008C6F97">
        <w:rPr>
          <w:rFonts w:ascii="Arial" w:hAnsi="Arial" w:cs="Arial"/>
          <w:sz w:val="22"/>
          <w:szCs w:val="22"/>
        </w:rPr>
        <w:t>vodozádržných opatrení, výstavba zelenej strechy, retenčných nádrží, priekop a uloženie žľabov, tvárnic a potrubí, po</w:t>
      </w:r>
      <w:r>
        <w:rPr>
          <w:rFonts w:ascii="Arial" w:hAnsi="Arial" w:cs="Arial"/>
          <w:sz w:val="22"/>
          <w:szCs w:val="22"/>
        </w:rPr>
        <w:t xml:space="preserve"> </w:t>
      </w:r>
      <w:r w:rsidRPr="008C6F97">
        <w:rPr>
          <w:rFonts w:ascii="Arial" w:hAnsi="Arial" w:cs="Arial"/>
          <w:sz w:val="22"/>
          <w:szCs w:val="22"/>
        </w:rPr>
        <w:t>ukončení všetkých zemných prác bude nasledovať úprava pláne a svahovanie, vyspravenie okolitých povrchov spolu s</w:t>
      </w:r>
      <w:r>
        <w:rPr>
          <w:rFonts w:ascii="Arial" w:hAnsi="Arial" w:cs="Arial"/>
          <w:sz w:val="22"/>
          <w:szCs w:val="22"/>
        </w:rPr>
        <w:t xml:space="preserve"> </w:t>
      </w:r>
      <w:r w:rsidRPr="008C6F97">
        <w:rPr>
          <w:rFonts w:ascii="Arial" w:hAnsi="Arial" w:cs="Arial"/>
          <w:sz w:val="22"/>
          <w:szCs w:val="22"/>
        </w:rPr>
        <w:t>výsadbovými úpravami; zákazka zahrňa aj inžiniersku činnosť, geodetické a projektové práce, osadenie mobiliáru a i.</w:t>
      </w:r>
    </w:p>
    <w:p w14:paraId="7A69AD4B" w14:textId="77777777" w:rsidR="008C6F97" w:rsidRDefault="008C6F97" w:rsidP="001A7934">
      <w:pPr>
        <w:jc w:val="both"/>
        <w:rPr>
          <w:rFonts w:ascii="Arial" w:eastAsia="Times New Roman" w:hAnsi="Arial" w:cs="Arial"/>
          <w:sz w:val="22"/>
          <w:szCs w:val="22"/>
          <w:lang w:val="sk-SK" w:eastAsia="cs-CZ"/>
        </w:rPr>
      </w:pPr>
    </w:p>
    <w:p w14:paraId="426F5725" w14:textId="5B8724CB" w:rsidR="008C6F97" w:rsidRDefault="00AE7D12" w:rsidP="001A7934">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Príslušný</w:t>
      </w:r>
      <w:r w:rsidR="008C6F97">
        <w:rPr>
          <w:rFonts w:ascii="Arial" w:eastAsia="Times New Roman" w:hAnsi="Arial" w:cs="Arial"/>
          <w:sz w:val="22"/>
          <w:szCs w:val="22"/>
          <w:lang w:val="sk-SK" w:eastAsia="cs-CZ"/>
        </w:rPr>
        <w:t xml:space="preserve"> orgán </w:t>
      </w:r>
      <w:r>
        <w:rPr>
          <w:rFonts w:ascii="Arial" w:eastAsia="Times New Roman" w:hAnsi="Arial" w:cs="Arial"/>
          <w:sz w:val="22"/>
          <w:szCs w:val="22"/>
          <w:lang w:val="sk-SK" w:eastAsia="cs-CZ"/>
        </w:rPr>
        <w:t>š</w:t>
      </w:r>
      <w:r w:rsidR="008C6F97">
        <w:rPr>
          <w:rFonts w:ascii="Arial" w:eastAsia="Times New Roman" w:hAnsi="Arial" w:cs="Arial"/>
          <w:sz w:val="22"/>
          <w:szCs w:val="22"/>
          <w:lang w:val="sk-SK" w:eastAsia="cs-CZ"/>
        </w:rPr>
        <w:t xml:space="preserve">tátnej </w:t>
      </w:r>
      <w:r>
        <w:rPr>
          <w:rFonts w:ascii="Arial" w:eastAsia="Times New Roman" w:hAnsi="Arial" w:cs="Arial"/>
          <w:sz w:val="22"/>
          <w:szCs w:val="22"/>
          <w:lang w:val="sk-SK" w:eastAsia="cs-CZ"/>
        </w:rPr>
        <w:t xml:space="preserve">vodnej </w:t>
      </w:r>
      <w:r w:rsidR="008C6F97">
        <w:rPr>
          <w:rFonts w:ascii="Arial" w:eastAsia="Times New Roman" w:hAnsi="Arial" w:cs="Arial"/>
          <w:sz w:val="22"/>
          <w:szCs w:val="22"/>
          <w:lang w:val="sk-SK" w:eastAsia="cs-CZ"/>
        </w:rPr>
        <w:t>sp</w:t>
      </w:r>
      <w:r>
        <w:rPr>
          <w:rFonts w:ascii="Arial" w:eastAsia="Times New Roman" w:hAnsi="Arial" w:cs="Arial"/>
          <w:sz w:val="22"/>
          <w:szCs w:val="22"/>
          <w:lang w:val="sk-SK" w:eastAsia="cs-CZ"/>
        </w:rPr>
        <w:t>r</w:t>
      </w:r>
      <w:r w:rsidR="008C6F97">
        <w:rPr>
          <w:rFonts w:ascii="Arial" w:eastAsia="Times New Roman" w:hAnsi="Arial" w:cs="Arial"/>
          <w:sz w:val="22"/>
          <w:szCs w:val="22"/>
          <w:lang w:val="sk-SK" w:eastAsia="cs-CZ"/>
        </w:rPr>
        <w:t xml:space="preserve">ávy </w:t>
      </w:r>
      <w:r>
        <w:rPr>
          <w:rFonts w:ascii="Arial" w:eastAsia="Times New Roman" w:hAnsi="Arial" w:cs="Arial"/>
          <w:sz w:val="22"/>
          <w:szCs w:val="22"/>
          <w:lang w:val="sk-SK" w:eastAsia="cs-CZ"/>
        </w:rPr>
        <w:t xml:space="preserve">bude musieť byť v mene navrhovateľa </w:t>
      </w:r>
      <w:r w:rsidR="00125730">
        <w:rPr>
          <w:rFonts w:ascii="Arial" w:eastAsia="Times New Roman" w:hAnsi="Arial" w:cs="Arial"/>
          <w:sz w:val="22"/>
          <w:szCs w:val="22"/>
          <w:lang w:val="sk-SK" w:eastAsia="cs-CZ"/>
        </w:rPr>
        <w:t xml:space="preserve">v rámci plnenia </w:t>
      </w:r>
      <w:r>
        <w:rPr>
          <w:rFonts w:ascii="Arial" w:eastAsia="Times New Roman" w:hAnsi="Arial" w:cs="Arial"/>
          <w:sz w:val="22"/>
          <w:szCs w:val="22"/>
          <w:lang w:val="sk-SK" w:eastAsia="cs-CZ"/>
        </w:rPr>
        <w:t xml:space="preserve">požiadaný </w:t>
      </w:r>
      <w:r w:rsidR="008C6F97">
        <w:rPr>
          <w:rFonts w:ascii="Arial" w:eastAsia="Times New Roman" w:hAnsi="Arial" w:cs="Arial"/>
          <w:sz w:val="22"/>
          <w:szCs w:val="22"/>
          <w:lang w:val="sk-SK" w:eastAsia="cs-CZ"/>
        </w:rPr>
        <w:t xml:space="preserve">o vydanie povolenia na osobitné </w:t>
      </w:r>
      <w:r>
        <w:rPr>
          <w:rFonts w:ascii="Arial" w:eastAsia="Times New Roman" w:hAnsi="Arial" w:cs="Arial"/>
          <w:sz w:val="22"/>
          <w:szCs w:val="22"/>
          <w:lang w:val="sk-SK" w:eastAsia="cs-CZ"/>
        </w:rPr>
        <w:t>užívanie vôd v zmysle § 21 ods. 11 písm. d) na vypúšťanie vôd z povrchového odtoku do podzemných vôd, ktoré súvisí s dažďovou záhradou. Súčasťou žiadosti musí byť vyjadrenie Slovenského vodohospodárskeho podniku š.p., OZ Piešťany, ako správcu pozdemných vôd a projektová dokumentácia pre realizáciu stavby s hydrotechnickým prepočtom množstva vôd vypúšťaných do podzemných vôd.</w:t>
      </w:r>
    </w:p>
    <w:p w14:paraId="721FB3AE" w14:textId="77777777" w:rsidR="008C6F97" w:rsidRDefault="008C6F97" w:rsidP="001A7934">
      <w:pPr>
        <w:jc w:val="both"/>
        <w:rPr>
          <w:rFonts w:ascii="Arial" w:eastAsia="Times New Roman" w:hAnsi="Arial" w:cs="Arial"/>
          <w:sz w:val="22"/>
          <w:szCs w:val="22"/>
          <w:lang w:val="sk-SK" w:eastAsia="cs-CZ"/>
        </w:rPr>
      </w:pPr>
    </w:p>
    <w:p w14:paraId="04F71BEA" w14:textId="446F0500" w:rsidR="001A7934" w:rsidRDefault="001A7934" w:rsidP="001A7934">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Podrobný o</w:t>
      </w:r>
      <w:r w:rsidRPr="001A7934">
        <w:rPr>
          <w:rFonts w:ascii="Arial" w:eastAsia="Times New Roman" w:hAnsi="Arial" w:cs="Arial"/>
          <w:sz w:val="22"/>
          <w:szCs w:val="22"/>
          <w:lang w:val="sk-SK" w:eastAsia="cs-CZ"/>
        </w:rPr>
        <w:t>pis predmetu zákazky je v samostatných prílohách, ktoré verejný obstarávateľ poskytuje k súťažným podkladom</w:t>
      </w:r>
      <w:r>
        <w:rPr>
          <w:rFonts w:ascii="Arial" w:eastAsia="Times New Roman" w:hAnsi="Arial" w:cs="Arial"/>
          <w:sz w:val="22"/>
          <w:szCs w:val="22"/>
          <w:lang w:val="sk-SK" w:eastAsia="cs-CZ"/>
        </w:rPr>
        <w:t xml:space="preserve"> - </w:t>
      </w:r>
      <w:r w:rsidRPr="001A7934">
        <w:rPr>
          <w:rFonts w:ascii="Arial" w:eastAsia="Times New Roman" w:hAnsi="Arial" w:cs="Arial"/>
          <w:sz w:val="22"/>
          <w:szCs w:val="22"/>
          <w:lang w:val="sk-SK" w:eastAsia="cs-CZ"/>
        </w:rPr>
        <w:t>projektovej dokumentácii a položkovite vo výkaz</w:t>
      </w:r>
      <w:r>
        <w:rPr>
          <w:rFonts w:ascii="Arial" w:eastAsia="Times New Roman" w:hAnsi="Arial" w:cs="Arial"/>
          <w:sz w:val="22"/>
          <w:szCs w:val="22"/>
          <w:lang w:val="sk-SK" w:eastAsia="cs-CZ"/>
        </w:rPr>
        <w:t>och</w:t>
      </w:r>
      <w:r w:rsidRPr="001A7934">
        <w:rPr>
          <w:rFonts w:ascii="Arial" w:eastAsia="Times New Roman" w:hAnsi="Arial" w:cs="Arial"/>
          <w:sz w:val="22"/>
          <w:szCs w:val="22"/>
          <w:lang w:val="sk-SK" w:eastAsia="cs-CZ"/>
        </w:rPr>
        <w:t xml:space="preserve"> výmer.</w:t>
      </w:r>
    </w:p>
    <w:p w14:paraId="4C010FC0" w14:textId="77777777" w:rsidR="001A7934" w:rsidRDefault="001A7934" w:rsidP="00BF219E">
      <w:pPr>
        <w:jc w:val="both"/>
        <w:rPr>
          <w:rFonts w:ascii="Arial" w:eastAsia="Times New Roman" w:hAnsi="Arial" w:cs="Arial"/>
          <w:sz w:val="22"/>
          <w:szCs w:val="22"/>
          <w:lang w:val="sk-SK" w:eastAsia="cs-CZ"/>
        </w:rPr>
      </w:pPr>
    </w:p>
    <w:p w14:paraId="6B8D12E5" w14:textId="509314E8" w:rsidR="00C20836" w:rsidRPr="00900072" w:rsidRDefault="000C7A58" w:rsidP="00900072">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6923EEFC" w14:textId="77777777" w:rsidR="00125730" w:rsidRDefault="00125730" w:rsidP="00C528B1">
      <w:pPr>
        <w:rPr>
          <w:rFonts w:ascii="Arial" w:hAnsi="Arial" w:cs="Arial"/>
          <w:b/>
          <w:sz w:val="22"/>
          <w:szCs w:val="22"/>
        </w:rPr>
      </w:pPr>
    </w:p>
    <w:p w14:paraId="5C78E4E0" w14:textId="6A9B76A8"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45E50673" w14:textId="7E353FA4" w:rsidR="001B14D2" w:rsidRDefault="001B14D2" w:rsidP="00C528B1">
      <w:pPr>
        <w:rPr>
          <w:rFonts w:ascii="Arial" w:hAnsi="Arial" w:cs="Arial"/>
          <w:b/>
          <w:sz w:val="22"/>
          <w:szCs w:val="22"/>
        </w:rPr>
      </w:pPr>
    </w:p>
    <w:p w14:paraId="5BD77CEC" w14:textId="74E05DCC" w:rsidR="001B14D2" w:rsidRDefault="001B14D2" w:rsidP="00C528B1">
      <w:pPr>
        <w:rPr>
          <w:rFonts w:ascii="Arial" w:hAnsi="Arial" w:cs="Arial"/>
          <w:b/>
          <w:sz w:val="22"/>
          <w:szCs w:val="22"/>
        </w:rPr>
      </w:pP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2B6E8310" w14:textId="77777777" w:rsidR="00AE7D12" w:rsidRPr="001B14D2" w:rsidRDefault="00AE7D12" w:rsidP="00AE7D12">
      <w:pPr>
        <w:keepNext/>
        <w:keepLines/>
        <w:spacing w:before="120"/>
        <w:jc w:val="center"/>
        <w:outlineLvl w:val="0"/>
        <w:rPr>
          <w:rFonts w:ascii="Arial" w:eastAsia="MS Gothic" w:hAnsi="Arial" w:cs="Arial"/>
          <w:b/>
          <w:bCs/>
          <w:sz w:val="22"/>
          <w:szCs w:val="22"/>
          <w:lang w:val="sk-SK"/>
        </w:rPr>
      </w:pPr>
      <w:r w:rsidRPr="001B14D2">
        <w:rPr>
          <w:rFonts w:ascii="Arial" w:eastAsia="MS Gothic" w:hAnsi="Arial" w:cs="Arial"/>
          <w:b/>
          <w:bCs/>
          <w:sz w:val="22"/>
          <w:szCs w:val="22"/>
          <w:lang w:val="sk-SK"/>
        </w:rPr>
        <w:t>Zmluva o dielo</w:t>
      </w:r>
    </w:p>
    <w:p w14:paraId="49A6CA96" w14:textId="77777777" w:rsidR="00AE7D12" w:rsidRPr="001B14D2" w:rsidRDefault="00AE7D12" w:rsidP="00AE7D12">
      <w:pPr>
        <w:jc w:val="center"/>
        <w:rPr>
          <w:rFonts w:ascii="Arial" w:hAnsi="Arial" w:cs="Arial"/>
          <w:sz w:val="22"/>
          <w:szCs w:val="22"/>
          <w:lang w:val="sk-SK"/>
        </w:rPr>
      </w:pPr>
      <w:r w:rsidRPr="001B14D2">
        <w:rPr>
          <w:rFonts w:ascii="Arial" w:hAnsi="Arial" w:cs="Arial"/>
          <w:sz w:val="22"/>
          <w:szCs w:val="22"/>
          <w:lang w:val="sk-SK"/>
        </w:rPr>
        <w:t>uzavretá podľa § 536 zákona NR SR č. 513/1991 Zb. Obchodného zákonníka</w:t>
      </w:r>
    </w:p>
    <w:p w14:paraId="1EB6CB2A" w14:textId="77777777" w:rsidR="00AE7D12" w:rsidRPr="001B14D2" w:rsidRDefault="00AE7D12" w:rsidP="00AE7D12">
      <w:pPr>
        <w:jc w:val="center"/>
        <w:rPr>
          <w:rFonts w:ascii="Arial" w:hAnsi="Arial" w:cs="Arial"/>
          <w:sz w:val="22"/>
          <w:szCs w:val="22"/>
          <w:lang w:val="sk-SK"/>
        </w:rPr>
      </w:pPr>
      <w:r w:rsidRPr="001B14D2">
        <w:rPr>
          <w:rFonts w:ascii="Arial" w:hAnsi="Arial" w:cs="Arial"/>
          <w:sz w:val="22"/>
          <w:szCs w:val="22"/>
          <w:lang w:val="sk-SK"/>
        </w:rPr>
        <w:t>v znení neskorších predpisov (ďalej len „zákon“)</w:t>
      </w:r>
    </w:p>
    <w:p w14:paraId="659CC899" w14:textId="77777777" w:rsidR="00AE7D12" w:rsidRPr="001B14D2" w:rsidRDefault="00AE7D12" w:rsidP="00AE7D12">
      <w:pPr>
        <w:jc w:val="center"/>
        <w:rPr>
          <w:rFonts w:ascii="Arial" w:hAnsi="Arial" w:cs="Arial"/>
          <w:sz w:val="22"/>
          <w:szCs w:val="22"/>
          <w:lang w:val="sk-SK"/>
        </w:rPr>
      </w:pPr>
      <w:r w:rsidRPr="001B14D2">
        <w:rPr>
          <w:rFonts w:ascii="Arial" w:hAnsi="Arial" w:cs="Arial"/>
          <w:sz w:val="22"/>
          <w:szCs w:val="22"/>
          <w:lang w:val="sk-SK"/>
        </w:rPr>
        <w:t>(ďalej len „zmluva“)</w:t>
      </w:r>
    </w:p>
    <w:p w14:paraId="4AC87437"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                                                                                       </w:t>
      </w:r>
    </w:p>
    <w:p w14:paraId="071F4BA2" w14:textId="77777777" w:rsidR="00AE7D12" w:rsidRPr="001B14D2" w:rsidRDefault="00AE7D12" w:rsidP="00AE7D12">
      <w:pPr>
        <w:keepNext/>
        <w:keepLines/>
        <w:spacing w:before="120"/>
        <w:jc w:val="center"/>
        <w:outlineLvl w:val="0"/>
        <w:rPr>
          <w:rFonts w:ascii="Arial" w:eastAsia="MS Gothic" w:hAnsi="Arial" w:cs="Arial"/>
          <w:b/>
          <w:bCs/>
          <w:sz w:val="22"/>
          <w:szCs w:val="22"/>
          <w:lang w:val="sk-SK"/>
        </w:rPr>
      </w:pPr>
      <w:r w:rsidRPr="001B14D2">
        <w:rPr>
          <w:rFonts w:ascii="Arial" w:eastAsia="MS Gothic" w:hAnsi="Arial" w:cs="Arial"/>
          <w:b/>
          <w:bCs/>
          <w:sz w:val="22"/>
          <w:szCs w:val="22"/>
          <w:lang w:val="sk-SK"/>
        </w:rPr>
        <w:t>I. Zmluvné strany</w:t>
      </w:r>
    </w:p>
    <w:p w14:paraId="56A53DAC"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ab/>
      </w:r>
    </w:p>
    <w:p w14:paraId="1C3BD5B0"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ab/>
      </w:r>
    </w:p>
    <w:p w14:paraId="3E81917C"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1. </w:t>
      </w:r>
      <w:r w:rsidRPr="001B14D2">
        <w:rPr>
          <w:rFonts w:ascii="Arial" w:eastAsia="Calibri" w:hAnsi="Arial" w:cs="Arial"/>
          <w:b/>
          <w:sz w:val="22"/>
          <w:szCs w:val="22"/>
          <w:lang w:val="sk-SK"/>
        </w:rPr>
        <w:t>Objednávateľ</w:t>
      </w:r>
      <w:r w:rsidRPr="001B14D2">
        <w:rPr>
          <w:rFonts w:ascii="Arial" w:eastAsia="Calibri" w:hAnsi="Arial" w:cs="Arial"/>
          <w:sz w:val="22"/>
          <w:szCs w:val="22"/>
          <w:lang w:val="sk-SK"/>
        </w:rPr>
        <w:tab/>
      </w:r>
    </w:p>
    <w:p w14:paraId="0BB72601" w14:textId="5EFF9B43"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Názov:</w:t>
      </w:r>
      <w:r w:rsidRPr="001B14D2">
        <w:rPr>
          <w:rFonts w:ascii="Arial" w:eastAsia="Calibri" w:hAnsi="Arial" w:cs="Arial"/>
          <w:sz w:val="22"/>
          <w:szCs w:val="22"/>
          <w:lang w:val="sk-SK"/>
        </w:rPr>
        <w:tab/>
      </w:r>
      <w:r>
        <w:rPr>
          <w:rFonts w:ascii="Arial" w:eastAsia="Calibri" w:hAnsi="Arial" w:cs="Arial"/>
          <w:sz w:val="22"/>
          <w:szCs w:val="22"/>
          <w:lang w:val="sk-SK"/>
        </w:rPr>
        <w:t>Obec Lysá pod Makytou</w:t>
      </w:r>
    </w:p>
    <w:p w14:paraId="0C39B3AE" w14:textId="6DB967D4"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Sídlo:</w:t>
      </w:r>
      <w:r>
        <w:rPr>
          <w:rFonts w:ascii="Arial" w:eastAsia="Calibri" w:hAnsi="Arial" w:cs="Arial"/>
          <w:sz w:val="22"/>
          <w:szCs w:val="22"/>
          <w:lang w:val="sk-SK"/>
        </w:rPr>
        <w:tab/>
      </w:r>
      <w:r w:rsidRPr="00AE7D12">
        <w:rPr>
          <w:rFonts w:ascii="Arial" w:eastAsia="Calibri" w:hAnsi="Arial" w:cs="Arial"/>
          <w:sz w:val="22"/>
          <w:szCs w:val="22"/>
          <w:lang w:val="sk-SK"/>
        </w:rPr>
        <w:t>Lysá pod Makytou 1 02054 Lysá pod Makytou</w:t>
      </w:r>
    </w:p>
    <w:p w14:paraId="1CAEE059" w14:textId="2F9701F4"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IČO:</w:t>
      </w:r>
      <w:r>
        <w:rPr>
          <w:rFonts w:ascii="Arial" w:eastAsia="Calibri" w:hAnsi="Arial" w:cs="Arial"/>
          <w:sz w:val="22"/>
          <w:szCs w:val="22"/>
          <w:lang w:val="sk-SK"/>
        </w:rPr>
        <w:tab/>
      </w:r>
      <w:r w:rsidRPr="00AE7D12">
        <w:rPr>
          <w:rFonts w:ascii="Arial" w:eastAsia="Calibri" w:hAnsi="Arial" w:cs="Arial"/>
          <w:sz w:val="22"/>
          <w:szCs w:val="22"/>
          <w:lang w:val="sk-SK"/>
        </w:rPr>
        <w:t>00317471</w:t>
      </w:r>
    </w:p>
    <w:p w14:paraId="7BE16A67" w14:textId="5EEDCB1A"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DIČ:</w:t>
      </w:r>
      <w:r>
        <w:rPr>
          <w:rFonts w:ascii="Arial" w:eastAsia="Calibri" w:hAnsi="Arial" w:cs="Arial"/>
          <w:sz w:val="22"/>
          <w:szCs w:val="22"/>
          <w:lang w:val="sk-SK"/>
        </w:rPr>
        <w:tab/>
      </w:r>
      <w:r w:rsidRPr="00AE7D12">
        <w:rPr>
          <w:rFonts w:ascii="Arial" w:eastAsia="Calibri" w:hAnsi="Arial" w:cs="Arial"/>
          <w:sz w:val="22"/>
          <w:szCs w:val="22"/>
          <w:lang w:val="sk-SK"/>
        </w:rPr>
        <w:t>2020441412</w:t>
      </w:r>
    </w:p>
    <w:p w14:paraId="0FE18895" w14:textId="6F05CF69"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Pr>
          <w:rFonts w:ascii="Arial" w:eastAsia="Calibri" w:hAnsi="Arial" w:cs="Arial"/>
          <w:sz w:val="22"/>
          <w:szCs w:val="22"/>
          <w:lang w:val="sk-SK"/>
        </w:rPr>
        <w:t>Štatutárny zástupca:</w:t>
      </w:r>
      <w:r>
        <w:rPr>
          <w:rFonts w:ascii="Arial" w:eastAsia="Calibri" w:hAnsi="Arial" w:cs="Arial"/>
          <w:sz w:val="22"/>
          <w:szCs w:val="22"/>
          <w:lang w:val="sk-SK"/>
        </w:rPr>
        <w:tab/>
      </w:r>
      <w:r w:rsidRPr="00AE7D12">
        <w:rPr>
          <w:rFonts w:ascii="Arial" w:eastAsia="Calibri" w:hAnsi="Arial" w:cs="Arial"/>
          <w:sz w:val="22"/>
          <w:szCs w:val="22"/>
          <w:lang w:val="sk-SK"/>
        </w:rPr>
        <w:t>Ing. Michal Ondrička</w:t>
      </w:r>
      <w:r>
        <w:rPr>
          <w:rFonts w:ascii="Arial" w:eastAsia="Calibri" w:hAnsi="Arial" w:cs="Arial"/>
          <w:sz w:val="22"/>
          <w:szCs w:val="22"/>
          <w:lang w:val="sk-SK"/>
        </w:rPr>
        <w:t>, starosta</w:t>
      </w:r>
      <w:r w:rsidRPr="001B14D2">
        <w:rPr>
          <w:rFonts w:ascii="Arial" w:eastAsia="Calibri" w:hAnsi="Arial" w:cs="Arial"/>
          <w:sz w:val="22"/>
          <w:szCs w:val="22"/>
          <w:lang w:val="sk-SK"/>
        </w:rPr>
        <w:br/>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t xml:space="preserve"> </w:t>
      </w:r>
    </w:p>
    <w:p w14:paraId="5A41650A"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ďalej len "objednávateľ"</w:t>
      </w:r>
    </w:p>
    <w:p w14:paraId="19CE1138"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117749FE"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285E550A"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lastRenderedPageBreak/>
        <w:t xml:space="preserve">2. </w:t>
      </w:r>
      <w:r w:rsidRPr="001B14D2">
        <w:rPr>
          <w:rFonts w:ascii="Arial" w:eastAsia="Calibri" w:hAnsi="Arial" w:cs="Arial"/>
          <w:b/>
          <w:sz w:val="22"/>
          <w:szCs w:val="22"/>
          <w:lang w:val="sk-SK"/>
        </w:rPr>
        <w:t>Zhotoviteľ</w:t>
      </w:r>
    </w:p>
    <w:p w14:paraId="45F12A36"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Názov:</w:t>
      </w:r>
      <w:r w:rsidRPr="001B14D2">
        <w:rPr>
          <w:rFonts w:ascii="Arial" w:eastAsia="Calibri" w:hAnsi="Arial" w:cs="Arial"/>
          <w:sz w:val="22"/>
          <w:szCs w:val="22"/>
          <w:lang w:val="sk-SK"/>
        </w:rPr>
        <w:tab/>
      </w:r>
    </w:p>
    <w:p w14:paraId="4FED41B1"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Sídlo:</w:t>
      </w:r>
    </w:p>
    <w:p w14:paraId="5BFE089A"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IČO:</w:t>
      </w:r>
    </w:p>
    <w:p w14:paraId="3B9CEBF7"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DIČ:</w:t>
      </w:r>
    </w:p>
    <w:p w14:paraId="0E152B6A" w14:textId="77777777" w:rsidR="00AE7D12" w:rsidRPr="001B14D2" w:rsidRDefault="00AE7D12" w:rsidP="00AE7D12">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IČ DPH:</w:t>
      </w:r>
      <w:r w:rsidRPr="001B14D2">
        <w:rPr>
          <w:rFonts w:ascii="Arial" w:eastAsia="Calibri" w:hAnsi="Arial" w:cs="Arial"/>
          <w:sz w:val="22"/>
          <w:szCs w:val="22"/>
          <w:lang w:val="sk-SK"/>
        </w:rPr>
        <w:tab/>
      </w:r>
    </w:p>
    <w:p w14:paraId="5D2F3C53"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Štatutárny zástupca:</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p>
    <w:p w14:paraId="782A2C8B"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Číslo účtu IBAN:</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t xml:space="preserve"> </w:t>
      </w:r>
    </w:p>
    <w:p w14:paraId="04FBBC06"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Zapísaný:      </w:t>
      </w:r>
      <w:r w:rsidRPr="001B14D2">
        <w:rPr>
          <w:rFonts w:ascii="Arial" w:eastAsia="Calibri" w:hAnsi="Arial" w:cs="Arial"/>
          <w:sz w:val="22"/>
          <w:szCs w:val="22"/>
          <w:lang w:val="sk-SK"/>
        </w:rPr>
        <w:tab/>
      </w:r>
      <w:r w:rsidRPr="001B14D2">
        <w:rPr>
          <w:rFonts w:ascii="Arial" w:eastAsia="Calibri" w:hAnsi="Arial" w:cs="Arial"/>
          <w:sz w:val="22"/>
          <w:szCs w:val="22"/>
          <w:lang w:val="sk-SK"/>
        </w:rPr>
        <w:tab/>
      </w:r>
    </w:p>
    <w:p w14:paraId="4868D878"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Tel., e-mail:</w:t>
      </w:r>
    </w:p>
    <w:p w14:paraId="79454676"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  </w:t>
      </w:r>
      <w:r w:rsidRPr="001B14D2">
        <w:rPr>
          <w:rFonts w:ascii="Arial" w:eastAsia="Calibri" w:hAnsi="Arial" w:cs="Arial"/>
          <w:sz w:val="22"/>
          <w:szCs w:val="22"/>
          <w:lang w:val="sk-SK"/>
        </w:rPr>
        <w:tab/>
        <w:t xml:space="preserve">                                                        </w:t>
      </w:r>
      <w:r w:rsidRPr="001B14D2">
        <w:rPr>
          <w:rFonts w:ascii="Arial" w:eastAsia="Calibri" w:hAnsi="Arial" w:cs="Arial"/>
          <w:sz w:val="22"/>
          <w:szCs w:val="22"/>
          <w:lang w:val="sk-SK"/>
        </w:rPr>
        <w:tab/>
        <w:t xml:space="preserve"> </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p>
    <w:p w14:paraId="71AD1905"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ďalej len "zhotoviteľ“</w:t>
      </w:r>
    </w:p>
    <w:p w14:paraId="18A5D446"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2CCD33DC" w14:textId="77777777" w:rsidR="00AE7D12" w:rsidRPr="001B14D2" w:rsidRDefault="00AE7D12" w:rsidP="00AE7D12">
      <w:pPr>
        <w:keepNext/>
        <w:keepLines/>
        <w:spacing w:before="120"/>
        <w:jc w:val="center"/>
        <w:outlineLvl w:val="0"/>
        <w:rPr>
          <w:rFonts w:ascii="Arial" w:eastAsia="MS Gothic" w:hAnsi="Arial" w:cs="Arial"/>
          <w:b/>
          <w:bCs/>
          <w:sz w:val="22"/>
          <w:szCs w:val="22"/>
          <w:lang w:val="sk-SK"/>
        </w:rPr>
      </w:pPr>
      <w:r w:rsidRPr="001B14D2">
        <w:rPr>
          <w:rFonts w:ascii="Arial" w:eastAsia="MS Gothic" w:hAnsi="Arial" w:cs="Arial"/>
          <w:b/>
          <w:bCs/>
          <w:sz w:val="22"/>
          <w:szCs w:val="22"/>
          <w:lang w:val="sk-SK"/>
        </w:rPr>
        <w:t>II.  Predmet zmluvy</w:t>
      </w:r>
    </w:p>
    <w:p w14:paraId="574B3BC3"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7C40948F" w14:textId="77777777" w:rsidR="00AE7D12" w:rsidRPr="001B14D2" w:rsidRDefault="00AE7D12" w:rsidP="00AE7D12">
      <w:pPr>
        <w:pStyle w:val="Odsekzoznamu"/>
        <w:numPr>
          <w:ilvl w:val="0"/>
          <w:numId w:val="14"/>
        </w:numPr>
        <w:spacing w:before="0" w:after="40" w:line="259" w:lineRule="auto"/>
        <w:ind w:left="426"/>
        <w:contextualSpacing/>
        <w:jc w:val="both"/>
        <w:rPr>
          <w:rFonts w:eastAsia="Calibri"/>
          <w:sz w:val="22"/>
          <w:szCs w:val="22"/>
        </w:rPr>
      </w:pPr>
      <w:r w:rsidRPr="001B14D2">
        <w:rPr>
          <w:rFonts w:eastAsia="Calibri"/>
          <w:sz w:val="22"/>
          <w:szCs w:val="22"/>
        </w:rPr>
        <w:t>Predmetom tejto zmluvy je záväzok zhotoviteľa zhotoviť dielo:</w:t>
      </w:r>
    </w:p>
    <w:p w14:paraId="5490214B" w14:textId="77777777" w:rsidR="00AE7D12" w:rsidRPr="001B14D2" w:rsidRDefault="00AE7D12" w:rsidP="00AE7D12">
      <w:pPr>
        <w:pStyle w:val="Odsekzoznamu"/>
        <w:ind w:left="426"/>
        <w:rPr>
          <w:rFonts w:eastAsia="Calibri"/>
          <w:sz w:val="22"/>
          <w:szCs w:val="22"/>
        </w:rPr>
      </w:pPr>
    </w:p>
    <w:p w14:paraId="385A1117" w14:textId="7D0ACC4A" w:rsidR="00AE7D12" w:rsidRPr="001B14D2" w:rsidRDefault="00AE7D12" w:rsidP="00AE7D12">
      <w:pPr>
        <w:pStyle w:val="Odsekzoznamu"/>
        <w:ind w:left="425"/>
        <w:jc w:val="both"/>
        <w:rPr>
          <w:rFonts w:eastAsia="Calibri"/>
          <w:sz w:val="22"/>
          <w:szCs w:val="22"/>
        </w:rPr>
      </w:pPr>
      <w:r w:rsidRPr="001B14D2">
        <w:rPr>
          <w:rFonts w:eastAsia="Calibri"/>
          <w:b/>
          <w:sz w:val="22"/>
          <w:szCs w:val="22"/>
          <w:lang w:val="en-US"/>
        </w:rPr>
        <w:t>„</w:t>
      </w:r>
      <w:r>
        <w:rPr>
          <w:rFonts w:eastAsia="Calibri"/>
          <w:b/>
          <w:sz w:val="22"/>
          <w:szCs w:val="22"/>
          <w:lang w:val="en-US"/>
        </w:rPr>
        <w:t xml:space="preserve">Vodozádržné opatrenia v obci Lysá pod </w:t>
      </w:r>
      <w:proofErr w:type="gramStart"/>
      <w:r>
        <w:rPr>
          <w:rFonts w:eastAsia="Calibri"/>
          <w:b/>
          <w:sz w:val="22"/>
          <w:szCs w:val="22"/>
          <w:lang w:val="en-US"/>
        </w:rPr>
        <w:t>Makytou</w:t>
      </w:r>
      <w:r w:rsidRPr="001B14D2">
        <w:rPr>
          <w:rFonts w:eastAsia="Calibri"/>
          <w:b/>
          <w:sz w:val="22"/>
          <w:szCs w:val="22"/>
          <w:lang w:val="en-US"/>
        </w:rPr>
        <w:t xml:space="preserve">“ </w:t>
      </w:r>
      <w:r>
        <w:rPr>
          <w:rFonts w:eastAsia="Calibri"/>
          <w:sz w:val="22"/>
          <w:szCs w:val="22"/>
          <w:lang w:val="en-US"/>
        </w:rPr>
        <w:t>v</w:t>
      </w:r>
      <w:proofErr w:type="gramEnd"/>
      <w:r>
        <w:rPr>
          <w:rFonts w:eastAsia="Calibri"/>
          <w:sz w:val="22"/>
          <w:szCs w:val="22"/>
          <w:lang w:val="en-US"/>
        </w:rPr>
        <w:t xml:space="preserve"> rámci projektu spolufinancovaného z EŠIF v rámci OP KŽP.</w:t>
      </w:r>
    </w:p>
    <w:p w14:paraId="724E66D6" w14:textId="77777777" w:rsidR="00AE7D12" w:rsidRPr="001B14D2" w:rsidRDefault="00AE7D12" w:rsidP="00AE7D12">
      <w:pPr>
        <w:jc w:val="both"/>
        <w:rPr>
          <w:rFonts w:ascii="Arial" w:eastAsia="Calibri" w:hAnsi="Arial" w:cs="Arial"/>
          <w:sz w:val="22"/>
          <w:szCs w:val="22"/>
          <w:lang w:val="sk-SK"/>
        </w:rPr>
      </w:pPr>
    </w:p>
    <w:p w14:paraId="44CC0485" w14:textId="70F0D200" w:rsidR="00AE7D12" w:rsidRPr="001B14D2" w:rsidRDefault="00AE7D12" w:rsidP="00AE7D12">
      <w:pPr>
        <w:pStyle w:val="Odsekzoznamu"/>
        <w:numPr>
          <w:ilvl w:val="0"/>
          <w:numId w:val="14"/>
        </w:numPr>
        <w:spacing w:before="0" w:after="40" w:line="259" w:lineRule="auto"/>
        <w:ind w:left="426"/>
        <w:contextualSpacing/>
        <w:jc w:val="both"/>
        <w:rPr>
          <w:noProof/>
          <w:sz w:val="22"/>
          <w:szCs w:val="22"/>
        </w:rPr>
      </w:pPr>
      <w:r w:rsidRPr="001B14D2">
        <w:rPr>
          <w:noProof/>
          <w:sz w:val="22"/>
          <w:szCs w:val="22"/>
        </w:rPr>
        <w:t xml:space="preserve">Zhotoviteľ je povinný zrealizovať predmet zmluvy uvedený v článku II. tejto zmluvy odborne, kvalitne a za podmienok uvedených v tejto zmluve, v súlade so zákonom č. 50/1976 Zb. (Stavebný zákon) a súvisiacich STN, podľa projektovej dokumentácie </w:t>
      </w:r>
      <w:r w:rsidRPr="001B14D2">
        <w:rPr>
          <w:rFonts w:eastAsia="Calibri"/>
          <w:sz w:val="22"/>
          <w:szCs w:val="22"/>
        </w:rPr>
        <w:t>„</w:t>
      </w:r>
      <w:r>
        <w:rPr>
          <w:rFonts w:eastAsia="Calibri"/>
          <w:sz w:val="22"/>
          <w:szCs w:val="22"/>
        </w:rPr>
        <w:t>Vodozádržné opatrenia v obci Lysá pod Makytou</w:t>
      </w:r>
      <w:r w:rsidRPr="001B14D2">
        <w:rPr>
          <w:rFonts w:eastAsia="Calibri"/>
          <w:sz w:val="22"/>
          <w:szCs w:val="22"/>
        </w:rPr>
        <w:t>“</w:t>
      </w:r>
      <w:r>
        <w:rPr>
          <w:rFonts w:eastAsia="Calibri"/>
          <w:sz w:val="22"/>
          <w:szCs w:val="22"/>
        </w:rPr>
        <w:t xml:space="preserve"> </w:t>
      </w:r>
      <w:r w:rsidRPr="001B14D2">
        <w:rPr>
          <w:noProof/>
          <w:sz w:val="22"/>
          <w:szCs w:val="22"/>
        </w:rPr>
        <w:t>na svoje náklady a svoje nebezpečenstvo.</w:t>
      </w:r>
    </w:p>
    <w:p w14:paraId="61D647FE" w14:textId="77777777" w:rsidR="00AE7D12" w:rsidRPr="001B14D2" w:rsidRDefault="00AE7D12" w:rsidP="00AE7D12">
      <w:pPr>
        <w:ind w:left="426" w:hanging="284"/>
        <w:jc w:val="both"/>
        <w:rPr>
          <w:rFonts w:ascii="Arial" w:eastAsia="Times New Roman" w:hAnsi="Arial" w:cs="Arial"/>
          <w:noProof/>
          <w:sz w:val="22"/>
          <w:szCs w:val="22"/>
          <w:lang w:val="sk-SK" w:eastAsia="sk-SK"/>
        </w:rPr>
      </w:pPr>
    </w:p>
    <w:p w14:paraId="7494C7C4" w14:textId="77777777" w:rsidR="00AE7D12" w:rsidRPr="001B14D2" w:rsidRDefault="00AE7D12" w:rsidP="00AE7D12">
      <w:pPr>
        <w:pStyle w:val="Odsekzoznamu"/>
        <w:numPr>
          <w:ilvl w:val="0"/>
          <w:numId w:val="14"/>
        </w:numPr>
        <w:spacing w:before="0" w:after="40" w:line="259" w:lineRule="auto"/>
        <w:ind w:left="426"/>
        <w:contextualSpacing/>
        <w:jc w:val="both"/>
        <w:rPr>
          <w:rFonts w:eastAsia="Calibri"/>
          <w:sz w:val="22"/>
          <w:szCs w:val="22"/>
        </w:rPr>
      </w:pPr>
      <w:r w:rsidRPr="001B14D2">
        <w:rPr>
          <w:rFonts w:eastAsia="Calibri"/>
          <w:sz w:val="22"/>
          <w:szCs w:val="22"/>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 </w:t>
      </w:r>
    </w:p>
    <w:p w14:paraId="0AC0AB02" w14:textId="77777777" w:rsidR="00AE7D12" w:rsidRPr="001B14D2" w:rsidRDefault="00AE7D12" w:rsidP="00AE7D12">
      <w:pPr>
        <w:ind w:left="426" w:hanging="284"/>
        <w:jc w:val="both"/>
        <w:rPr>
          <w:rFonts w:ascii="Arial" w:eastAsia="Calibri" w:hAnsi="Arial" w:cs="Arial"/>
          <w:sz w:val="22"/>
          <w:szCs w:val="22"/>
        </w:rPr>
      </w:pPr>
    </w:p>
    <w:p w14:paraId="1C6D287F" w14:textId="77777777" w:rsidR="00AE7D12" w:rsidRPr="00EA5CD5" w:rsidRDefault="00AE7D12" w:rsidP="00AE7D12">
      <w:pPr>
        <w:pStyle w:val="Odsekzoznamu"/>
        <w:numPr>
          <w:ilvl w:val="0"/>
          <w:numId w:val="14"/>
        </w:numPr>
        <w:spacing w:before="0" w:after="40" w:line="259" w:lineRule="auto"/>
        <w:ind w:left="426"/>
        <w:contextualSpacing/>
        <w:jc w:val="both"/>
        <w:rPr>
          <w:rFonts w:eastAsia="Calibri"/>
          <w:sz w:val="22"/>
          <w:szCs w:val="22"/>
        </w:rPr>
      </w:pPr>
      <w:r w:rsidRPr="001B14D2">
        <w:rPr>
          <w:rFonts w:eastAsia="Calibri"/>
          <w:sz w:val="22"/>
          <w:szCs w:val="22"/>
        </w:rPr>
        <w:t>Akékoľvek zmeny pri vykonávaní diela podliehajú vzájomnému písomnému odsúhlaseniu účastníkmi zmluvy.</w:t>
      </w:r>
    </w:p>
    <w:p w14:paraId="22B74F87" w14:textId="77777777" w:rsidR="00AE7D12" w:rsidRPr="001B14D2" w:rsidRDefault="00AE7D12" w:rsidP="00AE7D12">
      <w:pPr>
        <w:keepNext/>
        <w:keepLines/>
        <w:spacing w:before="120"/>
        <w:jc w:val="center"/>
        <w:outlineLvl w:val="0"/>
        <w:rPr>
          <w:rFonts w:ascii="Arial" w:eastAsia="MS Gothic" w:hAnsi="Arial" w:cs="Arial"/>
          <w:b/>
          <w:bCs/>
          <w:sz w:val="22"/>
          <w:szCs w:val="22"/>
          <w:lang w:val="sk-SK"/>
        </w:rPr>
      </w:pPr>
      <w:r w:rsidRPr="001B14D2">
        <w:rPr>
          <w:rFonts w:ascii="Arial" w:eastAsia="MS Gothic" w:hAnsi="Arial" w:cs="Arial"/>
          <w:b/>
          <w:bCs/>
          <w:sz w:val="22"/>
          <w:szCs w:val="22"/>
          <w:lang w:val="sk-SK"/>
        </w:rPr>
        <w:t>lll. Termín plnenia</w:t>
      </w:r>
    </w:p>
    <w:p w14:paraId="6D72BB24" w14:textId="77777777" w:rsidR="00AE7D12" w:rsidRPr="001B14D2" w:rsidRDefault="00AE7D12" w:rsidP="00AE7D12">
      <w:pPr>
        <w:keepNext/>
        <w:keepLines/>
        <w:spacing w:before="120"/>
        <w:jc w:val="center"/>
        <w:outlineLvl w:val="0"/>
        <w:rPr>
          <w:rFonts w:ascii="Arial" w:eastAsia="MS Gothic" w:hAnsi="Arial" w:cs="Arial"/>
          <w:b/>
          <w:bCs/>
          <w:sz w:val="22"/>
          <w:szCs w:val="22"/>
          <w:lang w:val="sk-SK"/>
        </w:rPr>
      </w:pPr>
    </w:p>
    <w:p w14:paraId="658250C2" w14:textId="7BFF0EDB" w:rsidR="00AE7D12" w:rsidRPr="001B14D2" w:rsidRDefault="00AE7D12" w:rsidP="00AE7D12">
      <w:pPr>
        <w:numPr>
          <w:ilvl w:val="0"/>
          <w:numId w:val="15"/>
        </w:numPr>
        <w:ind w:left="426"/>
        <w:jc w:val="both"/>
        <w:rPr>
          <w:rFonts w:ascii="Arial" w:eastAsia="Calibri" w:hAnsi="Arial" w:cs="Arial"/>
          <w:sz w:val="22"/>
          <w:szCs w:val="22"/>
          <w:lang w:val="sk-SK"/>
        </w:rPr>
      </w:pPr>
      <w:r w:rsidRPr="001B14D2">
        <w:rPr>
          <w:rFonts w:ascii="Arial" w:eastAsia="Calibri" w:hAnsi="Arial" w:cs="Arial"/>
          <w:sz w:val="22"/>
          <w:szCs w:val="22"/>
          <w:lang w:val="sk-SK"/>
        </w:rPr>
        <w:t>Zhotoviteľ sa zaväzuje, že vypracuje a dodá predmet zmluvy uvedený v čl. II tejto zmluvy</w:t>
      </w:r>
      <w:r>
        <w:rPr>
          <w:rFonts w:ascii="Arial" w:eastAsia="Calibri" w:hAnsi="Arial" w:cs="Arial"/>
          <w:sz w:val="22"/>
          <w:szCs w:val="22"/>
          <w:lang w:val="sk-SK"/>
        </w:rPr>
        <w:t xml:space="preserve"> bez vád nedorobkov</w:t>
      </w:r>
      <w:r w:rsidRPr="001B14D2">
        <w:rPr>
          <w:rFonts w:ascii="Arial" w:eastAsia="Calibri" w:hAnsi="Arial" w:cs="Arial"/>
          <w:sz w:val="22"/>
          <w:szCs w:val="22"/>
          <w:lang w:val="sk-SK"/>
        </w:rPr>
        <w:t xml:space="preserve"> </w:t>
      </w:r>
      <w:r w:rsidRPr="001B14D2">
        <w:rPr>
          <w:rFonts w:ascii="Arial" w:eastAsia="Calibri" w:hAnsi="Arial" w:cs="Arial"/>
          <w:b/>
          <w:bCs/>
          <w:sz w:val="22"/>
          <w:szCs w:val="22"/>
          <w:lang w:val="sk-SK"/>
        </w:rPr>
        <w:t xml:space="preserve">v lehote zhotovenia stavby, t.z. najneskôr do </w:t>
      </w:r>
      <w:r>
        <w:rPr>
          <w:rFonts w:ascii="Arial" w:eastAsia="Calibri" w:hAnsi="Arial" w:cs="Arial"/>
          <w:b/>
          <w:bCs/>
          <w:sz w:val="22"/>
          <w:szCs w:val="22"/>
          <w:lang w:val="sk-SK"/>
        </w:rPr>
        <w:t>6 mesiacov</w:t>
      </w:r>
      <w:r w:rsidRPr="001B14D2">
        <w:rPr>
          <w:rFonts w:ascii="Arial" w:eastAsia="Calibri" w:hAnsi="Arial" w:cs="Arial"/>
          <w:b/>
          <w:bCs/>
          <w:sz w:val="22"/>
          <w:szCs w:val="22"/>
          <w:lang w:val="sk-SK"/>
        </w:rPr>
        <w:t xml:space="preserve"> odo dňa odovzdania a prevzatia staveniska zhotoviteľovi</w:t>
      </w:r>
      <w:r w:rsidRPr="001B14D2">
        <w:rPr>
          <w:rFonts w:ascii="Arial" w:eastAsia="Calibri" w:hAnsi="Arial" w:cs="Arial"/>
          <w:sz w:val="22"/>
          <w:szCs w:val="22"/>
          <w:lang w:val="sk-SK"/>
        </w:rPr>
        <w:t xml:space="preserve">. </w:t>
      </w:r>
    </w:p>
    <w:p w14:paraId="536105E8" w14:textId="77777777" w:rsidR="00AE7D12" w:rsidRPr="001B14D2" w:rsidRDefault="00AE7D12" w:rsidP="00AE7D12">
      <w:pPr>
        <w:spacing w:after="120"/>
        <w:ind w:left="426"/>
        <w:rPr>
          <w:rFonts w:ascii="Arial" w:eastAsia="Calibri" w:hAnsi="Arial" w:cs="Arial"/>
          <w:sz w:val="22"/>
          <w:szCs w:val="22"/>
          <w:lang w:val="sk-SK"/>
        </w:rPr>
      </w:pPr>
    </w:p>
    <w:p w14:paraId="4C2C708B" w14:textId="77777777" w:rsidR="00AE7D12" w:rsidRPr="001B14D2" w:rsidRDefault="00AE7D12" w:rsidP="00AE7D12">
      <w:pPr>
        <w:pStyle w:val="Odsekzoznamu"/>
        <w:numPr>
          <w:ilvl w:val="0"/>
          <w:numId w:val="15"/>
        </w:numPr>
        <w:spacing w:before="0" w:after="120" w:line="259" w:lineRule="auto"/>
        <w:ind w:left="426"/>
        <w:contextualSpacing/>
        <w:jc w:val="both"/>
        <w:rPr>
          <w:rFonts w:eastAsia="Calibri"/>
          <w:sz w:val="22"/>
          <w:szCs w:val="22"/>
        </w:rPr>
      </w:pPr>
      <w:r w:rsidRPr="001B14D2">
        <w:rPr>
          <w:rFonts w:eastAsia="Calibri"/>
          <w:sz w:val="22"/>
          <w:szCs w:val="22"/>
        </w:rPr>
        <w:t>Ak zhotoviteľ pripraví dielo alebo jeho dohodnutú časť na odovzdanie pred dohodnutým termínom</w:t>
      </w:r>
      <w:r>
        <w:rPr>
          <w:rFonts w:eastAsia="Calibri"/>
          <w:sz w:val="22"/>
          <w:szCs w:val="22"/>
        </w:rPr>
        <w:t xml:space="preserve"> bez vád a nedorobkov</w:t>
      </w:r>
      <w:r w:rsidRPr="001B14D2">
        <w:rPr>
          <w:rFonts w:eastAsia="Calibri"/>
          <w:sz w:val="22"/>
          <w:szCs w:val="22"/>
        </w:rPr>
        <w:t>, zaväzuje sa objednávateľ toto dielo prevziať aj v skoršom ponúknutom termíne, pokiaľ bude dielo zhotovené v súlade s platnými technickými normami a vypracovanou projektovou dokumentáciou.</w:t>
      </w:r>
    </w:p>
    <w:p w14:paraId="5FE6677A" w14:textId="77777777" w:rsidR="00AE7D12" w:rsidRPr="001B14D2" w:rsidRDefault="00AE7D12" w:rsidP="00AE7D12">
      <w:pPr>
        <w:ind w:left="66"/>
        <w:rPr>
          <w:rFonts w:ascii="Arial" w:eastAsia="Calibri" w:hAnsi="Arial" w:cs="Arial"/>
          <w:sz w:val="22"/>
          <w:szCs w:val="22"/>
        </w:rPr>
      </w:pPr>
    </w:p>
    <w:p w14:paraId="251C8B23" w14:textId="77777777" w:rsidR="00AE7D12" w:rsidRPr="001B14D2" w:rsidRDefault="00AE7D12" w:rsidP="00AE7D12">
      <w:pPr>
        <w:pStyle w:val="Odsekzoznamu"/>
        <w:numPr>
          <w:ilvl w:val="0"/>
          <w:numId w:val="15"/>
        </w:numPr>
        <w:spacing w:before="0" w:after="40" w:line="259" w:lineRule="auto"/>
        <w:ind w:left="426"/>
        <w:contextualSpacing/>
        <w:jc w:val="both"/>
        <w:rPr>
          <w:rFonts w:eastAsia="Calibri"/>
          <w:sz w:val="22"/>
          <w:szCs w:val="22"/>
        </w:rPr>
      </w:pPr>
      <w:r w:rsidRPr="001B14D2">
        <w:rPr>
          <w:rFonts w:eastAsia="Calibri"/>
          <w:sz w:val="22"/>
          <w:szCs w:val="22"/>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w:t>
      </w:r>
      <w:r>
        <w:rPr>
          <w:rFonts w:eastAsia="Calibri"/>
          <w:sz w:val="22"/>
          <w:szCs w:val="22"/>
        </w:rPr>
        <w:t>a</w:t>
      </w:r>
      <w:r w:rsidRPr="001B14D2">
        <w:rPr>
          <w:rFonts w:eastAsia="Calibri"/>
          <w:sz w:val="22"/>
          <w:szCs w:val="22"/>
        </w:rPr>
        <w:t>hrnuté v tejto zmluve, tak do prijatia vhodného riešenia lehoty podľa tohto článku neplynú. Zhotoviteľ je zároveň oprávnený prerušiť výkon tých prác, ktoré sú závislé, priamo i nepriamo, od prijatia vhodného riešenia.</w:t>
      </w:r>
    </w:p>
    <w:p w14:paraId="5312930F" w14:textId="77777777" w:rsidR="00AE7D12" w:rsidRPr="001B14D2" w:rsidRDefault="00AE7D12" w:rsidP="00AE7D12">
      <w:pPr>
        <w:ind w:left="426" w:hanging="300"/>
        <w:jc w:val="both"/>
        <w:rPr>
          <w:rFonts w:ascii="Arial" w:eastAsia="Calibri" w:hAnsi="Arial" w:cs="Arial"/>
          <w:sz w:val="22"/>
          <w:szCs w:val="22"/>
          <w:lang w:val="sk-SK"/>
        </w:rPr>
      </w:pPr>
    </w:p>
    <w:p w14:paraId="0AA07C05" w14:textId="77777777" w:rsidR="00AE7D12" w:rsidRPr="001B14D2" w:rsidRDefault="00AE7D12" w:rsidP="00AE7D12">
      <w:pPr>
        <w:pStyle w:val="Odsekzoznamu"/>
        <w:numPr>
          <w:ilvl w:val="0"/>
          <w:numId w:val="15"/>
        </w:numPr>
        <w:spacing w:before="0" w:after="120" w:line="259" w:lineRule="auto"/>
        <w:ind w:left="426"/>
        <w:contextualSpacing/>
        <w:jc w:val="both"/>
        <w:rPr>
          <w:rFonts w:eastAsia="Calibri"/>
          <w:sz w:val="22"/>
          <w:szCs w:val="22"/>
        </w:rPr>
      </w:pPr>
      <w:r w:rsidRPr="001B14D2">
        <w:rPr>
          <w:rFonts w:eastAsia="Calibri"/>
          <w:sz w:val="22"/>
          <w:szCs w:val="22"/>
        </w:rPr>
        <w:lastRenderedPageBreak/>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všetkých takýchto prípadoch sa  spíše záznam v stavebnom denníku.</w:t>
      </w:r>
    </w:p>
    <w:p w14:paraId="49C28FED" w14:textId="77777777" w:rsidR="00AE7D12" w:rsidRPr="001B14D2" w:rsidRDefault="00AE7D12" w:rsidP="00AE7D12">
      <w:pPr>
        <w:widowControl w:val="0"/>
        <w:spacing w:line="240" w:lineRule="atLeast"/>
        <w:rPr>
          <w:rFonts w:ascii="Arial" w:eastAsia="Calibri" w:hAnsi="Arial" w:cs="Arial"/>
          <w:sz w:val="22"/>
          <w:szCs w:val="22"/>
        </w:rPr>
      </w:pPr>
    </w:p>
    <w:p w14:paraId="48185535" w14:textId="77777777" w:rsidR="00AE7D12" w:rsidRPr="001B14D2" w:rsidRDefault="00AE7D12" w:rsidP="00AE7D12">
      <w:pPr>
        <w:pStyle w:val="Odsekzoznamu"/>
        <w:widowControl w:val="0"/>
        <w:numPr>
          <w:ilvl w:val="0"/>
          <w:numId w:val="15"/>
        </w:numPr>
        <w:spacing w:before="0" w:after="40" w:line="240" w:lineRule="atLeast"/>
        <w:ind w:left="426"/>
        <w:contextualSpacing/>
        <w:jc w:val="both"/>
        <w:rPr>
          <w:rFonts w:eastAsia="Calibri"/>
          <w:sz w:val="22"/>
          <w:szCs w:val="22"/>
        </w:rPr>
      </w:pPr>
      <w:r w:rsidRPr="001B14D2">
        <w:rPr>
          <w:rFonts w:eastAsia="Calibri"/>
          <w:sz w:val="22"/>
          <w:szCs w:val="22"/>
        </w:rPr>
        <w:t>Objednávateľ sa zaväzuje, že dokončené dielo</w:t>
      </w:r>
      <w:r>
        <w:rPr>
          <w:rFonts w:eastAsia="Calibri"/>
          <w:sz w:val="22"/>
          <w:szCs w:val="22"/>
        </w:rPr>
        <w:t xml:space="preserve"> bez vád a nedorobkov</w:t>
      </w:r>
      <w:r w:rsidRPr="001B14D2">
        <w:rPr>
          <w:rFonts w:eastAsia="Calibri"/>
          <w:sz w:val="22"/>
          <w:szCs w:val="22"/>
        </w:rPr>
        <w:t xml:space="preserve"> prevezme a zaplatí za jeho zhotovenie dohodnutú cenu.</w:t>
      </w:r>
    </w:p>
    <w:p w14:paraId="6889B17C" w14:textId="77777777" w:rsidR="00AE7D12" w:rsidRPr="001B14D2" w:rsidRDefault="00AE7D12" w:rsidP="00AE7D12">
      <w:pPr>
        <w:widowControl w:val="0"/>
        <w:shd w:val="clear" w:color="auto" w:fill="FFFFFF"/>
        <w:tabs>
          <w:tab w:val="left" w:pos="702"/>
        </w:tabs>
        <w:autoSpaceDE w:val="0"/>
        <w:autoSpaceDN w:val="0"/>
        <w:adjustRightInd w:val="0"/>
        <w:ind w:left="426"/>
        <w:jc w:val="both"/>
        <w:rPr>
          <w:rFonts w:ascii="Arial" w:hAnsi="Arial" w:cs="Arial"/>
          <w:color w:val="000000"/>
          <w:spacing w:val="-4"/>
          <w:sz w:val="22"/>
          <w:szCs w:val="22"/>
          <w:lang w:val="sk-SK"/>
        </w:rPr>
      </w:pPr>
    </w:p>
    <w:p w14:paraId="056ADD15" w14:textId="77777777" w:rsidR="00AE7D12" w:rsidRPr="001B14D2" w:rsidRDefault="00AE7D12" w:rsidP="00AE7D12">
      <w:pPr>
        <w:pStyle w:val="Odsekzoznamu"/>
        <w:widowControl w:val="0"/>
        <w:numPr>
          <w:ilvl w:val="0"/>
          <w:numId w:val="15"/>
        </w:numPr>
        <w:spacing w:before="0" w:after="40" w:line="240" w:lineRule="atLeast"/>
        <w:ind w:left="426"/>
        <w:contextualSpacing/>
        <w:jc w:val="both"/>
        <w:rPr>
          <w:rFonts w:eastAsia="Calibri"/>
          <w:sz w:val="22"/>
          <w:szCs w:val="22"/>
        </w:rPr>
      </w:pPr>
      <w:r w:rsidRPr="001B14D2">
        <w:rPr>
          <w:rFonts w:eastAsia="Calibri"/>
          <w:sz w:val="22"/>
          <w:szCs w:val="22"/>
        </w:rPr>
        <w:t>Dielo bude odovzdané na základe písomného protokolu na výzvu zhotoviteľa. Ak zhotoviteľ dielo riadne neodovzdá, je objednávateľ oprávnený začať preberacie konanie deň nasledujúci po termíne plnenia podľa skutočného stavu diela.</w:t>
      </w:r>
    </w:p>
    <w:p w14:paraId="6FB02BD8" w14:textId="77777777" w:rsidR="00AE7D12" w:rsidRPr="001B14D2" w:rsidRDefault="00AE7D12" w:rsidP="00AE7D12">
      <w:pPr>
        <w:jc w:val="center"/>
        <w:rPr>
          <w:rFonts w:ascii="Arial" w:eastAsia="Calibri" w:hAnsi="Arial" w:cs="Arial"/>
          <w:b/>
          <w:sz w:val="22"/>
          <w:szCs w:val="22"/>
          <w:lang w:val="sk-SK"/>
        </w:rPr>
      </w:pPr>
    </w:p>
    <w:p w14:paraId="548EE6AB"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lV. Cena</w:t>
      </w:r>
    </w:p>
    <w:p w14:paraId="093408DD" w14:textId="77777777" w:rsidR="00AE7D12" w:rsidRPr="001B14D2" w:rsidRDefault="00AE7D12" w:rsidP="00AE7D12">
      <w:pPr>
        <w:jc w:val="both"/>
        <w:rPr>
          <w:rFonts w:ascii="Arial" w:eastAsia="Calibri" w:hAnsi="Arial" w:cs="Arial"/>
          <w:sz w:val="22"/>
          <w:szCs w:val="22"/>
          <w:lang w:val="sk-SK"/>
        </w:rPr>
      </w:pPr>
    </w:p>
    <w:p w14:paraId="2C44B87D" w14:textId="77777777" w:rsidR="00AE7D12" w:rsidRPr="001B14D2" w:rsidRDefault="00AE7D12" w:rsidP="00AE7D12">
      <w:pPr>
        <w:ind w:left="360" w:hanging="360"/>
        <w:jc w:val="both"/>
        <w:rPr>
          <w:rFonts w:ascii="Arial" w:eastAsia="Calibri" w:hAnsi="Arial" w:cs="Arial"/>
          <w:sz w:val="22"/>
          <w:szCs w:val="22"/>
          <w:lang w:val="sk-SK"/>
        </w:rPr>
      </w:pPr>
      <w:r w:rsidRPr="001B14D2">
        <w:rPr>
          <w:rFonts w:ascii="Arial" w:eastAsia="Calibri" w:hAnsi="Arial" w:cs="Arial"/>
          <w:sz w:val="22"/>
          <w:szCs w:val="22"/>
          <w:lang w:val="sk-SK"/>
        </w:rPr>
        <w:t>1.</w:t>
      </w:r>
      <w:r w:rsidRPr="001B14D2">
        <w:rPr>
          <w:rFonts w:ascii="Arial" w:eastAsia="Calibri" w:hAnsi="Arial" w:cs="Arial"/>
          <w:sz w:val="22"/>
          <w:szCs w:val="22"/>
          <w:lang w:val="sk-SK"/>
        </w:rPr>
        <w:tab/>
        <w:t>Cena za predmet zmluvy uvedený v článku II. tejto zmluvy je stanovená dohodou zmluvných strán v zmysle zákona č. 18/1996 Z. z. o cenách v znení neskorších predpisov a v súlade s ponukou zhotoviteľa ako pevná zmluvná cena a predstavuje:</w:t>
      </w:r>
    </w:p>
    <w:p w14:paraId="636661B5" w14:textId="77777777" w:rsidR="00AE7D12" w:rsidRPr="001B14D2" w:rsidRDefault="00AE7D12" w:rsidP="00AE7D12">
      <w:pPr>
        <w:jc w:val="both"/>
        <w:rPr>
          <w:rFonts w:ascii="Arial" w:eastAsia="Calibri" w:hAnsi="Arial" w:cs="Arial"/>
          <w:sz w:val="22"/>
          <w:szCs w:val="22"/>
          <w:lang w:val="sk-SK"/>
        </w:rPr>
      </w:pPr>
    </w:p>
    <w:p w14:paraId="69BF55D6" w14:textId="77777777" w:rsidR="00AE7D12" w:rsidRPr="001B14D2" w:rsidRDefault="00AE7D12" w:rsidP="00AE7D12">
      <w:pPr>
        <w:ind w:firstLine="360"/>
        <w:rPr>
          <w:rFonts w:ascii="Arial" w:eastAsia="Calibri" w:hAnsi="Arial" w:cs="Arial"/>
          <w:sz w:val="22"/>
          <w:szCs w:val="22"/>
          <w:lang w:val="sk-SK"/>
        </w:rPr>
      </w:pPr>
      <w:r w:rsidRPr="001B14D2">
        <w:rPr>
          <w:rFonts w:ascii="Arial" w:eastAsia="Calibri" w:hAnsi="Arial" w:cs="Arial"/>
          <w:sz w:val="22"/>
          <w:szCs w:val="22"/>
          <w:lang w:val="sk-SK"/>
        </w:rPr>
        <w:t xml:space="preserve">Cena bez DPH </w:t>
      </w:r>
      <w:r w:rsidRPr="001B14D2">
        <w:rPr>
          <w:rFonts w:ascii="Arial" w:eastAsia="Calibri" w:hAnsi="Arial" w:cs="Arial"/>
          <w:b/>
          <w:sz w:val="22"/>
          <w:szCs w:val="22"/>
          <w:lang w:val="sk-SK"/>
        </w:rPr>
        <w:t>............................</w:t>
      </w:r>
      <w:r w:rsidRPr="001B14D2">
        <w:rPr>
          <w:rFonts w:ascii="Arial" w:eastAsia="Calibri" w:hAnsi="Arial" w:cs="Arial"/>
          <w:sz w:val="22"/>
          <w:szCs w:val="22"/>
          <w:lang w:val="sk-SK"/>
        </w:rPr>
        <w:t xml:space="preserve"> EUR </w:t>
      </w:r>
    </w:p>
    <w:p w14:paraId="6C4CE0F6" w14:textId="77777777" w:rsidR="00AE7D12" w:rsidRPr="001B14D2" w:rsidRDefault="00AE7D12" w:rsidP="00AE7D12">
      <w:pPr>
        <w:ind w:firstLine="360"/>
        <w:rPr>
          <w:rFonts w:ascii="Arial" w:eastAsia="Calibri" w:hAnsi="Arial" w:cs="Arial"/>
          <w:sz w:val="22"/>
          <w:szCs w:val="22"/>
          <w:lang w:val="sk-SK"/>
        </w:rPr>
      </w:pPr>
      <w:r w:rsidRPr="001B14D2">
        <w:rPr>
          <w:rFonts w:ascii="Arial" w:eastAsia="Calibri" w:hAnsi="Arial" w:cs="Arial"/>
          <w:sz w:val="22"/>
          <w:szCs w:val="22"/>
          <w:lang w:val="sk-SK"/>
        </w:rPr>
        <w:t xml:space="preserve">DPH 20 %     </w:t>
      </w:r>
      <w:r w:rsidRPr="001B14D2">
        <w:rPr>
          <w:rFonts w:ascii="Arial" w:eastAsia="Calibri" w:hAnsi="Arial" w:cs="Arial"/>
          <w:b/>
          <w:sz w:val="22"/>
          <w:szCs w:val="22"/>
          <w:lang w:val="sk-SK"/>
        </w:rPr>
        <w:t>..............................</w:t>
      </w:r>
      <w:r w:rsidRPr="001B14D2">
        <w:rPr>
          <w:rFonts w:ascii="Arial" w:eastAsia="Calibri" w:hAnsi="Arial" w:cs="Arial"/>
          <w:sz w:val="22"/>
          <w:szCs w:val="22"/>
          <w:lang w:val="sk-SK"/>
        </w:rPr>
        <w:t xml:space="preserve">  EUR</w:t>
      </w:r>
    </w:p>
    <w:p w14:paraId="5C5F1E9F" w14:textId="77777777" w:rsidR="00AE7D12" w:rsidRPr="001B14D2" w:rsidRDefault="00AE7D12" w:rsidP="00AE7D12">
      <w:pPr>
        <w:ind w:firstLine="360"/>
        <w:rPr>
          <w:rFonts w:ascii="Arial" w:eastAsia="Calibri" w:hAnsi="Arial" w:cs="Arial"/>
          <w:b/>
          <w:bCs/>
          <w:sz w:val="22"/>
          <w:szCs w:val="22"/>
          <w:lang w:val="sk-SK"/>
        </w:rPr>
      </w:pPr>
      <w:r w:rsidRPr="001B14D2">
        <w:rPr>
          <w:rFonts w:ascii="Arial" w:eastAsia="Calibri" w:hAnsi="Arial" w:cs="Arial"/>
          <w:b/>
          <w:bCs/>
          <w:sz w:val="22"/>
          <w:szCs w:val="22"/>
          <w:lang w:val="sk-SK"/>
        </w:rPr>
        <w:t xml:space="preserve">Cena s DPH  .............................. EUR </w:t>
      </w:r>
    </w:p>
    <w:p w14:paraId="4826B146" w14:textId="77777777" w:rsidR="00AE7D12" w:rsidRPr="001B14D2" w:rsidRDefault="00AE7D12" w:rsidP="00AE7D12">
      <w:pPr>
        <w:ind w:firstLine="360"/>
        <w:rPr>
          <w:rFonts w:ascii="Arial" w:eastAsia="Calibri" w:hAnsi="Arial" w:cs="Arial"/>
          <w:b/>
          <w:bCs/>
          <w:sz w:val="22"/>
          <w:szCs w:val="22"/>
          <w:lang w:val="sk-SK" w:eastAsia="sk-SK"/>
        </w:rPr>
      </w:pPr>
      <w:r w:rsidRPr="001B14D2">
        <w:rPr>
          <w:rFonts w:ascii="Arial" w:eastAsia="Calibri" w:hAnsi="Arial" w:cs="Arial"/>
          <w:b/>
          <w:bCs/>
          <w:sz w:val="22"/>
          <w:szCs w:val="22"/>
          <w:lang w:val="sk-SK"/>
        </w:rPr>
        <w:t xml:space="preserve">(slovom: ..................................... EUR </w:t>
      </w:r>
      <w:r>
        <w:rPr>
          <w:rFonts w:ascii="Arial" w:eastAsia="Calibri" w:hAnsi="Arial" w:cs="Arial"/>
          <w:b/>
          <w:bCs/>
          <w:sz w:val="22"/>
          <w:szCs w:val="22"/>
          <w:lang w:val="sk-SK"/>
        </w:rPr>
        <w:t>bez</w:t>
      </w:r>
      <w:r w:rsidRPr="001B14D2">
        <w:rPr>
          <w:rFonts w:ascii="Arial" w:eastAsia="Calibri" w:hAnsi="Arial" w:cs="Arial"/>
          <w:b/>
          <w:bCs/>
          <w:sz w:val="22"/>
          <w:szCs w:val="22"/>
          <w:lang w:val="sk-SK"/>
        </w:rPr>
        <w:t xml:space="preserve"> DPH a ................... centov)</w:t>
      </w:r>
    </w:p>
    <w:p w14:paraId="0F6B9968" w14:textId="77777777" w:rsidR="00AE7D12" w:rsidRPr="001B14D2" w:rsidRDefault="00AE7D12" w:rsidP="00AE7D12">
      <w:pPr>
        <w:rPr>
          <w:rFonts w:ascii="Arial" w:eastAsia="Calibri" w:hAnsi="Arial" w:cs="Arial"/>
          <w:sz w:val="22"/>
          <w:szCs w:val="22"/>
          <w:lang w:val="sk-SK"/>
        </w:rPr>
      </w:pPr>
    </w:p>
    <w:p w14:paraId="2DE8EF7E" w14:textId="0E4E50C3" w:rsidR="00AE7D12" w:rsidRPr="001B14D2" w:rsidRDefault="00AE7D12" w:rsidP="00AE7D12">
      <w:pPr>
        <w:ind w:left="360" w:hanging="360"/>
        <w:jc w:val="both"/>
        <w:outlineLvl w:val="0"/>
        <w:rPr>
          <w:rFonts w:ascii="Arial" w:eastAsia="Calibri" w:hAnsi="Arial" w:cs="Arial"/>
          <w:sz w:val="22"/>
          <w:szCs w:val="22"/>
          <w:lang w:val="sk-SK"/>
        </w:rPr>
      </w:pPr>
      <w:r w:rsidRPr="001B14D2">
        <w:rPr>
          <w:rFonts w:ascii="Arial" w:eastAsia="Calibri" w:hAnsi="Arial" w:cs="Arial"/>
          <w:sz w:val="22"/>
          <w:szCs w:val="22"/>
          <w:lang w:val="sk-SK"/>
        </w:rPr>
        <w:t xml:space="preserve">2. </w:t>
      </w:r>
      <w:r w:rsidRPr="001B14D2">
        <w:rPr>
          <w:rFonts w:ascii="Arial" w:eastAsia="Calibri" w:hAnsi="Arial" w:cs="Arial"/>
          <w:sz w:val="22"/>
          <w:szCs w:val="22"/>
          <w:lang w:val="sk-SK"/>
        </w:rPr>
        <w:tab/>
        <w:t xml:space="preserve">Dohodnutá cena kompletného diela je v súlade s rozpočtovými nákladmi stavby uvedenými v ponukovom rozpočte podľa objektov v členení podľa „Výkazu výmer“. Rozpočet (ocenený „Výkaz výmer“) je neoddeliteľnou súčasťou tejto zmluvy. (Príloha č. </w:t>
      </w:r>
      <w:r>
        <w:rPr>
          <w:rFonts w:ascii="Arial" w:eastAsia="Calibri" w:hAnsi="Arial" w:cs="Arial"/>
          <w:sz w:val="22"/>
          <w:szCs w:val="22"/>
          <w:lang w:val="sk-SK"/>
        </w:rPr>
        <w:t xml:space="preserve">1 a </w:t>
      </w:r>
      <w:r w:rsidRPr="001B14D2">
        <w:rPr>
          <w:rFonts w:ascii="Arial" w:eastAsia="Calibri" w:hAnsi="Arial" w:cs="Arial"/>
          <w:sz w:val="22"/>
          <w:szCs w:val="22"/>
          <w:lang w:val="sk-SK"/>
        </w:rPr>
        <w:t>2)</w:t>
      </w:r>
    </w:p>
    <w:p w14:paraId="5C387DE7" w14:textId="77777777" w:rsidR="00AE7D12" w:rsidRPr="001B14D2" w:rsidRDefault="00AE7D12" w:rsidP="00AE7D12">
      <w:pPr>
        <w:jc w:val="both"/>
        <w:rPr>
          <w:rFonts w:ascii="Arial" w:eastAsia="Calibri" w:hAnsi="Arial" w:cs="Arial"/>
          <w:sz w:val="22"/>
          <w:szCs w:val="22"/>
          <w:lang w:val="sk-SK"/>
        </w:rPr>
      </w:pPr>
    </w:p>
    <w:p w14:paraId="7E42EB8B" w14:textId="77777777" w:rsidR="00AE7D12" w:rsidRPr="001B14D2" w:rsidRDefault="00AE7D12" w:rsidP="00AE7D12">
      <w:pPr>
        <w:ind w:left="360" w:hanging="360"/>
        <w:jc w:val="both"/>
        <w:rPr>
          <w:rFonts w:ascii="Arial" w:eastAsia="Calibri" w:hAnsi="Arial" w:cs="Arial"/>
          <w:sz w:val="22"/>
          <w:szCs w:val="22"/>
          <w:lang w:val="sk-SK"/>
        </w:rPr>
      </w:pPr>
      <w:r w:rsidRPr="001B14D2">
        <w:rPr>
          <w:rFonts w:ascii="Arial" w:eastAsia="Calibri" w:hAnsi="Arial" w:cs="Arial"/>
          <w:sz w:val="22"/>
          <w:szCs w:val="22"/>
          <w:lang w:val="sk-SK"/>
        </w:rPr>
        <w:t xml:space="preserve">3. </w:t>
      </w:r>
      <w:r w:rsidRPr="001B14D2">
        <w:rPr>
          <w:rFonts w:ascii="Arial" w:eastAsia="Calibri" w:hAnsi="Arial" w:cs="Arial"/>
          <w:sz w:val="22"/>
          <w:szCs w:val="22"/>
          <w:lang w:val="sk-SK"/>
        </w:rPr>
        <w:tab/>
        <w:t>V cene uvedenej v ods. 1 tohto článku sú zahrnuté aj náklady na:</w:t>
      </w:r>
    </w:p>
    <w:p w14:paraId="68533186" w14:textId="77777777" w:rsidR="00AE7D12" w:rsidRPr="001B14D2" w:rsidRDefault="00AE7D12" w:rsidP="00AE7D12">
      <w:pPr>
        <w:pStyle w:val="Odsekzoznamu"/>
        <w:numPr>
          <w:ilvl w:val="0"/>
          <w:numId w:val="13"/>
        </w:numPr>
        <w:spacing w:before="0" w:after="40" w:line="259" w:lineRule="auto"/>
        <w:contextualSpacing/>
        <w:jc w:val="both"/>
        <w:rPr>
          <w:rFonts w:eastAsia="Calibri"/>
          <w:sz w:val="22"/>
          <w:szCs w:val="22"/>
        </w:rPr>
      </w:pPr>
      <w:r w:rsidRPr="001B14D2">
        <w:rPr>
          <w:rFonts w:eastAsia="Calibri"/>
          <w:sz w:val="22"/>
          <w:szCs w:val="22"/>
        </w:rPr>
        <w:t xml:space="preserve">vybudovanie, prevádzku, </w:t>
      </w:r>
      <w:r>
        <w:rPr>
          <w:rFonts w:eastAsia="Calibri"/>
          <w:sz w:val="22"/>
          <w:szCs w:val="22"/>
        </w:rPr>
        <w:t xml:space="preserve">oplotenie, stráženie, </w:t>
      </w:r>
      <w:r w:rsidRPr="001B14D2">
        <w:rPr>
          <w:rFonts w:eastAsia="Calibri"/>
          <w:sz w:val="22"/>
          <w:szCs w:val="22"/>
        </w:rPr>
        <w:t>údržbu a vypratanie staveniska,</w:t>
      </w:r>
    </w:p>
    <w:p w14:paraId="5A9FCF99" w14:textId="77777777" w:rsidR="00AE7D12" w:rsidRPr="001B14D2" w:rsidRDefault="00AE7D12" w:rsidP="00AE7D12">
      <w:pPr>
        <w:pStyle w:val="Odsekzoznamu"/>
        <w:numPr>
          <w:ilvl w:val="0"/>
          <w:numId w:val="13"/>
        </w:numPr>
        <w:spacing w:before="0" w:after="40" w:line="259" w:lineRule="auto"/>
        <w:contextualSpacing/>
        <w:jc w:val="both"/>
        <w:rPr>
          <w:rFonts w:eastAsia="Calibri"/>
          <w:sz w:val="22"/>
          <w:szCs w:val="22"/>
        </w:rPr>
      </w:pPr>
      <w:r w:rsidRPr="001B14D2">
        <w:rPr>
          <w:rFonts w:eastAsia="Calibri"/>
          <w:sz w:val="22"/>
          <w:szCs w:val="22"/>
        </w:rPr>
        <w:t xml:space="preserve">práce a dodávky nutné k vykonaniu diela v parametroch predpísaných projektovou dokumentáciou, </w:t>
      </w:r>
    </w:p>
    <w:p w14:paraId="3FEC0C54" w14:textId="2978ACA5" w:rsidR="00AE7D12" w:rsidRPr="001B14D2" w:rsidRDefault="00AE7D12" w:rsidP="00AE7D12">
      <w:pPr>
        <w:pStyle w:val="Odsekzoznamu"/>
        <w:numPr>
          <w:ilvl w:val="0"/>
          <w:numId w:val="13"/>
        </w:numPr>
        <w:spacing w:before="0" w:after="40" w:line="259" w:lineRule="auto"/>
        <w:contextualSpacing/>
        <w:jc w:val="both"/>
        <w:outlineLvl w:val="0"/>
        <w:rPr>
          <w:rFonts w:eastAsia="Calibri"/>
          <w:sz w:val="22"/>
          <w:szCs w:val="22"/>
        </w:rPr>
      </w:pPr>
      <w:r w:rsidRPr="001B14D2">
        <w:rPr>
          <w:rFonts w:eastAsia="Calibri"/>
          <w:sz w:val="22"/>
          <w:szCs w:val="22"/>
        </w:rPr>
        <w:t xml:space="preserve">všetky doklady </w:t>
      </w:r>
      <w:r>
        <w:rPr>
          <w:rFonts w:eastAsia="Calibri"/>
          <w:sz w:val="22"/>
          <w:szCs w:val="22"/>
        </w:rPr>
        <w:t xml:space="preserve">a vyjadrenia </w:t>
      </w:r>
      <w:r w:rsidRPr="001B14D2">
        <w:rPr>
          <w:rFonts w:eastAsia="Calibri"/>
          <w:sz w:val="22"/>
          <w:szCs w:val="22"/>
        </w:rPr>
        <w:t>potrebné ku kolaudácii stavby (v prípade potreby), k uvedeniu diela do prevádzky a jeho užívaniu vyplývajúce z príslušných právnych predpisov a STN noriem (vydané odborne spôsobilými osobami) vzťahujúce sa na predmet zákazky.</w:t>
      </w:r>
    </w:p>
    <w:p w14:paraId="5DA1D3FF" w14:textId="77777777" w:rsidR="00AE7D12" w:rsidRPr="001B14D2" w:rsidRDefault="00AE7D12" w:rsidP="00AE7D12">
      <w:pPr>
        <w:ind w:left="360"/>
        <w:jc w:val="both"/>
        <w:outlineLvl w:val="0"/>
        <w:rPr>
          <w:rFonts w:ascii="Arial" w:eastAsia="Calibri" w:hAnsi="Arial" w:cs="Arial"/>
          <w:sz w:val="22"/>
          <w:szCs w:val="22"/>
          <w:lang w:val="sk-SK"/>
        </w:rPr>
      </w:pPr>
    </w:p>
    <w:p w14:paraId="244EC38B" w14:textId="77777777" w:rsidR="00AE7D12" w:rsidRPr="001B14D2" w:rsidRDefault="00AE7D12" w:rsidP="00AE7D12">
      <w:pPr>
        <w:ind w:left="284" w:hanging="284"/>
        <w:jc w:val="both"/>
        <w:outlineLvl w:val="0"/>
        <w:rPr>
          <w:rFonts w:ascii="Arial" w:eastAsia="Calibri" w:hAnsi="Arial" w:cs="Arial"/>
          <w:sz w:val="22"/>
          <w:szCs w:val="22"/>
          <w:lang w:val="sk-SK"/>
        </w:rPr>
      </w:pPr>
      <w:r w:rsidRPr="001B14D2">
        <w:rPr>
          <w:rFonts w:ascii="Arial" w:eastAsia="Calibri" w:hAnsi="Arial" w:cs="Arial"/>
          <w:sz w:val="22"/>
          <w:szCs w:val="22"/>
          <w:lang w:val="sk-SK"/>
        </w:rPr>
        <w:t xml:space="preserve">4.  </w:t>
      </w:r>
      <w:r w:rsidRPr="00EA5CD5">
        <w:rPr>
          <w:rFonts w:ascii="Arial" w:eastAsia="Calibri" w:hAnsi="Arial" w:cs="Arial"/>
          <w:sz w:val="22"/>
          <w:szCs w:val="22"/>
          <w:lang w:val="sk-SK"/>
        </w:rPr>
        <w:t>Zhotoviteľ</w:t>
      </w:r>
      <w:r w:rsidRPr="001B14D2">
        <w:rPr>
          <w:rFonts w:ascii="Arial" w:eastAsia="Calibri" w:hAnsi="Arial" w:cs="Arial"/>
          <w:sz w:val="22"/>
          <w:szCs w:val="22"/>
          <w:lang w:val="sk-SK"/>
        </w:rPr>
        <w:t xml:space="preserve"> sa zaväzuje zabezpečiť vytýčenie podzemných vedení inžinierskych sietí </w:t>
      </w:r>
      <w:r>
        <w:rPr>
          <w:rFonts w:ascii="Arial" w:eastAsia="Calibri" w:hAnsi="Arial" w:cs="Arial"/>
          <w:sz w:val="22"/>
          <w:szCs w:val="22"/>
          <w:lang w:val="sk-SK"/>
        </w:rPr>
        <w:t xml:space="preserve">pred začatím akýchkoľvek stavebných prác a pred zriadením staveniska, a to </w:t>
      </w:r>
      <w:r w:rsidRPr="001B14D2">
        <w:rPr>
          <w:rFonts w:ascii="Arial" w:eastAsia="Calibri" w:hAnsi="Arial" w:cs="Arial"/>
          <w:sz w:val="22"/>
          <w:szCs w:val="22"/>
          <w:lang w:val="sk-SK"/>
        </w:rPr>
        <w:t xml:space="preserve">na vlastné náklady a nebezpečenstvo. </w:t>
      </w:r>
    </w:p>
    <w:p w14:paraId="7CB0602B" w14:textId="77777777" w:rsidR="00AE7D12" w:rsidRPr="001B14D2" w:rsidRDefault="00AE7D12" w:rsidP="00AE7D12">
      <w:pPr>
        <w:ind w:left="284" w:hanging="284"/>
        <w:jc w:val="both"/>
        <w:outlineLvl w:val="0"/>
        <w:rPr>
          <w:rFonts w:ascii="Arial" w:eastAsia="Calibri" w:hAnsi="Arial" w:cs="Arial"/>
          <w:sz w:val="22"/>
          <w:szCs w:val="22"/>
          <w:lang w:val="sk-SK"/>
        </w:rPr>
      </w:pPr>
    </w:p>
    <w:p w14:paraId="15664610" w14:textId="77777777" w:rsidR="00AE7D12" w:rsidRPr="001B14D2" w:rsidRDefault="00AE7D12" w:rsidP="00AE7D12">
      <w:pPr>
        <w:ind w:left="284" w:hanging="284"/>
        <w:jc w:val="both"/>
        <w:outlineLvl w:val="0"/>
        <w:rPr>
          <w:rFonts w:ascii="Arial" w:eastAsia="Calibri" w:hAnsi="Arial" w:cs="Arial"/>
          <w:sz w:val="22"/>
          <w:szCs w:val="22"/>
          <w:lang w:val="sk-SK"/>
        </w:rPr>
      </w:pPr>
      <w:r w:rsidRPr="001B14D2">
        <w:rPr>
          <w:rFonts w:ascii="Arial" w:eastAsia="Calibri" w:hAnsi="Arial" w:cs="Arial"/>
          <w:sz w:val="22"/>
          <w:szCs w:val="22"/>
          <w:lang w:val="sk-SK"/>
        </w:rPr>
        <w:t xml:space="preserve">5. </w:t>
      </w:r>
      <w:r w:rsidRPr="001B14D2">
        <w:rPr>
          <w:rFonts w:ascii="Arial" w:eastAsia="Calibri" w:hAnsi="Arial" w:cs="Arial"/>
          <w:sz w:val="22"/>
          <w:szCs w:val="22"/>
          <w:lang w:val="sk-SK"/>
        </w:rPr>
        <w:tab/>
        <w:t>V cene uvedenej v ods. 1 tohto článku sú zahrnuté aj všetky ostatné náklady súvisiace so    zhotovením predmetu zmluvy.</w:t>
      </w:r>
    </w:p>
    <w:p w14:paraId="0F9A91C8" w14:textId="77777777" w:rsidR="00AE7D12" w:rsidRPr="001B14D2" w:rsidRDefault="00AE7D12" w:rsidP="00AE7D12">
      <w:pPr>
        <w:ind w:left="284" w:hanging="284"/>
        <w:jc w:val="both"/>
        <w:outlineLvl w:val="0"/>
        <w:rPr>
          <w:rFonts w:ascii="Arial" w:eastAsia="Calibri" w:hAnsi="Arial" w:cs="Arial"/>
          <w:sz w:val="22"/>
          <w:szCs w:val="22"/>
          <w:lang w:val="sk-SK"/>
        </w:rPr>
      </w:pPr>
    </w:p>
    <w:p w14:paraId="37D76173" w14:textId="77777777" w:rsidR="00AE7D12" w:rsidRPr="001B14D2" w:rsidRDefault="00AE7D12" w:rsidP="00AE7D12">
      <w:pPr>
        <w:ind w:left="284" w:hanging="284"/>
        <w:jc w:val="both"/>
        <w:outlineLvl w:val="0"/>
        <w:rPr>
          <w:rFonts w:ascii="Arial" w:eastAsia="Calibri" w:hAnsi="Arial" w:cs="Arial"/>
          <w:sz w:val="22"/>
          <w:szCs w:val="22"/>
          <w:lang w:val="sk-SK"/>
        </w:rPr>
      </w:pPr>
      <w:r w:rsidRPr="001B14D2">
        <w:rPr>
          <w:rFonts w:ascii="Arial" w:eastAsia="Calibri" w:hAnsi="Arial" w:cs="Arial"/>
          <w:sz w:val="22"/>
          <w:szCs w:val="22"/>
          <w:lang w:val="sk-SK"/>
        </w:rPr>
        <w:t>6.</w:t>
      </w:r>
      <w:r w:rsidRPr="001B14D2">
        <w:rPr>
          <w:rFonts w:ascii="Arial" w:eastAsia="Calibri" w:hAnsi="Arial" w:cs="Arial"/>
          <w:sz w:val="22"/>
          <w:szCs w:val="22"/>
          <w:lang w:val="sk-SK"/>
        </w:rPr>
        <w:tab/>
        <w:t>Cena predmetu zmluvy je konečná a zahŕňa všetky činnosti zhotoviteľa potrebné na riadne zabezpečenie vykonania diela.</w:t>
      </w:r>
    </w:p>
    <w:p w14:paraId="5CC250AB" w14:textId="77777777" w:rsidR="00AE7D12" w:rsidRPr="001B14D2" w:rsidRDefault="00AE7D12" w:rsidP="00AE7D12">
      <w:pPr>
        <w:rPr>
          <w:rFonts w:ascii="Arial" w:eastAsia="Calibri" w:hAnsi="Arial" w:cs="Arial"/>
          <w:sz w:val="22"/>
          <w:szCs w:val="22"/>
          <w:u w:val="single"/>
          <w:lang w:val="sk-SK"/>
        </w:rPr>
      </w:pPr>
    </w:p>
    <w:p w14:paraId="259D8C6F"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V. Platobné podmienky</w:t>
      </w:r>
    </w:p>
    <w:p w14:paraId="28214FC6" w14:textId="77777777" w:rsidR="00AE7D12" w:rsidRPr="001B14D2" w:rsidRDefault="00AE7D12" w:rsidP="00AE7D12">
      <w:pPr>
        <w:jc w:val="both"/>
        <w:rPr>
          <w:rFonts w:ascii="Arial" w:eastAsia="Calibri" w:hAnsi="Arial" w:cs="Arial"/>
          <w:sz w:val="22"/>
          <w:szCs w:val="22"/>
          <w:lang w:val="sk-SK"/>
        </w:rPr>
      </w:pPr>
    </w:p>
    <w:p w14:paraId="20FE236B" w14:textId="77777777" w:rsidR="00AE7D12" w:rsidRPr="001B14D2" w:rsidRDefault="00AE7D12" w:rsidP="00AE7D12">
      <w:pPr>
        <w:pStyle w:val="Odsekzoznamu"/>
        <w:numPr>
          <w:ilvl w:val="0"/>
          <w:numId w:val="16"/>
        </w:numPr>
        <w:spacing w:before="0" w:after="40" w:line="259" w:lineRule="auto"/>
        <w:ind w:left="284"/>
        <w:contextualSpacing/>
        <w:jc w:val="both"/>
        <w:rPr>
          <w:rFonts w:eastAsia="Calibri"/>
          <w:sz w:val="22"/>
          <w:szCs w:val="22"/>
        </w:rPr>
      </w:pPr>
      <w:r w:rsidRPr="001B14D2">
        <w:rPr>
          <w:rFonts w:eastAsia="Calibri"/>
          <w:sz w:val="22"/>
          <w:szCs w:val="22"/>
        </w:rPr>
        <w:t xml:space="preserve">Zmluvné strany sa dohodli na tom, že zhotoviteľ bude vykonané práce fakturovať  nasledovne: </w:t>
      </w:r>
    </w:p>
    <w:p w14:paraId="50A17418" w14:textId="77777777" w:rsidR="00AE7D12" w:rsidRPr="001B14D2" w:rsidRDefault="00AE7D12" w:rsidP="00AE7D12">
      <w:pPr>
        <w:pStyle w:val="Odsekzoznamu"/>
        <w:ind w:left="284"/>
        <w:jc w:val="both"/>
        <w:rPr>
          <w:rFonts w:eastAsia="Calibri"/>
          <w:sz w:val="22"/>
          <w:szCs w:val="22"/>
        </w:rPr>
      </w:pPr>
      <w:r w:rsidRPr="001B14D2">
        <w:rPr>
          <w:rFonts w:eastAsia="Calibri"/>
          <w:sz w:val="22"/>
          <w:szCs w:val="22"/>
        </w:rPr>
        <w:t>Fakturácia za vykonané práce bude zhotoviteľom vykonávaná mesačne, vždy k poslednému dňu mesiaca. Podkladom pre fakturáciu je súpis prác odsúhlasený Objednávateľom poverenou osobou</w:t>
      </w:r>
      <w:r>
        <w:rPr>
          <w:rFonts w:eastAsia="Calibri"/>
          <w:sz w:val="22"/>
          <w:szCs w:val="22"/>
        </w:rPr>
        <w:t xml:space="preserve"> (osobou vykonávajúcou stavebný dozor)</w:t>
      </w:r>
      <w:r w:rsidRPr="001B14D2">
        <w:rPr>
          <w:rFonts w:eastAsia="Calibri"/>
          <w:sz w:val="22"/>
          <w:szCs w:val="22"/>
        </w:rPr>
        <w:t>.</w:t>
      </w:r>
    </w:p>
    <w:p w14:paraId="5CEFADB6" w14:textId="77777777" w:rsidR="00AE7D12" w:rsidRDefault="00AE7D12" w:rsidP="00AE7D12">
      <w:pPr>
        <w:pStyle w:val="Odsekzoznamu"/>
        <w:ind w:left="284"/>
        <w:jc w:val="both"/>
        <w:rPr>
          <w:rFonts w:eastAsia="Calibri"/>
          <w:sz w:val="22"/>
          <w:szCs w:val="22"/>
        </w:rPr>
      </w:pPr>
      <w:r w:rsidRPr="001B14D2">
        <w:rPr>
          <w:rFonts w:eastAsia="Calibri"/>
          <w:sz w:val="22"/>
          <w:szCs w:val="22"/>
        </w:rPr>
        <w:t xml:space="preserve">Doplatok vo výške rozdielu medzi cenou Diela </w:t>
      </w:r>
      <w:r>
        <w:rPr>
          <w:rFonts w:eastAsia="Calibri"/>
          <w:sz w:val="22"/>
          <w:szCs w:val="22"/>
        </w:rPr>
        <w:t xml:space="preserve">uvedenou v čl. IV Cena, bod 1, a </w:t>
      </w:r>
      <w:r w:rsidRPr="001B14D2">
        <w:rPr>
          <w:rFonts w:eastAsia="Calibri"/>
          <w:sz w:val="22"/>
          <w:szCs w:val="22"/>
        </w:rPr>
        <w:t xml:space="preserve">priebežne fakturovanou </w:t>
      </w:r>
      <w:r>
        <w:rPr>
          <w:rFonts w:eastAsia="Calibri"/>
          <w:sz w:val="22"/>
          <w:szCs w:val="22"/>
        </w:rPr>
        <w:t xml:space="preserve">sumou podľa prvého odseku tohto bodu 1., </w:t>
      </w:r>
      <w:r w:rsidRPr="001B14D2">
        <w:rPr>
          <w:rFonts w:eastAsia="Calibri"/>
          <w:sz w:val="22"/>
          <w:szCs w:val="22"/>
        </w:rPr>
        <w:t xml:space="preserve">uhradí Objednávateľ po prevzatí celého Diela </w:t>
      </w:r>
      <w:r>
        <w:rPr>
          <w:rFonts w:eastAsia="Calibri"/>
          <w:sz w:val="22"/>
          <w:szCs w:val="22"/>
        </w:rPr>
        <w:t xml:space="preserve">bez vád a nedorobkov </w:t>
      </w:r>
      <w:r w:rsidRPr="001B14D2">
        <w:rPr>
          <w:rFonts w:eastAsia="Calibri"/>
          <w:sz w:val="22"/>
          <w:szCs w:val="22"/>
        </w:rPr>
        <w:t>na základe súpisu skutočne vykonaných prác odsúhlaseného Objednávateľom poverenou osobou.</w:t>
      </w:r>
    </w:p>
    <w:p w14:paraId="71E7F5A8" w14:textId="77777777" w:rsidR="00AE7D12" w:rsidRPr="001B14D2" w:rsidRDefault="00AE7D12" w:rsidP="00AE7D12">
      <w:pPr>
        <w:pStyle w:val="Odsekzoznamu"/>
        <w:ind w:left="284"/>
        <w:jc w:val="both"/>
        <w:rPr>
          <w:rFonts w:eastAsia="Calibri"/>
          <w:sz w:val="22"/>
          <w:szCs w:val="22"/>
        </w:rPr>
      </w:pPr>
      <w:r>
        <w:rPr>
          <w:rFonts w:eastAsia="Calibri"/>
          <w:sz w:val="22"/>
          <w:szCs w:val="22"/>
        </w:rPr>
        <w:lastRenderedPageBreak/>
        <w:t>Vyčíslenie výšky a sadzby DPH na faktúre podlieha platnej legislatíve v čase zdaniteľného plnenia.</w:t>
      </w:r>
    </w:p>
    <w:p w14:paraId="6AC8265D" w14:textId="77777777" w:rsidR="00AE7D12" w:rsidRPr="001B14D2" w:rsidRDefault="00AE7D12" w:rsidP="00AE7D12">
      <w:pPr>
        <w:ind w:left="284" w:hanging="180"/>
        <w:jc w:val="both"/>
        <w:rPr>
          <w:rFonts w:ascii="Arial" w:eastAsia="Calibri" w:hAnsi="Arial" w:cs="Arial"/>
          <w:sz w:val="22"/>
          <w:szCs w:val="22"/>
          <w:lang w:val="sk-SK"/>
        </w:rPr>
      </w:pPr>
    </w:p>
    <w:p w14:paraId="1B74B333" w14:textId="77777777" w:rsidR="00AE7D12" w:rsidRPr="001B14D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Objednávateľ neposkytuje zhotoviteľovi žiadne zálohové platby. </w:t>
      </w:r>
    </w:p>
    <w:p w14:paraId="670B7747" w14:textId="77777777" w:rsidR="00AE7D12" w:rsidRPr="001B14D2" w:rsidRDefault="00AE7D12" w:rsidP="00AE7D12">
      <w:pPr>
        <w:ind w:left="284" w:hanging="284"/>
        <w:jc w:val="both"/>
        <w:outlineLvl w:val="0"/>
        <w:rPr>
          <w:rFonts w:ascii="Arial" w:eastAsia="Calibri" w:hAnsi="Arial" w:cs="Arial"/>
          <w:sz w:val="22"/>
          <w:szCs w:val="22"/>
          <w:lang w:val="sk-SK"/>
        </w:rPr>
      </w:pPr>
    </w:p>
    <w:p w14:paraId="3DEBD122" w14:textId="797FA25E" w:rsidR="00AE7D12" w:rsidRPr="001B14D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w:t>
      </w:r>
      <w:r>
        <w:rPr>
          <w:rFonts w:eastAsia="Calibri"/>
          <w:sz w:val="22"/>
          <w:szCs w:val="22"/>
        </w:rPr>
        <w:t>v</w:t>
      </w:r>
      <w:r w:rsidRPr="001B14D2">
        <w:rPr>
          <w:rFonts w:eastAsia="Calibri"/>
          <w:sz w:val="22"/>
          <w:szCs w:val="22"/>
        </w:rPr>
        <w:t> takomto prípade sa preruší plynutie lehoty splatnosti, pričom pokračovanie lehoty splatnosti začne plynúť dňom doručenia opravenej faktúry objednávateľovi.</w:t>
      </w:r>
    </w:p>
    <w:p w14:paraId="1AC2E63D" w14:textId="77777777" w:rsidR="00AE7D12" w:rsidRPr="001B14D2" w:rsidRDefault="00AE7D12" w:rsidP="00AE7D12">
      <w:pPr>
        <w:ind w:left="284"/>
        <w:jc w:val="both"/>
        <w:rPr>
          <w:rFonts w:ascii="Arial" w:eastAsia="Calibri" w:hAnsi="Arial" w:cs="Arial"/>
          <w:sz w:val="22"/>
          <w:szCs w:val="22"/>
          <w:lang w:val="sk-SK"/>
        </w:rPr>
      </w:pPr>
    </w:p>
    <w:p w14:paraId="42076051" w14:textId="77777777" w:rsidR="00AE7D12" w:rsidRPr="001B14D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sidRPr="001B14D2">
        <w:rPr>
          <w:rFonts w:eastAsia="Calibri"/>
          <w:sz w:val="22"/>
          <w:szCs w:val="22"/>
        </w:rPr>
        <w:t>Podkladom pre vystavenie faktúry je súpis vykonaných prác a dodávok potvrdený objednávateľom. V prípade, že súpis vykonaných prác bude obsahovať práce v nižšom ako dojednanom rozsahu, zhotoviteľ vystaví faktúru na sumu zníženú o nevykonané práce, to znamená faktúru na sumu skutočne vykonaných prác.</w:t>
      </w:r>
    </w:p>
    <w:p w14:paraId="3006D912" w14:textId="77777777" w:rsidR="00AE7D12" w:rsidRPr="001B14D2" w:rsidRDefault="00AE7D12" w:rsidP="00AE7D12">
      <w:pPr>
        <w:ind w:left="284"/>
        <w:jc w:val="both"/>
        <w:rPr>
          <w:rFonts w:ascii="Arial" w:eastAsia="Calibri" w:hAnsi="Arial" w:cs="Arial"/>
          <w:sz w:val="22"/>
          <w:szCs w:val="22"/>
          <w:lang w:val="sk-SK"/>
        </w:rPr>
      </w:pPr>
    </w:p>
    <w:p w14:paraId="11C2529F" w14:textId="77777777" w:rsidR="00AE7D12" w:rsidRPr="001B14D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sidRPr="001B14D2">
        <w:rPr>
          <w:rFonts w:eastAsia="Calibri"/>
          <w:sz w:val="22"/>
          <w:szCs w:val="22"/>
        </w:rPr>
        <w:t>Faktúry sú splatné do 60 dní odo dňa ich doručenia objednávateľovi. Za deň úhrady sa považuje deň odpísania z účtu objednávateľa.</w:t>
      </w:r>
    </w:p>
    <w:p w14:paraId="66E85163" w14:textId="77777777" w:rsidR="00AE7D12" w:rsidRPr="001B14D2" w:rsidRDefault="00AE7D12" w:rsidP="00AE7D12">
      <w:pPr>
        <w:ind w:left="284" w:hanging="284"/>
        <w:jc w:val="both"/>
        <w:outlineLvl w:val="0"/>
        <w:rPr>
          <w:rFonts w:ascii="Arial" w:eastAsia="Calibri" w:hAnsi="Arial" w:cs="Arial"/>
          <w:sz w:val="22"/>
          <w:szCs w:val="22"/>
          <w:lang w:val="sk-SK"/>
        </w:rPr>
      </w:pPr>
    </w:p>
    <w:p w14:paraId="79872292" w14:textId="24FD6E0D" w:rsidR="00AE7D12" w:rsidRPr="001B14D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Pr>
          <w:rFonts w:eastAsia="Calibri"/>
          <w:sz w:val="22"/>
          <w:szCs w:val="22"/>
        </w:rPr>
        <w:t>Zhotoviteľ sa zaväzuje, že v prípade, ak sa dostane do omeškania s plnením</w:t>
      </w:r>
      <w:r w:rsidRPr="001B14D2">
        <w:rPr>
          <w:rFonts w:eastAsia="Calibri"/>
          <w:sz w:val="22"/>
          <w:szCs w:val="22"/>
        </w:rPr>
        <w:t xml:space="preserve"> predmetu zmluvy </w:t>
      </w:r>
      <w:r>
        <w:rPr>
          <w:rFonts w:eastAsia="Calibri"/>
          <w:sz w:val="22"/>
          <w:szCs w:val="22"/>
        </w:rPr>
        <w:t xml:space="preserve">(odovzdaním Diela bez vád a nedorobkov), zaplatí </w:t>
      </w:r>
      <w:r w:rsidRPr="001B14D2">
        <w:rPr>
          <w:rFonts w:eastAsia="Calibri"/>
          <w:sz w:val="22"/>
          <w:szCs w:val="22"/>
        </w:rPr>
        <w:t>objednávateľ</w:t>
      </w:r>
      <w:r>
        <w:rPr>
          <w:rFonts w:eastAsia="Calibri"/>
          <w:sz w:val="22"/>
          <w:szCs w:val="22"/>
        </w:rPr>
        <w:t>ovi</w:t>
      </w:r>
      <w:r w:rsidRPr="001B14D2">
        <w:rPr>
          <w:rFonts w:eastAsia="Calibri"/>
          <w:sz w:val="22"/>
          <w:szCs w:val="22"/>
        </w:rPr>
        <w:t xml:space="preserve">  zmluvnú pokutu vo výške 0,05 % </w:t>
      </w:r>
      <w:r>
        <w:rPr>
          <w:rFonts w:eastAsia="Calibri"/>
          <w:sz w:val="22"/>
          <w:szCs w:val="22"/>
        </w:rPr>
        <w:t xml:space="preserve">denne </w:t>
      </w:r>
      <w:r w:rsidRPr="001B14D2">
        <w:rPr>
          <w:rFonts w:eastAsia="Calibri"/>
          <w:sz w:val="22"/>
          <w:szCs w:val="22"/>
        </w:rPr>
        <w:t>z</w:t>
      </w:r>
      <w:r>
        <w:rPr>
          <w:rFonts w:eastAsia="Calibri"/>
          <w:sz w:val="22"/>
          <w:szCs w:val="22"/>
        </w:rPr>
        <w:t xml:space="preserve"> celkovej ceny za predmet zmluvy s DPH podľa čl. IV. bod 1. tejto zmluvy, a to za každý aj začatý deň omeškania.Týmto nie je nijakým spôsobom dotknutý nárok objednávateľa na náhradu prípadnej škody, ktorá mu vznikla v dôsledku omeškania zhotoviteľa s plnením predmetu zmluvy, a to v plnej výške. </w:t>
      </w:r>
    </w:p>
    <w:p w14:paraId="5046328D" w14:textId="77777777" w:rsidR="00AE7D12" w:rsidRPr="001B14D2" w:rsidRDefault="00AE7D12" w:rsidP="00AE7D12">
      <w:pPr>
        <w:ind w:left="284" w:hanging="284"/>
        <w:jc w:val="both"/>
        <w:outlineLvl w:val="0"/>
        <w:rPr>
          <w:rFonts w:ascii="Arial" w:eastAsia="Calibri" w:hAnsi="Arial" w:cs="Arial"/>
          <w:sz w:val="22"/>
          <w:szCs w:val="22"/>
          <w:lang w:val="sk-SK"/>
        </w:rPr>
      </w:pPr>
    </w:p>
    <w:p w14:paraId="71A0E62E" w14:textId="2FCAE172" w:rsidR="00AE7D12" w:rsidRPr="00AE7D12" w:rsidRDefault="00AE7D12" w:rsidP="00AE7D12">
      <w:pPr>
        <w:pStyle w:val="Odsekzoznamu"/>
        <w:numPr>
          <w:ilvl w:val="0"/>
          <w:numId w:val="16"/>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Zhotoviteľ má v prípade omeškania úhrady faktúry za predmet zmluvy právo fakturovať objednávateľovi úrok z omeškania vo výške 0,05 % </w:t>
      </w:r>
      <w:r>
        <w:rPr>
          <w:rFonts w:eastAsia="Calibri"/>
          <w:sz w:val="22"/>
          <w:szCs w:val="22"/>
        </w:rPr>
        <w:t xml:space="preserve">denne </w:t>
      </w:r>
      <w:r w:rsidRPr="001B14D2">
        <w:rPr>
          <w:rFonts w:eastAsia="Calibri"/>
          <w:sz w:val="22"/>
          <w:szCs w:val="22"/>
        </w:rPr>
        <w:t>z</w:t>
      </w:r>
      <w:r>
        <w:rPr>
          <w:rFonts w:eastAsia="Calibri"/>
          <w:sz w:val="22"/>
          <w:szCs w:val="22"/>
        </w:rPr>
        <w:t xml:space="preserve"> dlžnej </w:t>
      </w:r>
      <w:r w:rsidRPr="001B14D2">
        <w:rPr>
          <w:rFonts w:eastAsia="Calibri"/>
          <w:sz w:val="22"/>
          <w:szCs w:val="22"/>
        </w:rPr>
        <w:t xml:space="preserve"> sumy za každý </w:t>
      </w:r>
      <w:r>
        <w:rPr>
          <w:rFonts w:eastAsia="Calibri"/>
          <w:sz w:val="22"/>
          <w:szCs w:val="22"/>
        </w:rPr>
        <w:t xml:space="preserve">aj začatý </w:t>
      </w:r>
      <w:r w:rsidRPr="001B14D2">
        <w:rPr>
          <w:rFonts w:eastAsia="Calibri"/>
          <w:sz w:val="22"/>
          <w:szCs w:val="22"/>
        </w:rPr>
        <w:t>deň omeškania platby.</w:t>
      </w:r>
    </w:p>
    <w:p w14:paraId="44AB57B7" w14:textId="77777777" w:rsidR="00AE7D12" w:rsidRPr="001B14D2" w:rsidRDefault="00AE7D12" w:rsidP="00AE7D12">
      <w:pPr>
        <w:jc w:val="both"/>
        <w:rPr>
          <w:rFonts w:ascii="Arial" w:eastAsia="Calibri" w:hAnsi="Arial" w:cs="Arial"/>
          <w:sz w:val="22"/>
          <w:szCs w:val="22"/>
          <w:lang w:val="sk-SK"/>
        </w:rPr>
      </w:pPr>
    </w:p>
    <w:p w14:paraId="7C50DB9F" w14:textId="77777777" w:rsidR="00AE7D12" w:rsidRPr="001B14D2" w:rsidRDefault="00AE7D12" w:rsidP="00AE7D12">
      <w:pPr>
        <w:jc w:val="both"/>
        <w:rPr>
          <w:rFonts w:ascii="Arial" w:eastAsia="Calibri" w:hAnsi="Arial" w:cs="Arial"/>
          <w:sz w:val="22"/>
          <w:szCs w:val="22"/>
          <w:lang w:val="sk-SK"/>
        </w:rPr>
      </w:pPr>
    </w:p>
    <w:p w14:paraId="4506624A"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Vl. Odovzdanie a prevzatie diela</w:t>
      </w:r>
    </w:p>
    <w:p w14:paraId="20F590B8" w14:textId="77777777" w:rsidR="00AE7D12" w:rsidRPr="001B14D2" w:rsidRDefault="00AE7D12" w:rsidP="00AE7D12">
      <w:pPr>
        <w:jc w:val="both"/>
        <w:rPr>
          <w:rFonts w:ascii="Arial" w:eastAsia="Calibri" w:hAnsi="Arial" w:cs="Arial"/>
          <w:sz w:val="22"/>
          <w:szCs w:val="22"/>
          <w:lang w:val="sk-SK"/>
        </w:rPr>
      </w:pPr>
    </w:p>
    <w:p w14:paraId="07BDA289"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Podmienkou odovzdania a prevzatia diela je jeho protokolárne prevzatie. Vzájomne a preukázateľne prevzaté doklady obidvoma zmluvnými stranami sú podmienkou prevzatia diela.</w:t>
      </w:r>
    </w:p>
    <w:p w14:paraId="11112462" w14:textId="77777777" w:rsidR="00AE7D12" w:rsidRPr="001B14D2" w:rsidRDefault="00AE7D12" w:rsidP="00AE7D12">
      <w:pPr>
        <w:ind w:left="284" w:hanging="360"/>
        <w:jc w:val="both"/>
        <w:rPr>
          <w:rFonts w:ascii="Arial" w:eastAsia="Calibri" w:hAnsi="Arial" w:cs="Arial"/>
          <w:sz w:val="22"/>
          <w:szCs w:val="22"/>
          <w:lang w:val="sk-SK"/>
        </w:rPr>
      </w:pPr>
    </w:p>
    <w:p w14:paraId="59AD896F"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Zhotoviteľ písomne vyzve objednávateľa najneskôr 5 dní pred dohodnutým termínom dokončenia diela k záverečnému prevzatiu.</w:t>
      </w:r>
    </w:p>
    <w:p w14:paraId="717E4C40" w14:textId="77777777" w:rsidR="00AE7D12" w:rsidRPr="001B14D2" w:rsidRDefault="00AE7D12" w:rsidP="00AE7D12">
      <w:pPr>
        <w:ind w:left="284" w:hanging="360"/>
        <w:jc w:val="both"/>
        <w:rPr>
          <w:rFonts w:ascii="Arial" w:eastAsia="Calibri" w:hAnsi="Arial" w:cs="Arial"/>
          <w:sz w:val="22"/>
          <w:szCs w:val="22"/>
          <w:lang w:val="sk-SK"/>
        </w:rPr>
      </w:pPr>
    </w:p>
    <w:p w14:paraId="154026CB"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14:paraId="591CF0D1" w14:textId="77777777" w:rsidR="00AE7D12" w:rsidRPr="001B14D2" w:rsidRDefault="00AE7D12" w:rsidP="00AE7D12">
      <w:pPr>
        <w:ind w:left="284" w:hanging="360"/>
        <w:jc w:val="both"/>
        <w:rPr>
          <w:rFonts w:ascii="Arial" w:eastAsia="Calibri" w:hAnsi="Arial" w:cs="Arial"/>
          <w:sz w:val="22"/>
          <w:szCs w:val="22"/>
          <w:lang w:val="sk-SK"/>
        </w:rPr>
      </w:pPr>
    </w:p>
    <w:p w14:paraId="464F6F2C"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Pri odovzdaní diela je zhotoviteľ povinný predložiť objednávateľovi doklady určené príslušnými STN a všeobecne záväznými predpismi.</w:t>
      </w:r>
    </w:p>
    <w:p w14:paraId="7068BE60" w14:textId="77777777" w:rsidR="00AE7D12" w:rsidRPr="001B14D2" w:rsidRDefault="00AE7D12" w:rsidP="00AE7D12">
      <w:pPr>
        <w:ind w:left="284" w:hanging="360"/>
        <w:jc w:val="both"/>
        <w:rPr>
          <w:rFonts w:ascii="Arial" w:eastAsia="Calibri" w:hAnsi="Arial" w:cs="Arial"/>
          <w:sz w:val="22"/>
          <w:szCs w:val="22"/>
          <w:lang w:val="sk-SK"/>
        </w:rPr>
      </w:pPr>
    </w:p>
    <w:p w14:paraId="7D5C6F71"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Dňom odovzdania diela prechádza na objednávateľa vlastnícke právo k dielu.</w:t>
      </w:r>
    </w:p>
    <w:p w14:paraId="5E2C4AF1" w14:textId="77777777" w:rsidR="00AE7D12" w:rsidRPr="001B14D2" w:rsidRDefault="00AE7D12" w:rsidP="00AE7D12">
      <w:pPr>
        <w:ind w:left="284" w:hanging="360"/>
        <w:jc w:val="both"/>
        <w:rPr>
          <w:rFonts w:ascii="Arial" w:eastAsia="Calibri" w:hAnsi="Arial" w:cs="Arial"/>
          <w:sz w:val="22"/>
          <w:szCs w:val="22"/>
          <w:lang w:val="sk-SK"/>
        </w:rPr>
      </w:pPr>
    </w:p>
    <w:p w14:paraId="6443FA5B" w14:textId="77777777" w:rsidR="00AE7D12" w:rsidRPr="001B14D2" w:rsidRDefault="00AE7D12" w:rsidP="00AE7D12">
      <w:pPr>
        <w:pStyle w:val="Odsekzoznamu"/>
        <w:numPr>
          <w:ilvl w:val="0"/>
          <w:numId w:val="17"/>
        </w:numPr>
        <w:spacing w:before="0" w:after="40" w:line="259" w:lineRule="auto"/>
        <w:ind w:left="284"/>
        <w:contextualSpacing/>
        <w:jc w:val="both"/>
        <w:rPr>
          <w:rFonts w:eastAsia="Calibri"/>
          <w:sz w:val="22"/>
          <w:szCs w:val="22"/>
        </w:rPr>
      </w:pPr>
      <w:r w:rsidRPr="001B14D2">
        <w:rPr>
          <w:rFonts w:eastAsia="Calibri"/>
          <w:sz w:val="22"/>
          <w:szCs w:val="22"/>
        </w:rPr>
        <w:t>Dielo sa považuje za dodané i tým okamihom, keď objednávateľ si ho odmietne v stanovený deň  prevziať / neprevezme, napriek splneniu podmienok pre jeho odovzdanie.</w:t>
      </w:r>
    </w:p>
    <w:p w14:paraId="1EE86A19" w14:textId="77777777" w:rsidR="00AE7D12" w:rsidRPr="001B14D2" w:rsidRDefault="00AE7D12" w:rsidP="00AE7D12">
      <w:pPr>
        <w:rPr>
          <w:rFonts w:ascii="Arial" w:eastAsia="Calibri" w:hAnsi="Arial" w:cs="Arial"/>
          <w:sz w:val="22"/>
          <w:szCs w:val="22"/>
          <w:u w:val="single"/>
          <w:lang w:val="sk-SK"/>
        </w:rPr>
      </w:pPr>
    </w:p>
    <w:p w14:paraId="553B1048" w14:textId="77777777" w:rsidR="00AE7D12" w:rsidRPr="001B14D2" w:rsidRDefault="00AE7D12" w:rsidP="00AE7D12">
      <w:pPr>
        <w:rPr>
          <w:rFonts w:ascii="Arial" w:eastAsia="Calibri" w:hAnsi="Arial" w:cs="Arial"/>
          <w:sz w:val="22"/>
          <w:szCs w:val="22"/>
          <w:u w:val="single"/>
          <w:lang w:val="sk-SK"/>
        </w:rPr>
      </w:pPr>
    </w:p>
    <w:p w14:paraId="55EC73C5"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VII. Záručná doba a vady diela</w:t>
      </w:r>
    </w:p>
    <w:p w14:paraId="6B222FB2" w14:textId="77777777" w:rsidR="00AE7D12" w:rsidRPr="001B14D2" w:rsidRDefault="00AE7D12" w:rsidP="00AE7D12">
      <w:pPr>
        <w:jc w:val="both"/>
        <w:rPr>
          <w:rFonts w:ascii="Arial" w:eastAsia="Calibri" w:hAnsi="Arial" w:cs="Arial"/>
          <w:sz w:val="22"/>
          <w:szCs w:val="22"/>
          <w:lang w:val="sk-SK"/>
        </w:rPr>
      </w:pPr>
    </w:p>
    <w:p w14:paraId="198CA56B"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Zhotoviteľ zodpovedá za to, že predmet tejto zmluvy bude mať počas záručnej doby vlastnosti dohodnuté v zmluve.</w:t>
      </w:r>
    </w:p>
    <w:p w14:paraId="43B2C71F" w14:textId="77777777" w:rsidR="00AE7D12" w:rsidRPr="001B14D2" w:rsidRDefault="00AE7D12" w:rsidP="00AE7D12">
      <w:pPr>
        <w:ind w:left="284" w:hanging="360"/>
        <w:jc w:val="both"/>
        <w:rPr>
          <w:rFonts w:ascii="Arial" w:eastAsia="Calibri" w:hAnsi="Arial" w:cs="Arial"/>
          <w:sz w:val="22"/>
          <w:szCs w:val="22"/>
          <w:lang w:val="sk-SK"/>
        </w:rPr>
      </w:pPr>
    </w:p>
    <w:p w14:paraId="3C8DD484"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 xml:space="preserve">Záručná doba na predmet zmluvy je 60 mesiacov a začína plynúť odo dňa odovzdania diela objednávateľovi. </w:t>
      </w:r>
    </w:p>
    <w:p w14:paraId="281EA725" w14:textId="77777777" w:rsidR="00AE7D12" w:rsidRPr="001B14D2" w:rsidRDefault="00AE7D12" w:rsidP="00AE7D12">
      <w:pPr>
        <w:ind w:left="284" w:hanging="360"/>
        <w:jc w:val="both"/>
        <w:rPr>
          <w:rFonts w:ascii="Arial" w:eastAsia="Calibri" w:hAnsi="Arial" w:cs="Arial"/>
          <w:sz w:val="22"/>
          <w:szCs w:val="22"/>
          <w:lang w:val="sk-SK"/>
        </w:rPr>
      </w:pPr>
    </w:p>
    <w:p w14:paraId="3AFEEC17"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14:paraId="60B40A4A" w14:textId="77777777" w:rsidR="00AE7D12" w:rsidRPr="001B14D2" w:rsidRDefault="00AE7D12" w:rsidP="00AE7D12">
      <w:pPr>
        <w:ind w:left="284" w:hanging="360"/>
        <w:jc w:val="both"/>
        <w:rPr>
          <w:rFonts w:ascii="Arial" w:eastAsia="Calibri" w:hAnsi="Arial" w:cs="Arial"/>
          <w:sz w:val="22"/>
          <w:szCs w:val="22"/>
          <w:lang w:val="sk-SK"/>
        </w:rPr>
      </w:pPr>
    </w:p>
    <w:p w14:paraId="75FBB436"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Objednávateľ je povinný umožniť zhotoviteľovi podľa jeho požiadaviek prešetriť, či ide o vady diela na jeho požiadanie, kde táto prehliadka musí byť učinené do 3 dní od obdržania písomnej reklamácie. Po uplynutí tejto lehoty sa na túto požiadavku zhotoviteľa neprihliada, čo však nemá za následok uznanie reklamovaných vád. Pokiaľ objednávateľ prehliadku riadne neumožní, alebo ju z objektívnych dôvodov nebude možné napriek vzneseniu požiadavky riadne vykonať, tak nezačnú plynúť lehoty nižšie uvedené až do jej riadneho vykonania.</w:t>
      </w:r>
    </w:p>
    <w:p w14:paraId="543D7B12" w14:textId="77777777" w:rsidR="00AE7D12" w:rsidRPr="001B14D2" w:rsidRDefault="00AE7D12" w:rsidP="00AE7D12">
      <w:pPr>
        <w:ind w:left="284" w:hanging="360"/>
        <w:jc w:val="both"/>
        <w:rPr>
          <w:rFonts w:ascii="Arial" w:eastAsia="Calibri" w:hAnsi="Arial" w:cs="Arial"/>
          <w:sz w:val="22"/>
          <w:szCs w:val="22"/>
          <w:lang w:val="sk-SK"/>
        </w:rPr>
      </w:pPr>
    </w:p>
    <w:p w14:paraId="55A73A54"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 xml:space="preserve">Zhotoviteľ sa zaväzuje odstrániť reklamované vady do 10 dní od písomného uplatnenia reklamácie objednávateľom, ak nedôjde k písomnej dohode o inom termíne, a ku ktorej sa zhotoví obojstranne potvrdený zápis. </w:t>
      </w:r>
    </w:p>
    <w:p w14:paraId="0B758BB9" w14:textId="77777777" w:rsidR="00AE7D12" w:rsidRPr="001B14D2" w:rsidRDefault="00AE7D12" w:rsidP="00AE7D12">
      <w:pPr>
        <w:ind w:left="284" w:hanging="360"/>
        <w:jc w:val="both"/>
        <w:rPr>
          <w:rFonts w:ascii="Arial" w:eastAsia="Calibri" w:hAnsi="Arial" w:cs="Arial"/>
          <w:sz w:val="22"/>
          <w:szCs w:val="22"/>
          <w:lang w:val="sk-SK"/>
        </w:rPr>
      </w:pPr>
    </w:p>
    <w:p w14:paraId="377DFE91" w14:textId="1537A31D"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w:t>
      </w:r>
      <w:r>
        <w:rPr>
          <w:rFonts w:eastAsia="Calibri"/>
          <w:sz w:val="22"/>
          <w:szCs w:val="22"/>
        </w:rPr>
        <w:t>u</w:t>
      </w:r>
      <w:r w:rsidRPr="001B14D2">
        <w:rPr>
          <w:rFonts w:eastAsia="Calibri"/>
          <w:sz w:val="22"/>
          <w:szCs w:val="22"/>
        </w:rPr>
        <w:t xml:space="preserve"> najmä v možnom odstránení existujúcej alebo predpokladanej prekážky, resp. vyhnúť sa jej.</w:t>
      </w:r>
    </w:p>
    <w:p w14:paraId="779BC9A7" w14:textId="77777777" w:rsidR="00AE7D12" w:rsidRPr="001B14D2" w:rsidRDefault="00AE7D12" w:rsidP="00AE7D12">
      <w:pPr>
        <w:ind w:left="284" w:hanging="360"/>
        <w:jc w:val="both"/>
        <w:rPr>
          <w:rFonts w:ascii="Arial" w:eastAsia="Calibri" w:hAnsi="Arial" w:cs="Arial"/>
          <w:sz w:val="22"/>
          <w:szCs w:val="22"/>
          <w:lang w:val="sk-SK"/>
        </w:rPr>
      </w:pPr>
    </w:p>
    <w:p w14:paraId="2E9408BA"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 xml:space="preserve">V prípade existencie konkrétnej miestnej prekážky je zhotoviteľ o nej povinný informovať objednávateľa. Informovaním objednávateľa, resp. podaním informácie na pošte, sa začatie resp. plynutie lehoty až do jej odstránenia a informovania zhotoviteľa o jej odstránení  nezačne resp. prerušuje. Miestnu prekážku, ktoré by bránila odstráneniu reklamovanej vady, je povinný odstrániť objednávateľ na svoje náklady. </w:t>
      </w:r>
    </w:p>
    <w:p w14:paraId="001F8132" w14:textId="77777777" w:rsidR="00AE7D12" w:rsidRPr="001B14D2" w:rsidRDefault="00AE7D12" w:rsidP="00AE7D12">
      <w:pPr>
        <w:ind w:left="284" w:hanging="360"/>
        <w:jc w:val="both"/>
        <w:rPr>
          <w:rFonts w:ascii="Arial" w:eastAsia="Calibri" w:hAnsi="Arial" w:cs="Arial"/>
          <w:sz w:val="22"/>
          <w:szCs w:val="22"/>
          <w:lang w:val="sk-SK"/>
        </w:rPr>
      </w:pPr>
    </w:p>
    <w:p w14:paraId="53AC026D" w14:textId="77777777" w:rsidR="00AE7D12" w:rsidRPr="001B14D2"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 xml:space="preserve">V prípade žiadosti o súčinnosť sa dotknutá lehota predlžuje o dobu od požiadania o súčinnosť po jej reálne poskytnutie. To neplatí, ak žiadosť bola podaná účelne, a v čase podania žiadosti bolo evidentné, že odstrániť vadu bolo možné bez poskytnutia súčinnosti. </w:t>
      </w:r>
    </w:p>
    <w:p w14:paraId="08E5F056" w14:textId="77777777" w:rsidR="00AE7D12" w:rsidRPr="001B14D2" w:rsidRDefault="00AE7D12" w:rsidP="00AE7D12">
      <w:pPr>
        <w:ind w:left="284" w:hanging="360"/>
        <w:jc w:val="both"/>
        <w:rPr>
          <w:rFonts w:ascii="Arial" w:eastAsia="Calibri" w:hAnsi="Arial" w:cs="Arial"/>
          <w:sz w:val="22"/>
          <w:szCs w:val="22"/>
          <w:lang w:val="sk-SK"/>
        </w:rPr>
      </w:pPr>
    </w:p>
    <w:p w14:paraId="7841C1D8" w14:textId="77777777" w:rsidR="00AE7D12" w:rsidRPr="00EA5CD5" w:rsidRDefault="00AE7D12" w:rsidP="00AE7D12">
      <w:pPr>
        <w:pStyle w:val="Odsekzoznamu"/>
        <w:numPr>
          <w:ilvl w:val="0"/>
          <w:numId w:val="18"/>
        </w:numPr>
        <w:spacing w:before="0" w:after="40" w:line="259" w:lineRule="auto"/>
        <w:ind w:left="284"/>
        <w:contextualSpacing/>
        <w:jc w:val="both"/>
        <w:rPr>
          <w:rFonts w:eastAsia="Calibri"/>
          <w:sz w:val="22"/>
          <w:szCs w:val="22"/>
        </w:rPr>
      </w:pPr>
      <w:r w:rsidRPr="001B14D2">
        <w:rPr>
          <w:rFonts w:eastAsia="Calibri"/>
          <w:sz w:val="22"/>
          <w:szCs w:val="22"/>
        </w:rPr>
        <w:t xml:space="preserve">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w:t>
      </w:r>
      <w:r w:rsidRPr="001B14D2">
        <w:rPr>
          <w:rFonts w:eastAsia="Calibri"/>
          <w:sz w:val="22"/>
          <w:szCs w:val="22"/>
        </w:rPr>
        <w:lastRenderedPageBreak/>
        <w:t xml:space="preserve">nezačnú plynúť, a to i bez toho, aby o tom zhotoviteľ, okrem konkrétnych miestnych prekážok, informoval objednávateľa. </w:t>
      </w:r>
    </w:p>
    <w:p w14:paraId="0DB67AED" w14:textId="77777777" w:rsidR="00AE7D12" w:rsidRPr="001B14D2" w:rsidRDefault="00AE7D12" w:rsidP="00AE7D12">
      <w:pPr>
        <w:rPr>
          <w:rFonts w:ascii="Arial" w:eastAsia="Calibri" w:hAnsi="Arial" w:cs="Arial"/>
          <w:sz w:val="22"/>
          <w:szCs w:val="22"/>
          <w:u w:val="single"/>
          <w:lang w:val="sk-SK"/>
        </w:rPr>
      </w:pPr>
    </w:p>
    <w:p w14:paraId="2C968887"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VIII. Stavebný denník</w:t>
      </w:r>
    </w:p>
    <w:p w14:paraId="26005FE3" w14:textId="77777777" w:rsidR="00AE7D12" w:rsidRPr="001B14D2" w:rsidRDefault="00AE7D12" w:rsidP="00AE7D12">
      <w:pPr>
        <w:jc w:val="both"/>
        <w:rPr>
          <w:rFonts w:ascii="Arial" w:eastAsia="Calibri" w:hAnsi="Arial" w:cs="Arial"/>
          <w:sz w:val="22"/>
          <w:szCs w:val="22"/>
          <w:lang w:val="sk-SK"/>
        </w:rPr>
      </w:pPr>
    </w:p>
    <w:p w14:paraId="776B4DD2" w14:textId="77777777" w:rsidR="00AE7D12" w:rsidRPr="001B14D2" w:rsidRDefault="00AE7D12" w:rsidP="00AE7D12">
      <w:pPr>
        <w:pStyle w:val="Odsekzoznamu"/>
        <w:numPr>
          <w:ilvl w:val="0"/>
          <w:numId w:val="19"/>
        </w:numPr>
        <w:spacing w:before="0" w:after="40" w:line="259" w:lineRule="auto"/>
        <w:ind w:left="284"/>
        <w:contextualSpacing/>
        <w:jc w:val="both"/>
        <w:rPr>
          <w:rFonts w:eastAsia="Calibri"/>
          <w:sz w:val="22"/>
          <w:szCs w:val="22"/>
        </w:rPr>
      </w:pPr>
      <w:r w:rsidRPr="001B14D2">
        <w:rPr>
          <w:rFonts w:eastAsia="Calibri"/>
          <w:sz w:val="22"/>
          <w:szCs w:val="22"/>
        </w:rPr>
        <w:t xml:space="preserve">Pri vedení stavebného denníka sa budú zmluvné strany riadiť ustanoveniami § 46d zákona  č.50/1976 Zb. (Stavebný zákon) v platnom znení. </w:t>
      </w:r>
    </w:p>
    <w:p w14:paraId="6A9560A1" w14:textId="77777777" w:rsidR="00AE7D12" w:rsidRPr="001B14D2" w:rsidRDefault="00AE7D12" w:rsidP="00AE7D12">
      <w:pPr>
        <w:ind w:left="284" w:hanging="360"/>
        <w:jc w:val="both"/>
        <w:rPr>
          <w:rFonts w:ascii="Arial" w:eastAsia="Calibri" w:hAnsi="Arial" w:cs="Arial"/>
          <w:sz w:val="22"/>
          <w:szCs w:val="22"/>
          <w:lang w:val="sk-SK"/>
        </w:rPr>
      </w:pPr>
    </w:p>
    <w:p w14:paraId="7FA8FDB1" w14:textId="77777777" w:rsidR="00AE7D12" w:rsidRPr="001B14D2" w:rsidRDefault="00AE7D12" w:rsidP="00AE7D12">
      <w:pPr>
        <w:pStyle w:val="Odsekzoznamu"/>
        <w:numPr>
          <w:ilvl w:val="0"/>
          <w:numId w:val="19"/>
        </w:numPr>
        <w:spacing w:before="0" w:after="40" w:line="259" w:lineRule="auto"/>
        <w:ind w:left="284"/>
        <w:contextualSpacing/>
        <w:jc w:val="both"/>
        <w:rPr>
          <w:rFonts w:eastAsia="Calibri"/>
          <w:sz w:val="22"/>
          <w:szCs w:val="22"/>
        </w:rPr>
      </w:pPr>
      <w:r w:rsidRPr="001B14D2">
        <w:rPr>
          <w:rFonts w:eastAsia="Calibri"/>
          <w:sz w:val="22"/>
          <w:szCs w:val="22"/>
        </w:rPr>
        <w:t>Do stavebného denníka môžu robiť záznamy len stavbyvedúci zhotoviteľa, prípadne jeho zástupca a stavebný dozor objednávateľa, prípadne jeho zástupca alebo iný poverený zástupca objednávateľa, resp. projektant stavby.</w:t>
      </w:r>
    </w:p>
    <w:p w14:paraId="11195D26" w14:textId="77777777" w:rsidR="00AE7D12" w:rsidRPr="001B14D2" w:rsidRDefault="00AE7D12" w:rsidP="00AE7D12">
      <w:pPr>
        <w:ind w:left="284" w:hanging="360"/>
        <w:jc w:val="both"/>
        <w:rPr>
          <w:rFonts w:ascii="Arial" w:eastAsia="Calibri" w:hAnsi="Arial" w:cs="Arial"/>
          <w:sz w:val="22"/>
          <w:szCs w:val="22"/>
          <w:lang w:val="sk-SK"/>
        </w:rPr>
      </w:pPr>
    </w:p>
    <w:p w14:paraId="1517395F" w14:textId="77777777" w:rsidR="00AE7D12" w:rsidRPr="001B14D2" w:rsidRDefault="00AE7D12" w:rsidP="00AE7D12">
      <w:pPr>
        <w:pStyle w:val="Odsekzoznamu"/>
        <w:numPr>
          <w:ilvl w:val="0"/>
          <w:numId w:val="19"/>
        </w:numPr>
        <w:spacing w:before="0" w:after="40" w:line="259" w:lineRule="auto"/>
        <w:ind w:left="284"/>
        <w:contextualSpacing/>
        <w:jc w:val="both"/>
        <w:rPr>
          <w:rFonts w:eastAsia="Calibri"/>
          <w:sz w:val="22"/>
          <w:szCs w:val="22"/>
        </w:rPr>
      </w:pPr>
      <w:r w:rsidRPr="001B14D2">
        <w:rPr>
          <w:rFonts w:eastAsia="Calibri"/>
          <w:sz w:val="22"/>
          <w:szCs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3700BEB0" w14:textId="77777777" w:rsidR="00AE7D12" w:rsidRPr="001B14D2" w:rsidRDefault="00AE7D12" w:rsidP="00AE7D12">
      <w:pPr>
        <w:ind w:left="284" w:hanging="360"/>
        <w:jc w:val="both"/>
        <w:rPr>
          <w:rFonts w:ascii="Arial" w:eastAsia="Calibri" w:hAnsi="Arial" w:cs="Arial"/>
          <w:sz w:val="22"/>
          <w:szCs w:val="22"/>
          <w:lang w:val="sk-SK"/>
        </w:rPr>
      </w:pPr>
    </w:p>
    <w:p w14:paraId="32A04339" w14:textId="77777777" w:rsidR="00AE7D12" w:rsidRPr="001B14D2" w:rsidRDefault="00AE7D12" w:rsidP="00AE7D12">
      <w:pPr>
        <w:pStyle w:val="Odsekzoznamu"/>
        <w:numPr>
          <w:ilvl w:val="0"/>
          <w:numId w:val="19"/>
        </w:numPr>
        <w:spacing w:before="0" w:after="40" w:line="259" w:lineRule="auto"/>
        <w:ind w:left="284"/>
        <w:contextualSpacing/>
        <w:jc w:val="both"/>
        <w:rPr>
          <w:rFonts w:eastAsia="Calibri"/>
          <w:sz w:val="22"/>
          <w:szCs w:val="22"/>
        </w:rPr>
      </w:pPr>
      <w:r w:rsidRPr="001B14D2">
        <w:rPr>
          <w:rFonts w:eastAsia="Calibri"/>
          <w:sz w:val="22"/>
          <w:szCs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493FC104" w14:textId="77777777" w:rsidR="00AE7D12" w:rsidRPr="001B14D2" w:rsidRDefault="00AE7D12" w:rsidP="00AE7D12">
      <w:pPr>
        <w:ind w:left="284" w:hanging="360"/>
        <w:jc w:val="both"/>
        <w:rPr>
          <w:rFonts w:ascii="Arial" w:eastAsia="Calibri" w:hAnsi="Arial" w:cs="Arial"/>
          <w:sz w:val="22"/>
          <w:szCs w:val="22"/>
          <w:lang w:val="sk-SK"/>
        </w:rPr>
      </w:pPr>
    </w:p>
    <w:p w14:paraId="2DDC9218" w14:textId="77777777" w:rsidR="00AE7D12" w:rsidRPr="001B14D2" w:rsidRDefault="00AE7D12" w:rsidP="00AE7D12">
      <w:pPr>
        <w:pStyle w:val="Odsekzoznamu"/>
        <w:numPr>
          <w:ilvl w:val="0"/>
          <w:numId w:val="19"/>
        </w:numPr>
        <w:spacing w:before="0" w:after="40" w:line="259" w:lineRule="auto"/>
        <w:ind w:left="284"/>
        <w:contextualSpacing/>
        <w:jc w:val="both"/>
        <w:rPr>
          <w:rFonts w:eastAsia="Calibri"/>
          <w:sz w:val="22"/>
          <w:szCs w:val="22"/>
        </w:rPr>
      </w:pPr>
      <w:r w:rsidRPr="001B14D2">
        <w:rPr>
          <w:rFonts w:eastAsia="Calibri"/>
          <w:sz w:val="22"/>
          <w:szCs w:val="22"/>
        </w:rPr>
        <w:t>Všetky prípadné naviac práce a zmeny predmetu zmluvy musia byť pred ich realizáciou odsúhlasené stavebným dozorom v stavebnom denníku a upravené písomnou zmluvou príp. dodatkom.</w:t>
      </w:r>
    </w:p>
    <w:p w14:paraId="01DD5BD1" w14:textId="77777777" w:rsidR="00AE7D12" w:rsidRPr="001B14D2" w:rsidRDefault="00AE7D12" w:rsidP="00AE7D12">
      <w:pPr>
        <w:ind w:left="284"/>
        <w:jc w:val="both"/>
        <w:rPr>
          <w:rFonts w:ascii="Arial" w:eastAsia="Calibri" w:hAnsi="Arial" w:cs="Arial"/>
          <w:sz w:val="22"/>
          <w:szCs w:val="22"/>
          <w:lang w:val="sk-SK"/>
        </w:rPr>
      </w:pPr>
    </w:p>
    <w:p w14:paraId="24182423" w14:textId="77777777" w:rsidR="00AE7D12" w:rsidRPr="001B14D2" w:rsidRDefault="00AE7D12" w:rsidP="00AE7D12">
      <w:pPr>
        <w:jc w:val="center"/>
        <w:rPr>
          <w:rFonts w:ascii="Arial" w:eastAsia="Calibri" w:hAnsi="Arial" w:cs="Arial"/>
          <w:b/>
          <w:color w:val="000000"/>
          <w:sz w:val="22"/>
          <w:szCs w:val="22"/>
          <w:lang w:val="sk-SK"/>
        </w:rPr>
      </w:pPr>
      <w:r w:rsidRPr="001B14D2">
        <w:rPr>
          <w:rFonts w:ascii="Arial" w:eastAsia="Calibri" w:hAnsi="Arial" w:cs="Arial"/>
          <w:b/>
          <w:color w:val="000000"/>
          <w:sz w:val="22"/>
          <w:szCs w:val="22"/>
          <w:lang w:val="sk-SK"/>
        </w:rPr>
        <w:t>IX. Osobitné dojednania</w:t>
      </w:r>
    </w:p>
    <w:p w14:paraId="4D2F29EF" w14:textId="77777777" w:rsidR="00AE7D12" w:rsidRPr="001B14D2" w:rsidRDefault="00AE7D12" w:rsidP="00AE7D12">
      <w:pPr>
        <w:jc w:val="both"/>
        <w:rPr>
          <w:rFonts w:ascii="Arial" w:eastAsia="Calibri" w:hAnsi="Arial" w:cs="Arial"/>
          <w:sz w:val="22"/>
          <w:szCs w:val="22"/>
          <w:lang w:val="sk-SK"/>
        </w:rPr>
      </w:pPr>
    </w:p>
    <w:p w14:paraId="256890CA" w14:textId="77777777" w:rsidR="00AE7D12" w:rsidRPr="001B14D2" w:rsidRDefault="00AE7D12" w:rsidP="00AE7D12">
      <w:pPr>
        <w:pStyle w:val="Odsekzoznamu"/>
        <w:numPr>
          <w:ilvl w:val="0"/>
          <w:numId w:val="20"/>
        </w:numPr>
        <w:spacing w:before="0" w:after="40" w:line="259" w:lineRule="auto"/>
        <w:ind w:left="284"/>
        <w:contextualSpacing/>
        <w:jc w:val="both"/>
        <w:rPr>
          <w:noProof/>
          <w:sz w:val="22"/>
          <w:szCs w:val="22"/>
        </w:rPr>
      </w:pPr>
      <w:r w:rsidRPr="001B14D2">
        <w:rPr>
          <w:noProof/>
          <w:sz w:val="22"/>
          <w:szCs w:val="22"/>
        </w:rPr>
        <w:t xml:space="preserve">Zhotoviteľ je povinný počas zhotovenia predmetu zmluvy udržiavať na stavenisku poriadok </w:t>
      </w:r>
      <w:r w:rsidRPr="001B14D2">
        <w:rPr>
          <w:rFonts w:eastAsia="Calibri"/>
          <w:sz w:val="22"/>
          <w:szCs w:val="22"/>
        </w:rPr>
        <w:t>a</w:t>
      </w:r>
      <w:r w:rsidRPr="001B14D2">
        <w:rPr>
          <w:noProof/>
          <w:sz w:val="22"/>
          <w:szCs w:val="22"/>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14:paraId="37875C7E" w14:textId="77777777" w:rsidR="00AE7D12" w:rsidRPr="001B14D2" w:rsidRDefault="00AE7D12" w:rsidP="00AE7D12">
      <w:pPr>
        <w:ind w:left="-76"/>
        <w:rPr>
          <w:rFonts w:ascii="Arial" w:eastAsia="Times New Roman" w:hAnsi="Arial" w:cs="Arial"/>
          <w:noProof/>
          <w:sz w:val="22"/>
          <w:szCs w:val="22"/>
          <w:lang w:eastAsia="sk-SK"/>
        </w:rPr>
      </w:pPr>
    </w:p>
    <w:p w14:paraId="5EF40FB5" w14:textId="77777777" w:rsidR="00AE7D12" w:rsidRPr="00CB5E54" w:rsidRDefault="00AE7D12" w:rsidP="00AE7D12">
      <w:pPr>
        <w:pStyle w:val="Odsekzoznamu"/>
        <w:numPr>
          <w:ilvl w:val="0"/>
          <w:numId w:val="20"/>
        </w:numPr>
        <w:spacing w:before="0" w:after="40" w:line="259" w:lineRule="auto"/>
        <w:ind w:left="284"/>
        <w:contextualSpacing/>
        <w:jc w:val="both"/>
        <w:rPr>
          <w:sz w:val="22"/>
          <w:szCs w:val="22"/>
        </w:rPr>
      </w:pPr>
      <w:r w:rsidRPr="001B14D2">
        <w:rPr>
          <w:sz w:val="22"/>
          <w:szCs w:val="22"/>
        </w:rPr>
        <w:t xml:space="preserve">Zhotoviteľ je povinný uzavrieť a Objednávateľovi preukázať </w:t>
      </w:r>
      <w:r>
        <w:rPr>
          <w:sz w:val="22"/>
          <w:szCs w:val="22"/>
        </w:rPr>
        <w:t>ku dňu odovzdaní a prevzatia staveniska</w:t>
      </w:r>
      <w:r w:rsidRPr="001B14D2">
        <w:rPr>
          <w:sz w:val="22"/>
          <w:szCs w:val="22"/>
        </w:rPr>
        <w:t xml:space="preserve"> poistenie zodpovednosti za škodu</w:t>
      </w:r>
      <w:r>
        <w:rPr>
          <w:sz w:val="22"/>
          <w:szCs w:val="22"/>
        </w:rPr>
        <w:t xml:space="preserve"> minimálne pre prípad poškodenia, zničenia, odcudzenia alebo straty</w:t>
      </w:r>
      <w:r w:rsidRPr="001B14D2">
        <w:rPr>
          <w:sz w:val="22"/>
          <w:szCs w:val="22"/>
        </w:rPr>
        <w:t xml:space="preserve"> platné počas celej doby realizácie projektu až do odovzdania a prevzatia stavby</w:t>
      </w:r>
      <w:r w:rsidRPr="00CB5E54">
        <w:rPr>
          <w:sz w:val="22"/>
          <w:szCs w:val="22"/>
        </w:rPr>
        <w:t xml:space="preserve"> Objednávateľom. Výška poistenia je minimálne v hodnote ceny predmetu zmluvy s DPH podľa bodu 1. Čl. IV. tejto zmluvy. </w:t>
      </w:r>
    </w:p>
    <w:p w14:paraId="540B8CF6" w14:textId="77777777" w:rsidR="00AE7D12" w:rsidRPr="001B14D2" w:rsidRDefault="00AE7D12" w:rsidP="00AE7D12">
      <w:pPr>
        <w:tabs>
          <w:tab w:val="num" w:pos="360"/>
        </w:tabs>
        <w:ind w:left="284"/>
        <w:jc w:val="both"/>
        <w:rPr>
          <w:rFonts w:ascii="Arial" w:eastAsia="Calibri" w:hAnsi="Arial" w:cs="Arial"/>
          <w:sz w:val="22"/>
          <w:szCs w:val="22"/>
          <w:lang w:val="sk-SK"/>
        </w:rPr>
      </w:pPr>
    </w:p>
    <w:p w14:paraId="5A2B9D05" w14:textId="77777777" w:rsidR="00AE7D12" w:rsidRPr="001B14D2" w:rsidRDefault="00AE7D12" w:rsidP="00AE7D12">
      <w:pPr>
        <w:pStyle w:val="Odsekzoznamu"/>
        <w:numPr>
          <w:ilvl w:val="0"/>
          <w:numId w:val="20"/>
        </w:numPr>
        <w:spacing w:before="0" w:after="40" w:line="259" w:lineRule="auto"/>
        <w:ind w:left="284"/>
        <w:contextualSpacing/>
        <w:jc w:val="both"/>
        <w:rPr>
          <w:rFonts w:eastAsia="Calibri"/>
          <w:sz w:val="22"/>
          <w:szCs w:val="22"/>
        </w:rPr>
      </w:pPr>
      <w:r w:rsidRPr="001B14D2">
        <w:rPr>
          <w:rFonts w:eastAsia="Calibri"/>
          <w:sz w:val="22"/>
          <w:szCs w:val="22"/>
        </w:rPr>
        <w:t>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t.z. na úroveň zodpovedajúcu položkám výkaz výmer.</w:t>
      </w:r>
    </w:p>
    <w:p w14:paraId="5633B8FC" w14:textId="77777777" w:rsidR="00AE7D12" w:rsidRPr="001B14D2" w:rsidRDefault="00AE7D12" w:rsidP="00AE7D12">
      <w:pPr>
        <w:ind w:left="284"/>
        <w:jc w:val="both"/>
        <w:rPr>
          <w:rFonts w:ascii="Arial" w:eastAsia="Calibri" w:hAnsi="Arial" w:cs="Arial"/>
          <w:sz w:val="22"/>
          <w:szCs w:val="22"/>
          <w:lang w:val="sk-SK"/>
        </w:rPr>
      </w:pPr>
    </w:p>
    <w:p w14:paraId="194C722B" w14:textId="77777777" w:rsidR="00AE7D12" w:rsidRPr="00E84709" w:rsidRDefault="00AE7D12" w:rsidP="00AE7D12">
      <w:pPr>
        <w:pStyle w:val="Odsekzoznamu"/>
        <w:numPr>
          <w:ilvl w:val="0"/>
          <w:numId w:val="20"/>
        </w:numPr>
        <w:spacing w:before="0" w:after="40" w:line="259" w:lineRule="auto"/>
        <w:ind w:left="284"/>
        <w:contextualSpacing/>
        <w:jc w:val="both"/>
        <w:rPr>
          <w:rFonts w:eastAsia="Calibri"/>
          <w:b/>
          <w:sz w:val="22"/>
          <w:szCs w:val="22"/>
        </w:rPr>
      </w:pPr>
      <w:r w:rsidRPr="001B14D2">
        <w:rPr>
          <w:rFonts w:eastAsia="Calibri"/>
          <w:b/>
          <w:sz w:val="22"/>
          <w:szCs w:val="22"/>
        </w:rPr>
        <w:t>Zhotoviteľ je povinný strpieť výkon kontroly, overovania súvisiaceho s dodávanými tovarmi, službami a uskutočnenými prácami kedykoľvek počas platnosti a účinnosti Zmluvy o</w:t>
      </w:r>
      <w:r>
        <w:rPr>
          <w:rFonts w:eastAsia="Calibri"/>
          <w:b/>
          <w:sz w:val="22"/>
          <w:szCs w:val="22"/>
        </w:rPr>
        <w:t> </w:t>
      </w:r>
      <w:r w:rsidRPr="001B14D2">
        <w:rPr>
          <w:rFonts w:eastAsia="Calibri"/>
          <w:b/>
          <w:sz w:val="22"/>
          <w:szCs w:val="22"/>
        </w:rPr>
        <w:t>dielo</w:t>
      </w:r>
      <w:r>
        <w:rPr>
          <w:rFonts w:eastAsia="Calibri"/>
          <w:b/>
          <w:sz w:val="22"/>
          <w:szCs w:val="22"/>
        </w:rPr>
        <w:t xml:space="preserve"> až do uplynutia lehôt podľa článku 7 odsek 7.2</w:t>
      </w:r>
      <w:r w:rsidRPr="001B14D2">
        <w:rPr>
          <w:rFonts w:eastAsia="Calibri"/>
          <w:b/>
          <w:sz w:val="22"/>
          <w:szCs w:val="22"/>
        </w:rPr>
        <w:t xml:space="preserve">. </w:t>
      </w:r>
      <w:r>
        <w:rPr>
          <w:rFonts w:eastAsia="Calibri"/>
          <w:b/>
          <w:sz w:val="22"/>
          <w:szCs w:val="22"/>
        </w:rPr>
        <w:t xml:space="preserve">Zmluvy o poskytnutí NFP na predmet zmluvy o dielo uzatvorenej medzi objednávateľom a Ministerstvom životného prostredia SR v zast. Slovenskou agentúrou životného prostredia, </w:t>
      </w:r>
      <w:r w:rsidRPr="001B14D2">
        <w:rPr>
          <w:rFonts w:eastAsia="Calibri"/>
          <w:b/>
          <w:sz w:val="22"/>
          <w:szCs w:val="22"/>
        </w:rPr>
        <w:t>a to oprávnenými osobami a poskytnúť im všetku potrebnú súčinnosť</w:t>
      </w:r>
      <w:r>
        <w:rPr>
          <w:rFonts w:eastAsia="Calibri"/>
          <w:b/>
          <w:sz w:val="22"/>
          <w:szCs w:val="22"/>
        </w:rPr>
        <w:t xml:space="preserve">. </w:t>
      </w:r>
      <w:r w:rsidRPr="00E84709">
        <w:rPr>
          <w:rFonts w:eastAsia="Calibri"/>
          <w:b/>
          <w:sz w:val="22"/>
          <w:szCs w:val="22"/>
        </w:rPr>
        <w:t xml:space="preserve"> Oprávnenými osobami na výkon </w:t>
      </w:r>
      <w:r w:rsidRPr="00E84709">
        <w:rPr>
          <w:rFonts w:eastAsia="Calibri"/>
          <w:b/>
          <w:sz w:val="22"/>
          <w:szCs w:val="22"/>
        </w:rPr>
        <w:lastRenderedPageBreak/>
        <w:t>kontroly, overovania na mieste sú Najvyšší kontrolný úrad SR, príslušná správa finančnej kontroly, Certifikačný orgán a ním poverené  osoby.</w:t>
      </w:r>
    </w:p>
    <w:p w14:paraId="24C48E33" w14:textId="77777777" w:rsidR="00AE7D12" w:rsidRPr="001B14D2" w:rsidRDefault="00AE7D12" w:rsidP="00AE7D12">
      <w:pPr>
        <w:ind w:left="284"/>
        <w:jc w:val="both"/>
        <w:rPr>
          <w:rFonts w:ascii="Arial" w:eastAsia="Calibri" w:hAnsi="Arial" w:cs="Arial"/>
          <w:sz w:val="22"/>
          <w:szCs w:val="22"/>
          <w:lang w:val="sk-SK"/>
        </w:rPr>
      </w:pPr>
    </w:p>
    <w:p w14:paraId="2390054F" w14:textId="77777777" w:rsidR="00AE7D12" w:rsidRPr="00EA5CD5" w:rsidRDefault="00AE7D12" w:rsidP="00AE7D12">
      <w:pPr>
        <w:pStyle w:val="Odsekzoznamu"/>
        <w:numPr>
          <w:ilvl w:val="0"/>
          <w:numId w:val="33"/>
        </w:numPr>
        <w:spacing w:before="0" w:after="40" w:line="259" w:lineRule="auto"/>
        <w:ind w:left="284"/>
        <w:contextualSpacing/>
        <w:jc w:val="both"/>
        <w:rPr>
          <w:rFonts w:eastAsia="Calibri"/>
          <w:sz w:val="22"/>
          <w:szCs w:val="22"/>
        </w:rPr>
      </w:pPr>
      <w:r w:rsidRPr="001B14D2">
        <w:rPr>
          <w:rFonts w:eastAsia="Calibri"/>
          <w:sz w:val="22"/>
          <w:szCs w:val="22"/>
        </w:rPr>
        <w:t>Dodávateľ je povinný oznámiť akúkoľvek zmenu údajov o subdodávateľovi. Dodávateľ je povinný vopred ohlásiť zmenu subdodávateľa písomne do rúk Objednávateľa a taktiež doplniť údaje o novom subdodávateľovi podľa § 41 ods. 3 zákona o verejnom obstarávaní v platnom znení. Zmena subdodávateľa podlieha písomnému schváleniu Objednávateľom.</w:t>
      </w:r>
    </w:p>
    <w:p w14:paraId="672865D0" w14:textId="77777777" w:rsidR="00AE7D12" w:rsidRPr="001B14D2" w:rsidRDefault="00AE7D12" w:rsidP="00AE7D12">
      <w:pPr>
        <w:jc w:val="center"/>
        <w:rPr>
          <w:rFonts w:ascii="Arial" w:eastAsia="Calibri" w:hAnsi="Arial" w:cs="Arial"/>
          <w:b/>
          <w:sz w:val="22"/>
          <w:szCs w:val="22"/>
          <w:lang w:val="sk-SK"/>
        </w:rPr>
      </w:pPr>
    </w:p>
    <w:p w14:paraId="13D6CCA9"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X. Odstúpenie od zmluvy</w:t>
      </w:r>
    </w:p>
    <w:p w14:paraId="327618AE" w14:textId="77777777" w:rsidR="00AE7D12" w:rsidRPr="001B14D2" w:rsidRDefault="00AE7D12" w:rsidP="00AE7D12">
      <w:pPr>
        <w:jc w:val="both"/>
        <w:rPr>
          <w:rFonts w:ascii="Arial" w:eastAsia="Calibri" w:hAnsi="Arial" w:cs="Arial"/>
          <w:sz w:val="22"/>
          <w:szCs w:val="22"/>
          <w:lang w:val="sk-SK"/>
        </w:rPr>
      </w:pPr>
    </w:p>
    <w:p w14:paraId="779DA845" w14:textId="77777777" w:rsidR="00AE7D12" w:rsidRDefault="00AE7D12" w:rsidP="00AE7D12">
      <w:pPr>
        <w:pStyle w:val="Odsekzoznamu"/>
        <w:numPr>
          <w:ilvl w:val="0"/>
          <w:numId w:val="21"/>
        </w:numPr>
        <w:spacing w:before="0" w:after="0"/>
        <w:ind w:left="284"/>
        <w:contextualSpacing/>
        <w:jc w:val="both"/>
        <w:rPr>
          <w:rFonts w:eastAsia="Calibri"/>
          <w:color w:val="000000"/>
          <w:sz w:val="22"/>
          <w:szCs w:val="22"/>
        </w:rPr>
      </w:pPr>
      <w:r w:rsidRPr="001B14D2">
        <w:rPr>
          <w:rFonts w:eastAsia="Calibri"/>
          <w:color w:val="000000"/>
          <w:sz w:val="22"/>
          <w:szCs w:val="22"/>
        </w:rPr>
        <w:t>Objednávateľ je oprávnený odstúpiť od zmluvy v prípade podstatného porušenia tejto zmluvy zo strany zhotoviteľa. Zmluvné strany považujú za podstatné porušenie tejto zmluvy, najmä ak zhotoviteľ bude preukáza</w:t>
      </w:r>
      <w:r>
        <w:rPr>
          <w:rFonts w:eastAsia="Calibri"/>
          <w:color w:val="000000"/>
          <w:sz w:val="22"/>
          <w:szCs w:val="22"/>
        </w:rPr>
        <w:t>teľne vykonávať práce vadné, t.j</w:t>
      </w:r>
      <w:r w:rsidRPr="001B14D2">
        <w:rPr>
          <w:rFonts w:eastAsia="Calibri"/>
          <w:color w:val="000000"/>
          <w:sz w:val="22"/>
          <w:szCs w:val="22"/>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764D4FD5" w14:textId="77777777" w:rsidR="00AE7D12" w:rsidRDefault="00AE7D12" w:rsidP="00AE7D12">
      <w:pPr>
        <w:pStyle w:val="Odsekzoznamu"/>
        <w:spacing w:before="0" w:after="0"/>
        <w:ind w:left="284"/>
        <w:contextualSpacing/>
        <w:jc w:val="both"/>
        <w:rPr>
          <w:rFonts w:eastAsia="Calibri"/>
          <w:color w:val="000000"/>
          <w:sz w:val="22"/>
          <w:szCs w:val="22"/>
        </w:rPr>
      </w:pPr>
    </w:p>
    <w:p w14:paraId="0EFC8675" w14:textId="77777777" w:rsidR="00AE7D12" w:rsidRPr="00E84709" w:rsidRDefault="00AE7D12" w:rsidP="00AE7D12">
      <w:pPr>
        <w:pStyle w:val="Odsekzoznamu"/>
        <w:numPr>
          <w:ilvl w:val="0"/>
          <w:numId w:val="21"/>
        </w:numPr>
        <w:spacing w:before="0" w:after="0"/>
        <w:ind w:left="284"/>
        <w:contextualSpacing/>
        <w:jc w:val="both"/>
        <w:rPr>
          <w:rFonts w:eastAsia="Calibri"/>
          <w:color w:val="000000"/>
          <w:sz w:val="22"/>
          <w:szCs w:val="22"/>
        </w:rPr>
      </w:pPr>
      <w:r w:rsidRPr="00E84709">
        <w:rPr>
          <w:rFonts w:eastAsia="Calibri"/>
          <w:color w:val="000000"/>
          <w:sz w:val="22"/>
          <w:szCs w:val="22"/>
        </w:rPr>
        <w:t>Objednávateľ môže bez akýchkoľvek sankcií odstúpiť od zmluvy so zhotoviteľom v prípade, kedy ešte nedoš</w:t>
      </w:r>
      <w:r>
        <w:rPr>
          <w:rFonts w:eastAsia="Calibri"/>
          <w:color w:val="000000"/>
          <w:sz w:val="22"/>
          <w:szCs w:val="22"/>
        </w:rPr>
        <w:t>lo k plneniu zo zmluvy medzi ob</w:t>
      </w:r>
      <w:r w:rsidRPr="00E84709">
        <w:rPr>
          <w:rFonts w:eastAsia="Calibri"/>
          <w:color w:val="000000"/>
          <w:sz w:val="22"/>
          <w:szCs w:val="22"/>
        </w:rPr>
        <w:t>j</w:t>
      </w:r>
      <w:r>
        <w:rPr>
          <w:rFonts w:eastAsia="Calibri"/>
          <w:color w:val="000000"/>
          <w:sz w:val="22"/>
          <w:szCs w:val="22"/>
        </w:rPr>
        <w:t>e</w:t>
      </w:r>
      <w:r w:rsidRPr="00E84709">
        <w:rPr>
          <w:rFonts w:eastAsia="Calibri"/>
          <w:color w:val="000000"/>
          <w:sz w:val="22"/>
          <w:szCs w:val="22"/>
        </w:rPr>
        <w:t>dnávateľom a zhotoviteľom a výsledky finančnej kontroly Poskytovateľa NFP na predmet tejto zmluvy o dielo neumožňujú financovanie výdavkov vzniknutých z obstarávania stavebných prác.</w:t>
      </w:r>
    </w:p>
    <w:p w14:paraId="08BEF586" w14:textId="77777777" w:rsidR="00AE7D12" w:rsidRPr="00E84709" w:rsidRDefault="00AE7D12" w:rsidP="00AE7D12">
      <w:pPr>
        <w:contextualSpacing/>
        <w:jc w:val="both"/>
        <w:rPr>
          <w:rFonts w:eastAsia="Calibri"/>
          <w:color w:val="000000"/>
          <w:sz w:val="22"/>
          <w:szCs w:val="22"/>
        </w:rPr>
      </w:pPr>
    </w:p>
    <w:p w14:paraId="20DDBFF1" w14:textId="77777777" w:rsidR="00AE7D12" w:rsidRPr="001B14D2" w:rsidRDefault="00AE7D12" w:rsidP="00AE7D12">
      <w:pPr>
        <w:jc w:val="both"/>
        <w:rPr>
          <w:rFonts w:ascii="Arial" w:eastAsia="Calibri" w:hAnsi="Arial" w:cs="Arial"/>
          <w:sz w:val="22"/>
          <w:szCs w:val="22"/>
          <w:lang w:val="sk-SK"/>
        </w:rPr>
      </w:pPr>
    </w:p>
    <w:p w14:paraId="7619451B" w14:textId="77777777" w:rsidR="00AE7D12" w:rsidRPr="001B14D2" w:rsidRDefault="00AE7D12" w:rsidP="00AE7D12">
      <w:pPr>
        <w:rPr>
          <w:rFonts w:ascii="Arial" w:eastAsia="Calibri" w:hAnsi="Arial" w:cs="Arial"/>
          <w:sz w:val="22"/>
          <w:szCs w:val="22"/>
          <w:lang w:val="sk-SK"/>
        </w:rPr>
      </w:pPr>
    </w:p>
    <w:p w14:paraId="427D24BB" w14:textId="77777777" w:rsidR="00AE7D12" w:rsidRPr="001B14D2" w:rsidRDefault="00AE7D12" w:rsidP="00AE7D12">
      <w:pPr>
        <w:jc w:val="center"/>
        <w:rPr>
          <w:rFonts w:ascii="Arial" w:eastAsia="Calibri" w:hAnsi="Arial" w:cs="Arial"/>
          <w:b/>
          <w:sz w:val="22"/>
          <w:szCs w:val="22"/>
          <w:lang w:val="sk-SK"/>
        </w:rPr>
      </w:pPr>
      <w:r w:rsidRPr="001B14D2">
        <w:rPr>
          <w:rFonts w:ascii="Arial" w:eastAsia="Calibri" w:hAnsi="Arial" w:cs="Arial"/>
          <w:b/>
          <w:sz w:val="22"/>
          <w:szCs w:val="22"/>
          <w:lang w:val="sk-SK"/>
        </w:rPr>
        <w:t>XI. Záverečné ustanovenia</w:t>
      </w:r>
    </w:p>
    <w:p w14:paraId="55F6E097" w14:textId="77777777" w:rsidR="00AE7D12" w:rsidRPr="001B14D2" w:rsidRDefault="00AE7D12" w:rsidP="00AE7D12">
      <w:pPr>
        <w:rPr>
          <w:rFonts w:ascii="Arial" w:eastAsia="Calibri" w:hAnsi="Arial" w:cs="Arial"/>
          <w:sz w:val="22"/>
          <w:szCs w:val="22"/>
          <w:u w:val="single"/>
          <w:lang w:val="sk-SK"/>
        </w:rPr>
      </w:pPr>
    </w:p>
    <w:p w14:paraId="7B12E5B5" w14:textId="77777777" w:rsidR="00AE7D12" w:rsidRPr="001B14D2" w:rsidRDefault="00AE7D12" w:rsidP="00AE7D12">
      <w:pPr>
        <w:pStyle w:val="Odsekzoznamu"/>
        <w:numPr>
          <w:ilvl w:val="0"/>
          <w:numId w:val="22"/>
        </w:numPr>
        <w:spacing w:before="0" w:after="0"/>
        <w:ind w:left="284"/>
        <w:contextualSpacing/>
        <w:jc w:val="both"/>
        <w:rPr>
          <w:sz w:val="22"/>
          <w:szCs w:val="22"/>
        </w:rPr>
      </w:pPr>
      <w:r w:rsidRPr="001B14D2">
        <w:rPr>
          <w:sz w:val="22"/>
          <w:szCs w:val="22"/>
        </w:rPr>
        <w:t>Každé ustanovenie tejto z</w:t>
      </w:r>
      <w:r w:rsidRPr="001B14D2">
        <w:rPr>
          <w:rFonts w:eastAsia="Calibri"/>
          <w:sz w:val="22"/>
          <w:szCs w:val="22"/>
        </w:rPr>
        <w:t>mluvy sa interpretuje tak, aby bolo účinné a platné podľa platných právnych predpisov. Pokiaľ by však bolo podľa platných právnych predpisov nevykonateľné, neplatné alebo neúčinné, nebudú tým dotknuté ostatné ustanoven</w:t>
      </w:r>
      <w:r w:rsidRPr="001B14D2">
        <w:rPr>
          <w:sz w:val="22"/>
          <w:szCs w:val="22"/>
        </w:rPr>
        <w:t>ia z</w:t>
      </w:r>
      <w:r w:rsidRPr="001B14D2">
        <w:rPr>
          <w:rFonts w:eastAsia="Calibri"/>
          <w:sz w:val="22"/>
          <w:szCs w:val="22"/>
        </w:rPr>
        <w:t>mluvy. V prípade takejto nevykonateľnosti, nepla</w:t>
      </w:r>
      <w:r w:rsidRPr="001B14D2">
        <w:rPr>
          <w:sz w:val="22"/>
          <w:szCs w:val="22"/>
        </w:rPr>
        <w:t>tnosti, alebo neúčinnosti budú z</w:t>
      </w:r>
      <w:r w:rsidRPr="001B14D2">
        <w:rPr>
          <w:rFonts w:eastAsia="Calibri"/>
          <w:sz w:val="22"/>
          <w:szCs w:val="22"/>
        </w:rPr>
        <w:t>mluvné strany v dobrej viere rokovať, aby sa doho</w:t>
      </w:r>
      <w:r w:rsidRPr="001B14D2">
        <w:rPr>
          <w:sz w:val="22"/>
          <w:szCs w:val="22"/>
        </w:rPr>
        <w:t>dli na zmenách alebo doplnkoch z</w:t>
      </w:r>
      <w:r w:rsidRPr="001B14D2">
        <w:rPr>
          <w:rFonts w:eastAsia="Calibri"/>
          <w:sz w:val="22"/>
          <w:szCs w:val="22"/>
        </w:rPr>
        <w:t xml:space="preserve">mluvy, ktoré sú </w:t>
      </w:r>
      <w:r w:rsidRPr="001B14D2">
        <w:rPr>
          <w:sz w:val="22"/>
          <w:szCs w:val="22"/>
        </w:rPr>
        <w:t>potrebné na realizáciu zámerov z</w:t>
      </w:r>
      <w:r w:rsidRPr="001B14D2">
        <w:rPr>
          <w:rFonts w:eastAsia="Calibri"/>
          <w:sz w:val="22"/>
          <w:szCs w:val="22"/>
        </w:rPr>
        <w:t>mluvy a nahradia jej nevykonateľné alebo neplatné ustanovenia.</w:t>
      </w:r>
    </w:p>
    <w:p w14:paraId="1F033D54" w14:textId="77777777" w:rsidR="00AE7D12" w:rsidRPr="001B14D2" w:rsidRDefault="00AE7D12" w:rsidP="00AE7D12">
      <w:pPr>
        <w:ind w:left="284"/>
        <w:jc w:val="both"/>
        <w:rPr>
          <w:rFonts w:ascii="Arial" w:eastAsia="Times New Roman" w:hAnsi="Arial" w:cs="Arial"/>
          <w:noProof/>
          <w:sz w:val="22"/>
          <w:szCs w:val="22"/>
          <w:lang w:val="sk-SK" w:eastAsia="sk-SK"/>
        </w:rPr>
      </w:pPr>
    </w:p>
    <w:p w14:paraId="5A547AA2" w14:textId="77777777" w:rsidR="00AE7D12" w:rsidRPr="001B14D2" w:rsidRDefault="00AE7D12" w:rsidP="00AE7D12">
      <w:pPr>
        <w:pStyle w:val="Odsekzoznamu"/>
        <w:numPr>
          <w:ilvl w:val="0"/>
          <w:numId w:val="22"/>
        </w:numPr>
        <w:spacing w:before="0" w:after="0"/>
        <w:ind w:left="284"/>
        <w:contextualSpacing/>
        <w:jc w:val="both"/>
        <w:rPr>
          <w:sz w:val="22"/>
          <w:szCs w:val="22"/>
        </w:rPr>
      </w:pPr>
      <w:r w:rsidRPr="001B14D2">
        <w:rPr>
          <w:rFonts w:eastAsia="Calibri"/>
          <w:sz w:val="22"/>
          <w:szCs w:val="22"/>
        </w:rPr>
        <w:t>Všetky oznáme</w:t>
      </w:r>
      <w:r w:rsidRPr="001B14D2">
        <w:rPr>
          <w:sz w:val="22"/>
          <w:szCs w:val="22"/>
        </w:rPr>
        <w:t>nia a komunikácia medzi zmluvnými stranami podľa tejto z</w:t>
      </w:r>
      <w:r w:rsidRPr="001B14D2">
        <w:rPr>
          <w:rFonts w:eastAsia="Calibri"/>
          <w:sz w:val="22"/>
          <w:szCs w:val="22"/>
        </w:rPr>
        <w:t>mluvy sa  uskutočňuje písomne, a to doporučene,</w:t>
      </w:r>
      <w:r w:rsidRPr="001B14D2">
        <w:rPr>
          <w:sz w:val="22"/>
          <w:szCs w:val="22"/>
        </w:rPr>
        <w:t xml:space="preserve"> expresnou kuriérskou službou,</w:t>
      </w:r>
      <w:r w:rsidRPr="001B14D2">
        <w:rPr>
          <w:rFonts w:eastAsia="Calibri"/>
          <w:sz w:val="22"/>
          <w:szCs w:val="22"/>
        </w:rPr>
        <w:t xml:space="preserve"> alebo e-mailom a považujú sa za riadne doručené ich </w:t>
      </w:r>
      <w:r w:rsidRPr="001B14D2">
        <w:rPr>
          <w:sz w:val="22"/>
          <w:szCs w:val="22"/>
        </w:rPr>
        <w:t>doručením príslušnej z</w:t>
      </w:r>
      <w:r w:rsidRPr="001B14D2">
        <w:rPr>
          <w:rFonts w:eastAsia="Calibri"/>
          <w:sz w:val="22"/>
          <w:szCs w:val="22"/>
        </w:rPr>
        <w:t xml:space="preserve">mluvnej strane; v prípade oznámenia e-mailom po potvrdení úspešného prenosu príjemcovi </w:t>
      </w:r>
      <w:r w:rsidRPr="001B14D2">
        <w:rPr>
          <w:sz w:val="22"/>
          <w:szCs w:val="22"/>
        </w:rPr>
        <w:t>e-mailu, a to na adresy, ktoré z</w:t>
      </w:r>
      <w:r w:rsidRPr="001B14D2">
        <w:rPr>
          <w:rFonts w:eastAsia="Calibri"/>
          <w:sz w:val="22"/>
          <w:szCs w:val="22"/>
        </w:rPr>
        <w:t xml:space="preserve">mluvné </w:t>
      </w:r>
      <w:r w:rsidRPr="001B14D2">
        <w:rPr>
          <w:sz w:val="22"/>
          <w:szCs w:val="22"/>
        </w:rPr>
        <w:t>strany uviedli v záhlaví tejto z</w:t>
      </w:r>
      <w:r w:rsidRPr="001B14D2">
        <w:rPr>
          <w:rFonts w:eastAsia="Calibri"/>
          <w:sz w:val="22"/>
          <w:szCs w:val="22"/>
        </w:rPr>
        <w:t>mluvy</w:t>
      </w:r>
      <w:r w:rsidRPr="001B14D2">
        <w:rPr>
          <w:sz w:val="22"/>
          <w:szCs w:val="22"/>
        </w:rPr>
        <w:t>.</w:t>
      </w:r>
    </w:p>
    <w:p w14:paraId="75F17EC0" w14:textId="77777777" w:rsidR="00AE7D12" w:rsidRPr="001B14D2" w:rsidRDefault="00AE7D12" w:rsidP="00AE7D12">
      <w:pPr>
        <w:pStyle w:val="Odsekzoznamu"/>
        <w:ind w:left="284"/>
        <w:rPr>
          <w:sz w:val="22"/>
          <w:szCs w:val="22"/>
        </w:rPr>
      </w:pPr>
    </w:p>
    <w:p w14:paraId="4C988D27" w14:textId="77777777" w:rsidR="00AE7D12" w:rsidRPr="001B14D2" w:rsidRDefault="00AE7D12" w:rsidP="00AE7D12">
      <w:pPr>
        <w:numPr>
          <w:ilvl w:val="0"/>
          <w:numId w:val="22"/>
        </w:numPr>
        <w:ind w:left="284"/>
        <w:jc w:val="both"/>
        <w:rPr>
          <w:rFonts w:ascii="Arial" w:eastAsia="Times New Roman" w:hAnsi="Arial" w:cs="Arial"/>
          <w:noProof/>
          <w:sz w:val="22"/>
          <w:szCs w:val="22"/>
          <w:lang w:val="sk-SK" w:eastAsia="sk-SK"/>
        </w:rPr>
      </w:pPr>
      <w:r w:rsidRPr="001B14D2">
        <w:rPr>
          <w:rFonts w:ascii="Arial" w:hAnsi="Arial" w:cs="Arial"/>
          <w:sz w:val="22"/>
          <w:szCs w:val="22"/>
          <w:lang w:val="sk-SK"/>
        </w:rPr>
        <w:t>Akýkoľvek spor týkajúci sa tejto zmluvy, bude predložený na rozhodnutie príslušnému Okresnému súdu v súlade s ustanoveniami zákona č. 160/2015 Z. z. Civilný sporový poriadok v znení neskorších predpisov.</w:t>
      </w:r>
    </w:p>
    <w:p w14:paraId="136BDF52" w14:textId="77777777" w:rsidR="00AE7D12" w:rsidRPr="001B14D2" w:rsidRDefault="00AE7D12" w:rsidP="00AE7D12">
      <w:pPr>
        <w:ind w:left="284"/>
        <w:jc w:val="both"/>
        <w:rPr>
          <w:rFonts w:ascii="Arial" w:eastAsia="Times New Roman" w:hAnsi="Arial" w:cs="Arial"/>
          <w:noProof/>
          <w:sz w:val="22"/>
          <w:szCs w:val="22"/>
          <w:lang w:val="sk-SK" w:eastAsia="sk-SK"/>
        </w:rPr>
      </w:pPr>
    </w:p>
    <w:p w14:paraId="2C631193" w14:textId="77777777" w:rsidR="00AE7D12" w:rsidRPr="001B14D2" w:rsidRDefault="00AE7D12" w:rsidP="00AE7D12">
      <w:pPr>
        <w:pStyle w:val="Odsekzoznamu"/>
        <w:numPr>
          <w:ilvl w:val="0"/>
          <w:numId w:val="22"/>
        </w:numPr>
        <w:spacing w:before="0" w:after="40" w:line="259" w:lineRule="auto"/>
        <w:ind w:left="284"/>
        <w:contextualSpacing/>
        <w:jc w:val="both"/>
        <w:rPr>
          <w:noProof/>
          <w:sz w:val="22"/>
          <w:szCs w:val="22"/>
        </w:rPr>
      </w:pPr>
      <w:r w:rsidRPr="001B14D2">
        <w:rPr>
          <w:b/>
          <w:noProof/>
          <w:sz w:val="22"/>
          <w:szCs w:val="22"/>
        </w:rPr>
        <w:t>Táto zmluva nadobúda platnosť dňom jej podpísania oprávnenými zástupcami oboch zmluvných strán.</w:t>
      </w:r>
      <w:r w:rsidRPr="001B14D2">
        <w:rPr>
          <w:noProof/>
          <w:sz w:val="22"/>
          <w:szCs w:val="22"/>
        </w:rPr>
        <w:t xml:space="preserve"> Za oprávneného zástupcu na strane objednávateľa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14:paraId="6FA60480" w14:textId="77777777" w:rsidR="00AE7D12" w:rsidRPr="001B14D2" w:rsidRDefault="00AE7D12" w:rsidP="00AE7D12">
      <w:pPr>
        <w:ind w:left="284"/>
        <w:jc w:val="both"/>
        <w:rPr>
          <w:rFonts w:ascii="Arial" w:eastAsia="Times New Roman" w:hAnsi="Arial" w:cs="Arial"/>
          <w:noProof/>
          <w:sz w:val="22"/>
          <w:szCs w:val="22"/>
          <w:lang w:val="sk-SK" w:eastAsia="sk-SK"/>
        </w:rPr>
      </w:pPr>
    </w:p>
    <w:p w14:paraId="4F078302" w14:textId="77777777" w:rsidR="00AE7D12" w:rsidRPr="001B14D2" w:rsidRDefault="00AE7D12" w:rsidP="00AE7D12">
      <w:pPr>
        <w:pStyle w:val="Odsekzoznamu"/>
        <w:numPr>
          <w:ilvl w:val="0"/>
          <w:numId w:val="22"/>
        </w:numPr>
        <w:spacing w:before="0" w:after="40" w:line="259" w:lineRule="auto"/>
        <w:ind w:left="284"/>
        <w:contextualSpacing/>
        <w:jc w:val="both"/>
        <w:rPr>
          <w:noProof/>
          <w:sz w:val="22"/>
          <w:szCs w:val="22"/>
        </w:rPr>
      </w:pPr>
      <w:r w:rsidRPr="001B14D2">
        <w:rPr>
          <w:b/>
          <w:noProof/>
          <w:sz w:val="22"/>
          <w:szCs w:val="22"/>
        </w:rPr>
        <w:t xml:space="preserve">Táto zmluva nadobúda účinnosť dňom </w:t>
      </w:r>
      <w:r>
        <w:rPr>
          <w:b/>
          <w:noProof/>
          <w:sz w:val="22"/>
          <w:szCs w:val="22"/>
        </w:rPr>
        <w:t>prevzatia staveniska</w:t>
      </w:r>
      <w:r w:rsidRPr="001B14D2">
        <w:rPr>
          <w:noProof/>
          <w:sz w:val="22"/>
          <w:szCs w:val="22"/>
        </w:rPr>
        <w:t xml:space="preserve">. K doručeniu </w:t>
      </w:r>
      <w:r>
        <w:rPr>
          <w:noProof/>
          <w:sz w:val="22"/>
          <w:szCs w:val="22"/>
        </w:rPr>
        <w:t>výzvy na prevzatie staveniska</w:t>
      </w:r>
      <w:r w:rsidRPr="001B14D2">
        <w:rPr>
          <w:noProof/>
          <w:sz w:val="22"/>
          <w:szCs w:val="22"/>
        </w:rPr>
        <w:t xml:space="preserve"> zhotoviteľovi dôjde až po kontrole procesu zadávania zákazky zo strany poskytovateľa pomoci zo zdrojov EŠIF na predmet diela.</w:t>
      </w:r>
    </w:p>
    <w:p w14:paraId="6E39BBC4" w14:textId="77777777" w:rsidR="00AE7D12" w:rsidRPr="001B14D2" w:rsidRDefault="00AE7D12" w:rsidP="00AE7D12">
      <w:pPr>
        <w:ind w:left="284"/>
        <w:jc w:val="both"/>
        <w:rPr>
          <w:rFonts w:ascii="Arial" w:eastAsia="Times New Roman" w:hAnsi="Arial" w:cs="Arial"/>
          <w:noProof/>
          <w:sz w:val="22"/>
          <w:szCs w:val="22"/>
          <w:lang w:val="sk-SK" w:eastAsia="sk-SK"/>
        </w:rPr>
      </w:pPr>
    </w:p>
    <w:p w14:paraId="37E53874" w14:textId="77777777" w:rsidR="00AE7D12" w:rsidRPr="001B14D2" w:rsidRDefault="00AE7D12" w:rsidP="00AE7D12">
      <w:pPr>
        <w:pStyle w:val="Odsekzoznamu"/>
        <w:numPr>
          <w:ilvl w:val="0"/>
          <w:numId w:val="22"/>
        </w:numPr>
        <w:spacing w:before="0" w:after="40" w:line="259" w:lineRule="auto"/>
        <w:ind w:left="284"/>
        <w:contextualSpacing/>
        <w:jc w:val="both"/>
        <w:rPr>
          <w:noProof/>
          <w:sz w:val="22"/>
          <w:szCs w:val="22"/>
        </w:rPr>
      </w:pPr>
      <w:r w:rsidRPr="001B14D2">
        <w:rPr>
          <w:noProof/>
          <w:sz w:val="22"/>
          <w:szCs w:val="22"/>
        </w:rPr>
        <w:lastRenderedPageBreak/>
        <w:t>Túto zmluvu je možné meniť a dopĺňať len formou písomných dodatkov podpísaných oprávnenými zástupcami oboch zmluvných strán, ktoré budú tvoriť neoddeliteľnú súčasť tejto zmluvy.</w:t>
      </w:r>
    </w:p>
    <w:p w14:paraId="6FB3837E" w14:textId="77777777" w:rsidR="00AE7D12" w:rsidRPr="001B14D2" w:rsidRDefault="00AE7D12" w:rsidP="00AE7D12">
      <w:pPr>
        <w:ind w:left="284" w:hanging="360"/>
        <w:jc w:val="both"/>
        <w:rPr>
          <w:rFonts w:ascii="Arial" w:eastAsia="Times New Roman" w:hAnsi="Arial" w:cs="Arial"/>
          <w:noProof/>
          <w:sz w:val="22"/>
          <w:szCs w:val="22"/>
          <w:lang w:val="sk-SK" w:eastAsia="sk-SK"/>
        </w:rPr>
      </w:pPr>
    </w:p>
    <w:p w14:paraId="54C8724E" w14:textId="77777777" w:rsidR="00AE7D12" w:rsidRPr="001B14D2" w:rsidRDefault="00AE7D12" w:rsidP="00AE7D12">
      <w:pPr>
        <w:pStyle w:val="Odsekzoznamu"/>
        <w:numPr>
          <w:ilvl w:val="0"/>
          <w:numId w:val="22"/>
        </w:numPr>
        <w:spacing w:before="0" w:after="40" w:line="259" w:lineRule="auto"/>
        <w:ind w:left="284"/>
        <w:contextualSpacing/>
        <w:jc w:val="both"/>
        <w:rPr>
          <w:rFonts w:eastAsia="Calibri"/>
          <w:sz w:val="22"/>
          <w:szCs w:val="22"/>
        </w:rPr>
      </w:pPr>
      <w:r w:rsidRPr="001B14D2">
        <w:rPr>
          <w:rFonts w:eastAsia="Calibri"/>
          <w:sz w:val="22"/>
          <w:szCs w:val="22"/>
        </w:rPr>
        <w:t>Táto zmluva je vyhotovená v 4 rovnopisoch, z ktorých objednávateľ po jej podpísaní obdrží tri a zhotoviteľ jedno vyhotovenie.</w:t>
      </w:r>
    </w:p>
    <w:p w14:paraId="28D60C27" w14:textId="77777777" w:rsidR="00AE7D12" w:rsidRPr="001B14D2" w:rsidRDefault="00AE7D12" w:rsidP="00AE7D12">
      <w:pPr>
        <w:ind w:left="284"/>
        <w:jc w:val="both"/>
        <w:rPr>
          <w:rFonts w:ascii="Arial" w:eastAsia="Calibri" w:hAnsi="Arial" w:cs="Arial"/>
          <w:sz w:val="22"/>
          <w:szCs w:val="22"/>
          <w:lang w:val="sk-SK"/>
        </w:rPr>
      </w:pPr>
    </w:p>
    <w:p w14:paraId="369D0AA3" w14:textId="77777777" w:rsidR="00AE7D12" w:rsidRPr="001B14D2" w:rsidRDefault="00AE7D12" w:rsidP="00AE7D12">
      <w:pPr>
        <w:pStyle w:val="Odsekzoznamu"/>
        <w:numPr>
          <w:ilvl w:val="0"/>
          <w:numId w:val="22"/>
        </w:numPr>
        <w:tabs>
          <w:tab w:val="left" w:pos="567"/>
        </w:tabs>
        <w:spacing w:before="0" w:after="40" w:line="259" w:lineRule="auto"/>
        <w:ind w:left="284"/>
        <w:contextualSpacing/>
        <w:jc w:val="both"/>
        <w:rPr>
          <w:rFonts w:eastAsia="Calibri"/>
          <w:sz w:val="22"/>
          <w:szCs w:val="22"/>
        </w:rPr>
      </w:pPr>
      <w:r w:rsidRPr="001B14D2">
        <w:rPr>
          <w:rFonts w:eastAsia="Calibri"/>
          <w:sz w:val="22"/>
          <w:szCs w:val="22"/>
        </w:rPr>
        <w:t>Neoddeliteľnou prílohou tejto zmluvy sú:</w:t>
      </w:r>
    </w:p>
    <w:p w14:paraId="41ADDA38" w14:textId="77777777" w:rsidR="00AE7D12" w:rsidRPr="001B14D2" w:rsidRDefault="00AE7D12" w:rsidP="00AE7D12">
      <w:pPr>
        <w:ind w:left="502"/>
        <w:jc w:val="both"/>
        <w:rPr>
          <w:rFonts w:ascii="Arial" w:eastAsia="Calibri" w:hAnsi="Arial" w:cs="Arial"/>
          <w:sz w:val="22"/>
          <w:szCs w:val="22"/>
          <w:lang w:val="sk-SK"/>
        </w:rPr>
      </w:pPr>
    </w:p>
    <w:p w14:paraId="4599695D" w14:textId="77777777" w:rsidR="00AE7D12" w:rsidRPr="001B14D2" w:rsidRDefault="00AE7D12" w:rsidP="00AE7D12">
      <w:pPr>
        <w:ind w:left="1418" w:hanging="1134"/>
        <w:jc w:val="both"/>
        <w:rPr>
          <w:rFonts w:ascii="Arial" w:eastAsia="Calibri" w:hAnsi="Arial" w:cs="Arial"/>
          <w:sz w:val="22"/>
          <w:szCs w:val="22"/>
          <w:lang w:val="sk-SK"/>
        </w:rPr>
      </w:pPr>
      <w:r w:rsidRPr="001B14D2">
        <w:rPr>
          <w:rFonts w:ascii="Arial" w:eastAsia="Calibri" w:hAnsi="Arial" w:cs="Arial"/>
          <w:sz w:val="22"/>
          <w:szCs w:val="22"/>
          <w:lang w:val="sk-SK"/>
        </w:rPr>
        <w:t>Príloha č.1: Návrh na plnenie kritéria</w:t>
      </w:r>
    </w:p>
    <w:p w14:paraId="296BF884" w14:textId="77777777" w:rsidR="00AE7D12" w:rsidRPr="001B14D2" w:rsidRDefault="00AE7D12" w:rsidP="00AE7D12">
      <w:pPr>
        <w:ind w:left="1418" w:hanging="1134"/>
        <w:jc w:val="both"/>
        <w:rPr>
          <w:rFonts w:ascii="Arial" w:eastAsia="Calibri" w:hAnsi="Arial" w:cs="Arial"/>
          <w:sz w:val="22"/>
          <w:szCs w:val="22"/>
          <w:lang w:val="sk-SK"/>
        </w:rPr>
      </w:pPr>
      <w:r w:rsidRPr="001B14D2">
        <w:rPr>
          <w:rFonts w:ascii="Arial" w:eastAsia="Calibri" w:hAnsi="Arial" w:cs="Arial"/>
          <w:sz w:val="22"/>
          <w:szCs w:val="22"/>
          <w:lang w:val="sk-SK"/>
        </w:rPr>
        <w:t>Príloha č.2: Ocenený výkaz výmer (rozpočet diela) v listinnej podobe</w:t>
      </w:r>
    </w:p>
    <w:p w14:paraId="2E29B0BA" w14:textId="77777777" w:rsidR="00AE7D12" w:rsidRPr="001B14D2" w:rsidRDefault="00AE7D12" w:rsidP="00AE7D12">
      <w:pPr>
        <w:ind w:left="1418" w:hanging="1134"/>
        <w:jc w:val="both"/>
        <w:rPr>
          <w:rFonts w:ascii="Arial" w:eastAsia="Calibri" w:hAnsi="Arial" w:cs="Arial"/>
          <w:sz w:val="22"/>
          <w:szCs w:val="22"/>
          <w:lang w:val="sk-SK"/>
        </w:rPr>
      </w:pPr>
      <w:r w:rsidRPr="001B14D2">
        <w:rPr>
          <w:rFonts w:ascii="Arial" w:eastAsia="Calibri" w:hAnsi="Arial" w:cs="Arial"/>
          <w:sz w:val="22"/>
          <w:szCs w:val="22"/>
          <w:lang w:val="sk-SK"/>
        </w:rPr>
        <w:t>Príloha č.3: Ocenený výkaz výmer (rozpočet diela v elektronickej verzii v MS Excel (nosič CD,        DVD a pod.)</w:t>
      </w:r>
    </w:p>
    <w:p w14:paraId="106DA212" w14:textId="77777777" w:rsidR="00AE7D12" w:rsidRDefault="00AE7D12" w:rsidP="00AE7D12">
      <w:pPr>
        <w:ind w:left="1418" w:hanging="1134"/>
        <w:jc w:val="both"/>
        <w:rPr>
          <w:rFonts w:ascii="Arial" w:eastAsia="Calibri" w:hAnsi="Arial" w:cs="Arial"/>
          <w:sz w:val="22"/>
          <w:szCs w:val="22"/>
          <w:lang w:val="sk-SK"/>
        </w:rPr>
      </w:pPr>
      <w:r w:rsidRPr="001B14D2">
        <w:rPr>
          <w:rFonts w:ascii="Arial" w:eastAsia="Calibri" w:hAnsi="Arial" w:cs="Arial"/>
          <w:sz w:val="22"/>
          <w:szCs w:val="22"/>
          <w:lang w:val="sk-SK"/>
        </w:rPr>
        <w:t>Príloha č.4: Zoznam subdodávateľov</w:t>
      </w:r>
    </w:p>
    <w:p w14:paraId="58EF3F7D" w14:textId="77777777" w:rsidR="00AE7D12" w:rsidRPr="001B14D2" w:rsidRDefault="00AE7D12" w:rsidP="00AE7D12">
      <w:pPr>
        <w:ind w:left="1418" w:hanging="1134"/>
        <w:jc w:val="both"/>
        <w:rPr>
          <w:rFonts w:ascii="Arial" w:eastAsia="Calibri" w:hAnsi="Arial" w:cs="Arial"/>
          <w:sz w:val="22"/>
          <w:szCs w:val="22"/>
          <w:lang w:val="sk-SK"/>
        </w:rPr>
      </w:pPr>
    </w:p>
    <w:p w14:paraId="6D638C07"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1EFFDEC8"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V ………………… dňa ........... </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Pr>
          <w:rFonts w:ascii="Arial" w:eastAsia="Calibri" w:hAnsi="Arial" w:cs="Arial"/>
          <w:sz w:val="22"/>
          <w:szCs w:val="22"/>
          <w:lang w:val="sk-SK"/>
        </w:rPr>
        <w:tab/>
      </w:r>
      <w:r w:rsidRPr="001B14D2">
        <w:rPr>
          <w:rFonts w:ascii="Arial" w:eastAsia="Calibri" w:hAnsi="Arial" w:cs="Arial"/>
          <w:sz w:val="22"/>
          <w:szCs w:val="22"/>
          <w:lang w:val="sk-SK"/>
        </w:rPr>
        <w:t xml:space="preserve">V ………………… dňa ........... </w:t>
      </w:r>
    </w:p>
    <w:p w14:paraId="59126A68"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 xml:space="preserve">                     </w:t>
      </w:r>
    </w:p>
    <w:p w14:paraId="32890A1F" w14:textId="77777777" w:rsidR="00AE7D12"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Objednávateľ:</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t xml:space="preserve">                          </w:t>
      </w:r>
      <w:r>
        <w:rPr>
          <w:rFonts w:ascii="Arial" w:eastAsia="Calibri" w:hAnsi="Arial" w:cs="Arial"/>
          <w:sz w:val="22"/>
          <w:szCs w:val="22"/>
          <w:lang w:val="sk-SK"/>
        </w:rPr>
        <w:tab/>
      </w:r>
      <w:r w:rsidRPr="001B14D2">
        <w:rPr>
          <w:rFonts w:ascii="Arial" w:eastAsia="Calibri" w:hAnsi="Arial" w:cs="Arial"/>
          <w:sz w:val="22"/>
          <w:szCs w:val="22"/>
          <w:lang w:val="sk-SK"/>
        </w:rPr>
        <w:t>Zhotoviteľ</w:t>
      </w:r>
      <w:r>
        <w:rPr>
          <w:rFonts w:ascii="Arial" w:eastAsia="Calibri" w:hAnsi="Arial" w:cs="Arial"/>
          <w:sz w:val="22"/>
          <w:szCs w:val="22"/>
          <w:lang w:val="sk-SK"/>
        </w:rPr>
        <w:t>:</w:t>
      </w:r>
    </w:p>
    <w:p w14:paraId="4E562825" w14:textId="77777777" w:rsidR="00AE7D12" w:rsidRPr="001B14D2" w:rsidRDefault="00AE7D12" w:rsidP="00AE7D12">
      <w:pPr>
        <w:widowControl w:val="0"/>
        <w:autoSpaceDE w:val="0"/>
        <w:autoSpaceDN w:val="0"/>
        <w:adjustRightInd w:val="0"/>
        <w:rPr>
          <w:rFonts w:ascii="Arial" w:eastAsia="Calibri" w:hAnsi="Arial" w:cs="Arial"/>
          <w:sz w:val="22"/>
          <w:szCs w:val="22"/>
          <w:lang w:val="sk-SK"/>
        </w:rPr>
      </w:pPr>
    </w:p>
    <w:p w14:paraId="5A4EE7F6" w14:textId="77777777" w:rsidR="00AE7D12" w:rsidRPr="00EA5CD5" w:rsidRDefault="00AE7D12" w:rsidP="00AE7D12">
      <w:pPr>
        <w:widowControl w:val="0"/>
        <w:autoSpaceDE w:val="0"/>
        <w:autoSpaceDN w:val="0"/>
        <w:adjustRightInd w:val="0"/>
        <w:rPr>
          <w:rFonts w:ascii="Arial" w:eastAsia="Calibri" w:hAnsi="Arial" w:cs="Arial"/>
          <w:sz w:val="22"/>
          <w:szCs w:val="22"/>
          <w:lang w:val="sk-SK"/>
        </w:rPr>
      </w:pPr>
      <w:r w:rsidRPr="001B14D2">
        <w:rPr>
          <w:rFonts w:ascii="Arial" w:eastAsia="Calibri" w:hAnsi="Arial" w:cs="Arial"/>
          <w:sz w:val="22"/>
          <w:szCs w:val="22"/>
          <w:lang w:val="sk-SK"/>
        </w:rPr>
        <w:t>...............................................................</w:t>
      </w:r>
      <w:r w:rsidRPr="001B14D2">
        <w:rPr>
          <w:rFonts w:ascii="Arial" w:eastAsia="Calibri" w:hAnsi="Arial" w:cs="Arial"/>
          <w:sz w:val="22"/>
          <w:szCs w:val="22"/>
          <w:lang w:val="sk-SK"/>
        </w:rPr>
        <w:tab/>
      </w:r>
      <w:r w:rsidRPr="001B14D2">
        <w:rPr>
          <w:rFonts w:ascii="Arial" w:eastAsia="Calibri" w:hAnsi="Arial" w:cs="Arial"/>
          <w:sz w:val="22"/>
          <w:szCs w:val="22"/>
          <w:lang w:val="sk-SK"/>
        </w:rPr>
        <w:tab/>
      </w:r>
      <w:r w:rsidRPr="001B14D2">
        <w:rPr>
          <w:rFonts w:ascii="Arial" w:eastAsia="Calibri" w:hAnsi="Arial" w:cs="Arial"/>
          <w:sz w:val="22"/>
          <w:szCs w:val="22"/>
          <w:lang w:val="sk-SK"/>
        </w:rPr>
        <w:tab/>
        <w:t>................................................</w:t>
      </w:r>
    </w:p>
    <w:p w14:paraId="20259E03" w14:textId="77777777" w:rsidR="00AE7D12" w:rsidRPr="001B14D2" w:rsidRDefault="00AE7D12" w:rsidP="00AE7D12">
      <w:pPr>
        <w:rPr>
          <w:rFonts w:ascii="Arial" w:hAnsi="Arial" w:cs="Arial"/>
          <w:sz w:val="22"/>
          <w:szCs w:val="22"/>
        </w:rPr>
      </w:pPr>
    </w:p>
    <w:p w14:paraId="5E2BA42B" w14:textId="77777777" w:rsidR="00AE7D12" w:rsidRDefault="00AE7D12" w:rsidP="00AE7D12">
      <w:pPr>
        <w:widowControl w:val="0"/>
        <w:shd w:val="clear" w:color="auto" w:fill="FFFFFF"/>
        <w:autoSpaceDE w:val="0"/>
        <w:autoSpaceDN w:val="0"/>
        <w:adjustRightInd w:val="0"/>
        <w:ind w:right="23"/>
        <w:jc w:val="center"/>
        <w:rPr>
          <w:rFonts w:ascii="Arial" w:hAnsi="Arial" w:cs="Arial"/>
          <w:b/>
        </w:rPr>
      </w:pPr>
    </w:p>
    <w:p w14:paraId="4B45DF9C" w14:textId="77777777" w:rsidR="00AE7D12" w:rsidRPr="00EA5CD5" w:rsidRDefault="00AE7D12" w:rsidP="00AE7D12">
      <w:pPr>
        <w:widowControl w:val="0"/>
        <w:autoSpaceDE w:val="0"/>
        <w:autoSpaceDN w:val="0"/>
        <w:adjustRightInd w:val="0"/>
        <w:rPr>
          <w:rFonts w:ascii="Arial" w:eastAsia="Calibri" w:hAnsi="Arial" w:cs="Arial"/>
          <w:sz w:val="22"/>
          <w:szCs w:val="22"/>
          <w:lang w:val="sk-SK"/>
        </w:rPr>
      </w:pPr>
    </w:p>
    <w:p w14:paraId="52A04348" w14:textId="77777777" w:rsidR="00AE7D12" w:rsidRDefault="00AE7D12" w:rsidP="00AE7D12">
      <w:pPr>
        <w:widowControl w:val="0"/>
        <w:shd w:val="clear" w:color="auto" w:fill="FFFFFF"/>
        <w:autoSpaceDE w:val="0"/>
        <w:autoSpaceDN w:val="0"/>
        <w:adjustRightInd w:val="0"/>
        <w:ind w:right="23"/>
        <w:jc w:val="both"/>
        <w:rPr>
          <w:rFonts w:ascii="Arial" w:hAnsi="Arial" w:cs="Arial"/>
        </w:rPr>
      </w:pPr>
    </w:p>
    <w:p w14:paraId="6941F24D" w14:textId="77777777" w:rsidR="00AE7D12" w:rsidRPr="000C7A58" w:rsidRDefault="00AE7D12" w:rsidP="00AE7D12">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p>
    <w:p w14:paraId="21F96950" w14:textId="77777777" w:rsidR="00AE7D12" w:rsidRPr="000C7A58" w:rsidRDefault="00AE7D12" w:rsidP="00AE7D12">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7849E6C5" w14:textId="77777777" w:rsidR="00AE7D12" w:rsidRPr="000C7A58" w:rsidRDefault="00AE7D12" w:rsidP="00AE7D12">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4627030F" w14:textId="77777777" w:rsidR="00AE7D12" w:rsidRPr="000C7A58" w:rsidRDefault="00AE7D12" w:rsidP="00AE7D12">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AE7D12" w:rsidRPr="000C7A58" w14:paraId="4FF9A40A" w14:textId="77777777" w:rsidTr="00595044">
        <w:trPr>
          <w:trHeight w:val="478"/>
        </w:trPr>
        <w:tc>
          <w:tcPr>
            <w:tcW w:w="2241" w:type="dxa"/>
            <w:vMerge w:val="restart"/>
            <w:shd w:val="clear" w:color="auto" w:fill="BFBFBF"/>
          </w:tcPr>
          <w:p w14:paraId="61AD3B14"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4DC045EE"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6447A93B"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2C341A3F"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65DFA63F"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AE7D12" w:rsidRPr="000C7A58" w14:paraId="56F4AD18" w14:textId="77777777" w:rsidTr="00595044">
        <w:trPr>
          <w:trHeight w:val="149"/>
        </w:trPr>
        <w:tc>
          <w:tcPr>
            <w:tcW w:w="2241" w:type="dxa"/>
            <w:vMerge/>
            <w:shd w:val="clear" w:color="auto" w:fill="BFBFBF"/>
          </w:tcPr>
          <w:p w14:paraId="3716F5B7"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06DD3E68"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70AFD5D9"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24ABDD45"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70546838"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712F2979"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3956EDFC"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AE7D12" w:rsidRPr="000C7A58" w14:paraId="3040B1C2" w14:textId="77777777" w:rsidTr="00595044">
        <w:trPr>
          <w:trHeight w:val="249"/>
        </w:trPr>
        <w:tc>
          <w:tcPr>
            <w:tcW w:w="2241" w:type="dxa"/>
            <w:shd w:val="clear" w:color="auto" w:fill="auto"/>
          </w:tcPr>
          <w:p w14:paraId="03A155AD"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5F608D29"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6144A65"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2376B8C5"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C9B1A43"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054B34C4"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3133EE10"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r>
      <w:tr w:rsidR="00AE7D12" w:rsidRPr="000C7A58" w14:paraId="4D323CF7" w14:textId="77777777" w:rsidTr="00595044">
        <w:trPr>
          <w:trHeight w:val="229"/>
        </w:trPr>
        <w:tc>
          <w:tcPr>
            <w:tcW w:w="2241" w:type="dxa"/>
            <w:shd w:val="clear" w:color="auto" w:fill="auto"/>
          </w:tcPr>
          <w:p w14:paraId="3CF02011"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630AF5AE"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367FF552"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65F30DD9"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38672D7A"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69486D85"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1A9E7D1B"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r>
      <w:tr w:rsidR="00AE7D12" w:rsidRPr="000C7A58" w14:paraId="45A94651" w14:textId="77777777" w:rsidTr="00595044">
        <w:trPr>
          <w:trHeight w:val="249"/>
        </w:trPr>
        <w:tc>
          <w:tcPr>
            <w:tcW w:w="2241" w:type="dxa"/>
            <w:shd w:val="clear" w:color="auto" w:fill="auto"/>
          </w:tcPr>
          <w:p w14:paraId="1B59A680"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59553D03"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361284FE"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84C322"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233EFEC4"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2C07228"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6BE830E9" w14:textId="77777777" w:rsidR="00AE7D12" w:rsidRPr="000C7A58" w:rsidRDefault="00AE7D12" w:rsidP="00595044">
            <w:pPr>
              <w:autoSpaceDE w:val="0"/>
              <w:autoSpaceDN w:val="0"/>
              <w:adjustRightInd w:val="0"/>
              <w:jc w:val="center"/>
              <w:rPr>
                <w:rFonts w:ascii="Arial" w:eastAsia="Times New Roman" w:hAnsi="Arial" w:cs="Arial"/>
                <w:sz w:val="20"/>
                <w:szCs w:val="20"/>
                <w:lang w:val="sk-SK" w:eastAsia="cs-CZ"/>
              </w:rPr>
            </w:pPr>
          </w:p>
        </w:tc>
      </w:tr>
    </w:tbl>
    <w:p w14:paraId="09FB6C05" w14:textId="77777777" w:rsidR="00AE7D12" w:rsidRPr="000C7A58" w:rsidRDefault="00AE7D12" w:rsidP="00AE7D12">
      <w:pPr>
        <w:tabs>
          <w:tab w:val="left" w:pos="2160"/>
          <w:tab w:val="left" w:pos="2880"/>
          <w:tab w:val="left" w:pos="4500"/>
        </w:tabs>
        <w:rPr>
          <w:rFonts w:ascii="Arial" w:eastAsia="Times New Roman" w:hAnsi="Arial" w:cs="Arial"/>
          <w:sz w:val="22"/>
          <w:szCs w:val="22"/>
          <w:lang w:val="sk-SK" w:eastAsia="cs-CZ"/>
        </w:rPr>
      </w:pPr>
    </w:p>
    <w:p w14:paraId="0D6BA016" w14:textId="77777777" w:rsidR="00AE7D12" w:rsidRPr="000C7A58" w:rsidRDefault="00AE7D12" w:rsidP="00AE7D12">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povinný nahlásiť zmenu sub</w:t>
      </w:r>
      <w:r>
        <w:rPr>
          <w:rFonts w:ascii="Arial" w:eastAsia="Times New Roman" w:hAnsi="Arial" w:cs="Arial"/>
          <w:sz w:val="20"/>
          <w:szCs w:val="20"/>
          <w:lang w:val="sk-SK" w:eastAsia="cs-CZ"/>
        </w:rPr>
        <w:t>d</w:t>
      </w:r>
      <w:r w:rsidRPr="000C7A58">
        <w:rPr>
          <w:rFonts w:ascii="Arial" w:eastAsia="Times New Roman" w:hAnsi="Arial" w:cs="Arial"/>
          <w:sz w:val="20"/>
          <w:szCs w:val="20"/>
          <w:lang w:val="sk-SK" w:eastAsia="cs-CZ"/>
        </w:rPr>
        <w:t>odávateľa ob</w:t>
      </w:r>
      <w:r>
        <w:rPr>
          <w:rFonts w:ascii="Arial" w:eastAsia="Times New Roman" w:hAnsi="Arial" w:cs="Arial"/>
          <w:sz w:val="20"/>
          <w:szCs w:val="20"/>
          <w:lang w:val="sk-SK" w:eastAsia="cs-CZ"/>
        </w:rPr>
        <w:t>j</w:t>
      </w:r>
      <w:r w:rsidRPr="000C7A58">
        <w:rPr>
          <w:rFonts w:ascii="Arial" w:eastAsia="Times New Roman" w:hAnsi="Arial" w:cs="Arial"/>
          <w:sz w:val="20"/>
          <w:szCs w:val="20"/>
          <w:lang w:val="sk-SK" w:eastAsia="cs-CZ"/>
        </w:rPr>
        <w:t>ednávateľovi min. 3 dni pred plánovanou zmenou.  Postupuje sa podľa § 41 Využitie subdodávateľov zákona č. 343/2015 Z.z. o verejnom obstarávaní a o zmene a doplnení ni</w:t>
      </w:r>
      <w:r>
        <w:rPr>
          <w:rFonts w:ascii="Arial" w:eastAsia="Times New Roman" w:hAnsi="Arial" w:cs="Arial"/>
          <w:sz w:val="20"/>
          <w:szCs w:val="20"/>
          <w:lang w:val="sk-SK" w:eastAsia="cs-CZ"/>
        </w:rPr>
        <w:t>e</w:t>
      </w:r>
      <w:r w:rsidRPr="000C7A58">
        <w:rPr>
          <w:rFonts w:ascii="Arial" w:eastAsia="Times New Roman" w:hAnsi="Arial" w:cs="Arial"/>
          <w:sz w:val="20"/>
          <w:szCs w:val="20"/>
          <w:lang w:val="sk-SK" w:eastAsia="cs-CZ"/>
        </w:rPr>
        <w:t>ktorých zákonov v platnom znení.</w:t>
      </w:r>
    </w:p>
    <w:p w14:paraId="74E91C2B" w14:textId="77777777" w:rsidR="00AE7D12" w:rsidRPr="000C7A58" w:rsidRDefault="00AE7D12" w:rsidP="00AE7D12">
      <w:pPr>
        <w:tabs>
          <w:tab w:val="left" w:pos="2160"/>
          <w:tab w:val="left" w:pos="2880"/>
          <w:tab w:val="left" w:pos="4500"/>
        </w:tabs>
        <w:rPr>
          <w:rFonts w:ascii="Arial" w:eastAsia="Times New Roman" w:hAnsi="Arial" w:cs="Arial"/>
          <w:sz w:val="22"/>
          <w:szCs w:val="22"/>
          <w:lang w:val="sk-SK" w:eastAsia="cs-CZ"/>
        </w:rPr>
      </w:pPr>
    </w:p>
    <w:p w14:paraId="2DEA95F5" w14:textId="77777777" w:rsidR="00AE7D12" w:rsidRPr="000C7A58" w:rsidRDefault="00AE7D12" w:rsidP="00AE7D12">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B87A70E" w14:textId="77777777" w:rsidR="00AE7D12" w:rsidRPr="000C7A58" w:rsidRDefault="00AE7D12" w:rsidP="00AE7D12">
      <w:pPr>
        <w:autoSpaceDE w:val="0"/>
        <w:autoSpaceDN w:val="0"/>
        <w:adjustRightInd w:val="0"/>
        <w:spacing w:line="360" w:lineRule="auto"/>
        <w:jc w:val="both"/>
        <w:rPr>
          <w:rFonts w:ascii="Arial" w:eastAsia="Times New Roman" w:hAnsi="Arial" w:cs="Arial"/>
          <w:color w:val="FF0000"/>
          <w:sz w:val="20"/>
          <w:szCs w:val="20"/>
          <w:lang w:val="sk-SK" w:eastAsia="sk-SK"/>
        </w:rPr>
      </w:pPr>
    </w:p>
    <w:p w14:paraId="3E208FC4" w14:textId="77777777" w:rsidR="00AE7D12" w:rsidRPr="000C7A58" w:rsidRDefault="00AE7D12" w:rsidP="00AE7D12">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Pr>
          <w:rFonts w:ascii="Arial" w:eastAsia="Times New Roman" w:hAnsi="Arial" w:cs="Arial"/>
          <w:sz w:val="20"/>
          <w:szCs w:val="20"/>
          <w:lang w:val="sk-SK" w:eastAsia="sk-SK"/>
        </w:rPr>
        <w:t>zhotoviteľa</w:t>
      </w:r>
      <w:r w:rsidRPr="000C7A58">
        <w:rPr>
          <w:rFonts w:ascii="Arial" w:eastAsia="Times New Roman" w:hAnsi="Arial" w:cs="Arial"/>
          <w:sz w:val="20"/>
          <w:szCs w:val="20"/>
          <w:lang w:val="sk-SK" w:eastAsia="sk-SK"/>
        </w:rPr>
        <w:t>:</w:t>
      </w:r>
    </w:p>
    <w:p w14:paraId="02381737" w14:textId="77777777" w:rsidR="00AE7D12" w:rsidRPr="000C7A58" w:rsidRDefault="00AE7D12" w:rsidP="00AE7D12">
      <w:pPr>
        <w:tabs>
          <w:tab w:val="left" w:pos="2160"/>
          <w:tab w:val="left" w:pos="2880"/>
          <w:tab w:val="left" w:pos="4500"/>
        </w:tabs>
        <w:ind w:firstLine="709"/>
        <w:rPr>
          <w:rFonts w:ascii="Arial" w:eastAsia="Times New Roman" w:hAnsi="Arial" w:cs="Arial"/>
          <w:sz w:val="20"/>
          <w:szCs w:val="20"/>
          <w:lang w:val="sk-SK" w:eastAsia="cs-CZ"/>
        </w:rPr>
      </w:pPr>
    </w:p>
    <w:p w14:paraId="3CDF579F" w14:textId="77777777" w:rsidR="00AE7D12" w:rsidRPr="000C7A58" w:rsidRDefault="00AE7D12" w:rsidP="00AE7D12">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5F3142E8" w14:textId="77777777" w:rsidR="00AE7D12" w:rsidRPr="000C7A58" w:rsidRDefault="00AE7D12" w:rsidP="00AE7D12">
      <w:pPr>
        <w:rPr>
          <w:rFonts w:ascii="Arial" w:eastAsia="Times New Roman" w:hAnsi="Arial" w:cs="Arial"/>
          <w:b/>
          <w:sz w:val="20"/>
          <w:szCs w:val="20"/>
          <w:lang w:val="sk-SK" w:eastAsia="cs-CZ"/>
        </w:rPr>
      </w:pPr>
    </w:p>
    <w:p w14:paraId="7FE0AE72" w14:textId="77777777" w:rsidR="00AE7D12" w:rsidRDefault="00AE7D12" w:rsidP="00AE7D12">
      <w:pPr>
        <w:pStyle w:val="Style1"/>
        <w:spacing w:line="240" w:lineRule="auto"/>
        <w:outlineLvl w:val="0"/>
        <w:rPr>
          <w:rFonts w:cs="Arial"/>
          <w:b/>
          <w:bCs/>
          <w:sz w:val="22"/>
          <w:szCs w:val="22"/>
        </w:rPr>
      </w:pPr>
    </w:p>
    <w:p w14:paraId="69914864" w14:textId="77777777" w:rsidR="00AE7D12" w:rsidRDefault="00AE7D12" w:rsidP="00AE7D12">
      <w:pPr>
        <w:rPr>
          <w:b/>
        </w:rPr>
      </w:pPr>
    </w:p>
    <w:p w14:paraId="059323A3" w14:textId="77777777" w:rsidR="00AE7D12" w:rsidRDefault="00AE7D12" w:rsidP="00AE7D12">
      <w:pPr>
        <w:rPr>
          <w:b/>
        </w:rPr>
      </w:pPr>
    </w:p>
    <w:p w14:paraId="78CAC8A0" w14:textId="77777777" w:rsidR="00AE7D12" w:rsidRDefault="00AE7D12" w:rsidP="00AE7D12"/>
    <w:p w14:paraId="1897AB9B" w14:textId="63F149C6"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73F27A6C"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000B2BA4" w:rsidRPr="000B2BA4">
        <w:rPr>
          <w:rFonts w:ascii="Arial" w:hAnsi="Arial" w:cs="Arial"/>
          <w:b/>
        </w:rPr>
        <w:t xml:space="preserve">Vodozádržné opatrenia v obci </w:t>
      </w:r>
      <w:r w:rsidR="00125730">
        <w:rPr>
          <w:rFonts w:ascii="Arial" w:hAnsi="Arial" w:cs="Arial"/>
          <w:b/>
        </w:rPr>
        <w:t>Lysá pod Makytou</w:t>
      </w: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318EFAE5"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553BFF6D" w14:textId="79C2E970" w:rsidR="00125730" w:rsidRDefault="00125730" w:rsidP="00220780">
      <w:pPr>
        <w:tabs>
          <w:tab w:val="left" w:pos="426"/>
          <w:tab w:val="left" w:pos="2127"/>
          <w:tab w:val="left" w:pos="2552"/>
        </w:tabs>
        <w:ind w:right="1"/>
        <w:rPr>
          <w:rFonts w:ascii="Arial" w:hAnsi="Arial" w:cs="Arial"/>
        </w:rPr>
      </w:pPr>
    </w:p>
    <w:p w14:paraId="45825CA8" w14:textId="2286A769" w:rsidR="00125730" w:rsidRDefault="00125730" w:rsidP="00220780">
      <w:pPr>
        <w:tabs>
          <w:tab w:val="left" w:pos="426"/>
          <w:tab w:val="left" w:pos="2127"/>
          <w:tab w:val="left" w:pos="2552"/>
        </w:tabs>
        <w:ind w:right="1"/>
        <w:rPr>
          <w:rFonts w:ascii="Arial" w:hAnsi="Arial" w:cs="Arial"/>
        </w:rPr>
      </w:pPr>
      <w:r>
        <w:rPr>
          <w:rFonts w:ascii="Arial" w:hAnsi="Arial" w:cs="Arial"/>
        </w:rPr>
        <w:t>IČO:</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2D91F468" w:rsidR="00220780" w:rsidRDefault="00220780" w:rsidP="00220780">
      <w:pPr>
        <w:tabs>
          <w:tab w:val="left" w:pos="426"/>
          <w:tab w:val="left" w:pos="2127"/>
          <w:tab w:val="left" w:pos="2552"/>
        </w:tabs>
        <w:ind w:right="1"/>
        <w:rPr>
          <w:rFonts w:ascii="Arial" w:hAnsi="Arial" w:cs="Arial"/>
          <w:b/>
          <w:i/>
        </w:rPr>
      </w:pPr>
    </w:p>
    <w:p w14:paraId="535A10B2" w14:textId="77777777" w:rsidR="000B2BA4" w:rsidRDefault="000B2BA4" w:rsidP="00220780">
      <w:pPr>
        <w:tabs>
          <w:tab w:val="left" w:pos="426"/>
          <w:tab w:val="left" w:pos="2127"/>
          <w:tab w:val="left" w:pos="2552"/>
        </w:tabs>
        <w:ind w:right="1"/>
        <w:rPr>
          <w:rFonts w:ascii="Arial" w:hAnsi="Arial" w:cs="Arial"/>
          <w:b/>
          <w:i/>
        </w:rPr>
      </w:pPr>
    </w:p>
    <w:p w14:paraId="53271A97" w14:textId="0AD48D17" w:rsidR="000B2BA4" w:rsidRPr="00DF6AFC" w:rsidRDefault="000B2BA4" w:rsidP="00220780">
      <w:pPr>
        <w:tabs>
          <w:tab w:val="left" w:pos="426"/>
          <w:tab w:val="left" w:pos="2127"/>
          <w:tab w:val="left" w:pos="2552"/>
        </w:tabs>
        <w:ind w:right="1"/>
        <w:rPr>
          <w:rFonts w:ascii="Arial" w:hAnsi="Arial" w:cs="Arial"/>
          <w:b/>
          <w:i/>
        </w:rPr>
      </w:pPr>
      <w:r w:rsidRPr="000B2BA4">
        <w:rPr>
          <w:rFonts w:ascii="Arial" w:hAnsi="Arial" w:cs="Arial"/>
          <w:b/>
          <w:i/>
        </w:rPr>
        <w:t xml:space="preserve">Vodozádržné opatrenia v obci </w:t>
      </w:r>
      <w:r w:rsidR="00125730">
        <w:rPr>
          <w:rFonts w:ascii="Arial" w:hAnsi="Arial" w:cs="Arial"/>
          <w:b/>
          <w:i/>
        </w:rPr>
        <w:t>Lysá pod Makytou</w:t>
      </w: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21DB09DE" w14:textId="77777777" w:rsidTr="00796318">
        <w:tc>
          <w:tcPr>
            <w:tcW w:w="650" w:type="dxa"/>
          </w:tcPr>
          <w:p w14:paraId="56A6D4C5"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593D711E"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52966CA" w14:textId="30C9D865" w:rsidR="00220780" w:rsidRDefault="000B2BA4"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MJ</w:t>
            </w:r>
          </w:p>
        </w:tc>
        <w:tc>
          <w:tcPr>
            <w:tcW w:w="1134" w:type="dxa"/>
          </w:tcPr>
          <w:p w14:paraId="40591386"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44EC1BD"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C6B432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shd w:val="clear" w:color="auto" w:fill="auto"/>
          </w:tcPr>
          <w:p w14:paraId="49FB302A"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7DB1069E" w14:textId="77777777" w:rsidTr="00796318">
        <w:tc>
          <w:tcPr>
            <w:tcW w:w="650" w:type="dxa"/>
          </w:tcPr>
          <w:p w14:paraId="6B164DD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51B4C97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1FA168B2"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0E3A2A51" w14:textId="567A6C06" w:rsidR="00220780" w:rsidRDefault="000B2BA4"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 xml:space="preserve">Vodozádržné opatrenia v obci </w:t>
            </w:r>
            <w:r w:rsidR="00125730">
              <w:rPr>
                <w:rFonts w:ascii="Arial" w:hAnsi="Arial" w:cs="Arial"/>
                <w:b w:val="0"/>
                <w:sz w:val="20"/>
                <w:szCs w:val="20"/>
              </w:rPr>
              <w:t>Lysá pod Makytou</w:t>
            </w:r>
          </w:p>
          <w:p w14:paraId="68761AFF"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15F6A3F9"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70885A75" w14:textId="77777777" w:rsidR="000B2BA4" w:rsidRDefault="000B2BA4" w:rsidP="000B2BA4">
            <w:pPr>
              <w:pStyle w:val="Numbering"/>
              <w:keepNext/>
              <w:keepLines/>
              <w:tabs>
                <w:tab w:val="clear" w:pos="179"/>
              </w:tabs>
              <w:ind w:left="0" w:firstLine="0"/>
              <w:jc w:val="center"/>
              <w:rPr>
                <w:rFonts w:ascii="Arial" w:hAnsi="Arial" w:cs="Arial"/>
                <w:b w:val="0"/>
                <w:sz w:val="20"/>
                <w:szCs w:val="20"/>
              </w:rPr>
            </w:pPr>
          </w:p>
          <w:p w14:paraId="5AADF5CA" w14:textId="11121A51" w:rsidR="00220780" w:rsidRDefault="000B2BA4" w:rsidP="000B2BA4">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dielo</w:t>
            </w:r>
          </w:p>
          <w:p w14:paraId="5EBB229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0CB780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shd w:val="clear" w:color="auto" w:fill="auto"/>
          </w:tcPr>
          <w:p w14:paraId="027C82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51E6A4D1" w14:textId="77777777" w:rsidR="00796318" w:rsidRDefault="00796318" w:rsidP="00220780">
      <w:pPr>
        <w:tabs>
          <w:tab w:val="left" w:pos="426"/>
          <w:tab w:val="left" w:pos="2127"/>
          <w:tab w:val="left" w:pos="2552"/>
        </w:tabs>
        <w:ind w:right="1"/>
        <w:rPr>
          <w:rFonts w:ascii="Arial" w:hAnsi="Arial" w:cs="Arial"/>
          <w:b/>
          <w:i/>
        </w:rPr>
      </w:pPr>
    </w:p>
    <w:p w14:paraId="62D7F65C" w14:textId="7760A6A9"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5522F87A" w14:textId="77777777" w:rsidR="00842067" w:rsidRDefault="00842067" w:rsidP="00957C0D">
      <w:pPr>
        <w:rPr>
          <w:rFonts w:ascii="Arial" w:hAnsi="Arial" w:cs="Arial"/>
          <w:b/>
          <w:sz w:val="22"/>
          <w:szCs w:val="22"/>
        </w:rPr>
      </w:pPr>
    </w:p>
    <w:p w14:paraId="3BC382F3" w14:textId="7F69DF19" w:rsidR="00802558" w:rsidRDefault="00802558" w:rsidP="00957C0D">
      <w:pPr>
        <w:rPr>
          <w:rFonts w:ascii="Arial" w:hAnsi="Arial" w:cs="Arial"/>
          <w:b/>
          <w:sz w:val="22"/>
          <w:szCs w:val="22"/>
        </w:rPr>
      </w:pPr>
    </w:p>
    <w:p w14:paraId="1BA0CA74" w14:textId="02838E19" w:rsidR="00252356" w:rsidRDefault="00252356" w:rsidP="00957C0D">
      <w:pPr>
        <w:rPr>
          <w:rFonts w:ascii="Arial" w:hAnsi="Arial" w:cs="Arial"/>
          <w:b/>
          <w:sz w:val="22"/>
          <w:szCs w:val="22"/>
        </w:rPr>
      </w:pPr>
    </w:p>
    <w:p w14:paraId="0BEF1347" w14:textId="6DC33521" w:rsidR="00252356" w:rsidRDefault="00252356" w:rsidP="00957C0D">
      <w:pPr>
        <w:rPr>
          <w:rFonts w:ascii="Arial" w:hAnsi="Arial" w:cs="Arial"/>
          <w:b/>
          <w:sz w:val="22"/>
          <w:szCs w:val="22"/>
        </w:rPr>
      </w:pPr>
    </w:p>
    <w:p w14:paraId="74DA1582" w14:textId="6D7807BF" w:rsidR="00252356" w:rsidRDefault="00252356" w:rsidP="00957C0D">
      <w:pPr>
        <w:rPr>
          <w:rFonts w:ascii="Arial" w:hAnsi="Arial" w:cs="Arial"/>
          <w:b/>
          <w:sz w:val="22"/>
          <w:szCs w:val="22"/>
        </w:rPr>
      </w:pPr>
    </w:p>
    <w:p w14:paraId="30CE1D67" w14:textId="6E4ACB5C" w:rsidR="00252356" w:rsidRDefault="00252356" w:rsidP="00957C0D">
      <w:pPr>
        <w:rPr>
          <w:rFonts w:ascii="Arial" w:hAnsi="Arial" w:cs="Arial"/>
          <w:b/>
          <w:sz w:val="22"/>
          <w:szCs w:val="22"/>
        </w:rPr>
      </w:pPr>
    </w:p>
    <w:p w14:paraId="46688B8C" w14:textId="33BE4EE7" w:rsidR="00252356" w:rsidRDefault="00252356" w:rsidP="00957C0D">
      <w:pPr>
        <w:rPr>
          <w:rFonts w:ascii="Arial" w:hAnsi="Arial" w:cs="Arial"/>
          <w:b/>
          <w:sz w:val="22"/>
          <w:szCs w:val="22"/>
        </w:rPr>
      </w:pPr>
    </w:p>
    <w:p w14:paraId="26E5D3FA" w14:textId="5A01F26A" w:rsidR="00252356" w:rsidRDefault="00252356" w:rsidP="00957C0D">
      <w:pPr>
        <w:rPr>
          <w:rFonts w:ascii="Arial" w:hAnsi="Arial" w:cs="Arial"/>
          <w:b/>
          <w:sz w:val="22"/>
          <w:szCs w:val="22"/>
        </w:rPr>
      </w:pPr>
    </w:p>
    <w:p w14:paraId="17BDA91F" w14:textId="620DD138" w:rsidR="00252356" w:rsidRDefault="00252356" w:rsidP="00957C0D">
      <w:pPr>
        <w:rPr>
          <w:rFonts w:ascii="Arial" w:hAnsi="Arial" w:cs="Arial"/>
          <w:b/>
          <w:sz w:val="22"/>
          <w:szCs w:val="22"/>
        </w:rPr>
      </w:pPr>
    </w:p>
    <w:p w14:paraId="47202BB5" w14:textId="38399AD7" w:rsidR="00252356" w:rsidRDefault="00252356" w:rsidP="00957C0D">
      <w:pPr>
        <w:rPr>
          <w:rFonts w:ascii="Arial" w:hAnsi="Arial" w:cs="Arial"/>
          <w:b/>
          <w:sz w:val="22"/>
          <w:szCs w:val="22"/>
        </w:rPr>
      </w:pPr>
    </w:p>
    <w:p w14:paraId="14F60D04" w14:textId="3E5DFCF0" w:rsidR="00252356" w:rsidRDefault="00252356" w:rsidP="00957C0D">
      <w:pPr>
        <w:rPr>
          <w:rFonts w:ascii="Arial" w:hAnsi="Arial" w:cs="Arial"/>
          <w:b/>
          <w:sz w:val="22"/>
          <w:szCs w:val="22"/>
        </w:rPr>
      </w:pPr>
    </w:p>
    <w:p w14:paraId="36BD5CA7" w14:textId="199847DD" w:rsidR="00252356" w:rsidRDefault="00252356" w:rsidP="00957C0D">
      <w:pPr>
        <w:rPr>
          <w:rFonts w:ascii="Arial" w:hAnsi="Arial" w:cs="Arial"/>
          <w:b/>
          <w:sz w:val="22"/>
          <w:szCs w:val="22"/>
        </w:rPr>
      </w:pPr>
    </w:p>
    <w:p w14:paraId="4CC2DF16" w14:textId="6AF530FF" w:rsidR="00252356" w:rsidRDefault="00252356" w:rsidP="00957C0D">
      <w:pPr>
        <w:rPr>
          <w:rFonts w:ascii="Arial" w:hAnsi="Arial" w:cs="Arial"/>
          <w:b/>
          <w:sz w:val="22"/>
          <w:szCs w:val="22"/>
        </w:rPr>
      </w:pPr>
    </w:p>
    <w:p w14:paraId="5B6596F4" w14:textId="77777777" w:rsidR="00252356" w:rsidRPr="00842067" w:rsidRDefault="00252356"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18EBFB47" w14:textId="77777777" w:rsidR="00252356" w:rsidRDefault="00252356" w:rsidP="00C528B1">
      <w:pPr>
        <w:rPr>
          <w:rFonts w:ascii="Arial" w:hAnsi="Arial" w:cs="Arial"/>
          <w:sz w:val="22"/>
          <w:szCs w:val="22"/>
        </w:rPr>
      </w:pPr>
    </w:p>
    <w:p w14:paraId="5B606FD9" w14:textId="29162E8D" w:rsidR="00C95B77" w:rsidRDefault="00C95B77" w:rsidP="00C528B1">
      <w:pPr>
        <w:rPr>
          <w:rFonts w:ascii="Arial" w:hAnsi="Arial" w:cs="Arial"/>
          <w:sz w:val="22"/>
          <w:szCs w:val="22"/>
        </w:rPr>
      </w:pPr>
    </w:p>
    <w:p w14:paraId="530494AA" w14:textId="71C8157F" w:rsidR="00B038CF" w:rsidRDefault="00B038CF" w:rsidP="00C528B1">
      <w:pPr>
        <w:rPr>
          <w:rFonts w:ascii="Arial" w:hAnsi="Arial" w:cs="Arial"/>
          <w:sz w:val="22"/>
          <w:szCs w:val="22"/>
        </w:rPr>
      </w:pPr>
    </w:p>
    <w:p w14:paraId="23ED9DE1" w14:textId="6DCE7436" w:rsidR="00B038CF" w:rsidRDefault="00B038CF" w:rsidP="00C528B1">
      <w:pPr>
        <w:rPr>
          <w:rFonts w:ascii="Arial" w:hAnsi="Arial" w:cs="Arial"/>
          <w:sz w:val="22"/>
          <w:szCs w:val="22"/>
        </w:rPr>
      </w:pPr>
    </w:p>
    <w:p w14:paraId="244D33A8" w14:textId="77777777" w:rsidR="00B038CF" w:rsidRPr="00CA166A" w:rsidRDefault="00B038CF" w:rsidP="00C528B1">
      <w:pPr>
        <w:rPr>
          <w:rFonts w:ascii="Arial" w:hAnsi="Arial" w:cs="Arial"/>
          <w:sz w:val="22"/>
          <w:szCs w:val="22"/>
        </w:rPr>
      </w:pPr>
      <w:bookmarkStart w:id="0" w:name="_GoBack"/>
      <w:bookmarkEnd w:id="0"/>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0082F32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059ECC1F"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 xml:space="preserve">Obec </w:t>
      </w:r>
      <w:r w:rsidR="00125730">
        <w:rPr>
          <w:rFonts w:ascii="Arial" w:hAnsi="Arial" w:cs="Arial"/>
          <w:sz w:val="21"/>
          <w:szCs w:val="21"/>
        </w:rPr>
        <w:t>Lysá pod Makytou</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Enixa, s.r.o., Ľudovíta Štúra 917, 013 03 </w:t>
      </w:r>
      <w:proofErr w:type="gramStart"/>
      <w:r w:rsidRPr="00092DBE">
        <w:rPr>
          <w:rFonts w:ascii="Arial" w:hAnsi="Arial" w:cs="Arial"/>
          <w:sz w:val="21"/>
          <w:szCs w:val="21"/>
        </w:rPr>
        <w:t>Varín,  ktorá</w:t>
      </w:r>
      <w:proofErr w:type="gramEnd"/>
      <w:r w:rsidRPr="00092DBE">
        <w:rPr>
          <w:rFonts w:ascii="Arial" w:hAnsi="Arial" w:cs="Arial"/>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Osobné údaje získava verejný obstarávateľ výlučne od dotknutých osôb, t.</w:t>
      </w:r>
      <w:r w:rsidR="00900072">
        <w:rPr>
          <w:rFonts w:ascii="Arial" w:hAnsi="Arial" w:cs="Arial"/>
          <w:sz w:val="21"/>
          <w:szCs w:val="21"/>
        </w:rPr>
        <w:t>z</w:t>
      </w:r>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C122" w14:textId="77777777" w:rsidR="003C0D09" w:rsidRDefault="003C0D09" w:rsidP="00B409A0">
      <w:r>
        <w:separator/>
      </w:r>
    </w:p>
  </w:endnote>
  <w:endnote w:type="continuationSeparator" w:id="0">
    <w:p w14:paraId="18D085A8" w14:textId="77777777" w:rsidR="003C0D09" w:rsidRDefault="003C0D09"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8C353" w14:textId="77777777" w:rsidR="003C0D09" w:rsidRDefault="003C0D09" w:rsidP="00B409A0">
      <w:r>
        <w:separator/>
      </w:r>
    </w:p>
  </w:footnote>
  <w:footnote w:type="continuationSeparator" w:id="0">
    <w:p w14:paraId="6102F5FD" w14:textId="77777777" w:rsidR="003C0D09" w:rsidRDefault="003C0D09"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7"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183FD6"/>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CCD7124"/>
    <w:multiLevelType w:val="hybridMultilevel"/>
    <w:tmpl w:val="4B3A66D8"/>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BB292A"/>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A10EB7"/>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31341F"/>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B32A6E"/>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476B08CB"/>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A354D2"/>
    <w:multiLevelType w:val="hybridMultilevel"/>
    <w:tmpl w:val="5B262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2A714BB"/>
    <w:multiLevelType w:val="hybridMultilevel"/>
    <w:tmpl w:val="5B262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7" w15:restartNumberingAfterBreak="0">
    <w:nsid w:val="58296CE1"/>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1636B3"/>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2"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5C7C02"/>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184EC2"/>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7"/>
  </w:num>
  <w:num w:numId="2">
    <w:abstractNumId w:val="1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8"/>
  </w:num>
  <w:num w:numId="6">
    <w:abstractNumId w:val="36"/>
  </w:num>
  <w:num w:numId="7">
    <w:abstractNumId w:val="41"/>
  </w:num>
  <w:num w:numId="8">
    <w:abstractNumId w:val="25"/>
  </w:num>
  <w:num w:numId="9">
    <w:abstractNumId w:val="31"/>
  </w:num>
  <w:num w:numId="10">
    <w:abstractNumId w:val="16"/>
  </w:num>
  <w:num w:numId="11">
    <w:abstractNumId w:val="40"/>
  </w:num>
  <w:num w:numId="12">
    <w:abstractNumId w:val="44"/>
  </w:num>
  <w:num w:numId="13">
    <w:abstractNumId w:val="30"/>
  </w:num>
  <w:num w:numId="14">
    <w:abstractNumId w:val="18"/>
  </w:num>
  <w:num w:numId="15">
    <w:abstractNumId w:val="17"/>
  </w:num>
  <w:num w:numId="16">
    <w:abstractNumId w:val="45"/>
  </w:num>
  <w:num w:numId="17">
    <w:abstractNumId w:val="42"/>
  </w:num>
  <w:num w:numId="18">
    <w:abstractNumId w:val="27"/>
  </w:num>
  <w:num w:numId="19">
    <w:abstractNumId w:val="21"/>
  </w:num>
  <w:num w:numId="20">
    <w:abstractNumId w:val="32"/>
  </w:num>
  <w:num w:numId="21">
    <w:abstractNumId w:val="34"/>
  </w:num>
  <w:num w:numId="22">
    <w:abstractNumId w:val="33"/>
  </w:num>
  <w:num w:numId="23">
    <w:abstractNumId w:val="23"/>
  </w:num>
  <w:num w:numId="24">
    <w:abstractNumId w:val="38"/>
  </w:num>
  <w:num w:numId="25">
    <w:abstractNumId w:val="20"/>
  </w:num>
  <w:num w:numId="26">
    <w:abstractNumId w:val="35"/>
  </w:num>
  <w:num w:numId="27">
    <w:abstractNumId w:val="46"/>
  </w:num>
  <w:num w:numId="28">
    <w:abstractNumId w:val="37"/>
  </w:num>
  <w:num w:numId="29">
    <w:abstractNumId w:val="22"/>
  </w:num>
  <w:num w:numId="30">
    <w:abstractNumId w:val="43"/>
  </w:num>
  <w:num w:numId="31">
    <w:abstractNumId w:val="26"/>
  </w:num>
  <w:num w:numId="32">
    <w:abstractNumId w:val="29"/>
  </w:num>
  <w:num w:numId="3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B2BA4"/>
    <w:rsid w:val="000C7A58"/>
    <w:rsid w:val="000E3F77"/>
    <w:rsid w:val="000F7BE4"/>
    <w:rsid w:val="001117B1"/>
    <w:rsid w:val="00125730"/>
    <w:rsid w:val="00140A05"/>
    <w:rsid w:val="00154245"/>
    <w:rsid w:val="00157D2E"/>
    <w:rsid w:val="00182C75"/>
    <w:rsid w:val="001A7934"/>
    <w:rsid w:val="001B14D2"/>
    <w:rsid w:val="001D690C"/>
    <w:rsid w:val="001E65BF"/>
    <w:rsid w:val="001F3E75"/>
    <w:rsid w:val="00206F23"/>
    <w:rsid w:val="00214DA3"/>
    <w:rsid w:val="00216127"/>
    <w:rsid w:val="00220780"/>
    <w:rsid w:val="00252356"/>
    <w:rsid w:val="002758FA"/>
    <w:rsid w:val="002818A2"/>
    <w:rsid w:val="00284876"/>
    <w:rsid w:val="002B2F6E"/>
    <w:rsid w:val="002D7AC5"/>
    <w:rsid w:val="002E289E"/>
    <w:rsid w:val="002F5CEC"/>
    <w:rsid w:val="003273B4"/>
    <w:rsid w:val="00333A93"/>
    <w:rsid w:val="0034525A"/>
    <w:rsid w:val="0035324E"/>
    <w:rsid w:val="00353B59"/>
    <w:rsid w:val="00366E57"/>
    <w:rsid w:val="003A2C2C"/>
    <w:rsid w:val="003A7E8E"/>
    <w:rsid w:val="003C0D09"/>
    <w:rsid w:val="00405E52"/>
    <w:rsid w:val="00407724"/>
    <w:rsid w:val="0042594E"/>
    <w:rsid w:val="0043012E"/>
    <w:rsid w:val="0045125D"/>
    <w:rsid w:val="004A153B"/>
    <w:rsid w:val="004B246C"/>
    <w:rsid w:val="004C7DF1"/>
    <w:rsid w:val="004D0446"/>
    <w:rsid w:val="004E2F50"/>
    <w:rsid w:val="004E64D6"/>
    <w:rsid w:val="004F645C"/>
    <w:rsid w:val="00501410"/>
    <w:rsid w:val="005118D3"/>
    <w:rsid w:val="0052031C"/>
    <w:rsid w:val="0053046B"/>
    <w:rsid w:val="00551E5A"/>
    <w:rsid w:val="005930C0"/>
    <w:rsid w:val="005A05C0"/>
    <w:rsid w:val="005B24BC"/>
    <w:rsid w:val="005C3DC7"/>
    <w:rsid w:val="005D018F"/>
    <w:rsid w:val="005D2E44"/>
    <w:rsid w:val="005E182A"/>
    <w:rsid w:val="00622E62"/>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35B3"/>
    <w:rsid w:val="00753D0A"/>
    <w:rsid w:val="00764F8C"/>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6D27"/>
    <w:rsid w:val="008C0FA0"/>
    <w:rsid w:val="008C6F97"/>
    <w:rsid w:val="008D4F69"/>
    <w:rsid w:val="008E2101"/>
    <w:rsid w:val="008F3157"/>
    <w:rsid w:val="00900072"/>
    <w:rsid w:val="0090235A"/>
    <w:rsid w:val="00917D68"/>
    <w:rsid w:val="009253D9"/>
    <w:rsid w:val="00943918"/>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EB9"/>
    <w:rsid w:val="00AE7D12"/>
    <w:rsid w:val="00AF198A"/>
    <w:rsid w:val="00B038CF"/>
    <w:rsid w:val="00B064BA"/>
    <w:rsid w:val="00B16CC4"/>
    <w:rsid w:val="00B265E2"/>
    <w:rsid w:val="00B409A0"/>
    <w:rsid w:val="00B40CDE"/>
    <w:rsid w:val="00B44BDC"/>
    <w:rsid w:val="00B91C35"/>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4A4"/>
    <w:rsid w:val="00C768CE"/>
    <w:rsid w:val="00C8670A"/>
    <w:rsid w:val="00C94381"/>
    <w:rsid w:val="00C95B77"/>
    <w:rsid w:val="00CA166A"/>
    <w:rsid w:val="00CB5E54"/>
    <w:rsid w:val="00CC2DC2"/>
    <w:rsid w:val="00CD787E"/>
    <w:rsid w:val="00D00A55"/>
    <w:rsid w:val="00D019B2"/>
    <w:rsid w:val="00D1727E"/>
    <w:rsid w:val="00D5435F"/>
    <w:rsid w:val="00D5749F"/>
    <w:rsid w:val="00D637DB"/>
    <w:rsid w:val="00D66315"/>
    <w:rsid w:val="00D861B4"/>
    <w:rsid w:val="00D91088"/>
    <w:rsid w:val="00DC2084"/>
    <w:rsid w:val="00DC26E4"/>
    <w:rsid w:val="00DD45F9"/>
    <w:rsid w:val="00DE2AE7"/>
    <w:rsid w:val="00DF2F3C"/>
    <w:rsid w:val="00E27A6F"/>
    <w:rsid w:val="00E351BB"/>
    <w:rsid w:val="00E44F90"/>
    <w:rsid w:val="00E55E46"/>
    <w:rsid w:val="00E631D6"/>
    <w:rsid w:val="00E84709"/>
    <w:rsid w:val="00E9481F"/>
    <w:rsid w:val="00EA1E30"/>
    <w:rsid w:val="00EA5CD5"/>
    <w:rsid w:val="00EB57FE"/>
    <w:rsid w:val="00ED1659"/>
    <w:rsid w:val="00ED37CA"/>
    <w:rsid w:val="00EE5F47"/>
    <w:rsid w:val="00F01882"/>
    <w:rsid w:val="00F031F3"/>
    <w:rsid w:val="00F155D0"/>
    <w:rsid w:val="00F23A7F"/>
    <w:rsid w:val="00F3711C"/>
    <w:rsid w:val="00F43D2D"/>
    <w:rsid w:val="00F50FA5"/>
    <w:rsid w:val="00F626FB"/>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paragraph" w:styleId="Revzia">
    <w:name w:val="Revision"/>
    <w:hidden/>
    <w:uiPriority w:val="99"/>
    <w:semiHidden/>
    <w:rsid w:val="0012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169493687">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369846318">
      <w:bodyDiv w:val="1"/>
      <w:marLeft w:val="0"/>
      <w:marRight w:val="0"/>
      <w:marTop w:val="0"/>
      <w:marBottom w:val="0"/>
      <w:divBdr>
        <w:top w:val="none" w:sz="0" w:space="0" w:color="auto"/>
        <w:left w:val="none" w:sz="0" w:space="0" w:color="auto"/>
        <w:bottom w:val="none" w:sz="0" w:space="0" w:color="auto"/>
        <w:right w:val="none" w:sz="0" w:space="0" w:color="auto"/>
      </w:divBdr>
    </w:div>
    <w:div w:id="480849576">
      <w:bodyDiv w:val="1"/>
      <w:marLeft w:val="0"/>
      <w:marRight w:val="0"/>
      <w:marTop w:val="0"/>
      <w:marBottom w:val="0"/>
      <w:divBdr>
        <w:top w:val="none" w:sz="0" w:space="0" w:color="auto"/>
        <w:left w:val="none" w:sz="0" w:space="0" w:color="auto"/>
        <w:bottom w:val="none" w:sz="0" w:space="0" w:color="auto"/>
        <w:right w:val="none" w:sz="0" w:space="0" w:color="auto"/>
      </w:divBdr>
    </w:div>
    <w:div w:id="506019601">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78036178">
      <w:bodyDiv w:val="1"/>
      <w:marLeft w:val="0"/>
      <w:marRight w:val="0"/>
      <w:marTop w:val="0"/>
      <w:marBottom w:val="0"/>
      <w:divBdr>
        <w:top w:val="none" w:sz="0" w:space="0" w:color="auto"/>
        <w:left w:val="none" w:sz="0" w:space="0" w:color="auto"/>
        <w:bottom w:val="none" w:sz="0" w:space="0" w:color="auto"/>
        <w:right w:val="none" w:sz="0" w:space="0" w:color="auto"/>
      </w:divBdr>
    </w:div>
    <w:div w:id="1333951418">
      <w:bodyDiv w:val="1"/>
      <w:marLeft w:val="0"/>
      <w:marRight w:val="0"/>
      <w:marTop w:val="0"/>
      <w:marBottom w:val="0"/>
      <w:divBdr>
        <w:top w:val="none" w:sz="0" w:space="0" w:color="auto"/>
        <w:left w:val="none" w:sz="0" w:space="0" w:color="auto"/>
        <w:bottom w:val="none" w:sz="0" w:space="0" w:color="auto"/>
        <w:right w:val="none" w:sz="0" w:space="0" w:color="auto"/>
      </w:divBdr>
    </w:div>
    <w:div w:id="1499420149">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29238169">
      <w:bodyDiv w:val="1"/>
      <w:marLeft w:val="0"/>
      <w:marRight w:val="0"/>
      <w:marTop w:val="0"/>
      <w:marBottom w:val="0"/>
      <w:divBdr>
        <w:top w:val="none" w:sz="0" w:space="0" w:color="auto"/>
        <w:left w:val="none" w:sz="0" w:space="0" w:color="auto"/>
        <w:bottom w:val="none" w:sz="0" w:space="0" w:color="auto"/>
        <w:right w:val="none" w:sz="0" w:space="0" w:color="auto"/>
      </w:divBdr>
    </w:div>
    <w:div w:id="1634217269">
      <w:bodyDiv w:val="1"/>
      <w:marLeft w:val="0"/>
      <w:marRight w:val="0"/>
      <w:marTop w:val="0"/>
      <w:marBottom w:val="0"/>
      <w:divBdr>
        <w:top w:val="none" w:sz="0" w:space="0" w:color="auto"/>
        <w:left w:val="none" w:sz="0" w:space="0" w:color="auto"/>
        <w:bottom w:val="none" w:sz="0" w:space="0" w:color="auto"/>
        <w:right w:val="none" w:sz="0" w:space="0" w:color="auto"/>
      </w:divBdr>
    </w:div>
    <w:div w:id="1680891840">
      <w:bodyDiv w:val="1"/>
      <w:marLeft w:val="0"/>
      <w:marRight w:val="0"/>
      <w:marTop w:val="0"/>
      <w:marBottom w:val="0"/>
      <w:divBdr>
        <w:top w:val="none" w:sz="0" w:space="0" w:color="auto"/>
        <w:left w:val="none" w:sz="0" w:space="0" w:color="auto"/>
        <w:bottom w:val="none" w:sz="0" w:space="0" w:color="auto"/>
        <w:right w:val="none" w:sz="0" w:space="0" w:color="auto"/>
      </w:divBdr>
    </w:div>
    <w:div w:id="2042511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10015</Words>
  <Characters>57088</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66970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4</cp:revision>
  <cp:lastPrinted>2019-01-30T09:13:00Z</cp:lastPrinted>
  <dcterms:created xsi:type="dcterms:W3CDTF">2020-03-25T09:37:00Z</dcterms:created>
  <dcterms:modified xsi:type="dcterms:W3CDTF">2020-12-23T09:09:00Z</dcterms:modified>
</cp:coreProperties>
</file>