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2D15F" w14:textId="77777777" w:rsidR="00E121D1" w:rsidRDefault="00E121D1" w:rsidP="00E121D1">
      <w:pPr>
        <w:spacing w:before="43"/>
        <w:jc w:val="center"/>
        <w:rPr>
          <w:rFonts w:ascii="Calibri" w:eastAsia="Calibri" w:hAnsi="Calibri" w:cs="Calibri"/>
          <w:b/>
        </w:rPr>
      </w:pPr>
      <w:r>
        <w:rPr>
          <w:rFonts w:ascii="Calibri" w:eastAsia="Calibri" w:hAnsi="Calibri" w:cs="Calibri"/>
          <w:b/>
        </w:rPr>
        <w:t xml:space="preserve">Zmluva o dielo </w:t>
      </w:r>
    </w:p>
    <w:p w14:paraId="47F6DE09" w14:textId="77777777" w:rsidR="00E121D1" w:rsidRDefault="00E121D1" w:rsidP="00E121D1">
      <w:pPr>
        <w:spacing w:before="58"/>
        <w:ind w:left="3118" w:hanging="2160"/>
        <w:jc w:val="center"/>
        <w:rPr>
          <w:rFonts w:ascii="Calibri" w:eastAsia="Calibri" w:hAnsi="Calibri" w:cs="Calibri"/>
          <w:b/>
          <w:sz w:val="22"/>
          <w:szCs w:val="22"/>
        </w:rPr>
      </w:pPr>
      <w:r>
        <w:rPr>
          <w:rFonts w:ascii="Calibri" w:eastAsia="Calibri" w:hAnsi="Calibri" w:cs="Calibri"/>
          <w:b/>
          <w:sz w:val="22"/>
          <w:szCs w:val="22"/>
        </w:rPr>
        <w:t xml:space="preserve">uzatvorená podľa § 536 a </w:t>
      </w:r>
      <w:proofErr w:type="spellStart"/>
      <w:r>
        <w:rPr>
          <w:rFonts w:ascii="Calibri" w:eastAsia="Calibri" w:hAnsi="Calibri" w:cs="Calibri"/>
          <w:b/>
          <w:sz w:val="22"/>
          <w:szCs w:val="22"/>
        </w:rPr>
        <w:t>nasl</w:t>
      </w:r>
      <w:proofErr w:type="spellEnd"/>
      <w:r>
        <w:rPr>
          <w:rFonts w:ascii="Calibri" w:eastAsia="Calibri" w:hAnsi="Calibri" w:cs="Calibri"/>
          <w:b/>
          <w:sz w:val="22"/>
          <w:szCs w:val="22"/>
        </w:rPr>
        <w:t xml:space="preserve">. Obchodného zákonníka </w:t>
      </w:r>
    </w:p>
    <w:p w14:paraId="64B0E5C5" w14:textId="77777777" w:rsidR="00E121D1" w:rsidRDefault="00E121D1" w:rsidP="00E121D1">
      <w:pPr>
        <w:rPr>
          <w:rFonts w:ascii="Calibri" w:eastAsia="Calibri" w:hAnsi="Calibri" w:cs="Calibri"/>
          <w:sz w:val="20"/>
          <w:szCs w:val="20"/>
        </w:rPr>
      </w:pPr>
    </w:p>
    <w:p w14:paraId="716BA2FC" w14:textId="77777777" w:rsidR="00E121D1" w:rsidRDefault="00E121D1" w:rsidP="00E121D1">
      <w:pPr>
        <w:spacing w:before="34" w:after="266"/>
        <w:ind w:left="3773" w:right="3686" w:firstLine="366"/>
        <w:rPr>
          <w:rFonts w:ascii="Calibri" w:eastAsia="Calibri" w:hAnsi="Calibri" w:cs="Calibri"/>
          <w:sz w:val="20"/>
          <w:szCs w:val="20"/>
        </w:rPr>
      </w:pPr>
      <w:r>
        <w:rPr>
          <w:rFonts w:ascii="Calibri" w:eastAsia="Calibri" w:hAnsi="Calibri" w:cs="Calibri"/>
          <w:b/>
          <w:sz w:val="22"/>
          <w:szCs w:val="22"/>
        </w:rPr>
        <w:t xml:space="preserve">Článok I Zmluvné strany </w:t>
      </w:r>
    </w:p>
    <w:p w14:paraId="49589761" w14:textId="77777777" w:rsidR="00E121D1" w:rsidRDefault="00E121D1" w:rsidP="00E121D1">
      <w:pPr>
        <w:spacing w:line="360" w:lineRule="auto"/>
        <w:ind w:left="510" w:right="515" w:hanging="510"/>
        <w:rPr>
          <w:rFonts w:ascii="Calibri" w:eastAsia="Calibri" w:hAnsi="Calibri" w:cs="Calibri"/>
          <w:b/>
          <w:sz w:val="22"/>
          <w:szCs w:val="22"/>
        </w:rPr>
      </w:pPr>
      <w:r>
        <w:rPr>
          <w:rFonts w:ascii="Calibri" w:eastAsia="Calibri" w:hAnsi="Calibri" w:cs="Calibri"/>
          <w:b/>
          <w:sz w:val="20"/>
          <w:szCs w:val="20"/>
        </w:rPr>
        <w:t>Objednávateľ</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66B44B90" w14:textId="77777777" w:rsidR="00E121D1" w:rsidRDefault="00E121D1" w:rsidP="00E121D1">
      <w:pPr>
        <w:ind w:left="510" w:right="515" w:hanging="510"/>
        <w:rPr>
          <w:rFonts w:ascii="Calibri" w:eastAsia="Calibri" w:hAnsi="Calibri" w:cs="Calibri"/>
          <w:b/>
          <w:sz w:val="20"/>
          <w:szCs w:val="20"/>
        </w:rPr>
      </w:pPr>
      <w:r>
        <w:rPr>
          <w:rFonts w:ascii="Calibri" w:eastAsia="Calibri" w:hAnsi="Calibri" w:cs="Calibri"/>
          <w:sz w:val="20"/>
          <w:szCs w:val="20"/>
        </w:rPr>
        <w:t>Názov</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Obec Kozárovce</w:t>
      </w:r>
    </w:p>
    <w:p w14:paraId="2DC3BFA9" w14:textId="77777777" w:rsidR="00E121D1" w:rsidRDefault="00E121D1" w:rsidP="00E121D1">
      <w:pPr>
        <w:ind w:left="510" w:right="515" w:hanging="510"/>
        <w:rPr>
          <w:rFonts w:ascii="Calibri" w:eastAsia="Calibri" w:hAnsi="Calibri" w:cs="Calibri"/>
          <w:sz w:val="20"/>
          <w:szCs w:val="20"/>
        </w:rPr>
      </w:pPr>
      <w:r>
        <w:rPr>
          <w:rFonts w:ascii="Calibri" w:eastAsia="Calibri" w:hAnsi="Calibri" w:cs="Calibri"/>
          <w:sz w:val="20"/>
          <w:szCs w:val="20"/>
        </w:rPr>
        <w:t>Sídlo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Kozárovce 685, 93522 Kozárovce</w:t>
      </w:r>
    </w:p>
    <w:p w14:paraId="499C82E5" w14:textId="77777777" w:rsidR="00E121D1" w:rsidRDefault="00E121D1" w:rsidP="00E121D1">
      <w:pPr>
        <w:ind w:left="510" w:right="515" w:hanging="510"/>
        <w:rPr>
          <w:rFonts w:ascii="Calibri" w:eastAsia="Calibri" w:hAnsi="Calibri" w:cs="Calibri"/>
          <w:sz w:val="20"/>
          <w:szCs w:val="20"/>
        </w:rPr>
      </w:pPr>
      <w:r>
        <w:rPr>
          <w:rFonts w:ascii="Calibri" w:eastAsia="Calibri" w:hAnsi="Calibri" w:cs="Calibri"/>
          <w:sz w:val="20"/>
          <w:szCs w:val="20"/>
        </w:rPr>
        <w:t>Osoba oprávnená konať</w:t>
      </w:r>
      <w:r>
        <w:rPr>
          <w:rFonts w:ascii="Calibri" w:eastAsia="Calibri" w:hAnsi="Calibri" w:cs="Calibri"/>
          <w:sz w:val="20"/>
          <w:szCs w:val="20"/>
        </w:rPr>
        <w:tab/>
      </w:r>
      <w:r>
        <w:rPr>
          <w:rFonts w:ascii="Calibri" w:eastAsia="Calibri" w:hAnsi="Calibri" w:cs="Calibri"/>
          <w:sz w:val="20"/>
          <w:szCs w:val="20"/>
        </w:rPr>
        <w:tab/>
      </w:r>
      <w:bookmarkStart w:id="0" w:name="_GoBack"/>
      <w:bookmarkEnd w:id="0"/>
      <w:r>
        <w:rPr>
          <w:rFonts w:ascii="Calibri" w:eastAsia="Calibri" w:hAnsi="Calibri" w:cs="Calibri"/>
          <w:sz w:val="20"/>
          <w:szCs w:val="20"/>
        </w:rPr>
        <w:tab/>
      </w:r>
      <w:r>
        <w:rPr>
          <w:rFonts w:ascii="Calibri" w:eastAsia="Calibri" w:hAnsi="Calibri" w:cs="Calibri"/>
          <w:sz w:val="20"/>
          <w:szCs w:val="20"/>
        </w:rPr>
        <w:tab/>
        <w:t xml:space="preserve">Ing. Bystrík </w:t>
      </w:r>
      <w:proofErr w:type="spellStart"/>
      <w:r>
        <w:rPr>
          <w:rFonts w:ascii="Calibri" w:eastAsia="Calibri" w:hAnsi="Calibri" w:cs="Calibri"/>
          <w:sz w:val="20"/>
          <w:szCs w:val="20"/>
        </w:rPr>
        <w:t>Ižold</w:t>
      </w:r>
      <w:proofErr w:type="spellEnd"/>
      <w:r>
        <w:rPr>
          <w:rFonts w:ascii="Calibri" w:eastAsia="Calibri" w:hAnsi="Calibri" w:cs="Calibri"/>
          <w:sz w:val="20"/>
          <w:szCs w:val="20"/>
        </w:rPr>
        <w:t>, starosta</w:t>
      </w:r>
    </w:p>
    <w:p w14:paraId="1456767E" w14:textId="77777777" w:rsidR="00E121D1" w:rsidRDefault="00E121D1" w:rsidP="00E121D1">
      <w:pPr>
        <w:ind w:left="510" w:right="515" w:hanging="510"/>
        <w:rPr>
          <w:rFonts w:ascii="Calibri" w:eastAsia="Calibri" w:hAnsi="Calibri" w:cs="Calibri"/>
          <w:sz w:val="20"/>
          <w:szCs w:val="20"/>
        </w:rPr>
      </w:pPr>
      <w:r>
        <w:rPr>
          <w:rFonts w:ascii="Calibri" w:eastAsia="Calibri" w:hAnsi="Calibri" w:cs="Calibri"/>
          <w:sz w:val="20"/>
          <w:szCs w:val="20"/>
        </w:rPr>
        <w:t>IČO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00307149</w:t>
      </w:r>
    </w:p>
    <w:p w14:paraId="540C7772" w14:textId="77777777" w:rsidR="00E121D1" w:rsidRDefault="00E121D1" w:rsidP="00E121D1">
      <w:pPr>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2020403803</w:t>
      </w:r>
    </w:p>
    <w:p w14:paraId="7D4F28AD" w14:textId="77777777" w:rsidR="00E121D1" w:rsidRPr="00912A6E" w:rsidRDefault="00E121D1" w:rsidP="00E121D1">
      <w:pPr>
        <w:ind w:left="397" w:hanging="397"/>
        <w:rPr>
          <w:rFonts w:ascii="Calibri" w:eastAsia="Calibri" w:hAnsi="Calibri" w:cs="Calibri"/>
          <w:sz w:val="20"/>
          <w:szCs w:val="20"/>
        </w:rPr>
      </w:pPr>
      <w:r>
        <w:rPr>
          <w:rFonts w:ascii="Calibri" w:eastAsia="Calibri" w:hAnsi="Calibri" w:cs="Calibri"/>
          <w:sz w:val="20"/>
          <w:szCs w:val="20"/>
        </w:rPr>
        <w:t>Bankové spojenie:</w:t>
      </w:r>
      <w:r>
        <w:rPr>
          <w:rFonts w:ascii="Calibri" w:eastAsia="Calibri" w:hAnsi="Calibri" w:cs="Calibri"/>
          <w:sz w:val="20"/>
          <w:szCs w:val="20"/>
        </w:rPr>
        <w:tab/>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912A6E">
        <w:rPr>
          <w:rFonts w:ascii="Calibri" w:eastAsia="Calibri" w:hAnsi="Calibri" w:cs="Calibri"/>
          <w:sz w:val="20"/>
          <w:szCs w:val="20"/>
        </w:rPr>
        <w:t>SK55 5600 0000 0071 0750 5027</w:t>
      </w:r>
    </w:p>
    <w:p w14:paraId="60D87400" w14:textId="77777777" w:rsidR="00E121D1" w:rsidRPr="00912A6E" w:rsidRDefault="00E121D1" w:rsidP="00E121D1">
      <w:pPr>
        <w:ind w:left="397" w:hanging="397"/>
        <w:rPr>
          <w:rFonts w:ascii="Calibri" w:eastAsia="Calibri" w:hAnsi="Calibri" w:cs="Calibri"/>
          <w:sz w:val="20"/>
          <w:szCs w:val="20"/>
        </w:rPr>
      </w:pPr>
    </w:p>
    <w:p w14:paraId="6AE70747" w14:textId="77777777" w:rsidR="00E121D1" w:rsidRPr="00912A6E" w:rsidRDefault="00E121D1" w:rsidP="00E121D1">
      <w:pPr>
        <w:rPr>
          <w:rFonts w:ascii="Calibri" w:eastAsia="Calibri" w:hAnsi="Calibri" w:cs="Calibri"/>
          <w:sz w:val="20"/>
          <w:szCs w:val="20"/>
        </w:rPr>
      </w:pPr>
    </w:p>
    <w:p w14:paraId="3C0F227C"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a</w:t>
      </w:r>
    </w:p>
    <w:p w14:paraId="2BAAB3E8" w14:textId="77777777" w:rsidR="00E121D1" w:rsidRPr="00912A6E" w:rsidRDefault="00E121D1" w:rsidP="00E121D1">
      <w:pPr>
        <w:rPr>
          <w:rFonts w:ascii="Calibri" w:eastAsia="Calibri" w:hAnsi="Calibri" w:cs="Calibri"/>
          <w:sz w:val="20"/>
          <w:szCs w:val="20"/>
        </w:rPr>
      </w:pPr>
    </w:p>
    <w:p w14:paraId="4EC4A259" w14:textId="77777777" w:rsidR="00E121D1" w:rsidRPr="00912A6E" w:rsidRDefault="00E121D1" w:rsidP="00E121D1">
      <w:pPr>
        <w:spacing w:before="29"/>
        <w:rPr>
          <w:rFonts w:ascii="Calibri" w:eastAsia="Calibri" w:hAnsi="Calibri" w:cs="Calibri"/>
          <w:sz w:val="20"/>
          <w:szCs w:val="20"/>
        </w:rPr>
      </w:pPr>
      <w:r w:rsidRPr="00912A6E">
        <w:rPr>
          <w:rFonts w:ascii="Calibri" w:eastAsia="Calibri" w:hAnsi="Calibri" w:cs="Calibri"/>
          <w:b/>
          <w:sz w:val="20"/>
          <w:szCs w:val="20"/>
        </w:rPr>
        <w:t>Zhotoviteľ</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68950CB7" w14:textId="77777777" w:rsidR="00E121D1" w:rsidRPr="00912A6E" w:rsidRDefault="00E121D1" w:rsidP="00E121D1">
      <w:pPr>
        <w:spacing w:before="29"/>
        <w:rPr>
          <w:rFonts w:ascii="Calibri" w:eastAsia="Calibri" w:hAnsi="Calibri" w:cs="Calibri"/>
          <w:sz w:val="20"/>
          <w:szCs w:val="20"/>
        </w:rPr>
      </w:pPr>
    </w:p>
    <w:p w14:paraId="3915C743"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Názov</w:t>
      </w:r>
    </w:p>
    <w:p w14:paraId="138A15B5"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Sídlo</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336F755B"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Osoba oprávnená konať</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55F5EB2A"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IČO</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564B928F"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DIČ</w:t>
      </w:r>
      <w:r w:rsidRPr="00912A6E">
        <w:rPr>
          <w:rFonts w:ascii="Calibri" w:eastAsia="Calibri" w:hAnsi="Calibri" w:cs="Calibri"/>
          <w:sz w:val="20"/>
          <w:szCs w:val="20"/>
        </w:rPr>
        <w:tab/>
      </w:r>
    </w:p>
    <w:p w14:paraId="2C424BCC"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IČ DPH:</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06628E68"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Bankové spojenie:</w:t>
      </w:r>
    </w:p>
    <w:p w14:paraId="0DFDCF3A"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Spoločnosť zapísaná v Obchodnom registri Okresného súdu .................., odd. .............., vložka číslo.....................</w:t>
      </w:r>
    </w:p>
    <w:p w14:paraId="5D039453" w14:textId="77777777" w:rsidR="00E121D1" w:rsidRPr="00912A6E" w:rsidRDefault="00E121D1" w:rsidP="00E121D1">
      <w:pPr>
        <w:rPr>
          <w:rFonts w:ascii="Calibri" w:eastAsia="Calibri" w:hAnsi="Calibri" w:cs="Calibri"/>
          <w:sz w:val="20"/>
          <w:szCs w:val="20"/>
        </w:rPr>
      </w:pPr>
    </w:p>
    <w:p w14:paraId="6D5E0D17" w14:textId="77777777" w:rsidR="00E121D1" w:rsidRPr="00912A6E" w:rsidRDefault="00E121D1" w:rsidP="00E121D1">
      <w:pPr>
        <w:spacing w:before="24"/>
        <w:ind w:left="2887" w:right="2894"/>
        <w:jc w:val="center"/>
        <w:rPr>
          <w:rFonts w:ascii="Calibri" w:eastAsia="Calibri" w:hAnsi="Calibri" w:cs="Calibri"/>
          <w:b/>
          <w:sz w:val="22"/>
          <w:szCs w:val="22"/>
        </w:rPr>
      </w:pPr>
      <w:r w:rsidRPr="00912A6E">
        <w:rPr>
          <w:rFonts w:ascii="Calibri" w:eastAsia="Calibri" w:hAnsi="Calibri" w:cs="Calibri"/>
          <w:b/>
          <w:sz w:val="22"/>
          <w:szCs w:val="22"/>
        </w:rPr>
        <w:t xml:space="preserve">Článok II </w:t>
      </w:r>
    </w:p>
    <w:p w14:paraId="4C291C7F" w14:textId="77777777" w:rsidR="00E121D1" w:rsidRPr="00912A6E" w:rsidRDefault="00E121D1" w:rsidP="00E121D1">
      <w:pPr>
        <w:spacing w:before="24"/>
        <w:ind w:left="2887" w:right="2894"/>
        <w:jc w:val="center"/>
        <w:rPr>
          <w:rFonts w:ascii="Calibri" w:eastAsia="Calibri" w:hAnsi="Calibri" w:cs="Calibri"/>
          <w:b/>
          <w:sz w:val="22"/>
          <w:szCs w:val="22"/>
        </w:rPr>
      </w:pPr>
      <w:r w:rsidRPr="00912A6E">
        <w:rPr>
          <w:rFonts w:ascii="Calibri" w:eastAsia="Calibri" w:hAnsi="Calibri" w:cs="Calibri"/>
          <w:b/>
          <w:sz w:val="22"/>
          <w:szCs w:val="22"/>
        </w:rPr>
        <w:t>Predmet zmluvy a miesto plnenia</w:t>
      </w:r>
    </w:p>
    <w:p w14:paraId="603718C4" w14:textId="77777777" w:rsidR="00E121D1" w:rsidRPr="00912A6E" w:rsidRDefault="00E121D1" w:rsidP="00E121D1">
      <w:pPr>
        <w:widowControl w:val="0"/>
        <w:numPr>
          <w:ilvl w:val="1"/>
          <w:numId w:val="11"/>
        </w:numPr>
        <w:spacing w:before="173"/>
        <w:ind w:left="709" w:hanging="709"/>
        <w:rPr>
          <w:rFonts w:ascii="Calibri" w:eastAsia="Calibri" w:hAnsi="Calibri" w:cs="Calibri"/>
          <w:sz w:val="20"/>
          <w:szCs w:val="20"/>
        </w:rPr>
      </w:pPr>
      <w:r w:rsidRPr="00912A6E">
        <w:rPr>
          <w:rFonts w:ascii="Calibri" w:eastAsia="Calibri" w:hAnsi="Calibri" w:cs="Calibri"/>
          <w:sz w:val="20"/>
          <w:szCs w:val="20"/>
        </w:rPr>
        <w:t xml:space="preserve">Predmetom plnenia zmluvy je záväzok Zhotoviteľa zhotoviť pre Objednávateľa Dielo: </w:t>
      </w:r>
    </w:p>
    <w:p w14:paraId="3CBDEEDF" w14:textId="77777777" w:rsidR="00E121D1" w:rsidRPr="00912A6E" w:rsidRDefault="00E121D1" w:rsidP="00E121D1">
      <w:pPr>
        <w:spacing w:before="173"/>
        <w:ind w:left="709"/>
        <w:rPr>
          <w:rFonts w:ascii="Calibri" w:eastAsia="Calibri" w:hAnsi="Calibri" w:cs="Calibri"/>
          <w:sz w:val="20"/>
          <w:szCs w:val="20"/>
        </w:rPr>
      </w:pPr>
      <w:r w:rsidRPr="00912A6E">
        <w:rPr>
          <w:rFonts w:ascii="Calibri" w:eastAsia="Calibri" w:hAnsi="Calibri" w:cs="Calibri"/>
          <w:sz w:val="20"/>
          <w:szCs w:val="20"/>
        </w:rPr>
        <w:t xml:space="preserve">Názov stavby : </w:t>
      </w:r>
      <w:r w:rsidRPr="00912A6E">
        <w:rPr>
          <w:rFonts w:ascii="Calibri" w:eastAsia="Calibri" w:hAnsi="Calibri" w:cs="Calibri"/>
          <w:sz w:val="20"/>
          <w:szCs w:val="20"/>
        </w:rPr>
        <w:tab/>
        <w:t>„Kozárovce – rozšírenie kanalizačnej siete“</w:t>
      </w:r>
    </w:p>
    <w:p w14:paraId="5D81A86B" w14:textId="77777777" w:rsidR="00E121D1" w:rsidRPr="00912A6E" w:rsidRDefault="00E121D1" w:rsidP="00E121D1">
      <w:pPr>
        <w:spacing w:before="173"/>
        <w:ind w:left="2160" w:hanging="1451"/>
        <w:rPr>
          <w:rFonts w:ascii="Calibri" w:eastAsia="Calibri" w:hAnsi="Calibri" w:cs="Calibri"/>
          <w:b/>
          <w:sz w:val="22"/>
          <w:szCs w:val="22"/>
        </w:rPr>
      </w:pPr>
      <w:r w:rsidRPr="00912A6E">
        <w:rPr>
          <w:rFonts w:ascii="Calibri" w:eastAsia="Calibri" w:hAnsi="Calibri" w:cs="Calibri"/>
          <w:sz w:val="20"/>
          <w:szCs w:val="20"/>
        </w:rPr>
        <w:t>Miesto stavby :</w:t>
      </w:r>
      <w:r w:rsidRPr="00912A6E">
        <w:rPr>
          <w:rFonts w:ascii="Calibri" w:eastAsia="Calibri" w:hAnsi="Calibri" w:cs="Calibri"/>
          <w:sz w:val="20"/>
          <w:szCs w:val="20"/>
        </w:rPr>
        <w:tab/>
        <w:t>Obec Kozárovce, k. ú. Kozárovce, parcelné čísla podrobné vymedzené v prílohe č.3 Projektová dokumentácia.</w:t>
      </w:r>
    </w:p>
    <w:p w14:paraId="5226EEAE" w14:textId="77777777" w:rsidR="00E121D1" w:rsidRPr="00912A6E" w:rsidRDefault="00E121D1" w:rsidP="00E121D1">
      <w:pPr>
        <w:spacing w:before="173"/>
        <w:ind w:left="709"/>
        <w:rPr>
          <w:rFonts w:ascii="Calibri" w:eastAsia="Calibri" w:hAnsi="Calibri" w:cs="Calibri"/>
          <w:sz w:val="20"/>
          <w:szCs w:val="20"/>
        </w:rPr>
      </w:pPr>
      <w:r w:rsidRPr="00912A6E">
        <w:rPr>
          <w:rFonts w:ascii="Calibri" w:eastAsia="Calibri" w:hAnsi="Calibri" w:cs="Calibri"/>
          <w:sz w:val="20"/>
          <w:szCs w:val="20"/>
        </w:rPr>
        <w:t>podľa špecifikácie a v rozsahu určenom nasledujúcimi dokumentmi:</w:t>
      </w:r>
    </w:p>
    <w:p w14:paraId="3A9F72EF" w14:textId="77777777" w:rsidR="00E121D1" w:rsidRPr="00912A6E" w:rsidRDefault="00E121D1" w:rsidP="00E121D1">
      <w:pPr>
        <w:widowControl w:val="0"/>
        <w:numPr>
          <w:ilvl w:val="0"/>
          <w:numId w:val="6"/>
        </w:numPr>
        <w:tabs>
          <w:tab w:val="left" w:pos="1276"/>
        </w:tabs>
        <w:spacing w:before="29"/>
        <w:ind w:left="993"/>
        <w:rPr>
          <w:rFonts w:ascii="Calibri" w:eastAsia="Calibri" w:hAnsi="Calibri" w:cs="Calibri"/>
          <w:sz w:val="20"/>
          <w:szCs w:val="20"/>
        </w:rPr>
      </w:pPr>
      <w:r w:rsidRPr="00912A6E">
        <w:rPr>
          <w:rFonts w:ascii="Calibri" w:eastAsia="Calibri" w:hAnsi="Calibri" w:cs="Calibri"/>
          <w:sz w:val="20"/>
          <w:szCs w:val="20"/>
        </w:rPr>
        <w:t>Tento dokument označený ako „Zmluva o dielo“, spolu s prílohami, ak nie sú výslovne uvedené nižšie v tomto bode;</w:t>
      </w:r>
    </w:p>
    <w:p w14:paraId="12091FFB" w14:textId="77777777" w:rsidR="00E121D1" w:rsidRPr="00912A6E" w:rsidRDefault="00E121D1" w:rsidP="00E121D1">
      <w:pPr>
        <w:widowControl w:val="0"/>
        <w:numPr>
          <w:ilvl w:val="0"/>
          <w:numId w:val="6"/>
        </w:numPr>
        <w:tabs>
          <w:tab w:val="left" w:pos="1276"/>
        </w:tabs>
        <w:spacing w:before="29"/>
        <w:ind w:left="993"/>
        <w:rPr>
          <w:rFonts w:ascii="Calibri" w:eastAsia="Calibri" w:hAnsi="Calibri" w:cs="Calibri"/>
          <w:sz w:val="20"/>
          <w:szCs w:val="20"/>
        </w:rPr>
      </w:pPr>
      <w:r w:rsidRPr="00912A6E">
        <w:rPr>
          <w:rFonts w:ascii="Calibri" w:eastAsia="Calibri" w:hAnsi="Calibri" w:cs="Calibri"/>
          <w:sz w:val="20"/>
          <w:szCs w:val="20"/>
        </w:rPr>
        <w:t>Projektová dokumentácia</w:t>
      </w:r>
      <w:r w:rsidRPr="00912A6E">
        <w:t xml:space="preserve"> </w:t>
      </w:r>
      <w:r w:rsidRPr="00912A6E">
        <w:rPr>
          <w:rFonts w:ascii="Calibri" w:eastAsia="Calibri" w:hAnsi="Calibri" w:cs="Calibri"/>
          <w:sz w:val="20"/>
          <w:szCs w:val="20"/>
        </w:rPr>
        <w:t>spolu s jej prípadnými zmenami uskutočnenými počas verejného obstarávania zákazky, ktorá sa zadáva uzatvorením tejto Zmluvy o dielo (ďalej aj „Dokumentácia“),</w:t>
      </w:r>
    </w:p>
    <w:p w14:paraId="031C9BE8" w14:textId="77777777" w:rsidR="00E121D1" w:rsidRPr="00912A6E" w:rsidRDefault="00E121D1" w:rsidP="00E121D1">
      <w:pPr>
        <w:widowControl w:val="0"/>
        <w:numPr>
          <w:ilvl w:val="0"/>
          <w:numId w:val="6"/>
        </w:numPr>
        <w:tabs>
          <w:tab w:val="left" w:pos="1276"/>
        </w:tabs>
        <w:spacing w:before="50"/>
        <w:ind w:left="993"/>
        <w:rPr>
          <w:rFonts w:ascii="Calibri" w:eastAsia="Calibri" w:hAnsi="Calibri" w:cs="Calibri"/>
          <w:sz w:val="20"/>
          <w:szCs w:val="20"/>
        </w:rPr>
      </w:pPr>
      <w:r w:rsidRPr="00912A6E">
        <w:rPr>
          <w:rFonts w:ascii="Calibri" w:eastAsia="Calibri" w:hAnsi="Calibri" w:cs="Calibri"/>
          <w:sz w:val="20"/>
          <w:szCs w:val="20"/>
        </w:rPr>
        <w:t>Výkaz výmer</w:t>
      </w:r>
    </w:p>
    <w:p w14:paraId="7B95BDD6" w14:textId="77777777" w:rsidR="00E121D1" w:rsidRPr="00912A6E" w:rsidRDefault="00E121D1" w:rsidP="00E121D1">
      <w:pPr>
        <w:widowControl w:val="0"/>
        <w:tabs>
          <w:tab w:val="left" w:pos="706"/>
        </w:tabs>
        <w:spacing w:before="50"/>
        <w:ind w:left="706"/>
        <w:rPr>
          <w:rFonts w:ascii="Calibri" w:eastAsia="Calibri" w:hAnsi="Calibri" w:cs="Calibri"/>
          <w:sz w:val="20"/>
          <w:szCs w:val="20"/>
        </w:rPr>
      </w:pPr>
      <w:r w:rsidRPr="00912A6E">
        <w:rPr>
          <w:rFonts w:ascii="Calibri" w:eastAsia="Calibri" w:hAnsi="Calibri" w:cs="Calibri"/>
          <w:sz w:val="20"/>
          <w:szCs w:val="20"/>
        </w:rPr>
        <w:t xml:space="preserve">Uvedené dokumenty treba chápať ako záväzné a vzájomne sa doplňujúce. V prípade rozporov medzi nimi, platí poradie ich záväznosti zostupne tak, ako sú uvedené vyššie v tomto bode. </w:t>
      </w:r>
    </w:p>
    <w:p w14:paraId="3AA0C18B" w14:textId="77777777" w:rsidR="00E121D1" w:rsidRPr="00912A6E" w:rsidRDefault="00E121D1" w:rsidP="00E121D1">
      <w:pPr>
        <w:widowControl w:val="0"/>
        <w:numPr>
          <w:ilvl w:val="1"/>
          <w:numId w:val="11"/>
        </w:numPr>
        <w:shd w:val="clear" w:color="auto" w:fill="FFFFFF"/>
        <w:tabs>
          <w:tab w:val="left" w:pos="709"/>
        </w:tabs>
        <w:spacing w:before="264"/>
        <w:ind w:left="709" w:right="14" w:hanging="709"/>
        <w:rPr>
          <w:rFonts w:ascii="Calibri" w:eastAsia="Calibri" w:hAnsi="Calibri" w:cs="Calibri"/>
          <w:sz w:val="20"/>
          <w:szCs w:val="20"/>
        </w:rPr>
      </w:pPr>
      <w:r w:rsidRPr="00912A6E">
        <w:rPr>
          <w:rFonts w:ascii="Calibri" w:eastAsia="Calibri" w:hAnsi="Calibri" w:cs="Calibri"/>
          <w:sz w:val="20"/>
          <w:szCs w:val="20"/>
        </w:rPr>
        <w:t>Zhotoviteľ sa zaväzuje vykonať Dielo vo vlastnom mene a na vlastnú zodpovednosť pri dodržaní kvalitatívnych a technických podmienok určených projektom stavby, v súlade s platnými technickými normami a všeobecne záväznými právnymi predpismi, za podmienok dohodnutých v zmluve, riadne a včas zhotovené Dielo odovzdať objednávateľovi.</w:t>
      </w:r>
    </w:p>
    <w:p w14:paraId="442DB335" w14:textId="77777777" w:rsidR="00E121D1" w:rsidRPr="00912A6E" w:rsidRDefault="00E121D1" w:rsidP="00E121D1">
      <w:pPr>
        <w:widowControl w:val="0"/>
        <w:shd w:val="clear" w:color="auto" w:fill="FFFFFF"/>
        <w:tabs>
          <w:tab w:val="left" w:pos="709"/>
        </w:tabs>
        <w:ind w:left="709" w:right="14"/>
        <w:rPr>
          <w:rFonts w:ascii="Calibri" w:eastAsia="Calibri" w:hAnsi="Calibri" w:cs="Calibri"/>
          <w:sz w:val="20"/>
          <w:szCs w:val="20"/>
        </w:rPr>
      </w:pPr>
    </w:p>
    <w:p w14:paraId="2840DD8F" w14:textId="77777777" w:rsidR="00E121D1" w:rsidRPr="00912A6E" w:rsidRDefault="00E121D1" w:rsidP="00E121D1">
      <w:pPr>
        <w:widowControl w:val="0"/>
        <w:tabs>
          <w:tab w:val="left" w:pos="709"/>
          <w:tab w:val="left" w:pos="1560"/>
        </w:tabs>
        <w:ind w:left="709" w:hanging="709"/>
        <w:rPr>
          <w:rFonts w:ascii="Calibri" w:eastAsia="Calibri" w:hAnsi="Calibri" w:cs="Calibri"/>
          <w:sz w:val="20"/>
          <w:szCs w:val="20"/>
        </w:rPr>
      </w:pPr>
      <w:r w:rsidRPr="00912A6E">
        <w:rPr>
          <w:rFonts w:ascii="Calibri" w:eastAsia="Calibri" w:hAnsi="Calibri" w:cs="Calibri"/>
          <w:sz w:val="20"/>
          <w:szCs w:val="20"/>
        </w:rPr>
        <w:t>2.3</w:t>
      </w:r>
      <w:r w:rsidRPr="00912A6E">
        <w:rPr>
          <w:rFonts w:ascii="Calibri" w:eastAsia="Calibri" w:hAnsi="Calibri" w:cs="Calibri"/>
          <w:sz w:val="20"/>
          <w:szCs w:val="20"/>
        </w:rPr>
        <w:tab/>
        <w:t xml:space="preserve">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w:t>
      </w:r>
      <w:r w:rsidRPr="00912A6E">
        <w:rPr>
          <w:rFonts w:ascii="Calibri" w:eastAsia="Calibri" w:hAnsi="Calibri" w:cs="Calibri"/>
          <w:sz w:val="20"/>
          <w:szCs w:val="20"/>
        </w:rPr>
        <w:lastRenderedPageBreak/>
        <w:t xml:space="preserve">diela odráža všetky podmienky staveniska a situácie i tie, ktoré zhotoviteľ pri zachovaní odbornej starostlivosti má predvídať.. </w:t>
      </w:r>
    </w:p>
    <w:p w14:paraId="5B80809A" w14:textId="77777777" w:rsidR="00E121D1" w:rsidRPr="00912A6E" w:rsidRDefault="00E121D1" w:rsidP="00E121D1">
      <w:pPr>
        <w:widowControl w:val="0"/>
        <w:shd w:val="clear" w:color="auto" w:fill="FFFFFF"/>
        <w:tabs>
          <w:tab w:val="left" w:pos="709"/>
        </w:tabs>
        <w:ind w:left="709" w:right="14"/>
        <w:rPr>
          <w:rFonts w:ascii="Calibri" w:eastAsia="Calibri" w:hAnsi="Calibri" w:cs="Calibri"/>
          <w:sz w:val="20"/>
          <w:szCs w:val="20"/>
        </w:rPr>
      </w:pPr>
    </w:p>
    <w:p w14:paraId="6BD282FD" w14:textId="77777777" w:rsidR="00E121D1" w:rsidRPr="00912A6E" w:rsidRDefault="00E121D1" w:rsidP="00E121D1">
      <w:pPr>
        <w:widowControl w:val="0"/>
        <w:numPr>
          <w:ilvl w:val="1"/>
          <w:numId w:val="7"/>
        </w:numPr>
        <w:tabs>
          <w:tab w:val="left" w:pos="709"/>
        </w:tabs>
        <w:ind w:left="709" w:hanging="709"/>
        <w:rPr>
          <w:rFonts w:ascii="Calibri" w:eastAsia="Calibri" w:hAnsi="Calibri" w:cs="Calibri"/>
          <w:sz w:val="20"/>
          <w:szCs w:val="20"/>
        </w:rPr>
      </w:pPr>
      <w:r w:rsidRPr="00912A6E">
        <w:rPr>
          <w:rFonts w:ascii="Calibri" w:eastAsia="Calibri" w:hAnsi="Calibri" w:cs="Calibri"/>
          <w:sz w:val="20"/>
          <w:szCs w:val="20"/>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14:paraId="05F80519" w14:textId="77777777" w:rsidR="00E121D1" w:rsidRPr="00912A6E" w:rsidRDefault="00E121D1" w:rsidP="00E121D1">
      <w:pPr>
        <w:widowControl w:val="0"/>
        <w:numPr>
          <w:ilvl w:val="1"/>
          <w:numId w:val="7"/>
        </w:numPr>
        <w:tabs>
          <w:tab w:val="left" w:pos="709"/>
        </w:tabs>
        <w:spacing w:before="180"/>
        <w:ind w:left="709" w:hanging="709"/>
        <w:rPr>
          <w:rFonts w:ascii="Calibri" w:eastAsia="Calibri" w:hAnsi="Calibri" w:cs="Calibri"/>
          <w:sz w:val="20"/>
          <w:szCs w:val="20"/>
        </w:rPr>
      </w:pPr>
      <w:r w:rsidRPr="00912A6E">
        <w:rPr>
          <w:rFonts w:ascii="Calibri" w:eastAsia="Calibri" w:hAnsi="Calibri" w:cs="Calibri"/>
          <w:sz w:val="20"/>
          <w:szCs w:val="20"/>
        </w:rPr>
        <w:t>Všetky veci a podklady, ktoré sú potrebné k plneniu diela, je povinný zaobstarať Zhotoviteľ, pokiaľ nie je v tejto zmluve výslovne uvedené, že ich zaobstará Objednávateľ.</w:t>
      </w:r>
    </w:p>
    <w:p w14:paraId="16E833D3" w14:textId="77777777" w:rsidR="00E121D1" w:rsidRPr="00912A6E" w:rsidRDefault="00E121D1" w:rsidP="00E121D1">
      <w:pPr>
        <w:widowControl w:val="0"/>
        <w:numPr>
          <w:ilvl w:val="1"/>
          <w:numId w:val="7"/>
        </w:numPr>
        <w:tabs>
          <w:tab w:val="left" w:pos="709"/>
        </w:tabs>
        <w:spacing w:before="142"/>
        <w:ind w:left="709" w:hanging="709"/>
        <w:rPr>
          <w:rFonts w:ascii="Calibri" w:eastAsia="Calibri" w:hAnsi="Calibri" w:cs="Calibri"/>
          <w:sz w:val="20"/>
          <w:szCs w:val="20"/>
        </w:rPr>
      </w:pPr>
      <w:r w:rsidRPr="00912A6E">
        <w:rPr>
          <w:rFonts w:ascii="Calibri" w:eastAsia="Calibri" w:hAnsi="Calibri" w:cs="Calibri"/>
          <w:sz w:val="20"/>
          <w:szCs w:val="20"/>
        </w:rPr>
        <w:t>Súčasťou diela sú nasledujúce činnosti, doklady a dokumenty súvisiace so zhotovením a odovzdaním diela (ak si ich zhotovenie a odovzdanie diela vyžaduje), bez ohľadu na ich uvedenie, či neuvedenie vo výkaze výmer či projektovej dokumentácii:</w:t>
      </w:r>
    </w:p>
    <w:p w14:paraId="6518F1C7"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w:t>
      </w:r>
      <w:r w:rsidRPr="00912A6E">
        <w:rPr>
          <w:rFonts w:ascii="Calibri" w:eastAsia="Calibri" w:hAnsi="Calibri" w:cs="Calibri"/>
          <w:color w:val="000000"/>
          <w:sz w:val="20"/>
          <w:szCs w:val="20"/>
        </w:rPr>
        <w:tab/>
        <w:t xml:space="preserve">Vytýčenie stavby, geodetické práce                                       </w:t>
      </w:r>
    </w:p>
    <w:p w14:paraId="09004E1E"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Projekt dopravného značenia počas výstavby                                  </w:t>
      </w:r>
    </w:p>
    <w:p w14:paraId="6BC17ACF"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Dopravné značenie počas výstavby                                       </w:t>
      </w:r>
    </w:p>
    <w:p w14:paraId="789153F4"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Informačná tabuľa </w:t>
      </w:r>
    </w:p>
    <w:p w14:paraId="7A4EA21C"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Pripojovacie poplatky, vyjadrenia správcov sietí k pripojeniu  pre účel realizácie stavby               </w:t>
      </w:r>
    </w:p>
    <w:p w14:paraId="35AE10B9"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Projektová dokumentácia skutočného vyhotovenia stavby                                       </w:t>
      </w:r>
    </w:p>
    <w:p w14:paraId="71C4491E"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Prevádzkový poriadok</w:t>
      </w:r>
    </w:p>
    <w:p w14:paraId="123601C8"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w:t>
      </w:r>
      <w:r w:rsidRPr="00912A6E">
        <w:rPr>
          <w:rFonts w:ascii="Calibri" w:eastAsia="Calibri" w:hAnsi="Calibri" w:cs="Calibri"/>
          <w:color w:val="000000"/>
          <w:sz w:val="20"/>
          <w:szCs w:val="20"/>
        </w:rPr>
        <w:tab/>
        <w:t>Zriadenie aj odstránenie staveniska</w:t>
      </w:r>
    </w:p>
    <w:p w14:paraId="3CEF0F20"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w:t>
      </w:r>
      <w:r w:rsidRPr="00912A6E">
        <w:rPr>
          <w:rFonts w:ascii="Calibri" w:eastAsia="Calibri" w:hAnsi="Calibri" w:cs="Calibri"/>
          <w:color w:val="000000"/>
          <w:sz w:val="20"/>
          <w:szCs w:val="20"/>
        </w:rPr>
        <w:tab/>
        <w:t xml:space="preserve">Akékoľvek stavebné práce a stavebné výrobky a materiály, ktorých potreba uskutočnenia </w:t>
      </w:r>
    </w:p>
    <w:p w14:paraId="3A2424AE"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ab/>
        <w:t>a zabudovania vyplynie z vyhotovenej realizačnej projektovej dokumentácie</w:t>
      </w:r>
    </w:p>
    <w:p w14:paraId="179FE9D3" w14:textId="77777777" w:rsidR="00E121D1" w:rsidRPr="00912A6E" w:rsidRDefault="00E121D1" w:rsidP="00E121D1">
      <w:pPr>
        <w:numPr>
          <w:ilvl w:val="0"/>
          <w:numId w:val="26"/>
        </w:numPr>
        <w:pBdr>
          <w:top w:val="nil"/>
          <w:left w:val="nil"/>
          <w:bottom w:val="nil"/>
          <w:right w:val="nil"/>
          <w:between w:val="nil"/>
        </w:pBdr>
        <w:tabs>
          <w:tab w:val="left" w:pos="1843"/>
        </w:tabs>
        <w:ind w:left="1843" w:hanging="709"/>
        <w:rPr>
          <w:color w:val="000000"/>
          <w:sz w:val="20"/>
          <w:szCs w:val="20"/>
        </w:rPr>
      </w:pPr>
      <w:r w:rsidRPr="00912A6E">
        <w:rPr>
          <w:rFonts w:ascii="Calibri" w:eastAsia="Calibri" w:hAnsi="Calibri" w:cs="Calibri"/>
          <w:color w:val="000000"/>
          <w:sz w:val="20"/>
          <w:szCs w:val="20"/>
        </w:rPr>
        <w:t xml:space="preserve">Revízne správy a protokoly skúšok, preukázanie zhody zabudovaných stavebných výrobkov, požadované certifikáty a atesty zabudovaných stavebných výrobkov a technológií, doklady o likvidácii stavebnej </w:t>
      </w:r>
      <w:proofErr w:type="spellStart"/>
      <w:r w:rsidRPr="00912A6E">
        <w:rPr>
          <w:rFonts w:ascii="Calibri" w:eastAsia="Calibri" w:hAnsi="Calibri" w:cs="Calibri"/>
          <w:color w:val="000000"/>
          <w:sz w:val="20"/>
          <w:szCs w:val="20"/>
        </w:rPr>
        <w:t>sute</w:t>
      </w:r>
      <w:proofErr w:type="spellEnd"/>
      <w:r w:rsidRPr="00912A6E">
        <w:rPr>
          <w:rFonts w:ascii="Calibri" w:eastAsia="Calibri" w:hAnsi="Calibri" w:cs="Calibri"/>
          <w:color w:val="000000"/>
          <w:sz w:val="20"/>
          <w:szCs w:val="20"/>
        </w:rPr>
        <w:t xml:space="preserve"> vzniknutej počas realizácie výstavby, energetický certifikát (ak ho právne predpisy vyžadujú)</w:t>
      </w:r>
    </w:p>
    <w:p w14:paraId="6CDA097C" w14:textId="77777777" w:rsidR="00E121D1" w:rsidRPr="00912A6E" w:rsidRDefault="00E121D1" w:rsidP="00E121D1">
      <w:pPr>
        <w:pBdr>
          <w:top w:val="nil"/>
          <w:left w:val="nil"/>
          <w:bottom w:val="nil"/>
          <w:right w:val="nil"/>
          <w:between w:val="nil"/>
        </w:pBdr>
        <w:tabs>
          <w:tab w:val="left" w:pos="1843"/>
        </w:tabs>
        <w:ind w:left="1843"/>
        <w:rPr>
          <w:rFonts w:ascii="Calibri" w:eastAsia="Calibri" w:hAnsi="Calibri" w:cs="Calibri"/>
          <w:color w:val="000000"/>
          <w:sz w:val="20"/>
          <w:szCs w:val="20"/>
        </w:rPr>
      </w:pPr>
    </w:p>
    <w:p w14:paraId="03AABEFB" w14:textId="77777777" w:rsidR="00E121D1" w:rsidRPr="00912A6E" w:rsidRDefault="00E121D1" w:rsidP="00E121D1">
      <w:pPr>
        <w:spacing w:before="142"/>
        <w:ind w:left="3960" w:right="4054"/>
        <w:jc w:val="center"/>
        <w:rPr>
          <w:rFonts w:ascii="Calibri" w:eastAsia="Calibri" w:hAnsi="Calibri" w:cs="Calibri"/>
          <w:b/>
          <w:sz w:val="22"/>
          <w:szCs w:val="22"/>
        </w:rPr>
      </w:pPr>
      <w:r w:rsidRPr="00912A6E">
        <w:rPr>
          <w:rFonts w:ascii="Calibri" w:eastAsia="Calibri" w:hAnsi="Calibri" w:cs="Calibri"/>
          <w:b/>
          <w:sz w:val="22"/>
          <w:szCs w:val="22"/>
        </w:rPr>
        <w:t>Článok III Čas plnenia</w:t>
      </w:r>
    </w:p>
    <w:p w14:paraId="486D4A12" w14:textId="77777777" w:rsidR="00E121D1" w:rsidRPr="00912A6E" w:rsidRDefault="00E121D1" w:rsidP="00E121D1">
      <w:pPr>
        <w:widowControl w:val="0"/>
        <w:tabs>
          <w:tab w:val="left" w:pos="426"/>
        </w:tabs>
        <w:rPr>
          <w:rFonts w:ascii="Calibri" w:eastAsia="Calibri" w:hAnsi="Calibri" w:cs="Calibri"/>
          <w:sz w:val="20"/>
          <w:szCs w:val="20"/>
        </w:rPr>
      </w:pPr>
      <w:r w:rsidRPr="00912A6E">
        <w:rPr>
          <w:rFonts w:ascii="Calibri" w:eastAsia="Calibri" w:hAnsi="Calibri" w:cs="Calibri"/>
          <w:sz w:val="20"/>
          <w:szCs w:val="20"/>
        </w:rPr>
        <w:t>3.1</w:t>
      </w:r>
      <w:r w:rsidRPr="00912A6E">
        <w:rPr>
          <w:rFonts w:ascii="Calibri" w:eastAsia="Calibri" w:hAnsi="Calibri" w:cs="Calibri"/>
          <w:sz w:val="20"/>
          <w:szCs w:val="20"/>
        </w:rPr>
        <w:tab/>
        <w:t>Zhotoviteľ sa zaväzuje, že zrealizuje Dielo do 15 mesiacov od prevzatia staveniska</w:t>
      </w:r>
    </w:p>
    <w:p w14:paraId="23BF78CC" w14:textId="77777777" w:rsidR="00E121D1" w:rsidRPr="00912A6E" w:rsidRDefault="00E121D1" w:rsidP="00E121D1">
      <w:pPr>
        <w:widowControl w:val="0"/>
        <w:numPr>
          <w:ilvl w:val="0"/>
          <w:numId w:val="2"/>
        </w:numPr>
        <w:tabs>
          <w:tab w:val="left" w:pos="426"/>
          <w:tab w:val="left" w:pos="709"/>
          <w:tab w:val="left" w:pos="3119"/>
        </w:tabs>
        <w:spacing w:before="180"/>
        <w:ind w:left="0" w:firstLine="0"/>
        <w:rPr>
          <w:rFonts w:ascii="Calibri" w:eastAsia="Calibri" w:hAnsi="Calibri" w:cs="Calibri"/>
          <w:sz w:val="20"/>
          <w:szCs w:val="20"/>
        </w:rPr>
      </w:pPr>
      <w:r w:rsidRPr="00912A6E">
        <w:rPr>
          <w:rFonts w:ascii="Calibri" w:eastAsia="Calibri" w:hAnsi="Calibri" w:cs="Calibri"/>
          <w:sz w:val="20"/>
          <w:szCs w:val="20"/>
        </w:rPr>
        <w:t>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Objednávateľ sa zaväzuje zaslať Zhotoviteľovi výzvu na prevzatie staveniska po nadobudnutí účinnosti zmluvy. V prípade, ak si Zhotoviteľ stavenisko neprevezme najneskôr do 7 dní hoci mu to bolo umožnené, považuje sa toto za odovzdané a prevzaté na účely tejto zmluvy, uplynutím tejto lehoty.</w:t>
      </w:r>
    </w:p>
    <w:p w14:paraId="0389DEF0" w14:textId="77777777" w:rsidR="00E121D1" w:rsidRPr="00912A6E" w:rsidRDefault="00E121D1" w:rsidP="00E121D1">
      <w:pPr>
        <w:widowControl w:val="0"/>
        <w:numPr>
          <w:ilvl w:val="0"/>
          <w:numId w:val="2"/>
        </w:numPr>
        <w:tabs>
          <w:tab w:val="left" w:pos="426"/>
          <w:tab w:val="left" w:pos="709"/>
          <w:tab w:val="left" w:pos="3119"/>
        </w:tabs>
        <w:spacing w:before="180"/>
        <w:ind w:left="0" w:firstLine="0"/>
        <w:rPr>
          <w:rFonts w:ascii="Calibri" w:eastAsia="Calibri" w:hAnsi="Calibri" w:cs="Calibri"/>
          <w:i/>
          <w:sz w:val="20"/>
          <w:szCs w:val="20"/>
        </w:rPr>
      </w:pPr>
      <w:r w:rsidRPr="00912A6E">
        <w:rPr>
          <w:rFonts w:ascii="Calibri" w:eastAsia="Calibri" w:hAnsi="Calibri" w:cs="Calibri"/>
          <w:sz w:val="20"/>
          <w:szCs w:val="20"/>
        </w:rPr>
        <w:t xml:space="preserve">Zhotoviteľ sa zaväzuje dielo realizovať v čiastkových termínoch tak, ako sú uvedené v Harmonograme stavebných prác (ďalej len „Harmonogram“), ktorý tvorí prílohu č. 1 tejto Zmluvy o dielo. </w:t>
      </w:r>
      <w:r w:rsidRPr="00912A6E">
        <w:rPr>
          <w:rFonts w:ascii="Calibri" w:eastAsia="Calibri" w:hAnsi="Calibri" w:cs="Calibri"/>
          <w:i/>
          <w:sz w:val="20"/>
          <w:szCs w:val="20"/>
        </w:rPr>
        <w:t>(pozn. Harmonogram predložený zhotoviteľom ako súčasť ponuky vo verejnom obstarávaní)</w:t>
      </w:r>
    </w:p>
    <w:p w14:paraId="5B3A52D6" w14:textId="77777777" w:rsidR="00E121D1" w:rsidRPr="00912A6E" w:rsidRDefault="00E121D1" w:rsidP="00E121D1">
      <w:pPr>
        <w:widowControl w:val="0"/>
        <w:numPr>
          <w:ilvl w:val="0"/>
          <w:numId w:val="2"/>
        </w:numPr>
        <w:tabs>
          <w:tab w:val="left" w:pos="426"/>
          <w:tab w:val="left" w:pos="709"/>
        </w:tabs>
        <w:spacing w:before="180"/>
        <w:ind w:left="0" w:firstLine="0"/>
        <w:rPr>
          <w:rFonts w:ascii="Calibri" w:eastAsia="Calibri" w:hAnsi="Calibri" w:cs="Calibri"/>
          <w:sz w:val="20"/>
          <w:szCs w:val="20"/>
        </w:rPr>
      </w:pPr>
      <w:r w:rsidRPr="00912A6E">
        <w:rPr>
          <w:rFonts w:ascii="Calibri" w:eastAsia="Calibri" w:hAnsi="Calibri" w:cs="Calibri"/>
          <w:sz w:val="20"/>
          <w:szCs w:val="20"/>
        </w:rPr>
        <w:t>Zhotoviteľ je oprávnený požadovať zmenu termínu realizácie diela  iba v týchto prípadoch, ktoré budú objektívne a preukázateľne brániť v realizácii diela v termínoch podľa Harmonogramu:</w:t>
      </w:r>
    </w:p>
    <w:p w14:paraId="6788B7AD"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zásahu orgánov štátnej správy, ktorý vznikol z dôvodov mimo sféry vplyvu Zhotoviteľa;</w:t>
      </w:r>
    </w:p>
    <w:p w14:paraId="02FB632F"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prerušení prác na diele Objednávateľom;</w:t>
      </w:r>
    </w:p>
    <w:p w14:paraId="0118B4CE"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zmene technického riešenia diela zo strany Objednávateľa;</w:t>
      </w:r>
    </w:p>
    <w:p w14:paraId="2BDCF531"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p>
    <w:p w14:paraId="56B725AC"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omeškaní Objednávateľa s odovzdaním staveniska;</w:t>
      </w:r>
    </w:p>
    <w:p w14:paraId="4B2D0C1E" w14:textId="77777777" w:rsidR="00E121D1" w:rsidRPr="00912A6E" w:rsidRDefault="00E121D1" w:rsidP="00E121D1">
      <w:pPr>
        <w:numPr>
          <w:ilvl w:val="0"/>
          <w:numId w:val="16"/>
        </w:numPr>
        <w:pBdr>
          <w:top w:val="nil"/>
          <w:left w:val="nil"/>
          <w:bottom w:val="nil"/>
          <w:right w:val="nil"/>
          <w:between w:val="nil"/>
        </w:pBdr>
        <w:tabs>
          <w:tab w:val="left" w:pos="993"/>
        </w:tabs>
        <w:ind w:left="709"/>
        <w:rPr>
          <w:color w:val="000000"/>
          <w:sz w:val="20"/>
          <w:szCs w:val="20"/>
        </w:rPr>
      </w:pPr>
      <w:r w:rsidRPr="00912A6E">
        <w:rPr>
          <w:rFonts w:ascii="Calibri" w:eastAsia="Calibri" w:hAnsi="Calibri" w:cs="Calibri"/>
          <w:color w:val="000000"/>
          <w:sz w:val="20"/>
          <w:szCs w:val="20"/>
        </w:rPr>
        <w:t xml:space="preserve">v prípadoch ak klimatické a meteorologické podmienky objektívne neumožňujú uskutočňovania </w:t>
      </w:r>
    </w:p>
    <w:p w14:paraId="1A36A7C7" w14:textId="77777777" w:rsidR="00E121D1" w:rsidRPr="00912A6E" w:rsidRDefault="00E121D1" w:rsidP="00E121D1">
      <w:pPr>
        <w:widowControl w:val="0"/>
        <w:tabs>
          <w:tab w:val="left" w:pos="1134"/>
        </w:tabs>
        <w:ind w:left="1134"/>
        <w:rPr>
          <w:rFonts w:ascii="Calibri" w:eastAsia="Calibri" w:hAnsi="Calibri" w:cs="Calibri"/>
          <w:sz w:val="20"/>
          <w:szCs w:val="20"/>
        </w:rPr>
      </w:pPr>
      <w:r w:rsidRPr="00912A6E">
        <w:rPr>
          <w:rFonts w:ascii="Calibri" w:eastAsia="Calibri" w:hAnsi="Calibri" w:cs="Calibri"/>
          <w:sz w:val="20"/>
          <w:szCs w:val="20"/>
        </w:rPr>
        <w:t>diela alebo zabraňujú použitiu technologických postupov potrebných na vykonanie Diela.</w:t>
      </w:r>
    </w:p>
    <w:p w14:paraId="3DCF3EB5" w14:textId="77777777" w:rsidR="00E121D1" w:rsidRPr="00912A6E" w:rsidRDefault="00E121D1" w:rsidP="00E121D1">
      <w:pPr>
        <w:widowControl w:val="0"/>
        <w:numPr>
          <w:ilvl w:val="0"/>
          <w:numId w:val="2"/>
        </w:numPr>
        <w:tabs>
          <w:tab w:val="left" w:pos="426"/>
        </w:tabs>
        <w:spacing w:before="180"/>
        <w:ind w:left="0" w:firstLine="0"/>
        <w:rPr>
          <w:rFonts w:ascii="Calibri" w:eastAsia="Calibri" w:hAnsi="Calibri" w:cs="Calibri"/>
          <w:sz w:val="20"/>
          <w:szCs w:val="20"/>
        </w:rPr>
      </w:pPr>
      <w:r w:rsidRPr="00912A6E">
        <w:rPr>
          <w:rFonts w:ascii="Calibri" w:eastAsia="Calibri" w:hAnsi="Calibri" w:cs="Calibri"/>
          <w:sz w:val="20"/>
          <w:szCs w:val="20"/>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v omeškaní s ukončením a odovzdaním diela. </w:t>
      </w:r>
    </w:p>
    <w:p w14:paraId="52A56F2F" w14:textId="77777777" w:rsidR="00E121D1" w:rsidRPr="00912A6E" w:rsidRDefault="00E121D1" w:rsidP="00E121D1">
      <w:pPr>
        <w:widowControl w:val="0"/>
        <w:numPr>
          <w:ilvl w:val="1"/>
          <w:numId w:val="23"/>
        </w:numPr>
        <w:tabs>
          <w:tab w:val="left" w:pos="426"/>
        </w:tabs>
        <w:spacing w:before="180"/>
        <w:ind w:left="0" w:firstLine="0"/>
        <w:rPr>
          <w:rFonts w:ascii="Calibri" w:eastAsia="Calibri" w:hAnsi="Calibri" w:cs="Calibri"/>
          <w:sz w:val="20"/>
          <w:szCs w:val="20"/>
        </w:rPr>
      </w:pPr>
      <w:r w:rsidRPr="00912A6E">
        <w:rPr>
          <w:rFonts w:ascii="Calibri" w:eastAsia="Calibri" w:hAnsi="Calibri" w:cs="Calibri"/>
          <w:sz w:val="20"/>
          <w:szCs w:val="20"/>
        </w:rPr>
        <w:t>Údaje o začiatku a konci lehoty výstavby uvedené v projektovej dokumentácii nie sú pre obsah tejto zmluvy relevantné a zmluvné strany ich nebudú brať do úvahy.</w:t>
      </w:r>
    </w:p>
    <w:p w14:paraId="2FA73837" w14:textId="77777777" w:rsidR="00E121D1" w:rsidRPr="00912A6E" w:rsidRDefault="00E121D1" w:rsidP="00E121D1">
      <w:pPr>
        <w:tabs>
          <w:tab w:val="left" w:pos="426"/>
        </w:tabs>
        <w:spacing w:before="58"/>
        <w:ind w:left="4046" w:right="4018"/>
        <w:jc w:val="center"/>
        <w:rPr>
          <w:rFonts w:ascii="Calibri" w:eastAsia="Calibri" w:hAnsi="Calibri" w:cs="Calibri"/>
          <w:b/>
          <w:sz w:val="22"/>
          <w:szCs w:val="22"/>
        </w:rPr>
      </w:pPr>
    </w:p>
    <w:p w14:paraId="3D245D2A" w14:textId="77777777" w:rsidR="00E121D1" w:rsidRPr="00912A6E" w:rsidRDefault="00E121D1" w:rsidP="00E121D1">
      <w:pPr>
        <w:spacing w:before="58"/>
        <w:ind w:left="4046" w:right="4018"/>
        <w:jc w:val="center"/>
        <w:rPr>
          <w:rFonts w:ascii="Calibri" w:eastAsia="Calibri" w:hAnsi="Calibri" w:cs="Calibri"/>
          <w:b/>
          <w:sz w:val="22"/>
          <w:szCs w:val="22"/>
        </w:rPr>
      </w:pPr>
      <w:r w:rsidRPr="00912A6E">
        <w:rPr>
          <w:rFonts w:ascii="Calibri" w:eastAsia="Calibri" w:hAnsi="Calibri" w:cs="Calibri"/>
          <w:b/>
          <w:sz w:val="22"/>
          <w:szCs w:val="22"/>
        </w:rPr>
        <w:t>Článok IV Cena diela</w:t>
      </w:r>
    </w:p>
    <w:p w14:paraId="3716DD2A" w14:textId="77777777" w:rsidR="00E121D1" w:rsidRPr="00912A6E" w:rsidRDefault="00E121D1" w:rsidP="00E121D1">
      <w:pPr>
        <w:widowControl w:val="0"/>
        <w:numPr>
          <w:ilvl w:val="0"/>
          <w:numId w:val="8"/>
        </w:numPr>
        <w:tabs>
          <w:tab w:val="left" w:pos="709"/>
        </w:tabs>
        <w:ind w:left="709" w:hanging="709"/>
        <w:rPr>
          <w:rFonts w:ascii="Calibri" w:eastAsia="Calibri" w:hAnsi="Calibri" w:cs="Calibri"/>
          <w:sz w:val="20"/>
          <w:szCs w:val="20"/>
        </w:rPr>
      </w:pPr>
      <w:r w:rsidRPr="00912A6E">
        <w:rPr>
          <w:rFonts w:ascii="Calibri" w:eastAsia="Calibri" w:hAnsi="Calibri" w:cs="Calibri"/>
          <w:sz w:val="20"/>
          <w:szCs w:val="20"/>
        </w:rPr>
        <w:t>Celková cena za kompletné zrealizovanie diela je:</w:t>
      </w:r>
    </w:p>
    <w:p w14:paraId="032F63FC" w14:textId="77777777" w:rsidR="00E121D1" w:rsidRPr="00912A6E" w:rsidRDefault="00E121D1" w:rsidP="00E121D1">
      <w:pPr>
        <w:widowControl w:val="0"/>
        <w:tabs>
          <w:tab w:val="left" w:pos="1701"/>
        </w:tabs>
        <w:ind w:right="-19"/>
        <w:rPr>
          <w:rFonts w:ascii="Calibri" w:eastAsia="Calibri" w:hAnsi="Calibri" w:cs="Calibri"/>
          <w:b/>
          <w:sz w:val="22"/>
          <w:szCs w:val="22"/>
        </w:rPr>
      </w:pPr>
    </w:p>
    <w:p w14:paraId="4C1B7836" w14:textId="77777777" w:rsidR="00E121D1" w:rsidRPr="00912A6E" w:rsidRDefault="00E121D1" w:rsidP="00E121D1">
      <w:pPr>
        <w:widowControl w:val="0"/>
        <w:tabs>
          <w:tab w:val="left" w:pos="1701"/>
        </w:tabs>
        <w:ind w:right="-19"/>
        <w:rPr>
          <w:rFonts w:ascii="Calibri" w:eastAsia="Calibri" w:hAnsi="Calibri" w:cs="Calibri"/>
          <w:sz w:val="20"/>
          <w:szCs w:val="20"/>
        </w:rPr>
      </w:pPr>
      <w:r w:rsidRPr="00912A6E">
        <w:rPr>
          <w:rFonts w:ascii="Calibri" w:eastAsia="Calibri" w:hAnsi="Calibri" w:cs="Calibri"/>
          <w:b/>
          <w:sz w:val="22"/>
          <w:szCs w:val="22"/>
        </w:rPr>
        <w:tab/>
      </w:r>
      <w:r w:rsidRPr="00912A6E">
        <w:rPr>
          <w:rFonts w:ascii="Calibri" w:eastAsia="Calibri" w:hAnsi="Calibri" w:cs="Calibri"/>
          <w:sz w:val="20"/>
          <w:szCs w:val="20"/>
        </w:rPr>
        <w:t>Cena bez DPH:</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t xml:space="preserve">..................... EUR </w:t>
      </w:r>
    </w:p>
    <w:p w14:paraId="54DF9C44" w14:textId="77777777" w:rsidR="00E121D1" w:rsidRPr="00912A6E" w:rsidRDefault="00E121D1" w:rsidP="00E121D1">
      <w:pPr>
        <w:widowControl w:val="0"/>
        <w:tabs>
          <w:tab w:val="left" w:pos="1701"/>
        </w:tabs>
        <w:ind w:right="-19"/>
        <w:rPr>
          <w:rFonts w:ascii="Calibri" w:eastAsia="Calibri" w:hAnsi="Calibri" w:cs="Calibri"/>
          <w:sz w:val="20"/>
          <w:szCs w:val="20"/>
        </w:rPr>
      </w:pPr>
      <w:r w:rsidRPr="00912A6E">
        <w:rPr>
          <w:rFonts w:ascii="Calibri" w:eastAsia="Calibri" w:hAnsi="Calibri" w:cs="Calibri"/>
          <w:sz w:val="20"/>
          <w:szCs w:val="20"/>
        </w:rPr>
        <w:tab/>
        <w:t>DPH .... %:</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t xml:space="preserve">..................... EUR </w:t>
      </w:r>
    </w:p>
    <w:p w14:paraId="217AB5B8" w14:textId="77777777" w:rsidR="00E121D1" w:rsidRPr="00912A6E" w:rsidRDefault="00E121D1" w:rsidP="00E121D1">
      <w:pPr>
        <w:widowControl w:val="0"/>
        <w:tabs>
          <w:tab w:val="left" w:pos="1701"/>
        </w:tabs>
        <w:rPr>
          <w:rFonts w:ascii="Calibri" w:eastAsia="Calibri" w:hAnsi="Calibri" w:cs="Calibri"/>
          <w:sz w:val="20"/>
          <w:szCs w:val="20"/>
        </w:rPr>
      </w:pPr>
      <w:r w:rsidRPr="00912A6E">
        <w:rPr>
          <w:rFonts w:ascii="Calibri" w:eastAsia="Calibri" w:hAnsi="Calibri" w:cs="Calibri"/>
          <w:sz w:val="20"/>
          <w:szCs w:val="20"/>
        </w:rPr>
        <w:tab/>
        <w:t>Cena celkom vrátane DPH:</w:t>
      </w:r>
      <w:r w:rsidRPr="00912A6E">
        <w:rPr>
          <w:rFonts w:ascii="Calibri" w:eastAsia="Calibri" w:hAnsi="Calibri" w:cs="Calibri"/>
          <w:sz w:val="20"/>
          <w:szCs w:val="20"/>
        </w:rPr>
        <w:tab/>
      </w:r>
      <w:r w:rsidRPr="00912A6E">
        <w:rPr>
          <w:rFonts w:ascii="Calibri" w:eastAsia="Calibri" w:hAnsi="Calibri" w:cs="Calibri"/>
          <w:sz w:val="20"/>
          <w:szCs w:val="20"/>
        </w:rPr>
        <w:tab/>
        <w:t>..................... EUR.</w:t>
      </w:r>
    </w:p>
    <w:p w14:paraId="7B9A2596" w14:textId="77777777" w:rsidR="00E121D1" w:rsidRPr="00912A6E" w:rsidRDefault="00E121D1" w:rsidP="00E121D1">
      <w:pPr>
        <w:widowControl w:val="0"/>
        <w:numPr>
          <w:ilvl w:val="0"/>
          <w:numId w:val="8"/>
        </w:numPr>
        <w:tabs>
          <w:tab w:val="left" w:pos="0"/>
          <w:tab w:val="left" w:pos="426"/>
        </w:tabs>
        <w:spacing w:before="180"/>
        <w:ind w:left="0" w:right="22" w:firstLine="0"/>
        <w:rPr>
          <w:rFonts w:ascii="Calibri" w:eastAsia="Calibri" w:hAnsi="Calibri" w:cs="Calibri"/>
          <w:sz w:val="20"/>
          <w:szCs w:val="20"/>
        </w:rPr>
      </w:pPr>
      <w:r w:rsidRPr="00912A6E">
        <w:rPr>
          <w:rFonts w:ascii="Calibri" w:eastAsia="Calibri" w:hAnsi="Calibri" w:cs="Calibri"/>
          <w:sz w:val="20"/>
          <w:szCs w:val="20"/>
        </w:rPr>
        <w:t xml:space="preserve">Cena diela bola určená ako súčet položiek rozpočtu, ktorý tvorí prílohu č. 2 ako súčasť tejto Zmluvy o dielo  bol vytvorený ako súčasť ponuky Zhotoviteľa vo verejnom obstarávaní (ďalej len „Výkaz výmer“). </w:t>
      </w:r>
    </w:p>
    <w:p w14:paraId="63A0F236" w14:textId="77777777" w:rsidR="00E121D1" w:rsidRPr="00912A6E" w:rsidRDefault="00E121D1" w:rsidP="00E121D1">
      <w:pPr>
        <w:widowControl w:val="0"/>
        <w:numPr>
          <w:ilvl w:val="0"/>
          <w:numId w:val="8"/>
        </w:numPr>
        <w:tabs>
          <w:tab w:val="left" w:pos="0"/>
          <w:tab w:val="left" w:pos="426"/>
        </w:tabs>
        <w:spacing w:before="180"/>
        <w:ind w:left="0" w:right="22" w:firstLine="0"/>
        <w:rPr>
          <w:rFonts w:ascii="Calibri" w:eastAsia="Calibri" w:hAnsi="Calibri" w:cs="Calibri"/>
          <w:sz w:val="20"/>
          <w:szCs w:val="20"/>
        </w:rPr>
      </w:pPr>
      <w:r w:rsidRPr="00912A6E">
        <w:rPr>
          <w:rFonts w:ascii="Calibri" w:eastAsia="Calibri" w:hAnsi="Calibri" w:cs="Calibri"/>
          <w:sz w:val="20"/>
          <w:szCs w:val="20"/>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3078F23C" w14:textId="77777777" w:rsidR="00E121D1" w:rsidRPr="00912A6E" w:rsidRDefault="00E121D1" w:rsidP="00E121D1">
      <w:pPr>
        <w:widowControl w:val="0"/>
        <w:numPr>
          <w:ilvl w:val="0"/>
          <w:numId w:val="8"/>
        </w:numPr>
        <w:tabs>
          <w:tab w:val="left" w:pos="709"/>
          <w:tab w:val="left" w:pos="2570"/>
        </w:tabs>
        <w:spacing w:before="180"/>
        <w:ind w:left="709" w:right="14" w:hanging="709"/>
        <w:rPr>
          <w:rFonts w:ascii="Calibri" w:eastAsia="Calibri" w:hAnsi="Calibri" w:cs="Calibri"/>
          <w:sz w:val="20"/>
          <w:szCs w:val="20"/>
        </w:rPr>
      </w:pPr>
      <w:r w:rsidRPr="00912A6E">
        <w:rPr>
          <w:rFonts w:ascii="Calibri" w:eastAsia="Calibri" w:hAnsi="Calibri" w:cs="Calibri"/>
          <w:sz w:val="20"/>
          <w:szCs w:val="20"/>
        </w:rPr>
        <w:t>K zmene ceny diela môže dôjsť výlučne z týchto dôvodov:</w:t>
      </w:r>
    </w:p>
    <w:p w14:paraId="2AF1C1DD" w14:textId="77777777" w:rsidR="00E121D1" w:rsidRPr="00912A6E" w:rsidRDefault="00E121D1" w:rsidP="00E121D1">
      <w:pPr>
        <w:widowControl w:val="0"/>
        <w:tabs>
          <w:tab w:val="left" w:pos="709"/>
          <w:tab w:val="left" w:pos="2570"/>
        </w:tabs>
        <w:ind w:right="14"/>
        <w:rPr>
          <w:rFonts w:ascii="Calibri" w:eastAsia="Calibri" w:hAnsi="Calibri" w:cs="Calibri"/>
          <w:sz w:val="20"/>
          <w:szCs w:val="20"/>
        </w:rPr>
      </w:pPr>
    </w:p>
    <w:p w14:paraId="17A6FB80" w14:textId="77777777" w:rsidR="00E121D1" w:rsidRPr="00912A6E" w:rsidRDefault="00E121D1" w:rsidP="00E121D1">
      <w:pPr>
        <w:widowControl w:val="0"/>
        <w:numPr>
          <w:ilvl w:val="0"/>
          <w:numId w:val="12"/>
        </w:numPr>
        <w:ind w:left="284" w:hanging="284"/>
        <w:rPr>
          <w:sz w:val="20"/>
          <w:szCs w:val="20"/>
        </w:rPr>
      </w:pPr>
      <w:r w:rsidRPr="00912A6E">
        <w:rPr>
          <w:rFonts w:ascii="Calibri" w:eastAsia="Calibri" w:hAnsi="Calibri" w:cs="Calibri"/>
          <w:sz w:val="20"/>
          <w:szCs w:val="20"/>
        </w:rPr>
        <w:t xml:space="preserve">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žiadosti Objednávateľa návrh ceny takýchto prác. Cena naviac prác musí byť písomne odsúhlasená Objednávateľom;</w:t>
      </w:r>
    </w:p>
    <w:p w14:paraId="7C0B2A86" w14:textId="77777777" w:rsidR="00E121D1" w:rsidRPr="00912A6E" w:rsidRDefault="00E121D1" w:rsidP="00E121D1">
      <w:pPr>
        <w:ind w:left="284" w:hanging="284"/>
        <w:rPr>
          <w:rFonts w:ascii="Calibri" w:eastAsia="Calibri" w:hAnsi="Calibri" w:cs="Calibri"/>
          <w:sz w:val="20"/>
          <w:szCs w:val="20"/>
        </w:rPr>
      </w:pPr>
    </w:p>
    <w:p w14:paraId="536B4C64" w14:textId="77777777" w:rsidR="00E121D1" w:rsidRPr="00912A6E" w:rsidRDefault="00E121D1" w:rsidP="00E121D1">
      <w:pPr>
        <w:widowControl w:val="0"/>
        <w:numPr>
          <w:ilvl w:val="0"/>
          <w:numId w:val="12"/>
        </w:numPr>
        <w:ind w:left="284" w:hanging="284"/>
        <w:rPr>
          <w:sz w:val="20"/>
          <w:szCs w:val="20"/>
        </w:rPr>
      </w:pPr>
      <w:r w:rsidRPr="00912A6E">
        <w:rPr>
          <w:rFonts w:ascii="Calibri" w:eastAsia="Calibri" w:hAnsi="Calibri" w:cs="Calibri"/>
          <w:sz w:val="20"/>
          <w:szCs w:val="20"/>
        </w:rPr>
        <w:t>pri zmene technického riešenia diela požadovaného Objednávateľom, zmena ceny diela bude v tomto prípade riešená dohodou strán, výlučne na základe písomného odsúhlasenia Objednávateľom;</w:t>
      </w:r>
    </w:p>
    <w:p w14:paraId="565E7FF4" w14:textId="77777777" w:rsidR="00E121D1" w:rsidRPr="00912A6E" w:rsidRDefault="00E121D1" w:rsidP="00E121D1">
      <w:pPr>
        <w:widowControl w:val="0"/>
        <w:numPr>
          <w:ilvl w:val="0"/>
          <w:numId w:val="12"/>
        </w:numPr>
        <w:spacing w:before="180"/>
        <w:ind w:left="284" w:right="14" w:hanging="284"/>
        <w:rPr>
          <w:sz w:val="20"/>
          <w:szCs w:val="20"/>
        </w:rPr>
      </w:pPr>
      <w:r w:rsidRPr="00912A6E">
        <w:rPr>
          <w:rFonts w:ascii="Calibri" w:eastAsia="Calibri" w:hAnsi="Calibri" w:cs="Calibri"/>
          <w:sz w:val="20"/>
          <w:szCs w:val="20"/>
        </w:rPr>
        <w:t>pri zmene sadzby dane z pridanej hodnoty, v takom prípade cena sa automaticky zmení o zvýšenú alebo zníženú položku DPH;</w:t>
      </w:r>
    </w:p>
    <w:p w14:paraId="025F9580" w14:textId="77777777" w:rsidR="00E121D1" w:rsidRPr="00912A6E" w:rsidRDefault="00E121D1" w:rsidP="00E121D1">
      <w:pPr>
        <w:widowControl w:val="0"/>
        <w:numPr>
          <w:ilvl w:val="0"/>
          <w:numId w:val="12"/>
        </w:numPr>
        <w:spacing w:before="180"/>
        <w:ind w:left="284" w:right="14" w:hanging="284"/>
        <w:rPr>
          <w:sz w:val="20"/>
          <w:szCs w:val="20"/>
        </w:rPr>
      </w:pPr>
      <w:r w:rsidRPr="00912A6E">
        <w:rPr>
          <w:rFonts w:ascii="Calibri" w:eastAsia="Calibri" w:hAnsi="Calibri" w:cs="Calibri"/>
          <w:b/>
          <w:i/>
          <w:sz w:val="20"/>
          <w:szCs w:val="20"/>
        </w:rPr>
        <w:t>zúžením predmetu plnenia Objednávateľom formou</w:t>
      </w:r>
      <w:r w:rsidRPr="00912A6E">
        <w:rPr>
          <w:rFonts w:ascii="Calibri" w:eastAsia="Calibri" w:hAnsi="Calibri" w:cs="Calibri"/>
          <w:sz w:val="20"/>
          <w:szCs w:val="20"/>
        </w:rPr>
        <w:t xml:space="preserve"> vylúčenia akejkoľvek jeho položky Objednávateľom na základe písomného oznámenia adresovaného Zhotoviteľovi, v takom prípade sa cena diela znižuje automaticky o cenu nerealizovaných položiek, určenú z Výkazu výmer.</w:t>
      </w:r>
    </w:p>
    <w:p w14:paraId="27F70B85" w14:textId="77777777" w:rsidR="00E121D1" w:rsidRPr="00912A6E" w:rsidRDefault="00E121D1" w:rsidP="00E121D1">
      <w:pPr>
        <w:widowControl w:val="0"/>
        <w:numPr>
          <w:ilvl w:val="0"/>
          <w:numId w:val="8"/>
        </w:numPr>
        <w:tabs>
          <w:tab w:val="left" w:pos="0"/>
          <w:tab w:val="left" w:pos="426"/>
        </w:tabs>
        <w:spacing w:before="180"/>
        <w:ind w:left="0" w:right="22" w:firstLine="0"/>
        <w:rPr>
          <w:rFonts w:ascii="Calibri" w:eastAsia="Calibri" w:hAnsi="Calibri" w:cs="Calibri"/>
          <w:sz w:val="20"/>
          <w:szCs w:val="20"/>
        </w:rPr>
      </w:pPr>
      <w:r w:rsidRPr="00912A6E">
        <w:rPr>
          <w:rFonts w:ascii="Calibri" w:eastAsia="Calibri" w:hAnsi="Calibri" w:cs="Calibri"/>
          <w:sz w:val="20"/>
          <w:szCs w:val="20"/>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4B81B3C0" w14:textId="77777777" w:rsidR="00E121D1" w:rsidRPr="00912A6E" w:rsidRDefault="00E121D1" w:rsidP="00E121D1">
      <w:pPr>
        <w:widowControl w:val="0"/>
        <w:tabs>
          <w:tab w:val="left" w:pos="0"/>
          <w:tab w:val="left" w:pos="426"/>
        </w:tabs>
        <w:ind w:right="23"/>
        <w:rPr>
          <w:rFonts w:ascii="Calibri" w:eastAsia="Calibri" w:hAnsi="Calibri" w:cs="Calibri"/>
          <w:sz w:val="20"/>
          <w:szCs w:val="20"/>
        </w:rPr>
      </w:pPr>
    </w:p>
    <w:p w14:paraId="49D9B3B4" w14:textId="77777777" w:rsidR="00E121D1" w:rsidRPr="00912A6E" w:rsidRDefault="00E121D1" w:rsidP="00E121D1">
      <w:pPr>
        <w:spacing w:before="14"/>
        <w:ind w:right="22"/>
        <w:jc w:val="center"/>
        <w:rPr>
          <w:rFonts w:ascii="Calibri" w:eastAsia="Calibri" w:hAnsi="Calibri" w:cs="Calibri"/>
          <w:b/>
          <w:sz w:val="22"/>
          <w:szCs w:val="22"/>
        </w:rPr>
      </w:pPr>
      <w:r w:rsidRPr="00912A6E">
        <w:rPr>
          <w:rFonts w:ascii="Calibri" w:eastAsia="Calibri" w:hAnsi="Calibri" w:cs="Calibri"/>
          <w:b/>
          <w:sz w:val="22"/>
          <w:szCs w:val="22"/>
        </w:rPr>
        <w:t>Článok V</w:t>
      </w:r>
    </w:p>
    <w:p w14:paraId="3FCFC9E5" w14:textId="77777777" w:rsidR="00E121D1" w:rsidRPr="00912A6E" w:rsidRDefault="00E121D1" w:rsidP="00E121D1">
      <w:pPr>
        <w:spacing w:before="29"/>
        <w:ind w:right="14"/>
        <w:jc w:val="center"/>
        <w:rPr>
          <w:rFonts w:ascii="Calibri" w:eastAsia="Calibri" w:hAnsi="Calibri" w:cs="Calibri"/>
          <w:b/>
          <w:sz w:val="22"/>
          <w:szCs w:val="22"/>
        </w:rPr>
      </w:pPr>
      <w:r w:rsidRPr="00912A6E">
        <w:rPr>
          <w:rFonts w:ascii="Calibri" w:eastAsia="Calibri" w:hAnsi="Calibri" w:cs="Calibri"/>
          <w:b/>
          <w:sz w:val="22"/>
          <w:szCs w:val="22"/>
        </w:rPr>
        <w:t>Spôsob fakturácie a platobné podmienky</w:t>
      </w:r>
    </w:p>
    <w:p w14:paraId="2181374D" w14:textId="77777777" w:rsidR="00E121D1" w:rsidRPr="00912A6E" w:rsidRDefault="00E121D1" w:rsidP="00E121D1">
      <w:pPr>
        <w:widowControl w:val="0"/>
        <w:numPr>
          <w:ilvl w:val="0"/>
          <w:numId w:val="3"/>
        </w:numPr>
        <w:spacing w:before="22"/>
        <w:ind w:right="36"/>
        <w:rPr>
          <w:sz w:val="20"/>
          <w:szCs w:val="20"/>
        </w:rPr>
      </w:pPr>
      <w:r w:rsidRPr="00912A6E">
        <w:rPr>
          <w:rFonts w:ascii="Calibri" w:eastAsia="Calibri" w:hAnsi="Calibri" w:cs="Calibri"/>
          <w:sz w:val="20"/>
          <w:szCs w:val="20"/>
        </w:rPr>
        <w:t>Zhotoviteľ je oprávnený účtovať Objednávateľovi cenu diela  a objednávateľ je povinný zaplatiť Zhotoviteľovi cenu diela v troch častiach:</w:t>
      </w:r>
    </w:p>
    <w:p w14:paraId="75334808" w14:textId="77777777" w:rsidR="00E121D1" w:rsidRPr="00912A6E" w:rsidRDefault="00E121D1" w:rsidP="00E121D1">
      <w:pPr>
        <w:widowControl w:val="0"/>
        <w:numPr>
          <w:ilvl w:val="1"/>
          <w:numId w:val="27"/>
        </w:numPr>
        <w:pBdr>
          <w:top w:val="nil"/>
          <w:left w:val="nil"/>
          <w:bottom w:val="nil"/>
          <w:right w:val="nil"/>
          <w:between w:val="nil"/>
        </w:pBdr>
        <w:tabs>
          <w:tab w:val="left" w:pos="426"/>
        </w:tabs>
        <w:spacing w:before="22"/>
        <w:ind w:left="426" w:right="36"/>
        <w:rPr>
          <w:rFonts w:ascii="Calibri" w:eastAsia="Calibri" w:hAnsi="Calibri" w:cs="Calibri"/>
          <w:color w:val="000000"/>
          <w:sz w:val="20"/>
          <w:szCs w:val="20"/>
        </w:rPr>
      </w:pPr>
      <w:r w:rsidRPr="00912A6E">
        <w:rPr>
          <w:rFonts w:ascii="Calibri" w:eastAsia="Calibri" w:hAnsi="Calibri" w:cs="Calibri"/>
          <w:color w:val="000000"/>
          <w:sz w:val="20"/>
          <w:szCs w:val="20"/>
        </w:rPr>
        <w:t>80% ceny po realizácii 80% stavebných prác určených na základe finančného vyjadrenia ceny stavebných prác podľa Výkazu výmer(rozpočtu). Podkladom  a zároveň podmienkou pre vystavenie faktúry bude tiež</w:t>
      </w:r>
    </w:p>
    <w:p w14:paraId="4B5F4A8D"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r w:rsidRPr="00912A6E">
        <w:rPr>
          <w:rFonts w:ascii="Calibri" w:eastAsia="Calibri" w:hAnsi="Calibri" w:cs="Calibri"/>
          <w:color w:val="000000"/>
          <w:sz w:val="20"/>
          <w:szCs w:val="20"/>
        </w:rPr>
        <w:tab/>
        <w:t>-</w:t>
      </w:r>
      <w:r w:rsidRPr="00912A6E">
        <w:rPr>
          <w:rFonts w:ascii="Calibri" w:eastAsia="Calibri" w:hAnsi="Calibri" w:cs="Calibri"/>
          <w:color w:val="000000"/>
          <w:sz w:val="20"/>
          <w:szCs w:val="20"/>
        </w:rPr>
        <w:tab/>
        <w:t>predloženie stavebným dozorom  odsúhlaseného súpisu všetkých dovtedy vykonaných prác a dodávok,</w:t>
      </w:r>
    </w:p>
    <w:p w14:paraId="21BBCF94" w14:textId="77777777" w:rsidR="00E121D1" w:rsidRPr="00912A6E" w:rsidRDefault="00E121D1" w:rsidP="00E121D1">
      <w:pPr>
        <w:widowControl w:val="0"/>
        <w:tabs>
          <w:tab w:val="left" w:pos="426"/>
        </w:tabs>
        <w:spacing w:before="22"/>
        <w:ind w:right="36"/>
        <w:rPr>
          <w:rFonts w:ascii="Calibri" w:eastAsia="Calibri" w:hAnsi="Calibri" w:cs="Calibri"/>
          <w:sz w:val="20"/>
          <w:szCs w:val="20"/>
        </w:rPr>
      </w:pPr>
      <w:r w:rsidRPr="00912A6E">
        <w:rPr>
          <w:rFonts w:ascii="Calibri" w:eastAsia="Calibri" w:hAnsi="Calibri" w:cs="Calibri"/>
          <w:sz w:val="20"/>
          <w:szCs w:val="20"/>
        </w:rPr>
        <w:tab/>
        <w:t xml:space="preserve">- </w:t>
      </w:r>
      <w:r w:rsidRPr="00912A6E">
        <w:rPr>
          <w:rFonts w:ascii="Calibri" w:eastAsia="Calibri" w:hAnsi="Calibri" w:cs="Calibri"/>
          <w:sz w:val="20"/>
          <w:szCs w:val="20"/>
        </w:rPr>
        <w:tab/>
        <w:t>fotodokumentácia priebehu prác, ktorých vykonanie je podmienkou splatnosti tejto časti ceny.</w:t>
      </w:r>
    </w:p>
    <w:p w14:paraId="3D1717C3" w14:textId="77777777" w:rsidR="00E121D1" w:rsidRPr="00912A6E" w:rsidRDefault="00E121D1" w:rsidP="00E121D1">
      <w:pPr>
        <w:widowControl w:val="0"/>
        <w:spacing w:before="22"/>
        <w:ind w:right="36"/>
        <w:rPr>
          <w:rFonts w:ascii="Calibri" w:eastAsia="Calibri" w:hAnsi="Calibri" w:cs="Calibri"/>
          <w:sz w:val="20"/>
          <w:szCs w:val="20"/>
        </w:rPr>
      </w:pPr>
      <w:r w:rsidRPr="00912A6E">
        <w:rPr>
          <w:rFonts w:ascii="Calibri" w:eastAsia="Calibri" w:hAnsi="Calibri" w:cs="Calibri"/>
          <w:sz w:val="20"/>
          <w:szCs w:val="20"/>
        </w:rPr>
        <w:t>b) 15% ceny po odovzdaní a prevzatí diela objednávateľom. Tieto skutočnosti budú podkladom pre vystavenie faktúry na cenu diela a prílohami tejto faktúry budú</w:t>
      </w:r>
    </w:p>
    <w:p w14:paraId="39F77A1E"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r w:rsidRPr="00912A6E">
        <w:rPr>
          <w:rFonts w:ascii="Calibri" w:eastAsia="Calibri" w:hAnsi="Calibri" w:cs="Calibri"/>
          <w:color w:val="000000"/>
          <w:sz w:val="20"/>
          <w:szCs w:val="20"/>
        </w:rPr>
        <w:t xml:space="preserve">- kópia stavebným dozorom  odsúhlaseného súpisu všetkých vykonaných prác a dodávok, </w:t>
      </w:r>
    </w:p>
    <w:p w14:paraId="6614A86A"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r w:rsidRPr="00912A6E">
        <w:rPr>
          <w:rFonts w:ascii="Calibri" w:eastAsia="Calibri" w:hAnsi="Calibri" w:cs="Calibri"/>
          <w:color w:val="000000"/>
          <w:sz w:val="20"/>
          <w:szCs w:val="20"/>
        </w:rPr>
        <w:t>- kópia protokolu o odovzdaní a prevzatí diela</w:t>
      </w:r>
    </w:p>
    <w:p w14:paraId="418DCA57"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bookmarkStart w:id="1" w:name="_tyjcwt" w:colFirst="0" w:colLast="0"/>
      <w:bookmarkEnd w:id="1"/>
      <w:r w:rsidRPr="00912A6E">
        <w:rPr>
          <w:rFonts w:ascii="Calibri" w:eastAsia="Calibri" w:hAnsi="Calibri" w:cs="Calibri"/>
          <w:color w:val="000000"/>
          <w:sz w:val="20"/>
          <w:szCs w:val="20"/>
        </w:rPr>
        <w:t>- fotodokumentácia priebehu prác, ktorých vykonanie je podmienkou splatnosti tejto časti ceny.</w:t>
      </w:r>
    </w:p>
    <w:p w14:paraId="779851A8" w14:textId="77777777" w:rsidR="00E121D1" w:rsidRPr="00912A6E" w:rsidRDefault="00E121D1" w:rsidP="00E121D1">
      <w:pPr>
        <w:widowControl w:val="0"/>
        <w:spacing w:before="22"/>
        <w:ind w:right="36"/>
        <w:rPr>
          <w:rFonts w:ascii="Calibri" w:eastAsia="Calibri" w:hAnsi="Calibri" w:cs="Calibri"/>
          <w:sz w:val="20"/>
          <w:szCs w:val="20"/>
        </w:rPr>
      </w:pPr>
    </w:p>
    <w:p w14:paraId="29818302" w14:textId="77777777" w:rsidR="00E121D1" w:rsidRPr="00912A6E" w:rsidRDefault="00E121D1" w:rsidP="00E121D1">
      <w:pPr>
        <w:widowControl w:val="0"/>
        <w:numPr>
          <w:ilvl w:val="0"/>
          <w:numId w:val="17"/>
        </w:numPr>
        <w:pBdr>
          <w:top w:val="nil"/>
          <w:left w:val="nil"/>
          <w:bottom w:val="nil"/>
          <w:right w:val="nil"/>
          <w:between w:val="nil"/>
        </w:pBdr>
        <w:tabs>
          <w:tab w:val="left" w:pos="284"/>
        </w:tabs>
        <w:spacing w:before="22"/>
        <w:ind w:left="0" w:right="36" w:firstLine="0"/>
        <w:rPr>
          <w:rFonts w:ascii="Calibri" w:eastAsia="Calibri" w:hAnsi="Calibri" w:cs="Calibri"/>
          <w:color w:val="000000"/>
          <w:sz w:val="20"/>
          <w:szCs w:val="20"/>
        </w:rPr>
      </w:pPr>
      <w:r w:rsidRPr="00912A6E">
        <w:rPr>
          <w:rFonts w:ascii="Calibri" w:eastAsia="Calibri" w:hAnsi="Calibri" w:cs="Calibri"/>
          <w:color w:val="000000"/>
          <w:sz w:val="20"/>
          <w:szCs w:val="20"/>
        </w:rPr>
        <w:t>5% ceny po zaplatení predchádzajúcich dvoch splátok a po tom, ako budú riadne Odstránené pri preberaní diela uplatnené vady alebo nedorobky. Tieto skutočnosti budú podkladom pre vystavenie faktúry na cenu diela a prílohami tejto faktúry budú</w:t>
      </w:r>
    </w:p>
    <w:p w14:paraId="688BA9A2" w14:textId="77777777" w:rsidR="00E121D1" w:rsidRPr="00912A6E" w:rsidRDefault="00E121D1" w:rsidP="00E121D1">
      <w:pPr>
        <w:widowControl w:val="0"/>
        <w:tabs>
          <w:tab w:val="left" w:pos="284"/>
        </w:tabs>
        <w:spacing w:before="22"/>
        <w:ind w:left="284" w:right="36"/>
        <w:rPr>
          <w:rFonts w:ascii="Calibri" w:eastAsia="Calibri" w:hAnsi="Calibri" w:cs="Calibri"/>
          <w:sz w:val="20"/>
          <w:szCs w:val="20"/>
        </w:rPr>
      </w:pPr>
      <w:r w:rsidRPr="00912A6E">
        <w:rPr>
          <w:rFonts w:ascii="Calibri" w:eastAsia="Calibri" w:hAnsi="Calibri" w:cs="Calibri"/>
          <w:sz w:val="20"/>
          <w:szCs w:val="20"/>
        </w:rPr>
        <w:t>- kópia protokolu o odovzdaní a prevzatí diela</w:t>
      </w:r>
    </w:p>
    <w:p w14:paraId="50F797BF" w14:textId="77777777" w:rsidR="00E121D1" w:rsidRPr="00912A6E" w:rsidRDefault="00E121D1" w:rsidP="00E121D1">
      <w:pPr>
        <w:widowControl w:val="0"/>
        <w:tabs>
          <w:tab w:val="left" w:pos="284"/>
        </w:tabs>
        <w:spacing w:before="22"/>
        <w:ind w:left="284" w:right="36"/>
        <w:rPr>
          <w:rFonts w:ascii="Calibri" w:eastAsia="Calibri" w:hAnsi="Calibri" w:cs="Calibri"/>
          <w:sz w:val="20"/>
          <w:szCs w:val="20"/>
        </w:rPr>
      </w:pPr>
      <w:r w:rsidRPr="00912A6E">
        <w:rPr>
          <w:rFonts w:ascii="Calibri" w:eastAsia="Calibri" w:hAnsi="Calibri" w:cs="Calibri"/>
          <w:sz w:val="20"/>
          <w:szCs w:val="20"/>
        </w:rPr>
        <w:t>- záznam o odstránení vád a nedorobkov potvrdený stavebným dozorom,</w:t>
      </w:r>
    </w:p>
    <w:p w14:paraId="458569CE" w14:textId="77777777" w:rsidR="00E121D1" w:rsidRPr="00912A6E" w:rsidRDefault="00E121D1" w:rsidP="00E121D1">
      <w:pPr>
        <w:widowControl w:val="0"/>
        <w:tabs>
          <w:tab w:val="left" w:pos="284"/>
        </w:tabs>
        <w:spacing w:before="22"/>
        <w:ind w:left="284" w:right="36"/>
        <w:rPr>
          <w:rFonts w:ascii="Calibri" w:eastAsia="Calibri" w:hAnsi="Calibri" w:cs="Calibri"/>
          <w:sz w:val="20"/>
          <w:szCs w:val="20"/>
        </w:rPr>
      </w:pPr>
      <w:r w:rsidRPr="00912A6E">
        <w:rPr>
          <w:rFonts w:ascii="Calibri" w:eastAsia="Calibri" w:hAnsi="Calibri" w:cs="Calibri"/>
          <w:sz w:val="20"/>
          <w:szCs w:val="20"/>
        </w:rPr>
        <w:t>- fotodokumentácia priebehu prác, ktorých vykonanie je podmienkou splatnosti tejto časti ceny.</w:t>
      </w:r>
    </w:p>
    <w:p w14:paraId="2A38E17F" w14:textId="77777777" w:rsidR="00E121D1" w:rsidRPr="00912A6E" w:rsidRDefault="00E121D1" w:rsidP="00E121D1">
      <w:pPr>
        <w:widowControl w:val="0"/>
        <w:tabs>
          <w:tab w:val="left" w:pos="284"/>
        </w:tabs>
        <w:spacing w:before="22"/>
        <w:ind w:right="36"/>
        <w:rPr>
          <w:rFonts w:ascii="Calibri" w:eastAsia="Calibri" w:hAnsi="Calibri" w:cs="Calibri"/>
          <w:sz w:val="20"/>
          <w:szCs w:val="20"/>
        </w:rPr>
      </w:pPr>
    </w:p>
    <w:p w14:paraId="632FA0EC" w14:textId="77777777" w:rsidR="00E121D1" w:rsidRPr="00912A6E" w:rsidRDefault="00E121D1" w:rsidP="00E121D1">
      <w:pPr>
        <w:widowControl w:val="0"/>
        <w:tabs>
          <w:tab w:val="left" w:pos="284"/>
        </w:tabs>
        <w:spacing w:before="22"/>
        <w:ind w:right="36"/>
        <w:rPr>
          <w:rFonts w:ascii="Calibri" w:eastAsia="Calibri" w:hAnsi="Calibri" w:cs="Calibri"/>
          <w:sz w:val="20"/>
          <w:szCs w:val="20"/>
        </w:rPr>
      </w:pPr>
      <w:r w:rsidRPr="00912A6E">
        <w:rPr>
          <w:rFonts w:ascii="Calibri" w:eastAsia="Calibri" w:hAnsi="Calibri" w:cs="Calibri"/>
          <w:sz w:val="20"/>
          <w:szCs w:val="20"/>
        </w:rPr>
        <w:t>Splatnosť ceny bude 60 dní odo dňa doručenia faktúry na cenu Objednávateľovi. Ak Zhotoviteľ nedoručí Objednávateľovi úplnú faktúru so všetkými predpísanými prílohami, tak sa nezačne plynúť lehota splatnosti ceny.</w:t>
      </w:r>
    </w:p>
    <w:p w14:paraId="353D6B21" w14:textId="77777777" w:rsidR="00E121D1" w:rsidRPr="00912A6E" w:rsidRDefault="00E121D1" w:rsidP="00E121D1">
      <w:pPr>
        <w:widowControl w:val="0"/>
        <w:tabs>
          <w:tab w:val="left" w:pos="284"/>
        </w:tabs>
        <w:spacing w:before="22"/>
        <w:ind w:right="36"/>
        <w:rPr>
          <w:rFonts w:ascii="Calibri" w:eastAsia="Calibri" w:hAnsi="Calibri" w:cs="Calibri"/>
          <w:sz w:val="20"/>
          <w:szCs w:val="20"/>
        </w:rPr>
      </w:pPr>
    </w:p>
    <w:p w14:paraId="1043B253" w14:textId="77777777" w:rsidR="00E121D1" w:rsidRPr="00912A6E" w:rsidRDefault="00E121D1" w:rsidP="00E121D1">
      <w:pPr>
        <w:widowControl w:val="0"/>
        <w:numPr>
          <w:ilvl w:val="0"/>
          <w:numId w:val="3"/>
        </w:numPr>
        <w:tabs>
          <w:tab w:val="left" w:pos="709"/>
        </w:tabs>
        <w:spacing w:before="22"/>
        <w:ind w:right="36"/>
        <w:rPr>
          <w:sz w:val="20"/>
          <w:szCs w:val="20"/>
        </w:rPr>
      </w:pPr>
      <w:r w:rsidRPr="00912A6E">
        <w:rPr>
          <w:rFonts w:ascii="Calibri" w:eastAsia="Calibri" w:hAnsi="Calibri" w:cs="Calibri"/>
          <w:sz w:val="20"/>
          <w:szCs w:val="20"/>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14:paraId="101CCBC2" w14:textId="77777777" w:rsidR="00E121D1" w:rsidRPr="00912A6E" w:rsidRDefault="00E121D1" w:rsidP="00E121D1">
      <w:pPr>
        <w:widowControl w:val="0"/>
        <w:numPr>
          <w:ilvl w:val="0"/>
          <w:numId w:val="20"/>
        </w:numPr>
        <w:tabs>
          <w:tab w:val="left" w:pos="670"/>
        </w:tabs>
        <w:spacing w:before="50"/>
        <w:ind w:left="284" w:hanging="284"/>
        <w:rPr>
          <w:rFonts w:ascii="Calibri" w:eastAsia="Calibri" w:hAnsi="Calibri" w:cs="Calibri"/>
          <w:sz w:val="20"/>
          <w:szCs w:val="20"/>
        </w:rPr>
      </w:pPr>
      <w:r w:rsidRPr="00912A6E">
        <w:rPr>
          <w:rFonts w:ascii="Calibri" w:eastAsia="Calibri" w:hAnsi="Calibri" w:cs="Calibri"/>
          <w:sz w:val="20"/>
          <w:szCs w:val="20"/>
        </w:rPr>
        <w:t xml:space="preserve"> označenie faktúra - daňový doklad a jej číslo;</w:t>
      </w:r>
    </w:p>
    <w:p w14:paraId="3BC18E65" w14:textId="77777777" w:rsidR="00E121D1" w:rsidRPr="00912A6E" w:rsidRDefault="00E121D1" w:rsidP="00E121D1">
      <w:pPr>
        <w:widowControl w:val="0"/>
        <w:numPr>
          <w:ilvl w:val="0"/>
          <w:numId w:val="20"/>
        </w:numPr>
        <w:tabs>
          <w:tab w:val="left" w:pos="1134"/>
        </w:tabs>
        <w:spacing w:before="22"/>
        <w:ind w:left="284" w:hanging="284"/>
        <w:rPr>
          <w:rFonts w:ascii="Calibri" w:eastAsia="Calibri" w:hAnsi="Calibri" w:cs="Calibri"/>
          <w:sz w:val="20"/>
          <w:szCs w:val="20"/>
        </w:rPr>
      </w:pPr>
      <w:r w:rsidRPr="00912A6E">
        <w:rPr>
          <w:rFonts w:ascii="Calibri" w:eastAsia="Calibri" w:hAnsi="Calibri" w:cs="Calibri"/>
          <w:sz w:val="20"/>
          <w:szCs w:val="20"/>
        </w:rPr>
        <w:t xml:space="preserve">názov a adresu sídla Objednávateľa a Zhotoviteľa a adresu, na ktorú má byť faktúra  </w:t>
      </w:r>
    </w:p>
    <w:p w14:paraId="0B808605" w14:textId="77777777" w:rsidR="00E121D1" w:rsidRPr="00912A6E" w:rsidRDefault="00E121D1" w:rsidP="00E121D1">
      <w:pPr>
        <w:tabs>
          <w:tab w:val="left" w:pos="1134"/>
        </w:tabs>
        <w:spacing w:before="22"/>
        <w:ind w:left="284" w:hanging="284"/>
        <w:rPr>
          <w:rFonts w:ascii="Calibri" w:eastAsia="Calibri" w:hAnsi="Calibri" w:cs="Calibri"/>
          <w:sz w:val="20"/>
          <w:szCs w:val="20"/>
        </w:rPr>
      </w:pPr>
      <w:r w:rsidRPr="00912A6E">
        <w:rPr>
          <w:rFonts w:ascii="Calibri" w:eastAsia="Calibri" w:hAnsi="Calibri" w:cs="Calibri"/>
          <w:sz w:val="20"/>
          <w:szCs w:val="20"/>
        </w:rPr>
        <w:tab/>
        <w:t>zaslaná, IČO, DIČ, IČ DPH Zhotoviteľa aj Objednávateľa;</w:t>
      </w:r>
    </w:p>
    <w:p w14:paraId="5CA232AD"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číslo zmluvy a označenie diela;</w:t>
      </w:r>
    </w:p>
    <w:p w14:paraId="557EEDEA"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označenie banky (názov a adresa banky, SWIFT kód) a číslo účtu (aj v tvare IBAN);</w:t>
      </w:r>
    </w:p>
    <w:p w14:paraId="017A0666"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dátum dodania plnenia;</w:t>
      </w:r>
    </w:p>
    <w:p w14:paraId="4154291B"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deň vystavenia a odoslania faktúry a lehota splatnosti;</w:t>
      </w:r>
    </w:p>
    <w:p w14:paraId="54B9D789" w14:textId="77777777" w:rsidR="00E121D1" w:rsidRPr="00912A6E" w:rsidRDefault="00E121D1" w:rsidP="00E121D1">
      <w:pPr>
        <w:widowControl w:val="0"/>
        <w:numPr>
          <w:ilvl w:val="0"/>
          <w:numId w:val="20"/>
        </w:num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výšku fakturovanej čiastky nasledovne: základ dane, sadzbu dane, výšku dane, celkovú </w:t>
      </w:r>
    </w:p>
    <w:p w14:paraId="788E8932" w14:textId="77777777" w:rsidR="00E121D1" w:rsidRPr="00912A6E" w:rsidRDefault="00E121D1" w:rsidP="00E121D1">
      <w:p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 </w:t>
      </w:r>
      <w:r w:rsidRPr="00912A6E">
        <w:rPr>
          <w:rFonts w:ascii="Calibri" w:eastAsia="Calibri" w:hAnsi="Calibri" w:cs="Calibri"/>
          <w:sz w:val="20"/>
          <w:szCs w:val="20"/>
        </w:rPr>
        <w:tab/>
        <w:t>fakturovanú sumu zaokrúhlenú na dve desatinné miesta;</w:t>
      </w:r>
    </w:p>
    <w:p w14:paraId="0F32289F"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 xml:space="preserve">náležitosti pre účely dane z pridanej hodnoty; </w:t>
      </w:r>
    </w:p>
    <w:p w14:paraId="124D0D25"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pečiatku a podpis Zhotoviteľa;</w:t>
      </w:r>
    </w:p>
    <w:p w14:paraId="30FDEC74"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prílohy v zmysle tejto Zmluvy o dielo.</w:t>
      </w:r>
    </w:p>
    <w:p w14:paraId="1864F7D5" w14:textId="77777777" w:rsidR="00E121D1" w:rsidRPr="00912A6E" w:rsidRDefault="00E121D1" w:rsidP="00E121D1">
      <w:pPr>
        <w:widowControl w:val="0"/>
        <w:tabs>
          <w:tab w:val="left" w:pos="432"/>
        </w:tabs>
        <w:spacing w:before="22"/>
        <w:ind w:left="567" w:right="36"/>
        <w:rPr>
          <w:rFonts w:ascii="Calibri" w:eastAsia="Calibri" w:hAnsi="Calibri" w:cs="Calibri"/>
          <w:sz w:val="20"/>
          <w:szCs w:val="20"/>
        </w:rPr>
      </w:pPr>
    </w:p>
    <w:p w14:paraId="74846A1C" w14:textId="77777777" w:rsidR="00E121D1" w:rsidRPr="00912A6E" w:rsidRDefault="00E121D1" w:rsidP="00E121D1">
      <w:pPr>
        <w:widowControl w:val="0"/>
        <w:numPr>
          <w:ilvl w:val="0"/>
          <w:numId w:val="3"/>
        </w:numPr>
        <w:tabs>
          <w:tab w:val="left" w:pos="709"/>
        </w:tabs>
        <w:spacing w:before="7"/>
        <w:ind w:right="36"/>
        <w:rPr>
          <w:sz w:val="20"/>
          <w:szCs w:val="20"/>
        </w:rPr>
      </w:pPr>
      <w:r w:rsidRPr="00912A6E">
        <w:rPr>
          <w:rFonts w:ascii="Calibri" w:eastAsia="Calibri" w:hAnsi="Calibri" w:cs="Calibri"/>
          <w:sz w:val="20"/>
          <w:szCs w:val="20"/>
        </w:rPr>
        <w:t>Za správne vyčíslenie výšky dane z pridanej hodnoty zodpovedá Zhotoviteľ v plnom rozsahu.</w:t>
      </w:r>
    </w:p>
    <w:p w14:paraId="16E7BC2B" w14:textId="77777777" w:rsidR="00E121D1" w:rsidRPr="00912A6E" w:rsidRDefault="00E121D1" w:rsidP="00E121D1">
      <w:pPr>
        <w:widowControl w:val="0"/>
        <w:tabs>
          <w:tab w:val="left" w:pos="709"/>
        </w:tabs>
        <w:spacing w:before="7"/>
        <w:ind w:left="709" w:right="36"/>
        <w:rPr>
          <w:rFonts w:ascii="Calibri" w:eastAsia="Calibri" w:hAnsi="Calibri" w:cs="Calibri"/>
          <w:sz w:val="20"/>
          <w:szCs w:val="20"/>
        </w:rPr>
      </w:pPr>
    </w:p>
    <w:p w14:paraId="532A8B2C" w14:textId="77777777" w:rsidR="00E121D1" w:rsidRPr="00912A6E" w:rsidRDefault="00E121D1" w:rsidP="00E121D1">
      <w:pPr>
        <w:widowControl w:val="0"/>
        <w:numPr>
          <w:ilvl w:val="0"/>
          <w:numId w:val="3"/>
        </w:numPr>
        <w:tabs>
          <w:tab w:val="left" w:pos="432"/>
          <w:tab w:val="left" w:pos="670"/>
          <w:tab w:val="left" w:pos="709"/>
        </w:tabs>
        <w:spacing w:before="7"/>
        <w:ind w:right="36"/>
        <w:rPr>
          <w:sz w:val="20"/>
          <w:szCs w:val="20"/>
        </w:rPr>
      </w:pPr>
      <w:r w:rsidRPr="00912A6E">
        <w:rPr>
          <w:rFonts w:ascii="Calibri" w:eastAsia="Calibri" w:hAnsi="Calibri" w:cs="Calibri"/>
          <w:sz w:val="20"/>
          <w:szCs w:val="20"/>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2229F0C0" w14:textId="77777777" w:rsidR="00E121D1" w:rsidRPr="00912A6E" w:rsidRDefault="00E121D1" w:rsidP="00E121D1">
      <w:pPr>
        <w:widowControl w:val="0"/>
        <w:tabs>
          <w:tab w:val="left" w:pos="432"/>
          <w:tab w:val="left" w:pos="670"/>
          <w:tab w:val="left" w:pos="709"/>
        </w:tabs>
        <w:spacing w:before="7"/>
        <w:ind w:left="709" w:right="36"/>
        <w:rPr>
          <w:rFonts w:ascii="Calibri" w:eastAsia="Calibri" w:hAnsi="Calibri" w:cs="Calibri"/>
          <w:sz w:val="20"/>
          <w:szCs w:val="20"/>
        </w:rPr>
      </w:pPr>
    </w:p>
    <w:p w14:paraId="3E05C074" w14:textId="77777777" w:rsidR="00E121D1" w:rsidRPr="00912A6E" w:rsidRDefault="00E121D1" w:rsidP="00E121D1">
      <w:pPr>
        <w:widowControl w:val="0"/>
        <w:numPr>
          <w:ilvl w:val="0"/>
          <w:numId w:val="3"/>
        </w:numPr>
        <w:tabs>
          <w:tab w:val="left" w:pos="432"/>
          <w:tab w:val="left" w:pos="670"/>
          <w:tab w:val="left" w:pos="709"/>
        </w:tabs>
        <w:spacing w:before="7"/>
        <w:ind w:right="36"/>
        <w:rPr>
          <w:sz w:val="20"/>
          <w:szCs w:val="20"/>
        </w:rPr>
      </w:pPr>
      <w:r w:rsidRPr="00912A6E">
        <w:rPr>
          <w:rFonts w:ascii="Calibri" w:eastAsia="Calibri" w:hAnsi="Calibri" w:cs="Calibri"/>
          <w:sz w:val="20"/>
          <w:szCs w:val="20"/>
        </w:rPr>
        <w:t>Zhotoviteľ zašle Objednávateľovi faktúru spolu v 4 (štyroch)  vyhotoveniach.</w:t>
      </w:r>
    </w:p>
    <w:p w14:paraId="7DB4FFA6" w14:textId="77777777" w:rsidR="00E121D1" w:rsidRPr="00912A6E" w:rsidRDefault="00E121D1" w:rsidP="00E121D1">
      <w:pPr>
        <w:widowControl w:val="0"/>
        <w:numPr>
          <w:ilvl w:val="0"/>
          <w:numId w:val="3"/>
        </w:numPr>
        <w:tabs>
          <w:tab w:val="left" w:pos="432"/>
          <w:tab w:val="left" w:pos="670"/>
          <w:tab w:val="left" w:pos="709"/>
        </w:tabs>
        <w:spacing w:before="274"/>
        <w:ind w:right="36"/>
        <w:rPr>
          <w:sz w:val="20"/>
          <w:szCs w:val="20"/>
        </w:rPr>
      </w:pPr>
      <w:r w:rsidRPr="00912A6E">
        <w:rPr>
          <w:rFonts w:ascii="Calibri" w:eastAsia="Calibri" w:hAnsi="Calibri" w:cs="Calibri"/>
          <w:sz w:val="20"/>
          <w:szCs w:val="20"/>
        </w:rPr>
        <w:t>Platba sa považuje za uhradenú dňom odpísania jej sumy z účtu Objednávateľa v prospech účtu Zhotoviteľa.</w:t>
      </w:r>
    </w:p>
    <w:p w14:paraId="23C07785" w14:textId="77777777" w:rsidR="00E121D1" w:rsidRPr="00912A6E" w:rsidRDefault="00E121D1" w:rsidP="00E121D1">
      <w:pPr>
        <w:spacing w:before="221"/>
        <w:ind w:right="7"/>
        <w:jc w:val="center"/>
        <w:rPr>
          <w:rFonts w:ascii="Calibri" w:eastAsia="Calibri" w:hAnsi="Calibri" w:cs="Calibri"/>
          <w:b/>
          <w:sz w:val="22"/>
          <w:szCs w:val="22"/>
        </w:rPr>
      </w:pPr>
      <w:r w:rsidRPr="00912A6E">
        <w:rPr>
          <w:rFonts w:ascii="Calibri" w:eastAsia="Calibri" w:hAnsi="Calibri" w:cs="Calibri"/>
          <w:b/>
          <w:sz w:val="22"/>
          <w:szCs w:val="22"/>
        </w:rPr>
        <w:t>Článok VI</w:t>
      </w:r>
    </w:p>
    <w:p w14:paraId="29B5F8AB" w14:textId="77777777" w:rsidR="00E121D1" w:rsidRPr="00912A6E" w:rsidRDefault="00E121D1" w:rsidP="00E121D1">
      <w:pPr>
        <w:spacing w:before="22"/>
        <w:jc w:val="center"/>
        <w:rPr>
          <w:rFonts w:ascii="Calibri" w:eastAsia="Calibri" w:hAnsi="Calibri" w:cs="Calibri"/>
          <w:b/>
          <w:sz w:val="22"/>
          <w:szCs w:val="22"/>
        </w:rPr>
      </w:pPr>
      <w:r w:rsidRPr="00912A6E">
        <w:rPr>
          <w:rFonts w:ascii="Calibri" w:eastAsia="Calibri" w:hAnsi="Calibri" w:cs="Calibri"/>
          <w:b/>
          <w:sz w:val="22"/>
          <w:szCs w:val="22"/>
        </w:rPr>
        <w:t>Spôsob realizácie diela.</w:t>
      </w:r>
    </w:p>
    <w:p w14:paraId="4511794F"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dodržiavať pri plnení tejto Zmluvy o dielo všetky súvisiace všeobecne záväzné právne predpisy a technické normy.</w:t>
      </w:r>
    </w:p>
    <w:p w14:paraId="4A67A696" w14:textId="77777777" w:rsidR="00E121D1" w:rsidRPr="00912A6E" w:rsidRDefault="00E121D1" w:rsidP="00E121D1">
      <w:pPr>
        <w:tabs>
          <w:tab w:val="left" w:pos="426"/>
        </w:tabs>
        <w:spacing w:before="22"/>
        <w:rPr>
          <w:rFonts w:ascii="Calibri" w:eastAsia="Calibri" w:hAnsi="Calibri" w:cs="Calibri"/>
          <w:sz w:val="22"/>
          <w:szCs w:val="22"/>
        </w:rPr>
      </w:pPr>
    </w:p>
    <w:p w14:paraId="056EAEFF"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023C32B3" w14:textId="77777777" w:rsidR="00E121D1" w:rsidRPr="00912A6E" w:rsidRDefault="00E121D1" w:rsidP="00E121D1">
      <w:pPr>
        <w:widowControl w:val="0"/>
        <w:ind w:left="720"/>
        <w:rPr>
          <w:rFonts w:ascii="Calibri" w:eastAsia="Calibri" w:hAnsi="Calibri" w:cs="Calibri"/>
          <w:sz w:val="20"/>
          <w:szCs w:val="20"/>
        </w:rPr>
      </w:pPr>
    </w:p>
    <w:p w14:paraId="5A71AA22" w14:textId="77777777" w:rsidR="00E121D1" w:rsidRPr="00912A6E" w:rsidRDefault="00E121D1" w:rsidP="00E121D1">
      <w:pPr>
        <w:widowControl w:val="0"/>
        <w:numPr>
          <w:ilvl w:val="1"/>
          <w:numId w:val="18"/>
        </w:numPr>
        <w:tabs>
          <w:tab w:val="left" w:pos="709"/>
        </w:tabs>
        <w:ind w:left="709" w:right="43" w:hanging="709"/>
        <w:rPr>
          <w:sz w:val="20"/>
          <w:szCs w:val="20"/>
        </w:rPr>
      </w:pPr>
      <w:r w:rsidRPr="00912A6E">
        <w:rPr>
          <w:rFonts w:ascii="Calibri" w:eastAsia="Calibri" w:hAnsi="Calibri" w:cs="Calibri"/>
          <w:sz w:val="20"/>
          <w:szCs w:val="20"/>
        </w:rPr>
        <w:t xml:space="preserve">Zhotoviteľ je povinný umožniť </w:t>
      </w:r>
    </w:p>
    <w:p w14:paraId="5598C187"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 xml:space="preserve">Objednávateľovi, </w:t>
      </w:r>
    </w:p>
    <w:p w14:paraId="60454D74"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stavebnému dozoru, </w:t>
      </w:r>
    </w:p>
    <w:p w14:paraId="5DB94D2E"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orgánom verejnej správy, vykonávajúcim činnosti v rámci svojich právomocí,</w:t>
      </w:r>
    </w:p>
    <w:p w14:paraId="28D2C916"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inej osobe oprávnenej na to všeobecne záväzným právnym predpisom alebo splnomocnenej Objednávateľom, prístup na stavenisko a na ktorékoľvek miesto, kde sa budú vykonávať práce súvisiace s touto Zmluvou o dielo.</w:t>
      </w:r>
    </w:p>
    <w:p w14:paraId="39790FA2"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riadne plniť všetky požiadavky predpisov upravujúcich problematiku požiarnej ochrany a  bezpečnosť a ochranu zdravia pri práci (BOZP). Zhotoviteľ zabezpečuje na vlastné náklady koordinátora BOZP.</w:t>
      </w:r>
    </w:p>
    <w:p w14:paraId="74598DFE" w14:textId="77777777" w:rsidR="00E121D1" w:rsidRPr="00912A6E" w:rsidRDefault="00E121D1" w:rsidP="00E121D1">
      <w:pPr>
        <w:widowControl w:val="0"/>
        <w:tabs>
          <w:tab w:val="left" w:pos="426"/>
        </w:tabs>
        <w:rPr>
          <w:rFonts w:ascii="Calibri" w:eastAsia="Calibri" w:hAnsi="Calibri" w:cs="Calibri"/>
          <w:sz w:val="20"/>
          <w:szCs w:val="20"/>
        </w:rPr>
      </w:pPr>
    </w:p>
    <w:p w14:paraId="2AA948C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na požiadanie odovzdať Objednávateľovi fotokópie dokladov o odbornej spôsobilosti všetkých osôb, ktorý budú vykonávať dielo.</w:t>
      </w:r>
    </w:p>
    <w:p w14:paraId="3B5AC04E"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23905664" w14:textId="77777777" w:rsidR="00E121D1" w:rsidRPr="00912A6E" w:rsidRDefault="00E121D1" w:rsidP="00E121D1">
      <w:pPr>
        <w:widowControl w:val="0"/>
        <w:numPr>
          <w:ilvl w:val="1"/>
          <w:numId w:val="18"/>
        </w:numPr>
        <w:tabs>
          <w:tab w:val="left" w:pos="709"/>
        </w:tabs>
        <w:ind w:left="709" w:right="43" w:hanging="709"/>
        <w:rPr>
          <w:sz w:val="20"/>
          <w:szCs w:val="20"/>
        </w:rPr>
      </w:pPr>
    </w:p>
    <w:p w14:paraId="734EFCF0" w14:textId="77777777" w:rsidR="00E121D1" w:rsidRPr="00912A6E" w:rsidRDefault="00E121D1" w:rsidP="00E121D1">
      <w:pPr>
        <w:widowControl w:val="0"/>
        <w:tabs>
          <w:tab w:val="left" w:pos="709"/>
        </w:tabs>
        <w:ind w:right="43"/>
        <w:rPr>
          <w:rFonts w:ascii="Calibri" w:eastAsia="Calibri" w:hAnsi="Calibri" w:cs="Calibri"/>
          <w:sz w:val="20"/>
          <w:szCs w:val="20"/>
        </w:rPr>
      </w:pPr>
      <w:r w:rsidRPr="00912A6E">
        <w:rPr>
          <w:rFonts w:ascii="Calibri" w:eastAsia="Calibri" w:hAnsi="Calibri" w:cs="Calibri"/>
          <w:sz w:val="20"/>
          <w:szCs w:val="20"/>
        </w:rPr>
        <w:t>a) Ku dňu odovzdania staveniska (pracoviska) sa Objednávateľ zaväzuje Zhotoviteľovi odovzdať:</w:t>
      </w:r>
    </w:p>
    <w:p w14:paraId="384A6F62" w14:textId="77777777" w:rsidR="00E121D1" w:rsidRPr="00912A6E" w:rsidRDefault="00E121D1" w:rsidP="00E121D1">
      <w:pPr>
        <w:widowControl w:val="0"/>
        <w:numPr>
          <w:ilvl w:val="0"/>
          <w:numId w:val="9"/>
        </w:numPr>
        <w:tabs>
          <w:tab w:val="left" w:pos="709"/>
        </w:tabs>
        <w:ind w:right="43" w:hanging="360"/>
        <w:rPr>
          <w:rFonts w:ascii="Calibri" w:eastAsia="Calibri" w:hAnsi="Calibri" w:cs="Calibri"/>
          <w:sz w:val="20"/>
          <w:szCs w:val="20"/>
        </w:rPr>
      </w:pPr>
      <w:r w:rsidRPr="00912A6E">
        <w:rPr>
          <w:rFonts w:ascii="Calibri" w:eastAsia="Calibri" w:hAnsi="Calibri" w:cs="Calibri"/>
          <w:sz w:val="20"/>
          <w:szCs w:val="20"/>
        </w:rPr>
        <w:t xml:space="preserve">projektovú dokumentáciu, </w:t>
      </w:r>
    </w:p>
    <w:p w14:paraId="1A9FE788" w14:textId="77777777" w:rsidR="00E121D1" w:rsidRPr="00912A6E" w:rsidRDefault="00E121D1" w:rsidP="00E121D1">
      <w:pPr>
        <w:widowControl w:val="0"/>
        <w:numPr>
          <w:ilvl w:val="0"/>
          <w:numId w:val="9"/>
        </w:numPr>
        <w:tabs>
          <w:tab w:val="left" w:pos="709"/>
        </w:tabs>
        <w:ind w:right="43" w:hanging="360"/>
        <w:rPr>
          <w:rFonts w:ascii="Calibri" w:eastAsia="Calibri" w:hAnsi="Calibri" w:cs="Calibri"/>
          <w:sz w:val="20"/>
          <w:szCs w:val="20"/>
        </w:rPr>
      </w:pPr>
      <w:r w:rsidRPr="00912A6E">
        <w:rPr>
          <w:rFonts w:ascii="Calibri" w:eastAsia="Calibri" w:hAnsi="Calibri" w:cs="Calibri"/>
          <w:sz w:val="20"/>
          <w:szCs w:val="20"/>
        </w:rPr>
        <w:t>stavebné povolenie, alebo ohlásenie stavby (v závislosti na zákonných podmienkach)</w:t>
      </w:r>
    </w:p>
    <w:p w14:paraId="03821996" w14:textId="77777777" w:rsidR="00E121D1" w:rsidRPr="00912A6E" w:rsidRDefault="00E121D1" w:rsidP="00E121D1">
      <w:pPr>
        <w:widowControl w:val="0"/>
        <w:numPr>
          <w:ilvl w:val="0"/>
          <w:numId w:val="9"/>
        </w:numPr>
        <w:tabs>
          <w:tab w:val="left" w:pos="709"/>
        </w:tabs>
        <w:ind w:right="43" w:hanging="360"/>
        <w:rPr>
          <w:rFonts w:ascii="Calibri" w:eastAsia="Calibri" w:hAnsi="Calibri" w:cs="Calibri"/>
          <w:sz w:val="20"/>
          <w:szCs w:val="20"/>
        </w:rPr>
      </w:pPr>
      <w:r w:rsidRPr="00912A6E">
        <w:rPr>
          <w:rFonts w:ascii="Calibri" w:eastAsia="Calibri" w:hAnsi="Calibri" w:cs="Calibri"/>
          <w:sz w:val="20"/>
          <w:szCs w:val="20"/>
        </w:rPr>
        <w:t>oznámenie o tom, kto bude vykonávať stavebný dozor, spolu s identifikačnými údajmi tohto subjektu.</w:t>
      </w:r>
    </w:p>
    <w:p w14:paraId="311C466A" w14:textId="77777777" w:rsidR="00E121D1" w:rsidRPr="00912A6E" w:rsidRDefault="00E121D1" w:rsidP="00E121D1">
      <w:pPr>
        <w:widowControl w:val="0"/>
        <w:tabs>
          <w:tab w:val="left" w:pos="709"/>
        </w:tabs>
        <w:ind w:right="43"/>
        <w:rPr>
          <w:rFonts w:ascii="Calibri" w:eastAsia="Calibri" w:hAnsi="Calibri" w:cs="Calibri"/>
          <w:sz w:val="20"/>
          <w:szCs w:val="20"/>
        </w:rPr>
      </w:pPr>
      <w:r w:rsidRPr="00912A6E">
        <w:rPr>
          <w:rFonts w:ascii="Calibri" w:eastAsia="Calibri" w:hAnsi="Calibri" w:cs="Calibri"/>
          <w:sz w:val="20"/>
          <w:szCs w:val="20"/>
        </w:rPr>
        <w:t xml:space="preserve">b) Ku dňu odovzdania staveniska (pracoviska) sa Zhotoviteľ zaväzuje potvrdiť Objednávateľovi  identifikáciu osoby stavbyvedúceho. </w:t>
      </w:r>
    </w:p>
    <w:p w14:paraId="24C62FD2" w14:textId="77777777" w:rsidR="00E121D1" w:rsidRPr="00912A6E" w:rsidRDefault="00E121D1" w:rsidP="00E121D1">
      <w:pPr>
        <w:widowControl w:val="0"/>
        <w:tabs>
          <w:tab w:val="left" w:pos="709"/>
        </w:tabs>
        <w:ind w:left="1485" w:right="43"/>
        <w:rPr>
          <w:rFonts w:ascii="Calibri" w:eastAsia="Calibri" w:hAnsi="Calibri" w:cs="Calibri"/>
          <w:sz w:val="20"/>
          <w:szCs w:val="20"/>
        </w:rPr>
      </w:pPr>
    </w:p>
    <w:p w14:paraId="62254090"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4A2AB3C5" w14:textId="77777777" w:rsidR="00E121D1" w:rsidRPr="00912A6E" w:rsidRDefault="00E121D1" w:rsidP="00E121D1">
      <w:pPr>
        <w:widowControl w:val="0"/>
        <w:tabs>
          <w:tab w:val="left" w:pos="426"/>
        </w:tabs>
        <w:rPr>
          <w:rFonts w:ascii="Calibri" w:eastAsia="Calibri" w:hAnsi="Calibri" w:cs="Calibri"/>
          <w:sz w:val="20"/>
          <w:szCs w:val="20"/>
        </w:rPr>
      </w:pPr>
    </w:p>
    <w:p w14:paraId="633F7623"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w:t>
      </w:r>
      <w:proofErr w:type="spellStart"/>
      <w:r w:rsidRPr="00912A6E">
        <w:rPr>
          <w:rFonts w:ascii="Calibri" w:eastAsia="Calibri" w:hAnsi="Calibri" w:cs="Calibri"/>
          <w:sz w:val="20"/>
          <w:szCs w:val="20"/>
        </w:rPr>
        <w:t>Z.z</w:t>
      </w:r>
      <w:proofErr w:type="spellEnd"/>
      <w:r w:rsidRPr="00912A6E">
        <w:rPr>
          <w:rFonts w:ascii="Calibri" w:eastAsia="Calibri" w:hAnsi="Calibri" w:cs="Calibri"/>
          <w:sz w:val="20"/>
          <w:szCs w:val="20"/>
        </w:rPr>
        <w:t>.,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14A41A4C" w14:textId="77777777" w:rsidR="00E121D1" w:rsidRPr="00912A6E" w:rsidRDefault="00E121D1" w:rsidP="00E121D1">
      <w:pPr>
        <w:widowControl w:val="0"/>
        <w:tabs>
          <w:tab w:val="left" w:pos="426"/>
        </w:tabs>
        <w:rPr>
          <w:rFonts w:ascii="Calibri" w:eastAsia="Calibri" w:hAnsi="Calibri" w:cs="Calibri"/>
          <w:sz w:val="20"/>
          <w:szCs w:val="20"/>
        </w:rPr>
      </w:pPr>
    </w:p>
    <w:p w14:paraId="76919991"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4ABD4636"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ich časový postup, </w:t>
      </w:r>
    </w:p>
    <w:p w14:paraId="5A3B6D3E"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údaje o počasí (maximálna a minimálna teplota), </w:t>
      </w:r>
    </w:p>
    <w:p w14:paraId="34DAC561"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údaj o pracovníkoch a ich počtoch, mechanizmoch, </w:t>
      </w:r>
    </w:p>
    <w:p w14:paraId="47D2FC9E"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rozsah a kvalita prác, </w:t>
      </w:r>
    </w:p>
    <w:p w14:paraId="04322633"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odchýlky od projektovej dokumentácie a ich zdôvodnenia, </w:t>
      </w:r>
    </w:p>
    <w:p w14:paraId="12F01C1E"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vyjadrenia stavebného dozoru alebo Objednávateľa, </w:t>
      </w:r>
    </w:p>
    <w:p w14:paraId="2073571C"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vyjadrenia projektanta, </w:t>
      </w:r>
    </w:p>
    <w:p w14:paraId="03E18718"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prerušenia prác s ich odôvodnením, </w:t>
      </w:r>
    </w:p>
    <w:p w14:paraId="7E0866DA"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iné údaje dôležité pre posúdenie hospodárnosti prác a </w:t>
      </w:r>
    </w:p>
    <w:p w14:paraId="235EAFCF"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údaje nevyhnutné pre posúdenie prác orgánmi verejnej správy. </w:t>
      </w:r>
    </w:p>
    <w:p w14:paraId="028B605C" w14:textId="77777777" w:rsidR="00E121D1" w:rsidRPr="00912A6E" w:rsidRDefault="00E121D1" w:rsidP="00E121D1">
      <w:pPr>
        <w:widowControl w:val="0"/>
        <w:tabs>
          <w:tab w:val="left" w:pos="374"/>
        </w:tabs>
        <w:ind w:left="567"/>
        <w:rPr>
          <w:rFonts w:ascii="Calibri" w:eastAsia="Calibri" w:hAnsi="Calibri" w:cs="Calibri"/>
          <w:sz w:val="20"/>
          <w:szCs w:val="20"/>
        </w:rPr>
      </w:pPr>
    </w:p>
    <w:p w14:paraId="37FC59D4" w14:textId="77777777" w:rsidR="00E121D1" w:rsidRPr="00912A6E" w:rsidRDefault="00E121D1" w:rsidP="00E121D1">
      <w:pPr>
        <w:widowControl w:val="0"/>
        <w:tabs>
          <w:tab w:val="left" w:pos="0"/>
        </w:tabs>
        <w:rPr>
          <w:rFonts w:ascii="Calibri" w:eastAsia="Calibri" w:hAnsi="Calibri" w:cs="Calibri"/>
          <w:sz w:val="20"/>
          <w:szCs w:val="20"/>
        </w:rPr>
      </w:pPr>
      <w:r w:rsidRPr="00912A6E">
        <w:rPr>
          <w:rFonts w:ascii="Calibri" w:eastAsia="Calibri" w:hAnsi="Calibri" w:cs="Calibri"/>
          <w:sz w:val="20"/>
          <w:szCs w:val="20"/>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670EDA87" w14:textId="77777777" w:rsidR="00E121D1" w:rsidRPr="00912A6E" w:rsidRDefault="00E121D1" w:rsidP="00E121D1">
      <w:pPr>
        <w:widowControl w:val="0"/>
        <w:tabs>
          <w:tab w:val="left" w:pos="0"/>
        </w:tabs>
        <w:ind w:left="709"/>
        <w:rPr>
          <w:rFonts w:ascii="Calibri" w:eastAsia="Calibri" w:hAnsi="Calibri" w:cs="Calibri"/>
          <w:sz w:val="20"/>
          <w:szCs w:val="20"/>
        </w:rPr>
      </w:pPr>
    </w:p>
    <w:p w14:paraId="3FE26CF2"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Stavebný denník sa vedie do doby odovzdania a prevzatia diela a uchováva sa minimálne do doby uplynutia lehoty na uplatnenie práv zo zodpovednosti za vady.</w:t>
      </w:r>
    </w:p>
    <w:p w14:paraId="6C7A5C13" w14:textId="77777777" w:rsidR="00E121D1" w:rsidRPr="00912A6E" w:rsidRDefault="00E121D1" w:rsidP="00E121D1">
      <w:pPr>
        <w:widowControl w:val="0"/>
        <w:tabs>
          <w:tab w:val="left" w:pos="426"/>
        </w:tabs>
        <w:ind w:left="360"/>
        <w:rPr>
          <w:rFonts w:ascii="Calibri" w:eastAsia="Calibri" w:hAnsi="Calibri" w:cs="Calibri"/>
          <w:sz w:val="20"/>
          <w:szCs w:val="20"/>
        </w:rPr>
      </w:pPr>
    </w:p>
    <w:p w14:paraId="2D2B2EC7"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žiadosti Objednávateľa Zhotoviteľom. </w:t>
      </w:r>
    </w:p>
    <w:p w14:paraId="6CAE5518" w14:textId="77777777" w:rsidR="00E121D1" w:rsidRPr="00912A6E" w:rsidRDefault="00E121D1" w:rsidP="00E121D1">
      <w:pPr>
        <w:widowControl w:val="0"/>
        <w:tabs>
          <w:tab w:val="left" w:pos="426"/>
        </w:tabs>
        <w:rPr>
          <w:rFonts w:ascii="Calibri" w:eastAsia="Calibri" w:hAnsi="Calibri" w:cs="Calibri"/>
          <w:sz w:val="20"/>
          <w:szCs w:val="20"/>
        </w:rPr>
      </w:pPr>
    </w:p>
    <w:p w14:paraId="77035A86"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56B4BA98" w14:textId="77777777" w:rsidR="00E121D1" w:rsidRPr="00912A6E" w:rsidRDefault="00E121D1" w:rsidP="00E121D1">
      <w:pPr>
        <w:widowControl w:val="0"/>
        <w:tabs>
          <w:tab w:val="left" w:pos="426"/>
        </w:tabs>
        <w:rPr>
          <w:rFonts w:ascii="Calibri" w:eastAsia="Calibri" w:hAnsi="Calibri" w:cs="Calibri"/>
          <w:sz w:val="20"/>
          <w:szCs w:val="20"/>
        </w:rPr>
      </w:pPr>
    </w:p>
    <w:p w14:paraId="6E67330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081E9820" w14:textId="77777777" w:rsidR="00E121D1" w:rsidRPr="00912A6E" w:rsidRDefault="00E121D1" w:rsidP="00E121D1">
      <w:pPr>
        <w:widowControl w:val="0"/>
        <w:tabs>
          <w:tab w:val="left" w:pos="426"/>
        </w:tabs>
        <w:rPr>
          <w:rFonts w:ascii="Calibri" w:eastAsia="Calibri" w:hAnsi="Calibri" w:cs="Calibri"/>
          <w:sz w:val="20"/>
          <w:szCs w:val="20"/>
        </w:rPr>
      </w:pPr>
    </w:p>
    <w:p w14:paraId="18BEB6C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6777B2A2" w14:textId="77777777" w:rsidR="00E121D1" w:rsidRPr="00912A6E" w:rsidRDefault="00E121D1" w:rsidP="00E121D1">
      <w:pPr>
        <w:widowControl w:val="0"/>
        <w:tabs>
          <w:tab w:val="left" w:pos="426"/>
        </w:tabs>
        <w:rPr>
          <w:rFonts w:ascii="Calibri" w:eastAsia="Calibri" w:hAnsi="Calibri" w:cs="Calibri"/>
          <w:sz w:val="20"/>
          <w:szCs w:val="20"/>
        </w:rPr>
      </w:pPr>
    </w:p>
    <w:p w14:paraId="760CDAB9"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662FDE4B" w14:textId="77777777" w:rsidR="00E121D1" w:rsidRPr="00912A6E" w:rsidRDefault="00E121D1" w:rsidP="00E121D1">
      <w:pPr>
        <w:widowControl w:val="0"/>
        <w:tabs>
          <w:tab w:val="left" w:pos="426"/>
        </w:tabs>
        <w:rPr>
          <w:rFonts w:ascii="Calibri" w:eastAsia="Calibri" w:hAnsi="Calibri" w:cs="Calibri"/>
          <w:sz w:val="20"/>
          <w:szCs w:val="20"/>
        </w:rPr>
      </w:pPr>
    </w:p>
    <w:p w14:paraId="556FE373"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40758473" w14:textId="77777777" w:rsidR="00E121D1" w:rsidRPr="00912A6E" w:rsidRDefault="00E121D1" w:rsidP="00E121D1">
      <w:pPr>
        <w:widowControl w:val="0"/>
        <w:tabs>
          <w:tab w:val="left" w:pos="426"/>
        </w:tabs>
        <w:rPr>
          <w:rFonts w:ascii="Calibri" w:eastAsia="Calibri" w:hAnsi="Calibri" w:cs="Calibri"/>
          <w:sz w:val="20"/>
          <w:szCs w:val="20"/>
        </w:rPr>
      </w:pPr>
    </w:p>
    <w:p w14:paraId="7767092A"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46D784D9" w14:textId="77777777" w:rsidR="00E121D1" w:rsidRPr="00912A6E" w:rsidRDefault="00E121D1" w:rsidP="00E121D1">
      <w:pPr>
        <w:widowControl w:val="0"/>
        <w:tabs>
          <w:tab w:val="left" w:pos="426"/>
        </w:tabs>
        <w:rPr>
          <w:rFonts w:ascii="Calibri" w:eastAsia="Calibri" w:hAnsi="Calibri" w:cs="Calibri"/>
          <w:sz w:val="20"/>
          <w:szCs w:val="20"/>
        </w:rPr>
      </w:pPr>
    </w:p>
    <w:p w14:paraId="55104495"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6C23FA78" w14:textId="77777777" w:rsidR="00E121D1" w:rsidRPr="00912A6E" w:rsidRDefault="00E121D1" w:rsidP="00E121D1">
      <w:pPr>
        <w:widowControl w:val="0"/>
        <w:tabs>
          <w:tab w:val="left" w:pos="426"/>
        </w:tabs>
        <w:rPr>
          <w:rFonts w:ascii="Calibri" w:eastAsia="Calibri" w:hAnsi="Calibri" w:cs="Calibri"/>
          <w:sz w:val="20"/>
          <w:szCs w:val="20"/>
        </w:rPr>
      </w:pPr>
    </w:p>
    <w:p w14:paraId="3B4CAE7A"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CE52EB" w14:textId="77777777" w:rsidR="00E121D1" w:rsidRPr="00912A6E" w:rsidRDefault="00E121D1" w:rsidP="00E121D1">
      <w:pPr>
        <w:widowControl w:val="0"/>
        <w:tabs>
          <w:tab w:val="left" w:pos="709"/>
        </w:tabs>
        <w:ind w:left="709" w:right="43"/>
        <w:rPr>
          <w:rFonts w:ascii="Calibri" w:eastAsia="Calibri" w:hAnsi="Calibri" w:cs="Calibri"/>
          <w:sz w:val="20"/>
          <w:szCs w:val="20"/>
        </w:rPr>
      </w:pPr>
    </w:p>
    <w:p w14:paraId="114FB79F" w14:textId="77777777" w:rsidR="00E121D1" w:rsidRPr="00912A6E" w:rsidRDefault="00E121D1" w:rsidP="00E121D1">
      <w:pPr>
        <w:widowControl w:val="0"/>
        <w:numPr>
          <w:ilvl w:val="1"/>
          <w:numId w:val="18"/>
        </w:numPr>
        <w:tabs>
          <w:tab w:val="left" w:pos="709"/>
        </w:tabs>
        <w:ind w:left="709" w:right="43" w:hanging="709"/>
        <w:rPr>
          <w:sz w:val="20"/>
          <w:szCs w:val="20"/>
        </w:rPr>
      </w:pPr>
      <w:r w:rsidRPr="00912A6E">
        <w:rPr>
          <w:rFonts w:ascii="Calibri" w:eastAsia="Calibri" w:hAnsi="Calibri" w:cs="Calibri"/>
          <w:sz w:val="20"/>
          <w:szCs w:val="20"/>
        </w:rPr>
        <w:t>Zhotoviteľ je povinný mať uzatvorené:</w:t>
      </w:r>
    </w:p>
    <w:p w14:paraId="3A4415B8" w14:textId="77777777" w:rsidR="00E121D1" w:rsidRPr="00912A6E" w:rsidRDefault="00E121D1" w:rsidP="00E121D1">
      <w:pPr>
        <w:widowControl w:val="0"/>
        <w:ind w:left="720"/>
        <w:rPr>
          <w:rFonts w:ascii="Calibri" w:eastAsia="Calibri" w:hAnsi="Calibri" w:cs="Calibri"/>
          <w:sz w:val="20"/>
          <w:szCs w:val="20"/>
        </w:rPr>
      </w:pPr>
    </w:p>
    <w:p w14:paraId="61020E35"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proti poškodeniu Diela, s výškou poistného krytia min. vo výške ceny predmetu zákazky s DPH</w:t>
      </w:r>
    </w:p>
    <w:p w14:paraId="26E7E358"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proti strate alebo poškodeniu akéhokoľvek majetku dodaného na stavenisko Zhotoviteľom alebo jeho subdodávateľom, s výškou poistného krytia min.  vo výške ceny predmetu zákazky s DPH.</w:t>
      </w:r>
    </w:p>
    <w:p w14:paraId="29096383"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zodpovednosti tretej osoby – poistenie objektívnej zodpovednosti voči tretej strane za ublíženie na zdraví (alebo usmrtenie) alebo za poškodenie majetku tretej osoby, ktoré môže byť spôsobené počas realizácie diela, s výškou poistného krytia min. 500 000,-EUR.</w:t>
      </w:r>
    </w:p>
    <w:p w14:paraId="683B696F"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pracovníkov – poistenie zodpovednosti voči zamestnancom Objednávateľa alebo ktorejkoľvek osobe určenej verejným obstarávateľom alebo konajúcej v jeho mene v súvislosti s predmetom Zmluvy voči zamestnancom Zhotoviteľa, zamestnancom zástupcu Objednávateľa a zamestnancom subdodávateľov za ublíženie na zdraví (alebo usmrtenie), s výškou poistného krytia min. 100 000,-EUR .</w:t>
      </w:r>
    </w:p>
    <w:p w14:paraId="4A48C727" w14:textId="77777777" w:rsidR="00E121D1" w:rsidRPr="00912A6E" w:rsidRDefault="00E121D1" w:rsidP="00E121D1">
      <w:pPr>
        <w:widowControl w:val="0"/>
        <w:tabs>
          <w:tab w:val="left" w:pos="709"/>
        </w:tabs>
        <w:spacing w:before="29"/>
        <w:ind w:right="43"/>
        <w:rPr>
          <w:rFonts w:ascii="Calibri" w:eastAsia="Calibri" w:hAnsi="Calibri" w:cs="Calibri"/>
          <w:sz w:val="20"/>
          <w:szCs w:val="20"/>
        </w:rPr>
      </w:pPr>
      <w:r w:rsidRPr="00912A6E">
        <w:rPr>
          <w:rFonts w:ascii="Calibri" w:eastAsia="Calibri" w:hAnsi="Calibri" w:cs="Calibri"/>
          <w:sz w:val="20"/>
          <w:szCs w:val="20"/>
        </w:rPr>
        <w:t xml:space="preserve">Tieto poistenia musia byť platné počas celej doby realizácie stavebných prác - diela podľa tejto zmluvy a Zhotoviteľ je povinný to na výzvu Objednávateľa kedykoľvek preukázať. Zhotoviteľ preukáže Objednávateľovi existenciu vyššie uvedených poistení predložením poistky alebo poistnej zmluvy najneskôr do 7 dní od účinnosti tejto Zmluvy. </w:t>
      </w:r>
    </w:p>
    <w:p w14:paraId="650CF85C" w14:textId="77777777" w:rsidR="00E121D1" w:rsidRPr="00912A6E" w:rsidRDefault="00E121D1" w:rsidP="00E121D1">
      <w:pPr>
        <w:widowControl w:val="0"/>
        <w:tabs>
          <w:tab w:val="left" w:pos="709"/>
        </w:tabs>
        <w:spacing w:before="29"/>
        <w:ind w:left="567" w:right="43"/>
        <w:rPr>
          <w:rFonts w:ascii="Calibri" w:eastAsia="Calibri" w:hAnsi="Calibri" w:cs="Calibri"/>
          <w:sz w:val="20"/>
          <w:szCs w:val="20"/>
        </w:rPr>
      </w:pPr>
    </w:p>
    <w:p w14:paraId="3DA0CF6B"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5D420839" w14:textId="77777777" w:rsidR="00E121D1" w:rsidRPr="00912A6E" w:rsidRDefault="00E121D1" w:rsidP="00E121D1">
      <w:pPr>
        <w:widowControl w:val="0"/>
        <w:tabs>
          <w:tab w:val="left" w:pos="426"/>
        </w:tabs>
        <w:rPr>
          <w:rFonts w:ascii="Calibri" w:eastAsia="Calibri" w:hAnsi="Calibri" w:cs="Calibri"/>
          <w:sz w:val="20"/>
          <w:szCs w:val="20"/>
        </w:rPr>
      </w:pPr>
    </w:p>
    <w:p w14:paraId="49425011"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10068275" w14:textId="77777777" w:rsidR="00E121D1" w:rsidRPr="00912A6E" w:rsidRDefault="00E121D1" w:rsidP="00E121D1">
      <w:pPr>
        <w:widowControl w:val="0"/>
        <w:tabs>
          <w:tab w:val="left" w:pos="426"/>
        </w:tabs>
        <w:rPr>
          <w:rFonts w:ascii="Calibri" w:eastAsia="Calibri" w:hAnsi="Calibri" w:cs="Calibri"/>
          <w:sz w:val="20"/>
          <w:szCs w:val="20"/>
        </w:rPr>
      </w:pPr>
    </w:p>
    <w:p w14:paraId="64C773A8"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52ACD3DD" w14:textId="77777777" w:rsidR="00E121D1" w:rsidRPr="00912A6E" w:rsidRDefault="00E121D1" w:rsidP="00E121D1">
      <w:pPr>
        <w:widowControl w:val="0"/>
        <w:tabs>
          <w:tab w:val="left" w:pos="426"/>
        </w:tabs>
        <w:rPr>
          <w:rFonts w:ascii="Calibri" w:eastAsia="Calibri" w:hAnsi="Calibri" w:cs="Calibri"/>
          <w:sz w:val="20"/>
          <w:szCs w:val="20"/>
        </w:rPr>
      </w:pPr>
    </w:p>
    <w:p w14:paraId="4B48AB56"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najneskôr do 7kalendárnych dní od prevzatia staveniska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3DE1EB38" w14:textId="77777777" w:rsidR="00E121D1" w:rsidRPr="00912A6E" w:rsidRDefault="00E121D1" w:rsidP="00E121D1">
      <w:pPr>
        <w:widowControl w:val="0"/>
        <w:tabs>
          <w:tab w:val="left" w:pos="426"/>
        </w:tabs>
        <w:rPr>
          <w:rFonts w:ascii="Calibri" w:eastAsia="Calibri" w:hAnsi="Calibri" w:cs="Calibri"/>
          <w:sz w:val="20"/>
          <w:szCs w:val="20"/>
        </w:rPr>
      </w:pPr>
    </w:p>
    <w:p w14:paraId="1F09892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4BE06847" w14:textId="77777777" w:rsidR="00E121D1" w:rsidRPr="00912A6E" w:rsidRDefault="00E121D1" w:rsidP="00E121D1">
      <w:pPr>
        <w:widowControl w:val="0"/>
        <w:tabs>
          <w:tab w:val="left" w:pos="426"/>
        </w:tabs>
        <w:rPr>
          <w:rFonts w:ascii="Calibri" w:eastAsia="Calibri" w:hAnsi="Calibri" w:cs="Calibri"/>
          <w:sz w:val="20"/>
          <w:szCs w:val="20"/>
        </w:rPr>
      </w:pPr>
    </w:p>
    <w:p w14:paraId="7B0D38F7"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454F5F61" w14:textId="77777777" w:rsidR="00E121D1" w:rsidRPr="00912A6E" w:rsidRDefault="00E121D1" w:rsidP="00E121D1">
      <w:pPr>
        <w:widowControl w:val="0"/>
        <w:tabs>
          <w:tab w:val="left" w:pos="426"/>
        </w:tabs>
        <w:rPr>
          <w:rFonts w:ascii="Calibri" w:eastAsia="Calibri" w:hAnsi="Calibri" w:cs="Calibri"/>
          <w:sz w:val="20"/>
          <w:szCs w:val="20"/>
        </w:rPr>
      </w:pPr>
    </w:p>
    <w:p w14:paraId="110AEBA0"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zabezpečiť, aby sa jeho pracovníci, ako aj pracovníci subdodávateľov, bez súhlasu Objednávateľa nepohybovali alebo sa nezdržiavali na častiach staveniska, ktoré bezprostredne nesúvisia s výkonom prác na Diele.</w:t>
      </w:r>
    </w:p>
    <w:p w14:paraId="6AFE155D" w14:textId="77777777" w:rsidR="00E121D1" w:rsidRPr="00912A6E" w:rsidRDefault="00E121D1" w:rsidP="00E121D1">
      <w:pPr>
        <w:widowControl w:val="0"/>
        <w:tabs>
          <w:tab w:val="left" w:pos="426"/>
        </w:tabs>
        <w:rPr>
          <w:rFonts w:ascii="Calibri" w:eastAsia="Calibri" w:hAnsi="Calibri" w:cs="Calibri"/>
          <w:sz w:val="20"/>
          <w:szCs w:val="20"/>
        </w:rPr>
      </w:pPr>
    </w:p>
    <w:p w14:paraId="3086927D"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35AE8912" w14:textId="77777777" w:rsidR="00E121D1" w:rsidRPr="00912A6E" w:rsidRDefault="00E121D1" w:rsidP="00E121D1">
      <w:pPr>
        <w:widowControl w:val="0"/>
        <w:tabs>
          <w:tab w:val="left" w:pos="426"/>
        </w:tabs>
        <w:rPr>
          <w:rFonts w:ascii="Calibri" w:eastAsia="Calibri" w:hAnsi="Calibri" w:cs="Calibri"/>
          <w:sz w:val="20"/>
          <w:szCs w:val="20"/>
        </w:rPr>
      </w:pPr>
    </w:p>
    <w:p w14:paraId="03CD5235"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76D7667C"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40839BD5" w14:textId="77777777" w:rsidR="00E121D1" w:rsidRPr="00912A6E" w:rsidRDefault="00E121D1" w:rsidP="00E121D1">
      <w:pPr>
        <w:spacing w:before="60"/>
        <w:ind w:left="705" w:right="2866" w:hanging="345"/>
        <w:rPr>
          <w:rFonts w:ascii="Calibri" w:eastAsia="Calibri" w:hAnsi="Calibri" w:cs="Calibri"/>
          <w:b/>
          <w:sz w:val="22"/>
          <w:szCs w:val="22"/>
        </w:rPr>
      </w:pPr>
    </w:p>
    <w:p w14:paraId="13FE0CBA" w14:textId="77777777" w:rsidR="00E121D1" w:rsidRPr="00912A6E" w:rsidRDefault="00E121D1" w:rsidP="00E121D1">
      <w:pPr>
        <w:spacing w:before="60"/>
        <w:ind w:left="2837" w:right="2866"/>
        <w:jc w:val="center"/>
        <w:rPr>
          <w:rFonts w:ascii="Calibri" w:eastAsia="Calibri" w:hAnsi="Calibri" w:cs="Calibri"/>
          <w:b/>
          <w:sz w:val="22"/>
          <w:szCs w:val="22"/>
        </w:rPr>
      </w:pPr>
      <w:r w:rsidRPr="00912A6E">
        <w:rPr>
          <w:rFonts w:ascii="Calibri" w:eastAsia="Calibri" w:hAnsi="Calibri" w:cs="Calibri"/>
          <w:b/>
          <w:sz w:val="22"/>
          <w:szCs w:val="22"/>
        </w:rPr>
        <w:t xml:space="preserve">Článok VII </w:t>
      </w:r>
    </w:p>
    <w:p w14:paraId="143B06F4" w14:textId="77777777" w:rsidR="00E121D1" w:rsidRPr="00912A6E" w:rsidRDefault="00E121D1" w:rsidP="00E121D1">
      <w:pPr>
        <w:spacing w:before="60"/>
        <w:ind w:left="2837" w:right="2866"/>
        <w:jc w:val="center"/>
        <w:rPr>
          <w:rFonts w:ascii="Calibri" w:eastAsia="Calibri" w:hAnsi="Calibri" w:cs="Calibri"/>
          <w:b/>
          <w:sz w:val="22"/>
          <w:szCs w:val="22"/>
        </w:rPr>
      </w:pPr>
      <w:r w:rsidRPr="00912A6E">
        <w:rPr>
          <w:rFonts w:ascii="Calibri" w:eastAsia="Calibri" w:hAnsi="Calibri" w:cs="Calibri"/>
          <w:b/>
          <w:sz w:val="22"/>
          <w:szCs w:val="22"/>
        </w:rPr>
        <w:t>Zmluvné pokuty a náhrada škody</w:t>
      </w:r>
    </w:p>
    <w:p w14:paraId="378667C7"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omeškania Zhotoviteľa s riadnym a včasným odovzdaním zmluvného diela je Zhotoviteľ povinný zaplatiť Objednávateľovi zmluvnú pokutu vo výške 0,5% zmluvnej ceny diela za každý začatý deň omeškania, celkovo však maximálne do hodnoty 50 % z celkovej zmluvnej ceny diela.</w:t>
      </w:r>
    </w:p>
    <w:p w14:paraId="3A480C6B"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79113784"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omeškania Zhotoviteľa s riadnym a včasným uskutočňovaním zmluvného diela v súlade s Harmonogramom je Zhotoviteľ povinný zaplatiť Objednávateľovi zmluvnú pokutu vo výške 0,5% zmluvnej ceny diela za každý začatý deň omeškania, celkovo však maximálne do hodnoty 50 % z celkovej zmluvnej ceny diela.</w:t>
      </w:r>
    </w:p>
    <w:p w14:paraId="248BAA35"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1D0D726C"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vzniku niektorého z dôvodov na odstúpenie od zmluvy, uvedených v bode 8.1 Zmluvy o dielo je okrem odstúpenia od zmluvy, Zhotoviteľ povinný zaplatiť Objednávateľovi zmluvnú pokutu vo výške 25% zo zmluvnej ceny diela.</w:t>
      </w:r>
    </w:p>
    <w:p w14:paraId="27EB516F"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099FCBA5"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525434E2"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037DA7EF"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06A02989"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4966189A"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porušenia povinnosti Zhotoviteľa mať platné poistenie v rozsahu určenom touto Zmluvou o dielo,  je povinný zaplatiť Objednávateľovi zmluvnú pokutu vo výške 5% z ceny diela a to aj opakovane.</w:t>
      </w:r>
    </w:p>
    <w:p w14:paraId="6CCAAFBF"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36C5307E"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45E22039"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0EFB0B5E"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 xml:space="preserve">V prípade omeškania je Zhotoviteľa s predložením dôkazov o existencii poistení podľa </w:t>
      </w:r>
      <w:proofErr w:type="spellStart"/>
      <w:r w:rsidRPr="00912A6E">
        <w:rPr>
          <w:rFonts w:ascii="Calibri" w:eastAsia="Calibri" w:hAnsi="Calibri" w:cs="Calibri"/>
          <w:color w:val="000000"/>
          <w:sz w:val="20"/>
          <w:szCs w:val="20"/>
        </w:rPr>
        <w:t>ust</w:t>
      </w:r>
      <w:proofErr w:type="spellEnd"/>
      <w:r w:rsidRPr="00912A6E">
        <w:rPr>
          <w:rFonts w:ascii="Calibri" w:eastAsia="Calibri" w:hAnsi="Calibri" w:cs="Calibri"/>
          <w:color w:val="000000"/>
          <w:sz w:val="20"/>
          <w:szCs w:val="20"/>
        </w:rPr>
        <w:t>. bodu 6.20 tejto zmluvy, je Zhotoviteľ povinný zaplatiť Objednávateľovi zmluvnú pokutu vo výške 100 EUR denne za každý deň omeškania.</w:t>
      </w:r>
    </w:p>
    <w:p w14:paraId="4FEFD4C3"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3EC21ED9"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ak Zhotoviteľ poruší niektorú, zo svojich zmluvných povinnosti uvedených v bodoch 6.18, 6.25, 6.26, 6.27, 6.28, tejto Zmluvy o dielo, je povinný Objednávateľovi zaplatiť zmluvnú pokutu vo výške 200 EUR za každý jednotlivý prípad porušenia zmluvy.</w:t>
      </w:r>
    </w:p>
    <w:p w14:paraId="382634C9"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2CC3E793"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Týmito zmluvnými pokutami nie je dotknutý nárok strán na uplatnenie nároku na náhradu  škody, ktorý ostáva v celom rozsahu zachovaný.</w:t>
      </w:r>
    </w:p>
    <w:p w14:paraId="7297C319"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432487F9"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 xml:space="preserve">Zhotoviteľ do 7 dní od </w:t>
      </w:r>
      <w:r>
        <w:rPr>
          <w:rFonts w:ascii="Calibri" w:eastAsia="Calibri" w:hAnsi="Calibri" w:cs="Calibri"/>
          <w:color w:val="000000"/>
          <w:sz w:val="20"/>
          <w:szCs w:val="20"/>
        </w:rPr>
        <w:t>prevzatia staveniska</w:t>
      </w:r>
      <w:r w:rsidRPr="00912A6E">
        <w:rPr>
          <w:rFonts w:ascii="Calibri" w:eastAsia="Calibri" w:hAnsi="Calibri" w:cs="Calibri"/>
          <w:color w:val="000000"/>
          <w:sz w:val="20"/>
          <w:szCs w:val="20"/>
        </w:rPr>
        <w:t xml:space="preserve"> zloží na bankový účet Objednávateľa zábezpeku vo výške 100.000,-EUR. Táto zábezpeka slúži na úhradu zmluvných sankcií, náhrady škody a ostatných pohľadávok, ktoré vzniknú Objednávateľovi voči Zhotoviteľovi na základe tejto Zmluvy o dielo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dohodnutú výšku 100.000,-EUR.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14:paraId="6B8138E4" w14:textId="77777777" w:rsidR="00E121D1" w:rsidRPr="00912A6E" w:rsidRDefault="00E121D1" w:rsidP="00E121D1">
      <w:pPr>
        <w:widowControl w:val="0"/>
        <w:pBdr>
          <w:top w:val="nil"/>
          <w:left w:val="nil"/>
          <w:bottom w:val="nil"/>
          <w:right w:val="nil"/>
          <w:between w:val="nil"/>
        </w:pBdr>
        <w:tabs>
          <w:tab w:val="left" w:pos="0"/>
          <w:tab w:val="left" w:pos="426"/>
        </w:tabs>
        <w:ind w:left="360" w:hanging="708"/>
        <w:rPr>
          <w:rFonts w:ascii="Calibri" w:eastAsia="Calibri" w:hAnsi="Calibri" w:cs="Calibri"/>
          <w:color w:val="000000"/>
          <w:sz w:val="20"/>
          <w:szCs w:val="20"/>
        </w:rPr>
      </w:pPr>
    </w:p>
    <w:p w14:paraId="57707013"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 xml:space="preserve"> Zábezpeku podľa predchádzajúceho bodu tejto Zmluvy o dielo môže zložiť Zhotoviteľ aj vo forme bankovej záruky ,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výške, teda 100.000,-EUR. Nedoplnenie sumy zábezpeky podľa predchádzajúcej vety v stanovenej lehote je porušením zmluvnej povinnosti podstatným spôsobom. Po zaplatení celej ceny diela podľa bodu 5.1. tejto 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w:t>
      </w:r>
    </w:p>
    <w:p w14:paraId="0F885C73"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7D4F6F8E"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omeškania dodávateľa so zaplatením zábezpeky podľa bodu 7.11 tejto Zmluvy alebo predloženia listiny bankovej záruky podľa bodu 7.12 tejto Zmluvy, obdobne aj omeškania s doplnením ich výšky na stanovenú hodnotu,  je Zhotoviteľ povinný zaplatiť Objednávateľovi zmluvnú pokutu vo výške 500 EUR za každý deň omeškania, celkovo však maximálne do výšky požadovanej zábezpeky.</w:t>
      </w:r>
    </w:p>
    <w:p w14:paraId="6B779B3C"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668B485A" w14:textId="77777777" w:rsidR="00E121D1" w:rsidRPr="00912A6E" w:rsidRDefault="00E121D1" w:rsidP="00E121D1">
      <w:pPr>
        <w:rPr>
          <w:rFonts w:ascii="Calibri" w:eastAsia="Calibri" w:hAnsi="Calibri" w:cs="Calibri"/>
          <w:sz w:val="20"/>
          <w:szCs w:val="20"/>
        </w:rPr>
      </w:pPr>
    </w:p>
    <w:p w14:paraId="086392C5" w14:textId="77777777" w:rsidR="00E121D1" w:rsidRPr="00912A6E" w:rsidRDefault="00E121D1" w:rsidP="00E121D1">
      <w:pPr>
        <w:ind w:left="3449" w:right="3434"/>
        <w:jc w:val="center"/>
        <w:rPr>
          <w:rFonts w:ascii="Calibri" w:eastAsia="Calibri" w:hAnsi="Calibri" w:cs="Calibri"/>
          <w:b/>
          <w:sz w:val="22"/>
          <w:szCs w:val="22"/>
        </w:rPr>
      </w:pPr>
      <w:r w:rsidRPr="00912A6E">
        <w:rPr>
          <w:rFonts w:ascii="Calibri" w:eastAsia="Calibri" w:hAnsi="Calibri" w:cs="Calibri"/>
          <w:b/>
          <w:sz w:val="22"/>
          <w:szCs w:val="22"/>
        </w:rPr>
        <w:t>Článok VIII</w:t>
      </w:r>
    </w:p>
    <w:p w14:paraId="6F023C85" w14:textId="77777777" w:rsidR="00E121D1" w:rsidRPr="00912A6E" w:rsidRDefault="00E121D1" w:rsidP="00E121D1">
      <w:pPr>
        <w:ind w:left="3449" w:right="3434"/>
        <w:jc w:val="center"/>
        <w:rPr>
          <w:rFonts w:ascii="Calibri" w:eastAsia="Calibri" w:hAnsi="Calibri" w:cs="Calibri"/>
          <w:b/>
          <w:sz w:val="22"/>
          <w:szCs w:val="22"/>
        </w:rPr>
      </w:pPr>
      <w:r w:rsidRPr="00912A6E">
        <w:rPr>
          <w:rFonts w:ascii="Calibri" w:eastAsia="Calibri" w:hAnsi="Calibri" w:cs="Calibri"/>
          <w:b/>
          <w:sz w:val="22"/>
          <w:szCs w:val="22"/>
        </w:rPr>
        <w:t xml:space="preserve"> Odstúpenie od zmluvy</w:t>
      </w:r>
    </w:p>
    <w:p w14:paraId="43D8B9EB" w14:textId="77777777" w:rsidR="00E121D1" w:rsidRPr="00912A6E" w:rsidRDefault="00E121D1" w:rsidP="00E121D1">
      <w:pPr>
        <w:widowControl w:val="0"/>
        <w:numPr>
          <w:ilvl w:val="0"/>
          <w:numId w:val="13"/>
        </w:numPr>
        <w:tabs>
          <w:tab w:val="left" w:pos="0"/>
        </w:tabs>
        <w:rPr>
          <w:sz w:val="20"/>
          <w:szCs w:val="20"/>
        </w:rPr>
      </w:pPr>
      <w:r w:rsidRPr="00912A6E">
        <w:rPr>
          <w:rFonts w:ascii="Calibri" w:eastAsia="Calibri" w:hAnsi="Calibri" w:cs="Calibri"/>
          <w:sz w:val="20"/>
          <w:szCs w:val="20"/>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6C615318" w14:textId="77777777" w:rsidR="00E121D1" w:rsidRPr="00912A6E" w:rsidRDefault="00E121D1" w:rsidP="00E121D1">
      <w:pPr>
        <w:widowControl w:val="0"/>
        <w:numPr>
          <w:ilvl w:val="0"/>
          <w:numId w:val="10"/>
        </w:numPr>
        <w:tabs>
          <w:tab w:val="left" w:pos="284"/>
        </w:tabs>
        <w:spacing w:before="295"/>
        <w:ind w:left="284" w:hanging="284"/>
        <w:rPr>
          <w:sz w:val="20"/>
          <w:szCs w:val="20"/>
        </w:rPr>
      </w:pPr>
      <w:r w:rsidRPr="00912A6E">
        <w:rPr>
          <w:rFonts w:ascii="Calibri" w:eastAsia="Calibri" w:hAnsi="Calibri" w:cs="Calibri"/>
          <w:sz w:val="20"/>
          <w:szCs w:val="20"/>
        </w:rPr>
        <w:t>ak Zhotoviteľ je v omeškaní s realizáciou diela oproti Harmonogramu  o viac ako 15 (pätnásť) dní;</w:t>
      </w:r>
    </w:p>
    <w:p w14:paraId="6CBDC10B" w14:textId="77777777" w:rsidR="00E121D1" w:rsidRPr="00912A6E" w:rsidRDefault="00E121D1" w:rsidP="00E121D1">
      <w:pPr>
        <w:widowControl w:val="0"/>
        <w:numPr>
          <w:ilvl w:val="0"/>
          <w:numId w:val="10"/>
        </w:numPr>
        <w:tabs>
          <w:tab w:val="left" w:pos="284"/>
        </w:tabs>
        <w:spacing w:before="14"/>
        <w:ind w:left="284" w:hanging="284"/>
        <w:rPr>
          <w:sz w:val="20"/>
          <w:szCs w:val="20"/>
        </w:rPr>
      </w:pPr>
      <w:r w:rsidRPr="00912A6E">
        <w:rPr>
          <w:rFonts w:ascii="Calibri" w:eastAsia="Calibri" w:hAnsi="Calibri" w:cs="Calibri"/>
          <w:sz w:val="20"/>
          <w:szCs w:val="20"/>
        </w:rPr>
        <w:t>ak Zhotoviteľ preukázateľne nezhotovuje predmet plnenia v požadovanej kvalite a ani po písomnom upozornení zo strany Objednávateľa nedošlo k zjednaniu nápravy v lehote min. 14 (štrnásť) dní od doručenia písomného upozornenia;</w:t>
      </w:r>
    </w:p>
    <w:p w14:paraId="46A3B09E" w14:textId="77777777" w:rsidR="00E121D1" w:rsidRPr="00912A6E" w:rsidRDefault="00E121D1" w:rsidP="00E121D1">
      <w:pPr>
        <w:widowControl w:val="0"/>
        <w:numPr>
          <w:ilvl w:val="0"/>
          <w:numId w:val="10"/>
        </w:numPr>
        <w:tabs>
          <w:tab w:val="left" w:pos="284"/>
        </w:tabs>
        <w:spacing w:before="14"/>
        <w:ind w:left="284" w:hanging="284"/>
        <w:rPr>
          <w:sz w:val="20"/>
          <w:szCs w:val="20"/>
        </w:rPr>
      </w:pPr>
      <w:r w:rsidRPr="00912A6E">
        <w:rPr>
          <w:rFonts w:ascii="Calibri" w:eastAsia="Calibri" w:hAnsi="Calibri" w:cs="Calibri"/>
          <w:sz w:val="20"/>
          <w:szCs w:val="20"/>
        </w:rPr>
        <w:t>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w:t>
      </w:r>
    </w:p>
    <w:p w14:paraId="10BB6D5A" w14:textId="77777777" w:rsidR="00E121D1" w:rsidRPr="00912A6E" w:rsidRDefault="00E121D1" w:rsidP="00E121D1">
      <w:pPr>
        <w:widowControl w:val="0"/>
        <w:numPr>
          <w:ilvl w:val="0"/>
          <w:numId w:val="10"/>
        </w:numPr>
        <w:tabs>
          <w:tab w:val="left" w:pos="284"/>
        </w:tabs>
        <w:spacing w:before="14"/>
        <w:ind w:left="284" w:hanging="284"/>
        <w:rPr>
          <w:sz w:val="20"/>
          <w:szCs w:val="20"/>
        </w:rPr>
      </w:pPr>
      <w:r w:rsidRPr="00912A6E">
        <w:rPr>
          <w:rFonts w:ascii="Calibri" w:eastAsia="Calibri" w:hAnsi="Calibri" w:cs="Calibri"/>
          <w:sz w:val="20"/>
          <w:szCs w:val="20"/>
        </w:rPr>
        <w:t>ak na Zhotoviteľa bude vyhlásený konkurz alebo dôjde k jeho likvidácii bez právneho nástupcu.</w:t>
      </w:r>
    </w:p>
    <w:p w14:paraId="015EC1E8" w14:textId="77777777" w:rsidR="00E121D1" w:rsidRPr="00912A6E" w:rsidRDefault="00E121D1" w:rsidP="00E121D1">
      <w:pPr>
        <w:tabs>
          <w:tab w:val="left" w:pos="709"/>
          <w:tab w:val="left" w:pos="1134"/>
        </w:tabs>
        <w:spacing w:before="14"/>
        <w:ind w:left="709"/>
        <w:rPr>
          <w:rFonts w:ascii="Calibri" w:eastAsia="Calibri" w:hAnsi="Calibri" w:cs="Calibri"/>
          <w:sz w:val="20"/>
          <w:szCs w:val="20"/>
        </w:rPr>
      </w:pPr>
    </w:p>
    <w:p w14:paraId="2B419B34" w14:textId="77777777" w:rsidR="00E121D1" w:rsidRPr="00912A6E" w:rsidRDefault="00E121D1" w:rsidP="00E121D1">
      <w:pPr>
        <w:widowControl w:val="0"/>
        <w:numPr>
          <w:ilvl w:val="0"/>
          <w:numId w:val="13"/>
        </w:numPr>
        <w:tabs>
          <w:tab w:val="left" w:pos="284"/>
        </w:tabs>
        <w:rPr>
          <w:sz w:val="20"/>
          <w:szCs w:val="20"/>
        </w:rPr>
      </w:pPr>
      <w:r w:rsidRPr="00912A6E">
        <w:rPr>
          <w:rFonts w:ascii="Calibri" w:eastAsia="Calibri" w:hAnsi="Calibri" w:cs="Calibri"/>
          <w:sz w:val="20"/>
          <w:szCs w:val="20"/>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0EEBDD08" w14:textId="77777777" w:rsidR="00E121D1" w:rsidRPr="00912A6E" w:rsidRDefault="00E121D1" w:rsidP="00E121D1">
      <w:pPr>
        <w:widowControl w:val="0"/>
        <w:tabs>
          <w:tab w:val="left" w:pos="284"/>
        </w:tabs>
        <w:rPr>
          <w:rFonts w:ascii="Calibri" w:eastAsia="Calibri" w:hAnsi="Calibri" w:cs="Calibri"/>
          <w:sz w:val="20"/>
          <w:szCs w:val="20"/>
        </w:rPr>
      </w:pPr>
    </w:p>
    <w:p w14:paraId="098B314C" w14:textId="77777777" w:rsidR="00E121D1" w:rsidRPr="00912A6E" w:rsidRDefault="00E121D1" w:rsidP="00E121D1">
      <w:pPr>
        <w:widowControl w:val="0"/>
        <w:numPr>
          <w:ilvl w:val="0"/>
          <w:numId w:val="13"/>
        </w:numPr>
        <w:tabs>
          <w:tab w:val="left" w:pos="284"/>
        </w:tabs>
        <w:rPr>
          <w:sz w:val="20"/>
          <w:szCs w:val="20"/>
        </w:rPr>
      </w:pPr>
      <w:r w:rsidRPr="00912A6E">
        <w:rPr>
          <w:rFonts w:ascii="Calibri" w:eastAsia="Calibri" w:hAnsi="Calibri" w:cs="Calibri"/>
          <w:sz w:val="20"/>
          <w:szCs w:val="20"/>
        </w:rPr>
        <w:t>Zhotoviteľ nie je oprávnený odstúpiť od tejto Zmluvy o dielo okrem prípadov výslovne uvedených v tejto Zmluve o dielo.</w:t>
      </w:r>
    </w:p>
    <w:p w14:paraId="3BEEE0FA" w14:textId="77777777" w:rsidR="00E121D1" w:rsidRPr="00912A6E" w:rsidRDefault="00E121D1" w:rsidP="00E121D1">
      <w:pPr>
        <w:widowControl w:val="0"/>
        <w:tabs>
          <w:tab w:val="left" w:pos="284"/>
        </w:tabs>
        <w:rPr>
          <w:rFonts w:ascii="Calibri" w:eastAsia="Calibri" w:hAnsi="Calibri" w:cs="Calibri"/>
          <w:sz w:val="20"/>
          <w:szCs w:val="20"/>
        </w:rPr>
      </w:pPr>
    </w:p>
    <w:p w14:paraId="5639A708" w14:textId="77777777" w:rsidR="00E121D1" w:rsidRPr="00912A6E" w:rsidRDefault="00E121D1" w:rsidP="00E121D1">
      <w:pPr>
        <w:widowControl w:val="0"/>
        <w:numPr>
          <w:ilvl w:val="0"/>
          <w:numId w:val="13"/>
        </w:numPr>
        <w:tabs>
          <w:tab w:val="left" w:pos="284"/>
        </w:tabs>
        <w:rPr>
          <w:sz w:val="20"/>
          <w:szCs w:val="20"/>
        </w:rPr>
      </w:pPr>
      <w:r w:rsidRPr="00912A6E">
        <w:rPr>
          <w:rFonts w:ascii="Calibri" w:eastAsia="Calibri" w:hAnsi="Calibri" w:cs="Calibri"/>
          <w:sz w:val="20"/>
          <w:szCs w:val="20"/>
        </w:rPr>
        <w:t xml:space="preserve">Pokiaľ sa od tejto Zmluvy o dielo odstúpi a strany sa písomne nedohodnú inak, </w:t>
      </w:r>
    </w:p>
    <w:p w14:paraId="7CC9B5B8" w14:textId="77777777" w:rsidR="00E121D1" w:rsidRPr="00912A6E" w:rsidRDefault="00E121D1" w:rsidP="00E121D1">
      <w:pPr>
        <w:widowControl w:val="0"/>
        <w:numPr>
          <w:ilvl w:val="0"/>
          <w:numId w:val="14"/>
        </w:numPr>
        <w:rPr>
          <w:rFonts w:ascii="Calibri" w:eastAsia="Calibri" w:hAnsi="Calibri" w:cs="Calibri"/>
          <w:sz w:val="20"/>
          <w:szCs w:val="20"/>
        </w:rPr>
      </w:pPr>
      <w:r w:rsidRPr="00912A6E">
        <w:rPr>
          <w:rFonts w:ascii="Calibri" w:eastAsia="Calibri" w:hAnsi="Calibri" w:cs="Calibri"/>
          <w:sz w:val="20"/>
          <w:szCs w:val="20"/>
        </w:rPr>
        <w:t xml:space="preserve">Zhotoviteľ je povinný okamžite zastaviť práce, okrem prác neodkladných, </w:t>
      </w:r>
    </w:p>
    <w:p w14:paraId="614D4F8C" w14:textId="77777777" w:rsidR="00E121D1" w:rsidRPr="00912A6E" w:rsidRDefault="00E121D1" w:rsidP="00E121D1">
      <w:pPr>
        <w:widowControl w:val="0"/>
        <w:numPr>
          <w:ilvl w:val="0"/>
          <w:numId w:val="14"/>
        </w:numPr>
        <w:rPr>
          <w:rFonts w:ascii="Calibri" w:eastAsia="Calibri" w:hAnsi="Calibri" w:cs="Calibri"/>
          <w:sz w:val="20"/>
          <w:szCs w:val="20"/>
        </w:rPr>
      </w:pPr>
      <w:r w:rsidRPr="00912A6E">
        <w:rPr>
          <w:rFonts w:ascii="Calibri" w:eastAsia="Calibri" w:hAnsi="Calibri" w:cs="Calibri"/>
          <w:sz w:val="20"/>
          <w:szCs w:val="20"/>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6DF1A9DD" w14:textId="77777777" w:rsidR="00E121D1" w:rsidRPr="00912A6E" w:rsidRDefault="00E121D1" w:rsidP="00E121D1">
      <w:pPr>
        <w:widowControl w:val="0"/>
        <w:numPr>
          <w:ilvl w:val="0"/>
          <w:numId w:val="14"/>
        </w:numPr>
        <w:rPr>
          <w:rFonts w:ascii="Calibri" w:eastAsia="Calibri" w:hAnsi="Calibri" w:cs="Calibri"/>
          <w:sz w:val="20"/>
          <w:szCs w:val="20"/>
        </w:rPr>
      </w:pPr>
      <w:r w:rsidRPr="00912A6E">
        <w:rPr>
          <w:rFonts w:ascii="Calibri" w:eastAsia="Calibri" w:hAnsi="Calibri" w:cs="Calibri"/>
          <w:sz w:val="20"/>
          <w:szCs w:val="20"/>
        </w:rPr>
        <w:t>Zhotoviteľ bezodkladne stavenisko opustí, pričom  do momentu opustenia staveniska zabezpečí ochranu staveniska.</w:t>
      </w:r>
    </w:p>
    <w:p w14:paraId="6B0E74B9" w14:textId="77777777" w:rsidR="00E121D1" w:rsidRPr="00912A6E" w:rsidRDefault="00E121D1" w:rsidP="00E121D1">
      <w:pPr>
        <w:widowControl w:val="0"/>
        <w:ind w:left="284"/>
        <w:rPr>
          <w:rFonts w:ascii="Calibri" w:eastAsia="Calibri" w:hAnsi="Calibri" w:cs="Calibri"/>
          <w:sz w:val="20"/>
          <w:szCs w:val="20"/>
        </w:rPr>
      </w:pPr>
    </w:p>
    <w:p w14:paraId="24A0DDB6" w14:textId="77777777" w:rsidR="00E121D1" w:rsidRPr="00912A6E" w:rsidRDefault="00E121D1" w:rsidP="00E121D1">
      <w:pPr>
        <w:widowControl w:val="0"/>
        <w:numPr>
          <w:ilvl w:val="0"/>
          <w:numId w:val="13"/>
        </w:numPr>
        <w:tabs>
          <w:tab w:val="left" w:pos="0"/>
        </w:tabs>
        <w:rPr>
          <w:sz w:val="20"/>
          <w:szCs w:val="20"/>
        </w:rPr>
      </w:pPr>
      <w:r w:rsidRPr="00912A6E">
        <w:rPr>
          <w:rFonts w:ascii="Calibri" w:eastAsia="Calibri" w:hAnsi="Calibri" w:cs="Calibri"/>
          <w:sz w:val="20"/>
          <w:szCs w:val="20"/>
        </w:rPr>
        <w:t>Pod neodkladnými prácami sa rozumejú práce, ktorých nevykonanie by mohlo spôsobiť ohrozenie života alebo zdravia osôb, vznik škody na diele, životnom prostredí, majetku Objednávateľa alebo tretej osoby.</w:t>
      </w:r>
    </w:p>
    <w:p w14:paraId="4A665660" w14:textId="77777777" w:rsidR="00E121D1" w:rsidRPr="00912A6E" w:rsidRDefault="00E121D1" w:rsidP="00E121D1">
      <w:pPr>
        <w:widowControl w:val="0"/>
        <w:tabs>
          <w:tab w:val="left" w:pos="0"/>
        </w:tabs>
        <w:rPr>
          <w:rFonts w:ascii="Calibri" w:eastAsia="Calibri" w:hAnsi="Calibri" w:cs="Calibri"/>
          <w:sz w:val="20"/>
          <w:szCs w:val="20"/>
        </w:rPr>
      </w:pPr>
    </w:p>
    <w:p w14:paraId="530C70BF" w14:textId="77777777" w:rsidR="00E121D1" w:rsidRPr="00912A6E" w:rsidRDefault="00E121D1" w:rsidP="00E121D1">
      <w:pPr>
        <w:widowControl w:val="0"/>
        <w:numPr>
          <w:ilvl w:val="0"/>
          <w:numId w:val="13"/>
        </w:numPr>
        <w:tabs>
          <w:tab w:val="left" w:pos="0"/>
        </w:tabs>
        <w:rPr>
          <w:sz w:val="20"/>
          <w:szCs w:val="20"/>
        </w:rPr>
      </w:pPr>
      <w:r w:rsidRPr="00912A6E">
        <w:rPr>
          <w:rFonts w:ascii="Calibri" w:eastAsia="Calibri" w:hAnsi="Calibri" w:cs="Calibri"/>
          <w:sz w:val="20"/>
          <w:szCs w:val="20"/>
        </w:rPr>
        <w:t>Obidve zmluvné strany môžu ukončiť túto Zmluvu o dielo odstúpením v prípade, ak zmluva nenadobudne účinnosť do 2 rokov od jej podpísania zmluvnými stranami.</w:t>
      </w:r>
    </w:p>
    <w:p w14:paraId="1F4E415B" w14:textId="77777777" w:rsidR="00E121D1" w:rsidRPr="00912A6E" w:rsidRDefault="00E121D1" w:rsidP="00E121D1">
      <w:pPr>
        <w:ind w:right="14"/>
        <w:jc w:val="center"/>
        <w:rPr>
          <w:rFonts w:ascii="Calibri" w:eastAsia="Calibri" w:hAnsi="Calibri" w:cs="Calibri"/>
          <w:sz w:val="20"/>
          <w:szCs w:val="20"/>
        </w:rPr>
      </w:pPr>
    </w:p>
    <w:p w14:paraId="182DFE1A" w14:textId="77777777" w:rsidR="00E121D1" w:rsidRPr="00912A6E" w:rsidRDefault="00E121D1" w:rsidP="00E121D1">
      <w:pPr>
        <w:spacing w:before="41"/>
        <w:ind w:right="14"/>
        <w:jc w:val="center"/>
        <w:rPr>
          <w:rFonts w:ascii="Calibri" w:eastAsia="Calibri" w:hAnsi="Calibri" w:cs="Calibri"/>
          <w:b/>
          <w:sz w:val="22"/>
          <w:szCs w:val="22"/>
        </w:rPr>
      </w:pPr>
      <w:r w:rsidRPr="00912A6E">
        <w:rPr>
          <w:rFonts w:ascii="Calibri" w:eastAsia="Calibri" w:hAnsi="Calibri" w:cs="Calibri"/>
          <w:b/>
          <w:sz w:val="22"/>
          <w:szCs w:val="22"/>
        </w:rPr>
        <w:t>Článok IX</w:t>
      </w:r>
    </w:p>
    <w:p w14:paraId="3779EE35" w14:textId="77777777" w:rsidR="00E121D1" w:rsidRPr="00912A6E" w:rsidRDefault="00E121D1" w:rsidP="00E121D1">
      <w:pPr>
        <w:spacing w:before="29"/>
        <w:ind w:right="14"/>
        <w:jc w:val="center"/>
        <w:rPr>
          <w:rFonts w:ascii="Calibri" w:eastAsia="Calibri" w:hAnsi="Calibri" w:cs="Calibri"/>
          <w:b/>
          <w:sz w:val="22"/>
          <w:szCs w:val="22"/>
        </w:rPr>
      </w:pPr>
      <w:r w:rsidRPr="00912A6E">
        <w:rPr>
          <w:rFonts w:ascii="Calibri" w:eastAsia="Calibri" w:hAnsi="Calibri" w:cs="Calibri"/>
          <w:b/>
          <w:sz w:val="22"/>
          <w:szCs w:val="22"/>
        </w:rPr>
        <w:t>Odovzdanie a prevzatie diela, záručná dobu a zodpovednosť za vady</w:t>
      </w:r>
    </w:p>
    <w:p w14:paraId="5BB43B06" w14:textId="77777777" w:rsidR="00E121D1" w:rsidRPr="00912A6E" w:rsidRDefault="00E121D1" w:rsidP="00E121D1">
      <w:pPr>
        <w:widowControl w:val="0"/>
        <w:numPr>
          <w:ilvl w:val="0"/>
          <w:numId w:val="15"/>
        </w:numPr>
        <w:tabs>
          <w:tab w:val="left" w:pos="0"/>
          <w:tab w:val="left" w:pos="426"/>
        </w:tabs>
        <w:ind w:left="0" w:firstLine="0"/>
        <w:rPr>
          <w:sz w:val="20"/>
          <w:szCs w:val="20"/>
        </w:rPr>
      </w:pPr>
      <w:r w:rsidRPr="00912A6E">
        <w:rPr>
          <w:rFonts w:ascii="Calibri" w:eastAsia="Calibri" w:hAnsi="Calibri" w:cs="Calibri"/>
          <w:sz w:val="20"/>
          <w:szCs w:val="20"/>
        </w:rPr>
        <w:t>Predmetom odovzdania a prevzatia bude celé dielo naraz.</w:t>
      </w:r>
    </w:p>
    <w:p w14:paraId="2C4931DE" w14:textId="77777777" w:rsidR="00E121D1" w:rsidRPr="00912A6E" w:rsidRDefault="00E121D1" w:rsidP="00E121D1">
      <w:pPr>
        <w:tabs>
          <w:tab w:val="left" w:pos="0"/>
          <w:tab w:val="left" w:pos="426"/>
        </w:tabs>
        <w:rPr>
          <w:rFonts w:ascii="Calibri" w:eastAsia="Calibri" w:hAnsi="Calibri" w:cs="Calibri"/>
          <w:sz w:val="20"/>
          <w:szCs w:val="20"/>
        </w:rPr>
      </w:pPr>
    </w:p>
    <w:p w14:paraId="0F0ADF94" w14:textId="77777777" w:rsidR="00E121D1" w:rsidRPr="00912A6E" w:rsidRDefault="00E121D1" w:rsidP="00E121D1">
      <w:pPr>
        <w:widowControl w:val="0"/>
        <w:numPr>
          <w:ilvl w:val="0"/>
          <w:numId w:val="15"/>
        </w:numPr>
        <w:tabs>
          <w:tab w:val="left" w:pos="0"/>
          <w:tab w:val="left" w:pos="426"/>
        </w:tabs>
        <w:ind w:left="0" w:firstLine="0"/>
        <w:rPr>
          <w:sz w:val="20"/>
          <w:szCs w:val="20"/>
        </w:rPr>
      </w:pPr>
      <w:r w:rsidRPr="00912A6E">
        <w:rPr>
          <w:rFonts w:ascii="Calibri" w:eastAsia="Calibri" w:hAnsi="Calibri" w:cs="Calibri"/>
          <w:sz w:val="20"/>
          <w:szCs w:val="20"/>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2F2FE0A5" w14:textId="77777777" w:rsidR="00E121D1" w:rsidRPr="00912A6E" w:rsidRDefault="00E121D1" w:rsidP="00E121D1">
      <w:pPr>
        <w:widowControl w:val="0"/>
        <w:tabs>
          <w:tab w:val="left" w:pos="0"/>
          <w:tab w:val="left" w:pos="426"/>
        </w:tabs>
        <w:rPr>
          <w:rFonts w:ascii="Calibri" w:eastAsia="Calibri" w:hAnsi="Calibri" w:cs="Calibri"/>
          <w:sz w:val="20"/>
          <w:szCs w:val="20"/>
        </w:rPr>
      </w:pPr>
    </w:p>
    <w:p w14:paraId="5AC9F667" w14:textId="77777777" w:rsidR="00E121D1" w:rsidRPr="00912A6E" w:rsidRDefault="00E121D1" w:rsidP="00E121D1">
      <w:pPr>
        <w:widowControl w:val="0"/>
        <w:numPr>
          <w:ilvl w:val="0"/>
          <w:numId w:val="15"/>
        </w:numPr>
        <w:tabs>
          <w:tab w:val="left" w:pos="0"/>
          <w:tab w:val="left" w:pos="426"/>
        </w:tabs>
        <w:ind w:left="0" w:firstLine="0"/>
        <w:rPr>
          <w:sz w:val="20"/>
          <w:szCs w:val="20"/>
        </w:rPr>
      </w:pPr>
      <w:r w:rsidRPr="00912A6E">
        <w:rPr>
          <w:rFonts w:ascii="Calibri" w:eastAsia="Calibri" w:hAnsi="Calibri" w:cs="Calibri"/>
          <w:sz w:val="20"/>
          <w:szCs w:val="20"/>
        </w:rPr>
        <w:t>K preberaciemu protokolu je zhotoviteľ povinný pripraviť a Objednávateľovi odovzdať tieto doklady:</w:t>
      </w:r>
    </w:p>
    <w:p w14:paraId="10FEACCE"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v prípade, ak budú použité: atesty a certifikáty výrobkov, osvedčenia o skúškach použitých materiálov a konštrukcií,</w:t>
      </w:r>
    </w:p>
    <w:p w14:paraId="15381715"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dokumentáciu priebehu  všetkých  realizovaných stavebných prác (fotografie, prípadne videozáznamy), </w:t>
      </w:r>
    </w:p>
    <w:p w14:paraId="23DA359B"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kópiu Stavebného denníka, </w:t>
      </w:r>
    </w:p>
    <w:p w14:paraId="05473EE6"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geodetické </w:t>
      </w:r>
      <w:proofErr w:type="spellStart"/>
      <w:r w:rsidRPr="00912A6E">
        <w:rPr>
          <w:rFonts w:ascii="Calibri" w:eastAsia="Calibri" w:hAnsi="Calibri" w:cs="Calibri"/>
          <w:sz w:val="20"/>
          <w:szCs w:val="20"/>
        </w:rPr>
        <w:t>porealizačné</w:t>
      </w:r>
      <w:proofErr w:type="spellEnd"/>
      <w:r w:rsidRPr="00912A6E">
        <w:rPr>
          <w:rFonts w:ascii="Calibri" w:eastAsia="Calibri" w:hAnsi="Calibri" w:cs="Calibri"/>
          <w:sz w:val="20"/>
          <w:szCs w:val="20"/>
        </w:rPr>
        <w:t xml:space="preserve"> zameranie skutočného vyhotovenia stavby, ktoré bude spĺňať predpisy zodpovedajúce zápisu do katastra nehnuteľnosti.  </w:t>
      </w:r>
    </w:p>
    <w:p w14:paraId="1944AAE4"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doklady o likvidácii odpadu v súlade s právnymi predpismi, </w:t>
      </w:r>
    </w:p>
    <w:p w14:paraId="7A5C9C2E"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iné zápisy a doklady realizovaných prác podľa dohody strán,</w:t>
      </w:r>
    </w:p>
    <w:p w14:paraId="4DE0891F"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proofErr w:type="spellStart"/>
      <w:r w:rsidRPr="00912A6E">
        <w:rPr>
          <w:rFonts w:ascii="Calibri" w:eastAsia="Calibri" w:hAnsi="Calibri" w:cs="Calibri"/>
          <w:sz w:val="20"/>
          <w:szCs w:val="20"/>
        </w:rPr>
        <w:t>porealizačné</w:t>
      </w:r>
      <w:proofErr w:type="spellEnd"/>
      <w:r w:rsidRPr="00912A6E">
        <w:rPr>
          <w:rFonts w:ascii="Calibri" w:eastAsia="Calibri" w:hAnsi="Calibri" w:cs="Calibri"/>
          <w:sz w:val="20"/>
          <w:szCs w:val="20"/>
        </w:rPr>
        <w:t xml:space="preserve"> vyjadrenia sa správcov existujúcich inžinierskych sietí, ak sú podľa predpisov vyžadované;</w:t>
      </w:r>
    </w:p>
    <w:p w14:paraId="39F94035"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všetky ďalšie doklady vyžadované právnymi normami pri kolaudáciu diela.</w:t>
      </w:r>
    </w:p>
    <w:p w14:paraId="2A20F1D8" w14:textId="77777777" w:rsidR="00E121D1" w:rsidRPr="00912A6E" w:rsidRDefault="00E121D1" w:rsidP="00E121D1">
      <w:pPr>
        <w:tabs>
          <w:tab w:val="left" w:pos="425"/>
        </w:tabs>
        <w:rPr>
          <w:rFonts w:ascii="Calibri" w:eastAsia="Calibri" w:hAnsi="Calibri" w:cs="Calibri"/>
          <w:sz w:val="20"/>
          <w:szCs w:val="20"/>
        </w:rPr>
      </w:pPr>
    </w:p>
    <w:p w14:paraId="4CEAB4F9"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 xml:space="preserve">O odovzdaní a prevzatí diela spíše Objednávateľ a Zhotoviteľ preberací protokol. </w:t>
      </w:r>
    </w:p>
    <w:p w14:paraId="632D9590" w14:textId="77777777" w:rsidR="00E121D1" w:rsidRPr="00912A6E" w:rsidRDefault="00E121D1" w:rsidP="00E121D1">
      <w:pPr>
        <w:tabs>
          <w:tab w:val="left" w:pos="0"/>
        </w:tabs>
        <w:rPr>
          <w:rFonts w:ascii="Calibri" w:eastAsia="Calibri" w:hAnsi="Calibri" w:cs="Calibri"/>
          <w:sz w:val="20"/>
          <w:szCs w:val="20"/>
        </w:rPr>
      </w:pPr>
    </w:p>
    <w:p w14:paraId="66CF9EBC"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14:paraId="460981F1" w14:textId="77777777" w:rsidR="00E121D1" w:rsidRPr="00912A6E" w:rsidRDefault="00E121D1" w:rsidP="00E121D1">
      <w:pPr>
        <w:tabs>
          <w:tab w:val="left" w:pos="0"/>
        </w:tabs>
        <w:rPr>
          <w:rFonts w:ascii="Calibri" w:eastAsia="Calibri" w:hAnsi="Calibri" w:cs="Calibri"/>
          <w:sz w:val="20"/>
          <w:szCs w:val="20"/>
        </w:rPr>
      </w:pPr>
    </w:p>
    <w:p w14:paraId="75CAC6C0"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V prípade ak Objednávateľ bezdôvodne odmietne dielo prevziať, dielo sa považuje za prevzaté a odovzdané v deň preberacieho a odovzdávacieho konania, alebo v deň, kedy sa takéto konanie malo konať.</w:t>
      </w:r>
    </w:p>
    <w:p w14:paraId="7F37A989" w14:textId="77777777" w:rsidR="00E121D1" w:rsidRPr="00912A6E" w:rsidRDefault="00E121D1" w:rsidP="00E121D1">
      <w:pPr>
        <w:tabs>
          <w:tab w:val="left" w:pos="0"/>
        </w:tabs>
        <w:rPr>
          <w:rFonts w:ascii="Calibri" w:eastAsia="Calibri" w:hAnsi="Calibri" w:cs="Calibri"/>
          <w:sz w:val="20"/>
          <w:szCs w:val="20"/>
        </w:rPr>
      </w:pPr>
    </w:p>
    <w:p w14:paraId="156FDB4B"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Preberací protokol bude vyhotovený v dvoch vyhotoveniach a bude obsahovať najmä:</w:t>
      </w:r>
    </w:p>
    <w:p w14:paraId="7F3C7CB9"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základné údaje o diele,</w:t>
      </w:r>
    </w:p>
    <w:p w14:paraId="4E89B30D"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zoznam odovzdaných dokladov,</w:t>
      </w:r>
    </w:p>
    <w:p w14:paraId="13A6DEA7"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prehlásenie strán o tom, že Zhotoviteľ dielo odovzdáva a Objednávateľ dielo preberá, pokiaľ Objednávateľ nevyužije svoje právo odmietnuť dielo prevziať,</w:t>
      </w:r>
    </w:p>
    <w:p w14:paraId="03B879D9"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podpisy oprávnených zástupcov zmluvných strán,</w:t>
      </w:r>
    </w:p>
    <w:p w14:paraId="572730C1" w14:textId="77777777" w:rsidR="00E121D1" w:rsidRPr="00912A6E" w:rsidRDefault="00E121D1" w:rsidP="00E121D1">
      <w:pPr>
        <w:widowControl w:val="0"/>
        <w:numPr>
          <w:ilvl w:val="0"/>
          <w:numId w:val="5"/>
        </w:numPr>
        <w:tabs>
          <w:tab w:val="left" w:pos="598"/>
          <w:tab w:val="left" w:pos="851"/>
          <w:tab w:val="left" w:pos="1134"/>
        </w:tabs>
        <w:spacing w:before="58"/>
        <w:ind w:left="567" w:hanging="283"/>
        <w:rPr>
          <w:rFonts w:ascii="Calibri" w:eastAsia="Calibri" w:hAnsi="Calibri" w:cs="Calibri"/>
          <w:sz w:val="20"/>
          <w:szCs w:val="20"/>
        </w:rPr>
      </w:pPr>
      <w:r w:rsidRPr="00912A6E">
        <w:rPr>
          <w:rFonts w:ascii="Calibri" w:eastAsia="Calibri" w:hAnsi="Calibri" w:cs="Calibri"/>
          <w:sz w:val="20"/>
          <w:szCs w:val="20"/>
        </w:rPr>
        <w:t>dĺžku trvania záručnej lehoty,</w:t>
      </w:r>
    </w:p>
    <w:p w14:paraId="15863B6D" w14:textId="77777777" w:rsidR="00E121D1" w:rsidRPr="00912A6E" w:rsidRDefault="00E121D1" w:rsidP="00E121D1">
      <w:pPr>
        <w:widowControl w:val="0"/>
        <w:numPr>
          <w:ilvl w:val="0"/>
          <w:numId w:val="5"/>
        </w:numPr>
        <w:tabs>
          <w:tab w:val="left" w:pos="598"/>
          <w:tab w:val="left" w:pos="851"/>
          <w:tab w:val="left" w:pos="1134"/>
        </w:tabs>
        <w:spacing w:before="22"/>
        <w:ind w:left="567" w:hanging="283"/>
        <w:rPr>
          <w:rFonts w:ascii="Calibri" w:eastAsia="Calibri" w:hAnsi="Calibri" w:cs="Calibri"/>
          <w:sz w:val="20"/>
          <w:szCs w:val="20"/>
        </w:rPr>
      </w:pPr>
      <w:r w:rsidRPr="00912A6E">
        <w:rPr>
          <w:rFonts w:ascii="Calibri" w:eastAsia="Calibri" w:hAnsi="Calibri" w:cs="Calibri"/>
          <w:sz w:val="20"/>
          <w:szCs w:val="20"/>
        </w:rPr>
        <w:t>termín, do ktorého je Zhotoviteľ povinný vypratať stavenisko.</w:t>
      </w:r>
    </w:p>
    <w:p w14:paraId="59A279DF" w14:textId="77777777" w:rsidR="00E121D1" w:rsidRPr="00912A6E" w:rsidRDefault="00E121D1" w:rsidP="00E121D1">
      <w:pPr>
        <w:tabs>
          <w:tab w:val="left" w:pos="425"/>
        </w:tabs>
        <w:ind w:left="709"/>
        <w:rPr>
          <w:rFonts w:ascii="Calibri" w:eastAsia="Calibri" w:hAnsi="Calibri" w:cs="Calibri"/>
          <w:sz w:val="20"/>
          <w:szCs w:val="20"/>
        </w:rPr>
      </w:pPr>
    </w:p>
    <w:p w14:paraId="492A3F78"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74D1C82A" w14:textId="77777777" w:rsidR="00E121D1" w:rsidRPr="00912A6E" w:rsidRDefault="00E121D1" w:rsidP="00E121D1">
      <w:pPr>
        <w:tabs>
          <w:tab w:val="left" w:pos="0"/>
          <w:tab w:val="left" w:pos="284"/>
          <w:tab w:val="left" w:pos="426"/>
        </w:tabs>
        <w:rPr>
          <w:rFonts w:ascii="Calibri" w:eastAsia="Calibri" w:hAnsi="Calibri" w:cs="Calibri"/>
          <w:sz w:val="20"/>
          <w:szCs w:val="20"/>
        </w:rPr>
      </w:pPr>
    </w:p>
    <w:p w14:paraId="2EF8F0D7"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Zhotoviteľ zodpovedá za to, že dielo bude zhotovené podľa podmienok tejto Zmluvy o dielo a že počas záručnej doby bude mať vlastnosti dohodnuté v tejto Zmluve o dielo.</w:t>
      </w:r>
    </w:p>
    <w:p w14:paraId="1F3C2C11"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62735859"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7E1135CE"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754A1A1E"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Práva zo zodpovednosti za vady musia byť uplatnené u Zhotoviteľa v záručnej dobe, inak tieto práva zanikajú.</w:t>
      </w:r>
    </w:p>
    <w:p w14:paraId="36D8DB86"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386A6970"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655BCBA5"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0DA0709B"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 xml:space="preserve">Zhotoviteľ je povinný na reklamáciu reagovať do 5 (piatich) pracovných dní po jej </w:t>
      </w:r>
      <w:proofErr w:type="spellStart"/>
      <w:r w:rsidRPr="00912A6E">
        <w:rPr>
          <w:rFonts w:ascii="Calibri" w:eastAsia="Calibri" w:hAnsi="Calibri" w:cs="Calibri"/>
          <w:sz w:val="20"/>
          <w:szCs w:val="20"/>
        </w:rPr>
        <w:t>obdržaní</w:t>
      </w:r>
      <w:proofErr w:type="spellEnd"/>
      <w:r w:rsidRPr="00912A6E">
        <w:rPr>
          <w:rFonts w:ascii="Calibri" w:eastAsia="Calibri" w:hAnsi="Calibri" w:cs="Calibri"/>
          <w:sz w:val="20"/>
          <w:szCs w:val="20"/>
        </w:rPr>
        <w:t xml:space="preserve">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reklamácie Objednávateľa Zhotoviteľom. </w:t>
      </w:r>
    </w:p>
    <w:p w14:paraId="5F0CA0DB"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0283D465"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 xml:space="preserve">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1677CA36" w14:textId="77777777" w:rsidR="00E121D1" w:rsidRPr="00912A6E" w:rsidRDefault="00E121D1" w:rsidP="00E121D1">
      <w:pPr>
        <w:ind w:left="708"/>
        <w:rPr>
          <w:rFonts w:ascii="Calibri" w:eastAsia="Calibri" w:hAnsi="Calibri" w:cs="Calibri"/>
          <w:sz w:val="20"/>
          <w:szCs w:val="20"/>
        </w:rPr>
      </w:pPr>
    </w:p>
    <w:p w14:paraId="0C9530D8" w14:textId="77777777" w:rsidR="00E121D1" w:rsidRPr="00912A6E" w:rsidRDefault="00E121D1" w:rsidP="00E121D1">
      <w:pPr>
        <w:ind w:right="-2"/>
        <w:jc w:val="center"/>
        <w:rPr>
          <w:rFonts w:ascii="Calibri" w:eastAsia="Calibri" w:hAnsi="Calibri" w:cs="Calibri"/>
          <w:b/>
          <w:sz w:val="22"/>
          <w:szCs w:val="22"/>
        </w:rPr>
      </w:pPr>
      <w:r w:rsidRPr="00912A6E">
        <w:rPr>
          <w:rFonts w:ascii="Calibri" w:eastAsia="Calibri" w:hAnsi="Calibri" w:cs="Calibri"/>
          <w:b/>
          <w:sz w:val="22"/>
          <w:szCs w:val="22"/>
        </w:rPr>
        <w:t>Článok X.</w:t>
      </w:r>
    </w:p>
    <w:p w14:paraId="527F93ED" w14:textId="77777777" w:rsidR="00E121D1" w:rsidRPr="00912A6E" w:rsidRDefault="00E121D1" w:rsidP="00E121D1">
      <w:pPr>
        <w:ind w:right="-2"/>
        <w:jc w:val="center"/>
        <w:rPr>
          <w:rFonts w:ascii="Calibri" w:eastAsia="Calibri" w:hAnsi="Calibri" w:cs="Calibri"/>
          <w:b/>
          <w:sz w:val="22"/>
          <w:szCs w:val="22"/>
        </w:rPr>
      </w:pPr>
      <w:r w:rsidRPr="00912A6E">
        <w:rPr>
          <w:rFonts w:ascii="Calibri" w:eastAsia="Calibri" w:hAnsi="Calibri" w:cs="Calibri"/>
          <w:b/>
          <w:sz w:val="22"/>
          <w:szCs w:val="22"/>
        </w:rPr>
        <w:t>Využitie subdodávateľov</w:t>
      </w:r>
    </w:p>
    <w:p w14:paraId="035AD38D" w14:textId="77777777" w:rsidR="00E121D1" w:rsidRPr="00912A6E" w:rsidRDefault="00E121D1" w:rsidP="00E121D1">
      <w:pPr>
        <w:widowControl w:val="0"/>
        <w:rPr>
          <w:rFonts w:ascii="Calibri" w:eastAsia="Calibri" w:hAnsi="Calibri" w:cs="Calibri"/>
          <w:sz w:val="20"/>
          <w:szCs w:val="20"/>
        </w:rPr>
      </w:pPr>
      <w:r w:rsidRPr="00912A6E">
        <w:rPr>
          <w:rFonts w:ascii="Calibri" w:eastAsia="Calibri" w:hAnsi="Calibri" w:cs="Calibri"/>
          <w:sz w:val="20"/>
          <w:szCs w:val="20"/>
        </w:rPr>
        <w:t xml:space="preserve">10.1. </w:t>
      </w:r>
      <w:r w:rsidRPr="00912A6E">
        <w:rPr>
          <w:rFonts w:ascii="Calibri" w:eastAsia="Calibri" w:hAnsi="Calibri" w:cs="Calibri"/>
          <w:sz w:val="20"/>
          <w:szCs w:val="20"/>
        </w:rPr>
        <w:tab/>
        <w:t>Zhotoviteľ predkladá v prílohe č. 4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oznámiť Objednávateľovi akúkoľvek zmenu údajov o subdodávateľovi.</w:t>
      </w:r>
    </w:p>
    <w:p w14:paraId="4E7283A4" w14:textId="77777777" w:rsidR="00E121D1" w:rsidRPr="00912A6E" w:rsidRDefault="00E121D1" w:rsidP="00E121D1">
      <w:pPr>
        <w:widowControl w:val="0"/>
        <w:rPr>
          <w:rFonts w:ascii="Calibri" w:eastAsia="Calibri" w:hAnsi="Calibri" w:cs="Calibri"/>
          <w:sz w:val="20"/>
          <w:szCs w:val="20"/>
        </w:rPr>
      </w:pPr>
    </w:p>
    <w:p w14:paraId="1A3105FE" w14:textId="77777777" w:rsidR="00E121D1" w:rsidRPr="00912A6E" w:rsidRDefault="00E121D1" w:rsidP="00E121D1">
      <w:pPr>
        <w:widowControl w:val="0"/>
        <w:rPr>
          <w:rFonts w:ascii="Calibri" w:eastAsia="Calibri" w:hAnsi="Calibri" w:cs="Calibri"/>
          <w:sz w:val="20"/>
          <w:szCs w:val="20"/>
        </w:rPr>
      </w:pPr>
      <w:r w:rsidRPr="00912A6E">
        <w:rPr>
          <w:rFonts w:ascii="Calibri" w:eastAsia="Calibri" w:hAnsi="Calibri" w:cs="Calibri"/>
          <w:sz w:val="20"/>
          <w:szCs w:val="20"/>
        </w:rPr>
        <w:t xml:space="preserve">10.2. </w:t>
      </w:r>
      <w:r w:rsidRPr="00912A6E">
        <w:rPr>
          <w:rFonts w:ascii="Calibri" w:eastAsia="Calibri" w:hAnsi="Calibri" w:cs="Calibri"/>
          <w:sz w:val="20"/>
          <w:szCs w:val="20"/>
        </w:rPr>
        <w:tab/>
        <w:t xml:space="preserve">Zhotoviteľ je oprávnený kedykoľvek počas trvania tejto Zmluvy vymeniť ktoréhokoľvek subdodávateľa, a to za predpokladu, že nový subdodávateľ spĺňa požiadavky  uvedené v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xml:space="preserve">.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xml:space="preserve">. § 41 ods. 1 </w:t>
      </w:r>
      <w:proofErr w:type="spellStart"/>
      <w:r w:rsidRPr="00912A6E">
        <w:rPr>
          <w:rFonts w:ascii="Calibri" w:eastAsia="Calibri" w:hAnsi="Calibri" w:cs="Calibri"/>
          <w:sz w:val="20"/>
          <w:szCs w:val="20"/>
        </w:rPr>
        <w:t>písm.b</w:t>
      </w:r>
      <w:proofErr w:type="spellEnd"/>
      <w:r w:rsidRPr="00912A6E">
        <w:rPr>
          <w:rFonts w:ascii="Calibri" w:eastAsia="Calibri" w:hAnsi="Calibri" w:cs="Calibri"/>
          <w:sz w:val="20"/>
          <w:szCs w:val="20"/>
        </w:rPr>
        <w:t>) ZVO. Až do splnenia tejto Zmluvy je zhotoviteľ povinný oznámiť Objednávateľovi akúkoľvek zmenu údajov o novom subdodávateľovi.</w:t>
      </w:r>
    </w:p>
    <w:p w14:paraId="65BFABD3" w14:textId="77777777" w:rsidR="00E121D1" w:rsidRPr="00912A6E" w:rsidRDefault="00E121D1" w:rsidP="00E121D1">
      <w:pPr>
        <w:widowControl w:val="0"/>
        <w:rPr>
          <w:rFonts w:ascii="Calibri" w:eastAsia="Calibri" w:hAnsi="Calibri" w:cs="Calibri"/>
          <w:sz w:val="20"/>
          <w:szCs w:val="20"/>
        </w:rPr>
      </w:pPr>
    </w:p>
    <w:p w14:paraId="052FB398" w14:textId="77777777" w:rsidR="00E121D1" w:rsidRPr="00912A6E" w:rsidRDefault="00E121D1" w:rsidP="00E121D1">
      <w:pPr>
        <w:widowControl w:val="0"/>
        <w:rPr>
          <w:rFonts w:ascii="Calibri" w:eastAsia="Calibri" w:hAnsi="Calibri" w:cs="Calibri"/>
          <w:sz w:val="20"/>
          <w:szCs w:val="20"/>
        </w:rPr>
      </w:pPr>
      <w:r w:rsidRPr="00912A6E">
        <w:rPr>
          <w:rFonts w:ascii="Calibri" w:eastAsia="Calibri" w:hAnsi="Calibri" w:cs="Calibri"/>
          <w:sz w:val="20"/>
          <w:szCs w:val="20"/>
        </w:rPr>
        <w:t>10.3.</w:t>
      </w:r>
      <w:r w:rsidRPr="00912A6E">
        <w:rPr>
          <w:rFonts w:ascii="Calibri" w:eastAsia="Calibri" w:hAnsi="Calibri" w:cs="Calibri"/>
          <w:sz w:val="20"/>
          <w:szCs w:val="20"/>
        </w:rPr>
        <w:tab/>
        <w:t>Povinnosti uvedené v bodoch 10.1. a 10.2. nie je Zhotoviteľ povinný plniť v prípade subdodávateľov, ktorí mu dodávajú tovary.</w:t>
      </w:r>
    </w:p>
    <w:p w14:paraId="12097DF4" w14:textId="77777777" w:rsidR="00E121D1" w:rsidRPr="00912A6E" w:rsidRDefault="00E121D1" w:rsidP="00E121D1">
      <w:pPr>
        <w:widowControl w:val="0"/>
        <w:rPr>
          <w:rFonts w:ascii="Calibri" w:eastAsia="Calibri" w:hAnsi="Calibri" w:cs="Calibri"/>
          <w:sz w:val="20"/>
          <w:szCs w:val="20"/>
        </w:rPr>
      </w:pPr>
    </w:p>
    <w:p w14:paraId="1131A1CE" w14:textId="77777777" w:rsidR="00E121D1" w:rsidRPr="00912A6E" w:rsidRDefault="00E121D1" w:rsidP="00E121D1">
      <w:pPr>
        <w:widowControl w:val="0"/>
        <w:rPr>
          <w:rFonts w:ascii="Calibri" w:eastAsia="Calibri" w:hAnsi="Calibri" w:cs="Calibri"/>
          <w:sz w:val="22"/>
          <w:szCs w:val="22"/>
        </w:rPr>
      </w:pPr>
      <w:r w:rsidRPr="00912A6E">
        <w:rPr>
          <w:rFonts w:ascii="Calibri" w:eastAsia="Calibri" w:hAnsi="Calibri" w:cs="Calibri"/>
          <w:sz w:val="20"/>
          <w:szCs w:val="20"/>
        </w:rPr>
        <w:t>10.4.</w:t>
      </w:r>
      <w:r w:rsidRPr="00912A6E">
        <w:rPr>
          <w:rFonts w:ascii="Calibri" w:eastAsia="Calibri" w:hAnsi="Calibri" w:cs="Calibri"/>
          <w:sz w:val="20"/>
          <w:szCs w:val="20"/>
        </w:rPr>
        <w:tab/>
        <w:t xml:space="preserve">V prípade porušenia ktorejkoľvek z povinností týkajúcej sa subdodávateľov alebo ich zmeny (napr. neoznámenie zmeny subdodávateľa, nepredloženie dokladov preukazujúcich splnenie podmienok účasti podľa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xml:space="preserve">. § 41 ods.1 písm. b) ZVO, alebo využitie subdodávateľa, ktorý nespĺňa podmienky podľa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38191D19" w14:textId="77777777" w:rsidR="00E121D1" w:rsidRPr="00912A6E" w:rsidRDefault="00E121D1" w:rsidP="00E121D1">
      <w:pPr>
        <w:ind w:right="2765"/>
        <w:rPr>
          <w:rFonts w:ascii="Calibri" w:eastAsia="Calibri" w:hAnsi="Calibri" w:cs="Calibri"/>
          <w:b/>
          <w:sz w:val="22"/>
          <w:szCs w:val="22"/>
        </w:rPr>
      </w:pPr>
    </w:p>
    <w:p w14:paraId="367E29F0" w14:textId="77777777" w:rsidR="00E121D1" w:rsidRPr="00912A6E" w:rsidRDefault="00E121D1" w:rsidP="00E121D1">
      <w:pPr>
        <w:ind w:right="139"/>
        <w:jc w:val="center"/>
        <w:rPr>
          <w:rFonts w:ascii="Calibri" w:eastAsia="Calibri" w:hAnsi="Calibri" w:cs="Calibri"/>
          <w:b/>
          <w:strike/>
          <w:sz w:val="22"/>
          <w:szCs w:val="22"/>
        </w:rPr>
      </w:pPr>
      <w:r w:rsidRPr="00912A6E">
        <w:rPr>
          <w:rFonts w:ascii="Calibri" w:eastAsia="Calibri" w:hAnsi="Calibri" w:cs="Calibri"/>
          <w:b/>
          <w:sz w:val="22"/>
          <w:szCs w:val="22"/>
        </w:rPr>
        <w:t>Článok XI.</w:t>
      </w:r>
    </w:p>
    <w:p w14:paraId="211BBE92" w14:textId="77777777" w:rsidR="00E121D1" w:rsidRPr="00912A6E" w:rsidRDefault="00E121D1" w:rsidP="00E121D1">
      <w:pPr>
        <w:spacing w:before="34"/>
        <w:ind w:left="2836" w:right="2765"/>
        <w:jc w:val="center"/>
        <w:rPr>
          <w:rFonts w:ascii="Calibri" w:eastAsia="Calibri" w:hAnsi="Calibri" w:cs="Calibri"/>
          <w:b/>
          <w:sz w:val="22"/>
          <w:szCs w:val="22"/>
        </w:rPr>
      </w:pPr>
      <w:r w:rsidRPr="00912A6E">
        <w:rPr>
          <w:rFonts w:ascii="Calibri" w:eastAsia="Calibri" w:hAnsi="Calibri" w:cs="Calibri"/>
          <w:b/>
          <w:sz w:val="22"/>
          <w:szCs w:val="22"/>
        </w:rPr>
        <w:t>Všeobecné a záverečné ustanovenia</w:t>
      </w:r>
    </w:p>
    <w:p w14:paraId="406AAD79" w14:textId="77777777" w:rsidR="00E121D1" w:rsidRPr="00912A6E" w:rsidRDefault="00E121D1" w:rsidP="00E121D1">
      <w:pPr>
        <w:widowControl w:val="0"/>
        <w:pBdr>
          <w:top w:val="nil"/>
          <w:left w:val="nil"/>
          <w:bottom w:val="nil"/>
          <w:right w:val="nil"/>
          <w:between w:val="nil"/>
        </w:pBdr>
        <w:tabs>
          <w:tab w:val="left" w:pos="0"/>
        </w:tabs>
        <w:spacing w:before="34"/>
        <w:ind w:hanging="708"/>
        <w:rPr>
          <w:rFonts w:ascii="Calibri" w:eastAsia="Calibri" w:hAnsi="Calibri" w:cs="Calibri"/>
          <w:color w:val="000000"/>
          <w:sz w:val="20"/>
          <w:szCs w:val="20"/>
        </w:rPr>
      </w:pPr>
    </w:p>
    <w:p w14:paraId="578DCAE8" w14:textId="77777777" w:rsidR="00E121D1" w:rsidRPr="00912A6E" w:rsidRDefault="00E121D1" w:rsidP="00E121D1">
      <w:pPr>
        <w:widowControl w:val="0"/>
        <w:numPr>
          <w:ilvl w:val="1"/>
          <w:numId w:val="24"/>
        </w:numPr>
        <w:pBdr>
          <w:top w:val="nil"/>
          <w:left w:val="nil"/>
          <w:bottom w:val="nil"/>
          <w:right w:val="nil"/>
          <w:between w:val="nil"/>
        </w:pBdr>
        <w:tabs>
          <w:tab w:val="left" w:pos="0"/>
        </w:tabs>
        <w:spacing w:before="34"/>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Zoznam osôb zodpovedných za realizáciu stavebných prác: ............(</w:t>
      </w:r>
      <w:r w:rsidRPr="00912A6E">
        <w:rPr>
          <w:rFonts w:ascii="Calibri" w:eastAsia="Calibri" w:hAnsi="Calibri" w:cs="Calibri"/>
          <w:i/>
          <w:color w:val="000000"/>
          <w:sz w:val="20"/>
          <w:szCs w:val="20"/>
        </w:rPr>
        <w:t>musí sa zhodovať s osobami, ktoré úspešný uchádzač uviedol pri preukazovaní splnenia podmienok účasti technickej a odbornej spôsobilosti</w:t>
      </w:r>
      <w:r w:rsidRPr="00912A6E">
        <w:rPr>
          <w:rFonts w:ascii="Calibri" w:eastAsia="Calibri" w:hAnsi="Calibri" w:cs="Calibri"/>
          <w:color w:val="000000"/>
          <w:sz w:val="20"/>
          <w:szCs w:val="20"/>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75ADF8D9" w14:textId="77777777" w:rsidR="00E121D1" w:rsidRPr="00912A6E" w:rsidRDefault="00E121D1" w:rsidP="00E121D1">
      <w:pPr>
        <w:widowControl w:val="0"/>
        <w:pBdr>
          <w:top w:val="nil"/>
          <w:left w:val="nil"/>
          <w:bottom w:val="nil"/>
          <w:right w:val="nil"/>
          <w:between w:val="nil"/>
        </w:pBdr>
        <w:tabs>
          <w:tab w:val="left" w:pos="0"/>
        </w:tabs>
        <w:spacing w:before="34"/>
        <w:ind w:hanging="708"/>
        <w:rPr>
          <w:rFonts w:ascii="Calibri" w:eastAsia="Calibri" w:hAnsi="Calibri" w:cs="Calibri"/>
          <w:color w:val="000000"/>
          <w:sz w:val="20"/>
          <w:szCs w:val="20"/>
        </w:rPr>
      </w:pPr>
    </w:p>
    <w:p w14:paraId="2E30A37B"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 xml:space="preserve">Pri plnení tejto Zmluvy o dielo sa riadia zmluvné strany v prvom rade jej ustanoveniami. Právny vzťah založený touto Zmluvou o dielo sa riadi právnym poriadkom Slovenskej republiky. </w:t>
      </w:r>
    </w:p>
    <w:p w14:paraId="1AFC68E6" w14:textId="77777777" w:rsidR="00E121D1" w:rsidRPr="00912A6E" w:rsidRDefault="00E121D1" w:rsidP="00E121D1">
      <w:pPr>
        <w:widowControl w:val="0"/>
        <w:tabs>
          <w:tab w:val="left" w:pos="0"/>
        </w:tabs>
        <w:spacing w:before="34"/>
        <w:rPr>
          <w:rFonts w:ascii="Calibri" w:eastAsia="Calibri" w:hAnsi="Calibri" w:cs="Calibri"/>
          <w:sz w:val="20"/>
          <w:szCs w:val="20"/>
        </w:rPr>
      </w:pPr>
    </w:p>
    <w:p w14:paraId="6050F068"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1C23B01B" w14:textId="77777777" w:rsidR="00E121D1" w:rsidRPr="00912A6E" w:rsidRDefault="00E121D1" w:rsidP="00E121D1">
      <w:pPr>
        <w:widowControl w:val="0"/>
        <w:tabs>
          <w:tab w:val="left" w:pos="0"/>
        </w:tabs>
        <w:spacing w:before="34"/>
        <w:rPr>
          <w:rFonts w:ascii="Calibri" w:eastAsia="Calibri" w:hAnsi="Calibri" w:cs="Calibri"/>
          <w:sz w:val="20"/>
          <w:szCs w:val="20"/>
        </w:rPr>
      </w:pPr>
    </w:p>
    <w:p w14:paraId="2027CBFC"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31C943A9" w14:textId="77777777" w:rsidR="00E121D1" w:rsidRPr="00912A6E" w:rsidRDefault="00E121D1" w:rsidP="00E121D1">
      <w:pPr>
        <w:widowControl w:val="0"/>
        <w:tabs>
          <w:tab w:val="left" w:pos="0"/>
        </w:tabs>
        <w:spacing w:before="34"/>
        <w:rPr>
          <w:rFonts w:ascii="Calibri" w:eastAsia="Calibri" w:hAnsi="Calibri" w:cs="Calibri"/>
          <w:sz w:val="20"/>
          <w:szCs w:val="20"/>
        </w:rPr>
      </w:pPr>
    </w:p>
    <w:p w14:paraId="11357E51"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4C3BADAF" w14:textId="77777777" w:rsidR="00E121D1" w:rsidRPr="00912A6E" w:rsidRDefault="00E121D1" w:rsidP="00E121D1">
      <w:pPr>
        <w:widowControl w:val="0"/>
        <w:numPr>
          <w:ilvl w:val="0"/>
          <w:numId w:val="22"/>
        </w:num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882FE9F" w14:textId="77777777" w:rsidR="00E121D1" w:rsidRPr="00912A6E" w:rsidRDefault="00E121D1" w:rsidP="00E121D1">
      <w:pPr>
        <w:widowControl w:val="0"/>
        <w:numPr>
          <w:ilvl w:val="0"/>
          <w:numId w:val="22"/>
        </w:num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v prípade doručovania prostredníctvom Slovenskej pošty, </w:t>
      </w:r>
      <w:proofErr w:type="spellStart"/>
      <w:r w:rsidRPr="00912A6E">
        <w:rPr>
          <w:rFonts w:ascii="Calibri" w:eastAsia="Calibri" w:hAnsi="Calibri" w:cs="Calibri"/>
          <w:sz w:val="20"/>
          <w:szCs w:val="20"/>
        </w:rPr>
        <w:t>a.s</w:t>
      </w:r>
      <w:proofErr w:type="spellEnd"/>
      <w:r w:rsidRPr="00912A6E">
        <w:rPr>
          <w:rFonts w:ascii="Calibri" w:eastAsia="Calibri" w:hAnsi="Calibri" w:cs="Calibri"/>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46EF0C1"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p>
    <w:p w14:paraId="6F16F187"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Žiadna zo zmluvných strán nesmie postúpiť práva a povinnosti vyplývajúce z tejto Zmluvy o dielo na tretiu osobu bez predchádzajúceho písomného súhlasu druhej zmluvnej strany.</w:t>
      </w:r>
    </w:p>
    <w:p w14:paraId="5E3CCAF1" w14:textId="77777777" w:rsidR="00E121D1" w:rsidRPr="00912A6E" w:rsidRDefault="00E121D1" w:rsidP="00E121D1">
      <w:pPr>
        <w:widowControl w:val="0"/>
        <w:rPr>
          <w:rFonts w:ascii="Calibri" w:eastAsia="Calibri" w:hAnsi="Calibri" w:cs="Calibri"/>
          <w:sz w:val="20"/>
          <w:szCs w:val="20"/>
        </w:rPr>
      </w:pPr>
    </w:p>
    <w:p w14:paraId="5D4265FA"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Akékoľvek dohody, zmeny, alebo doplnenia k tejto Zmluve o dielo sú pre strany záväzné len vtedy, keď sú obojstranne podpísané a nadobudnú účinnosť. Návrhy dodatkov k tejto Zmluve o dielo môže predkladať ktorákoľvek zo zmluvných strán.</w:t>
      </w:r>
      <w:r w:rsidRPr="00912A6E">
        <w:t xml:space="preserve"> </w:t>
      </w:r>
      <w:r w:rsidRPr="00912A6E">
        <w:rPr>
          <w:rFonts w:ascii="Calibri" w:eastAsia="Calibri" w:hAnsi="Calibri" w:cs="Calibri"/>
          <w:sz w:val="20"/>
          <w:szCs w:val="20"/>
        </w:rPr>
        <w:t>Dodatky k tejto Zmluve o dielo, môžu zmluvné strany uzatvárať v súlade s ustanovením § 18 ZVO. Na všetky zmeny a doplnky tejto zmluvy, je zo strany Objednávateľa pre ich vykonanie potrebný súhlas poskytovateľa finančných prostriedkov na financovanie zmluvnej ceny podľa</w:t>
      </w:r>
      <w:r w:rsidRPr="00912A6E">
        <w:t xml:space="preserve"> </w:t>
      </w:r>
      <w:r w:rsidRPr="00912A6E">
        <w:rPr>
          <w:rFonts w:ascii="Calibri" w:eastAsia="Calibri" w:hAnsi="Calibri" w:cs="Calibri"/>
          <w:sz w:val="20"/>
          <w:szCs w:val="20"/>
        </w:rPr>
        <w:t>Zmluvy o poskytnutí nenávratného finančného príspevku medzi príslušným riadiacim orgánom a Objednávateľom.</w:t>
      </w:r>
    </w:p>
    <w:p w14:paraId="574F0D46" w14:textId="77777777" w:rsidR="00E121D1" w:rsidRPr="00912A6E" w:rsidRDefault="00E121D1" w:rsidP="00E121D1">
      <w:pPr>
        <w:widowControl w:val="0"/>
        <w:tabs>
          <w:tab w:val="left" w:pos="709"/>
        </w:tabs>
        <w:rPr>
          <w:rFonts w:ascii="Calibri" w:eastAsia="Calibri" w:hAnsi="Calibri" w:cs="Calibri"/>
          <w:sz w:val="20"/>
          <w:szCs w:val="20"/>
        </w:rPr>
      </w:pPr>
    </w:p>
    <w:p w14:paraId="0EBD0E06"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V prípade zmeny obchodného mena, atestov,  čísla účtu alebo iných údajov alebo skutočností, potrebných pre riadne plnenie tejto Zmluvy o dielo, každá zo zmluvných strán oznámi túto skutočnosť bezodkladne druhej zmluvnej strane.</w:t>
      </w:r>
    </w:p>
    <w:p w14:paraId="05CFBC9F" w14:textId="77777777" w:rsidR="00E121D1" w:rsidRPr="00912A6E" w:rsidRDefault="00E121D1" w:rsidP="00E121D1">
      <w:pPr>
        <w:widowControl w:val="0"/>
        <w:tabs>
          <w:tab w:val="left" w:pos="709"/>
        </w:tabs>
        <w:spacing w:before="34"/>
        <w:rPr>
          <w:rFonts w:ascii="Calibri" w:eastAsia="Calibri" w:hAnsi="Calibri" w:cs="Calibri"/>
          <w:sz w:val="20"/>
          <w:szCs w:val="20"/>
        </w:rPr>
      </w:pPr>
    </w:p>
    <w:p w14:paraId="0D83DB55"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6820EDE" w14:textId="77777777" w:rsidR="00E121D1" w:rsidRPr="00912A6E" w:rsidRDefault="00E121D1" w:rsidP="00E121D1">
      <w:pPr>
        <w:widowControl w:val="0"/>
        <w:tabs>
          <w:tab w:val="left" w:pos="709"/>
        </w:tabs>
        <w:spacing w:before="34"/>
        <w:ind w:left="709" w:hanging="765"/>
        <w:rPr>
          <w:rFonts w:ascii="Calibri" w:eastAsia="Calibri" w:hAnsi="Calibri" w:cs="Calibri"/>
          <w:sz w:val="20"/>
          <w:szCs w:val="20"/>
        </w:rPr>
      </w:pPr>
    </w:p>
    <w:p w14:paraId="16811CF6" w14:textId="77777777" w:rsidR="00E121D1" w:rsidRPr="00912A6E" w:rsidRDefault="00E121D1" w:rsidP="00E121D1">
      <w:pPr>
        <w:widowControl w:val="0"/>
        <w:numPr>
          <w:ilvl w:val="1"/>
          <w:numId w:val="24"/>
        </w:numPr>
        <w:tabs>
          <w:tab w:val="left" w:pos="709"/>
        </w:tabs>
        <w:spacing w:before="34"/>
        <w:ind w:left="709" w:hanging="765"/>
        <w:rPr>
          <w:rFonts w:ascii="Calibri" w:eastAsia="Calibri" w:hAnsi="Calibri" w:cs="Calibri"/>
          <w:sz w:val="20"/>
          <w:szCs w:val="20"/>
        </w:rPr>
      </w:pPr>
      <w:r w:rsidRPr="00912A6E">
        <w:rPr>
          <w:rFonts w:ascii="Calibri" w:eastAsia="Calibri" w:hAnsi="Calibri" w:cs="Calibri"/>
          <w:sz w:val="20"/>
          <w:szCs w:val="20"/>
        </w:rPr>
        <w:t>Prílohami tejto Zmluvy o dielo sú:</w:t>
      </w:r>
    </w:p>
    <w:p w14:paraId="7240D9B0"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 1 – Harmonogram prác</w:t>
      </w:r>
    </w:p>
    <w:p w14:paraId="3CEC2A5A"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 2 – Výkaz výmer</w:t>
      </w:r>
    </w:p>
    <w:p w14:paraId="4B218A73"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 3  – projektová dokumentácia</w:t>
      </w:r>
    </w:p>
    <w:p w14:paraId="60C929C1"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č.4 – zoznam subdodávateľov</w:t>
      </w:r>
    </w:p>
    <w:p w14:paraId="2053B1FF" w14:textId="77777777" w:rsidR="00E121D1" w:rsidRPr="00912A6E" w:rsidRDefault="00E121D1" w:rsidP="00E121D1">
      <w:pPr>
        <w:widowControl w:val="0"/>
        <w:tabs>
          <w:tab w:val="left" w:pos="709"/>
          <w:tab w:val="left" w:pos="1276"/>
        </w:tabs>
        <w:ind w:left="709" w:hanging="765"/>
        <w:rPr>
          <w:rFonts w:ascii="Calibri" w:eastAsia="Calibri" w:hAnsi="Calibri" w:cs="Calibri"/>
          <w:sz w:val="20"/>
          <w:szCs w:val="20"/>
        </w:rPr>
      </w:pPr>
    </w:p>
    <w:p w14:paraId="45E05828" w14:textId="77777777" w:rsidR="00E121D1"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3551BA">
        <w:rPr>
          <w:rFonts w:ascii="Calibri" w:eastAsia="Calibri" w:hAnsi="Calibri" w:cs="Calibri"/>
          <w:sz w:val="20"/>
          <w:szCs w:val="20"/>
        </w:rPr>
        <w:t xml:space="preserve">Táto Zmluva o dielo sa vyhotovuje v 4 (štyroch) rovnopisoch v slovenskom jazyku, po dvoch pre každú zo zmluvných strán. </w:t>
      </w:r>
    </w:p>
    <w:p w14:paraId="4AA2CC2D" w14:textId="77777777" w:rsidR="00E121D1" w:rsidRPr="003551BA" w:rsidRDefault="00E121D1" w:rsidP="00E121D1">
      <w:pPr>
        <w:widowControl w:val="0"/>
        <w:tabs>
          <w:tab w:val="left" w:pos="0"/>
        </w:tabs>
        <w:spacing w:before="34"/>
        <w:rPr>
          <w:rFonts w:ascii="Calibri" w:eastAsia="Calibri" w:hAnsi="Calibri" w:cs="Calibri"/>
          <w:sz w:val="20"/>
          <w:szCs w:val="20"/>
        </w:rPr>
      </w:pPr>
    </w:p>
    <w:p w14:paraId="627FA56D"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Zmluva nadobúda platnosť dňom jej podpísania oprávnenými zástupcami obidvoch Zmluvných strán a účinnosť nadobúda dňom nasledujúcim po dni jej zverejnenia na webovej stránke obstarávateľa a po splnení odkladacej podmienky spočívajúcej v nadobudnutí účinnosti zmluvy o poskytnutí nenávratného finančného príspevku na realizáciu diela uzatvorenú medzi objednávateľom a príslušným Riadiacim/Sprostredkovateľským orgánom a zároveň po schválení tejto Zmluvy príslušným Riadiacim/Sprostredkovateľským orgánom v rámci administratívnej kontroly dokumentácie verejného obstarávateľa</w:t>
      </w:r>
      <w:r>
        <w:rPr>
          <w:rFonts w:ascii="Calibri" w:eastAsia="Calibri" w:hAnsi="Calibri" w:cs="Calibri"/>
          <w:sz w:val="20"/>
          <w:szCs w:val="20"/>
        </w:rPr>
        <w:t xml:space="preserve"> (tzv. dňom doručenia kladnej správy z ex-post kontroly)</w:t>
      </w:r>
      <w:r w:rsidRPr="00912A6E">
        <w:rPr>
          <w:rFonts w:ascii="Calibri" w:eastAsia="Calibri" w:hAnsi="Calibri" w:cs="Calibri"/>
          <w:sz w:val="20"/>
          <w:szCs w:val="20"/>
        </w:rPr>
        <w:t>. V prípade neschválenia procesu verejného obstarávania poskytovateľom nenávratného finančného príspevku, Objednávateľ si vyhradzuje právo využiť inštitút odkladacej podmienky a následne zmluvu anulovať.</w:t>
      </w:r>
    </w:p>
    <w:p w14:paraId="55FA2096" w14:textId="77777777" w:rsidR="00E121D1" w:rsidRPr="00912A6E" w:rsidRDefault="00E121D1" w:rsidP="00E121D1">
      <w:pPr>
        <w:widowControl w:val="0"/>
        <w:tabs>
          <w:tab w:val="left" w:pos="709"/>
        </w:tabs>
        <w:spacing w:before="34"/>
        <w:rPr>
          <w:rFonts w:ascii="Calibri" w:eastAsia="Calibri" w:hAnsi="Calibri" w:cs="Calibri"/>
          <w:sz w:val="20"/>
          <w:szCs w:val="20"/>
        </w:rPr>
      </w:pPr>
    </w:p>
    <w:p w14:paraId="77C0FA19"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Zhotoviteľ sa zaväzuje strpieť výkon kontroly/auditu súvisiaceho s dodávanými prácami kedykoľvek počas platnosti a účinnosti Zmluvy o poskytnutí nenávratného finančného príspevku medzi príslušným riadiacim orgánom a Objednávateľom a to oprávnenými osobami, najmä:</w:t>
      </w:r>
    </w:p>
    <w:p w14:paraId="41478898"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a) Poskytovateľ a ním poverené osoby,</w:t>
      </w:r>
    </w:p>
    <w:p w14:paraId="704FFE44"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b) Útvar vnútorného auditu Riadiaceho orgánu alebo Sprostredkovateľského orgánu a nimi poverené osoby,</w:t>
      </w:r>
    </w:p>
    <w:p w14:paraId="47DA68BE"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c) Najvyšší kontrolný́ úrad SR, Úrad vládneho auditu, Certifikačný́ orgán a nimi poverené osoby,</w:t>
      </w:r>
    </w:p>
    <w:p w14:paraId="20F12C8C"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d) Orgán auditu, jeho spolupracujúce orgány a osoby poverené na výkon kontroly/auditu,</w:t>
      </w:r>
    </w:p>
    <w:p w14:paraId="5F46C36F"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e) Splnomocnení zástupcovia Európskej Komisie a Európskeho dvora audítorov,</w:t>
      </w:r>
    </w:p>
    <w:p w14:paraId="38C46B97"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f) Orgán zabezpečujúci ochranu finančných záujmov EÚ.</w:t>
      </w:r>
    </w:p>
    <w:p w14:paraId="626059C5"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p>
    <w:p w14:paraId="2560B335" w14:textId="77777777" w:rsidR="00E121D1" w:rsidRPr="00912A6E" w:rsidRDefault="00E121D1" w:rsidP="00E121D1">
      <w:pPr>
        <w:widowControl w:val="0"/>
        <w:tabs>
          <w:tab w:val="left" w:pos="706"/>
        </w:tabs>
        <w:rPr>
          <w:rFonts w:ascii="Calibri" w:eastAsia="Calibri" w:hAnsi="Calibri" w:cs="Calibri"/>
          <w:sz w:val="20"/>
          <w:szCs w:val="20"/>
        </w:rPr>
      </w:pPr>
    </w:p>
    <w:p w14:paraId="09C7CD87" w14:textId="77777777" w:rsidR="00E121D1" w:rsidRPr="00912A6E" w:rsidRDefault="00E121D1" w:rsidP="00E121D1">
      <w:pPr>
        <w:widowControl w:val="0"/>
        <w:tabs>
          <w:tab w:val="left" w:pos="4962"/>
          <w:tab w:val="left" w:pos="7999"/>
        </w:tabs>
        <w:rPr>
          <w:rFonts w:ascii="Calibri" w:eastAsia="Calibri" w:hAnsi="Calibri" w:cs="Calibri"/>
          <w:sz w:val="20"/>
          <w:szCs w:val="20"/>
        </w:rPr>
      </w:pPr>
      <w:r w:rsidRPr="00912A6E">
        <w:rPr>
          <w:rFonts w:ascii="Calibri" w:eastAsia="Calibri" w:hAnsi="Calibri" w:cs="Calibri"/>
          <w:sz w:val="20"/>
          <w:szCs w:val="20"/>
        </w:rPr>
        <w:t xml:space="preserve">V ........, dňa </w:t>
      </w:r>
      <w:r w:rsidRPr="00912A6E">
        <w:rPr>
          <w:rFonts w:ascii="Calibri" w:eastAsia="Calibri" w:hAnsi="Calibri" w:cs="Calibri"/>
          <w:sz w:val="20"/>
          <w:szCs w:val="20"/>
        </w:rPr>
        <w:tab/>
        <w:t>V ..............., dňa</w:t>
      </w:r>
    </w:p>
    <w:p w14:paraId="51245C47" w14:textId="77777777" w:rsidR="00E121D1" w:rsidRPr="00912A6E" w:rsidRDefault="00E121D1" w:rsidP="00E121D1">
      <w:pPr>
        <w:widowControl w:val="0"/>
        <w:tabs>
          <w:tab w:val="left" w:pos="4982"/>
        </w:tabs>
        <w:spacing w:before="187"/>
        <w:rPr>
          <w:rFonts w:ascii="Calibri" w:eastAsia="Calibri" w:hAnsi="Calibri" w:cs="Calibri"/>
          <w:sz w:val="20"/>
          <w:szCs w:val="20"/>
        </w:rPr>
      </w:pPr>
    </w:p>
    <w:p w14:paraId="7AF4FE62" w14:textId="77777777" w:rsidR="00E121D1" w:rsidRPr="00912A6E" w:rsidRDefault="00E121D1" w:rsidP="00E121D1">
      <w:pPr>
        <w:widowControl w:val="0"/>
        <w:tabs>
          <w:tab w:val="left" w:pos="4982"/>
        </w:tabs>
        <w:spacing w:before="187"/>
        <w:rPr>
          <w:rFonts w:ascii="Calibri" w:eastAsia="Calibri" w:hAnsi="Calibri" w:cs="Calibri"/>
          <w:sz w:val="20"/>
          <w:szCs w:val="20"/>
        </w:rPr>
      </w:pPr>
    </w:p>
    <w:p w14:paraId="23CFF9B4" w14:textId="77777777" w:rsidR="00E121D1" w:rsidRPr="00912A6E" w:rsidRDefault="00E121D1" w:rsidP="00E121D1">
      <w:pPr>
        <w:widowControl w:val="0"/>
        <w:tabs>
          <w:tab w:val="left" w:pos="4982"/>
        </w:tabs>
        <w:spacing w:before="187"/>
        <w:rPr>
          <w:rFonts w:ascii="Calibri" w:eastAsia="Calibri" w:hAnsi="Calibri" w:cs="Calibri"/>
          <w:sz w:val="20"/>
          <w:szCs w:val="20"/>
        </w:rPr>
      </w:pPr>
      <w:r w:rsidRPr="00912A6E">
        <w:rPr>
          <w:rFonts w:ascii="Calibri" w:eastAsia="Calibri" w:hAnsi="Calibri" w:cs="Calibri"/>
          <w:sz w:val="20"/>
          <w:szCs w:val="20"/>
        </w:rPr>
        <w:t>Za Objednávateľa:</w:t>
      </w:r>
      <w:r w:rsidRPr="00912A6E">
        <w:rPr>
          <w:rFonts w:ascii="Calibri" w:eastAsia="Calibri" w:hAnsi="Calibri" w:cs="Calibri"/>
          <w:sz w:val="20"/>
          <w:szCs w:val="20"/>
        </w:rPr>
        <w:tab/>
        <w:t>Za Zhotoviteľa:</w:t>
      </w:r>
    </w:p>
    <w:p w14:paraId="7CAB2ADB" w14:textId="77777777" w:rsidR="00E121D1" w:rsidRPr="00912A6E" w:rsidRDefault="00E121D1" w:rsidP="00E121D1">
      <w:pPr>
        <w:widowControl w:val="0"/>
        <w:tabs>
          <w:tab w:val="left" w:pos="4982"/>
        </w:tabs>
        <w:spacing w:before="187"/>
        <w:rPr>
          <w:rFonts w:ascii="Calibri" w:eastAsia="Calibri" w:hAnsi="Calibri" w:cs="Calibri"/>
          <w:sz w:val="20"/>
          <w:szCs w:val="20"/>
        </w:rPr>
      </w:pPr>
    </w:p>
    <w:p w14:paraId="4D9803CD" w14:textId="77777777" w:rsidR="00E121D1" w:rsidRPr="00912A6E" w:rsidRDefault="00E121D1" w:rsidP="00E121D1">
      <w:pPr>
        <w:tabs>
          <w:tab w:val="left" w:pos="6221"/>
        </w:tabs>
        <w:spacing w:before="151"/>
        <w:rPr>
          <w:rFonts w:ascii="Calibri" w:eastAsia="Calibri" w:hAnsi="Calibri" w:cs="Calibri"/>
          <w:sz w:val="20"/>
          <w:szCs w:val="20"/>
        </w:rPr>
      </w:pPr>
      <w:r w:rsidRPr="00912A6E">
        <w:rPr>
          <w:rFonts w:ascii="Calibri" w:eastAsia="Calibri" w:hAnsi="Calibri" w:cs="Calibri"/>
          <w:sz w:val="20"/>
          <w:szCs w:val="20"/>
        </w:rPr>
        <w:t>................................................                                          ............................................</w:t>
      </w:r>
      <w:r w:rsidRPr="00912A6E">
        <w:rPr>
          <w:rFonts w:ascii="Calibri" w:eastAsia="Calibri" w:hAnsi="Calibri" w:cs="Calibri"/>
          <w:sz w:val="20"/>
          <w:szCs w:val="20"/>
        </w:rPr>
        <w:tab/>
      </w:r>
      <w:r w:rsidRPr="00912A6E">
        <w:rPr>
          <w:rFonts w:ascii="Calibri" w:eastAsia="Calibri" w:hAnsi="Calibri" w:cs="Calibri"/>
          <w:sz w:val="20"/>
          <w:szCs w:val="20"/>
        </w:rPr>
        <w:tab/>
      </w:r>
    </w:p>
    <w:p w14:paraId="5BD6AD35" w14:textId="77777777" w:rsidR="00E121D1" w:rsidRPr="00912A6E" w:rsidRDefault="00E121D1" w:rsidP="00E121D1"/>
    <w:p w14:paraId="55BFAD02" w14:textId="77777777" w:rsidR="00E121D1" w:rsidRPr="00912A6E" w:rsidRDefault="00E121D1" w:rsidP="00E121D1"/>
    <w:p w14:paraId="355D0F00" w14:textId="77777777" w:rsidR="00E121D1" w:rsidRPr="00912A6E" w:rsidRDefault="00E121D1" w:rsidP="00E121D1">
      <w:pPr>
        <w:pBdr>
          <w:top w:val="nil"/>
          <w:left w:val="nil"/>
          <w:bottom w:val="nil"/>
          <w:right w:val="nil"/>
          <w:between w:val="nil"/>
        </w:pBdr>
        <w:rPr>
          <w:rFonts w:ascii="Calibri" w:eastAsia="Calibri" w:hAnsi="Calibri" w:cs="Calibri"/>
          <w:color w:val="000000"/>
          <w:sz w:val="20"/>
          <w:szCs w:val="20"/>
        </w:rPr>
      </w:pPr>
    </w:p>
    <w:p w14:paraId="4E1554B5" w14:textId="77777777" w:rsidR="00E121D1" w:rsidRPr="00912A6E" w:rsidRDefault="00E121D1" w:rsidP="00E121D1">
      <w:pPr>
        <w:rPr>
          <w:rFonts w:ascii="Calibri" w:eastAsia="Calibri" w:hAnsi="Calibri" w:cs="Calibri"/>
          <w:b/>
          <w:sz w:val="20"/>
          <w:szCs w:val="20"/>
        </w:rPr>
      </w:pPr>
      <w:r w:rsidRPr="00912A6E">
        <w:rPr>
          <w:rFonts w:ascii="Calibri" w:eastAsia="Calibri" w:hAnsi="Calibri" w:cs="Calibri"/>
          <w:b/>
          <w:sz w:val="20"/>
          <w:szCs w:val="20"/>
        </w:rPr>
        <w:t>Upozornenie!</w:t>
      </w:r>
    </w:p>
    <w:p w14:paraId="235F7833" w14:textId="77777777" w:rsidR="00E121D1" w:rsidRPr="00912A6E" w:rsidRDefault="00E121D1" w:rsidP="00E121D1">
      <w:pPr>
        <w:ind w:firstLine="708"/>
        <w:rPr>
          <w:rFonts w:ascii="Calibri" w:eastAsia="Calibri" w:hAnsi="Calibri" w:cs="Calibri"/>
          <w:b/>
          <w:sz w:val="20"/>
          <w:szCs w:val="20"/>
        </w:rPr>
      </w:pPr>
      <w:r w:rsidRPr="00912A6E">
        <w:rPr>
          <w:rFonts w:ascii="Calibri" w:eastAsia="Calibri" w:hAnsi="Calibri" w:cs="Calibri"/>
          <w:b/>
          <w:sz w:val="20"/>
          <w:szCs w:val="20"/>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bude to v rozpore s požiadavkami verejného obstarávateľa na predmet zákazky.</w:t>
      </w:r>
    </w:p>
    <w:p w14:paraId="20930B34" w14:textId="77777777" w:rsidR="00E121D1" w:rsidRPr="00912A6E" w:rsidRDefault="00E121D1" w:rsidP="00E121D1">
      <w:pPr>
        <w:ind w:firstLine="708"/>
        <w:rPr>
          <w:rFonts w:ascii="Calibri" w:eastAsia="Calibri" w:hAnsi="Calibri" w:cs="Calibri"/>
          <w:b/>
          <w:sz w:val="20"/>
          <w:szCs w:val="20"/>
        </w:rPr>
      </w:pPr>
      <w:r w:rsidRPr="00912A6E">
        <w:rPr>
          <w:rFonts w:ascii="Calibri" w:eastAsia="Calibri" w:hAnsi="Calibri" w:cs="Calibri"/>
          <w:b/>
          <w:sz w:val="20"/>
          <w:szCs w:val="20"/>
        </w:rPr>
        <w:tab/>
        <w:t>Nepripúšťajú sa žiadne sankcie za porušenie zmluvných povinností verejného obstarávateľa, okrem tých ktoré sú uvedené vo vyššie uvedenom návrhu zmluvy!</w:t>
      </w:r>
    </w:p>
    <w:p w14:paraId="44219917" w14:textId="77777777" w:rsidR="00F83CEB" w:rsidRDefault="00EE3D6E"/>
    <w:sectPr w:rsidR="00F83CEB" w:rsidSect="001C42D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EE8B6" w14:textId="77777777" w:rsidR="00EE3D6E" w:rsidRDefault="00EE3D6E" w:rsidP="00E121D1">
      <w:r>
        <w:separator/>
      </w:r>
    </w:p>
  </w:endnote>
  <w:endnote w:type="continuationSeparator" w:id="0">
    <w:p w14:paraId="414C7DB1" w14:textId="77777777" w:rsidR="00EE3D6E" w:rsidRDefault="00EE3D6E" w:rsidP="00E1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5BAC5" w14:textId="77777777" w:rsidR="00EE3D6E" w:rsidRDefault="00EE3D6E" w:rsidP="00E121D1">
      <w:r>
        <w:separator/>
      </w:r>
    </w:p>
  </w:footnote>
  <w:footnote w:type="continuationSeparator" w:id="0">
    <w:p w14:paraId="5D0E51CB" w14:textId="77777777" w:rsidR="00EE3D6E" w:rsidRDefault="00EE3D6E" w:rsidP="00E121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9CA"/>
    <w:multiLevelType w:val="multilevel"/>
    <w:tmpl w:val="C2B8C70C"/>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69D5D82"/>
    <w:multiLevelType w:val="multilevel"/>
    <w:tmpl w:val="38F0B28A"/>
    <w:lvl w:ilvl="0">
      <w:start w:val="11"/>
      <w:numFmt w:val="decimal"/>
      <w:lvlText w:val="%1."/>
      <w:lvlJc w:val="left"/>
      <w:pPr>
        <w:ind w:left="405" w:hanging="405"/>
      </w:pPr>
    </w:lvl>
    <w:lvl w:ilvl="1">
      <w:start w:val="1"/>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08804B4F"/>
    <w:multiLevelType w:val="multilevel"/>
    <w:tmpl w:val="D902A1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4137A"/>
    <w:multiLevelType w:val="multilevel"/>
    <w:tmpl w:val="E8161EB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C140EF1"/>
    <w:multiLevelType w:val="multilevel"/>
    <w:tmpl w:val="DAAEF2A0"/>
    <w:lvl w:ilvl="0">
      <w:start w:val="1"/>
      <w:numFmt w:val="lowerLetter"/>
      <w:lvlText w:val="%1)"/>
      <w:lvlJc w:val="left"/>
      <w:pPr>
        <w:ind w:left="1447" w:hanging="360"/>
      </w:pPr>
      <w:rPr>
        <w:rFonts w:ascii="Times New Roman" w:eastAsia="Times New Roman" w:hAnsi="Times New Roman" w:cs="Times New Roman"/>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5">
    <w:nsid w:val="111509E4"/>
    <w:multiLevelType w:val="multilevel"/>
    <w:tmpl w:val="5650BF98"/>
    <w:lvl w:ilvl="0">
      <w:start w:val="1"/>
      <w:numFmt w:val="lowerLetter"/>
      <w:lvlText w:val="%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4011626"/>
    <w:multiLevelType w:val="multilevel"/>
    <w:tmpl w:val="A6405AC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4E42DDE"/>
    <w:multiLevelType w:val="multilevel"/>
    <w:tmpl w:val="94480FB0"/>
    <w:lvl w:ilvl="0">
      <w:start w:val="6"/>
      <w:numFmt w:val="decimal"/>
      <w:lvlText w:val="%1"/>
      <w:lvlJc w:val="left"/>
      <w:pPr>
        <w:ind w:left="360" w:hanging="360"/>
      </w:pPr>
    </w:lvl>
    <w:lvl w:ilvl="1">
      <w:start w:val="1"/>
      <w:numFmt w:val="decimal"/>
      <w:lvlText w:val="6.%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18F40FD3"/>
    <w:multiLevelType w:val="multilevel"/>
    <w:tmpl w:val="7122B45C"/>
    <w:lvl w:ilvl="0">
      <w:start w:val="1"/>
      <w:numFmt w:val="lowerLetter"/>
      <w:pStyle w:val="Heading1"/>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20366153"/>
    <w:multiLevelType w:val="multilevel"/>
    <w:tmpl w:val="034CCB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AC1157"/>
    <w:multiLevelType w:val="multilevel"/>
    <w:tmpl w:val="BBAAEEAC"/>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F64438"/>
    <w:multiLevelType w:val="multilevel"/>
    <w:tmpl w:val="A1FE056C"/>
    <w:lvl w:ilvl="0">
      <w:start w:val="2"/>
      <w:numFmt w:val="decimal"/>
      <w:lvlText w:val="%1"/>
      <w:lvlJc w:val="left"/>
      <w:pPr>
        <w:ind w:left="360" w:hanging="360"/>
      </w:pPr>
      <w:rPr>
        <w:color w:val="000000"/>
      </w:rPr>
    </w:lvl>
    <w:lvl w:ilvl="1">
      <w:start w:val="4"/>
      <w:numFmt w:val="decimal"/>
      <w:pStyle w:val="Kapitola2-a"/>
      <w:lvlText w:val="%1.%2"/>
      <w:lvlJc w:val="left"/>
      <w:pPr>
        <w:ind w:left="360" w:hanging="360"/>
      </w:pPr>
      <w:rPr>
        <w:b w:val="0"/>
        <w:color w:val="000000"/>
      </w:rPr>
    </w:lvl>
    <w:lvl w:ilvl="2">
      <w:start w:val="1"/>
      <w:numFmt w:val="decimal"/>
      <w:pStyle w:val="Text1"/>
      <w:lvlText w:val="%1.%2.%3"/>
      <w:lvlJc w:val="left"/>
      <w:pPr>
        <w:ind w:left="720" w:hanging="720"/>
      </w:pPr>
      <w:rPr>
        <w:color w:val="000000"/>
      </w:rPr>
    </w:lvl>
    <w:lvl w:ilvl="3">
      <w:start w:val="1"/>
      <w:numFmt w:val="decimal"/>
      <w:pStyle w:val="Text2"/>
      <w:lvlText w:val="%1.%2.%3.%4"/>
      <w:lvlJc w:val="left"/>
      <w:pPr>
        <w:ind w:left="720" w:hanging="720"/>
      </w:pPr>
      <w:rPr>
        <w:color w:val="000000"/>
      </w:rPr>
    </w:lvl>
    <w:lvl w:ilvl="4">
      <w:start w:val="1"/>
      <w:numFmt w:val="decimal"/>
      <w:pStyle w:val="Text3"/>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2">
    <w:nsid w:val="3D3B4E9C"/>
    <w:multiLevelType w:val="multilevel"/>
    <w:tmpl w:val="E1784FCE"/>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42A4550F"/>
    <w:multiLevelType w:val="multilevel"/>
    <w:tmpl w:val="BA70DD80"/>
    <w:lvl w:ilvl="0">
      <w:start w:val="1"/>
      <w:numFmt w:val="decimal"/>
      <w:pStyle w:val="Nadpiskapitola"/>
      <w:lvlText w:val="5.%1."/>
      <w:lvlJc w:val="left"/>
      <w:pPr>
        <w:ind w:left="0" w:firstLine="0"/>
      </w:pPr>
      <w:rPr>
        <w:rFonts w:ascii="Calibri" w:eastAsia="Calibri" w:hAnsi="Calibri" w:cs="Calibri"/>
      </w:rPr>
    </w:lvl>
    <w:lvl w:ilvl="1">
      <w:start w:val="1"/>
      <w:numFmt w:val="bullet"/>
      <w:pStyle w:val="Odrazkaseda"/>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45A938EE"/>
    <w:multiLevelType w:val="multilevel"/>
    <w:tmpl w:val="608A1C36"/>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5">
    <w:nsid w:val="4E31708A"/>
    <w:multiLevelType w:val="multilevel"/>
    <w:tmpl w:val="3EBE5DF6"/>
    <w:lvl w:ilvl="0">
      <w:start w:val="1"/>
      <w:numFmt w:val="decimal"/>
      <w:lvlText w:val="8.%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4E927254"/>
    <w:multiLevelType w:val="multilevel"/>
    <w:tmpl w:val="BC50FA18"/>
    <w:lvl w:ilvl="0">
      <w:start w:val="2"/>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7">
    <w:nsid w:val="5687430B"/>
    <w:multiLevelType w:val="multilevel"/>
    <w:tmpl w:val="61460EB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57983267"/>
    <w:multiLevelType w:val="multilevel"/>
    <w:tmpl w:val="99582DC0"/>
    <w:lvl w:ilvl="0">
      <w:start w:val="1"/>
      <w:numFmt w:val="decimal"/>
      <w:lvlText w:val="9.%1."/>
      <w:lvlJc w:val="left"/>
      <w:pPr>
        <w:ind w:left="72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0393947"/>
    <w:multiLevelType w:val="multilevel"/>
    <w:tmpl w:val="2CC62392"/>
    <w:lvl w:ilvl="0">
      <w:start w:val="1"/>
      <w:numFmt w:val="decimal"/>
      <w:lvlText w:val="%1."/>
      <w:lvlJc w:val="left"/>
      <w:pPr>
        <w:ind w:left="644" w:hanging="358"/>
      </w:p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0">
    <w:nsid w:val="6248417E"/>
    <w:multiLevelType w:val="multilevel"/>
    <w:tmpl w:val="96D26D02"/>
    <w:lvl w:ilvl="0">
      <w:start w:val="1"/>
      <w:numFmt w:val="decimal"/>
      <w:pStyle w:val="Nadpisodsek"/>
      <w:lvlText w:val="3.%1"/>
      <w:lvlJc w:val="left"/>
      <w:pPr>
        <w:ind w:left="2204" w:hanging="360"/>
      </w:pPr>
      <w:rPr>
        <w:b w:val="0"/>
      </w:rPr>
    </w:lvl>
    <w:lvl w:ilvl="1">
      <w:start w:val="1"/>
      <w:numFmt w:val="lowerLetter"/>
      <w:pStyle w:val="Zoznamslo2"/>
      <w:lvlText w:val="%2)"/>
      <w:lvlJc w:val="left"/>
      <w:pPr>
        <w:ind w:left="2858" w:hanging="360"/>
      </w:pPr>
    </w:lvl>
    <w:lvl w:ilvl="2">
      <w:start w:val="1"/>
      <w:numFmt w:val="lowerRoman"/>
      <w:pStyle w:val="Zoznamslo3"/>
      <w:lvlText w:val="%3."/>
      <w:lvlJc w:val="right"/>
      <w:pPr>
        <w:ind w:left="3578" w:hanging="180"/>
      </w:pPr>
    </w:lvl>
    <w:lvl w:ilvl="3">
      <w:start w:val="1"/>
      <w:numFmt w:val="decimal"/>
      <w:pStyle w:val="Zoznamslo4Char"/>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1">
    <w:nsid w:val="64026F7C"/>
    <w:multiLevelType w:val="multilevel"/>
    <w:tmpl w:val="7570C1C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6C8A3A17"/>
    <w:multiLevelType w:val="multilevel"/>
    <w:tmpl w:val="83B2AE28"/>
    <w:lvl w:ilvl="0">
      <w:start w:val="3"/>
      <w:numFmt w:val="lowerLetter"/>
      <w:lvlText w:val="%1)"/>
      <w:lvlJc w:val="left"/>
      <w:pPr>
        <w:ind w:left="3196"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23">
    <w:nsid w:val="6DE424BC"/>
    <w:multiLevelType w:val="multilevel"/>
    <w:tmpl w:val="EB32618E"/>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nsid w:val="71D829E0"/>
    <w:multiLevelType w:val="multilevel"/>
    <w:tmpl w:val="3F3066AC"/>
    <w:lvl w:ilvl="0">
      <w:start w:val="1"/>
      <w:numFmt w:val="lowerLetter"/>
      <w:lvlText w:val="%1)"/>
      <w:lvlJc w:val="left"/>
      <w:pPr>
        <w:ind w:left="360" w:hanging="360"/>
      </w:pPr>
    </w:lvl>
    <w:lvl w:ilvl="1">
      <w:start w:val="1"/>
      <w:numFmt w:val="lowerLetter"/>
      <w:pStyle w:val="CCSnormlny"/>
      <w:lvlText w:val="%2."/>
      <w:lvlJc w:val="left"/>
      <w:pPr>
        <w:ind w:left="1080" w:hanging="360"/>
      </w:pPr>
    </w:lvl>
    <w:lvl w:ilvl="2">
      <w:start w:val="1"/>
      <w:numFmt w:val="lowerRoman"/>
      <w:pStyle w:val="SSCnorm2"/>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4BD3B3B"/>
    <w:multiLevelType w:val="multilevel"/>
    <w:tmpl w:val="E7820A9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6">
    <w:nsid w:val="7760775A"/>
    <w:multiLevelType w:val="multilevel"/>
    <w:tmpl w:val="01A44FAC"/>
    <w:lvl w:ilvl="0">
      <w:start w:val="1"/>
      <w:numFmt w:val="bullet"/>
      <w:lvlText w:val="●"/>
      <w:lvlJc w:val="left"/>
      <w:pPr>
        <w:ind w:left="1470" w:hanging="360"/>
      </w:pPr>
      <w:rPr>
        <w:rFonts w:ascii="Noto Sans Symbols" w:eastAsia="Noto Sans Symbols" w:hAnsi="Noto Sans Symbols" w:cs="Noto Sans Symbols"/>
      </w:rPr>
    </w:lvl>
    <w:lvl w:ilvl="1">
      <w:start w:val="1"/>
      <w:numFmt w:val="bullet"/>
      <w:lvlText w:val="o"/>
      <w:lvlJc w:val="left"/>
      <w:pPr>
        <w:ind w:left="2190" w:hanging="360"/>
      </w:pPr>
      <w:rPr>
        <w:rFonts w:ascii="Courier New" w:eastAsia="Courier New" w:hAnsi="Courier New" w:cs="Courier New"/>
      </w:rPr>
    </w:lvl>
    <w:lvl w:ilvl="2">
      <w:start w:val="1"/>
      <w:numFmt w:val="bullet"/>
      <w:lvlText w:val="▪"/>
      <w:lvlJc w:val="left"/>
      <w:pPr>
        <w:ind w:left="2910" w:hanging="360"/>
      </w:pPr>
      <w:rPr>
        <w:rFonts w:ascii="Noto Sans Symbols" w:eastAsia="Noto Sans Symbols" w:hAnsi="Noto Sans Symbols" w:cs="Noto Sans Symbols"/>
      </w:rPr>
    </w:lvl>
    <w:lvl w:ilvl="3">
      <w:start w:val="1"/>
      <w:numFmt w:val="bullet"/>
      <w:lvlText w:val="●"/>
      <w:lvlJc w:val="left"/>
      <w:pPr>
        <w:ind w:left="3630" w:hanging="360"/>
      </w:pPr>
      <w:rPr>
        <w:rFonts w:ascii="Noto Sans Symbols" w:eastAsia="Noto Sans Symbols" w:hAnsi="Noto Sans Symbols" w:cs="Noto Sans Symbols"/>
      </w:rPr>
    </w:lvl>
    <w:lvl w:ilvl="4">
      <w:start w:val="1"/>
      <w:numFmt w:val="bullet"/>
      <w:lvlText w:val="o"/>
      <w:lvlJc w:val="left"/>
      <w:pPr>
        <w:ind w:left="4350" w:hanging="360"/>
      </w:pPr>
      <w:rPr>
        <w:rFonts w:ascii="Courier New" w:eastAsia="Courier New" w:hAnsi="Courier New" w:cs="Courier New"/>
      </w:rPr>
    </w:lvl>
    <w:lvl w:ilvl="5">
      <w:start w:val="1"/>
      <w:numFmt w:val="bullet"/>
      <w:lvlText w:val="▪"/>
      <w:lvlJc w:val="left"/>
      <w:pPr>
        <w:ind w:left="5070" w:hanging="360"/>
      </w:pPr>
      <w:rPr>
        <w:rFonts w:ascii="Noto Sans Symbols" w:eastAsia="Noto Sans Symbols" w:hAnsi="Noto Sans Symbols" w:cs="Noto Sans Symbols"/>
      </w:rPr>
    </w:lvl>
    <w:lvl w:ilvl="6">
      <w:start w:val="1"/>
      <w:numFmt w:val="bullet"/>
      <w:lvlText w:val="●"/>
      <w:lvlJc w:val="left"/>
      <w:pPr>
        <w:ind w:left="5790" w:hanging="360"/>
      </w:pPr>
      <w:rPr>
        <w:rFonts w:ascii="Noto Sans Symbols" w:eastAsia="Noto Sans Symbols" w:hAnsi="Noto Sans Symbols" w:cs="Noto Sans Symbols"/>
      </w:rPr>
    </w:lvl>
    <w:lvl w:ilvl="7">
      <w:start w:val="1"/>
      <w:numFmt w:val="bullet"/>
      <w:lvlText w:val="o"/>
      <w:lvlJc w:val="left"/>
      <w:pPr>
        <w:ind w:left="6510" w:hanging="360"/>
      </w:pPr>
      <w:rPr>
        <w:rFonts w:ascii="Courier New" w:eastAsia="Courier New" w:hAnsi="Courier New" w:cs="Courier New"/>
      </w:rPr>
    </w:lvl>
    <w:lvl w:ilvl="8">
      <w:start w:val="1"/>
      <w:numFmt w:val="bullet"/>
      <w:lvlText w:val="▪"/>
      <w:lvlJc w:val="left"/>
      <w:pPr>
        <w:ind w:left="7230" w:hanging="360"/>
      </w:pPr>
      <w:rPr>
        <w:rFonts w:ascii="Noto Sans Symbols" w:eastAsia="Noto Sans Symbols" w:hAnsi="Noto Sans Symbols" w:cs="Noto Sans Symbols"/>
      </w:rPr>
    </w:lvl>
  </w:abstractNum>
  <w:num w:numId="1">
    <w:abstractNumId w:val="8"/>
  </w:num>
  <w:num w:numId="2">
    <w:abstractNumId w:val="20"/>
  </w:num>
  <w:num w:numId="3">
    <w:abstractNumId w:val="13"/>
  </w:num>
  <w:num w:numId="4">
    <w:abstractNumId w:val="6"/>
  </w:num>
  <w:num w:numId="5">
    <w:abstractNumId w:val="2"/>
  </w:num>
  <w:num w:numId="6">
    <w:abstractNumId w:val="24"/>
  </w:num>
  <w:num w:numId="7">
    <w:abstractNumId w:val="11"/>
  </w:num>
  <w:num w:numId="8">
    <w:abstractNumId w:val="10"/>
  </w:num>
  <w:num w:numId="9">
    <w:abstractNumId w:val="19"/>
  </w:num>
  <w:num w:numId="10">
    <w:abstractNumId w:val="0"/>
  </w:num>
  <w:num w:numId="11">
    <w:abstractNumId w:val="16"/>
  </w:num>
  <w:num w:numId="12">
    <w:abstractNumId w:val="4"/>
  </w:num>
  <w:num w:numId="13">
    <w:abstractNumId w:val="15"/>
  </w:num>
  <w:num w:numId="14">
    <w:abstractNumId w:val="3"/>
  </w:num>
  <w:num w:numId="15">
    <w:abstractNumId w:val="18"/>
  </w:num>
  <w:num w:numId="16">
    <w:abstractNumId w:val="5"/>
  </w:num>
  <w:num w:numId="17">
    <w:abstractNumId w:val="22"/>
  </w:num>
  <w:num w:numId="18">
    <w:abstractNumId w:val="7"/>
  </w:num>
  <w:num w:numId="19">
    <w:abstractNumId w:val="9"/>
  </w:num>
  <w:num w:numId="20">
    <w:abstractNumId w:val="17"/>
  </w:num>
  <w:num w:numId="21">
    <w:abstractNumId w:val="26"/>
  </w:num>
  <w:num w:numId="22">
    <w:abstractNumId w:val="23"/>
  </w:num>
  <w:num w:numId="23">
    <w:abstractNumId w:val="12"/>
  </w:num>
  <w:num w:numId="24">
    <w:abstractNumId w:val="1"/>
  </w:num>
  <w:num w:numId="25">
    <w:abstractNumId w:val="21"/>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D1"/>
    <w:rsid w:val="000D2901"/>
    <w:rsid w:val="001C42D4"/>
    <w:rsid w:val="00E121D1"/>
    <w:rsid w:val="00EE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FC06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21D1"/>
    <w:pPr>
      <w:jc w:val="both"/>
    </w:pPr>
    <w:rPr>
      <w:rFonts w:ascii="Times New Roman" w:eastAsia="Times New Roman" w:hAnsi="Times New Roman" w:cs="Times New Roman"/>
      <w:lang w:val="sk-SK" w:eastAsia="cs-CZ"/>
    </w:rPr>
  </w:style>
  <w:style w:type="paragraph" w:styleId="Heading1">
    <w:name w:val="heading 1"/>
    <w:basedOn w:val="Normal"/>
    <w:next w:val="Normal"/>
    <w:link w:val="Heading1Char"/>
    <w:uiPriority w:val="9"/>
    <w:qFormat/>
    <w:rsid w:val="00E121D1"/>
    <w:pPr>
      <w:keepNext/>
      <w:numPr>
        <w:numId w:val="1"/>
      </w:numP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1D1"/>
    <w:rPr>
      <w:rFonts w:ascii="Times New Roman" w:eastAsia="Times New Roman" w:hAnsi="Times New Roman" w:cs="Times New Roman"/>
      <w:sz w:val="28"/>
      <w:szCs w:val="28"/>
      <w:lang w:val="sk-SK" w:eastAsia="cs-CZ"/>
    </w:rPr>
  </w:style>
  <w:style w:type="paragraph" w:customStyle="1" w:styleId="Odrazkaseda">
    <w:name w:val="Odrazka seda"/>
    <w:basedOn w:val="Normal"/>
    <w:rsid w:val="00E121D1"/>
    <w:pPr>
      <w:numPr>
        <w:ilvl w:val="1"/>
        <w:numId w:val="3"/>
      </w:numPr>
      <w:spacing w:line="360" w:lineRule="auto"/>
      <w:ind w:left="900" w:firstLine="180"/>
    </w:pPr>
    <w:rPr>
      <w:rFonts w:ascii="Arial" w:hAnsi="Arial" w:cs="Arial"/>
      <w:i/>
      <w:iCs/>
      <w:color w:val="808080"/>
      <w:sz w:val="18"/>
      <w:szCs w:val="18"/>
      <w:lang w:eastAsia="sk-SK"/>
    </w:rPr>
  </w:style>
  <w:style w:type="paragraph" w:customStyle="1" w:styleId="Nadpiskapitola">
    <w:name w:val="Nadpis kapitola"/>
    <w:basedOn w:val="Normal"/>
    <w:rsid w:val="00E121D1"/>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al"/>
    <w:rsid w:val="00E121D1"/>
    <w:pPr>
      <w:numPr>
        <w:ilvl w:val="1"/>
        <w:numId w:val="2"/>
      </w:numPr>
      <w:tabs>
        <w:tab w:val="num" w:pos="851"/>
      </w:tabs>
      <w:spacing w:before="120" w:line="360" w:lineRule="auto"/>
      <w:ind w:left="851" w:hanging="567"/>
    </w:pPr>
    <w:rPr>
      <w:rFonts w:ascii="Arial" w:hAnsi="Arial" w:cs="Arial"/>
      <w:sz w:val="22"/>
      <w:szCs w:val="22"/>
      <w:lang w:eastAsia="sk-SK"/>
    </w:rPr>
  </w:style>
  <w:style w:type="paragraph" w:customStyle="1" w:styleId="Zoznamslo3">
    <w:name w:val="Zoznam číslo 3"/>
    <w:basedOn w:val="Zoznamslo2"/>
    <w:rsid w:val="00E121D1"/>
    <w:pPr>
      <w:numPr>
        <w:ilvl w:val="2"/>
      </w:numPr>
      <w:tabs>
        <w:tab w:val="num" w:pos="1440"/>
      </w:tabs>
      <w:ind w:left="1224" w:hanging="504"/>
    </w:pPr>
  </w:style>
  <w:style w:type="paragraph" w:customStyle="1" w:styleId="Zoznamslo4Char">
    <w:name w:val="Zoznam číslo 4 Char"/>
    <w:basedOn w:val="Zoznamslo2"/>
    <w:rsid w:val="00E121D1"/>
    <w:pPr>
      <w:numPr>
        <w:ilvl w:val="3"/>
      </w:numPr>
      <w:tabs>
        <w:tab w:val="num" w:pos="1800"/>
      </w:tabs>
      <w:ind w:left="1728" w:hanging="648"/>
    </w:pPr>
  </w:style>
  <w:style w:type="paragraph" w:customStyle="1" w:styleId="Nadpisodsek">
    <w:name w:val="Nadpis odsek"/>
    <w:basedOn w:val="Normal"/>
    <w:rsid w:val="00E121D1"/>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paragraph" w:customStyle="1" w:styleId="CCSnormlny">
    <w:name w:val="CCS_normálny"/>
    <w:basedOn w:val="Normal"/>
    <w:uiPriority w:val="99"/>
    <w:rsid w:val="00E121D1"/>
    <w:pPr>
      <w:numPr>
        <w:ilvl w:val="1"/>
        <w:numId w:val="6"/>
      </w:numPr>
      <w:autoSpaceDE w:val="0"/>
      <w:autoSpaceDN w:val="0"/>
      <w:spacing w:before="240"/>
    </w:pPr>
    <w:rPr>
      <w:rFonts w:ascii="Arial" w:hAnsi="Arial"/>
      <w:sz w:val="20"/>
      <w:szCs w:val="20"/>
      <w:lang w:val="en-US"/>
    </w:rPr>
  </w:style>
  <w:style w:type="paragraph" w:customStyle="1" w:styleId="SSCnorm2">
    <w:name w:val="SSC_norm_2"/>
    <w:basedOn w:val="CCSnormlny"/>
    <w:uiPriority w:val="99"/>
    <w:rsid w:val="00E121D1"/>
    <w:pPr>
      <w:numPr>
        <w:ilvl w:val="2"/>
      </w:numPr>
    </w:pPr>
  </w:style>
  <w:style w:type="paragraph" w:customStyle="1" w:styleId="Kapitola2-a">
    <w:name w:val="Kapitola2-a"/>
    <w:basedOn w:val="Normal"/>
    <w:qFormat/>
    <w:rsid w:val="00E121D1"/>
    <w:pPr>
      <w:keepNext/>
      <w:numPr>
        <w:ilvl w:val="1"/>
        <w:numId w:val="7"/>
      </w:numPr>
      <w:spacing w:before="240" w:after="120"/>
      <w:jc w:val="center"/>
    </w:pPr>
    <w:rPr>
      <w:b/>
    </w:rPr>
  </w:style>
  <w:style w:type="paragraph" w:customStyle="1" w:styleId="Text1">
    <w:name w:val="Text1"/>
    <w:basedOn w:val="Normal"/>
    <w:qFormat/>
    <w:rsid w:val="00E121D1"/>
    <w:pPr>
      <w:keepNext/>
      <w:numPr>
        <w:ilvl w:val="2"/>
        <w:numId w:val="7"/>
      </w:numPr>
      <w:spacing w:before="360" w:after="120"/>
    </w:pPr>
    <w:rPr>
      <w:b/>
    </w:rPr>
  </w:style>
  <w:style w:type="paragraph" w:customStyle="1" w:styleId="Text2">
    <w:name w:val="Text2"/>
    <w:basedOn w:val="Normal"/>
    <w:qFormat/>
    <w:rsid w:val="00E121D1"/>
    <w:pPr>
      <w:numPr>
        <w:ilvl w:val="3"/>
        <w:numId w:val="7"/>
      </w:numPr>
      <w:spacing w:before="240"/>
    </w:pPr>
  </w:style>
  <w:style w:type="paragraph" w:customStyle="1" w:styleId="Text3">
    <w:name w:val="Text3"/>
    <w:basedOn w:val="Normal"/>
    <w:qFormat/>
    <w:rsid w:val="00E121D1"/>
    <w:pPr>
      <w:numPr>
        <w:ilvl w:val="4"/>
        <w:numId w:val="7"/>
      </w:numPr>
      <w:spacing w:before="60"/>
    </w:pPr>
  </w:style>
  <w:style w:type="paragraph" w:styleId="Header">
    <w:name w:val="header"/>
    <w:basedOn w:val="Normal"/>
    <w:link w:val="HeaderChar"/>
    <w:uiPriority w:val="99"/>
    <w:unhideWhenUsed/>
    <w:rsid w:val="00E121D1"/>
    <w:pPr>
      <w:tabs>
        <w:tab w:val="center" w:pos="4536"/>
        <w:tab w:val="right" w:pos="9072"/>
      </w:tabs>
    </w:pPr>
  </w:style>
  <w:style w:type="character" w:customStyle="1" w:styleId="HeaderChar">
    <w:name w:val="Header Char"/>
    <w:basedOn w:val="DefaultParagraphFont"/>
    <w:link w:val="Header"/>
    <w:uiPriority w:val="99"/>
    <w:rsid w:val="00E121D1"/>
    <w:rPr>
      <w:rFonts w:ascii="Times New Roman" w:eastAsia="Times New Roman" w:hAnsi="Times New Roman" w:cs="Times New Roman"/>
      <w:lang w:val="sk-SK" w:eastAsia="cs-CZ"/>
    </w:rPr>
  </w:style>
  <w:style w:type="paragraph" w:styleId="Footer">
    <w:name w:val="footer"/>
    <w:basedOn w:val="Normal"/>
    <w:link w:val="FooterChar"/>
    <w:uiPriority w:val="99"/>
    <w:unhideWhenUsed/>
    <w:rsid w:val="00E121D1"/>
    <w:pPr>
      <w:tabs>
        <w:tab w:val="center" w:pos="4536"/>
        <w:tab w:val="right" w:pos="9072"/>
      </w:tabs>
    </w:pPr>
  </w:style>
  <w:style w:type="character" w:customStyle="1" w:styleId="FooterChar">
    <w:name w:val="Footer Char"/>
    <w:basedOn w:val="DefaultParagraphFont"/>
    <w:link w:val="Footer"/>
    <w:uiPriority w:val="99"/>
    <w:rsid w:val="00E121D1"/>
    <w:rPr>
      <w:rFonts w:ascii="Times New Roman" w:eastAsia="Times New Roman" w:hAnsi="Times New Roman" w:cs="Times New Roman"/>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7316</Words>
  <Characters>41705</Characters>
  <Application>Microsoft Macintosh Word</Application>
  <DocSecurity>0</DocSecurity>
  <Lines>347</Lines>
  <Paragraphs>97</Paragraphs>
  <ScaleCrop>false</ScaleCrop>
  <LinksUpToDate>false</LinksUpToDate>
  <CharactersWithSpaces>48924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Havaš</dc:creator>
  <cp:keywords/>
  <dc:description/>
  <cp:lastModifiedBy>Marek Havaš</cp:lastModifiedBy>
  <cp:revision>1</cp:revision>
  <dcterms:created xsi:type="dcterms:W3CDTF">2021-01-08T11:33:00Z</dcterms:created>
  <dcterms:modified xsi:type="dcterms:W3CDTF">2021-01-08T11:34:00Z</dcterms:modified>
</cp:coreProperties>
</file>