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2D15F" w14:textId="77777777" w:rsidR="00E121D1" w:rsidRDefault="00E121D1" w:rsidP="00E121D1">
      <w:pPr>
        <w:spacing w:before="43"/>
        <w:jc w:val="center"/>
        <w:rPr>
          <w:rFonts w:ascii="Calibri" w:eastAsia="Calibri" w:hAnsi="Calibri" w:cs="Calibri"/>
          <w:b/>
        </w:rPr>
      </w:pPr>
      <w:r>
        <w:rPr>
          <w:rFonts w:ascii="Calibri" w:eastAsia="Calibri" w:hAnsi="Calibri" w:cs="Calibri"/>
          <w:b/>
        </w:rPr>
        <w:t xml:space="preserve">Zmluva o dielo </w:t>
      </w:r>
    </w:p>
    <w:p w14:paraId="47F6DE09" w14:textId="77777777" w:rsidR="00E121D1" w:rsidRDefault="00E121D1" w:rsidP="00E121D1">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w:t>
      </w:r>
      <w:proofErr w:type="spellStart"/>
      <w:r>
        <w:rPr>
          <w:rFonts w:ascii="Calibri" w:eastAsia="Calibri" w:hAnsi="Calibri" w:cs="Calibri"/>
          <w:b/>
          <w:sz w:val="22"/>
          <w:szCs w:val="22"/>
        </w:rPr>
        <w:t>nasl</w:t>
      </w:r>
      <w:proofErr w:type="spellEnd"/>
      <w:r>
        <w:rPr>
          <w:rFonts w:ascii="Calibri" w:eastAsia="Calibri" w:hAnsi="Calibri" w:cs="Calibri"/>
          <w:b/>
          <w:sz w:val="22"/>
          <w:szCs w:val="22"/>
        </w:rPr>
        <w:t xml:space="preserve">. Obchodného zákonníka </w:t>
      </w:r>
    </w:p>
    <w:p w14:paraId="64B0E5C5" w14:textId="77777777" w:rsidR="00E121D1" w:rsidRDefault="00E121D1" w:rsidP="00E121D1">
      <w:pPr>
        <w:rPr>
          <w:rFonts w:ascii="Calibri" w:eastAsia="Calibri" w:hAnsi="Calibri" w:cs="Calibri"/>
          <w:sz w:val="20"/>
          <w:szCs w:val="20"/>
        </w:rPr>
      </w:pPr>
    </w:p>
    <w:p w14:paraId="716BA2FC" w14:textId="77777777" w:rsidR="00E121D1" w:rsidRDefault="00E121D1" w:rsidP="00E121D1">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49589761" w14:textId="77777777" w:rsidR="00E121D1" w:rsidRDefault="00E121D1" w:rsidP="00E121D1">
      <w:pPr>
        <w:spacing w:line="360" w:lineRule="auto"/>
        <w:ind w:left="510" w:right="515" w:hanging="510"/>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66B44B90" w14:textId="77777777" w:rsidR="00E121D1" w:rsidRDefault="00E121D1" w:rsidP="00E121D1">
      <w:pPr>
        <w:ind w:left="510" w:right="515" w:hanging="510"/>
        <w:rPr>
          <w:rFonts w:ascii="Calibri" w:eastAsia="Calibri" w:hAnsi="Calibri" w:cs="Calibri"/>
          <w:b/>
          <w:sz w:val="20"/>
          <w:szCs w:val="20"/>
        </w:rPr>
      </w:pPr>
      <w:r>
        <w:rPr>
          <w:rFonts w:ascii="Calibri" w:eastAsia="Calibri" w:hAnsi="Calibri" w:cs="Calibri"/>
          <w:sz w:val="20"/>
          <w:szCs w:val="20"/>
        </w:rPr>
        <w:t>Názov</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Obec Kozárovce</w:t>
      </w:r>
    </w:p>
    <w:p w14:paraId="2DC3BFA9"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Kozárovce 685, 93522 Kozárovce</w:t>
      </w:r>
    </w:p>
    <w:p w14:paraId="499C82E5"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Ing. Bystrík </w:t>
      </w:r>
      <w:proofErr w:type="spellStart"/>
      <w:r>
        <w:rPr>
          <w:rFonts w:ascii="Calibri" w:eastAsia="Calibri" w:hAnsi="Calibri" w:cs="Calibri"/>
          <w:sz w:val="20"/>
          <w:szCs w:val="20"/>
        </w:rPr>
        <w:t>Ižold</w:t>
      </w:r>
      <w:proofErr w:type="spellEnd"/>
      <w:r>
        <w:rPr>
          <w:rFonts w:ascii="Calibri" w:eastAsia="Calibri" w:hAnsi="Calibri" w:cs="Calibri"/>
          <w:sz w:val="20"/>
          <w:szCs w:val="20"/>
        </w:rPr>
        <w:t>, starosta</w:t>
      </w:r>
    </w:p>
    <w:p w14:paraId="1456767E" w14:textId="77777777" w:rsidR="00E121D1" w:rsidRDefault="00E121D1" w:rsidP="00E121D1">
      <w:pPr>
        <w:ind w:left="510" w:right="515" w:hanging="510"/>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00307149</w:t>
      </w:r>
    </w:p>
    <w:p w14:paraId="540C7772" w14:textId="77777777" w:rsidR="00E121D1" w:rsidRDefault="00E121D1" w:rsidP="00E121D1">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2020403803</w:t>
      </w:r>
    </w:p>
    <w:p w14:paraId="7D4F28AD" w14:textId="77777777" w:rsidR="00E121D1" w:rsidRPr="00912A6E" w:rsidRDefault="00E121D1" w:rsidP="00E121D1">
      <w:pPr>
        <w:ind w:left="397" w:hanging="397"/>
        <w:rPr>
          <w:rFonts w:ascii="Calibri" w:eastAsia="Calibri" w:hAnsi="Calibri" w:cs="Calibri"/>
          <w:sz w:val="20"/>
          <w:szCs w:val="20"/>
        </w:rPr>
      </w:pPr>
      <w:r>
        <w:rPr>
          <w:rFonts w:ascii="Calibri" w:eastAsia="Calibri" w:hAnsi="Calibri" w:cs="Calibri"/>
          <w:sz w:val="20"/>
          <w:szCs w:val="20"/>
        </w:rPr>
        <w:t>Bankové spojenie:</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912A6E">
        <w:rPr>
          <w:rFonts w:ascii="Calibri" w:eastAsia="Calibri" w:hAnsi="Calibri" w:cs="Calibri"/>
          <w:sz w:val="20"/>
          <w:szCs w:val="20"/>
        </w:rPr>
        <w:t>SK55 5600 0000 0071 0750 5027</w:t>
      </w:r>
    </w:p>
    <w:p w14:paraId="60D87400" w14:textId="77777777" w:rsidR="00E121D1" w:rsidRPr="00912A6E" w:rsidRDefault="00E121D1" w:rsidP="00E121D1">
      <w:pPr>
        <w:ind w:left="397" w:hanging="397"/>
        <w:rPr>
          <w:rFonts w:ascii="Calibri" w:eastAsia="Calibri" w:hAnsi="Calibri" w:cs="Calibri"/>
          <w:sz w:val="20"/>
          <w:szCs w:val="20"/>
        </w:rPr>
      </w:pPr>
    </w:p>
    <w:p w14:paraId="6AE70747" w14:textId="77777777" w:rsidR="00E121D1" w:rsidRPr="00912A6E" w:rsidRDefault="00E121D1" w:rsidP="00E121D1">
      <w:pPr>
        <w:rPr>
          <w:rFonts w:ascii="Calibri" w:eastAsia="Calibri" w:hAnsi="Calibri" w:cs="Calibri"/>
          <w:sz w:val="20"/>
          <w:szCs w:val="20"/>
        </w:rPr>
      </w:pPr>
    </w:p>
    <w:p w14:paraId="3C0F227C"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a</w:t>
      </w:r>
    </w:p>
    <w:p w14:paraId="2BAAB3E8" w14:textId="77777777" w:rsidR="00E121D1" w:rsidRPr="00912A6E" w:rsidRDefault="00E121D1" w:rsidP="00E121D1">
      <w:pPr>
        <w:rPr>
          <w:rFonts w:ascii="Calibri" w:eastAsia="Calibri" w:hAnsi="Calibri" w:cs="Calibri"/>
          <w:sz w:val="20"/>
          <w:szCs w:val="20"/>
        </w:rPr>
      </w:pPr>
    </w:p>
    <w:p w14:paraId="4EC4A259" w14:textId="77777777" w:rsidR="00E121D1" w:rsidRPr="00912A6E" w:rsidRDefault="00E121D1" w:rsidP="00E121D1">
      <w:pPr>
        <w:spacing w:before="29"/>
        <w:rPr>
          <w:rFonts w:ascii="Calibri" w:eastAsia="Calibri" w:hAnsi="Calibri" w:cs="Calibri"/>
          <w:sz w:val="20"/>
          <w:szCs w:val="20"/>
        </w:rPr>
      </w:pPr>
      <w:r w:rsidRPr="00912A6E">
        <w:rPr>
          <w:rFonts w:ascii="Calibri" w:eastAsia="Calibri" w:hAnsi="Calibri" w:cs="Calibri"/>
          <w:b/>
          <w:sz w:val="20"/>
          <w:szCs w:val="20"/>
        </w:rPr>
        <w:t>Zhotoviteľ</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68950CB7" w14:textId="77777777" w:rsidR="00E121D1" w:rsidRPr="00912A6E" w:rsidRDefault="00E121D1" w:rsidP="00E121D1">
      <w:pPr>
        <w:spacing w:before="29"/>
        <w:rPr>
          <w:rFonts w:ascii="Calibri" w:eastAsia="Calibri" w:hAnsi="Calibri" w:cs="Calibri"/>
          <w:sz w:val="20"/>
          <w:szCs w:val="20"/>
        </w:rPr>
      </w:pPr>
    </w:p>
    <w:p w14:paraId="3915C743"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Názov</w:t>
      </w:r>
    </w:p>
    <w:p w14:paraId="138A15B5"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Sídlo</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336F755B"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Osoba oprávnená konať</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55F5EB2A" w14:textId="77777777" w:rsidR="00E121D1" w:rsidRPr="00912A6E" w:rsidRDefault="00E121D1" w:rsidP="00E121D1">
      <w:pPr>
        <w:ind w:left="510" w:right="515" w:hanging="510"/>
        <w:rPr>
          <w:rFonts w:ascii="Calibri" w:eastAsia="Calibri" w:hAnsi="Calibri" w:cs="Calibri"/>
          <w:sz w:val="20"/>
          <w:szCs w:val="20"/>
        </w:rPr>
      </w:pPr>
      <w:r w:rsidRPr="00912A6E">
        <w:rPr>
          <w:rFonts w:ascii="Calibri" w:eastAsia="Calibri" w:hAnsi="Calibri" w:cs="Calibri"/>
          <w:sz w:val="20"/>
          <w:szCs w:val="20"/>
        </w:rPr>
        <w:t>IČO</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564B928F"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DIČ</w:t>
      </w:r>
      <w:r w:rsidRPr="00912A6E">
        <w:rPr>
          <w:rFonts w:ascii="Calibri" w:eastAsia="Calibri" w:hAnsi="Calibri" w:cs="Calibri"/>
          <w:sz w:val="20"/>
          <w:szCs w:val="20"/>
        </w:rPr>
        <w:tab/>
      </w:r>
    </w:p>
    <w:p w14:paraId="2C424BCC"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IČ DPH:</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p>
    <w:p w14:paraId="06628E68"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Bankové spojenie:</w:t>
      </w:r>
    </w:p>
    <w:p w14:paraId="0DFDCF3A" w14:textId="77777777" w:rsidR="00E121D1" w:rsidRPr="00912A6E" w:rsidRDefault="00E121D1" w:rsidP="00E121D1">
      <w:pPr>
        <w:rPr>
          <w:rFonts w:ascii="Calibri" w:eastAsia="Calibri" w:hAnsi="Calibri" w:cs="Calibri"/>
          <w:sz w:val="20"/>
          <w:szCs w:val="20"/>
        </w:rPr>
      </w:pPr>
      <w:r w:rsidRPr="00912A6E">
        <w:rPr>
          <w:rFonts w:ascii="Calibri" w:eastAsia="Calibri" w:hAnsi="Calibri" w:cs="Calibri"/>
          <w:sz w:val="20"/>
          <w:szCs w:val="20"/>
        </w:rPr>
        <w:t>Spoločnosť zapísaná v Obchodnom registri Okresného súdu .................., odd. .............., vložka číslo.....................</w:t>
      </w:r>
    </w:p>
    <w:p w14:paraId="5D039453" w14:textId="77777777" w:rsidR="00E121D1" w:rsidRPr="00912A6E" w:rsidRDefault="00E121D1" w:rsidP="00E121D1">
      <w:pPr>
        <w:rPr>
          <w:rFonts w:ascii="Calibri" w:eastAsia="Calibri" w:hAnsi="Calibri" w:cs="Calibri"/>
          <w:sz w:val="20"/>
          <w:szCs w:val="20"/>
        </w:rPr>
      </w:pPr>
    </w:p>
    <w:p w14:paraId="6D5E0D17" w14:textId="77777777" w:rsidR="00E121D1" w:rsidRPr="00912A6E" w:rsidRDefault="00E121D1" w:rsidP="00E121D1">
      <w:pPr>
        <w:spacing w:before="24"/>
        <w:ind w:left="2887" w:right="2894"/>
        <w:jc w:val="center"/>
        <w:rPr>
          <w:rFonts w:ascii="Calibri" w:eastAsia="Calibri" w:hAnsi="Calibri" w:cs="Calibri"/>
          <w:b/>
          <w:sz w:val="22"/>
          <w:szCs w:val="22"/>
        </w:rPr>
      </w:pPr>
      <w:r w:rsidRPr="00912A6E">
        <w:rPr>
          <w:rFonts w:ascii="Calibri" w:eastAsia="Calibri" w:hAnsi="Calibri" w:cs="Calibri"/>
          <w:b/>
          <w:sz w:val="22"/>
          <w:szCs w:val="22"/>
        </w:rPr>
        <w:t xml:space="preserve">Článok II </w:t>
      </w:r>
    </w:p>
    <w:p w14:paraId="4C291C7F" w14:textId="77777777" w:rsidR="00E121D1" w:rsidRPr="00912A6E" w:rsidRDefault="00E121D1" w:rsidP="00E121D1">
      <w:pPr>
        <w:spacing w:before="24"/>
        <w:ind w:left="2887" w:right="2894"/>
        <w:jc w:val="center"/>
        <w:rPr>
          <w:rFonts w:ascii="Calibri" w:eastAsia="Calibri" w:hAnsi="Calibri" w:cs="Calibri"/>
          <w:b/>
          <w:sz w:val="22"/>
          <w:szCs w:val="22"/>
        </w:rPr>
      </w:pPr>
      <w:r w:rsidRPr="00912A6E">
        <w:rPr>
          <w:rFonts w:ascii="Calibri" w:eastAsia="Calibri" w:hAnsi="Calibri" w:cs="Calibri"/>
          <w:b/>
          <w:sz w:val="22"/>
          <w:szCs w:val="22"/>
        </w:rPr>
        <w:t>Predmet zmluvy a miesto plnenia</w:t>
      </w:r>
    </w:p>
    <w:p w14:paraId="603718C4" w14:textId="77777777" w:rsidR="00E121D1" w:rsidRPr="00912A6E" w:rsidRDefault="00E121D1" w:rsidP="00E121D1">
      <w:pPr>
        <w:widowControl w:val="0"/>
        <w:numPr>
          <w:ilvl w:val="1"/>
          <w:numId w:val="11"/>
        </w:numPr>
        <w:spacing w:before="173"/>
        <w:ind w:left="709" w:hanging="709"/>
        <w:rPr>
          <w:rFonts w:ascii="Calibri" w:eastAsia="Calibri" w:hAnsi="Calibri" w:cs="Calibri"/>
          <w:sz w:val="20"/>
          <w:szCs w:val="20"/>
        </w:rPr>
      </w:pPr>
      <w:r w:rsidRPr="00912A6E">
        <w:rPr>
          <w:rFonts w:ascii="Calibri" w:eastAsia="Calibri" w:hAnsi="Calibri" w:cs="Calibri"/>
          <w:sz w:val="20"/>
          <w:szCs w:val="20"/>
        </w:rPr>
        <w:t xml:space="preserve">Predmetom plnenia zmluvy je záväzok Zhotoviteľa zhotoviť pre Objednávateľa Dielo: </w:t>
      </w:r>
    </w:p>
    <w:p w14:paraId="3CBDEEDF" w14:textId="77777777" w:rsidR="00E121D1" w:rsidRPr="00912A6E" w:rsidRDefault="00E121D1" w:rsidP="00E121D1">
      <w:pPr>
        <w:spacing w:before="173"/>
        <w:ind w:left="709"/>
        <w:rPr>
          <w:rFonts w:ascii="Calibri" w:eastAsia="Calibri" w:hAnsi="Calibri" w:cs="Calibri"/>
          <w:sz w:val="20"/>
          <w:szCs w:val="20"/>
        </w:rPr>
      </w:pPr>
      <w:r w:rsidRPr="00912A6E">
        <w:rPr>
          <w:rFonts w:ascii="Calibri" w:eastAsia="Calibri" w:hAnsi="Calibri" w:cs="Calibri"/>
          <w:sz w:val="20"/>
          <w:szCs w:val="20"/>
        </w:rPr>
        <w:t xml:space="preserve">Názov stavby : </w:t>
      </w:r>
      <w:r w:rsidRPr="00912A6E">
        <w:rPr>
          <w:rFonts w:ascii="Calibri" w:eastAsia="Calibri" w:hAnsi="Calibri" w:cs="Calibri"/>
          <w:sz w:val="20"/>
          <w:szCs w:val="20"/>
        </w:rPr>
        <w:tab/>
        <w:t>„Kozárovce – rozšírenie kanalizačnej siete“</w:t>
      </w:r>
    </w:p>
    <w:p w14:paraId="5D81A86B" w14:textId="77777777" w:rsidR="00E121D1" w:rsidRPr="00912A6E" w:rsidRDefault="00E121D1" w:rsidP="00E121D1">
      <w:pPr>
        <w:spacing w:before="173"/>
        <w:ind w:left="2160" w:hanging="1451"/>
        <w:rPr>
          <w:rFonts w:ascii="Calibri" w:eastAsia="Calibri" w:hAnsi="Calibri" w:cs="Calibri"/>
          <w:b/>
          <w:sz w:val="22"/>
          <w:szCs w:val="22"/>
        </w:rPr>
      </w:pPr>
      <w:r w:rsidRPr="00912A6E">
        <w:rPr>
          <w:rFonts w:ascii="Calibri" w:eastAsia="Calibri" w:hAnsi="Calibri" w:cs="Calibri"/>
          <w:sz w:val="20"/>
          <w:szCs w:val="20"/>
        </w:rPr>
        <w:t>Miesto stavby :</w:t>
      </w:r>
      <w:r w:rsidRPr="00912A6E">
        <w:rPr>
          <w:rFonts w:ascii="Calibri" w:eastAsia="Calibri" w:hAnsi="Calibri" w:cs="Calibri"/>
          <w:sz w:val="20"/>
          <w:szCs w:val="20"/>
        </w:rPr>
        <w:tab/>
        <w:t>Obec Kozárovce, k. ú. Kozárovce, parcelné čísla podrobné vymedzené v prílohe č.3 Projektová dokumentácia.</w:t>
      </w:r>
    </w:p>
    <w:p w14:paraId="5226EEAE" w14:textId="77777777" w:rsidR="00E121D1" w:rsidRPr="00912A6E" w:rsidRDefault="00E121D1" w:rsidP="00E121D1">
      <w:pPr>
        <w:spacing w:before="173"/>
        <w:ind w:left="709"/>
        <w:rPr>
          <w:rFonts w:ascii="Calibri" w:eastAsia="Calibri" w:hAnsi="Calibri" w:cs="Calibri"/>
          <w:sz w:val="20"/>
          <w:szCs w:val="20"/>
        </w:rPr>
      </w:pPr>
      <w:r w:rsidRPr="00912A6E">
        <w:rPr>
          <w:rFonts w:ascii="Calibri" w:eastAsia="Calibri" w:hAnsi="Calibri" w:cs="Calibri"/>
          <w:sz w:val="20"/>
          <w:szCs w:val="20"/>
        </w:rPr>
        <w:t>podľa špecifikácie a v rozsahu určenom nasledujúcimi dokumentmi:</w:t>
      </w:r>
    </w:p>
    <w:p w14:paraId="3A9F72EF" w14:textId="77777777" w:rsidR="00E121D1" w:rsidRPr="00912A6E" w:rsidRDefault="00E121D1" w:rsidP="00E121D1">
      <w:pPr>
        <w:widowControl w:val="0"/>
        <w:numPr>
          <w:ilvl w:val="0"/>
          <w:numId w:val="6"/>
        </w:numPr>
        <w:tabs>
          <w:tab w:val="left" w:pos="1276"/>
        </w:tabs>
        <w:spacing w:before="29"/>
        <w:ind w:left="993"/>
        <w:rPr>
          <w:rFonts w:ascii="Calibri" w:eastAsia="Calibri" w:hAnsi="Calibri" w:cs="Calibri"/>
          <w:sz w:val="20"/>
          <w:szCs w:val="20"/>
        </w:rPr>
      </w:pPr>
      <w:r w:rsidRPr="00912A6E">
        <w:rPr>
          <w:rFonts w:ascii="Calibri" w:eastAsia="Calibri" w:hAnsi="Calibri" w:cs="Calibri"/>
          <w:sz w:val="20"/>
          <w:szCs w:val="20"/>
        </w:rPr>
        <w:t>Tento dokument označený ako „Zmluva o dielo“, spolu s prílohami, ak nie sú výslovne uvedené nižšie v tomto bode;</w:t>
      </w:r>
    </w:p>
    <w:p w14:paraId="12091FFB" w14:textId="77777777" w:rsidR="00E121D1" w:rsidRPr="00912A6E" w:rsidRDefault="00E121D1" w:rsidP="00E121D1">
      <w:pPr>
        <w:widowControl w:val="0"/>
        <w:numPr>
          <w:ilvl w:val="0"/>
          <w:numId w:val="6"/>
        </w:numPr>
        <w:tabs>
          <w:tab w:val="left" w:pos="1276"/>
        </w:tabs>
        <w:spacing w:before="29"/>
        <w:ind w:left="993"/>
        <w:rPr>
          <w:rFonts w:ascii="Calibri" w:eastAsia="Calibri" w:hAnsi="Calibri" w:cs="Calibri"/>
          <w:sz w:val="20"/>
          <w:szCs w:val="20"/>
        </w:rPr>
      </w:pPr>
      <w:r w:rsidRPr="00912A6E">
        <w:rPr>
          <w:rFonts w:ascii="Calibri" w:eastAsia="Calibri" w:hAnsi="Calibri" w:cs="Calibri"/>
          <w:sz w:val="20"/>
          <w:szCs w:val="20"/>
        </w:rPr>
        <w:t>Projektová dokumentácia</w:t>
      </w:r>
      <w:r w:rsidRPr="00912A6E">
        <w:t xml:space="preserve"> </w:t>
      </w:r>
      <w:r w:rsidRPr="00912A6E">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031C9BE8" w14:textId="77777777" w:rsidR="00E121D1" w:rsidRPr="00912A6E" w:rsidRDefault="00E121D1" w:rsidP="00E121D1">
      <w:pPr>
        <w:widowControl w:val="0"/>
        <w:numPr>
          <w:ilvl w:val="0"/>
          <w:numId w:val="6"/>
        </w:numPr>
        <w:tabs>
          <w:tab w:val="left" w:pos="1276"/>
        </w:tabs>
        <w:spacing w:before="50"/>
        <w:ind w:left="993"/>
        <w:rPr>
          <w:rFonts w:ascii="Calibri" w:eastAsia="Calibri" w:hAnsi="Calibri" w:cs="Calibri"/>
          <w:sz w:val="20"/>
          <w:szCs w:val="20"/>
        </w:rPr>
      </w:pPr>
      <w:r w:rsidRPr="00912A6E">
        <w:rPr>
          <w:rFonts w:ascii="Calibri" w:eastAsia="Calibri" w:hAnsi="Calibri" w:cs="Calibri"/>
          <w:sz w:val="20"/>
          <w:szCs w:val="20"/>
        </w:rPr>
        <w:t>Výkaz výmer</w:t>
      </w:r>
    </w:p>
    <w:p w14:paraId="7B95BDD6" w14:textId="77777777" w:rsidR="00E121D1" w:rsidRPr="00912A6E" w:rsidRDefault="00E121D1" w:rsidP="00E121D1">
      <w:pPr>
        <w:widowControl w:val="0"/>
        <w:tabs>
          <w:tab w:val="left" w:pos="706"/>
        </w:tabs>
        <w:spacing w:before="50"/>
        <w:ind w:left="706"/>
        <w:rPr>
          <w:rFonts w:ascii="Calibri" w:eastAsia="Calibri" w:hAnsi="Calibri" w:cs="Calibri"/>
          <w:sz w:val="20"/>
          <w:szCs w:val="20"/>
        </w:rPr>
      </w:pPr>
      <w:r w:rsidRPr="00912A6E">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3AA0C18B" w14:textId="77777777" w:rsidR="00E121D1" w:rsidRPr="00912A6E" w:rsidRDefault="00E121D1" w:rsidP="00E121D1">
      <w:pPr>
        <w:widowControl w:val="0"/>
        <w:numPr>
          <w:ilvl w:val="1"/>
          <w:numId w:val="11"/>
        </w:numPr>
        <w:shd w:val="clear" w:color="auto" w:fill="FFFFFF"/>
        <w:tabs>
          <w:tab w:val="left" w:pos="709"/>
        </w:tabs>
        <w:spacing w:before="264"/>
        <w:ind w:left="709" w:right="14" w:hanging="709"/>
        <w:rPr>
          <w:rFonts w:ascii="Calibri" w:eastAsia="Calibri" w:hAnsi="Calibri" w:cs="Calibri"/>
          <w:sz w:val="20"/>
          <w:szCs w:val="20"/>
        </w:rPr>
      </w:pPr>
      <w:r w:rsidRPr="00912A6E">
        <w:rPr>
          <w:rFonts w:ascii="Calibri" w:eastAsia="Calibri" w:hAnsi="Calibri" w:cs="Calibri"/>
          <w:sz w:val="20"/>
          <w:szCs w:val="20"/>
        </w:rPr>
        <w:t>Zhotoviteľ sa zaväzuje vykonať Dielo vo vlastnom mene a na vlastnú zodpovednosť pri dodržaní kvalitatívnych a technických podmienok určených projektom stavby, v súlade s platnými technickými normami a všeobecne záväznými právnymi predpismi, za podmienok dohodnutých v zmluve, riadne a včas zhotovené Dielo odovzdať objednávateľovi.</w:t>
      </w:r>
    </w:p>
    <w:p w14:paraId="442DB335" w14:textId="77777777" w:rsidR="00E121D1" w:rsidRPr="00912A6E" w:rsidRDefault="00E121D1" w:rsidP="00E121D1">
      <w:pPr>
        <w:widowControl w:val="0"/>
        <w:shd w:val="clear" w:color="auto" w:fill="FFFFFF"/>
        <w:tabs>
          <w:tab w:val="left" w:pos="709"/>
        </w:tabs>
        <w:ind w:left="709" w:right="14"/>
        <w:rPr>
          <w:rFonts w:ascii="Calibri" w:eastAsia="Calibri" w:hAnsi="Calibri" w:cs="Calibri"/>
          <w:sz w:val="20"/>
          <w:szCs w:val="20"/>
        </w:rPr>
      </w:pPr>
    </w:p>
    <w:p w14:paraId="2840DD8F" w14:textId="77777777" w:rsidR="00E121D1" w:rsidRPr="00912A6E" w:rsidRDefault="00E121D1" w:rsidP="00E121D1">
      <w:pPr>
        <w:widowControl w:val="0"/>
        <w:tabs>
          <w:tab w:val="left" w:pos="709"/>
          <w:tab w:val="left" w:pos="1560"/>
        </w:tabs>
        <w:ind w:left="709" w:hanging="709"/>
        <w:rPr>
          <w:rFonts w:ascii="Calibri" w:eastAsia="Calibri" w:hAnsi="Calibri" w:cs="Calibri"/>
          <w:sz w:val="20"/>
          <w:szCs w:val="20"/>
        </w:rPr>
      </w:pPr>
      <w:r w:rsidRPr="00912A6E">
        <w:rPr>
          <w:rFonts w:ascii="Calibri" w:eastAsia="Calibri" w:hAnsi="Calibri" w:cs="Calibri"/>
          <w:sz w:val="20"/>
          <w:szCs w:val="20"/>
        </w:rPr>
        <w:t>2.3</w:t>
      </w:r>
      <w:r w:rsidRPr="00912A6E">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w:t>
      </w:r>
      <w:r w:rsidRPr="00912A6E">
        <w:rPr>
          <w:rFonts w:ascii="Calibri" w:eastAsia="Calibri" w:hAnsi="Calibri" w:cs="Calibri"/>
          <w:sz w:val="20"/>
          <w:szCs w:val="20"/>
        </w:rPr>
        <w:lastRenderedPageBreak/>
        <w:t xml:space="preserve">diela odráža všetky podmienky staveniska a situácie i tie, ktoré zhotoviteľ pri zachovaní odbornej starostlivosti má predvídať.. </w:t>
      </w:r>
    </w:p>
    <w:p w14:paraId="5B80809A" w14:textId="77777777" w:rsidR="00E121D1" w:rsidRPr="00912A6E" w:rsidRDefault="00E121D1" w:rsidP="00E121D1">
      <w:pPr>
        <w:widowControl w:val="0"/>
        <w:shd w:val="clear" w:color="auto" w:fill="FFFFFF"/>
        <w:tabs>
          <w:tab w:val="left" w:pos="709"/>
        </w:tabs>
        <w:ind w:left="709" w:right="14"/>
        <w:rPr>
          <w:rFonts w:ascii="Calibri" w:eastAsia="Calibri" w:hAnsi="Calibri" w:cs="Calibri"/>
          <w:sz w:val="20"/>
          <w:szCs w:val="20"/>
        </w:rPr>
      </w:pPr>
    </w:p>
    <w:p w14:paraId="6BD282FD" w14:textId="77777777" w:rsidR="00E121D1" w:rsidRPr="00912A6E" w:rsidRDefault="00E121D1" w:rsidP="00E121D1">
      <w:pPr>
        <w:widowControl w:val="0"/>
        <w:numPr>
          <w:ilvl w:val="1"/>
          <w:numId w:val="7"/>
        </w:numPr>
        <w:tabs>
          <w:tab w:val="left" w:pos="709"/>
        </w:tabs>
        <w:ind w:left="709" w:hanging="709"/>
        <w:rPr>
          <w:rFonts w:ascii="Calibri" w:eastAsia="Calibri" w:hAnsi="Calibri" w:cs="Calibri"/>
          <w:sz w:val="20"/>
          <w:szCs w:val="20"/>
        </w:rPr>
      </w:pPr>
      <w:r w:rsidRPr="00912A6E">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05F80519" w14:textId="77777777" w:rsidR="00E121D1" w:rsidRPr="00912A6E" w:rsidRDefault="00E121D1" w:rsidP="00E121D1">
      <w:pPr>
        <w:widowControl w:val="0"/>
        <w:numPr>
          <w:ilvl w:val="1"/>
          <w:numId w:val="7"/>
        </w:numPr>
        <w:tabs>
          <w:tab w:val="left" w:pos="709"/>
        </w:tabs>
        <w:spacing w:before="180"/>
        <w:ind w:left="709" w:hanging="709"/>
        <w:rPr>
          <w:rFonts w:ascii="Calibri" w:eastAsia="Calibri" w:hAnsi="Calibri" w:cs="Calibri"/>
          <w:sz w:val="20"/>
          <w:szCs w:val="20"/>
        </w:rPr>
      </w:pPr>
      <w:r w:rsidRPr="00912A6E">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16E833D3" w14:textId="77777777" w:rsidR="00E121D1" w:rsidRPr="00912A6E" w:rsidRDefault="00E121D1" w:rsidP="00E121D1">
      <w:pPr>
        <w:widowControl w:val="0"/>
        <w:numPr>
          <w:ilvl w:val="1"/>
          <w:numId w:val="7"/>
        </w:numPr>
        <w:tabs>
          <w:tab w:val="left" w:pos="709"/>
        </w:tabs>
        <w:spacing w:before="142"/>
        <w:ind w:left="709" w:hanging="709"/>
        <w:rPr>
          <w:rFonts w:ascii="Calibri" w:eastAsia="Calibri" w:hAnsi="Calibri" w:cs="Calibri"/>
          <w:sz w:val="20"/>
          <w:szCs w:val="20"/>
        </w:rPr>
      </w:pPr>
      <w:r w:rsidRPr="00912A6E">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6518F1C7"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w:t>
      </w:r>
      <w:r w:rsidRPr="00912A6E">
        <w:rPr>
          <w:rFonts w:ascii="Calibri" w:eastAsia="Calibri" w:hAnsi="Calibri" w:cs="Calibri"/>
          <w:color w:val="000000"/>
          <w:sz w:val="20"/>
          <w:szCs w:val="20"/>
        </w:rPr>
        <w:tab/>
        <w:t xml:space="preserve">Vytýčenie stavby, geodetické práce                                       </w:t>
      </w:r>
    </w:p>
    <w:p w14:paraId="09004E1E"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Projekt dopravného značenia počas výstavby                                  </w:t>
      </w:r>
    </w:p>
    <w:p w14:paraId="6BC17ACF"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Dopravné značenie počas výstavby                                       </w:t>
      </w:r>
    </w:p>
    <w:p w14:paraId="789153F4"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Informačná tabuľa </w:t>
      </w:r>
    </w:p>
    <w:p w14:paraId="7A4EA21C"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Pripojovacie poplatky, vyjadrenia správcov sietí k pripojeniu  pre účel realizácie stavby               </w:t>
      </w:r>
    </w:p>
    <w:p w14:paraId="35AE10B9"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Projektová dokumentácia skutočného vyhotovenia stavby                                       </w:t>
      </w:r>
    </w:p>
    <w:p w14:paraId="71C4491E" w14:textId="77777777" w:rsidR="00E121D1" w:rsidRPr="00912A6E" w:rsidRDefault="00E121D1" w:rsidP="00E121D1">
      <w:pPr>
        <w:pBdr>
          <w:top w:val="nil"/>
          <w:left w:val="nil"/>
          <w:bottom w:val="nil"/>
          <w:right w:val="nil"/>
          <w:between w:val="nil"/>
        </w:pBdr>
        <w:ind w:left="1134"/>
        <w:rPr>
          <w:rFonts w:ascii="Calibri" w:eastAsia="Calibri" w:hAnsi="Calibri" w:cs="Calibri"/>
          <w:color w:val="000000"/>
          <w:sz w:val="20"/>
          <w:szCs w:val="20"/>
        </w:rPr>
      </w:pPr>
      <w:r w:rsidRPr="00912A6E">
        <w:rPr>
          <w:rFonts w:ascii="Calibri" w:eastAsia="Calibri" w:hAnsi="Calibri" w:cs="Calibri"/>
          <w:color w:val="000000"/>
          <w:sz w:val="20"/>
          <w:szCs w:val="20"/>
        </w:rPr>
        <w:t>-              Prevádzkový poriadok</w:t>
      </w:r>
    </w:p>
    <w:p w14:paraId="123601C8"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 xml:space="preserve">- </w:t>
      </w:r>
      <w:r w:rsidRPr="00912A6E">
        <w:rPr>
          <w:rFonts w:ascii="Calibri" w:eastAsia="Calibri" w:hAnsi="Calibri" w:cs="Calibri"/>
          <w:color w:val="000000"/>
          <w:sz w:val="20"/>
          <w:szCs w:val="20"/>
        </w:rPr>
        <w:tab/>
        <w:t>Zriadenie aj odstránenie staveniska</w:t>
      </w:r>
    </w:p>
    <w:p w14:paraId="3CEF0F20"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w:t>
      </w:r>
      <w:r w:rsidRPr="00912A6E">
        <w:rPr>
          <w:rFonts w:ascii="Calibri" w:eastAsia="Calibri" w:hAnsi="Calibri" w:cs="Calibri"/>
          <w:color w:val="000000"/>
          <w:sz w:val="20"/>
          <w:szCs w:val="20"/>
        </w:rPr>
        <w:tab/>
        <w:t xml:space="preserve">Akékoľvek stavebné práce a stavebné výrobky a materiály, ktorých potreba uskutočnenia </w:t>
      </w:r>
    </w:p>
    <w:p w14:paraId="3A2424AE" w14:textId="77777777" w:rsidR="00E121D1" w:rsidRPr="00912A6E" w:rsidRDefault="00E121D1" w:rsidP="00E121D1">
      <w:pPr>
        <w:pBdr>
          <w:top w:val="nil"/>
          <w:left w:val="nil"/>
          <w:bottom w:val="nil"/>
          <w:right w:val="nil"/>
          <w:between w:val="nil"/>
        </w:pBdr>
        <w:tabs>
          <w:tab w:val="left" w:pos="1843"/>
        </w:tabs>
        <w:ind w:left="1134"/>
        <w:rPr>
          <w:rFonts w:ascii="Calibri" w:eastAsia="Calibri" w:hAnsi="Calibri" w:cs="Calibri"/>
          <w:color w:val="000000"/>
          <w:sz w:val="20"/>
          <w:szCs w:val="20"/>
        </w:rPr>
      </w:pPr>
      <w:r w:rsidRPr="00912A6E">
        <w:rPr>
          <w:rFonts w:ascii="Calibri" w:eastAsia="Calibri" w:hAnsi="Calibri" w:cs="Calibri"/>
          <w:color w:val="000000"/>
          <w:sz w:val="20"/>
          <w:szCs w:val="20"/>
        </w:rPr>
        <w:tab/>
        <w:t>a zabudovania vyplynie z vyhotovenej realizačnej projektovej dokumentácie</w:t>
      </w:r>
    </w:p>
    <w:p w14:paraId="179FE9D3" w14:textId="77777777" w:rsidR="00E121D1" w:rsidRPr="00912A6E" w:rsidRDefault="00E121D1" w:rsidP="00E121D1">
      <w:pPr>
        <w:numPr>
          <w:ilvl w:val="0"/>
          <w:numId w:val="26"/>
        </w:numPr>
        <w:pBdr>
          <w:top w:val="nil"/>
          <w:left w:val="nil"/>
          <w:bottom w:val="nil"/>
          <w:right w:val="nil"/>
          <w:between w:val="nil"/>
        </w:pBdr>
        <w:tabs>
          <w:tab w:val="left" w:pos="1843"/>
        </w:tabs>
        <w:ind w:left="1843" w:hanging="709"/>
        <w:rPr>
          <w:color w:val="000000"/>
          <w:sz w:val="20"/>
          <w:szCs w:val="20"/>
        </w:rPr>
      </w:pPr>
      <w:r w:rsidRPr="00912A6E">
        <w:rPr>
          <w:rFonts w:ascii="Calibri" w:eastAsia="Calibri" w:hAnsi="Calibri" w:cs="Calibri"/>
          <w:color w:val="000000"/>
          <w:sz w:val="20"/>
          <w:szCs w:val="20"/>
        </w:rPr>
        <w:t xml:space="preserve">Revízne správy a protokoly skúšok, preukázanie zhody zabudovaných stavebných výrobkov, požadované certifikáty a atesty zabudovaných stavebných výrobkov a technológií, doklady o likvidácii stavebnej </w:t>
      </w:r>
      <w:proofErr w:type="spellStart"/>
      <w:r w:rsidRPr="00912A6E">
        <w:rPr>
          <w:rFonts w:ascii="Calibri" w:eastAsia="Calibri" w:hAnsi="Calibri" w:cs="Calibri"/>
          <w:color w:val="000000"/>
          <w:sz w:val="20"/>
          <w:szCs w:val="20"/>
        </w:rPr>
        <w:t>sute</w:t>
      </w:r>
      <w:proofErr w:type="spellEnd"/>
      <w:r w:rsidRPr="00912A6E">
        <w:rPr>
          <w:rFonts w:ascii="Calibri" w:eastAsia="Calibri" w:hAnsi="Calibri" w:cs="Calibri"/>
          <w:color w:val="000000"/>
          <w:sz w:val="20"/>
          <w:szCs w:val="20"/>
        </w:rPr>
        <w:t xml:space="preserve"> vzniknutej počas realizácie výstavby, energetický certifikát (ak ho právne predpisy vyžadujú)</w:t>
      </w:r>
    </w:p>
    <w:p w14:paraId="6CDA097C" w14:textId="77777777" w:rsidR="00E121D1" w:rsidRPr="00912A6E" w:rsidRDefault="00E121D1" w:rsidP="00E121D1">
      <w:pPr>
        <w:pBdr>
          <w:top w:val="nil"/>
          <w:left w:val="nil"/>
          <w:bottom w:val="nil"/>
          <w:right w:val="nil"/>
          <w:between w:val="nil"/>
        </w:pBdr>
        <w:tabs>
          <w:tab w:val="left" w:pos="1843"/>
        </w:tabs>
        <w:ind w:left="1843"/>
        <w:rPr>
          <w:rFonts w:ascii="Calibri" w:eastAsia="Calibri" w:hAnsi="Calibri" w:cs="Calibri"/>
          <w:color w:val="000000"/>
          <w:sz w:val="20"/>
          <w:szCs w:val="20"/>
        </w:rPr>
      </w:pPr>
    </w:p>
    <w:p w14:paraId="03AABEFB" w14:textId="77777777" w:rsidR="00E121D1" w:rsidRPr="00912A6E" w:rsidRDefault="00E121D1" w:rsidP="00E121D1">
      <w:pPr>
        <w:spacing w:before="142"/>
        <w:ind w:left="3960" w:right="4054"/>
        <w:jc w:val="center"/>
        <w:rPr>
          <w:rFonts w:ascii="Calibri" w:eastAsia="Calibri" w:hAnsi="Calibri" w:cs="Calibri"/>
          <w:b/>
          <w:sz w:val="22"/>
          <w:szCs w:val="22"/>
        </w:rPr>
      </w:pPr>
      <w:r w:rsidRPr="00912A6E">
        <w:rPr>
          <w:rFonts w:ascii="Calibri" w:eastAsia="Calibri" w:hAnsi="Calibri" w:cs="Calibri"/>
          <w:b/>
          <w:sz w:val="22"/>
          <w:szCs w:val="22"/>
        </w:rPr>
        <w:t>Článok III Čas plnenia</w:t>
      </w:r>
    </w:p>
    <w:p w14:paraId="486D4A12" w14:textId="77777777" w:rsidR="00E121D1" w:rsidRPr="00912A6E" w:rsidRDefault="00E121D1" w:rsidP="00E121D1">
      <w:pPr>
        <w:widowControl w:val="0"/>
        <w:tabs>
          <w:tab w:val="left" w:pos="426"/>
        </w:tabs>
        <w:rPr>
          <w:rFonts w:ascii="Calibri" w:eastAsia="Calibri" w:hAnsi="Calibri" w:cs="Calibri"/>
          <w:sz w:val="20"/>
          <w:szCs w:val="20"/>
        </w:rPr>
      </w:pPr>
      <w:r w:rsidRPr="00912A6E">
        <w:rPr>
          <w:rFonts w:ascii="Calibri" w:eastAsia="Calibri" w:hAnsi="Calibri" w:cs="Calibri"/>
          <w:sz w:val="20"/>
          <w:szCs w:val="20"/>
        </w:rPr>
        <w:t>3.1</w:t>
      </w:r>
      <w:r w:rsidRPr="00912A6E">
        <w:rPr>
          <w:rFonts w:ascii="Calibri" w:eastAsia="Calibri" w:hAnsi="Calibri" w:cs="Calibri"/>
          <w:sz w:val="20"/>
          <w:szCs w:val="20"/>
        </w:rPr>
        <w:tab/>
        <w:t>Zhotoviteľ sa zaväzuje, že zrealizuje Dielo do 15 mesiacov od prevzatia staveniska</w:t>
      </w:r>
    </w:p>
    <w:p w14:paraId="23BF78CC" w14:textId="77777777" w:rsidR="00E121D1" w:rsidRPr="00912A6E" w:rsidRDefault="00E121D1" w:rsidP="00E121D1">
      <w:pPr>
        <w:widowControl w:val="0"/>
        <w:numPr>
          <w:ilvl w:val="0"/>
          <w:numId w:val="2"/>
        </w:numPr>
        <w:tabs>
          <w:tab w:val="left" w:pos="426"/>
          <w:tab w:val="left" w:pos="709"/>
          <w:tab w:val="left" w:pos="3119"/>
        </w:tabs>
        <w:spacing w:before="180"/>
        <w:ind w:left="0" w:firstLine="0"/>
        <w:rPr>
          <w:rFonts w:ascii="Calibri" w:eastAsia="Calibri" w:hAnsi="Calibri" w:cs="Calibri"/>
          <w:sz w:val="20"/>
          <w:szCs w:val="20"/>
        </w:rPr>
      </w:pPr>
      <w:r w:rsidRPr="00912A6E">
        <w:rPr>
          <w:rFonts w:ascii="Calibri" w:eastAsia="Calibri" w:hAnsi="Calibri" w:cs="Calibri"/>
          <w:sz w:val="20"/>
          <w:szCs w:val="20"/>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0389DEF0" w14:textId="77777777" w:rsidR="00E121D1" w:rsidRPr="00912A6E" w:rsidRDefault="00E121D1" w:rsidP="00E121D1">
      <w:pPr>
        <w:widowControl w:val="0"/>
        <w:numPr>
          <w:ilvl w:val="0"/>
          <w:numId w:val="2"/>
        </w:numPr>
        <w:tabs>
          <w:tab w:val="left" w:pos="426"/>
          <w:tab w:val="left" w:pos="709"/>
          <w:tab w:val="left" w:pos="3119"/>
        </w:tabs>
        <w:spacing w:before="180"/>
        <w:ind w:left="0" w:firstLine="0"/>
        <w:rPr>
          <w:rFonts w:ascii="Calibri" w:eastAsia="Calibri" w:hAnsi="Calibri" w:cs="Calibri"/>
          <w:i/>
          <w:sz w:val="20"/>
          <w:szCs w:val="20"/>
        </w:rPr>
      </w:pPr>
      <w:r w:rsidRPr="00912A6E">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sidRPr="00912A6E">
        <w:rPr>
          <w:rFonts w:ascii="Calibri" w:eastAsia="Calibri" w:hAnsi="Calibri" w:cs="Calibri"/>
          <w:i/>
          <w:sz w:val="20"/>
          <w:szCs w:val="20"/>
        </w:rPr>
        <w:t>(pozn. Harmonogram predložený zhotoviteľom ako súčasť ponuky vo verejnom obstarávaní)</w:t>
      </w:r>
    </w:p>
    <w:p w14:paraId="5B3A52D6" w14:textId="77777777" w:rsidR="00E121D1" w:rsidRPr="00912A6E" w:rsidRDefault="00E121D1" w:rsidP="00E121D1">
      <w:pPr>
        <w:widowControl w:val="0"/>
        <w:numPr>
          <w:ilvl w:val="0"/>
          <w:numId w:val="2"/>
        </w:numPr>
        <w:tabs>
          <w:tab w:val="left" w:pos="426"/>
          <w:tab w:val="left" w:pos="709"/>
        </w:tabs>
        <w:spacing w:before="180"/>
        <w:ind w:left="0" w:firstLine="0"/>
        <w:rPr>
          <w:rFonts w:ascii="Calibri" w:eastAsia="Calibri" w:hAnsi="Calibri" w:cs="Calibri"/>
          <w:sz w:val="20"/>
          <w:szCs w:val="20"/>
        </w:rPr>
      </w:pPr>
      <w:r w:rsidRPr="00912A6E">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6788B7AD"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zásahu orgánov štátnej správy, ktorý vznikol z dôvodov mimo sféry vplyvu Zhotoviteľa;</w:t>
      </w:r>
    </w:p>
    <w:p w14:paraId="02FB632F"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prerušení prác na diele Objednávateľom;</w:t>
      </w:r>
    </w:p>
    <w:p w14:paraId="0118B4CE"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zmene technického riešenia diela zo strany Objednávateľa;</w:t>
      </w:r>
    </w:p>
    <w:p w14:paraId="2BDCF531"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56B725AC" w14:textId="77777777" w:rsidR="00E121D1" w:rsidRPr="00912A6E" w:rsidRDefault="00E121D1" w:rsidP="00E121D1">
      <w:pPr>
        <w:widowControl w:val="0"/>
        <w:numPr>
          <w:ilvl w:val="0"/>
          <w:numId w:val="16"/>
        </w:numPr>
        <w:tabs>
          <w:tab w:val="left" w:pos="1134"/>
        </w:tabs>
        <w:ind w:left="1134" w:hanging="425"/>
        <w:rPr>
          <w:sz w:val="20"/>
          <w:szCs w:val="20"/>
        </w:rPr>
      </w:pPr>
      <w:r w:rsidRPr="00912A6E">
        <w:rPr>
          <w:rFonts w:ascii="Calibri" w:eastAsia="Calibri" w:hAnsi="Calibri" w:cs="Calibri"/>
          <w:sz w:val="20"/>
          <w:szCs w:val="20"/>
        </w:rPr>
        <w:t>omeškaní Objednávateľa s odovzdaním staveniska;</w:t>
      </w:r>
    </w:p>
    <w:p w14:paraId="4B2D0C1E" w14:textId="77777777" w:rsidR="00E121D1" w:rsidRPr="00912A6E" w:rsidRDefault="00E121D1" w:rsidP="00E121D1">
      <w:pPr>
        <w:numPr>
          <w:ilvl w:val="0"/>
          <w:numId w:val="16"/>
        </w:numPr>
        <w:pBdr>
          <w:top w:val="nil"/>
          <w:left w:val="nil"/>
          <w:bottom w:val="nil"/>
          <w:right w:val="nil"/>
          <w:between w:val="nil"/>
        </w:pBdr>
        <w:tabs>
          <w:tab w:val="left" w:pos="993"/>
        </w:tabs>
        <w:ind w:left="709"/>
        <w:rPr>
          <w:color w:val="000000"/>
          <w:sz w:val="20"/>
          <w:szCs w:val="20"/>
        </w:rPr>
      </w:pPr>
      <w:r w:rsidRPr="00912A6E">
        <w:rPr>
          <w:rFonts w:ascii="Calibri" w:eastAsia="Calibri" w:hAnsi="Calibri" w:cs="Calibri"/>
          <w:color w:val="000000"/>
          <w:sz w:val="20"/>
          <w:szCs w:val="20"/>
        </w:rPr>
        <w:t xml:space="preserve">v prípadoch ak klimatické a meteorologické podmienky objektívne neumožňujú uskutočňovania </w:t>
      </w:r>
    </w:p>
    <w:p w14:paraId="1A36A7C7" w14:textId="77777777" w:rsidR="00E121D1" w:rsidRPr="00912A6E" w:rsidRDefault="00E121D1" w:rsidP="00E121D1">
      <w:pPr>
        <w:widowControl w:val="0"/>
        <w:tabs>
          <w:tab w:val="left" w:pos="1134"/>
        </w:tabs>
        <w:ind w:left="1134"/>
        <w:rPr>
          <w:rFonts w:ascii="Calibri" w:eastAsia="Calibri" w:hAnsi="Calibri" w:cs="Calibri"/>
          <w:sz w:val="20"/>
          <w:szCs w:val="20"/>
        </w:rPr>
      </w:pPr>
      <w:r w:rsidRPr="00912A6E">
        <w:rPr>
          <w:rFonts w:ascii="Calibri" w:eastAsia="Calibri" w:hAnsi="Calibri" w:cs="Calibri"/>
          <w:sz w:val="20"/>
          <w:szCs w:val="20"/>
        </w:rPr>
        <w:t>diela alebo zabraňujú použitiu technologických postupov potrebných na vykonanie Diela.</w:t>
      </w:r>
    </w:p>
    <w:p w14:paraId="3DCF3EB5" w14:textId="77777777" w:rsidR="00E121D1" w:rsidRPr="00912A6E" w:rsidRDefault="00E121D1" w:rsidP="00E121D1">
      <w:pPr>
        <w:widowControl w:val="0"/>
        <w:numPr>
          <w:ilvl w:val="0"/>
          <w:numId w:val="2"/>
        </w:numPr>
        <w:tabs>
          <w:tab w:val="left" w:pos="426"/>
        </w:tabs>
        <w:spacing w:before="180"/>
        <w:ind w:left="0" w:firstLine="0"/>
        <w:rPr>
          <w:rFonts w:ascii="Calibri" w:eastAsia="Calibri" w:hAnsi="Calibri" w:cs="Calibri"/>
          <w:sz w:val="20"/>
          <w:szCs w:val="20"/>
        </w:rPr>
      </w:pPr>
      <w:r w:rsidRPr="00912A6E">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14:paraId="52A56F2F" w14:textId="77777777" w:rsidR="00E121D1" w:rsidRPr="00912A6E" w:rsidRDefault="00E121D1" w:rsidP="00E121D1">
      <w:pPr>
        <w:widowControl w:val="0"/>
        <w:numPr>
          <w:ilvl w:val="1"/>
          <w:numId w:val="23"/>
        </w:numPr>
        <w:tabs>
          <w:tab w:val="left" w:pos="426"/>
        </w:tabs>
        <w:spacing w:before="180"/>
        <w:ind w:left="0" w:firstLine="0"/>
        <w:rPr>
          <w:rFonts w:ascii="Calibri" w:eastAsia="Calibri" w:hAnsi="Calibri" w:cs="Calibri"/>
          <w:sz w:val="20"/>
          <w:szCs w:val="20"/>
        </w:rPr>
      </w:pPr>
      <w:r w:rsidRPr="00912A6E">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2FA73837" w14:textId="77777777" w:rsidR="00E121D1" w:rsidRPr="00912A6E" w:rsidRDefault="00E121D1" w:rsidP="00E121D1">
      <w:pPr>
        <w:tabs>
          <w:tab w:val="left" w:pos="426"/>
        </w:tabs>
        <w:spacing w:before="58"/>
        <w:ind w:left="4046" w:right="4018"/>
        <w:jc w:val="center"/>
        <w:rPr>
          <w:rFonts w:ascii="Calibri" w:eastAsia="Calibri" w:hAnsi="Calibri" w:cs="Calibri"/>
          <w:b/>
          <w:sz w:val="22"/>
          <w:szCs w:val="22"/>
        </w:rPr>
      </w:pPr>
    </w:p>
    <w:p w14:paraId="3D245D2A" w14:textId="77777777" w:rsidR="00E121D1" w:rsidRPr="00912A6E" w:rsidRDefault="00E121D1" w:rsidP="00E121D1">
      <w:pPr>
        <w:spacing w:before="58"/>
        <w:ind w:left="4046" w:right="4018"/>
        <w:jc w:val="center"/>
        <w:rPr>
          <w:rFonts w:ascii="Calibri" w:eastAsia="Calibri" w:hAnsi="Calibri" w:cs="Calibri"/>
          <w:b/>
          <w:sz w:val="22"/>
          <w:szCs w:val="22"/>
        </w:rPr>
      </w:pPr>
      <w:r w:rsidRPr="00912A6E">
        <w:rPr>
          <w:rFonts w:ascii="Calibri" w:eastAsia="Calibri" w:hAnsi="Calibri" w:cs="Calibri"/>
          <w:b/>
          <w:sz w:val="22"/>
          <w:szCs w:val="22"/>
        </w:rPr>
        <w:t>Článok IV Cena diela</w:t>
      </w:r>
    </w:p>
    <w:p w14:paraId="3716DD2A" w14:textId="77777777" w:rsidR="00E121D1" w:rsidRPr="00912A6E" w:rsidRDefault="00E121D1" w:rsidP="00E121D1">
      <w:pPr>
        <w:widowControl w:val="0"/>
        <w:numPr>
          <w:ilvl w:val="0"/>
          <w:numId w:val="8"/>
        </w:numPr>
        <w:tabs>
          <w:tab w:val="left" w:pos="709"/>
        </w:tabs>
        <w:ind w:left="709" w:hanging="709"/>
        <w:rPr>
          <w:rFonts w:ascii="Calibri" w:eastAsia="Calibri" w:hAnsi="Calibri" w:cs="Calibri"/>
          <w:sz w:val="20"/>
          <w:szCs w:val="20"/>
        </w:rPr>
      </w:pPr>
      <w:r w:rsidRPr="00912A6E">
        <w:rPr>
          <w:rFonts w:ascii="Calibri" w:eastAsia="Calibri" w:hAnsi="Calibri" w:cs="Calibri"/>
          <w:sz w:val="20"/>
          <w:szCs w:val="20"/>
        </w:rPr>
        <w:t>Celková cena za kompletné zrealizovanie diela je:</w:t>
      </w:r>
    </w:p>
    <w:p w14:paraId="032F63FC" w14:textId="77777777" w:rsidR="00E121D1" w:rsidRPr="00912A6E" w:rsidRDefault="00E121D1" w:rsidP="00E121D1">
      <w:pPr>
        <w:widowControl w:val="0"/>
        <w:tabs>
          <w:tab w:val="left" w:pos="1701"/>
        </w:tabs>
        <w:ind w:right="-19"/>
        <w:rPr>
          <w:rFonts w:ascii="Calibri" w:eastAsia="Calibri" w:hAnsi="Calibri" w:cs="Calibri"/>
          <w:b/>
          <w:sz w:val="22"/>
          <w:szCs w:val="22"/>
        </w:rPr>
      </w:pPr>
    </w:p>
    <w:p w14:paraId="4C1B7836" w14:textId="77777777" w:rsidR="00E121D1" w:rsidRPr="00912A6E" w:rsidRDefault="00E121D1" w:rsidP="00E121D1">
      <w:pPr>
        <w:widowControl w:val="0"/>
        <w:tabs>
          <w:tab w:val="left" w:pos="1701"/>
        </w:tabs>
        <w:ind w:right="-19"/>
        <w:rPr>
          <w:rFonts w:ascii="Calibri" w:eastAsia="Calibri" w:hAnsi="Calibri" w:cs="Calibri"/>
          <w:sz w:val="20"/>
          <w:szCs w:val="20"/>
        </w:rPr>
      </w:pPr>
      <w:r w:rsidRPr="00912A6E">
        <w:rPr>
          <w:rFonts w:ascii="Calibri" w:eastAsia="Calibri" w:hAnsi="Calibri" w:cs="Calibri"/>
          <w:b/>
          <w:sz w:val="22"/>
          <w:szCs w:val="22"/>
        </w:rPr>
        <w:tab/>
      </w:r>
      <w:r w:rsidRPr="00912A6E">
        <w:rPr>
          <w:rFonts w:ascii="Calibri" w:eastAsia="Calibri" w:hAnsi="Calibri" w:cs="Calibri"/>
          <w:sz w:val="20"/>
          <w:szCs w:val="20"/>
        </w:rPr>
        <w:t>Cena bez DPH:</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t xml:space="preserve">..................... EUR </w:t>
      </w:r>
    </w:p>
    <w:p w14:paraId="54DF9C44" w14:textId="77777777" w:rsidR="00E121D1" w:rsidRPr="00912A6E" w:rsidRDefault="00E121D1" w:rsidP="00E121D1">
      <w:pPr>
        <w:widowControl w:val="0"/>
        <w:tabs>
          <w:tab w:val="left" w:pos="1701"/>
        </w:tabs>
        <w:ind w:right="-19"/>
        <w:rPr>
          <w:rFonts w:ascii="Calibri" w:eastAsia="Calibri" w:hAnsi="Calibri" w:cs="Calibri"/>
          <w:sz w:val="20"/>
          <w:szCs w:val="20"/>
        </w:rPr>
      </w:pPr>
      <w:r w:rsidRPr="00912A6E">
        <w:rPr>
          <w:rFonts w:ascii="Calibri" w:eastAsia="Calibri" w:hAnsi="Calibri" w:cs="Calibri"/>
          <w:sz w:val="20"/>
          <w:szCs w:val="20"/>
        </w:rPr>
        <w:tab/>
        <w:t>DPH .... %:</w:t>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r>
      <w:r w:rsidRPr="00912A6E">
        <w:rPr>
          <w:rFonts w:ascii="Calibri" w:eastAsia="Calibri" w:hAnsi="Calibri" w:cs="Calibri"/>
          <w:sz w:val="20"/>
          <w:szCs w:val="20"/>
        </w:rPr>
        <w:tab/>
        <w:t xml:space="preserve">..................... EUR </w:t>
      </w:r>
    </w:p>
    <w:p w14:paraId="217AB5B8" w14:textId="77777777" w:rsidR="00E121D1" w:rsidRPr="00912A6E" w:rsidRDefault="00E121D1" w:rsidP="00E121D1">
      <w:pPr>
        <w:widowControl w:val="0"/>
        <w:tabs>
          <w:tab w:val="left" w:pos="1701"/>
        </w:tabs>
        <w:rPr>
          <w:rFonts w:ascii="Calibri" w:eastAsia="Calibri" w:hAnsi="Calibri" w:cs="Calibri"/>
          <w:sz w:val="20"/>
          <w:szCs w:val="20"/>
        </w:rPr>
      </w:pPr>
      <w:r w:rsidRPr="00912A6E">
        <w:rPr>
          <w:rFonts w:ascii="Calibri" w:eastAsia="Calibri" w:hAnsi="Calibri" w:cs="Calibri"/>
          <w:sz w:val="20"/>
          <w:szCs w:val="20"/>
        </w:rPr>
        <w:tab/>
        <w:t>Cena celkom vrátane DPH:</w:t>
      </w:r>
      <w:r w:rsidRPr="00912A6E">
        <w:rPr>
          <w:rFonts w:ascii="Calibri" w:eastAsia="Calibri" w:hAnsi="Calibri" w:cs="Calibri"/>
          <w:sz w:val="20"/>
          <w:szCs w:val="20"/>
        </w:rPr>
        <w:tab/>
      </w:r>
      <w:r w:rsidRPr="00912A6E">
        <w:rPr>
          <w:rFonts w:ascii="Calibri" w:eastAsia="Calibri" w:hAnsi="Calibri" w:cs="Calibri"/>
          <w:sz w:val="20"/>
          <w:szCs w:val="20"/>
        </w:rPr>
        <w:tab/>
        <w:t>..................... EUR.</w:t>
      </w:r>
    </w:p>
    <w:p w14:paraId="7B9A2596"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63A0F236"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3078F23C" w14:textId="77777777" w:rsidR="00E121D1" w:rsidRPr="00912A6E" w:rsidRDefault="00E121D1" w:rsidP="00E121D1">
      <w:pPr>
        <w:widowControl w:val="0"/>
        <w:numPr>
          <w:ilvl w:val="0"/>
          <w:numId w:val="8"/>
        </w:numPr>
        <w:tabs>
          <w:tab w:val="left" w:pos="709"/>
          <w:tab w:val="left" w:pos="2570"/>
        </w:tabs>
        <w:spacing w:before="180"/>
        <w:ind w:left="709" w:right="14" w:hanging="709"/>
        <w:rPr>
          <w:rFonts w:ascii="Calibri" w:eastAsia="Calibri" w:hAnsi="Calibri" w:cs="Calibri"/>
          <w:sz w:val="20"/>
          <w:szCs w:val="20"/>
        </w:rPr>
      </w:pPr>
      <w:r w:rsidRPr="00912A6E">
        <w:rPr>
          <w:rFonts w:ascii="Calibri" w:eastAsia="Calibri" w:hAnsi="Calibri" w:cs="Calibri"/>
          <w:sz w:val="20"/>
          <w:szCs w:val="20"/>
        </w:rPr>
        <w:t>K zmene ceny diela môže dôjsť výlučne z týchto dôvodov:</w:t>
      </w:r>
    </w:p>
    <w:p w14:paraId="2AF1C1DD" w14:textId="77777777" w:rsidR="00E121D1" w:rsidRPr="00912A6E" w:rsidRDefault="00E121D1" w:rsidP="00E121D1">
      <w:pPr>
        <w:widowControl w:val="0"/>
        <w:tabs>
          <w:tab w:val="left" w:pos="709"/>
          <w:tab w:val="left" w:pos="2570"/>
        </w:tabs>
        <w:ind w:right="14"/>
        <w:rPr>
          <w:rFonts w:ascii="Calibri" w:eastAsia="Calibri" w:hAnsi="Calibri" w:cs="Calibri"/>
          <w:sz w:val="20"/>
          <w:szCs w:val="20"/>
        </w:rPr>
      </w:pPr>
    </w:p>
    <w:p w14:paraId="17A6FB80" w14:textId="77777777" w:rsidR="00E121D1" w:rsidRPr="00912A6E" w:rsidRDefault="00E121D1" w:rsidP="00E121D1">
      <w:pPr>
        <w:widowControl w:val="0"/>
        <w:numPr>
          <w:ilvl w:val="0"/>
          <w:numId w:val="12"/>
        </w:numPr>
        <w:ind w:left="284" w:hanging="284"/>
        <w:rPr>
          <w:sz w:val="20"/>
          <w:szCs w:val="20"/>
        </w:rPr>
      </w:pPr>
      <w:r w:rsidRPr="00912A6E">
        <w:rPr>
          <w:rFonts w:ascii="Calibri" w:eastAsia="Calibri" w:hAnsi="Calibri" w:cs="Calibri"/>
          <w:sz w:val="20"/>
          <w:szCs w:val="20"/>
        </w:rPr>
        <w:t xml:space="preserve">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žiadosti Objednávateľa návrh ceny takýchto prác. Cena naviac prác musí byť písomne odsúhlasená Objednávateľom;</w:t>
      </w:r>
    </w:p>
    <w:p w14:paraId="7C0B2A86" w14:textId="77777777" w:rsidR="00E121D1" w:rsidRPr="00912A6E" w:rsidRDefault="00E121D1" w:rsidP="00E121D1">
      <w:pPr>
        <w:ind w:left="284" w:hanging="284"/>
        <w:rPr>
          <w:rFonts w:ascii="Calibri" w:eastAsia="Calibri" w:hAnsi="Calibri" w:cs="Calibri"/>
          <w:sz w:val="20"/>
          <w:szCs w:val="20"/>
        </w:rPr>
      </w:pPr>
    </w:p>
    <w:p w14:paraId="536B4C64" w14:textId="77777777" w:rsidR="00E121D1" w:rsidRPr="00912A6E" w:rsidRDefault="00E121D1" w:rsidP="00E121D1">
      <w:pPr>
        <w:widowControl w:val="0"/>
        <w:numPr>
          <w:ilvl w:val="0"/>
          <w:numId w:val="12"/>
        </w:numPr>
        <w:ind w:left="284" w:hanging="284"/>
        <w:rPr>
          <w:sz w:val="20"/>
          <w:szCs w:val="20"/>
        </w:rPr>
      </w:pPr>
      <w:r w:rsidRPr="00912A6E">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565E7FF4" w14:textId="77777777" w:rsidR="00E121D1" w:rsidRPr="00912A6E" w:rsidRDefault="00E121D1" w:rsidP="00E121D1">
      <w:pPr>
        <w:widowControl w:val="0"/>
        <w:numPr>
          <w:ilvl w:val="0"/>
          <w:numId w:val="12"/>
        </w:numPr>
        <w:spacing w:before="180"/>
        <w:ind w:left="284" w:right="14" w:hanging="284"/>
        <w:rPr>
          <w:sz w:val="20"/>
          <w:szCs w:val="20"/>
        </w:rPr>
      </w:pPr>
      <w:r w:rsidRPr="00912A6E">
        <w:rPr>
          <w:rFonts w:ascii="Calibri" w:eastAsia="Calibri" w:hAnsi="Calibri" w:cs="Calibri"/>
          <w:sz w:val="20"/>
          <w:szCs w:val="20"/>
        </w:rPr>
        <w:t>pri zmene sadzby dane z pridanej hodnoty, v takom prípade cena sa automaticky zmení o zvýšenú alebo zníženú položku DPH;</w:t>
      </w:r>
    </w:p>
    <w:p w14:paraId="025F9580" w14:textId="77777777" w:rsidR="00E121D1" w:rsidRPr="00912A6E" w:rsidRDefault="00E121D1" w:rsidP="00E121D1">
      <w:pPr>
        <w:widowControl w:val="0"/>
        <w:numPr>
          <w:ilvl w:val="0"/>
          <w:numId w:val="12"/>
        </w:numPr>
        <w:spacing w:before="180"/>
        <w:ind w:left="284" w:right="14" w:hanging="284"/>
        <w:rPr>
          <w:sz w:val="20"/>
          <w:szCs w:val="20"/>
        </w:rPr>
      </w:pPr>
      <w:r w:rsidRPr="00912A6E">
        <w:rPr>
          <w:rFonts w:ascii="Calibri" w:eastAsia="Calibri" w:hAnsi="Calibri" w:cs="Calibri"/>
          <w:b/>
          <w:i/>
          <w:sz w:val="20"/>
          <w:szCs w:val="20"/>
        </w:rPr>
        <w:t>zúžením predmetu plnenia Objednávateľom formou</w:t>
      </w:r>
      <w:r w:rsidRPr="00912A6E">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27F70B85" w14:textId="77777777" w:rsidR="00E121D1" w:rsidRPr="00912A6E" w:rsidRDefault="00E121D1" w:rsidP="00E121D1">
      <w:pPr>
        <w:widowControl w:val="0"/>
        <w:numPr>
          <w:ilvl w:val="0"/>
          <w:numId w:val="8"/>
        </w:numPr>
        <w:tabs>
          <w:tab w:val="left" w:pos="0"/>
          <w:tab w:val="left" w:pos="426"/>
        </w:tabs>
        <w:spacing w:before="180"/>
        <w:ind w:left="0" w:right="22" w:firstLine="0"/>
        <w:rPr>
          <w:rFonts w:ascii="Calibri" w:eastAsia="Calibri" w:hAnsi="Calibri" w:cs="Calibri"/>
          <w:sz w:val="20"/>
          <w:szCs w:val="20"/>
        </w:rPr>
      </w:pPr>
      <w:r w:rsidRPr="00912A6E">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B81B3C0" w14:textId="77777777" w:rsidR="00E121D1" w:rsidRPr="00912A6E" w:rsidRDefault="00E121D1" w:rsidP="00E121D1">
      <w:pPr>
        <w:widowControl w:val="0"/>
        <w:tabs>
          <w:tab w:val="left" w:pos="0"/>
          <w:tab w:val="left" w:pos="426"/>
        </w:tabs>
        <w:ind w:right="23"/>
        <w:rPr>
          <w:rFonts w:ascii="Calibri" w:eastAsia="Calibri" w:hAnsi="Calibri" w:cs="Calibri"/>
          <w:sz w:val="20"/>
          <w:szCs w:val="20"/>
        </w:rPr>
      </w:pPr>
    </w:p>
    <w:p w14:paraId="49D9B3B4" w14:textId="77777777" w:rsidR="00E121D1" w:rsidRPr="00912A6E" w:rsidRDefault="00E121D1" w:rsidP="00E121D1">
      <w:pPr>
        <w:spacing w:before="14"/>
        <w:ind w:right="22"/>
        <w:jc w:val="center"/>
        <w:rPr>
          <w:rFonts w:ascii="Calibri" w:eastAsia="Calibri" w:hAnsi="Calibri" w:cs="Calibri"/>
          <w:b/>
          <w:sz w:val="22"/>
          <w:szCs w:val="22"/>
        </w:rPr>
      </w:pPr>
      <w:r w:rsidRPr="00912A6E">
        <w:rPr>
          <w:rFonts w:ascii="Calibri" w:eastAsia="Calibri" w:hAnsi="Calibri" w:cs="Calibri"/>
          <w:b/>
          <w:sz w:val="22"/>
          <w:szCs w:val="22"/>
        </w:rPr>
        <w:t>Článok V</w:t>
      </w:r>
    </w:p>
    <w:p w14:paraId="3FCFC9E5" w14:textId="77777777" w:rsidR="00E121D1" w:rsidRPr="00912A6E" w:rsidRDefault="00E121D1" w:rsidP="00E121D1">
      <w:pPr>
        <w:spacing w:before="29"/>
        <w:ind w:right="14"/>
        <w:jc w:val="center"/>
        <w:rPr>
          <w:rFonts w:ascii="Calibri" w:eastAsia="Calibri" w:hAnsi="Calibri" w:cs="Calibri"/>
          <w:b/>
          <w:sz w:val="22"/>
          <w:szCs w:val="22"/>
        </w:rPr>
      </w:pPr>
      <w:r w:rsidRPr="00912A6E">
        <w:rPr>
          <w:rFonts w:ascii="Calibri" w:eastAsia="Calibri" w:hAnsi="Calibri" w:cs="Calibri"/>
          <w:b/>
          <w:sz w:val="22"/>
          <w:szCs w:val="22"/>
        </w:rPr>
        <w:t>Spôsob fakturácie a platobné podmienky</w:t>
      </w:r>
    </w:p>
    <w:p w14:paraId="2181374D" w14:textId="77777777" w:rsidR="00E121D1" w:rsidRPr="00912A6E" w:rsidRDefault="00E121D1" w:rsidP="00E121D1">
      <w:pPr>
        <w:widowControl w:val="0"/>
        <w:numPr>
          <w:ilvl w:val="0"/>
          <w:numId w:val="3"/>
        </w:numPr>
        <w:spacing w:before="22"/>
        <w:ind w:right="36"/>
        <w:rPr>
          <w:sz w:val="20"/>
          <w:szCs w:val="20"/>
        </w:rPr>
      </w:pPr>
      <w:r w:rsidRPr="00912A6E">
        <w:rPr>
          <w:rFonts w:ascii="Calibri" w:eastAsia="Calibri" w:hAnsi="Calibri" w:cs="Calibri"/>
          <w:sz w:val="20"/>
          <w:szCs w:val="20"/>
        </w:rPr>
        <w:t>Zhotoviteľ je oprávnený účtovať Objednávateľovi cenu diela  a objednávateľ je povinný zaplatiť Zhotoviteľovi cenu diela v troch častiach:</w:t>
      </w:r>
    </w:p>
    <w:p w14:paraId="75334808" w14:textId="77777777" w:rsidR="00E121D1" w:rsidRPr="00912A6E" w:rsidRDefault="00E121D1" w:rsidP="00E121D1">
      <w:pPr>
        <w:widowControl w:val="0"/>
        <w:numPr>
          <w:ilvl w:val="1"/>
          <w:numId w:val="27"/>
        </w:numPr>
        <w:pBdr>
          <w:top w:val="nil"/>
          <w:left w:val="nil"/>
          <w:bottom w:val="nil"/>
          <w:right w:val="nil"/>
          <w:between w:val="nil"/>
        </w:pBdr>
        <w:tabs>
          <w:tab w:val="left" w:pos="426"/>
        </w:tabs>
        <w:spacing w:before="22"/>
        <w:ind w:left="426" w:right="36"/>
        <w:rPr>
          <w:rFonts w:ascii="Calibri" w:eastAsia="Calibri" w:hAnsi="Calibri" w:cs="Calibri"/>
          <w:color w:val="000000"/>
          <w:sz w:val="20"/>
          <w:szCs w:val="20"/>
        </w:rPr>
      </w:pPr>
      <w:r w:rsidRPr="00912A6E">
        <w:rPr>
          <w:rFonts w:ascii="Calibri" w:eastAsia="Calibri" w:hAnsi="Calibri" w:cs="Calibri"/>
          <w:color w:val="000000"/>
          <w:sz w:val="20"/>
          <w:szCs w:val="20"/>
        </w:rPr>
        <w:t>80% ceny po realizácii 80% stavebných prác určených na základe finančného vyjadrenia ceny stavebných prác podľa Výkazu výmer(rozpočtu). Podkladom  a zároveň podmienkou pre vystavenie faktúry bude tiež</w:t>
      </w:r>
    </w:p>
    <w:p w14:paraId="4B5F4A8D"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ab/>
        <w:t>-</w:t>
      </w:r>
      <w:r w:rsidRPr="00912A6E">
        <w:rPr>
          <w:rFonts w:ascii="Calibri" w:eastAsia="Calibri" w:hAnsi="Calibri" w:cs="Calibri"/>
          <w:color w:val="000000"/>
          <w:sz w:val="20"/>
          <w:szCs w:val="20"/>
        </w:rPr>
        <w:tab/>
        <w:t>predloženie stavebným dozorom  odsúhlaseného súpisu všetkých dovtedy vykonaných prác a dodávok,</w:t>
      </w:r>
    </w:p>
    <w:p w14:paraId="21BBCF94" w14:textId="77777777" w:rsidR="00E121D1" w:rsidRPr="00912A6E" w:rsidRDefault="00E121D1" w:rsidP="00E121D1">
      <w:pPr>
        <w:widowControl w:val="0"/>
        <w:tabs>
          <w:tab w:val="left" w:pos="426"/>
        </w:tabs>
        <w:spacing w:before="22"/>
        <w:ind w:right="36"/>
        <w:rPr>
          <w:rFonts w:ascii="Calibri" w:eastAsia="Calibri" w:hAnsi="Calibri" w:cs="Calibri"/>
          <w:sz w:val="20"/>
          <w:szCs w:val="20"/>
        </w:rPr>
      </w:pPr>
      <w:r w:rsidRPr="00912A6E">
        <w:rPr>
          <w:rFonts w:ascii="Calibri" w:eastAsia="Calibri" w:hAnsi="Calibri" w:cs="Calibri"/>
          <w:sz w:val="20"/>
          <w:szCs w:val="20"/>
        </w:rPr>
        <w:tab/>
        <w:t xml:space="preserve">- </w:t>
      </w:r>
      <w:r w:rsidRPr="00912A6E">
        <w:rPr>
          <w:rFonts w:ascii="Calibri" w:eastAsia="Calibri" w:hAnsi="Calibri" w:cs="Calibri"/>
          <w:sz w:val="20"/>
          <w:szCs w:val="20"/>
        </w:rPr>
        <w:tab/>
        <w:t>fotodokumentácia priebehu prác, ktorých vykonanie je podmienkou splatnosti tejto časti ceny.</w:t>
      </w:r>
    </w:p>
    <w:p w14:paraId="3D1717C3" w14:textId="77777777" w:rsidR="00E121D1" w:rsidRPr="00912A6E" w:rsidRDefault="00E121D1" w:rsidP="00E121D1">
      <w:pPr>
        <w:widowControl w:val="0"/>
        <w:spacing w:before="22"/>
        <w:ind w:right="36"/>
        <w:rPr>
          <w:rFonts w:ascii="Calibri" w:eastAsia="Calibri" w:hAnsi="Calibri" w:cs="Calibri"/>
          <w:sz w:val="20"/>
          <w:szCs w:val="20"/>
        </w:rPr>
      </w:pPr>
      <w:r w:rsidRPr="00912A6E">
        <w:rPr>
          <w:rFonts w:ascii="Calibri" w:eastAsia="Calibri" w:hAnsi="Calibri" w:cs="Calibri"/>
          <w:sz w:val="20"/>
          <w:szCs w:val="20"/>
        </w:rPr>
        <w:t>b) 15% ceny po odovzdaní a prevzatí diela objednávateľom. Tieto skutočnosti budú podkladom pre vystavenie faktúry na cenu diela a prílohami tejto faktúry budú</w:t>
      </w:r>
    </w:p>
    <w:p w14:paraId="39F77A1E"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 xml:space="preserve">- kópia stavebným dozorom  odsúhlaseného súpisu všetkých vykonaných prác a dodávok, </w:t>
      </w:r>
    </w:p>
    <w:p w14:paraId="6614A86A"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r w:rsidRPr="00912A6E">
        <w:rPr>
          <w:rFonts w:ascii="Calibri" w:eastAsia="Calibri" w:hAnsi="Calibri" w:cs="Calibri"/>
          <w:color w:val="000000"/>
          <w:sz w:val="20"/>
          <w:szCs w:val="20"/>
        </w:rPr>
        <w:t>- kópia protokolu o odovzdaní a prevzatí diela</w:t>
      </w:r>
    </w:p>
    <w:p w14:paraId="418DCA57" w14:textId="77777777" w:rsidR="00E121D1" w:rsidRPr="00912A6E" w:rsidRDefault="00E121D1" w:rsidP="00E121D1">
      <w:pPr>
        <w:widowControl w:val="0"/>
        <w:pBdr>
          <w:top w:val="nil"/>
          <w:left w:val="nil"/>
          <w:bottom w:val="nil"/>
          <w:right w:val="nil"/>
          <w:between w:val="nil"/>
        </w:pBdr>
        <w:tabs>
          <w:tab w:val="left" w:pos="426"/>
        </w:tabs>
        <w:spacing w:before="22"/>
        <w:ind w:left="426" w:right="36" w:hanging="142"/>
        <w:rPr>
          <w:rFonts w:ascii="Calibri" w:eastAsia="Calibri" w:hAnsi="Calibri" w:cs="Calibri"/>
          <w:color w:val="000000"/>
          <w:sz w:val="20"/>
          <w:szCs w:val="20"/>
        </w:rPr>
      </w:pPr>
      <w:bookmarkStart w:id="0" w:name="_tyjcwt" w:colFirst="0" w:colLast="0"/>
      <w:bookmarkEnd w:id="0"/>
      <w:r w:rsidRPr="00912A6E">
        <w:rPr>
          <w:rFonts w:ascii="Calibri" w:eastAsia="Calibri" w:hAnsi="Calibri" w:cs="Calibri"/>
          <w:color w:val="000000"/>
          <w:sz w:val="20"/>
          <w:szCs w:val="20"/>
        </w:rPr>
        <w:t>- fotodokumentácia priebehu prác, ktorých vykonanie je podmienkou splatnosti tejto časti ceny.</w:t>
      </w:r>
    </w:p>
    <w:p w14:paraId="779851A8" w14:textId="77777777" w:rsidR="00E121D1" w:rsidRPr="00912A6E" w:rsidRDefault="00E121D1" w:rsidP="00E121D1">
      <w:pPr>
        <w:widowControl w:val="0"/>
        <w:spacing w:before="22"/>
        <w:ind w:right="36"/>
        <w:rPr>
          <w:rFonts w:ascii="Calibri" w:eastAsia="Calibri" w:hAnsi="Calibri" w:cs="Calibri"/>
          <w:sz w:val="20"/>
          <w:szCs w:val="20"/>
        </w:rPr>
      </w:pPr>
    </w:p>
    <w:p w14:paraId="29818302" w14:textId="77777777" w:rsidR="00E121D1" w:rsidRPr="00912A6E" w:rsidRDefault="00E121D1" w:rsidP="00E121D1">
      <w:pPr>
        <w:widowControl w:val="0"/>
        <w:numPr>
          <w:ilvl w:val="0"/>
          <w:numId w:val="17"/>
        </w:numPr>
        <w:pBdr>
          <w:top w:val="nil"/>
          <w:left w:val="nil"/>
          <w:bottom w:val="nil"/>
          <w:right w:val="nil"/>
          <w:between w:val="nil"/>
        </w:pBdr>
        <w:tabs>
          <w:tab w:val="left" w:pos="284"/>
        </w:tabs>
        <w:spacing w:before="22"/>
        <w:ind w:left="0" w:right="36" w:firstLine="0"/>
        <w:rPr>
          <w:rFonts w:ascii="Calibri" w:eastAsia="Calibri" w:hAnsi="Calibri" w:cs="Calibri"/>
          <w:color w:val="000000"/>
          <w:sz w:val="20"/>
          <w:szCs w:val="20"/>
        </w:rPr>
      </w:pPr>
      <w:r w:rsidRPr="00912A6E">
        <w:rPr>
          <w:rFonts w:ascii="Calibri" w:eastAsia="Calibri" w:hAnsi="Calibri" w:cs="Calibri"/>
          <w:color w:val="000000"/>
          <w:sz w:val="20"/>
          <w:szCs w:val="20"/>
        </w:rPr>
        <w:t>5% ceny po zaplatení predchádzajúcich dvoch splátok a po tom, ako budú riadne Odstránené pri preberaní diela uplatnené vady alebo nedorobky. Tieto skutočnosti budú podkladom pre vystavenie faktúry na cenu diela a prílohami tejto faktúry budú</w:t>
      </w:r>
    </w:p>
    <w:p w14:paraId="688BA9A2"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kópia protokolu o odovzdaní a prevzatí diela</w:t>
      </w:r>
    </w:p>
    <w:p w14:paraId="50F797BF"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záznam o odstránení vád a nedorobkov potvrdený stavebným dozorom,</w:t>
      </w:r>
    </w:p>
    <w:p w14:paraId="458569CE" w14:textId="77777777" w:rsidR="00E121D1" w:rsidRPr="00912A6E" w:rsidRDefault="00E121D1" w:rsidP="00E121D1">
      <w:pPr>
        <w:widowControl w:val="0"/>
        <w:tabs>
          <w:tab w:val="left" w:pos="284"/>
        </w:tabs>
        <w:spacing w:before="22"/>
        <w:ind w:left="284" w:right="36"/>
        <w:rPr>
          <w:rFonts w:ascii="Calibri" w:eastAsia="Calibri" w:hAnsi="Calibri" w:cs="Calibri"/>
          <w:sz w:val="20"/>
          <w:szCs w:val="20"/>
        </w:rPr>
      </w:pPr>
      <w:r w:rsidRPr="00912A6E">
        <w:rPr>
          <w:rFonts w:ascii="Calibri" w:eastAsia="Calibri" w:hAnsi="Calibri" w:cs="Calibri"/>
          <w:sz w:val="20"/>
          <w:szCs w:val="20"/>
        </w:rPr>
        <w:t>- fotodokumentácia priebehu prác, ktorých vykonanie je podmienkou splatnosti tejto časti ceny.</w:t>
      </w:r>
    </w:p>
    <w:p w14:paraId="2A38E17F"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p>
    <w:p w14:paraId="632FA0EC"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r w:rsidRPr="00912A6E">
        <w:rPr>
          <w:rFonts w:ascii="Calibri" w:eastAsia="Calibri" w:hAnsi="Calibri" w:cs="Calibri"/>
          <w:sz w:val="20"/>
          <w:szCs w:val="20"/>
        </w:rPr>
        <w:t>Splatnosť ceny bude 60 dní odo dňa doručenia faktúry na cenu Objednávateľovi. Ak Zhotoviteľ nedoručí Objednávateľovi úplnú faktúru so všetkými predpísanými prílohami, tak sa nezačne plynúť lehota splatnosti ceny.</w:t>
      </w:r>
    </w:p>
    <w:p w14:paraId="353D6B21" w14:textId="77777777" w:rsidR="00E121D1" w:rsidRPr="00912A6E" w:rsidRDefault="00E121D1" w:rsidP="00E121D1">
      <w:pPr>
        <w:widowControl w:val="0"/>
        <w:tabs>
          <w:tab w:val="left" w:pos="284"/>
        </w:tabs>
        <w:spacing w:before="22"/>
        <w:ind w:right="36"/>
        <w:rPr>
          <w:rFonts w:ascii="Calibri" w:eastAsia="Calibri" w:hAnsi="Calibri" w:cs="Calibri"/>
          <w:sz w:val="20"/>
          <w:szCs w:val="20"/>
        </w:rPr>
      </w:pPr>
    </w:p>
    <w:p w14:paraId="1043B253" w14:textId="77777777" w:rsidR="00E121D1" w:rsidRPr="00912A6E" w:rsidRDefault="00E121D1" w:rsidP="00E121D1">
      <w:pPr>
        <w:widowControl w:val="0"/>
        <w:numPr>
          <w:ilvl w:val="0"/>
          <w:numId w:val="3"/>
        </w:numPr>
        <w:tabs>
          <w:tab w:val="left" w:pos="709"/>
        </w:tabs>
        <w:spacing w:before="22"/>
        <w:ind w:right="36"/>
        <w:rPr>
          <w:sz w:val="20"/>
          <w:szCs w:val="20"/>
        </w:rPr>
      </w:pPr>
      <w:r w:rsidRPr="00912A6E">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101CCBC2" w14:textId="77777777" w:rsidR="00E121D1" w:rsidRPr="00912A6E" w:rsidRDefault="00E121D1" w:rsidP="00E121D1">
      <w:pPr>
        <w:widowControl w:val="0"/>
        <w:numPr>
          <w:ilvl w:val="0"/>
          <w:numId w:val="20"/>
        </w:numPr>
        <w:tabs>
          <w:tab w:val="left" w:pos="670"/>
        </w:tabs>
        <w:spacing w:before="50"/>
        <w:ind w:left="284" w:hanging="284"/>
        <w:rPr>
          <w:rFonts w:ascii="Calibri" w:eastAsia="Calibri" w:hAnsi="Calibri" w:cs="Calibri"/>
          <w:sz w:val="20"/>
          <w:szCs w:val="20"/>
        </w:rPr>
      </w:pPr>
      <w:r w:rsidRPr="00912A6E">
        <w:rPr>
          <w:rFonts w:ascii="Calibri" w:eastAsia="Calibri" w:hAnsi="Calibri" w:cs="Calibri"/>
          <w:sz w:val="20"/>
          <w:szCs w:val="20"/>
        </w:rPr>
        <w:t xml:space="preserve"> označenie faktúra - daňový doklad a jej číslo;</w:t>
      </w:r>
    </w:p>
    <w:p w14:paraId="3BC18E65" w14:textId="77777777" w:rsidR="00E121D1" w:rsidRPr="00912A6E" w:rsidRDefault="00E121D1" w:rsidP="00E121D1">
      <w:pPr>
        <w:widowControl w:val="0"/>
        <w:numPr>
          <w:ilvl w:val="0"/>
          <w:numId w:val="20"/>
        </w:numPr>
        <w:tabs>
          <w:tab w:val="left" w:pos="1134"/>
        </w:tabs>
        <w:spacing w:before="22"/>
        <w:ind w:left="284" w:hanging="284"/>
        <w:rPr>
          <w:rFonts w:ascii="Calibri" w:eastAsia="Calibri" w:hAnsi="Calibri" w:cs="Calibri"/>
          <w:sz w:val="20"/>
          <w:szCs w:val="20"/>
        </w:rPr>
      </w:pPr>
      <w:r w:rsidRPr="00912A6E">
        <w:rPr>
          <w:rFonts w:ascii="Calibri" w:eastAsia="Calibri" w:hAnsi="Calibri" w:cs="Calibri"/>
          <w:sz w:val="20"/>
          <w:szCs w:val="20"/>
        </w:rPr>
        <w:t xml:space="preserve">názov a adresu sídla Objednávateľa a Zhotoviteľa a adresu, na ktorú má byť faktúra  </w:t>
      </w:r>
    </w:p>
    <w:p w14:paraId="0B808605" w14:textId="77777777" w:rsidR="00E121D1" w:rsidRPr="00912A6E" w:rsidRDefault="00E121D1" w:rsidP="00E121D1">
      <w:pPr>
        <w:tabs>
          <w:tab w:val="left" w:pos="1134"/>
        </w:tabs>
        <w:spacing w:before="22"/>
        <w:ind w:left="284" w:hanging="284"/>
        <w:rPr>
          <w:rFonts w:ascii="Calibri" w:eastAsia="Calibri" w:hAnsi="Calibri" w:cs="Calibri"/>
          <w:sz w:val="20"/>
          <w:szCs w:val="20"/>
        </w:rPr>
      </w:pPr>
      <w:r w:rsidRPr="00912A6E">
        <w:rPr>
          <w:rFonts w:ascii="Calibri" w:eastAsia="Calibri" w:hAnsi="Calibri" w:cs="Calibri"/>
          <w:sz w:val="20"/>
          <w:szCs w:val="20"/>
        </w:rPr>
        <w:tab/>
        <w:t>zaslaná, IČO, DIČ, IČ DPH Zhotoviteľa aj Objednávateľa;</w:t>
      </w:r>
    </w:p>
    <w:p w14:paraId="5CA232AD"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číslo zmluvy a označenie diela;</w:t>
      </w:r>
    </w:p>
    <w:p w14:paraId="557EEDEA"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označenie banky (názov a adresa banky, SWIFT kód) a číslo účtu (aj v tvare IBAN);</w:t>
      </w:r>
    </w:p>
    <w:p w14:paraId="017A0666"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dátum dodania plnenia;</w:t>
      </w:r>
    </w:p>
    <w:p w14:paraId="4154291B"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deň vystavenia a odoslania faktúry a lehota splatnosti;</w:t>
      </w:r>
    </w:p>
    <w:p w14:paraId="54B9D789" w14:textId="77777777" w:rsidR="00E121D1" w:rsidRPr="00912A6E" w:rsidRDefault="00E121D1" w:rsidP="00E121D1">
      <w:pPr>
        <w:widowControl w:val="0"/>
        <w:numPr>
          <w:ilvl w:val="0"/>
          <w:numId w:val="20"/>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výšku fakturovanej čiastky nasledovne: základ dane, sadzbu dane, výšku dane, celkovú </w:t>
      </w:r>
    </w:p>
    <w:p w14:paraId="788E8932" w14:textId="77777777" w:rsidR="00E121D1" w:rsidRPr="00912A6E" w:rsidRDefault="00E121D1" w:rsidP="00E121D1">
      <w:p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 </w:t>
      </w:r>
      <w:r w:rsidRPr="00912A6E">
        <w:rPr>
          <w:rFonts w:ascii="Calibri" w:eastAsia="Calibri" w:hAnsi="Calibri" w:cs="Calibri"/>
          <w:sz w:val="20"/>
          <w:szCs w:val="20"/>
        </w:rPr>
        <w:tab/>
        <w:t>fakturovanú sumu zaokrúhlenú na dve desatinné miesta;</w:t>
      </w:r>
    </w:p>
    <w:p w14:paraId="0F32289F"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 xml:space="preserve">náležitosti pre účely dane z pridanej hodnoty; </w:t>
      </w:r>
    </w:p>
    <w:p w14:paraId="124D0D25"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pečiatku a podpis Zhotoviteľa;</w:t>
      </w:r>
    </w:p>
    <w:p w14:paraId="30FDEC74" w14:textId="77777777" w:rsidR="00E121D1" w:rsidRPr="00912A6E" w:rsidRDefault="00E121D1" w:rsidP="00E121D1">
      <w:pPr>
        <w:widowControl w:val="0"/>
        <w:numPr>
          <w:ilvl w:val="0"/>
          <w:numId w:val="20"/>
        </w:numPr>
        <w:tabs>
          <w:tab w:val="left" w:pos="1134"/>
        </w:tabs>
        <w:spacing w:before="7"/>
        <w:ind w:left="284" w:hanging="284"/>
        <w:rPr>
          <w:rFonts w:ascii="Calibri" w:eastAsia="Calibri" w:hAnsi="Calibri" w:cs="Calibri"/>
          <w:sz w:val="20"/>
          <w:szCs w:val="20"/>
        </w:rPr>
      </w:pPr>
      <w:r w:rsidRPr="00912A6E">
        <w:rPr>
          <w:rFonts w:ascii="Calibri" w:eastAsia="Calibri" w:hAnsi="Calibri" w:cs="Calibri"/>
          <w:sz w:val="20"/>
          <w:szCs w:val="20"/>
        </w:rPr>
        <w:t>prílohy v zmysle tejto Zmluvy o dielo.</w:t>
      </w:r>
    </w:p>
    <w:p w14:paraId="1864F7D5" w14:textId="77777777" w:rsidR="00E121D1" w:rsidRPr="00912A6E" w:rsidRDefault="00E121D1" w:rsidP="00E121D1">
      <w:pPr>
        <w:widowControl w:val="0"/>
        <w:tabs>
          <w:tab w:val="left" w:pos="432"/>
        </w:tabs>
        <w:spacing w:before="22"/>
        <w:ind w:left="567" w:right="36"/>
        <w:rPr>
          <w:rFonts w:ascii="Calibri" w:eastAsia="Calibri" w:hAnsi="Calibri" w:cs="Calibri"/>
          <w:sz w:val="20"/>
          <w:szCs w:val="20"/>
        </w:rPr>
      </w:pPr>
    </w:p>
    <w:p w14:paraId="74846A1C" w14:textId="77777777" w:rsidR="00E121D1" w:rsidRPr="00912A6E" w:rsidRDefault="00E121D1" w:rsidP="00E121D1">
      <w:pPr>
        <w:widowControl w:val="0"/>
        <w:numPr>
          <w:ilvl w:val="0"/>
          <w:numId w:val="3"/>
        </w:numPr>
        <w:tabs>
          <w:tab w:val="left" w:pos="709"/>
        </w:tabs>
        <w:spacing w:before="7"/>
        <w:ind w:right="36"/>
        <w:rPr>
          <w:sz w:val="20"/>
          <w:szCs w:val="20"/>
        </w:rPr>
      </w:pPr>
      <w:r w:rsidRPr="00912A6E">
        <w:rPr>
          <w:rFonts w:ascii="Calibri" w:eastAsia="Calibri" w:hAnsi="Calibri" w:cs="Calibri"/>
          <w:sz w:val="20"/>
          <w:szCs w:val="20"/>
        </w:rPr>
        <w:t>Za správne vyčíslenie výšky dane z pridanej hodnoty zodpovedá Zhotoviteľ v plnom rozsahu.</w:t>
      </w:r>
    </w:p>
    <w:p w14:paraId="16E7BC2B" w14:textId="77777777" w:rsidR="00E121D1" w:rsidRPr="00912A6E" w:rsidRDefault="00E121D1" w:rsidP="00E121D1">
      <w:pPr>
        <w:widowControl w:val="0"/>
        <w:tabs>
          <w:tab w:val="left" w:pos="709"/>
        </w:tabs>
        <w:spacing w:before="7"/>
        <w:ind w:left="709" w:right="36"/>
        <w:rPr>
          <w:rFonts w:ascii="Calibri" w:eastAsia="Calibri" w:hAnsi="Calibri" w:cs="Calibri"/>
          <w:sz w:val="20"/>
          <w:szCs w:val="20"/>
        </w:rPr>
      </w:pPr>
    </w:p>
    <w:p w14:paraId="532A8B2C" w14:textId="77777777" w:rsidR="00E121D1" w:rsidRPr="00912A6E" w:rsidRDefault="00E121D1" w:rsidP="00E121D1">
      <w:pPr>
        <w:widowControl w:val="0"/>
        <w:numPr>
          <w:ilvl w:val="0"/>
          <w:numId w:val="3"/>
        </w:numPr>
        <w:tabs>
          <w:tab w:val="left" w:pos="432"/>
          <w:tab w:val="left" w:pos="670"/>
          <w:tab w:val="left" w:pos="709"/>
        </w:tabs>
        <w:spacing w:before="7"/>
        <w:ind w:right="36"/>
        <w:rPr>
          <w:sz w:val="20"/>
          <w:szCs w:val="20"/>
        </w:rPr>
      </w:pPr>
      <w:r w:rsidRPr="00912A6E">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2229F0C0" w14:textId="77777777" w:rsidR="00E121D1" w:rsidRPr="00912A6E" w:rsidRDefault="00E121D1" w:rsidP="00E121D1">
      <w:pPr>
        <w:widowControl w:val="0"/>
        <w:tabs>
          <w:tab w:val="left" w:pos="432"/>
          <w:tab w:val="left" w:pos="670"/>
          <w:tab w:val="left" w:pos="709"/>
        </w:tabs>
        <w:spacing w:before="7"/>
        <w:ind w:left="709" w:right="36"/>
        <w:rPr>
          <w:rFonts w:ascii="Calibri" w:eastAsia="Calibri" w:hAnsi="Calibri" w:cs="Calibri"/>
          <w:sz w:val="20"/>
          <w:szCs w:val="20"/>
        </w:rPr>
      </w:pPr>
    </w:p>
    <w:p w14:paraId="3E05C074" w14:textId="77777777" w:rsidR="00E121D1" w:rsidRPr="00912A6E" w:rsidRDefault="00E121D1" w:rsidP="00E121D1">
      <w:pPr>
        <w:widowControl w:val="0"/>
        <w:numPr>
          <w:ilvl w:val="0"/>
          <w:numId w:val="3"/>
        </w:numPr>
        <w:tabs>
          <w:tab w:val="left" w:pos="432"/>
          <w:tab w:val="left" w:pos="670"/>
          <w:tab w:val="left" w:pos="709"/>
        </w:tabs>
        <w:spacing w:before="7"/>
        <w:ind w:right="36"/>
        <w:rPr>
          <w:sz w:val="20"/>
          <w:szCs w:val="20"/>
        </w:rPr>
      </w:pPr>
      <w:r w:rsidRPr="00912A6E">
        <w:rPr>
          <w:rFonts w:ascii="Calibri" w:eastAsia="Calibri" w:hAnsi="Calibri" w:cs="Calibri"/>
          <w:sz w:val="20"/>
          <w:szCs w:val="20"/>
        </w:rPr>
        <w:t>Zhotoviteľ zašle Objednávateľovi faktúru spolu v 4 (štyroch)  vyhotoveniach.</w:t>
      </w:r>
    </w:p>
    <w:p w14:paraId="7DB4FFA6" w14:textId="77777777" w:rsidR="00E121D1" w:rsidRPr="00912A6E" w:rsidRDefault="00E121D1" w:rsidP="00E121D1">
      <w:pPr>
        <w:widowControl w:val="0"/>
        <w:numPr>
          <w:ilvl w:val="0"/>
          <w:numId w:val="3"/>
        </w:numPr>
        <w:tabs>
          <w:tab w:val="left" w:pos="432"/>
          <w:tab w:val="left" w:pos="670"/>
          <w:tab w:val="left" w:pos="709"/>
        </w:tabs>
        <w:spacing w:before="274"/>
        <w:ind w:right="36"/>
        <w:rPr>
          <w:sz w:val="20"/>
          <w:szCs w:val="20"/>
        </w:rPr>
      </w:pPr>
      <w:r w:rsidRPr="00912A6E">
        <w:rPr>
          <w:rFonts w:ascii="Calibri" w:eastAsia="Calibri" w:hAnsi="Calibri" w:cs="Calibri"/>
          <w:sz w:val="20"/>
          <w:szCs w:val="20"/>
        </w:rPr>
        <w:t>Platba sa považuje za uhradenú dňom odpísania jej sumy z účtu Objednávateľa v prospech účtu Zhotoviteľa.</w:t>
      </w:r>
    </w:p>
    <w:p w14:paraId="23C07785" w14:textId="77777777" w:rsidR="00E121D1" w:rsidRPr="00912A6E" w:rsidRDefault="00E121D1" w:rsidP="00E121D1">
      <w:pPr>
        <w:spacing w:before="221"/>
        <w:ind w:right="7"/>
        <w:jc w:val="center"/>
        <w:rPr>
          <w:rFonts w:ascii="Calibri" w:eastAsia="Calibri" w:hAnsi="Calibri" w:cs="Calibri"/>
          <w:b/>
          <w:sz w:val="22"/>
          <w:szCs w:val="22"/>
        </w:rPr>
      </w:pPr>
      <w:r w:rsidRPr="00912A6E">
        <w:rPr>
          <w:rFonts w:ascii="Calibri" w:eastAsia="Calibri" w:hAnsi="Calibri" w:cs="Calibri"/>
          <w:b/>
          <w:sz w:val="22"/>
          <w:szCs w:val="22"/>
        </w:rPr>
        <w:t>Článok VI</w:t>
      </w:r>
    </w:p>
    <w:p w14:paraId="29B5F8AB" w14:textId="77777777" w:rsidR="00E121D1" w:rsidRPr="00912A6E" w:rsidRDefault="00E121D1" w:rsidP="00E121D1">
      <w:pPr>
        <w:spacing w:before="22"/>
        <w:jc w:val="center"/>
        <w:rPr>
          <w:rFonts w:ascii="Calibri" w:eastAsia="Calibri" w:hAnsi="Calibri" w:cs="Calibri"/>
          <w:b/>
          <w:sz w:val="22"/>
          <w:szCs w:val="22"/>
        </w:rPr>
      </w:pPr>
      <w:r w:rsidRPr="00912A6E">
        <w:rPr>
          <w:rFonts w:ascii="Calibri" w:eastAsia="Calibri" w:hAnsi="Calibri" w:cs="Calibri"/>
          <w:b/>
          <w:sz w:val="22"/>
          <w:szCs w:val="22"/>
        </w:rPr>
        <w:t>Spôsob realizácie diela.</w:t>
      </w:r>
    </w:p>
    <w:p w14:paraId="4511794F"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dodržiavať pri plnení tejto Zmluvy o dielo všetky súvisiace všeobecne záväzné právne predpisy a technické normy.</w:t>
      </w:r>
    </w:p>
    <w:p w14:paraId="4A67A696" w14:textId="77777777" w:rsidR="00E121D1" w:rsidRPr="00912A6E" w:rsidRDefault="00E121D1" w:rsidP="00E121D1">
      <w:pPr>
        <w:tabs>
          <w:tab w:val="left" w:pos="426"/>
        </w:tabs>
        <w:spacing w:before="22"/>
        <w:rPr>
          <w:rFonts w:ascii="Calibri" w:eastAsia="Calibri" w:hAnsi="Calibri" w:cs="Calibri"/>
          <w:sz w:val="22"/>
          <w:szCs w:val="22"/>
        </w:rPr>
      </w:pPr>
    </w:p>
    <w:p w14:paraId="056EAEFF"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023C32B3" w14:textId="77777777" w:rsidR="00E121D1" w:rsidRPr="00912A6E" w:rsidRDefault="00E121D1" w:rsidP="00E121D1">
      <w:pPr>
        <w:widowControl w:val="0"/>
        <w:ind w:left="720"/>
        <w:rPr>
          <w:rFonts w:ascii="Calibri" w:eastAsia="Calibri" w:hAnsi="Calibri" w:cs="Calibri"/>
          <w:sz w:val="20"/>
          <w:szCs w:val="20"/>
        </w:rPr>
      </w:pPr>
    </w:p>
    <w:p w14:paraId="5A71AA22" w14:textId="77777777" w:rsidR="00E121D1" w:rsidRPr="00912A6E" w:rsidRDefault="00E121D1" w:rsidP="00E121D1">
      <w:pPr>
        <w:widowControl w:val="0"/>
        <w:numPr>
          <w:ilvl w:val="1"/>
          <w:numId w:val="18"/>
        </w:numPr>
        <w:tabs>
          <w:tab w:val="left" w:pos="709"/>
        </w:tabs>
        <w:ind w:left="709" w:right="43" w:hanging="709"/>
        <w:rPr>
          <w:sz w:val="20"/>
          <w:szCs w:val="20"/>
        </w:rPr>
      </w:pPr>
      <w:r w:rsidRPr="00912A6E">
        <w:rPr>
          <w:rFonts w:ascii="Calibri" w:eastAsia="Calibri" w:hAnsi="Calibri" w:cs="Calibri"/>
          <w:sz w:val="20"/>
          <w:szCs w:val="20"/>
        </w:rPr>
        <w:t xml:space="preserve">Zhotoviteľ je povinný umožniť </w:t>
      </w:r>
    </w:p>
    <w:p w14:paraId="5598C187"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 xml:space="preserve">Objednávateľovi, </w:t>
      </w:r>
    </w:p>
    <w:p w14:paraId="60454D74"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stavebnému dozoru, </w:t>
      </w:r>
    </w:p>
    <w:p w14:paraId="5DB94D2E"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orgánom verejnej správy, vykonávajúcim činnosti v rámci svojich právomocí,</w:t>
      </w:r>
    </w:p>
    <w:p w14:paraId="28D2C916" w14:textId="77777777" w:rsidR="00E121D1" w:rsidRPr="00912A6E" w:rsidRDefault="00E121D1" w:rsidP="00E121D1">
      <w:pPr>
        <w:widowControl w:val="0"/>
        <w:numPr>
          <w:ilvl w:val="0"/>
          <w:numId w:val="4"/>
        </w:numPr>
        <w:tabs>
          <w:tab w:val="left" w:pos="1134"/>
        </w:tabs>
        <w:ind w:right="43"/>
        <w:rPr>
          <w:rFonts w:ascii="Calibri" w:eastAsia="Calibri" w:hAnsi="Calibri" w:cs="Calibri"/>
          <w:sz w:val="20"/>
          <w:szCs w:val="20"/>
        </w:rPr>
      </w:pPr>
      <w:r w:rsidRPr="00912A6E">
        <w:rPr>
          <w:rFonts w:ascii="Calibri" w:eastAsia="Calibri" w:hAnsi="Calibri" w:cs="Calibri"/>
          <w:sz w:val="20"/>
          <w:szCs w:val="20"/>
        </w:rPr>
        <w:t>inej osobe oprávnenej na to všeobecne záväzným právnym predpisom alebo splnomocnenej Objednávateľom, prístup na stavenisko a na ktorékoľvek miesto, kde sa budú vykonávať práce súvisiace s touto Zmluvou o dielo.</w:t>
      </w:r>
    </w:p>
    <w:p w14:paraId="39790FA2"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riadne plniť všetky požiadavky predpisov upravujúcich problematiku požiarnej ochrany a  bezpečnosť a ochranu zdravia pri práci (BOZP). Zhotoviteľ zabezpečuje na vlastné náklady koordinátora BOZP.</w:t>
      </w:r>
    </w:p>
    <w:p w14:paraId="74598DFE" w14:textId="77777777" w:rsidR="00E121D1" w:rsidRPr="00912A6E" w:rsidRDefault="00E121D1" w:rsidP="00E121D1">
      <w:pPr>
        <w:widowControl w:val="0"/>
        <w:tabs>
          <w:tab w:val="left" w:pos="426"/>
        </w:tabs>
        <w:rPr>
          <w:rFonts w:ascii="Calibri" w:eastAsia="Calibri" w:hAnsi="Calibri" w:cs="Calibri"/>
          <w:sz w:val="20"/>
          <w:szCs w:val="20"/>
        </w:rPr>
      </w:pPr>
    </w:p>
    <w:p w14:paraId="2AA948C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3B5AC04E"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23905664" w14:textId="77777777" w:rsidR="00E121D1" w:rsidRPr="00912A6E" w:rsidRDefault="00E121D1" w:rsidP="00E121D1">
      <w:pPr>
        <w:widowControl w:val="0"/>
        <w:numPr>
          <w:ilvl w:val="1"/>
          <w:numId w:val="18"/>
        </w:numPr>
        <w:tabs>
          <w:tab w:val="left" w:pos="709"/>
        </w:tabs>
        <w:ind w:left="709" w:right="43" w:hanging="709"/>
        <w:rPr>
          <w:sz w:val="20"/>
          <w:szCs w:val="20"/>
        </w:rPr>
      </w:pPr>
    </w:p>
    <w:p w14:paraId="734EFCF0" w14:textId="77777777" w:rsidR="00E121D1" w:rsidRPr="00912A6E" w:rsidRDefault="00E121D1" w:rsidP="00E121D1">
      <w:pPr>
        <w:widowControl w:val="0"/>
        <w:tabs>
          <w:tab w:val="left" w:pos="709"/>
        </w:tabs>
        <w:ind w:right="43"/>
        <w:rPr>
          <w:rFonts w:ascii="Calibri" w:eastAsia="Calibri" w:hAnsi="Calibri" w:cs="Calibri"/>
          <w:sz w:val="20"/>
          <w:szCs w:val="20"/>
        </w:rPr>
      </w:pPr>
      <w:r w:rsidRPr="00912A6E">
        <w:rPr>
          <w:rFonts w:ascii="Calibri" w:eastAsia="Calibri" w:hAnsi="Calibri" w:cs="Calibri"/>
          <w:sz w:val="20"/>
          <w:szCs w:val="20"/>
        </w:rPr>
        <w:t>a) Ku dňu odovzdania staveniska (pracoviska) sa Objednávateľ zaväzuje Zhotoviteľovi odovzdať:</w:t>
      </w:r>
    </w:p>
    <w:p w14:paraId="384A6F62"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 xml:space="preserve">projektovú dokumentáciu, </w:t>
      </w:r>
    </w:p>
    <w:p w14:paraId="1A9FE788"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stavebné povolenie, alebo ohlásenie stavby (v závislosti na zákonných podmienkach)</w:t>
      </w:r>
    </w:p>
    <w:p w14:paraId="03821996" w14:textId="77777777" w:rsidR="00E121D1" w:rsidRPr="00912A6E" w:rsidRDefault="00E121D1" w:rsidP="00E121D1">
      <w:pPr>
        <w:widowControl w:val="0"/>
        <w:numPr>
          <w:ilvl w:val="0"/>
          <w:numId w:val="9"/>
        </w:numPr>
        <w:tabs>
          <w:tab w:val="left" w:pos="709"/>
        </w:tabs>
        <w:ind w:right="43" w:hanging="360"/>
        <w:rPr>
          <w:rFonts w:ascii="Calibri" w:eastAsia="Calibri" w:hAnsi="Calibri" w:cs="Calibri"/>
          <w:sz w:val="20"/>
          <w:szCs w:val="20"/>
        </w:rPr>
      </w:pPr>
      <w:r w:rsidRPr="00912A6E">
        <w:rPr>
          <w:rFonts w:ascii="Calibri" w:eastAsia="Calibri" w:hAnsi="Calibri" w:cs="Calibri"/>
          <w:sz w:val="20"/>
          <w:szCs w:val="20"/>
        </w:rPr>
        <w:t>oznámenie o tom, kto bude vykonávať stavebný dozor, spolu s identifikačnými údajmi tohto subjektu.</w:t>
      </w:r>
    </w:p>
    <w:p w14:paraId="311C466A" w14:textId="77777777" w:rsidR="00E121D1" w:rsidRPr="00912A6E" w:rsidRDefault="00E121D1" w:rsidP="00E121D1">
      <w:pPr>
        <w:widowControl w:val="0"/>
        <w:tabs>
          <w:tab w:val="left" w:pos="709"/>
        </w:tabs>
        <w:ind w:right="43"/>
        <w:rPr>
          <w:rFonts w:ascii="Calibri" w:eastAsia="Calibri" w:hAnsi="Calibri" w:cs="Calibri"/>
          <w:sz w:val="20"/>
          <w:szCs w:val="20"/>
        </w:rPr>
      </w:pPr>
      <w:r w:rsidRPr="00912A6E">
        <w:rPr>
          <w:rFonts w:ascii="Calibri" w:eastAsia="Calibri" w:hAnsi="Calibri" w:cs="Calibri"/>
          <w:sz w:val="20"/>
          <w:szCs w:val="20"/>
        </w:rPr>
        <w:t xml:space="preserve">b) Ku dňu odovzdania staveniska (pracoviska) sa Zhotoviteľ zaväzuje potvrdiť Objednávateľovi  identifikáciu osoby stavbyvedúceho. </w:t>
      </w:r>
    </w:p>
    <w:p w14:paraId="24C62FD2" w14:textId="77777777" w:rsidR="00E121D1" w:rsidRPr="00912A6E" w:rsidRDefault="00E121D1" w:rsidP="00E121D1">
      <w:pPr>
        <w:widowControl w:val="0"/>
        <w:tabs>
          <w:tab w:val="left" w:pos="709"/>
        </w:tabs>
        <w:ind w:left="1485" w:right="43"/>
        <w:rPr>
          <w:rFonts w:ascii="Calibri" w:eastAsia="Calibri" w:hAnsi="Calibri" w:cs="Calibri"/>
          <w:sz w:val="20"/>
          <w:szCs w:val="20"/>
        </w:rPr>
      </w:pPr>
    </w:p>
    <w:p w14:paraId="62254090"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4A2AB3C5" w14:textId="77777777" w:rsidR="00E121D1" w:rsidRPr="00912A6E" w:rsidRDefault="00E121D1" w:rsidP="00E121D1">
      <w:pPr>
        <w:widowControl w:val="0"/>
        <w:tabs>
          <w:tab w:val="left" w:pos="426"/>
        </w:tabs>
        <w:rPr>
          <w:rFonts w:ascii="Calibri" w:eastAsia="Calibri" w:hAnsi="Calibri" w:cs="Calibri"/>
          <w:sz w:val="20"/>
          <w:szCs w:val="20"/>
        </w:rPr>
      </w:pPr>
    </w:p>
    <w:p w14:paraId="633F7623"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w:t>
      </w:r>
      <w:proofErr w:type="spellStart"/>
      <w:r w:rsidRPr="00912A6E">
        <w:rPr>
          <w:rFonts w:ascii="Calibri" w:eastAsia="Calibri" w:hAnsi="Calibri" w:cs="Calibri"/>
          <w:sz w:val="20"/>
          <w:szCs w:val="20"/>
        </w:rPr>
        <w:t>Z.z</w:t>
      </w:r>
      <w:proofErr w:type="spellEnd"/>
      <w:r w:rsidRPr="00912A6E">
        <w:rPr>
          <w:rFonts w:ascii="Calibri" w:eastAsia="Calibri" w:hAnsi="Calibri" w:cs="Calibri"/>
          <w:sz w:val="20"/>
          <w:szCs w:val="20"/>
        </w:rPr>
        <w:t>.,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14A41A4C" w14:textId="77777777" w:rsidR="00E121D1" w:rsidRPr="00912A6E" w:rsidRDefault="00E121D1" w:rsidP="00E121D1">
      <w:pPr>
        <w:widowControl w:val="0"/>
        <w:tabs>
          <w:tab w:val="left" w:pos="426"/>
        </w:tabs>
        <w:rPr>
          <w:rFonts w:ascii="Calibri" w:eastAsia="Calibri" w:hAnsi="Calibri" w:cs="Calibri"/>
          <w:sz w:val="20"/>
          <w:szCs w:val="20"/>
        </w:rPr>
      </w:pPr>
    </w:p>
    <w:p w14:paraId="76919991"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4ABD4636"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ich časový postup, </w:t>
      </w:r>
    </w:p>
    <w:p w14:paraId="5A3B6D3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údaje o počasí (maximálna a minimálna teplota), </w:t>
      </w:r>
    </w:p>
    <w:p w14:paraId="34DAC561"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 o pracovníkoch a ich počtoch, mechanizmoch, </w:t>
      </w:r>
    </w:p>
    <w:p w14:paraId="47D2FC9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rozsah a kvalita prác, </w:t>
      </w:r>
    </w:p>
    <w:p w14:paraId="04322633"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odchýlky od projektovej dokumentácie a ich zdôvodnenia, </w:t>
      </w:r>
    </w:p>
    <w:p w14:paraId="12F01C1E"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vyjadrenia stavebného dozoru alebo Objednávateľa, </w:t>
      </w:r>
    </w:p>
    <w:p w14:paraId="2073571C"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vyjadrenia projektanta, </w:t>
      </w:r>
    </w:p>
    <w:p w14:paraId="03E18718"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prípadné prerušenia prác s ich odôvodnením, </w:t>
      </w:r>
    </w:p>
    <w:p w14:paraId="7E0866DA"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iné údaje dôležité pre posúdenie hospodárnosti prác a </w:t>
      </w:r>
    </w:p>
    <w:p w14:paraId="235EAFCF" w14:textId="77777777" w:rsidR="00E121D1" w:rsidRPr="00912A6E" w:rsidRDefault="00E121D1" w:rsidP="00E121D1">
      <w:pPr>
        <w:widowControl w:val="0"/>
        <w:numPr>
          <w:ilvl w:val="0"/>
          <w:numId w:val="1"/>
        </w:numPr>
        <w:tabs>
          <w:tab w:val="left" w:pos="374"/>
        </w:tabs>
        <w:rPr>
          <w:rFonts w:ascii="Calibri" w:eastAsia="Calibri" w:hAnsi="Calibri" w:cs="Calibri"/>
          <w:sz w:val="20"/>
          <w:szCs w:val="20"/>
        </w:rPr>
      </w:pPr>
      <w:r w:rsidRPr="00912A6E">
        <w:rPr>
          <w:rFonts w:ascii="Calibri" w:eastAsia="Calibri" w:hAnsi="Calibri" w:cs="Calibri"/>
          <w:sz w:val="20"/>
          <w:szCs w:val="20"/>
        </w:rPr>
        <w:t xml:space="preserve">údaje nevyhnutné pre posúdenie prác orgánmi verejnej správy. </w:t>
      </w:r>
    </w:p>
    <w:p w14:paraId="028B605C" w14:textId="77777777" w:rsidR="00E121D1" w:rsidRPr="00912A6E" w:rsidRDefault="00E121D1" w:rsidP="00E121D1">
      <w:pPr>
        <w:widowControl w:val="0"/>
        <w:tabs>
          <w:tab w:val="left" w:pos="374"/>
        </w:tabs>
        <w:ind w:left="567"/>
        <w:rPr>
          <w:rFonts w:ascii="Calibri" w:eastAsia="Calibri" w:hAnsi="Calibri" w:cs="Calibri"/>
          <w:sz w:val="20"/>
          <w:szCs w:val="20"/>
        </w:rPr>
      </w:pPr>
    </w:p>
    <w:p w14:paraId="37FC59D4" w14:textId="77777777" w:rsidR="00E121D1" w:rsidRPr="00912A6E" w:rsidRDefault="00E121D1" w:rsidP="00E121D1">
      <w:pPr>
        <w:widowControl w:val="0"/>
        <w:tabs>
          <w:tab w:val="left" w:pos="0"/>
        </w:tabs>
        <w:rPr>
          <w:rFonts w:ascii="Calibri" w:eastAsia="Calibri" w:hAnsi="Calibri" w:cs="Calibri"/>
          <w:sz w:val="20"/>
          <w:szCs w:val="20"/>
        </w:rPr>
      </w:pPr>
      <w:r w:rsidRPr="00912A6E">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670EDA87" w14:textId="77777777" w:rsidR="00E121D1" w:rsidRPr="00912A6E" w:rsidRDefault="00E121D1" w:rsidP="00E121D1">
      <w:pPr>
        <w:widowControl w:val="0"/>
        <w:tabs>
          <w:tab w:val="left" w:pos="0"/>
        </w:tabs>
        <w:ind w:left="709"/>
        <w:rPr>
          <w:rFonts w:ascii="Calibri" w:eastAsia="Calibri" w:hAnsi="Calibri" w:cs="Calibri"/>
          <w:sz w:val="20"/>
          <w:szCs w:val="20"/>
        </w:rPr>
      </w:pPr>
    </w:p>
    <w:p w14:paraId="3FE26CF2"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6C7A5C13" w14:textId="77777777" w:rsidR="00E121D1" w:rsidRPr="00912A6E" w:rsidRDefault="00E121D1" w:rsidP="00E121D1">
      <w:pPr>
        <w:widowControl w:val="0"/>
        <w:tabs>
          <w:tab w:val="left" w:pos="426"/>
        </w:tabs>
        <w:ind w:left="360"/>
        <w:rPr>
          <w:rFonts w:ascii="Calibri" w:eastAsia="Calibri" w:hAnsi="Calibri" w:cs="Calibri"/>
          <w:sz w:val="20"/>
          <w:szCs w:val="20"/>
        </w:rPr>
      </w:pPr>
    </w:p>
    <w:p w14:paraId="2D2B2EC7"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žiadosti Objednávateľa Zhotoviteľom. </w:t>
      </w:r>
    </w:p>
    <w:p w14:paraId="6CAE5518" w14:textId="77777777" w:rsidR="00E121D1" w:rsidRPr="00912A6E" w:rsidRDefault="00E121D1" w:rsidP="00E121D1">
      <w:pPr>
        <w:widowControl w:val="0"/>
        <w:tabs>
          <w:tab w:val="left" w:pos="426"/>
        </w:tabs>
        <w:rPr>
          <w:rFonts w:ascii="Calibri" w:eastAsia="Calibri" w:hAnsi="Calibri" w:cs="Calibri"/>
          <w:sz w:val="20"/>
          <w:szCs w:val="20"/>
        </w:rPr>
      </w:pPr>
    </w:p>
    <w:p w14:paraId="77035A86"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6B4BA98" w14:textId="77777777" w:rsidR="00E121D1" w:rsidRPr="00912A6E" w:rsidRDefault="00E121D1" w:rsidP="00E121D1">
      <w:pPr>
        <w:widowControl w:val="0"/>
        <w:tabs>
          <w:tab w:val="left" w:pos="426"/>
        </w:tabs>
        <w:rPr>
          <w:rFonts w:ascii="Calibri" w:eastAsia="Calibri" w:hAnsi="Calibri" w:cs="Calibri"/>
          <w:sz w:val="20"/>
          <w:szCs w:val="20"/>
        </w:rPr>
      </w:pPr>
    </w:p>
    <w:p w14:paraId="6E67330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081E9820" w14:textId="77777777" w:rsidR="00E121D1" w:rsidRPr="00912A6E" w:rsidRDefault="00E121D1" w:rsidP="00E121D1">
      <w:pPr>
        <w:widowControl w:val="0"/>
        <w:tabs>
          <w:tab w:val="left" w:pos="426"/>
        </w:tabs>
        <w:rPr>
          <w:rFonts w:ascii="Calibri" w:eastAsia="Calibri" w:hAnsi="Calibri" w:cs="Calibri"/>
          <w:sz w:val="20"/>
          <w:szCs w:val="20"/>
        </w:rPr>
      </w:pPr>
    </w:p>
    <w:p w14:paraId="18BEB6C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6777B2A2" w14:textId="77777777" w:rsidR="00E121D1" w:rsidRPr="00912A6E" w:rsidRDefault="00E121D1" w:rsidP="00E121D1">
      <w:pPr>
        <w:widowControl w:val="0"/>
        <w:tabs>
          <w:tab w:val="left" w:pos="426"/>
        </w:tabs>
        <w:rPr>
          <w:rFonts w:ascii="Calibri" w:eastAsia="Calibri" w:hAnsi="Calibri" w:cs="Calibri"/>
          <w:sz w:val="20"/>
          <w:szCs w:val="20"/>
        </w:rPr>
      </w:pPr>
    </w:p>
    <w:p w14:paraId="760CDAB9"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662FDE4B" w14:textId="77777777" w:rsidR="00E121D1" w:rsidRPr="00912A6E" w:rsidRDefault="00E121D1" w:rsidP="00E121D1">
      <w:pPr>
        <w:widowControl w:val="0"/>
        <w:tabs>
          <w:tab w:val="left" w:pos="426"/>
        </w:tabs>
        <w:rPr>
          <w:rFonts w:ascii="Calibri" w:eastAsia="Calibri" w:hAnsi="Calibri" w:cs="Calibri"/>
          <w:sz w:val="20"/>
          <w:szCs w:val="20"/>
        </w:rPr>
      </w:pPr>
    </w:p>
    <w:p w14:paraId="556FE373"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40758473" w14:textId="77777777" w:rsidR="00E121D1" w:rsidRPr="00912A6E" w:rsidRDefault="00E121D1" w:rsidP="00E121D1">
      <w:pPr>
        <w:widowControl w:val="0"/>
        <w:tabs>
          <w:tab w:val="left" w:pos="426"/>
        </w:tabs>
        <w:rPr>
          <w:rFonts w:ascii="Calibri" w:eastAsia="Calibri" w:hAnsi="Calibri" w:cs="Calibri"/>
          <w:sz w:val="20"/>
          <w:szCs w:val="20"/>
        </w:rPr>
      </w:pPr>
    </w:p>
    <w:p w14:paraId="7767092A"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46D784D9" w14:textId="77777777" w:rsidR="00E121D1" w:rsidRPr="00912A6E" w:rsidRDefault="00E121D1" w:rsidP="00E121D1">
      <w:pPr>
        <w:widowControl w:val="0"/>
        <w:tabs>
          <w:tab w:val="left" w:pos="426"/>
        </w:tabs>
        <w:rPr>
          <w:rFonts w:ascii="Calibri" w:eastAsia="Calibri" w:hAnsi="Calibri" w:cs="Calibri"/>
          <w:sz w:val="20"/>
          <w:szCs w:val="20"/>
        </w:rPr>
      </w:pPr>
    </w:p>
    <w:p w14:paraId="55104495"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6C23FA78" w14:textId="77777777" w:rsidR="00E121D1" w:rsidRPr="00912A6E" w:rsidRDefault="00E121D1" w:rsidP="00E121D1">
      <w:pPr>
        <w:widowControl w:val="0"/>
        <w:tabs>
          <w:tab w:val="left" w:pos="426"/>
        </w:tabs>
        <w:rPr>
          <w:rFonts w:ascii="Calibri" w:eastAsia="Calibri" w:hAnsi="Calibri" w:cs="Calibri"/>
          <w:sz w:val="20"/>
          <w:szCs w:val="20"/>
        </w:rPr>
      </w:pPr>
    </w:p>
    <w:p w14:paraId="3B4CAE7A"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CE52EB" w14:textId="77777777" w:rsidR="00E121D1" w:rsidRPr="00912A6E" w:rsidRDefault="00E121D1" w:rsidP="00E121D1">
      <w:pPr>
        <w:widowControl w:val="0"/>
        <w:tabs>
          <w:tab w:val="left" w:pos="709"/>
        </w:tabs>
        <w:ind w:left="709" w:right="43"/>
        <w:rPr>
          <w:rFonts w:ascii="Calibri" w:eastAsia="Calibri" w:hAnsi="Calibri" w:cs="Calibri"/>
          <w:sz w:val="20"/>
          <w:szCs w:val="20"/>
        </w:rPr>
      </w:pPr>
    </w:p>
    <w:p w14:paraId="114FB79F" w14:textId="77777777" w:rsidR="00E121D1" w:rsidRPr="00912A6E" w:rsidRDefault="00E121D1" w:rsidP="00E121D1">
      <w:pPr>
        <w:widowControl w:val="0"/>
        <w:numPr>
          <w:ilvl w:val="1"/>
          <w:numId w:val="18"/>
        </w:numPr>
        <w:tabs>
          <w:tab w:val="left" w:pos="709"/>
        </w:tabs>
        <w:ind w:left="709" w:right="43" w:hanging="709"/>
        <w:rPr>
          <w:sz w:val="20"/>
          <w:szCs w:val="20"/>
        </w:rPr>
      </w:pPr>
      <w:r w:rsidRPr="00912A6E">
        <w:rPr>
          <w:rFonts w:ascii="Calibri" w:eastAsia="Calibri" w:hAnsi="Calibri" w:cs="Calibri"/>
          <w:sz w:val="20"/>
          <w:szCs w:val="20"/>
        </w:rPr>
        <w:t>Zhotoviteľ je povinný mať uzatvorené:</w:t>
      </w:r>
    </w:p>
    <w:p w14:paraId="3A4415B8" w14:textId="77777777" w:rsidR="00E121D1" w:rsidRPr="00912A6E" w:rsidRDefault="00E121D1" w:rsidP="00E121D1">
      <w:pPr>
        <w:widowControl w:val="0"/>
        <w:ind w:left="720"/>
        <w:rPr>
          <w:rFonts w:ascii="Calibri" w:eastAsia="Calibri" w:hAnsi="Calibri" w:cs="Calibri"/>
          <w:sz w:val="20"/>
          <w:szCs w:val="20"/>
        </w:rPr>
      </w:pPr>
    </w:p>
    <w:p w14:paraId="61020E35"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proti poškodeniu Diela, s výškou poistného krytia min. vo výške ceny predmetu zákazky s DPH</w:t>
      </w:r>
    </w:p>
    <w:p w14:paraId="26E7E358"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29096383"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zodpovednosti tretej osoby – poistenie objektívnej zodpovednosti voči tretej strane za ublíženie na zdraví (alebo usmrtenie) alebo za poškodenie majetku tretej osoby, ktoré môže byť spôsobené počas realizácie diela, s výškou poistného krytia min. 500 000,-EUR.</w:t>
      </w:r>
    </w:p>
    <w:p w14:paraId="683B696F" w14:textId="77777777" w:rsidR="00E121D1" w:rsidRPr="00912A6E" w:rsidRDefault="00E121D1" w:rsidP="00E121D1">
      <w:pPr>
        <w:widowControl w:val="0"/>
        <w:numPr>
          <w:ilvl w:val="0"/>
          <w:numId w:val="21"/>
        </w:numPr>
        <w:tabs>
          <w:tab w:val="left" w:pos="709"/>
        </w:tabs>
        <w:spacing w:before="29"/>
        <w:ind w:left="284" w:right="43" w:hanging="284"/>
        <w:rPr>
          <w:sz w:val="20"/>
          <w:szCs w:val="20"/>
        </w:rPr>
      </w:pPr>
      <w:r w:rsidRPr="00912A6E">
        <w:rPr>
          <w:rFonts w:ascii="Calibri" w:eastAsia="Calibri" w:hAnsi="Calibri" w:cs="Calibri"/>
          <w:sz w:val="20"/>
          <w:szCs w:val="20"/>
        </w:rPr>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poistného krytia min. 100 000,-EUR .</w:t>
      </w:r>
    </w:p>
    <w:p w14:paraId="4A48C727" w14:textId="7DA8635F" w:rsidR="00E121D1" w:rsidRPr="00912A6E" w:rsidRDefault="00E121D1" w:rsidP="00E121D1">
      <w:pPr>
        <w:widowControl w:val="0"/>
        <w:tabs>
          <w:tab w:val="left" w:pos="709"/>
        </w:tabs>
        <w:spacing w:before="29"/>
        <w:ind w:right="43"/>
        <w:rPr>
          <w:rFonts w:ascii="Calibri" w:eastAsia="Calibri" w:hAnsi="Calibri" w:cs="Calibri"/>
          <w:sz w:val="20"/>
          <w:szCs w:val="20"/>
        </w:rPr>
      </w:pPr>
      <w:r w:rsidRPr="00912A6E">
        <w:rPr>
          <w:rFonts w:ascii="Calibri" w:eastAsia="Calibri" w:hAnsi="Calibri" w:cs="Calibri"/>
          <w:sz w:val="20"/>
          <w:szCs w:val="20"/>
        </w:rPr>
        <w:t>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w:t>
      </w:r>
      <w:r w:rsidR="0060537F">
        <w:rPr>
          <w:rFonts w:ascii="Calibri" w:eastAsia="Calibri" w:hAnsi="Calibri" w:cs="Calibri"/>
          <w:sz w:val="20"/>
          <w:szCs w:val="20"/>
        </w:rPr>
        <w:t xml:space="preserve">o poistnej zmluvy najneskôr </w:t>
      </w:r>
      <w:r w:rsidR="0060537F" w:rsidRPr="00797C0C">
        <w:rPr>
          <w:rFonts w:ascii="Calibri" w:eastAsia="Calibri" w:hAnsi="Calibri" w:cs="Calibri"/>
          <w:sz w:val="20"/>
          <w:szCs w:val="20"/>
        </w:rPr>
        <w:t>do 10</w:t>
      </w:r>
      <w:r w:rsidRPr="00797C0C">
        <w:rPr>
          <w:rFonts w:ascii="Calibri" w:eastAsia="Calibri" w:hAnsi="Calibri" w:cs="Calibri"/>
          <w:sz w:val="20"/>
          <w:szCs w:val="20"/>
        </w:rPr>
        <w:t xml:space="preserve"> dní od </w:t>
      </w:r>
      <w:r w:rsidR="000865B1" w:rsidRPr="00797C0C">
        <w:rPr>
          <w:rFonts w:ascii="Calibri" w:eastAsia="Calibri" w:hAnsi="Calibri" w:cs="Calibri"/>
          <w:sz w:val="20"/>
          <w:szCs w:val="20"/>
        </w:rPr>
        <w:t>prevzatia staveniska</w:t>
      </w:r>
      <w:r w:rsidRPr="00797C0C">
        <w:rPr>
          <w:rFonts w:ascii="Calibri" w:eastAsia="Calibri" w:hAnsi="Calibri" w:cs="Calibri"/>
          <w:sz w:val="20"/>
          <w:szCs w:val="20"/>
        </w:rPr>
        <w:t>.</w:t>
      </w:r>
      <w:r w:rsidRPr="00912A6E">
        <w:rPr>
          <w:rFonts w:ascii="Calibri" w:eastAsia="Calibri" w:hAnsi="Calibri" w:cs="Calibri"/>
          <w:sz w:val="20"/>
          <w:szCs w:val="20"/>
        </w:rPr>
        <w:t xml:space="preserve"> </w:t>
      </w:r>
    </w:p>
    <w:p w14:paraId="650CF85C" w14:textId="77777777" w:rsidR="00E121D1" w:rsidRPr="00912A6E" w:rsidRDefault="00E121D1" w:rsidP="00E121D1">
      <w:pPr>
        <w:widowControl w:val="0"/>
        <w:tabs>
          <w:tab w:val="left" w:pos="709"/>
        </w:tabs>
        <w:spacing w:before="29"/>
        <w:ind w:left="567" w:right="43"/>
        <w:rPr>
          <w:rFonts w:ascii="Calibri" w:eastAsia="Calibri" w:hAnsi="Calibri" w:cs="Calibri"/>
          <w:sz w:val="20"/>
          <w:szCs w:val="20"/>
        </w:rPr>
      </w:pPr>
    </w:p>
    <w:p w14:paraId="3DA0CF6B"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5D420839" w14:textId="77777777" w:rsidR="00E121D1" w:rsidRPr="00912A6E" w:rsidRDefault="00E121D1" w:rsidP="00E121D1">
      <w:pPr>
        <w:widowControl w:val="0"/>
        <w:tabs>
          <w:tab w:val="left" w:pos="426"/>
        </w:tabs>
        <w:rPr>
          <w:rFonts w:ascii="Calibri" w:eastAsia="Calibri" w:hAnsi="Calibri" w:cs="Calibri"/>
          <w:sz w:val="20"/>
          <w:szCs w:val="20"/>
        </w:rPr>
      </w:pPr>
    </w:p>
    <w:p w14:paraId="49425011"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10068275" w14:textId="77777777" w:rsidR="00E121D1" w:rsidRPr="00912A6E" w:rsidRDefault="00E121D1" w:rsidP="00E121D1">
      <w:pPr>
        <w:widowControl w:val="0"/>
        <w:tabs>
          <w:tab w:val="left" w:pos="426"/>
        </w:tabs>
        <w:rPr>
          <w:rFonts w:ascii="Calibri" w:eastAsia="Calibri" w:hAnsi="Calibri" w:cs="Calibri"/>
          <w:sz w:val="20"/>
          <w:szCs w:val="20"/>
        </w:rPr>
      </w:pPr>
    </w:p>
    <w:p w14:paraId="64C773A8"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52ACD3DD" w14:textId="77777777" w:rsidR="00E121D1" w:rsidRPr="00912A6E" w:rsidRDefault="00E121D1" w:rsidP="00E121D1">
      <w:pPr>
        <w:widowControl w:val="0"/>
        <w:tabs>
          <w:tab w:val="left" w:pos="426"/>
        </w:tabs>
        <w:rPr>
          <w:rFonts w:ascii="Calibri" w:eastAsia="Calibri" w:hAnsi="Calibri" w:cs="Calibri"/>
          <w:sz w:val="20"/>
          <w:szCs w:val="20"/>
        </w:rPr>
      </w:pPr>
    </w:p>
    <w:p w14:paraId="4B48AB56"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najneskôr do 7kalendárnych dní od prevzatia staveniska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3DE1EB38" w14:textId="77777777" w:rsidR="00E121D1" w:rsidRPr="00912A6E" w:rsidRDefault="00E121D1" w:rsidP="00E121D1">
      <w:pPr>
        <w:widowControl w:val="0"/>
        <w:tabs>
          <w:tab w:val="left" w:pos="426"/>
        </w:tabs>
        <w:rPr>
          <w:rFonts w:ascii="Calibri" w:eastAsia="Calibri" w:hAnsi="Calibri" w:cs="Calibri"/>
          <w:sz w:val="20"/>
          <w:szCs w:val="20"/>
        </w:rPr>
      </w:pPr>
    </w:p>
    <w:p w14:paraId="1F09892E"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4BE06847" w14:textId="77777777" w:rsidR="00E121D1" w:rsidRPr="00912A6E" w:rsidRDefault="00E121D1" w:rsidP="00E121D1">
      <w:pPr>
        <w:widowControl w:val="0"/>
        <w:tabs>
          <w:tab w:val="left" w:pos="426"/>
        </w:tabs>
        <w:rPr>
          <w:rFonts w:ascii="Calibri" w:eastAsia="Calibri" w:hAnsi="Calibri" w:cs="Calibri"/>
          <w:sz w:val="20"/>
          <w:szCs w:val="20"/>
        </w:rPr>
      </w:pPr>
    </w:p>
    <w:p w14:paraId="7B0D38F7"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454F5F61" w14:textId="77777777" w:rsidR="00E121D1" w:rsidRPr="00912A6E" w:rsidRDefault="00E121D1" w:rsidP="00E121D1">
      <w:pPr>
        <w:widowControl w:val="0"/>
        <w:tabs>
          <w:tab w:val="left" w:pos="426"/>
        </w:tabs>
        <w:rPr>
          <w:rFonts w:ascii="Calibri" w:eastAsia="Calibri" w:hAnsi="Calibri" w:cs="Calibri"/>
          <w:sz w:val="20"/>
          <w:szCs w:val="20"/>
        </w:rPr>
      </w:pPr>
    </w:p>
    <w:p w14:paraId="110AEBA0"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6AFE155D" w14:textId="77777777" w:rsidR="00E121D1" w:rsidRPr="00912A6E" w:rsidRDefault="00E121D1" w:rsidP="00E121D1">
      <w:pPr>
        <w:widowControl w:val="0"/>
        <w:tabs>
          <w:tab w:val="left" w:pos="426"/>
        </w:tabs>
        <w:rPr>
          <w:rFonts w:ascii="Calibri" w:eastAsia="Calibri" w:hAnsi="Calibri" w:cs="Calibri"/>
          <w:sz w:val="20"/>
          <w:szCs w:val="20"/>
        </w:rPr>
      </w:pPr>
    </w:p>
    <w:p w14:paraId="3086927D"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35AE8912" w14:textId="77777777" w:rsidR="00E121D1" w:rsidRPr="00912A6E" w:rsidRDefault="00E121D1" w:rsidP="00E121D1">
      <w:pPr>
        <w:widowControl w:val="0"/>
        <w:tabs>
          <w:tab w:val="left" w:pos="426"/>
        </w:tabs>
        <w:rPr>
          <w:rFonts w:ascii="Calibri" w:eastAsia="Calibri" w:hAnsi="Calibri" w:cs="Calibri"/>
          <w:sz w:val="20"/>
          <w:szCs w:val="20"/>
        </w:rPr>
      </w:pPr>
    </w:p>
    <w:p w14:paraId="03CD5235" w14:textId="77777777" w:rsidR="00E121D1" w:rsidRPr="00912A6E" w:rsidRDefault="00E121D1" w:rsidP="00E121D1">
      <w:pPr>
        <w:widowControl w:val="0"/>
        <w:numPr>
          <w:ilvl w:val="1"/>
          <w:numId w:val="18"/>
        </w:numPr>
        <w:tabs>
          <w:tab w:val="left" w:pos="426"/>
        </w:tabs>
        <w:ind w:left="0" w:firstLine="0"/>
        <w:rPr>
          <w:sz w:val="20"/>
          <w:szCs w:val="20"/>
        </w:rPr>
      </w:pPr>
      <w:r w:rsidRPr="00912A6E">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6D7667C"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40839BD5" w14:textId="77777777" w:rsidR="00E121D1" w:rsidRPr="00912A6E" w:rsidRDefault="00E121D1" w:rsidP="00E121D1">
      <w:pPr>
        <w:spacing w:before="60"/>
        <w:ind w:left="705" w:right="2866" w:hanging="345"/>
        <w:rPr>
          <w:rFonts w:ascii="Calibri" w:eastAsia="Calibri" w:hAnsi="Calibri" w:cs="Calibri"/>
          <w:b/>
          <w:sz w:val="22"/>
          <w:szCs w:val="22"/>
        </w:rPr>
      </w:pPr>
    </w:p>
    <w:p w14:paraId="13FE0CBA" w14:textId="77777777" w:rsidR="00E121D1" w:rsidRPr="00912A6E" w:rsidRDefault="00E121D1" w:rsidP="00E121D1">
      <w:pPr>
        <w:spacing w:before="60"/>
        <w:ind w:left="2837" w:right="2866"/>
        <w:jc w:val="center"/>
        <w:rPr>
          <w:rFonts w:ascii="Calibri" w:eastAsia="Calibri" w:hAnsi="Calibri" w:cs="Calibri"/>
          <w:b/>
          <w:sz w:val="22"/>
          <w:szCs w:val="22"/>
        </w:rPr>
      </w:pPr>
      <w:r w:rsidRPr="00912A6E">
        <w:rPr>
          <w:rFonts w:ascii="Calibri" w:eastAsia="Calibri" w:hAnsi="Calibri" w:cs="Calibri"/>
          <w:b/>
          <w:sz w:val="22"/>
          <w:szCs w:val="22"/>
        </w:rPr>
        <w:t xml:space="preserve">Článok VII </w:t>
      </w:r>
    </w:p>
    <w:p w14:paraId="143B06F4" w14:textId="77777777" w:rsidR="00E121D1" w:rsidRPr="00912A6E" w:rsidRDefault="00E121D1" w:rsidP="00E121D1">
      <w:pPr>
        <w:spacing w:before="60"/>
        <w:ind w:left="2837" w:right="2866"/>
        <w:jc w:val="center"/>
        <w:rPr>
          <w:rFonts w:ascii="Calibri" w:eastAsia="Calibri" w:hAnsi="Calibri" w:cs="Calibri"/>
          <w:b/>
          <w:sz w:val="22"/>
          <w:szCs w:val="22"/>
        </w:rPr>
      </w:pPr>
      <w:r w:rsidRPr="00912A6E">
        <w:rPr>
          <w:rFonts w:ascii="Calibri" w:eastAsia="Calibri" w:hAnsi="Calibri" w:cs="Calibri"/>
          <w:b/>
          <w:sz w:val="22"/>
          <w:szCs w:val="22"/>
        </w:rPr>
        <w:t>Zmluvné pokuty a náhrada škody</w:t>
      </w:r>
    </w:p>
    <w:p w14:paraId="378667C7" w14:textId="3FF92F12"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Zhotoviteľa s riadnym a včasným odovzdaním zmluvného diela je Zhotoviteľ povinný zaplatiť Objednávateľovi zmluvnú pokutu vo výške </w:t>
      </w:r>
      <w:r w:rsidRPr="00797C0C">
        <w:rPr>
          <w:rFonts w:ascii="Calibri" w:eastAsia="Calibri" w:hAnsi="Calibri" w:cs="Calibri"/>
          <w:color w:val="000000"/>
          <w:sz w:val="20"/>
          <w:szCs w:val="20"/>
        </w:rPr>
        <w:t>0,</w:t>
      </w:r>
      <w:r w:rsidR="000865B1" w:rsidRPr="00797C0C">
        <w:rPr>
          <w:rFonts w:ascii="Calibri" w:eastAsia="Calibri" w:hAnsi="Calibri" w:cs="Calibri"/>
          <w:color w:val="000000"/>
          <w:sz w:val="20"/>
          <w:szCs w:val="20"/>
        </w:rPr>
        <w:t>0</w:t>
      </w:r>
      <w:r w:rsidRPr="00797C0C">
        <w:rPr>
          <w:rFonts w:ascii="Calibri" w:eastAsia="Calibri" w:hAnsi="Calibri" w:cs="Calibri"/>
          <w:color w:val="000000"/>
          <w:sz w:val="20"/>
          <w:szCs w:val="20"/>
        </w:rPr>
        <w:t>5%</w:t>
      </w:r>
      <w:r w:rsidRPr="00912A6E">
        <w:rPr>
          <w:rFonts w:ascii="Calibri" w:eastAsia="Calibri" w:hAnsi="Calibri" w:cs="Calibri"/>
          <w:color w:val="000000"/>
          <w:sz w:val="20"/>
          <w:szCs w:val="20"/>
        </w:rPr>
        <w:t xml:space="preserve"> zmluvnej ceny diela za každý začatý deň omeškania, celkovo však maximálne do hodnoty 50 % z celkovej zmluvnej ceny diela.</w:t>
      </w:r>
    </w:p>
    <w:p w14:paraId="3A480C6B"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79113784" w14:textId="558F8D3F"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Zhotoviteľa s riadnym a včasným uskutočňovaním zmluvného diela v súlade s Harmonogramom je Zhotoviteľ povinný zaplatiť Objednávateľovi zmluvnú pokutu vo výške </w:t>
      </w:r>
      <w:r w:rsidRPr="00797C0C">
        <w:rPr>
          <w:rFonts w:ascii="Calibri" w:eastAsia="Calibri" w:hAnsi="Calibri" w:cs="Calibri"/>
          <w:color w:val="000000"/>
          <w:sz w:val="20"/>
          <w:szCs w:val="20"/>
        </w:rPr>
        <w:t>0,</w:t>
      </w:r>
      <w:r w:rsidR="000865B1" w:rsidRPr="00797C0C">
        <w:rPr>
          <w:rFonts w:ascii="Calibri" w:eastAsia="Calibri" w:hAnsi="Calibri" w:cs="Calibri"/>
          <w:color w:val="000000"/>
          <w:sz w:val="20"/>
          <w:szCs w:val="20"/>
        </w:rPr>
        <w:t>0</w:t>
      </w:r>
      <w:r w:rsidRPr="00797C0C">
        <w:rPr>
          <w:rFonts w:ascii="Calibri" w:eastAsia="Calibri" w:hAnsi="Calibri" w:cs="Calibri"/>
          <w:color w:val="000000"/>
          <w:sz w:val="20"/>
          <w:szCs w:val="20"/>
        </w:rPr>
        <w:t>5%</w:t>
      </w:r>
      <w:r w:rsidRPr="00912A6E">
        <w:rPr>
          <w:rFonts w:ascii="Calibri" w:eastAsia="Calibri" w:hAnsi="Calibri" w:cs="Calibri"/>
          <w:color w:val="000000"/>
          <w:sz w:val="20"/>
          <w:szCs w:val="20"/>
        </w:rPr>
        <w:t xml:space="preserve"> zmluvnej ceny diela za každý začatý deň omeškania, celkovo však maximálne do hodnoty 50 % z celkovej zmluvnej ceny diela.</w:t>
      </w:r>
    </w:p>
    <w:p w14:paraId="248BAA35"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1D0D726C"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27EB516F"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099FCBA5"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525434E2"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037DA7EF"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06A02989"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4966189A"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6CCAAFBF"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36C5307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45E22039"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0EFB0B5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 xml:space="preserve">V prípade omeškania je Zhotoviteľa s predložením dôkazov o existencii poistení podľa </w:t>
      </w:r>
      <w:proofErr w:type="spellStart"/>
      <w:r w:rsidRPr="00912A6E">
        <w:rPr>
          <w:rFonts w:ascii="Calibri" w:eastAsia="Calibri" w:hAnsi="Calibri" w:cs="Calibri"/>
          <w:color w:val="000000"/>
          <w:sz w:val="20"/>
          <w:szCs w:val="20"/>
        </w:rPr>
        <w:t>ust</w:t>
      </w:r>
      <w:proofErr w:type="spellEnd"/>
      <w:r w:rsidRPr="00912A6E">
        <w:rPr>
          <w:rFonts w:ascii="Calibri" w:eastAsia="Calibri" w:hAnsi="Calibri" w:cs="Calibri"/>
          <w:color w:val="000000"/>
          <w:sz w:val="20"/>
          <w:szCs w:val="20"/>
        </w:rPr>
        <w:t>. bodu 6.20 tejto zmluvy, je Zhotoviteľ povinný zaplatiť Objednávateľovi zmluvnú pokutu vo výške 100 EUR denne za každý deň omeškania.</w:t>
      </w:r>
    </w:p>
    <w:p w14:paraId="4FEFD4C3"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3EC21ED9"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382634C9"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2CC3E793"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7297C319" w14:textId="77777777" w:rsidR="00E121D1" w:rsidRPr="00912A6E" w:rsidRDefault="00E121D1" w:rsidP="00E121D1">
      <w:pPr>
        <w:pBdr>
          <w:top w:val="nil"/>
          <w:left w:val="nil"/>
          <w:bottom w:val="nil"/>
          <w:right w:val="nil"/>
          <w:between w:val="nil"/>
        </w:pBdr>
        <w:ind w:left="708" w:hanging="708"/>
        <w:rPr>
          <w:rFonts w:ascii="Calibri" w:eastAsia="Calibri" w:hAnsi="Calibri" w:cs="Calibri"/>
          <w:color w:val="000000"/>
          <w:sz w:val="20"/>
          <w:szCs w:val="20"/>
        </w:rPr>
      </w:pPr>
    </w:p>
    <w:p w14:paraId="432487F9" w14:textId="472D58A2" w:rsidR="00E121D1" w:rsidRPr="00797C0C"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Zhotovit</w:t>
      </w:r>
      <w:r w:rsidRPr="00797C0C">
        <w:rPr>
          <w:rFonts w:ascii="Calibri" w:eastAsia="Calibri" w:hAnsi="Calibri" w:cs="Calibri"/>
          <w:color w:val="000000"/>
          <w:sz w:val="20"/>
          <w:szCs w:val="20"/>
        </w:rPr>
        <w:t xml:space="preserve">eľ do 7 dní od </w:t>
      </w:r>
      <w:r w:rsidR="00F12D41" w:rsidRPr="00797C0C">
        <w:rPr>
          <w:rFonts w:ascii="Calibri" w:eastAsia="Calibri" w:hAnsi="Calibri" w:cs="Calibri"/>
          <w:color w:val="000000"/>
          <w:sz w:val="20"/>
          <w:szCs w:val="20"/>
        </w:rPr>
        <w:t>účinnosti</w:t>
      </w:r>
      <w:r w:rsidR="00B824D9" w:rsidRPr="00797C0C">
        <w:rPr>
          <w:rFonts w:ascii="Calibri" w:eastAsia="Calibri" w:hAnsi="Calibri" w:cs="Calibri"/>
          <w:color w:val="000000"/>
          <w:sz w:val="20"/>
          <w:szCs w:val="20"/>
        </w:rPr>
        <w:t xml:space="preserve"> tejto Zmluvy</w:t>
      </w:r>
      <w:r w:rsidRPr="00797C0C">
        <w:rPr>
          <w:rFonts w:ascii="Calibri" w:eastAsia="Calibri" w:hAnsi="Calibri" w:cs="Calibri"/>
          <w:color w:val="000000"/>
          <w:sz w:val="20"/>
          <w:szCs w:val="20"/>
        </w:rPr>
        <w:t xml:space="preserve"> zloží na bankový účet Objednávateľa zábezpeku vo výške 100.000,-EUR. </w:t>
      </w:r>
      <w:r w:rsidR="00F2090A" w:rsidRPr="00797C0C">
        <w:rPr>
          <w:rFonts w:ascii="Calibri" w:eastAsia="Calibri" w:hAnsi="Calibri" w:cs="Calibri"/>
          <w:color w:val="000000"/>
          <w:sz w:val="20"/>
          <w:szCs w:val="20"/>
        </w:rPr>
        <w:t>Objednávateľ bude bezodkladne informovať Zhotoviteľa o nadobudnutí účinnosti Zmluvy (</w:t>
      </w:r>
      <w:proofErr w:type="spellStart"/>
      <w:r w:rsidR="00F2090A" w:rsidRPr="00797C0C">
        <w:rPr>
          <w:rFonts w:ascii="Calibri" w:eastAsia="Calibri" w:hAnsi="Calibri" w:cs="Calibri"/>
          <w:color w:val="000000"/>
          <w:sz w:val="20"/>
          <w:szCs w:val="20"/>
        </w:rPr>
        <w:t>tj</w:t>
      </w:r>
      <w:proofErr w:type="spellEnd"/>
      <w:r w:rsidR="00F2090A" w:rsidRPr="00797C0C">
        <w:rPr>
          <w:rFonts w:ascii="Calibri" w:eastAsia="Calibri" w:hAnsi="Calibri" w:cs="Calibri"/>
          <w:color w:val="000000"/>
          <w:sz w:val="20"/>
          <w:szCs w:val="20"/>
        </w:rPr>
        <w:t>, dňom doručenia kladnej správy zo štandardnej ex-post kontroly).</w:t>
      </w:r>
      <w:r w:rsidRPr="00797C0C">
        <w:rPr>
          <w:rFonts w:ascii="Calibri" w:eastAsia="Calibri" w:hAnsi="Calibri" w:cs="Calibri"/>
          <w:color w:val="000000"/>
          <w:sz w:val="20"/>
          <w:szCs w:val="20"/>
        </w:rPr>
        <w:t xml:space="preserve">Táto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dohodnutú výšku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6B8138E4" w14:textId="77777777" w:rsidR="00E121D1" w:rsidRPr="00797C0C" w:rsidRDefault="00E121D1" w:rsidP="00E121D1">
      <w:pPr>
        <w:widowControl w:val="0"/>
        <w:pBdr>
          <w:top w:val="nil"/>
          <w:left w:val="nil"/>
          <w:bottom w:val="nil"/>
          <w:right w:val="nil"/>
          <w:between w:val="nil"/>
        </w:pBdr>
        <w:tabs>
          <w:tab w:val="left" w:pos="0"/>
          <w:tab w:val="left" w:pos="426"/>
        </w:tabs>
        <w:ind w:left="360" w:hanging="708"/>
        <w:rPr>
          <w:rFonts w:ascii="Calibri" w:eastAsia="Calibri" w:hAnsi="Calibri" w:cs="Calibri"/>
          <w:color w:val="000000"/>
          <w:sz w:val="20"/>
          <w:szCs w:val="20"/>
        </w:rPr>
      </w:pPr>
    </w:p>
    <w:p w14:paraId="57707013" w14:textId="2CF0E876" w:rsidR="00E121D1" w:rsidRPr="00797C0C"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797C0C">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w:t>
      </w:r>
      <w:bookmarkStart w:id="1" w:name="_GoBack"/>
      <w:bookmarkEnd w:id="1"/>
      <w:r w:rsidRPr="00797C0C">
        <w:rPr>
          <w:rFonts w:ascii="Calibri" w:eastAsia="Calibri" w:hAnsi="Calibri" w:cs="Calibri"/>
          <w:color w:val="000000"/>
          <w:sz w:val="20"/>
          <w:szCs w:val="20"/>
        </w:rPr>
        <w:t>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teda 100.000,-EUR. Nedoplnenie sumy zábezpeky podľa predchádzajúcej vety v stanovenej lehote je porušením zmluvnej povinnosti podstatným spôsobom. Po zaplatení celej ceny diela podľa bodu 5.1. tejto 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r w:rsidR="00F2090A" w:rsidRPr="00797C0C">
        <w:rPr>
          <w:rFonts w:ascii="Calibri" w:eastAsia="Calibri" w:hAnsi="Calibri" w:cs="Calibri"/>
          <w:color w:val="000000"/>
          <w:sz w:val="20"/>
          <w:szCs w:val="20"/>
        </w:rPr>
        <w:t xml:space="preserve"> </w:t>
      </w:r>
      <w:r w:rsidR="00F2090A" w:rsidRPr="00797C0C">
        <w:rPr>
          <w:rFonts w:ascii="Calibri" w:eastAsia="Calibri" w:hAnsi="Calibri" w:cs="Calibri"/>
          <w:color w:val="000000"/>
          <w:sz w:val="20"/>
          <w:szCs w:val="20"/>
        </w:rPr>
        <w:t>Objednávateľ bude bezodkladne informovať Zhotoviteľa o nadobudnutí účinnosti Zmluvy (</w:t>
      </w:r>
      <w:proofErr w:type="spellStart"/>
      <w:r w:rsidR="00F2090A" w:rsidRPr="00797C0C">
        <w:rPr>
          <w:rFonts w:ascii="Calibri" w:eastAsia="Calibri" w:hAnsi="Calibri" w:cs="Calibri"/>
          <w:color w:val="000000"/>
          <w:sz w:val="20"/>
          <w:szCs w:val="20"/>
        </w:rPr>
        <w:t>tj</w:t>
      </w:r>
      <w:proofErr w:type="spellEnd"/>
      <w:r w:rsidR="00F2090A" w:rsidRPr="00797C0C">
        <w:rPr>
          <w:rFonts w:ascii="Calibri" w:eastAsia="Calibri" w:hAnsi="Calibri" w:cs="Calibri"/>
          <w:color w:val="000000"/>
          <w:sz w:val="20"/>
          <w:szCs w:val="20"/>
        </w:rPr>
        <w:t>, dňom doručenia kladnej správy zo štandardnej ex-post kontroly).</w:t>
      </w:r>
    </w:p>
    <w:p w14:paraId="0F885C73"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7D4F6F8E" w14:textId="77777777" w:rsidR="00E121D1" w:rsidRPr="00912A6E" w:rsidRDefault="00E121D1" w:rsidP="00E121D1">
      <w:pPr>
        <w:widowControl w:val="0"/>
        <w:numPr>
          <w:ilvl w:val="1"/>
          <w:numId w:val="25"/>
        </w:numPr>
        <w:pBdr>
          <w:top w:val="nil"/>
          <w:left w:val="nil"/>
          <w:bottom w:val="nil"/>
          <w:right w:val="nil"/>
          <w:between w:val="nil"/>
        </w:pBdr>
        <w:tabs>
          <w:tab w:val="left" w:pos="0"/>
          <w:tab w:val="left" w:pos="426"/>
        </w:tabs>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500 EUR za každý deň omeškania, celkovo však maximálne do výšky požadovanej zábezpeky.</w:t>
      </w:r>
    </w:p>
    <w:p w14:paraId="6B779B3C" w14:textId="77777777" w:rsidR="00E121D1" w:rsidRPr="00912A6E" w:rsidRDefault="00E121D1" w:rsidP="00E121D1">
      <w:pPr>
        <w:widowControl w:val="0"/>
        <w:pBdr>
          <w:top w:val="nil"/>
          <w:left w:val="nil"/>
          <w:bottom w:val="nil"/>
          <w:right w:val="nil"/>
          <w:between w:val="nil"/>
        </w:pBdr>
        <w:tabs>
          <w:tab w:val="left" w:pos="0"/>
          <w:tab w:val="left" w:pos="426"/>
        </w:tabs>
        <w:ind w:hanging="708"/>
        <w:rPr>
          <w:rFonts w:ascii="Calibri" w:eastAsia="Calibri" w:hAnsi="Calibri" w:cs="Calibri"/>
          <w:color w:val="000000"/>
          <w:sz w:val="20"/>
          <w:szCs w:val="20"/>
        </w:rPr>
      </w:pPr>
    </w:p>
    <w:p w14:paraId="668B485A" w14:textId="77777777" w:rsidR="00E121D1" w:rsidRPr="00912A6E" w:rsidRDefault="00E121D1" w:rsidP="00E121D1">
      <w:pPr>
        <w:rPr>
          <w:rFonts w:ascii="Calibri" w:eastAsia="Calibri" w:hAnsi="Calibri" w:cs="Calibri"/>
          <w:sz w:val="20"/>
          <w:szCs w:val="20"/>
        </w:rPr>
      </w:pPr>
    </w:p>
    <w:p w14:paraId="086392C5" w14:textId="77777777" w:rsidR="00E121D1" w:rsidRPr="00912A6E" w:rsidRDefault="00E121D1" w:rsidP="00E121D1">
      <w:pPr>
        <w:ind w:left="3449" w:right="3434"/>
        <w:jc w:val="center"/>
        <w:rPr>
          <w:rFonts w:ascii="Calibri" w:eastAsia="Calibri" w:hAnsi="Calibri" w:cs="Calibri"/>
          <w:b/>
          <w:sz w:val="22"/>
          <w:szCs w:val="22"/>
        </w:rPr>
      </w:pPr>
      <w:r w:rsidRPr="00912A6E">
        <w:rPr>
          <w:rFonts w:ascii="Calibri" w:eastAsia="Calibri" w:hAnsi="Calibri" w:cs="Calibri"/>
          <w:b/>
          <w:sz w:val="22"/>
          <w:szCs w:val="22"/>
        </w:rPr>
        <w:t>Článok VIII</w:t>
      </w:r>
    </w:p>
    <w:p w14:paraId="6F023C85" w14:textId="77777777" w:rsidR="00E121D1" w:rsidRPr="00912A6E" w:rsidRDefault="00E121D1" w:rsidP="00E121D1">
      <w:pPr>
        <w:ind w:left="3449" w:right="3434"/>
        <w:jc w:val="center"/>
        <w:rPr>
          <w:rFonts w:ascii="Calibri" w:eastAsia="Calibri" w:hAnsi="Calibri" w:cs="Calibri"/>
          <w:b/>
          <w:sz w:val="22"/>
          <w:szCs w:val="22"/>
        </w:rPr>
      </w:pPr>
      <w:r w:rsidRPr="00912A6E">
        <w:rPr>
          <w:rFonts w:ascii="Calibri" w:eastAsia="Calibri" w:hAnsi="Calibri" w:cs="Calibri"/>
          <w:b/>
          <w:sz w:val="22"/>
          <w:szCs w:val="22"/>
        </w:rPr>
        <w:t xml:space="preserve"> Odstúpenie od zmluvy</w:t>
      </w:r>
    </w:p>
    <w:p w14:paraId="43D8B9EB"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6C615318" w14:textId="77777777" w:rsidR="00E121D1" w:rsidRPr="00912A6E" w:rsidRDefault="00E121D1" w:rsidP="00E121D1">
      <w:pPr>
        <w:widowControl w:val="0"/>
        <w:numPr>
          <w:ilvl w:val="0"/>
          <w:numId w:val="10"/>
        </w:numPr>
        <w:tabs>
          <w:tab w:val="left" w:pos="284"/>
        </w:tabs>
        <w:spacing w:before="295"/>
        <w:ind w:left="284" w:hanging="284"/>
        <w:rPr>
          <w:sz w:val="20"/>
          <w:szCs w:val="20"/>
        </w:rPr>
      </w:pPr>
      <w:r w:rsidRPr="00912A6E">
        <w:rPr>
          <w:rFonts w:ascii="Calibri" w:eastAsia="Calibri" w:hAnsi="Calibri" w:cs="Calibri"/>
          <w:sz w:val="20"/>
          <w:szCs w:val="20"/>
        </w:rPr>
        <w:t>ak Zhotoviteľ je v omeškaní s realizáciou diela oproti Harmonogramu  o viac ako 15 (pätnásť) dní;</w:t>
      </w:r>
    </w:p>
    <w:p w14:paraId="6CBDC10B"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46A3B09E"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10BB6D5A" w14:textId="77777777" w:rsidR="00E121D1" w:rsidRPr="00912A6E" w:rsidRDefault="00E121D1" w:rsidP="00E121D1">
      <w:pPr>
        <w:widowControl w:val="0"/>
        <w:numPr>
          <w:ilvl w:val="0"/>
          <w:numId w:val="10"/>
        </w:numPr>
        <w:tabs>
          <w:tab w:val="left" w:pos="284"/>
        </w:tabs>
        <w:spacing w:before="14"/>
        <w:ind w:left="284" w:hanging="284"/>
        <w:rPr>
          <w:sz w:val="20"/>
          <w:szCs w:val="20"/>
        </w:rPr>
      </w:pPr>
      <w:r w:rsidRPr="00912A6E">
        <w:rPr>
          <w:rFonts w:ascii="Calibri" w:eastAsia="Calibri" w:hAnsi="Calibri" w:cs="Calibri"/>
          <w:sz w:val="20"/>
          <w:szCs w:val="20"/>
        </w:rPr>
        <w:t>ak na Zhotoviteľa bude vyhlásený konkurz alebo dôjde k jeho likvidácii bez právneho nástupcu.</w:t>
      </w:r>
    </w:p>
    <w:p w14:paraId="015EC1E8" w14:textId="77777777" w:rsidR="00E121D1" w:rsidRPr="00912A6E" w:rsidRDefault="00E121D1" w:rsidP="00E121D1">
      <w:pPr>
        <w:tabs>
          <w:tab w:val="left" w:pos="709"/>
          <w:tab w:val="left" w:pos="1134"/>
        </w:tabs>
        <w:spacing w:before="14"/>
        <w:ind w:left="709"/>
        <w:rPr>
          <w:rFonts w:ascii="Calibri" w:eastAsia="Calibri" w:hAnsi="Calibri" w:cs="Calibri"/>
          <w:sz w:val="20"/>
          <w:szCs w:val="20"/>
        </w:rPr>
      </w:pPr>
    </w:p>
    <w:p w14:paraId="2B419B34"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EEBDD08" w14:textId="77777777" w:rsidR="00E121D1" w:rsidRPr="00912A6E" w:rsidRDefault="00E121D1" w:rsidP="00E121D1">
      <w:pPr>
        <w:widowControl w:val="0"/>
        <w:tabs>
          <w:tab w:val="left" w:pos="284"/>
        </w:tabs>
        <w:rPr>
          <w:rFonts w:ascii="Calibri" w:eastAsia="Calibri" w:hAnsi="Calibri" w:cs="Calibri"/>
          <w:sz w:val="20"/>
          <w:szCs w:val="20"/>
        </w:rPr>
      </w:pPr>
    </w:p>
    <w:p w14:paraId="098B314C"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Zhotoviteľ nie je oprávnený odstúpiť od tejto Zmluvy o dielo okrem prípadov výslovne uvedených v tejto Zmluve o dielo.</w:t>
      </w:r>
    </w:p>
    <w:p w14:paraId="3BEEE0FA" w14:textId="77777777" w:rsidR="00E121D1" w:rsidRPr="00912A6E" w:rsidRDefault="00E121D1" w:rsidP="00E121D1">
      <w:pPr>
        <w:widowControl w:val="0"/>
        <w:tabs>
          <w:tab w:val="left" w:pos="284"/>
        </w:tabs>
        <w:rPr>
          <w:rFonts w:ascii="Calibri" w:eastAsia="Calibri" w:hAnsi="Calibri" w:cs="Calibri"/>
          <w:sz w:val="20"/>
          <w:szCs w:val="20"/>
        </w:rPr>
      </w:pPr>
    </w:p>
    <w:p w14:paraId="5639A708" w14:textId="77777777" w:rsidR="00E121D1" w:rsidRPr="00912A6E" w:rsidRDefault="00E121D1" w:rsidP="00E121D1">
      <w:pPr>
        <w:widowControl w:val="0"/>
        <w:numPr>
          <w:ilvl w:val="0"/>
          <w:numId w:val="13"/>
        </w:numPr>
        <w:tabs>
          <w:tab w:val="left" w:pos="284"/>
        </w:tabs>
        <w:rPr>
          <w:sz w:val="20"/>
          <w:szCs w:val="20"/>
        </w:rPr>
      </w:pPr>
      <w:r w:rsidRPr="00912A6E">
        <w:rPr>
          <w:rFonts w:ascii="Calibri" w:eastAsia="Calibri" w:hAnsi="Calibri" w:cs="Calibri"/>
          <w:sz w:val="20"/>
          <w:szCs w:val="20"/>
        </w:rPr>
        <w:t xml:space="preserve">Pokiaľ sa od tejto Zmluvy o dielo odstúpi a strany sa písomne nedohodnú inak, </w:t>
      </w:r>
    </w:p>
    <w:p w14:paraId="7CC9B5B8"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 xml:space="preserve">Zhotoviteľ je povinný okamžite zastaviť práce, okrem prác neodkladných, </w:t>
      </w:r>
    </w:p>
    <w:p w14:paraId="614D4F8C"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6DF1A9DD" w14:textId="77777777" w:rsidR="00E121D1" w:rsidRPr="00912A6E" w:rsidRDefault="00E121D1" w:rsidP="00E121D1">
      <w:pPr>
        <w:widowControl w:val="0"/>
        <w:numPr>
          <w:ilvl w:val="0"/>
          <w:numId w:val="14"/>
        </w:numPr>
        <w:rPr>
          <w:rFonts w:ascii="Calibri" w:eastAsia="Calibri" w:hAnsi="Calibri" w:cs="Calibri"/>
          <w:sz w:val="20"/>
          <w:szCs w:val="20"/>
        </w:rPr>
      </w:pPr>
      <w:r w:rsidRPr="00912A6E">
        <w:rPr>
          <w:rFonts w:ascii="Calibri" w:eastAsia="Calibri" w:hAnsi="Calibri" w:cs="Calibri"/>
          <w:sz w:val="20"/>
          <w:szCs w:val="20"/>
        </w:rPr>
        <w:t>Zhotoviteľ bezodkladne stavenisko opustí, pričom  do momentu opustenia staveniska zabezpečí ochranu staveniska.</w:t>
      </w:r>
    </w:p>
    <w:p w14:paraId="6B0E74B9" w14:textId="77777777" w:rsidR="00E121D1" w:rsidRPr="00912A6E" w:rsidRDefault="00E121D1" w:rsidP="00E121D1">
      <w:pPr>
        <w:widowControl w:val="0"/>
        <w:ind w:left="284"/>
        <w:rPr>
          <w:rFonts w:ascii="Calibri" w:eastAsia="Calibri" w:hAnsi="Calibri" w:cs="Calibri"/>
          <w:sz w:val="20"/>
          <w:szCs w:val="20"/>
        </w:rPr>
      </w:pPr>
    </w:p>
    <w:p w14:paraId="24A0DDB6"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4A665660" w14:textId="77777777" w:rsidR="00E121D1" w:rsidRPr="00912A6E" w:rsidRDefault="00E121D1" w:rsidP="00E121D1">
      <w:pPr>
        <w:widowControl w:val="0"/>
        <w:tabs>
          <w:tab w:val="left" w:pos="0"/>
        </w:tabs>
        <w:rPr>
          <w:rFonts w:ascii="Calibri" w:eastAsia="Calibri" w:hAnsi="Calibri" w:cs="Calibri"/>
          <w:sz w:val="20"/>
          <w:szCs w:val="20"/>
        </w:rPr>
      </w:pPr>
    </w:p>
    <w:p w14:paraId="530C70BF" w14:textId="77777777" w:rsidR="00E121D1" w:rsidRPr="00912A6E" w:rsidRDefault="00E121D1" w:rsidP="00E121D1">
      <w:pPr>
        <w:widowControl w:val="0"/>
        <w:numPr>
          <w:ilvl w:val="0"/>
          <w:numId w:val="13"/>
        </w:numPr>
        <w:tabs>
          <w:tab w:val="left" w:pos="0"/>
        </w:tabs>
        <w:rPr>
          <w:sz w:val="20"/>
          <w:szCs w:val="20"/>
        </w:rPr>
      </w:pPr>
      <w:r w:rsidRPr="00912A6E">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1F4E415B" w14:textId="77777777" w:rsidR="00E121D1" w:rsidRPr="00912A6E" w:rsidRDefault="00E121D1" w:rsidP="00E121D1">
      <w:pPr>
        <w:ind w:right="14"/>
        <w:jc w:val="center"/>
        <w:rPr>
          <w:rFonts w:ascii="Calibri" w:eastAsia="Calibri" w:hAnsi="Calibri" w:cs="Calibri"/>
          <w:sz w:val="20"/>
          <w:szCs w:val="20"/>
        </w:rPr>
      </w:pPr>
    </w:p>
    <w:p w14:paraId="182DFE1A" w14:textId="77777777" w:rsidR="00E121D1" w:rsidRPr="00912A6E" w:rsidRDefault="00E121D1" w:rsidP="00E121D1">
      <w:pPr>
        <w:spacing w:before="41"/>
        <w:ind w:right="14"/>
        <w:jc w:val="center"/>
        <w:rPr>
          <w:rFonts w:ascii="Calibri" w:eastAsia="Calibri" w:hAnsi="Calibri" w:cs="Calibri"/>
          <w:b/>
          <w:sz w:val="22"/>
          <w:szCs w:val="22"/>
        </w:rPr>
      </w:pPr>
      <w:r w:rsidRPr="00912A6E">
        <w:rPr>
          <w:rFonts w:ascii="Calibri" w:eastAsia="Calibri" w:hAnsi="Calibri" w:cs="Calibri"/>
          <w:b/>
          <w:sz w:val="22"/>
          <w:szCs w:val="22"/>
        </w:rPr>
        <w:t>Článok IX</w:t>
      </w:r>
    </w:p>
    <w:p w14:paraId="3779EE35" w14:textId="77777777" w:rsidR="00E121D1" w:rsidRPr="00912A6E" w:rsidRDefault="00E121D1" w:rsidP="00E121D1">
      <w:pPr>
        <w:spacing w:before="29"/>
        <w:ind w:right="14"/>
        <w:jc w:val="center"/>
        <w:rPr>
          <w:rFonts w:ascii="Calibri" w:eastAsia="Calibri" w:hAnsi="Calibri" w:cs="Calibri"/>
          <w:b/>
          <w:sz w:val="22"/>
          <w:szCs w:val="22"/>
        </w:rPr>
      </w:pPr>
      <w:r w:rsidRPr="00912A6E">
        <w:rPr>
          <w:rFonts w:ascii="Calibri" w:eastAsia="Calibri" w:hAnsi="Calibri" w:cs="Calibri"/>
          <w:b/>
          <w:sz w:val="22"/>
          <w:szCs w:val="22"/>
        </w:rPr>
        <w:t>Odovzdanie a prevzatie diela, záručná dobu a zodpovednosť za vady</w:t>
      </w:r>
    </w:p>
    <w:p w14:paraId="5BB43B06"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Predmetom odovzdania a prevzatia bude celé dielo naraz.</w:t>
      </w:r>
    </w:p>
    <w:p w14:paraId="2C4931DE" w14:textId="77777777" w:rsidR="00E121D1" w:rsidRPr="00912A6E" w:rsidRDefault="00E121D1" w:rsidP="00E121D1">
      <w:pPr>
        <w:tabs>
          <w:tab w:val="left" w:pos="0"/>
          <w:tab w:val="left" w:pos="426"/>
        </w:tabs>
        <w:rPr>
          <w:rFonts w:ascii="Calibri" w:eastAsia="Calibri" w:hAnsi="Calibri" w:cs="Calibri"/>
          <w:sz w:val="20"/>
          <w:szCs w:val="20"/>
        </w:rPr>
      </w:pPr>
    </w:p>
    <w:p w14:paraId="0F0ADF94"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2F2FE0A5" w14:textId="77777777" w:rsidR="00E121D1" w:rsidRPr="00912A6E" w:rsidRDefault="00E121D1" w:rsidP="00E121D1">
      <w:pPr>
        <w:widowControl w:val="0"/>
        <w:tabs>
          <w:tab w:val="left" w:pos="0"/>
          <w:tab w:val="left" w:pos="426"/>
        </w:tabs>
        <w:rPr>
          <w:rFonts w:ascii="Calibri" w:eastAsia="Calibri" w:hAnsi="Calibri" w:cs="Calibri"/>
          <w:sz w:val="20"/>
          <w:szCs w:val="20"/>
        </w:rPr>
      </w:pPr>
    </w:p>
    <w:p w14:paraId="5AC9F667" w14:textId="77777777" w:rsidR="00E121D1" w:rsidRPr="00912A6E" w:rsidRDefault="00E121D1" w:rsidP="00E121D1">
      <w:pPr>
        <w:widowControl w:val="0"/>
        <w:numPr>
          <w:ilvl w:val="0"/>
          <w:numId w:val="15"/>
        </w:numPr>
        <w:tabs>
          <w:tab w:val="left" w:pos="0"/>
          <w:tab w:val="left" w:pos="426"/>
        </w:tabs>
        <w:ind w:left="0" w:firstLine="0"/>
        <w:rPr>
          <w:sz w:val="20"/>
          <w:szCs w:val="20"/>
        </w:rPr>
      </w:pPr>
      <w:r w:rsidRPr="00912A6E">
        <w:rPr>
          <w:rFonts w:ascii="Calibri" w:eastAsia="Calibri" w:hAnsi="Calibri" w:cs="Calibri"/>
          <w:sz w:val="20"/>
          <w:szCs w:val="20"/>
        </w:rPr>
        <w:t>K preberaciemu protokolu je zhotoviteľ povinný pripraviť a Objednávateľovi odovzdať tieto doklady:</w:t>
      </w:r>
    </w:p>
    <w:p w14:paraId="10FEACCE"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v prípade, ak budú použité: atesty a certifikáty výrobkov, osvedčenia o skúškach použitých materiálov a konštrukcií,</w:t>
      </w:r>
    </w:p>
    <w:p w14:paraId="15381715"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dokumentáciu priebehu  všetkých  realizovaných stavebných prác (fotografie, prípadne videozáznamy), </w:t>
      </w:r>
    </w:p>
    <w:p w14:paraId="23DA359B"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kópiu Stavebného denníka, </w:t>
      </w:r>
    </w:p>
    <w:p w14:paraId="05473EE6"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geodetické </w:t>
      </w:r>
      <w:proofErr w:type="spellStart"/>
      <w:r w:rsidRPr="00912A6E">
        <w:rPr>
          <w:rFonts w:ascii="Calibri" w:eastAsia="Calibri" w:hAnsi="Calibri" w:cs="Calibri"/>
          <w:sz w:val="20"/>
          <w:szCs w:val="20"/>
        </w:rPr>
        <w:t>porealizačné</w:t>
      </w:r>
      <w:proofErr w:type="spellEnd"/>
      <w:r w:rsidRPr="00912A6E">
        <w:rPr>
          <w:rFonts w:ascii="Calibri" w:eastAsia="Calibri" w:hAnsi="Calibri" w:cs="Calibri"/>
          <w:sz w:val="20"/>
          <w:szCs w:val="20"/>
        </w:rPr>
        <w:t xml:space="preserve"> zameranie skutočného vyhotovenia stavby, ktoré bude spĺňať predpisy zodpovedajúce zápisu do katastra nehnuteľnosti.  </w:t>
      </w:r>
    </w:p>
    <w:p w14:paraId="1944AAE4"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 xml:space="preserve">doklady o likvidácii odpadu v súlade s právnymi predpismi, </w:t>
      </w:r>
    </w:p>
    <w:p w14:paraId="7A5C9C2E"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iné zápisy a doklady realizovaných prác podľa dohody strán,</w:t>
      </w:r>
    </w:p>
    <w:p w14:paraId="4DE0891F"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proofErr w:type="spellStart"/>
      <w:r w:rsidRPr="00912A6E">
        <w:rPr>
          <w:rFonts w:ascii="Calibri" w:eastAsia="Calibri" w:hAnsi="Calibri" w:cs="Calibri"/>
          <w:sz w:val="20"/>
          <w:szCs w:val="20"/>
        </w:rPr>
        <w:t>porealizačné</w:t>
      </w:r>
      <w:proofErr w:type="spellEnd"/>
      <w:r w:rsidRPr="00912A6E">
        <w:rPr>
          <w:rFonts w:ascii="Calibri" w:eastAsia="Calibri" w:hAnsi="Calibri" w:cs="Calibri"/>
          <w:sz w:val="20"/>
          <w:szCs w:val="20"/>
        </w:rPr>
        <w:t xml:space="preserve"> vyjadrenia sa správcov existujúcich inžinierskych sietí, ak sú podľa predpisov vyžadované;</w:t>
      </w:r>
    </w:p>
    <w:p w14:paraId="39F94035" w14:textId="77777777" w:rsidR="00E121D1" w:rsidRPr="00912A6E" w:rsidRDefault="00E121D1" w:rsidP="00E121D1">
      <w:pPr>
        <w:widowControl w:val="0"/>
        <w:numPr>
          <w:ilvl w:val="0"/>
          <w:numId w:val="19"/>
        </w:numPr>
        <w:tabs>
          <w:tab w:val="left" w:pos="284"/>
        </w:tabs>
        <w:rPr>
          <w:rFonts w:ascii="Calibri" w:eastAsia="Calibri" w:hAnsi="Calibri" w:cs="Calibri"/>
          <w:sz w:val="20"/>
          <w:szCs w:val="20"/>
        </w:rPr>
      </w:pPr>
      <w:r w:rsidRPr="00912A6E">
        <w:rPr>
          <w:rFonts w:ascii="Calibri" w:eastAsia="Calibri" w:hAnsi="Calibri" w:cs="Calibri"/>
          <w:sz w:val="20"/>
          <w:szCs w:val="20"/>
        </w:rPr>
        <w:t>všetky ďalšie doklady vyžadované právnymi normami pri kolaudáciu diela.</w:t>
      </w:r>
    </w:p>
    <w:p w14:paraId="2A20F1D8" w14:textId="77777777" w:rsidR="00E121D1" w:rsidRPr="00912A6E" w:rsidRDefault="00E121D1" w:rsidP="00E121D1">
      <w:pPr>
        <w:tabs>
          <w:tab w:val="left" w:pos="425"/>
        </w:tabs>
        <w:rPr>
          <w:rFonts w:ascii="Calibri" w:eastAsia="Calibri" w:hAnsi="Calibri" w:cs="Calibri"/>
          <w:sz w:val="20"/>
          <w:szCs w:val="20"/>
        </w:rPr>
      </w:pPr>
    </w:p>
    <w:p w14:paraId="4CEAB4F9"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 xml:space="preserve">O odovzdaní a prevzatí diela spíše Objednávateľ a Zhotoviteľ preberací protokol. </w:t>
      </w:r>
    </w:p>
    <w:p w14:paraId="632D9590" w14:textId="77777777" w:rsidR="00E121D1" w:rsidRPr="00912A6E" w:rsidRDefault="00E121D1" w:rsidP="00E121D1">
      <w:pPr>
        <w:tabs>
          <w:tab w:val="left" w:pos="0"/>
        </w:tabs>
        <w:rPr>
          <w:rFonts w:ascii="Calibri" w:eastAsia="Calibri" w:hAnsi="Calibri" w:cs="Calibri"/>
          <w:sz w:val="20"/>
          <w:szCs w:val="20"/>
        </w:rPr>
      </w:pPr>
    </w:p>
    <w:p w14:paraId="66CF9EBC"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460981F1" w14:textId="77777777" w:rsidR="00E121D1" w:rsidRPr="00912A6E" w:rsidRDefault="00E121D1" w:rsidP="00E121D1">
      <w:pPr>
        <w:tabs>
          <w:tab w:val="left" w:pos="0"/>
        </w:tabs>
        <w:rPr>
          <w:rFonts w:ascii="Calibri" w:eastAsia="Calibri" w:hAnsi="Calibri" w:cs="Calibri"/>
          <w:sz w:val="20"/>
          <w:szCs w:val="20"/>
        </w:rPr>
      </w:pPr>
    </w:p>
    <w:p w14:paraId="75CAC6C0"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7F37A989" w14:textId="77777777" w:rsidR="00E121D1" w:rsidRPr="00912A6E" w:rsidRDefault="00E121D1" w:rsidP="00E121D1">
      <w:pPr>
        <w:tabs>
          <w:tab w:val="left" w:pos="0"/>
        </w:tabs>
        <w:rPr>
          <w:rFonts w:ascii="Calibri" w:eastAsia="Calibri" w:hAnsi="Calibri" w:cs="Calibri"/>
          <w:sz w:val="20"/>
          <w:szCs w:val="20"/>
        </w:rPr>
      </w:pPr>
    </w:p>
    <w:p w14:paraId="156FDB4B" w14:textId="77777777" w:rsidR="00E121D1" w:rsidRPr="00912A6E" w:rsidRDefault="00E121D1" w:rsidP="00E121D1">
      <w:pPr>
        <w:widowControl w:val="0"/>
        <w:numPr>
          <w:ilvl w:val="0"/>
          <w:numId w:val="15"/>
        </w:numPr>
        <w:tabs>
          <w:tab w:val="left" w:pos="0"/>
        </w:tabs>
        <w:ind w:left="0" w:firstLine="0"/>
        <w:rPr>
          <w:sz w:val="20"/>
          <w:szCs w:val="20"/>
        </w:rPr>
      </w:pPr>
      <w:r w:rsidRPr="00912A6E">
        <w:rPr>
          <w:rFonts w:ascii="Calibri" w:eastAsia="Calibri" w:hAnsi="Calibri" w:cs="Calibri"/>
          <w:sz w:val="20"/>
          <w:szCs w:val="20"/>
        </w:rPr>
        <w:t>Preberací protokol bude vyhotovený v dvoch vyhotoveniach a bude obsahovať najmä:</w:t>
      </w:r>
    </w:p>
    <w:p w14:paraId="7F3C7CB9"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základné údaje o diele,</w:t>
      </w:r>
    </w:p>
    <w:p w14:paraId="4E89B30D"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zoznam odovzdaných dokladov,</w:t>
      </w:r>
    </w:p>
    <w:p w14:paraId="13A6DEA7"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03B879D9" w14:textId="77777777" w:rsidR="00E121D1" w:rsidRPr="00912A6E" w:rsidRDefault="00E121D1" w:rsidP="00E121D1">
      <w:pPr>
        <w:widowControl w:val="0"/>
        <w:numPr>
          <w:ilvl w:val="0"/>
          <w:numId w:val="5"/>
        </w:numPr>
        <w:tabs>
          <w:tab w:val="left" w:pos="851"/>
          <w:tab w:val="left" w:pos="1134"/>
        </w:tabs>
        <w:ind w:left="567" w:hanging="283"/>
        <w:rPr>
          <w:rFonts w:ascii="Calibri" w:eastAsia="Calibri" w:hAnsi="Calibri" w:cs="Calibri"/>
          <w:sz w:val="20"/>
          <w:szCs w:val="20"/>
        </w:rPr>
      </w:pPr>
      <w:r w:rsidRPr="00912A6E">
        <w:rPr>
          <w:rFonts w:ascii="Calibri" w:eastAsia="Calibri" w:hAnsi="Calibri" w:cs="Calibri"/>
          <w:sz w:val="20"/>
          <w:szCs w:val="20"/>
        </w:rPr>
        <w:t>podpisy oprávnených zástupcov zmluvných strán,</w:t>
      </w:r>
    </w:p>
    <w:p w14:paraId="572730C1" w14:textId="77777777" w:rsidR="00E121D1" w:rsidRPr="00912A6E" w:rsidRDefault="00E121D1" w:rsidP="00E121D1">
      <w:pPr>
        <w:widowControl w:val="0"/>
        <w:numPr>
          <w:ilvl w:val="0"/>
          <w:numId w:val="5"/>
        </w:numPr>
        <w:tabs>
          <w:tab w:val="left" w:pos="598"/>
          <w:tab w:val="left" w:pos="851"/>
          <w:tab w:val="left" w:pos="1134"/>
        </w:tabs>
        <w:spacing w:before="58"/>
        <w:ind w:left="567" w:hanging="283"/>
        <w:rPr>
          <w:rFonts w:ascii="Calibri" w:eastAsia="Calibri" w:hAnsi="Calibri" w:cs="Calibri"/>
          <w:sz w:val="20"/>
          <w:szCs w:val="20"/>
        </w:rPr>
      </w:pPr>
      <w:r w:rsidRPr="00912A6E">
        <w:rPr>
          <w:rFonts w:ascii="Calibri" w:eastAsia="Calibri" w:hAnsi="Calibri" w:cs="Calibri"/>
          <w:sz w:val="20"/>
          <w:szCs w:val="20"/>
        </w:rPr>
        <w:t>dĺžku trvania záručnej lehoty,</w:t>
      </w:r>
    </w:p>
    <w:p w14:paraId="15863B6D" w14:textId="77777777" w:rsidR="00E121D1" w:rsidRPr="00912A6E" w:rsidRDefault="00E121D1" w:rsidP="00E121D1">
      <w:pPr>
        <w:widowControl w:val="0"/>
        <w:numPr>
          <w:ilvl w:val="0"/>
          <w:numId w:val="5"/>
        </w:numPr>
        <w:tabs>
          <w:tab w:val="left" w:pos="598"/>
          <w:tab w:val="left" w:pos="851"/>
          <w:tab w:val="left" w:pos="1134"/>
        </w:tabs>
        <w:spacing w:before="22"/>
        <w:ind w:left="567" w:hanging="283"/>
        <w:rPr>
          <w:rFonts w:ascii="Calibri" w:eastAsia="Calibri" w:hAnsi="Calibri" w:cs="Calibri"/>
          <w:sz w:val="20"/>
          <w:szCs w:val="20"/>
        </w:rPr>
      </w:pPr>
      <w:r w:rsidRPr="00912A6E">
        <w:rPr>
          <w:rFonts w:ascii="Calibri" w:eastAsia="Calibri" w:hAnsi="Calibri" w:cs="Calibri"/>
          <w:sz w:val="20"/>
          <w:szCs w:val="20"/>
        </w:rPr>
        <w:t>termín, do ktorého je Zhotoviteľ povinný vypratať stavenisko.</w:t>
      </w:r>
    </w:p>
    <w:p w14:paraId="59A279DF" w14:textId="77777777" w:rsidR="00E121D1" w:rsidRPr="00912A6E" w:rsidRDefault="00E121D1" w:rsidP="00E121D1">
      <w:pPr>
        <w:tabs>
          <w:tab w:val="left" w:pos="425"/>
        </w:tabs>
        <w:ind w:left="709"/>
        <w:rPr>
          <w:rFonts w:ascii="Calibri" w:eastAsia="Calibri" w:hAnsi="Calibri" w:cs="Calibri"/>
          <w:sz w:val="20"/>
          <w:szCs w:val="20"/>
        </w:rPr>
      </w:pPr>
    </w:p>
    <w:p w14:paraId="492A3F78"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4D1C82A" w14:textId="77777777" w:rsidR="00E121D1" w:rsidRPr="00912A6E" w:rsidRDefault="00E121D1" w:rsidP="00E121D1">
      <w:pPr>
        <w:tabs>
          <w:tab w:val="left" w:pos="0"/>
          <w:tab w:val="left" w:pos="284"/>
          <w:tab w:val="left" w:pos="426"/>
        </w:tabs>
        <w:rPr>
          <w:rFonts w:ascii="Calibri" w:eastAsia="Calibri" w:hAnsi="Calibri" w:cs="Calibri"/>
          <w:sz w:val="20"/>
          <w:szCs w:val="20"/>
        </w:rPr>
      </w:pPr>
    </w:p>
    <w:p w14:paraId="2EF8F0D7"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1F3C2C11"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62735859"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7E1135CE"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754A1A1E"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Práva zo zodpovednosti za vady musia byť uplatnené u Zhotoviteľa v záručnej dobe, inak tieto práva zanikajú.</w:t>
      </w:r>
    </w:p>
    <w:p w14:paraId="36D8DB86"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386A6970"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655BCBA5"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0DA0709B"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 xml:space="preserve">Zhotoviteľ je povinný na reklamáciu reagovať do 5 (piatich) pracovných dní po jej </w:t>
      </w:r>
      <w:proofErr w:type="spellStart"/>
      <w:r w:rsidRPr="00912A6E">
        <w:rPr>
          <w:rFonts w:ascii="Calibri" w:eastAsia="Calibri" w:hAnsi="Calibri" w:cs="Calibri"/>
          <w:sz w:val="20"/>
          <w:szCs w:val="20"/>
        </w:rPr>
        <w:t>obdržaní</w:t>
      </w:r>
      <w:proofErr w:type="spellEnd"/>
      <w:r w:rsidRPr="00912A6E">
        <w:rPr>
          <w:rFonts w:ascii="Calibri" w:eastAsia="Calibri" w:hAnsi="Calibri" w:cs="Calibri"/>
          <w:sz w:val="20"/>
          <w:szCs w:val="20"/>
        </w:rPr>
        <w:t xml:space="preserve">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reklamácie Objednávateľa Zhotoviteľom. </w:t>
      </w:r>
    </w:p>
    <w:p w14:paraId="5F0CA0DB" w14:textId="77777777" w:rsidR="00E121D1" w:rsidRPr="00912A6E" w:rsidRDefault="00E121D1" w:rsidP="00E121D1">
      <w:pPr>
        <w:widowControl w:val="0"/>
        <w:tabs>
          <w:tab w:val="left" w:pos="0"/>
          <w:tab w:val="left" w:pos="284"/>
          <w:tab w:val="left" w:pos="426"/>
        </w:tabs>
        <w:rPr>
          <w:rFonts w:ascii="Calibri" w:eastAsia="Calibri" w:hAnsi="Calibri" w:cs="Calibri"/>
          <w:sz w:val="20"/>
          <w:szCs w:val="20"/>
        </w:rPr>
      </w:pPr>
    </w:p>
    <w:p w14:paraId="0283D465" w14:textId="77777777" w:rsidR="00E121D1" w:rsidRPr="00912A6E" w:rsidRDefault="00E121D1" w:rsidP="00E121D1">
      <w:pPr>
        <w:widowControl w:val="0"/>
        <w:numPr>
          <w:ilvl w:val="0"/>
          <w:numId w:val="15"/>
        </w:numPr>
        <w:tabs>
          <w:tab w:val="left" w:pos="0"/>
          <w:tab w:val="left" w:pos="284"/>
          <w:tab w:val="left" w:pos="426"/>
        </w:tabs>
        <w:ind w:left="0" w:firstLine="0"/>
        <w:rPr>
          <w:sz w:val="20"/>
          <w:szCs w:val="20"/>
        </w:rPr>
      </w:pPr>
      <w:r w:rsidRPr="00912A6E">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w:t>
      </w:r>
      <w:proofErr w:type="spellStart"/>
      <w:r w:rsidRPr="00912A6E">
        <w:rPr>
          <w:rFonts w:ascii="Calibri" w:eastAsia="Calibri" w:hAnsi="Calibri" w:cs="Calibri"/>
          <w:sz w:val="20"/>
          <w:szCs w:val="20"/>
        </w:rPr>
        <w:t>obdržania</w:t>
      </w:r>
      <w:proofErr w:type="spellEnd"/>
      <w:r w:rsidRPr="00912A6E">
        <w:rPr>
          <w:rFonts w:ascii="Calibri" w:eastAsia="Calibri" w:hAnsi="Calibri" w:cs="Calibri"/>
          <w:sz w:val="20"/>
          <w:szCs w:val="20"/>
        </w:rPr>
        <w:t xml:space="preserve">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677CA36" w14:textId="77777777" w:rsidR="00E121D1" w:rsidRPr="00912A6E" w:rsidRDefault="00E121D1" w:rsidP="00E121D1">
      <w:pPr>
        <w:ind w:left="708"/>
        <w:rPr>
          <w:rFonts w:ascii="Calibri" w:eastAsia="Calibri" w:hAnsi="Calibri" w:cs="Calibri"/>
          <w:sz w:val="20"/>
          <w:szCs w:val="20"/>
        </w:rPr>
      </w:pPr>
    </w:p>
    <w:p w14:paraId="0C9530D8" w14:textId="77777777" w:rsidR="00E121D1" w:rsidRPr="00912A6E" w:rsidRDefault="00E121D1" w:rsidP="00E121D1">
      <w:pPr>
        <w:ind w:right="-2"/>
        <w:jc w:val="center"/>
        <w:rPr>
          <w:rFonts w:ascii="Calibri" w:eastAsia="Calibri" w:hAnsi="Calibri" w:cs="Calibri"/>
          <w:b/>
          <w:sz w:val="22"/>
          <w:szCs w:val="22"/>
        </w:rPr>
      </w:pPr>
      <w:r w:rsidRPr="00912A6E">
        <w:rPr>
          <w:rFonts w:ascii="Calibri" w:eastAsia="Calibri" w:hAnsi="Calibri" w:cs="Calibri"/>
          <w:b/>
          <w:sz w:val="22"/>
          <w:szCs w:val="22"/>
        </w:rPr>
        <w:t>Článok X.</w:t>
      </w:r>
    </w:p>
    <w:p w14:paraId="527F93ED" w14:textId="77777777" w:rsidR="00E121D1" w:rsidRPr="00912A6E" w:rsidRDefault="00E121D1" w:rsidP="00E121D1">
      <w:pPr>
        <w:ind w:right="-2"/>
        <w:jc w:val="center"/>
        <w:rPr>
          <w:rFonts w:ascii="Calibri" w:eastAsia="Calibri" w:hAnsi="Calibri" w:cs="Calibri"/>
          <w:b/>
          <w:sz w:val="22"/>
          <w:szCs w:val="22"/>
        </w:rPr>
      </w:pPr>
      <w:r w:rsidRPr="00912A6E">
        <w:rPr>
          <w:rFonts w:ascii="Calibri" w:eastAsia="Calibri" w:hAnsi="Calibri" w:cs="Calibri"/>
          <w:b/>
          <w:sz w:val="22"/>
          <w:szCs w:val="22"/>
        </w:rPr>
        <w:t>Využitie subdodávateľov</w:t>
      </w:r>
    </w:p>
    <w:p w14:paraId="035AD38D"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 xml:space="preserve">10.1. </w:t>
      </w:r>
      <w:r w:rsidRPr="00912A6E">
        <w:rPr>
          <w:rFonts w:ascii="Calibri" w:eastAsia="Calibri" w:hAnsi="Calibri" w:cs="Calibri"/>
          <w:sz w:val="20"/>
          <w:szCs w:val="20"/>
        </w:rPr>
        <w:tab/>
        <w:t>Zhotoviteľ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4E7283A4" w14:textId="77777777" w:rsidR="00E121D1" w:rsidRPr="00912A6E" w:rsidRDefault="00E121D1" w:rsidP="00E121D1">
      <w:pPr>
        <w:widowControl w:val="0"/>
        <w:rPr>
          <w:rFonts w:ascii="Calibri" w:eastAsia="Calibri" w:hAnsi="Calibri" w:cs="Calibri"/>
          <w:sz w:val="20"/>
          <w:szCs w:val="20"/>
        </w:rPr>
      </w:pPr>
    </w:p>
    <w:p w14:paraId="1A3105FE"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 xml:space="preserve">10.2. </w:t>
      </w:r>
      <w:r w:rsidRPr="00912A6E">
        <w:rPr>
          <w:rFonts w:ascii="Calibri" w:eastAsia="Calibri" w:hAnsi="Calibri" w:cs="Calibri"/>
          <w:sz w:val="20"/>
          <w:szCs w:val="20"/>
        </w:rPr>
        <w:tab/>
        <w:t xml:space="preserve">Zhotoviteľ je oprávnený kedykoľvek počas trvania tejto Zmluvy vymeniť ktoréhokoľvek subdodávateľa, a to za predpokladu, že nový subdodávateľ spĺňa požiadavky  uvedené v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 1 </w:t>
      </w:r>
      <w:proofErr w:type="spellStart"/>
      <w:r w:rsidRPr="00912A6E">
        <w:rPr>
          <w:rFonts w:ascii="Calibri" w:eastAsia="Calibri" w:hAnsi="Calibri" w:cs="Calibri"/>
          <w:sz w:val="20"/>
          <w:szCs w:val="20"/>
        </w:rPr>
        <w:t>písm.b</w:t>
      </w:r>
      <w:proofErr w:type="spellEnd"/>
      <w:r w:rsidRPr="00912A6E">
        <w:rPr>
          <w:rFonts w:ascii="Calibri" w:eastAsia="Calibri" w:hAnsi="Calibri" w:cs="Calibri"/>
          <w:sz w:val="20"/>
          <w:szCs w:val="20"/>
        </w:rPr>
        <w:t>) ZVO. Až do splnenia tejto Zmluvy je zhotoviteľ povinný oznámiť Objednávateľovi akúkoľvek zmenu údajov o novom subdodávateľovi.</w:t>
      </w:r>
    </w:p>
    <w:p w14:paraId="65BFABD3" w14:textId="77777777" w:rsidR="00E121D1" w:rsidRPr="00912A6E" w:rsidRDefault="00E121D1" w:rsidP="00E121D1">
      <w:pPr>
        <w:widowControl w:val="0"/>
        <w:rPr>
          <w:rFonts w:ascii="Calibri" w:eastAsia="Calibri" w:hAnsi="Calibri" w:cs="Calibri"/>
          <w:sz w:val="20"/>
          <w:szCs w:val="20"/>
        </w:rPr>
      </w:pPr>
    </w:p>
    <w:p w14:paraId="052FB398" w14:textId="77777777" w:rsidR="00E121D1" w:rsidRPr="00912A6E" w:rsidRDefault="00E121D1" w:rsidP="00E121D1">
      <w:pPr>
        <w:widowControl w:val="0"/>
        <w:rPr>
          <w:rFonts w:ascii="Calibri" w:eastAsia="Calibri" w:hAnsi="Calibri" w:cs="Calibri"/>
          <w:sz w:val="20"/>
          <w:szCs w:val="20"/>
        </w:rPr>
      </w:pPr>
      <w:r w:rsidRPr="00912A6E">
        <w:rPr>
          <w:rFonts w:ascii="Calibri" w:eastAsia="Calibri" w:hAnsi="Calibri" w:cs="Calibri"/>
          <w:sz w:val="20"/>
          <w:szCs w:val="20"/>
        </w:rPr>
        <w:t>10.3.</w:t>
      </w:r>
      <w:r w:rsidRPr="00912A6E">
        <w:rPr>
          <w:rFonts w:ascii="Calibri" w:eastAsia="Calibri" w:hAnsi="Calibri" w:cs="Calibri"/>
          <w:sz w:val="20"/>
          <w:szCs w:val="20"/>
        </w:rPr>
        <w:tab/>
        <w:t>Povinnosti uvedené v bodoch 10.1. a 10.2. nie je Zhotoviteľ povinný plniť v prípade subdodávateľov, ktorí mu dodávajú tovary.</w:t>
      </w:r>
    </w:p>
    <w:p w14:paraId="12097DF4" w14:textId="77777777" w:rsidR="00E121D1" w:rsidRPr="00912A6E" w:rsidRDefault="00E121D1" w:rsidP="00E121D1">
      <w:pPr>
        <w:widowControl w:val="0"/>
        <w:rPr>
          <w:rFonts w:ascii="Calibri" w:eastAsia="Calibri" w:hAnsi="Calibri" w:cs="Calibri"/>
          <w:sz w:val="20"/>
          <w:szCs w:val="20"/>
        </w:rPr>
      </w:pPr>
    </w:p>
    <w:p w14:paraId="1131A1CE" w14:textId="77777777" w:rsidR="00E121D1" w:rsidRPr="00912A6E" w:rsidRDefault="00E121D1" w:rsidP="00E121D1">
      <w:pPr>
        <w:widowControl w:val="0"/>
        <w:rPr>
          <w:rFonts w:ascii="Calibri" w:eastAsia="Calibri" w:hAnsi="Calibri" w:cs="Calibri"/>
          <w:sz w:val="22"/>
          <w:szCs w:val="22"/>
        </w:rPr>
      </w:pPr>
      <w:r w:rsidRPr="00912A6E">
        <w:rPr>
          <w:rFonts w:ascii="Calibri" w:eastAsia="Calibri" w:hAnsi="Calibri" w:cs="Calibri"/>
          <w:sz w:val="20"/>
          <w:szCs w:val="20"/>
        </w:rPr>
        <w:t>10.4.</w:t>
      </w:r>
      <w:r w:rsidRPr="00912A6E">
        <w:rPr>
          <w:rFonts w:ascii="Calibri" w:eastAsia="Calibri" w:hAnsi="Calibri" w:cs="Calibri"/>
          <w:sz w:val="20"/>
          <w:szCs w:val="20"/>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xml:space="preserve">. § 41 ods.1 písm. b) ZVO, alebo využitie subdodávateľa, ktorý nespĺňa podmienky podľa </w:t>
      </w:r>
      <w:proofErr w:type="spellStart"/>
      <w:r w:rsidRPr="00912A6E">
        <w:rPr>
          <w:rFonts w:ascii="Calibri" w:eastAsia="Calibri" w:hAnsi="Calibri" w:cs="Calibri"/>
          <w:sz w:val="20"/>
          <w:szCs w:val="20"/>
        </w:rPr>
        <w:t>ust</w:t>
      </w:r>
      <w:proofErr w:type="spellEnd"/>
      <w:r w:rsidRPr="00912A6E">
        <w:rPr>
          <w:rFonts w:ascii="Calibri" w:eastAsia="Calibri" w:hAnsi="Calibri" w:cs="Calibri"/>
          <w:sz w:val="20"/>
          <w:szCs w:val="20"/>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38191D19" w14:textId="77777777" w:rsidR="00E121D1" w:rsidRPr="00912A6E" w:rsidRDefault="00E121D1" w:rsidP="00E121D1">
      <w:pPr>
        <w:ind w:right="2765"/>
        <w:rPr>
          <w:rFonts w:ascii="Calibri" w:eastAsia="Calibri" w:hAnsi="Calibri" w:cs="Calibri"/>
          <w:b/>
          <w:sz w:val="22"/>
          <w:szCs w:val="22"/>
        </w:rPr>
      </w:pPr>
    </w:p>
    <w:p w14:paraId="367E29F0" w14:textId="77777777" w:rsidR="00E121D1" w:rsidRPr="00912A6E" w:rsidRDefault="00E121D1" w:rsidP="00E121D1">
      <w:pPr>
        <w:ind w:right="139"/>
        <w:jc w:val="center"/>
        <w:rPr>
          <w:rFonts w:ascii="Calibri" w:eastAsia="Calibri" w:hAnsi="Calibri" w:cs="Calibri"/>
          <w:b/>
          <w:strike/>
          <w:sz w:val="22"/>
          <w:szCs w:val="22"/>
        </w:rPr>
      </w:pPr>
      <w:r w:rsidRPr="00912A6E">
        <w:rPr>
          <w:rFonts w:ascii="Calibri" w:eastAsia="Calibri" w:hAnsi="Calibri" w:cs="Calibri"/>
          <w:b/>
          <w:sz w:val="22"/>
          <w:szCs w:val="22"/>
        </w:rPr>
        <w:t>Článok XI.</w:t>
      </w:r>
    </w:p>
    <w:p w14:paraId="211BBE92" w14:textId="77777777" w:rsidR="00E121D1" w:rsidRPr="00912A6E" w:rsidRDefault="00E121D1" w:rsidP="00E121D1">
      <w:pPr>
        <w:spacing w:before="34"/>
        <w:ind w:left="2836" w:right="2765"/>
        <w:jc w:val="center"/>
        <w:rPr>
          <w:rFonts w:ascii="Calibri" w:eastAsia="Calibri" w:hAnsi="Calibri" w:cs="Calibri"/>
          <w:b/>
          <w:sz w:val="22"/>
          <w:szCs w:val="22"/>
        </w:rPr>
      </w:pPr>
      <w:r w:rsidRPr="00912A6E">
        <w:rPr>
          <w:rFonts w:ascii="Calibri" w:eastAsia="Calibri" w:hAnsi="Calibri" w:cs="Calibri"/>
          <w:b/>
          <w:sz w:val="22"/>
          <w:szCs w:val="22"/>
        </w:rPr>
        <w:t>Všeobecné a záverečné ustanovenia</w:t>
      </w:r>
    </w:p>
    <w:p w14:paraId="406AAD79" w14:textId="77777777" w:rsidR="00E121D1" w:rsidRPr="00912A6E" w:rsidRDefault="00E121D1" w:rsidP="00E121D1">
      <w:pPr>
        <w:widowControl w:val="0"/>
        <w:pBdr>
          <w:top w:val="nil"/>
          <w:left w:val="nil"/>
          <w:bottom w:val="nil"/>
          <w:right w:val="nil"/>
          <w:between w:val="nil"/>
        </w:pBdr>
        <w:tabs>
          <w:tab w:val="left" w:pos="0"/>
        </w:tabs>
        <w:spacing w:before="34"/>
        <w:ind w:hanging="708"/>
        <w:rPr>
          <w:rFonts w:ascii="Calibri" w:eastAsia="Calibri" w:hAnsi="Calibri" w:cs="Calibri"/>
          <w:color w:val="000000"/>
          <w:sz w:val="20"/>
          <w:szCs w:val="20"/>
        </w:rPr>
      </w:pPr>
    </w:p>
    <w:p w14:paraId="578DCAE8" w14:textId="77777777" w:rsidR="00E121D1" w:rsidRPr="00912A6E" w:rsidRDefault="00E121D1" w:rsidP="00E121D1">
      <w:pPr>
        <w:widowControl w:val="0"/>
        <w:numPr>
          <w:ilvl w:val="1"/>
          <w:numId w:val="24"/>
        </w:numPr>
        <w:pBdr>
          <w:top w:val="nil"/>
          <w:left w:val="nil"/>
          <w:bottom w:val="nil"/>
          <w:right w:val="nil"/>
          <w:between w:val="nil"/>
        </w:pBdr>
        <w:tabs>
          <w:tab w:val="left" w:pos="0"/>
        </w:tabs>
        <w:spacing w:before="34"/>
        <w:ind w:left="0" w:firstLine="0"/>
        <w:rPr>
          <w:rFonts w:ascii="Calibri" w:eastAsia="Calibri" w:hAnsi="Calibri" w:cs="Calibri"/>
          <w:color w:val="000000"/>
          <w:sz w:val="20"/>
          <w:szCs w:val="20"/>
        </w:rPr>
      </w:pPr>
      <w:r w:rsidRPr="00912A6E">
        <w:rPr>
          <w:rFonts w:ascii="Calibri" w:eastAsia="Calibri" w:hAnsi="Calibri" w:cs="Calibri"/>
          <w:color w:val="000000"/>
          <w:sz w:val="20"/>
          <w:szCs w:val="20"/>
        </w:rPr>
        <w:t>Zoznam osôb zodpovedných za realizáciu stavebných prác: ............(</w:t>
      </w:r>
      <w:r w:rsidRPr="00912A6E">
        <w:rPr>
          <w:rFonts w:ascii="Calibri" w:eastAsia="Calibri" w:hAnsi="Calibri" w:cs="Calibri"/>
          <w:i/>
          <w:color w:val="000000"/>
          <w:sz w:val="20"/>
          <w:szCs w:val="20"/>
        </w:rPr>
        <w:t>musí sa zhodovať s osobami, ktoré úspešný uchádzač uviedol pri preukazovaní splnenia podmienok účasti technickej a odbornej spôsobilosti</w:t>
      </w:r>
      <w:r w:rsidRPr="00912A6E">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75ADF8D9" w14:textId="77777777" w:rsidR="00E121D1" w:rsidRPr="00912A6E" w:rsidRDefault="00E121D1" w:rsidP="00E121D1">
      <w:pPr>
        <w:widowControl w:val="0"/>
        <w:pBdr>
          <w:top w:val="nil"/>
          <w:left w:val="nil"/>
          <w:bottom w:val="nil"/>
          <w:right w:val="nil"/>
          <w:between w:val="nil"/>
        </w:pBdr>
        <w:tabs>
          <w:tab w:val="left" w:pos="0"/>
        </w:tabs>
        <w:spacing w:before="34"/>
        <w:ind w:hanging="708"/>
        <w:rPr>
          <w:rFonts w:ascii="Calibri" w:eastAsia="Calibri" w:hAnsi="Calibri" w:cs="Calibri"/>
          <w:color w:val="000000"/>
          <w:sz w:val="20"/>
          <w:szCs w:val="20"/>
        </w:rPr>
      </w:pPr>
    </w:p>
    <w:p w14:paraId="2E30A37B"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1AFC68E6"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6050F068"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1C23B01B"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2027CBFC"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31C943A9" w14:textId="77777777" w:rsidR="00E121D1" w:rsidRPr="00912A6E" w:rsidRDefault="00E121D1" w:rsidP="00E121D1">
      <w:pPr>
        <w:widowControl w:val="0"/>
        <w:tabs>
          <w:tab w:val="left" w:pos="0"/>
        </w:tabs>
        <w:spacing w:before="34"/>
        <w:rPr>
          <w:rFonts w:ascii="Calibri" w:eastAsia="Calibri" w:hAnsi="Calibri" w:cs="Calibri"/>
          <w:sz w:val="20"/>
          <w:szCs w:val="20"/>
        </w:rPr>
      </w:pPr>
    </w:p>
    <w:p w14:paraId="11357E51"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4C3BADAF" w14:textId="77777777" w:rsidR="00E121D1" w:rsidRPr="00912A6E" w:rsidRDefault="00E121D1" w:rsidP="00E121D1">
      <w:pPr>
        <w:widowControl w:val="0"/>
        <w:numPr>
          <w:ilvl w:val="0"/>
          <w:numId w:val="22"/>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882FE9F" w14:textId="77777777" w:rsidR="00E121D1" w:rsidRPr="00912A6E" w:rsidRDefault="00E121D1" w:rsidP="00E121D1">
      <w:pPr>
        <w:widowControl w:val="0"/>
        <w:numPr>
          <w:ilvl w:val="0"/>
          <w:numId w:val="22"/>
        </w:numPr>
        <w:tabs>
          <w:tab w:val="left" w:pos="1134"/>
        </w:tabs>
        <w:ind w:left="284" w:hanging="284"/>
        <w:rPr>
          <w:rFonts w:ascii="Calibri" w:eastAsia="Calibri" w:hAnsi="Calibri" w:cs="Calibri"/>
          <w:sz w:val="20"/>
          <w:szCs w:val="20"/>
        </w:rPr>
      </w:pPr>
      <w:r w:rsidRPr="00912A6E">
        <w:rPr>
          <w:rFonts w:ascii="Calibri" w:eastAsia="Calibri" w:hAnsi="Calibri" w:cs="Calibri"/>
          <w:sz w:val="20"/>
          <w:szCs w:val="20"/>
        </w:rPr>
        <w:t xml:space="preserve">v prípade doručovania prostredníctvom Slovenskej pošty, </w:t>
      </w:r>
      <w:proofErr w:type="spellStart"/>
      <w:r w:rsidRPr="00912A6E">
        <w:rPr>
          <w:rFonts w:ascii="Calibri" w:eastAsia="Calibri" w:hAnsi="Calibri" w:cs="Calibri"/>
          <w:sz w:val="20"/>
          <w:szCs w:val="20"/>
        </w:rPr>
        <w:t>a.s</w:t>
      </w:r>
      <w:proofErr w:type="spellEnd"/>
      <w:r w:rsidRPr="00912A6E">
        <w:rPr>
          <w:rFonts w:ascii="Calibri" w:eastAsia="Calibri" w:hAnsi="Calibri" w:cs="Calibr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446EF0C1"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p>
    <w:p w14:paraId="6F16F187"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5E3CCAF1" w14:textId="77777777" w:rsidR="00E121D1" w:rsidRPr="00912A6E" w:rsidRDefault="00E121D1" w:rsidP="00E121D1">
      <w:pPr>
        <w:widowControl w:val="0"/>
        <w:rPr>
          <w:rFonts w:ascii="Calibri" w:eastAsia="Calibri" w:hAnsi="Calibri" w:cs="Calibri"/>
          <w:sz w:val="20"/>
          <w:szCs w:val="20"/>
        </w:rPr>
      </w:pPr>
    </w:p>
    <w:p w14:paraId="5D4265FA"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rsidRPr="00912A6E">
        <w:t xml:space="preserve"> </w:t>
      </w:r>
      <w:r w:rsidRPr="00912A6E">
        <w:rPr>
          <w:rFonts w:ascii="Calibri" w:eastAsia="Calibri" w:hAnsi="Calibri" w:cs="Calibri"/>
          <w:sz w:val="20"/>
          <w:szCs w:val="20"/>
        </w:rPr>
        <w:t>Dodatky k tejto Zmluve o dielo, môžu zmluvné strany uzatvárať v súlade s ustanovením § 18 ZVO. Na všetky zmeny a doplnky tejto zmluvy, je zo strany Objednávateľa pre ich vykonanie potrebný súhlas poskytovateľa finančných prostriedkov na financovanie zmluvnej ceny podľa</w:t>
      </w:r>
      <w:r w:rsidRPr="00912A6E">
        <w:t xml:space="preserve"> </w:t>
      </w:r>
      <w:r w:rsidRPr="00912A6E">
        <w:rPr>
          <w:rFonts w:ascii="Calibri" w:eastAsia="Calibri" w:hAnsi="Calibri" w:cs="Calibri"/>
          <w:sz w:val="20"/>
          <w:szCs w:val="20"/>
        </w:rPr>
        <w:t>Zmluvy o poskytnutí nenávratného finančného príspevku medzi príslušným riadiacim orgánom a Objednávateľom.</w:t>
      </w:r>
    </w:p>
    <w:p w14:paraId="574F0D46" w14:textId="77777777" w:rsidR="00E121D1" w:rsidRPr="00912A6E" w:rsidRDefault="00E121D1" w:rsidP="00E121D1">
      <w:pPr>
        <w:widowControl w:val="0"/>
        <w:tabs>
          <w:tab w:val="left" w:pos="709"/>
        </w:tabs>
        <w:rPr>
          <w:rFonts w:ascii="Calibri" w:eastAsia="Calibri" w:hAnsi="Calibri" w:cs="Calibri"/>
          <w:sz w:val="20"/>
          <w:szCs w:val="20"/>
        </w:rPr>
      </w:pPr>
    </w:p>
    <w:p w14:paraId="0EBD0E06"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05CFBC9F" w14:textId="77777777" w:rsidR="00E121D1" w:rsidRPr="00912A6E" w:rsidRDefault="00E121D1" w:rsidP="00E121D1">
      <w:pPr>
        <w:widowControl w:val="0"/>
        <w:tabs>
          <w:tab w:val="left" w:pos="709"/>
        </w:tabs>
        <w:spacing w:before="34"/>
        <w:rPr>
          <w:rFonts w:ascii="Calibri" w:eastAsia="Calibri" w:hAnsi="Calibri" w:cs="Calibri"/>
          <w:sz w:val="20"/>
          <w:szCs w:val="20"/>
        </w:rPr>
      </w:pPr>
    </w:p>
    <w:p w14:paraId="0D83DB55" w14:textId="77777777" w:rsidR="00E121D1" w:rsidRPr="00912A6E" w:rsidRDefault="00E121D1" w:rsidP="00E121D1">
      <w:pPr>
        <w:widowControl w:val="0"/>
        <w:numPr>
          <w:ilvl w:val="1"/>
          <w:numId w:val="24"/>
        </w:numPr>
        <w:tabs>
          <w:tab w:val="left" w:pos="709"/>
        </w:tabs>
        <w:spacing w:before="34"/>
        <w:ind w:left="0" w:firstLine="0"/>
        <w:rPr>
          <w:rFonts w:ascii="Calibri" w:eastAsia="Calibri" w:hAnsi="Calibri" w:cs="Calibri"/>
          <w:sz w:val="20"/>
          <w:szCs w:val="20"/>
        </w:rPr>
      </w:pPr>
      <w:r w:rsidRPr="00912A6E">
        <w:rPr>
          <w:rFonts w:ascii="Calibri" w:eastAsia="Calibri" w:hAnsi="Calibri" w:cs="Calibri"/>
          <w:sz w:val="20"/>
          <w:szCs w:val="20"/>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6820EDE" w14:textId="77777777" w:rsidR="00E121D1" w:rsidRPr="00912A6E" w:rsidRDefault="00E121D1" w:rsidP="00E121D1">
      <w:pPr>
        <w:widowControl w:val="0"/>
        <w:tabs>
          <w:tab w:val="left" w:pos="709"/>
        </w:tabs>
        <w:spacing w:before="34"/>
        <w:ind w:left="709" w:hanging="765"/>
        <w:rPr>
          <w:rFonts w:ascii="Calibri" w:eastAsia="Calibri" w:hAnsi="Calibri" w:cs="Calibri"/>
          <w:sz w:val="20"/>
          <w:szCs w:val="20"/>
        </w:rPr>
      </w:pPr>
    </w:p>
    <w:p w14:paraId="16811CF6" w14:textId="77777777" w:rsidR="00E121D1" w:rsidRPr="00912A6E" w:rsidRDefault="00E121D1" w:rsidP="00E121D1">
      <w:pPr>
        <w:widowControl w:val="0"/>
        <w:numPr>
          <w:ilvl w:val="1"/>
          <w:numId w:val="24"/>
        </w:numPr>
        <w:tabs>
          <w:tab w:val="left" w:pos="709"/>
        </w:tabs>
        <w:spacing w:before="34"/>
        <w:ind w:left="709" w:hanging="765"/>
        <w:rPr>
          <w:rFonts w:ascii="Calibri" w:eastAsia="Calibri" w:hAnsi="Calibri" w:cs="Calibri"/>
          <w:sz w:val="20"/>
          <w:szCs w:val="20"/>
        </w:rPr>
      </w:pPr>
      <w:r w:rsidRPr="00912A6E">
        <w:rPr>
          <w:rFonts w:ascii="Calibri" w:eastAsia="Calibri" w:hAnsi="Calibri" w:cs="Calibri"/>
          <w:sz w:val="20"/>
          <w:szCs w:val="20"/>
        </w:rPr>
        <w:t>Prílohami tejto Zmluvy o dielo sú:</w:t>
      </w:r>
    </w:p>
    <w:p w14:paraId="7240D9B0"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1 – Harmonogram prác</w:t>
      </w:r>
    </w:p>
    <w:p w14:paraId="3CEC2A5A"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2 – Výkaz výmer</w:t>
      </w:r>
    </w:p>
    <w:p w14:paraId="4B218A73"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 3  – projektová dokumentácia</w:t>
      </w:r>
    </w:p>
    <w:p w14:paraId="60C929C1" w14:textId="77777777" w:rsidR="00E121D1" w:rsidRPr="00912A6E" w:rsidRDefault="00E121D1" w:rsidP="00E121D1">
      <w:pPr>
        <w:widowControl w:val="0"/>
        <w:tabs>
          <w:tab w:val="left" w:pos="709"/>
        </w:tabs>
        <w:spacing w:before="34"/>
        <w:ind w:left="709" w:hanging="425"/>
        <w:rPr>
          <w:rFonts w:ascii="Calibri" w:eastAsia="Calibri" w:hAnsi="Calibri" w:cs="Calibri"/>
          <w:sz w:val="20"/>
          <w:szCs w:val="20"/>
        </w:rPr>
      </w:pPr>
      <w:r w:rsidRPr="00912A6E">
        <w:rPr>
          <w:rFonts w:ascii="Calibri" w:eastAsia="Calibri" w:hAnsi="Calibri" w:cs="Calibri"/>
          <w:sz w:val="20"/>
          <w:szCs w:val="20"/>
        </w:rPr>
        <w:t>Príloha č.4 – zoznam subdodávateľov</w:t>
      </w:r>
    </w:p>
    <w:p w14:paraId="2053B1FF" w14:textId="77777777" w:rsidR="00E121D1" w:rsidRPr="00912A6E" w:rsidRDefault="00E121D1" w:rsidP="00E121D1">
      <w:pPr>
        <w:widowControl w:val="0"/>
        <w:tabs>
          <w:tab w:val="left" w:pos="709"/>
          <w:tab w:val="left" w:pos="1276"/>
        </w:tabs>
        <w:ind w:left="709" w:hanging="765"/>
        <w:rPr>
          <w:rFonts w:ascii="Calibri" w:eastAsia="Calibri" w:hAnsi="Calibri" w:cs="Calibri"/>
          <w:sz w:val="20"/>
          <w:szCs w:val="20"/>
        </w:rPr>
      </w:pPr>
    </w:p>
    <w:p w14:paraId="45E05828" w14:textId="77777777" w:rsidR="00E121D1"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3551BA">
        <w:rPr>
          <w:rFonts w:ascii="Calibri" w:eastAsia="Calibri" w:hAnsi="Calibri" w:cs="Calibri"/>
          <w:sz w:val="20"/>
          <w:szCs w:val="20"/>
        </w:rPr>
        <w:t xml:space="preserve">Táto Zmluva o dielo sa vyhotovuje v 4 (štyroch) rovnopisoch v slovenskom jazyku, po dvoch pre každú zo zmluvných strán. </w:t>
      </w:r>
    </w:p>
    <w:p w14:paraId="4AA2CC2D" w14:textId="77777777" w:rsidR="00E121D1" w:rsidRPr="003551BA" w:rsidRDefault="00E121D1" w:rsidP="00E121D1">
      <w:pPr>
        <w:widowControl w:val="0"/>
        <w:tabs>
          <w:tab w:val="left" w:pos="0"/>
        </w:tabs>
        <w:spacing w:before="34"/>
        <w:rPr>
          <w:rFonts w:ascii="Calibri" w:eastAsia="Calibri" w:hAnsi="Calibri" w:cs="Calibri"/>
          <w:sz w:val="20"/>
          <w:szCs w:val="20"/>
        </w:rPr>
      </w:pPr>
    </w:p>
    <w:p w14:paraId="627FA56D"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Zmluva nadobúda platnosť dňom jej podpísania oprávnenými zástupcami obidvoch Zmluvných strán a účinnosť nadobúda dňom nasledujúcim po dni jej zverejnenia na webovej stránke obstarávateľa a po splnení odkladacej podmienky spočívajúcej v nadobudnutí účinnosti zmluvy o poskytnutí nenávratného finančného príspevku na realizáciu diela uzatvorenú medzi objednávateľom a príslušným Riadiacim/Sprostredkovateľským orgánom a zároveň po schválení tejto Zmluvy príslušným Riadiacim/Sprostredkovateľským orgánom v rámci administratívnej kontroly dokumentácie verejného obstarávateľa</w:t>
      </w:r>
      <w:r>
        <w:rPr>
          <w:rFonts w:ascii="Calibri" w:eastAsia="Calibri" w:hAnsi="Calibri" w:cs="Calibri"/>
          <w:sz w:val="20"/>
          <w:szCs w:val="20"/>
        </w:rPr>
        <w:t xml:space="preserve"> (tzv. dňom doručenia kladnej správy z ex-post kontroly)</w:t>
      </w:r>
      <w:r w:rsidRPr="00912A6E">
        <w:rPr>
          <w:rFonts w:ascii="Calibri" w:eastAsia="Calibri" w:hAnsi="Calibri" w:cs="Calibri"/>
          <w:sz w:val="20"/>
          <w:szCs w:val="20"/>
        </w:rPr>
        <w:t>. V prípade neschválenia procesu verejného obstarávania poskytovateľom nenávratného finančného príspevku, Objednávateľ si vyhradzuje právo využiť inštitút odkladacej podmienky a následne zmluvu anulovať.</w:t>
      </w:r>
    </w:p>
    <w:p w14:paraId="55FA2096" w14:textId="77777777" w:rsidR="00E121D1" w:rsidRPr="00912A6E" w:rsidRDefault="00E121D1" w:rsidP="00E121D1">
      <w:pPr>
        <w:widowControl w:val="0"/>
        <w:tabs>
          <w:tab w:val="left" w:pos="709"/>
        </w:tabs>
        <w:spacing w:before="34"/>
        <w:rPr>
          <w:rFonts w:ascii="Calibri" w:eastAsia="Calibri" w:hAnsi="Calibri" w:cs="Calibri"/>
          <w:sz w:val="20"/>
          <w:szCs w:val="20"/>
        </w:rPr>
      </w:pPr>
    </w:p>
    <w:p w14:paraId="77C0FA19" w14:textId="77777777" w:rsidR="00E121D1" w:rsidRPr="00912A6E" w:rsidRDefault="00E121D1" w:rsidP="00E121D1">
      <w:pPr>
        <w:widowControl w:val="0"/>
        <w:numPr>
          <w:ilvl w:val="1"/>
          <w:numId w:val="24"/>
        </w:numPr>
        <w:tabs>
          <w:tab w:val="left" w:pos="0"/>
        </w:tabs>
        <w:spacing w:before="34"/>
        <w:ind w:left="0" w:firstLine="0"/>
        <w:rPr>
          <w:rFonts w:ascii="Calibri" w:eastAsia="Calibri" w:hAnsi="Calibri" w:cs="Calibri"/>
          <w:sz w:val="20"/>
          <w:szCs w:val="20"/>
        </w:rPr>
      </w:pPr>
      <w:r w:rsidRPr="00912A6E">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41478898"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a) Poskytovateľ a ním poverené osoby,</w:t>
      </w:r>
    </w:p>
    <w:p w14:paraId="704FFE44"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b) Útvar vnútorného auditu Riadiaceho orgánu alebo Sprostredkovateľského orgánu a nimi poverené osoby,</w:t>
      </w:r>
    </w:p>
    <w:p w14:paraId="47DA68BE"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c) Najvyšší kontrolný́ úrad SR, Úrad vládneho auditu, Certifikačný́ orgán a nimi poverené osoby,</w:t>
      </w:r>
    </w:p>
    <w:p w14:paraId="20F12C8C"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d) Orgán auditu, jeho spolupracujúce orgány a osoby poverené na výkon kontroly/auditu,</w:t>
      </w:r>
    </w:p>
    <w:p w14:paraId="5F46C36F"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e) Splnomocnení zástupcovia Európskej Komisie a Európskeho dvora audítorov,</w:t>
      </w:r>
    </w:p>
    <w:p w14:paraId="38C46B97"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r w:rsidRPr="00912A6E">
        <w:rPr>
          <w:rFonts w:ascii="Calibri" w:eastAsia="Calibri" w:hAnsi="Calibri" w:cs="Calibri"/>
          <w:sz w:val="20"/>
          <w:szCs w:val="20"/>
        </w:rPr>
        <w:t>f) Orgán zabezpečujúci ochranu finančných záujmov EÚ.</w:t>
      </w:r>
    </w:p>
    <w:p w14:paraId="626059C5" w14:textId="77777777" w:rsidR="00E121D1" w:rsidRPr="00912A6E" w:rsidRDefault="00E121D1" w:rsidP="00E121D1">
      <w:pPr>
        <w:widowControl w:val="0"/>
        <w:tabs>
          <w:tab w:val="left" w:pos="709"/>
        </w:tabs>
        <w:spacing w:before="34"/>
        <w:ind w:left="709"/>
        <w:rPr>
          <w:rFonts w:ascii="Calibri" w:eastAsia="Calibri" w:hAnsi="Calibri" w:cs="Calibri"/>
          <w:sz w:val="20"/>
          <w:szCs w:val="20"/>
        </w:rPr>
      </w:pPr>
    </w:p>
    <w:p w14:paraId="2560B335" w14:textId="77777777" w:rsidR="00E121D1" w:rsidRPr="00912A6E" w:rsidRDefault="00E121D1" w:rsidP="00E121D1">
      <w:pPr>
        <w:widowControl w:val="0"/>
        <w:tabs>
          <w:tab w:val="left" w:pos="706"/>
        </w:tabs>
        <w:rPr>
          <w:rFonts w:ascii="Calibri" w:eastAsia="Calibri" w:hAnsi="Calibri" w:cs="Calibri"/>
          <w:sz w:val="20"/>
          <w:szCs w:val="20"/>
        </w:rPr>
      </w:pPr>
    </w:p>
    <w:p w14:paraId="09C7CD87" w14:textId="77777777" w:rsidR="00E121D1" w:rsidRPr="00912A6E" w:rsidRDefault="00E121D1" w:rsidP="00E121D1">
      <w:pPr>
        <w:widowControl w:val="0"/>
        <w:tabs>
          <w:tab w:val="left" w:pos="4962"/>
          <w:tab w:val="left" w:pos="7999"/>
        </w:tabs>
        <w:rPr>
          <w:rFonts w:ascii="Calibri" w:eastAsia="Calibri" w:hAnsi="Calibri" w:cs="Calibri"/>
          <w:sz w:val="20"/>
          <w:szCs w:val="20"/>
        </w:rPr>
      </w:pPr>
      <w:r w:rsidRPr="00912A6E">
        <w:rPr>
          <w:rFonts w:ascii="Calibri" w:eastAsia="Calibri" w:hAnsi="Calibri" w:cs="Calibri"/>
          <w:sz w:val="20"/>
          <w:szCs w:val="20"/>
        </w:rPr>
        <w:t xml:space="preserve">V ........, dňa </w:t>
      </w:r>
      <w:r w:rsidRPr="00912A6E">
        <w:rPr>
          <w:rFonts w:ascii="Calibri" w:eastAsia="Calibri" w:hAnsi="Calibri" w:cs="Calibri"/>
          <w:sz w:val="20"/>
          <w:szCs w:val="20"/>
        </w:rPr>
        <w:tab/>
        <w:t>V ..............., dňa</w:t>
      </w:r>
    </w:p>
    <w:p w14:paraId="51245C47"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7AF4FE62"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23CFF9B4" w14:textId="77777777" w:rsidR="00E121D1" w:rsidRPr="00912A6E" w:rsidRDefault="00E121D1" w:rsidP="00E121D1">
      <w:pPr>
        <w:widowControl w:val="0"/>
        <w:tabs>
          <w:tab w:val="left" w:pos="4982"/>
        </w:tabs>
        <w:spacing w:before="187"/>
        <w:rPr>
          <w:rFonts w:ascii="Calibri" w:eastAsia="Calibri" w:hAnsi="Calibri" w:cs="Calibri"/>
          <w:sz w:val="20"/>
          <w:szCs w:val="20"/>
        </w:rPr>
      </w:pPr>
      <w:r w:rsidRPr="00912A6E">
        <w:rPr>
          <w:rFonts w:ascii="Calibri" w:eastAsia="Calibri" w:hAnsi="Calibri" w:cs="Calibri"/>
          <w:sz w:val="20"/>
          <w:szCs w:val="20"/>
        </w:rPr>
        <w:t>Za Objednávateľa:</w:t>
      </w:r>
      <w:r w:rsidRPr="00912A6E">
        <w:rPr>
          <w:rFonts w:ascii="Calibri" w:eastAsia="Calibri" w:hAnsi="Calibri" w:cs="Calibri"/>
          <w:sz w:val="20"/>
          <w:szCs w:val="20"/>
        </w:rPr>
        <w:tab/>
        <w:t>Za Zhotoviteľa:</w:t>
      </w:r>
    </w:p>
    <w:p w14:paraId="7CAB2ADB" w14:textId="77777777" w:rsidR="00E121D1" w:rsidRPr="00912A6E" w:rsidRDefault="00E121D1" w:rsidP="00E121D1">
      <w:pPr>
        <w:widowControl w:val="0"/>
        <w:tabs>
          <w:tab w:val="left" w:pos="4982"/>
        </w:tabs>
        <w:spacing w:before="187"/>
        <w:rPr>
          <w:rFonts w:ascii="Calibri" w:eastAsia="Calibri" w:hAnsi="Calibri" w:cs="Calibri"/>
          <w:sz w:val="20"/>
          <w:szCs w:val="20"/>
        </w:rPr>
      </w:pPr>
    </w:p>
    <w:p w14:paraId="4D9803CD" w14:textId="77777777" w:rsidR="00E121D1" w:rsidRPr="00912A6E" w:rsidRDefault="00E121D1" w:rsidP="00E121D1">
      <w:pPr>
        <w:tabs>
          <w:tab w:val="left" w:pos="6221"/>
        </w:tabs>
        <w:spacing w:before="151"/>
        <w:rPr>
          <w:rFonts w:ascii="Calibri" w:eastAsia="Calibri" w:hAnsi="Calibri" w:cs="Calibri"/>
          <w:sz w:val="20"/>
          <w:szCs w:val="20"/>
        </w:rPr>
      </w:pPr>
      <w:r w:rsidRPr="00912A6E">
        <w:rPr>
          <w:rFonts w:ascii="Calibri" w:eastAsia="Calibri" w:hAnsi="Calibri" w:cs="Calibri"/>
          <w:sz w:val="20"/>
          <w:szCs w:val="20"/>
        </w:rPr>
        <w:t>................................................                                          ............................................</w:t>
      </w:r>
      <w:r w:rsidRPr="00912A6E">
        <w:rPr>
          <w:rFonts w:ascii="Calibri" w:eastAsia="Calibri" w:hAnsi="Calibri" w:cs="Calibri"/>
          <w:sz w:val="20"/>
          <w:szCs w:val="20"/>
        </w:rPr>
        <w:tab/>
      </w:r>
      <w:r w:rsidRPr="00912A6E">
        <w:rPr>
          <w:rFonts w:ascii="Calibri" w:eastAsia="Calibri" w:hAnsi="Calibri" w:cs="Calibri"/>
          <w:sz w:val="20"/>
          <w:szCs w:val="20"/>
        </w:rPr>
        <w:tab/>
      </w:r>
    </w:p>
    <w:p w14:paraId="5BD6AD35" w14:textId="77777777" w:rsidR="00E121D1" w:rsidRPr="00912A6E" w:rsidRDefault="00E121D1" w:rsidP="00E121D1"/>
    <w:p w14:paraId="55BFAD02" w14:textId="77777777" w:rsidR="00E121D1" w:rsidRPr="00912A6E" w:rsidRDefault="00E121D1" w:rsidP="00E121D1"/>
    <w:p w14:paraId="355D0F00" w14:textId="77777777" w:rsidR="00E121D1" w:rsidRPr="00912A6E" w:rsidRDefault="00E121D1" w:rsidP="00E121D1">
      <w:pPr>
        <w:pBdr>
          <w:top w:val="nil"/>
          <w:left w:val="nil"/>
          <w:bottom w:val="nil"/>
          <w:right w:val="nil"/>
          <w:between w:val="nil"/>
        </w:pBdr>
        <w:rPr>
          <w:rFonts w:ascii="Calibri" w:eastAsia="Calibri" w:hAnsi="Calibri" w:cs="Calibri"/>
          <w:color w:val="000000"/>
          <w:sz w:val="20"/>
          <w:szCs w:val="20"/>
        </w:rPr>
      </w:pPr>
    </w:p>
    <w:p w14:paraId="4E1554B5" w14:textId="77777777" w:rsidR="00E121D1" w:rsidRPr="00912A6E" w:rsidRDefault="00E121D1" w:rsidP="00E121D1">
      <w:pPr>
        <w:rPr>
          <w:rFonts w:ascii="Calibri" w:eastAsia="Calibri" w:hAnsi="Calibri" w:cs="Calibri"/>
          <w:b/>
          <w:sz w:val="20"/>
          <w:szCs w:val="20"/>
        </w:rPr>
      </w:pPr>
      <w:r w:rsidRPr="00912A6E">
        <w:rPr>
          <w:rFonts w:ascii="Calibri" w:eastAsia="Calibri" w:hAnsi="Calibri" w:cs="Calibri"/>
          <w:b/>
          <w:sz w:val="20"/>
          <w:szCs w:val="20"/>
        </w:rPr>
        <w:t>Upozornenie!</w:t>
      </w:r>
    </w:p>
    <w:p w14:paraId="235F7833" w14:textId="77777777" w:rsidR="00E121D1" w:rsidRPr="00912A6E" w:rsidRDefault="00E121D1" w:rsidP="00E121D1">
      <w:pPr>
        <w:ind w:firstLine="708"/>
        <w:rPr>
          <w:rFonts w:ascii="Calibri" w:eastAsia="Calibri" w:hAnsi="Calibri" w:cs="Calibri"/>
          <w:b/>
          <w:sz w:val="20"/>
          <w:szCs w:val="20"/>
        </w:rPr>
      </w:pPr>
      <w:r w:rsidRPr="00912A6E">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20930B34" w14:textId="77777777" w:rsidR="00E121D1" w:rsidRPr="00912A6E" w:rsidRDefault="00E121D1" w:rsidP="00E121D1">
      <w:pPr>
        <w:ind w:firstLine="708"/>
        <w:rPr>
          <w:rFonts w:ascii="Calibri" w:eastAsia="Calibri" w:hAnsi="Calibri" w:cs="Calibri"/>
          <w:b/>
          <w:sz w:val="20"/>
          <w:szCs w:val="20"/>
        </w:rPr>
      </w:pPr>
      <w:r w:rsidRPr="00912A6E">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44219917" w14:textId="77777777" w:rsidR="00F83CEB" w:rsidRDefault="00447340"/>
    <w:sectPr w:rsidR="00F83CEB" w:rsidSect="001C42D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0C5D" w14:textId="77777777" w:rsidR="00447340" w:rsidRDefault="00447340" w:rsidP="00E121D1">
      <w:r>
        <w:separator/>
      </w:r>
    </w:p>
  </w:endnote>
  <w:endnote w:type="continuationSeparator" w:id="0">
    <w:p w14:paraId="737BD413" w14:textId="77777777" w:rsidR="00447340" w:rsidRDefault="00447340" w:rsidP="00E1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89FD5" w14:textId="77777777" w:rsidR="00447340" w:rsidRDefault="00447340" w:rsidP="00E121D1">
      <w:r>
        <w:separator/>
      </w:r>
    </w:p>
  </w:footnote>
  <w:footnote w:type="continuationSeparator" w:id="0">
    <w:p w14:paraId="2015AD89" w14:textId="77777777" w:rsidR="00447340" w:rsidRDefault="00447340" w:rsidP="00E121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9CA"/>
    <w:multiLevelType w:val="multilevel"/>
    <w:tmpl w:val="C2B8C70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69D5D82"/>
    <w:multiLevelType w:val="multilevel"/>
    <w:tmpl w:val="38F0B28A"/>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08804B4F"/>
    <w:multiLevelType w:val="multilevel"/>
    <w:tmpl w:val="D902A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94137A"/>
    <w:multiLevelType w:val="multilevel"/>
    <w:tmpl w:val="E8161EB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C140EF1"/>
    <w:multiLevelType w:val="multilevel"/>
    <w:tmpl w:val="DAAEF2A0"/>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5">
    <w:nsid w:val="111509E4"/>
    <w:multiLevelType w:val="multilevel"/>
    <w:tmpl w:val="5650BF98"/>
    <w:lvl w:ilvl="0">
      <w:start w:val="1"/>
      <w:numFmt w:val="lowerLetter"/>
      <w:lvlText w:val="%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4011626"/>
    <w:multiLevelType w:val="multilevel"/>
    <w:tmpl w:val="A6405A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4E42DDE"/>
    <w:multiLevelType w:val="multilevel"/>
    <w:tmpl w:val="94480FB0"/>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18F40FD3"/>
    <w:multiLevelType w:val="multilevel"/>
    <w:tmpl w:val="7122B45C"/>
    <w:lvl w:ilvl="0">
      <w:start w:val="1"/>
      <w:numFmt w:val="lowerLetter"/>
      <w:pStyle w:val="Heading1"/>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20366153"/>
    <w:multiLevelType w:val="multilevel"/>
    <w:tmpl w:val="034CCB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AC1157"/>
    <w:multiLevelType w:val="multilevel"/>
    <w:tmpl w:val="BBAAEEA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F64438"/>
    <w:multiLevelType w:val="multilevel"/>
    <w:tmpl w:val="A1FE056C"/>
    <w:lvl w:ilvl="0">
      <w:start w:val="2"/>
      <w:numFmt w:val="decimal"/>
      <w:lvlText w:val="%1"/>
      <w:lvlJc w:val="left"/>
      <w:pPr>
        <w:ind w:left="360" w:hanging="360"/>
      </w:pPr>
      <w:rPr>
        <w:color w:val="000000"/>
      </w:rPr>
    </w:lvl>
    <w:lvl w:ilvl="1">
      <w:start w:val="4"/>
      <w:numFmt w:val="decimal"/>
      <w:pStyle w:val="Kapitola2-a"/>
      <w:lvlText w:val="%1.%2"/>
      <w:lvlJc w:val="left"/>
      <w:pPr>
        <w:ind w:left="360" w:hanging="360"/>
      </w:pPr>
      <w:rPr>
        <w:b w:val="0"/>
        <w:color w:val="000000"/>
      </w:rPr>
    </w:lvl>
    <w:lvl w:ilvl="2">
      <w:start w:val="1"/>
      <w:numFmt w:val="decimal"/>
      <w:pStyle w:val="Text1"/>
      <w:lvlText w:val="%1.%2.%3"/>
      <w:lvlJc w:val="left"/>
      <w:pPr>
        <w:ind w:left="720" w:hanging="720"/>
      </w:pPr>
      <w:rPr>
        <w:color w:val="000000"/>
      </w:rPr>
    </w:lvl>
    <w:lvl w:ilvl="3">
      <w:start w:val="1"/>
      <w:numFmt w:val="decimal"/>
      <w:pStyle w:val="Text2"/>
      <w:lvlText w:val="%1.%2.%3.%4"/>
      <w:lvlJc w:val="left"/>
      <w:pPr>
        <w:ind w:left="720" w:hanging="720"/>
      </w:pPr>
      <w:rPr>
        <w:color w:val="000000"/>
      </w:rPr>
    </w:lvl>
    <w:lvl w:ilvl="4">
      <w:start w:val="1"/>
      <w:numFmt w:val="decimal"/>
      <w:pStyle w:val="Text3"/>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2">
    <w:nsid w:val="3D3B4E9C"/>
    <w:multiLevelType w:val="multilevel"/>
    <w:tmpl w:val="E1784FCE"/>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42A4550F"/>
    <w:multiLevelType w:val="multilevel"/>
    <w:tmpl w:val="BA70DD80"/>
    <w:lvl w:ilvl="0">
      <w:start w:val="1"/>
      <w:numFmt w:val="decimal"/>
      <w:pStyle w:val="Nadpiskapitola"/>
      <w:lvlText w:val="5.%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45A938EE"/>
    <w:multiLevelType w:val="multilevel"/>
    <w:tmpl w:val="608A1C36"/>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5">
    <w:nsid w:val="4E31708A"/>
    <w:multiLevelType w:val="multilevel"/>
    <w:tmpl w:val="3EBE5DF6"/>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4E927254"/>
    <w:multiLevelType w:val="multilevel"/>
    <w:tmpl w:val="BC50FA18"/>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nsid w:val="5687430B"/>
    <w:multiLevelType w:val="multilevel"/>
    <w:tmpl w:val="61460EB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57983267"/>
    <w:multiLevelType w:val="multilevel"/>
    <w:tmpl w:val="99582DC0"/>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0393947"/>
    <w:multiLevelType w:val="multilevel"/>
    <w:tmpl w:val="2CC62392"/>
    <w:lvl w:ilvl="0">
      <w:start w:val="1"/>
      <w:numFmt w:val="decimal"/>
      <w:lvlText w:val="%1."/>
      <w:lvlJc w:val="left"/>
      <w:pPr>
        <w:ind w:left="644" w:hanging="358"/>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0">
    <w:nsid w:val="6248417E"/>
    <w:multiLevelType w:val="multilevel"/>
    <w:tmpl w:val="96D26D02"/>
    <w:lvl w:ilvl="0">
      <w:start w:val="1"/>
      <w:numFmt w:val="decimal"/>
      <w:pStyle w:val="Nadpisodsek"/>
      <w:lvlText w:val="3.%1"/>
      <w:lvlJc w:val="left"/>
      <w:pPr>
        <w:ind w:left="2204" w:hanging="360"/>
      </w:pPr>
      <w:rPr>
        <w:b w:val="0"/>
      </w:rPr>
    </w:lvl>
    <w:lvl w:ilvl="1">
      <w:start w:val="1"/>
      <w:numFmt w:val="lowerLetter"/>
      <w:pStyle w:val="Zoznamslo2"/>
      <w:lvlText w:val="%2)"/>
      <w:lvlJc w:val="left"/>
      <w:pPr>
        <w:ind w:left="2858" w:hanging="360"/>
      </w:pPr>
    </w:lvl>
    <w:lvl w:ilvl="2">
      <w:start w:val="1"/>
      <w:numFmt w:val="lowerRoman"/>
      <w:pStyle w:val="Zoznamslo3"/>
      <w:lvlText w:val="%3."/>
      <w:lvlJc w:val="right"/>
      <w:pPr>
        <w:ind w:left="3578" w:hanging="180"/>
      </w:pPr>
    </w:lvl>
    <w:lvl w:ilvl="3">
      <w:start w:val="1"/>
      <w:numFmt w:val="decimal"/>
      <w:pStyle w:val="Zoznamslo4Char"/>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1">
    <w:nsid w:val="64026F7C"/>
    <w:multiLevelType w:val="multilevel"/>
    <w:tmpl w:val="7570C1C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C8A3A17"/>
    <w:multiLevelType w:val="multilevel"/>
    <w:tmpl w:val="83B2AE2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23">
    <w:nsid w:val="6DE424BC"/>
    <w:multiLevelType w:val="multilevel"/>
    <w:tmpl w:val="EB32618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71D829E0"/>
    <w:multiLevelType w:val="multilevel"/>
    <w:tmpl w:val="3F3066AC"/>
    <w:lvl w:ilvl="0">
      <w:start w:val="1"/>
      <w:numFmt w:val="lowerLetter"/>
      <w:lvlText w:val="%1)"/>
      <w:lvlJc w:val="left"/>
      <w:pPr>
        <w:ind w:left="360" w:hanging="360"/>
      </w:pPr>
    </w:lvl>
    <w:lvl w:ilvl="1">
      <w:start w:val="1"/>
      <w:numFmt w:val="lowerLetter"/>
      <w:pStyle w:val="CCSnormlny"/>
      <w:lvlText w:val="%2."/>
      <w:lvlJc w:val="left"/>
      <w:pPr>
        <w:ind w:left="1080" w:hanging="360"/>
      </w:pPr>
    </w:lvl>
    <w:lvl w:ilvl="2">
      <w:start w:val="1"/>
      <w:numFmt w:val="lowerRoman"/>
      <w:pStyle w:val="SSCnorm2"/>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6">
    <w:nsid w:val="7760775A"/>
    <w:multiLevelType w:val="multilevel"/>
    <w:tmpl w:val="01A44FAC"/>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num w:numId="1">
    <w:abstractNumId w:val="8"/>
  </w:num>
  <w:num w:numId="2">
    <w:abstractNumId w:val="20"/>
  </w:num>
  <w:num w:numId="3">
    <w:abstractNumId w:val="13"/>
  </w:num>
  <w:num w:numId="4">
    <w:abstractNumId w:val="6"/>
  </w:num>
  <w:num w:numId="5">
    <w:abstractNumId w:val="2"/>
  </w:num>
  <w:num w:numId="6">
    <w:abstractNumId w:val="24"/>
  </w:num>
  <w:num w:numId="7">
    <w:abstractNumId w:val="11"/>
  </w:num>
  <w:num w:numId="8">
    <w:abstractNumId w:val="10"/>
  </w:num>
  <w:num w:numId="9">
    <w:abstractNumId w:val="19"/>
  </w:num>
  <w:num w:numId="10">
    <w:abstractNumId w:val="0"/>
  </w:num>
  <w:num w:numId="11">
    <w:abstractNumId w:val="16"/>
  </w:num>
  <w:num w:numId="12">
    <w:abstractNumId w:val="4"/>
  </w:num>
  <w:num w:numId="13">
    <w:abstractNumId w:val="15"/>
  </w:num>
  <w:num w:numId="14">
    <w:abstractNumId w:val="3"/>
  </w:num>
  <w:num w:numId="15">
    <w:abstractNumId w:val="18"/>
  </w:num>
  <w:num w:numId="16">
    <w:abstractNumId w:val="5"/>
  </w:num>
  <w:num w:numId="17">
    <w:abstractNumId w:val="22"/>
  </w:num>
  <w:num w:numId="18">
    <w:abstractNumId w:val="7"/>
  </w:num>
  <w:num w:numId="19">
    <w:abstractNumId w:val="9"/>
  </w:num>
  <w:num w:numId="20">
    <w:abstractNumId w:val="17"/>
  </w:num>
  <w:num w:numId="21">
    <w:abstractNumId w:val="26"/>
  </w:num>
  <w:num w:numId="22">
    <w:abstractNumId w:val="23"/>
  </w:num>
  <w:num w:numId="23">
    <w:abstractNumId w:val="12"/>
  </w:num>
  <w:num w:numId="24">
    <w:abstractNumId w:val="1"/>
  </w:num>
  <w:num w:numId="25">
    <w:abstractNumId w:val="2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D1"/>
    <w:rsid w:val="000865B1"/>
    <w:rsid w:val="000D2901"/>
    <w:rsid w:val="001C42D4"/>
    <w:rsid w:val="00447340"/>
    <w:rsid w:val="0060537F"/>
    <w:rsid w:val="00797C0C"/>
    <w:rsid w:val="00B824D9"/>
    <w:rsid w:val="00E121D1"/>
    <w:rsid w:val="00EE3D6E"/>
    <w:rsid w:val="00F12D41"/>
    <w:rsid w:val="00F2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FC06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21D1"/>
    <w:pPr>
      <w:jc w:val="both"/>
    </w:pPr>
    <w:rPr>
      <w:rFonts w:ascii="Times New Roman" w:eastAsia="Times New Roman" w:hAnsi="Times New Roman" w:cs="Times New Roman"/>
      <w:lang w:val="sk-SK" w:eastAsia="cs-CZ"/>
    </w:rPr>
  </w:style>
  <w:style w:type="paragraph" w:styleId="Heading1">
    <w:name w:val="heading 1"/>
    <w:basedOn w:val="Normal"/>
    <w:next w:val="Normal"/>
    <w:link w:val="Heading1Char"/>
    <w:uiPriority w:val="9"/>
    <w:qFormat/>
    <w:rsid w:val="00E121D1"/>
    <w:pPr>
      <w:keepNext/>
      <w:numPr>
        <w:numId w:val="1"/>
      </w:numP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1D1"/>
    <w:rPr>
      <w:rFonts w:ascii="Times New Roman" w:eastAsia="Times New Roman" w:hAnsi="Times New Roman" w:cs="Times New Roman"/>
      <w:sz w:val="28"/>
      <w:szCs w:val="28"/>
      <w:lang w:val="sk-SK" w:eastAsia="cs-CZ"/>
    </w:rPr>
  </w:style>
  <w:style w:type="paragraph" w:customStyle="1" w:styleId="Odrazkaseda">
    <w:name w:val="Odrazka seda"/>
    <w:basedOn w:val="Normal"/>
    <w:rsid w:val="00E121D1"/>
    <w:pPr>
      <w:numPr>
        <w:ilvl w:val="1"/>
        <w:numId w:val="3"/>
      </w:numPr>
      <w:spacing w:line="360" w:lineRule="auto"/>
      <w:ind w:left="900" w:firstLine="180"/>
    </w:pPr>
    <w:rPr>
      <w:rFonts w:ascii="Arial" w:hAnsi="Arial" w:cs="Arial"/>
      <w:i/>
      <w:iCs/>
      <w:color w:val="808080"/>
      <w:sz w:val="18"/>
      <w:szCs w:val="18"/>
      <w:lang w:eastAsia="sk-SK"/>
    </w:rPr>
  </w:style>
  <w:style w:type="paragraph" w:customStyle="1" w:styleId="Nadpiskapitola">
    <w:name w:val="Nadpis kapitola"/>
    <w:basedOn w:val="Normal"/>
    <w:rsid w:val="00E121D1"/>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al"/>
    <w:rsid w:val="00E121D1"/>
    <w:pPr>
      <w:numPr>
        <w:ilvl w:val="1"/>
        <w:numId w:val="2"/>
      </w:numPr>
      <w:tabs>
        <w:tab w:val="num" w:pos="851"/>
      </w:tabs>
      <w:spacing w:before="120" w:line="360" w:lineRule="auto"/>
      <w:ind w:left="851" w:hanging="567"/>
    </w:pPr>
    <w:rPr>
      <w:rFonts w:ascii="Arial" w:hAnsi="Arial" w:cs="Arial"/>
      <w:sz w:val="22"/>
      <w:szCs w:val="22"/>
      <w:lang w:eastAsia="sk-SK"/>
    </w:rPr>
  </w:style>
  <w:style w:type="paragraph" w:customStyle="1" w:styleId="Zoznamslo3">
    <w:name w:val="Zoznam číslo 3"/>
    <w:basedOn w:val="Zoznamslo2"/>
    <w:rsid w:val="00E121D1"/>
    <w:pPr>
      <w:numPr>
        <w:ilvl w:val="2"/>
      </w:numPr>
      <w:tabs>
        <w:tab w:val="num" w:pos="1440"/>
      </w:tabs>
      <w:ind w:left="1224" w:hanging="504"/>
    </w:pPr>
  </w:style>
  <w:style w:type="paragraph" w:customStyle="1" w:styleId="Zoznamslo4Char">
    <w:name w:val="Zoznam číslo 4 Char"/>
    <w:basedOn w:val="Zoznamslo2"/>
    <w:rsid w:val="00E121D1"/>
    <w:pPr>
      <w:numPr>
        <w:ilvl w:val="3"/>
      </w:numPr>
      <w:tabs>
        <w:tab w:val="num" w:pos="1800"/>
      </w:tabs>
      <w:ind w:left="1728" w:hanging="648"/>
    </w:pPr>
  </w:style>
  <w:style w:type="paragraph" w:customStyle="1" w:styleId="Nadpisodsek">
    <w:name w:val="Nadpis odsek"/>
    <w:basedOn w:val="Normal"/>
    <w:rsid w:val="00E121D1"/>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paragraph" w:customStyle="1" w:styleId="CCSnormlny">
    <w:name w:val="CCS_normálny"/>
    <w:basedOn w:val="Normal"/>
    <w:uiPriority w:val="99"/>
    <w:rsid w:val="00E121D1"/>
    <w:pPr>
      <w:numPr>
        <w:ilvl w:val="1"/>
        <w:numId w:val="6"/>
      </w:numPr>
      <w:autoSpaceDE w:val="0"/>
      <w:autoSpaceDN w:val="0"/>
      <w:spacing w:before="240"/>
    </w:pPr>
    <w:rPr>
      <w:rFonts w:ascii="Arial" w:hAnsi="Arial"/>
      <w:sz w:val="20"/>
      <w:szCs w:val="20"/>
      <w:lang w:val="en-US"/>
    </w:rPr>
  </w:style>
  <w:style w:type="paragraph" w:customStyle="1" w:styleId="SSCnorm2">
    <w:name w:val="SSC_norm_2"/>
    <w:basedOn w:val="CCSnormlny"/>
    <w:uiPriority w:val="99"/>
    <w:rsid w:val="00E121D1"/>
    <w:pPr>
      <w:numPr>
        <w:ilvl w:val="2"/>
      </w:numPr>
    </w:pPr>
  </w:style>
  <w:style w:type="paragraph" w:customStyle="1" w:styleId="Kapitola2-a">
    <w:name w:val="Kapitola2-a"/>
    <w:basedOn w:val="Normal"/>
    <w:qFormat/>
    <w:rsid w:val="00E121D1"/>
    <w:pPr>
      <w:keepNext/>
      <w:numPr>
        <w:ilvl w:val="1"/>
        <w:numId w:val="7"/>
      </w:numPr>
      <w:spacing w:before="240" w:after="120"/>
      <w:jc w:val="center"/>
    </w:pPr>
    <w:rPr>
      <w:b/>
    </w:rPr>
  </w:style>
  <w:style w:type="paragraph" w:customStyle="1" w:styleId="Text1">
    <w:name w:val="Text1"/>
    <w:basedOn w:val="Normal"/>
    <w:qFormat/>
    <w:rsid w:val="00E121D1"/>
    <w:pPr>
      <w:keepNext/>
      <w:numPr>
        <w:ilvl w:val="2"/>
        <w:numId w:val="7"/>
      </w:numPr>
      <w:spacing w:before="360" w:after="120"/>
    </w:pPr>
    <w:rPr>
      <w:b/>
    </w:rPr>
  </w:style>
  <w:style w:type="paragraph" w:customStyle="1" w:styleId="Text2">
    <w:name w:val="Text2"/>
    <w:basedOn w:val="Normal"/>
    <w:qFormat/>
    <w:rsid w:val="00E121D1"/>
    <w:pPr>
      <w:numPr>
        <w:ilvl w:val="3"/>
        <w:numId w:val="7"/>
      </w:numPr>
      <w:spacing w:before="240"/>
    </w:pPr>
  </w:style>
  <w:style w:type="paragraph" w:customStyle="1" w:styleId="Text3">
    <w:name w:val="Text3"/>
    <w:basedOn w:val="Normal"/>
    <w:qFormat/>
    <w:rsid w:val="00E121D1"/>
    <w:pPr>
      <w:numPr>
        <w:ilvl w:val="4"/>
        <w:numId w:val="7"/>
      </w:numPr>
      <w:spacing w:before="60"/>
    </w:pPr>
  </w:style>
  <w:style w:type="paragraph" w:styleId="Header">
    <w:name w:val="header"/>
    <w:basedOn w:val="Normal"/>
    <w:link w:val="HeaderChar"/>
    <w:uiPriority w:val="99"/>
    <w:unhideWhenUsed/>
    <w:rsid w:val="00E121D1"/>
    <w:pPr>
      <w:tabs>
        <w:tab w:val="center" w:pos="4536"/>
        <w:tab w:val="right" w:pos="9072"/>
      </w:tabs>
    </w:pPr>
  </w:style>
  <w:style w:type="character" w:customStyle="1" w:styleId="HeaderChar">
    <w:name w:val="Header Char"/>
    <w:basedOn w:val="DefaultParagraphFont"/>
    <w:link w:val="Header"/>
    <w:uiPriority w:val="99"/>
    <w:rsid w:val="00E121D1"/>
    <w:rPr>
      <w:rFonts w:ascii="Times New Roman" w:eastAsia="Times New Roman" w:hAnsi="Times New Roman" w:cs="Times New Roman"/>
      <w:lang w:val="sk-SK" w:eastAsia="cs-CZ"/>
    </w:rPr>
  </w:style>
  <w:style w:type="paragraph" w:styleId="Footer">
    <w:name w:val="footer"/>
    <w:basedOn w:val="Normal"/>
    <w:link w:val="FooterChar"/>
    <w:uiPriority w:val="99"/>
    <w:unhideWhenUsed/>
    <w:rsid w:val="00E121D1"/>
    <w:pPr>
      <w:tabs>
        <w:tab w:val="center" w:pos="4536"/>
        <w:tab w:val="right" w:pos="9072"/>
      </w:tabs>
    </w:pPr>
  </w:style>
  <w:style w:type="character" w:customStyle="1" w:styleId="FooterChar">
    <w:name w:val="Footer Char"/>
    <w:basedOn w:val="DefaultParagraphFont"/>
    <w:link w:val="Footer"/>
    <w:uiPriority w:val="99"/>
    <w:rsid w:val="00E121D1"/>
    <w:rPr>
      <w:rFonts w:ascii="Times New Roman" w:eastAsia="Times New Roman" w:hAnsi="Times New Roman" w:cs="Times New Roman"/>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3539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7362</Words>
  <Characters>41967</Characters>
  <Application>Microsoft Macintosh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Havaš</dc:creator>
  <cp:keywords/>
  <dc:description/>
  <cp:lastModifiedBy>Marek Havaš</cp:lastModifiedBy>
  <cp:revision>3</cp:revision>
  <dcterms:created xsi:type="dcterms:W3CDTF">2021-01-25T11:14:00Z</dcterms:created>
  <dcterms:modified xsi:type="dcterms:W3CDTF">2021-01-25T11:18:00Z</dcterms:modified>
</cp:coreProperties>
</file>