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126481" w:rsidRPr="00CA76D1" w:rsidRDefault="00126481" w:rsidP="00126481">
      <w:pPr>
        <w:jc w:val="both"/>
        <w:rPr>
          <w:rFonts w:ascii="Calibri" w:hAnsi="Calibri"/>
          <w:b/>
          <w:i/>
          <w:sz w:val="22"/>
          <w:szCs w:val="22"/>
        </w:rPr>
      </w:pPr>
      <w:r>
        <w:rPr>
          <w:rFonts w:ascii="Calibri" w:hAnsi="Calibri"/>
          <w:b/>
          <w:sz w:val="22"/>
          <w:szCs w:val="22"/>
        </w:rPr>
        <w:t>Mesto Svit</w:t>
      </w:r>
    </w:p>
    <w:p w:rsidR="00126481" w:rsidRPr="00CA76D1" w:rsidRDefault="00126481" w:rsidP="0012648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Pr="00994B9E">
        <w:rPr>
          <w:rFonts w:ascii="Arial" w:eastAsia="Calibri" w:hAnsi="Arial" w:cs="Arial"/>
          <w:sz w:val="20"/>
          <w:szCs w:val="20"/>
          <w:lang w:eastAsia="en-US"/>
        </w:rPr>
        <w:t>Hviezdoslavova 268/32, 059 21 Svit</w:t>
      </w:r>
    </w:p>
    <w:p w:rsidR="00126481" w:rsidRDefault="00126481" w:rsidP="0012648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00326607</w:t>
      </w:r>
    </w:p>
    <w:p w:rsidR="00126481" w:rsidRPr="00CA76D1" w:rsidRDefault="00126481" w:rsidP="0012648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2021212754</w:t>
      </w:r>
    </w:p>
    <w:p w:rsidR="00126481" w:rsidRPr="00CA76D1" w:rsidRDefault="00126481" w:rsidP="0012648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rsidR="00126481" w:rsidRDefault="00126481" w:rsidP="0012648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26481" w:rsidRPr="00CA76D1" w:rsidRDefault="00126481" w:rsidP="0012648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Arial" w:eastAsia="Calibri" w:hAnsi="Arial" w:cs="Arial"/>
          <w:sz w:val="20"/>
          <w:szCs w:val="20"/>
          <w:lang w:eastAsia="en-US"/>
        </w:rPr>
        <w:t>Ing. Miroslav Škvarek, primátor mesta Svit</w:t>
      </w:r>
    </w:p>
    <w:p w:rsidR="001F1467" w:rsidRPr="00CA76D1" w:rsidRDefault="00126481" w:rsidP="00126481">
      <w:pPr>
        <w:jc w:val="both"/>
        <w:rPr>
          <w:rFonts w:ascii="Calibri" w:hAnsi="Calibri"/>
          <w:sz w:val="22"/>
          <w:szCs w:val="22"/>
        </w:rPr>
      </w:pPr>
      <w:r w:rsidRPr="00CA76D1">
        <w:rPr>
          <w:rFonts w:ascii="Calibri" w:hAnsi="Calibri"/>
          <w:sz w:val="22"/>
          <w:szCs w:val="22"/>
        </w:rPr>
        <w:t xml:space="preserve"> </w:t>
      </w:r>
      <w:r w:rsidR="001F1467" w:rsidRPr="00CA76D1">
        <w:rPr>
          <w:rFonts w:ascii="Calibri" w:hAnsi="Calibri"/>
          <w:sz w:val="22"/>
          <w:szCs w:val="22"/>
        </w:rPr>
        <w:t>(ďalej len „</w:t>
      </w:r>
      <w:r w:rsidR="001F1467" w:rsidRPr="00CA76D1">
        <w:rPr>
          <w:rFonts w:ascii="Calibri" w:hAnsi="Calibri"/>
          <w:b/>
          <w:sz w:val="22"/>
          <w:szCs w:val="22"/>
        </w:rPr>
        <w:t>kupujúci</w:t>
      </w:r>
      <w:r w:rsidR="001F1467"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9756F5" w:rsidRDefault="009756F5" w:rsidP="000C5E1C">
      <w:pPr>
        <w:tabs>
          <w:tab w:val="left" w:pos="1215"/>
        </w:tabs>
        <w:jc w:val="both"/>
        <w:rPr>
          <w:rFonts w:ascii="Calibri" w:hAnsi="Calibri"/>
          <w:b/>
          <w:sz w:val="22"/>
          <w:szCs w:val="22"/>
        </w:rPr>
      </w:pPr>
    </w:p>
    <w:p w:rsidR="009756F5" w:rsidRDefault="009756F5" w:rsidP="000C5E1C">
      <w:pPr>
        <w:tabs>
          <w:tab w:val="left" w:pos="1215"/>
        </w:tabs>
        <w:jc w:val="both"/>
        <w:rPr>
          <w:rFonts w:ascii="Calibri" w:hAnsi="Calibri"/>
          <w:b/>
          <w:sz w:val="22"/>
          <w:szCs w:val="22"/>
        </w:rPr>
      </w:pP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55261B" w:rsidRPr="00CA76D1" w:rsidRDefault="00AA2740" w:rsidP="0055261B">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126481" w:rsidRPr="00126481">
        <w:rPr>
          <w:rFonts w:ascii="Calibri" w:hAnsi="Calibri" w:cs="Arial"/>
          <w:b/>
          <w:color w:val="000000"/>
          <w:sz w:val="22"/>
          <w:szCs w:val="22"/>
        </w:rPr>
        <w:t>Zlepšenie kľúčových kompetencií žiakov – Základná škola Mierová 134 a Základná škola Komenského vo Svite</w:t>
      </w:r>
      <w:r w:rsidR="00126481">
        <w:rPr>
          <w:rFonts w:ascii="Calibri" w:hAnsi="Calibri"/>
          <w:sz w:val="22"/>
          <w:szCs w:val="22"/>
        </w:rPr>
        <w:t xml:space="preserve">, </w:t>
      </w:r>
      <w:r w:rsidR="00293EFE">
        <w:rPr>
          <w:rFonts w:ascii="Calibri" w:hAnsi="Calibri" w:cs="Calibri"/>
          <w:bCs/>
          <w:sz w:val="22"/>
          <w:szCs w:val="22"/>
        </w:rPr>
        <w:t>Časť B</w:t>
      </w:r>
      <w:r w:rsidR="00126481">
        <w:rPr>
          <w:rFonts w:ascii="Calibri" w:hAnsi="Calibri" w:cs="Calibri"/>
          <w:bCs/>
          <w:sz w:val="22"/>
          <w:szCs w:val="22"/>
        </w:rPr>
        <w:t>.</w:t>
      </w:r>
      <w:r w:rsidR="00126481" w:rsidRPr="00C02F70">
        <w:rPr>
          <w:rFonts w:ascii="Calibri" w:hAnsi="Calibri" w:cs="Calibri"/>
          <w:bCs/>
          <w:sz w:val="22"/>
          <w:szCs w:val="22"/>
        </w:rPr>
        <w:t>2 Interiérové vyb</w:t>
      </w:r>
      <w:r w:rsidR="00126481">
        <w:rPr>
          <w:rFonts w:ascii="Calibri" w:hAnsi="Calibri" w:cs="Calibri"/>
          <w:bCs/>
          <w:sz w:val="22"/>
          <w:szCs w:val="22"/>
        </w:rPr>
        <w:t>a</w:t>
      </w:r>
      <w:r w:rsidR="00126481" w:rsidRPr="00C02F70">
        <w:rPr>
          <w:rFonts w:ascii="Calibri" w:hAnsi="Calibri" w:cs="Calibri"/>
          <w:bCs/>
          <w:sz w:val="22"/>
          <w:szCs w:val="22"/>
        </w:rPr>
        <w:t xml:space="preserve">venie- </w:t>
      </w:r>
      <w:r w:rsidR="00126481">
        <w:rPr>
          <w:rFonts w:ascii="Calibri" w:hAnsi="Calibri" w:cs="Calibri"/>
          <w:bCs/>
          <w:sz w:val="22"/>
          <w:szCs w:val="22"/>
        </w:rPr>
        <w:t>n</w:t>
      </w:r>
      <w:r w:rsidR="00126481" w:rsidRPr="00C02F70">
        <w:rPr>
          <w:rFonts w:ascii="Calibri" w:hAnsi="Calibri" w:cs="Calibri"/>
          <w:bCs/>
          <w:sz w:val="22"/>
          <w:szCs w:val="22"/>
        </w:rPr>
        <w:t xml:space="preserve">ábytok ZŠ </w:t>
      </w:r>
      <w:r w:rsidR="00293EFE">
        <w:rPr>
          <w:rFonts w:ascii="Calibri" w:hAnsi="Calibri" w:cs="Calibri"/>
          <w:bCs/>
          <w:sz w:val="22"/>
          <w:szCs w:val="22"/>
        </w:rPr>
        <w:t>Komenkého</w:t>
      </w:r>
      <w:r w:rsidR="00126481">
        <w:rPr>
          <w:rFonts w:ascii="Calibri" w:hAnsi="Calibri" w:cs="Calibri"/>
          <w:bCs/>
          <w:sz w:val="22"/>
          <w:szCs w:val="22"/>
        </w:rPr>
        <w:t>.</w:t>
      </w:r>
    </w:p>
    <w:p w:rsidR="0055261B" w:rsidRPr="00CA76D1" w:rsidRDefault="0055261B" w:rsidP="0055261B">
      <w:pPr>
        <w:autoSpaceDE w:val="0"/>
        <w:autoSpaceDN w:val="0"/>
        <w:adjustRightInd w:val="0"/>
        <w:ind w:left="709"/>
        <w:jc w:val="both"/>
        <w:rPr>
          <w:rFonts w:ascii="Calibri" w:hAnsi="Calibri"/>
          <w:sz w:val="22"/>
          <w:szCs w:val="22"/>
        </w:rPr>
      </w:pPr>
    </w:p>
    <w:p w:rsidR="000C5E1C" w:rsidRDefault="001F1467" w:rsidP="000C5E1C">
      <w:pPr>
        <w:numPr>
          <w:ilvl w:val="1"/>
          <w:numId w:val="14"/>
        </w:numPr>
        <w:autoSpaceDE w:val="0"/>
        <w:autoSpaceDN w:val="0"/>
        <w:adjustRightInd w:val="0"/>
        <w:ind w:left="709" w:hanging="709"/>
        <w:jc w:val="both"/>
        <w:rPr>
          <w:rFonts w:ascii="Calibri" w:hAnsi="Calibri"/>
          <w:sz w:val="22"/>
          <w:szCs w:val="22"/>
        </w:rPr>
      </w:pPr>
      <w:r w:rsidRPr="009756F5">
        <w:rPr>
          <w:rFonts w:ascii="Calibri" w:hAnsi="Calibri"/>
          <w:sz w:val="22"/>
          <w:szCs w:val="22"/>
        </w:rPr>
        <w:t>Kupujúci</w:t>
      </w:r>
      <w:r w:rsidR="0055261B" w:rsidRPr="009756F5">
        <w:rPr>
          <w:rFonts w:ascii="Calibri" w:hAnsi="Calibri"/>
          <w:sz w:val="22"/>
          <w:szCs w:val="22"/>
        </w:rPr>
        <w:t xml:space="preserve"> za nižšie uvedených podmienok</w:t>
      </w:r>
      <w:r w:rsidRPr="009756F5">
        <w:rPr>
          <w:rFonts w:ascii="Calibri" w:hAnsi="Calibri"/>
          <w:sz w:val="22"/>
          <w:szCs w:val="22"/>
        </w:rPr>
        <w:t xml:space="preserve"> uzatvára s predávajúcim ako úspešným uchádzačom v rámci uskutočneného verejného obstarávania podľa ods. 1</w:t>
      </w:r>
      <w:r w:rsidR="0055261B" w:rsidRPr="009756F5">
        <w:rPr>
          <w:rFonts w:ascii="Calibri" w:hAnsi="Calibri"/>
          <w:sz w:val="22"/>
          <w:szCs w:val="22"/>
        </w:rPr>
        <w:t>.1</w:t>
      </w:r>
      <w:r w:rsidRPr="009756F5">
        <w:rPr>
          <w:rFonts w:ascii="Calibri" w:hAnsi="Calibri"/>
          <w:sz w:val="22"/>
          <w:szCs w:val="22"/>
        </w:rPr>
        <w:t xml:space="preserve"> tohto článku </w:t>
      </w:r>
      <w:r w:rsidR="0055261B" w:rsidRPr="009756F5">
        <w:rPr>
          <w:rFonts w:ascii="Calibri" w:hAnsi="Calibri"/>
          <w:sz w:val="22"/>
          <w:szCs w:val="22"/>
        </w:rPr>
        <w:t xml:space="preserve">zmluvy </w:t>
      </w:r>
      <w:r w:rsidRPr="009756F5">
        <w:rPr>
          <w:rFonts w:ascii="Calibri" w:hAnsi="Calibri"/>
          <w:sz w:val="22"/>
          <w:szCs w:val="22"/>
        </w:rPr>
        <w:t>túto kúpnu zmluvu</w:t>
      </w:r>
      <w:r w:rsidR="00C72B61" w:rsidRPr="009756F5">
        <w:rPr>
          <w:rFonts w:ascii="Calibri" w:hAnsi="Calibri"/>
          <w:sz w:val="22"/>
          <w:szCs w:val="22"/>
        </w:rPr>
        <w:t xml:space="preserve"> za nižšie uvedených zmluvných podmienok</w:t>
      </w:r>
      <w:r w:rsidRPr="009756F5">
        <w:rPr>
          <w:rFonts w:ascii="Calibri" w:hAnsi="Calibri"/>
          <w:sz w:val="22"/>
          <w:szCs w:val="22"/>
        </w:rPr>
        <w:t xml:space="preserve">. </w:t>
      </w:r>
    </w:p>
    <w:p w:rsidR="009756F5" w:rsidRDefault="009756F5" w:rsidP="009756F5">
      <w:pPr>
        <w:pStyle w:val="Odsekzoznamu"/>
      </w:pPr>
    </w:p>
    <w:p w:rsidR="009756F5" w:rsidRDefault="009756F5" w:rsidP="009756F5">
      <w:pPr>
        <w:autoSpaceDE w:val="0"/>
        <w:autoSpaceDN w:val="0"/>
        <w:adjustRightInd w:val="0"/>
        <w:ind w:left="360"/>
        <w:jc w:val="both"/>
        <w:rPr>
          <w:rFonts w:ascii="Calibri" w:hAnsi="Calibri"/>
          <w:sz w:val="22"/>
          <w:szCs w:val="22"/>
        </w:rPr>
      </w:pPr>
    </w:p>
    <w:p w:rsidR="009756F5" w:rsidRPr="009756F5" w:rsidRDefault="009756F5" w:rsidP="009756F5">
      <w:pPr>
        <w:autoSpaceDE w:val="0"/>
        <w:autoSpaceDN w:val="0"/>
        <w:adjustRightInd w:val="0"/>
        <w:ind w:left="36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60772C">
        <w:rPr>
          <w:rFonts w:ascii="Calibri" w:hAnsi="Calibri"/>
          <w:sz w:val="22"/>
          <w:szCs w:val="22"/>
        </w:rPr>
        <w:t xml:space="preserve">– nábytok pre školské učebne </w:t>
      </w:r>
      <w:r w:rsidR="001F1467" w:rsidRPr="00CA76D1">
        <w:rPr>
          <w:rFonts w:ascii="Calibri" w:hAnsi="Calibri"/>
          <w:sz w:val="22"/>
          <w:szCs w:val="22"/>
        </w:rPr>
        <w:t>a 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715"/>
        <w:gridCol w:w="590"/>
        <w:gridCol w:w="1080"/>
      </w:tblGrid>
      <w:tr w:rsidR="00407046" w:rsidRPr="00CA76D1" w:rsidTr="00293EFE">
        <w:trPr>
          <w:trHeight w:val="308"/>
        </w:trPr>
        <w:tc>
          <w:tcPr>
            <w:tcW w:w="30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61"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3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05"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293EFE" w:rsidRPr="00CA76D1" w:rsidTr="00293EFE">
        <w:trPr>
          <w:trHeight w:val="666"/>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5-01</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Pracovisko učiteľa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sada</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690"/>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5-02</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Laboratórne pracovisko učiteľa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571"/>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5-03</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Bezpečnostná skriňa na chemikálie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5-04</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Laboratórne pracovisko žiaka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8,00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5-05</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Žiacky laboratórny stôl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12,00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5-06</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Laboratórna stolička pre žiaka - biochémia</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24,00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5-07</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Učiteľská katedra  so stoličkou - odborná učebňa techniky</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5-08</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Pracovisko učiteľa - odborná učebňa techniky</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5-09</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Kovové skrine na odkladanie náradia - odborná učebňa techniky</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2,00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5-10</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Pracovisko žiaka na obrábanie dreva - odborná učebňa techniky</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sada</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5,00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5-11</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Pracovisko žiaka na obrábanie kovu - odborná učebňa techniky</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5,00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5-12</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Stolička kovová, otočná, dielenská</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16,00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5-13</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Pracovisko učiteľa - NÁBYTOK</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5-14</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 xml:space="preserve">Žiacky stôl (učebňa jazykov) </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8,00</w:t>
            </w:r>
          </w:p>
        </w:tc>
      </w:tr>
      <w:tr w:rsidR="00293EFE" w:rsidRPr="00CA76D1" w:rsidTr="00293EFE">
        <w:trPr>
          <w:trHeight w:val="693"/>
        </w:trPr>
        <w:tc>
          <w:tcPr>
            <w:tcW w:w="304" w:type="pct"/>
            <w:shd w:val="clear" w:color="auto" w:fill="auto"/>
            <w:noWrap/>
          </w:tcPr>
          <w:p w:rsidR="00293EFE" w:rsidRDefault="00293EFE">
            <w:pPr>
              <w:rPr>
                <w:rFonts w:ascii="Calibri" w:hAnsi="Calibri"/>
                <w:color w:val="000000"/>
                <w:sz w:val="22"/>
                <w:szCs w:val="22"/>
              </w:rPr>
            </w:pPr>
            <w:r>
              <w:rPr>
                <w:rFonts w:ascii="Calibri" w:hAnsi="Calibri"/>
                <w:color w:val="000000"/>
                <w:sz w:val="22"/>
                <w:szCs w:val="22"/>
              </w:rPr>
              <w:t>5-15</w:t>
            </w:r>
          </w:p>
        </w:tc>
        <w:tc>
          <w:tcPr>
            <w:tcW w:w="3761" w:type="pct"/>
            <w:shd w:val="clear" w:color="auto" w:fill="auto"/>
            <w:vAlign w:val="center"/>
          </w:tcPr>
          <w:p w:rsidR="00293EFE" w:rsidRDefault="00293EFE">
            <w:pPr>
              <w:rPr>
                <w:rFonts w:ascii="Calibri" w:hAnsi="Calibri"/>
                <w:color w:val="000000"/>
              </w:rPr>
            </w:pPr>
            <w:r>
              <w:rPr>
                <w:rFonts w:ascii="Calibri" w:hAnsi="Calibri"/>
                <w:color w:val="000000"/>
              </w:rPr>
              <w:t xml:space="preserve">Stolička/taburet pre žiaka </w:t>
            </w:r>
          </w:p>
        </w:tc>
        <w:tc>
          <w:tcPr>
            <w:tcW w:w="330" w:type="pct"/>
            <w:shd w:val="clear" w:color="auto" w:fill="auto"/>
            <w:vAlign w:val="center"/>
          </w:tcPr>
          <w:p w:rsidR="00293EFE" w:rsidRDefault="00293EFE">
            <w:pPr>
              <w:rPr>
                <w:rFonts w:ascii="Calibri" w:hAnsi="Calibri"/>
                <w:color w:val="000000"/>
              </w:rPr>
            </w:pPr>
            <w:r>
              <w:rPr>
                <w:rFonts w:ascii="Calibri" w:hAnsi="Calibri"/>
                <w:color w:val="000000"/>
              </w:rPr>
              <w:t>ks</w:t>
            </w:r>
          </w:p>
        </w:tc>
        <w:tc>
          <w:tcPr>
            <w:tcW w:w="605" w:type="pct"/>
            <w:shd w:val="clear" w:color="auto" w:fill="auto"/>
            <w:noWrap/>
            <w:vAlign w:val="center"/>
          </w:tcPr>
          <w:p w:rsidR="00293EFE" w:rsidRDefault="00293EFE">
            <w:pPr>
              <w:jc w:val="right"/>
              <w:rPr>
                <w:rFonts w:ascii="Calibri" w:hAnsi="Calibri"/>
                <w:color w:val="000000"/>
              </w:rPr>
            </w:pPr>
            <w:r>
              <w:rPr>
                <w:rFonts w:ascii="Calibri" w:hAnsi="Calibri"/>
                <w:color w:val="000000"/>
              </w:rPr>
              <w:t>16,00</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Pr="00B40CF1" w:rsidRDefault="0055261B" w:rsidP="00C72B61">
      <w:pPr>
        <w:ind w:left="705" w:hanging="705"/>
        <w:jc w:val="both"/>
        <w:rPr>
          <w:rFonts w:ascii="Calibri" w:hAnsi="Calibri"/>
          <w:sz w:val="22"/>
          <w:szCs w:val="22"/>
        </w:rPr>
      </w:pPr>
      <w:r w:rsidRPr="00052480">
        <w:rPr>
          <w:rFonts w:ascii="Calibri" w:hAnsi="Calibri"/>
          <w:sz w:val="22"/>
          <w:szCs w:val="22"/>
        </w:rPr>
        <w:t>2.2</w:t>
      </w:r>
      <w:r w:rsidR="001F1467" w:rsidRPr="00052480">
        <w:rPr>
          <w:rFonts w:ascii="Calibri" w:hAnsi="Calibri"/>
          <w:sz w:val="22"/>
          <w:szCs w:val="22"/>
        </w:rPr>
        <w:tab/>
      </w:r>
      <w:r w:rsidR="00C72B61" w:rsidRPr="00052480">
        <w:rPr>
          <w:rFonts w:ascii="Calibri" w:hAnsi="Calibri"/>
          <w:sz w:val="22"/>
          <w:szCs w:val="22"/>
        </w:rPr>
        <w:t xml:space="preserve">Predávajúci sa zároveň zaväzuje uskutočniť </w:t>
      </w:r>
      <w:r w:rsidR="00050AA5" w:rsidRPr="00052480">
        <w:rPr>
          <w:rFonts w:ascii="Calibri" w:hAnsi="Calibri"/>
          <w:sz w:val="22"/>
          <w:szCs w:val="22"/>
        </w:rPr>
        <w:t xml:space="preserve">všetku potrebnú </w:t>
      </w:r>
      <w:r w:rsidR="00C72B61" w:rsidRPr="00052480">
        <w:rPr>
          <w:rFonts w:ascii="Calibri" w:hAnsi="Calibri"/>
          <w:sz w:val="22"/>
          <w:szCs w:val="22"/>
        </w:rPr>
        <w:t xml:space="preserve">montáž tovaru </w:t>
      </w:r>
      <w:r w:rsidR="00794D43" w:rsidRPr="00052480">
        <w:rPr>
          <w:rFonts w:ascii="Calibri" w:hAnsi="Calibri"/>
          <w:sz w:val="22"/>
          <w:szCs w:val="22"/>
        </w:rPr>
        <w:t xml:space="preserve">a </w:t>
      </w:r>
      <w:r w:rsidR="00C72B61" w:rsidRPr="00052480">
        <w:rPr>
          <w:rFonts w:ascii="Calibri" w:hAnsi="Calibri"/>
          <w:sz w:val="22"/>
          <w:szCs w:val="22"/>
        </w:rPr>
        <w:t xml:space="preserve">zaškolenie </w:t>
      </w:r>
      <w:r w:rsidR="008C0D92" w:rsidRPr="00052480">
        <w:rPr>
          <w:rFonts w:ascii="Calibri" w:hAnsi="Calibri"/>
          <w:sz w:val="22"/>
          <w:szCs w:val="22"/>
        </w:rPr>
        <w:t xml:space="preserve">osôb </w:t>
      </w:r>
      <w:r w:rsidR="00C72B61" w:rsidRPr="0005248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 xml:space="preserve">Kupujúci sa zaväzuje tovar prevziať a zaplatiť kúpnu cenu podľa článku </w:t>
      </w:r>
      <w:r w:rsidR="000F79C8">
        <w:rPr>
          <w:rFonts w:ascii="Calibri" w:hAnsi="Calibri"/>
          <w:sz w:val="22"/>
          <w:szCs w:val="22"/>
        </w:rPr>
        <w:t>7</w:t>
      </w:r>
      <w:r w:rsidR="00801513">
        <w:rPr>
          <w:rFonts w:ascii="Calibri" w:hAnsi="Calibri"/>
          <w:sz w:val="22"/>
          <w:szCs w:val="22"/>
        </w:rPr>
        <w:t xml:space="preserve"> </w:t>
      </w:r>
      <w:r w:rsidR="000739A7">
        <w:rPr>
          <w:rFonts w:ascii="Calibri" w:hAnsi="Calibri"/>
          <w:sz w:val="22"/>
          <w:szCs w:val="22"/>
        </w:rPr>
        <w:t xml:space="preserve">tejto </w:t>
      </w:r>
      <w:r w:rsidR="001F1467" w:rsidRPr="00CA76D1">
        <w:rPr>
          <w:rFonts w:ascii="Calibri" w:hAnsi="Calibri"/>
          <w:sz w:val="22"/>
          <w:szCs w:val="22"/>
        </w:rPr>
        <w:t>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tovar nie je zaťažený žiadnymi právami tretích osôb, najmä záložným právom, </w:t>
      </w:r>
      <w:r w:rsidRPr="00CA76D1">
        <w:rPr>
          <w:rFonts w:ascii="Calibri" w:hAnsi="Calibri" w:cs="Times New Roman"/>
          <w:sz w:val="22"/>
          <w:szCs w:val="22"/>
        </w:rPr>
        <w:lastRenderedPageBreak/>
        <w:t>nájomným vzťahom, predkupným právom alebo inými zabezpečovacími záväzkami;</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801513" w:rsidRPr="00CA76D1" w:rsidRDefault="00801513" w:rsidP="00801513">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126481" w:rsidRDefault="001F1467" w:rsidP="000036BB">
      <w:pPr>
        <w:numPr>
          <w:ilvl w:val="1"/>
          <w:numId w:val="16"/>
        </w:numPr>
        <w:ind w:left="709" w:hanging="709"/>
        <w:jc w:val="both"/>
        <w:rPr>
          <w:rFonts w:ascii="Calibri" w:hAnsi="Calibri"/>
          <w:b/>
          <w:bCs/>
          <w:sz w:val="22"/>
          <w:szCs w:val="22"/>
        </w:rPr>
      </w:pPr>
      <w:bookmarkStart w:id="2" w:name="_Ref158395892"/>
      <w:r w:rsidRPr="00126481">
        <w:rPr>
          <w:rFonts w:ascii="Calibri" w:hAnsi="Calibri"/>
          <w:bCs/>
          <w:sz w:val="22"/>
          <w:szCs w:val="22"/>
        </w:rPr>
        <w:t>Miestom dodania tovaru podľa tejto zmluvy</w:t>
      </w:r>
      <w:r w:rsidR="00A409B6" w:rsidRPr="00126481">
        <w:rPr>
          <w:rFonts w:ascii="Calibri" w:hAnsi="Calibri"/>
          <w:bCs/>
          <w:sz w:val="22"/>
          <w:szCs w:val="22"/>
        </w:rPr>
        <w:t xml:space="preserve"> je</w:t>
      </w:r>
      <w:bookmarkEnd w:id="2"/>
      <w:r w:rsidR="00BA4596" w:rsidRPr="00126481">
        <w:rPr>
          <w:rFonts w:ascii="Calibri" w:hAnsi="Calibri"/>
          <w:bCs/>
          <w:sz w:val="22"/>
          <w:szCs w:val="22"/>
        </w:rPr>
        <w:t xml:space="preserve"> </w:t>
      </w:r>
      <w:r w:rsidR="00293EFE">
        <w:rPr>
          <w:rFonts w:ascii="Calibri" w:hAnsi="Calibri" w:cs="Calibri"/>
          <w:bCs/>
          <w:sz w:val="22"/>
          <w:szCs w:val="22"/>
        </w:rPr>
        <w:t xml:space="preserve">ZŠ, </w:t>
      </w:r>
      <w:r w:rsidR="00293EFE" w:rsidRPr="0039410C">
        <w:rPr>
          <w:rFonts w:ascii="Calibri" w:hAnsi="Calibri" w:cs="Calibri"/>
          <w:bCs/>
          <w:sz w:val="22"/>
          <w:szCs w:val="22"/>
        </w:rPr>
        <w:t>Komenského 2, Svit 059 21</w:t>
      </w:r>
      <w:r w:rsidR="00126481">
        <w:rPr>
          <w:rFonts w:ascii="Calibri" w:hAnsi="Calibri" w:cs="Calibri"/>
          <w:bCs/>
          <w:sz w:val="22"/>
          <w:szCs w:val="22"/>
        </w:rPr>
        <w:t>.</w:t>
      </w:r>
    </w:p>
    <w:p w:rsidR="00126481" w:rsidRPr="00126481" w:rsidRDefault="00126481" w:rsidP="00126481">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00126481" w:rsidRPr="00126481">
        <w:rPr>
          <w:rFonts w:ascii="Calibri" w:hAnsi="Calibri" w:cs="Calibri"/>
          <w:bCs/>
          <w:sz w:val="22"/>
          <w:szCs w:val="22"/>
        </w:rPr>
        <w:t xml:space="preserve"> </w:t>
      </w:r>
      <w:r w:rsidR="00126481">
        <w:rPr>
          <w:rFonts w:ascii="Calibri" w:hAnsi="Calibri" w:cs="Calibri"/>
          <w:bCs/>
          <w:sz w:val="22"/>
          <w:szCs w:val="22"/>
        </w:rPr>
        <w:t xml:space="preserve"> </w:t>
      </w:r>
      <w:r w:rsidR="00126481">
        <w:rPr>
          <w:rFonts w:ascii="Calibri" w:hAnsi="Calibri" w:cs="Calibri"/>
          <w:bCs/>
          <w:color w:val="FF0000"/>
          <w:sz w:val="22"/>
          <w:szCs w:val="22"/>
        </w:rPr>
        <w:t>6</w:t>
      </w:r>
      <w:r w:rsidR="00126481" w:rsidRPr="00220CF9">
        <w:rPr>
          <w:rFonts w:ascii="Calibri" w:hAnsi="Calibri" w:cs="Calibri"/>
          <w:bCs/>
          <w:color w:val="FF0000"/>
          <w:sz w:val="22"/>
          <w:szCs w:val="22"/>
        </w:rPr>
        <w:t xml:space="preserve"> </w:t>
      </w:r>
      <w:r w:rsidR="00126481">
        <w:rPr>
          <w:rFonts w:ascii="Calibri" w:hAnsi="Calibri" w:cs="Calibri"/>
          <w:bCs/>
          <w:sz w:val="22"/>
          <w:szCs w:val="22"/>
        </w:rPr>
        <w:t>mesiacov odo dňa nadobudnutia účinnosti Kúpnej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2379A" w:rsidRDefault="008C3ADA" w:rsidP="000036BB">
      <w:pPr>
        <w:numPr>
          <w:ilvl w:val="1"/>
          <w:numId w:val="16"/>
        </w:numPr>
        <w:ind w:left="709" w:hanging="709"/>
        <w:jc w:val="both"/>
        <w:rPr>
          <w:rFonts w:ascii="Calibri" w:hAnsi="Calibri"/>
          <w:b/>
          <w:bCs/>
          <w:sz w:val="22"/>
          <w:szCs w:val="22"/>
        </w:rPr>
      </w:pPr>
      <w:r w:rsidRPr="0022379A">
        <w:rPr>
          <w:rFonts w:ascii="Calibri" w:hAnsi="Calibri"/>
          <w:sz w:val="22"/>
          <w:szCs w:val="22"/>
        </w:rPr>
        <w:t xml:space="preserve">Predávajúci je povinný uskutočniť montáž tovaru v mieste dodania za účelom jeho sfunkčnenia a zaškoliť </w:t>
      </w:r>
      <w:r w:rsidR="0022379A" w:rsidRPr="0022379A">
        <w:rPr>
          <w:rFonts w:ascii="Calibri" w:hAnsi="Calibri"/>
          <w:sz w:val="22"/>
          <w:szCs w:val="22"/>
        </w:rPr>
        <w:t>min. 2</w:t>
      </w:r>
      <w:r w:rsidRPr="0022379A">
        <w:rPr>
          <w:rFonts w:ascii="Calibri" w:hAnsi="Calibri"/>
          <w:sz w:val="22"/>
          <w:szCs w:val="22"/>
        </w:rPr>
        <w:t xml:space="preserve"> osoby určené kupujúcim k používaniu tovaru.</w:t>
      </w:r>
    </w:p>
    <w:p w:rsidR="008C3ADA" w:rsidRDefault="008C3ADA" w:rsidP="008C3ADA">
      <w:pPr>
        <w:ind w:left="709"/>
        <w:jc w:val="both"/>
        <w:rPr>
          <w:rFonts w:ascii="Calibri" w:hAnsi="Calibri"/>
          <w:b/>
          <w:bCs/>
          <w:sz w:val="22"/>
          <w:szCs w:val="22"/>
        </w:rPr>
      </w:pPr>
    </w:p>
    <w:p w:rsidR="000036BB" w:rsidRPr="0022379A" w:rsidRDefault="001F1467" w:rsidP="0022379A">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 xml:space="preserve">predávajúcemu na </w:t>
      </w:r>
      <w:r w:rsidRPr="0022379A">
        <w:rPr>
          <w:rFonts w:ascii="Calibri" w:hAnsi="Calibri"/>
          <w:sz w:val="22"/>
          <w:szCs w:val="22"/>
        </w:rPr>
        <w:t>dodacom liste</w:t>
      </w:r>
      <w:r w:rsidR="0022379A" w:rsidRPr="0022379A">
        <w:rPr>
          <w:rFonts w:ascii="Calibri" w:hAnsi="Calibri"/>
          <w:sz w:val="22"/>
          <w:szCs w:val="22"/>
        </w:rPr>
        <w:t xml:space="preserve"> resp. k</w:t>
      </w:r>
      <w:r w:rsidR="00B9464A" w:rsidRPr="0022379A">
        <w:rPr>
          <w:rFonts w:ascii="Calibri" w:hAnsi="Calibri"/>
          <w:sz w:val="22"/>
          <w:szCs w:val="22"/>
        </w:rPr>
        <w:t>upujúci potvrdí prevzatie tovaru po jeho montáži v mieste dodania a</w:t>
      </w:r>
      <w:r w:rsidR="00CE79BD" w:rsidRPr="0022379A">
        <w:rPr>
          <w:rFonts w:ascii="Calibri" w:hAnsi="Calibri"/>
          <w:sz w:val="22"/>
          <w:szCs w:val="22"/>
        </w:rPr>
        <w:t xml:space="preserve"> po </w:t>
      </w:r>
      <w:r w:rsidR="00B9464A" w:rsidRPr="0022379A">
        <w:rPr>
          <w:rFonts w:ascii="Calibri" w:hAnsi="Calibri"/>
          <w:sz w:val="22"/>
          <w:szCs w:val="22"/>
        </w:rPr>
        <w:t xml:space="preserve">zaškolení </w:t>
      </w:r>
      <w:r w:rsidR="00CE79BD" w:rsidRPr="0022379A">
        <w:rPr>
          <w:rFonts w:ascii="Calibri" w:hAnsi="Calibri"/>
          <w:sz w:val="22"/>
          <w:szCs w:val="22"/>
        </w:rPr>
        <w:t xml:space="preserve">ním určených osôb k používaniu tovaru </w:t>
      </w:r>
      <w:r w:rsidR="00B9464A" w:rsidRPr="0022379A">
        <w:rPr>
          <w:rFonts w:ascii="Calibri" w:hAnsi="Calibri"/>
          <w:sz w:val="22"/>
          <w:szCs w:val="22"/>
        </w:rPr>
        <w:t xml:space="preserve"> v písomnom preberacom protokole</w:t>
      </w:r>
      <w:r w:rsidRPr="0022379A">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2379A">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2379A">
        <w:rPr>
          <w:rFonts w:ascii="Calibri" w:hAnsi="Calibri"/>
          <w:sz w:val="22"/>
          <w:szCs w:val="22"/>
        </w:rPr>
        <w:t xml:space="preserve">dodacieho listu resp. </w:t>
      </w:r>
      <w:r w:rsidR="00415621" w:rsidRPr="0022379A">
        <w:rPr>
          <w:rFonts w:ascii="Calibri" w:hAnsi="Calibri"/>
          <w:sz w:val="22"/>
          <w:szCs w:val="22"/>
        </w:rPr>
        <w:t>preberacieho protokolu</w:t>
      </w:r>
      <w:r w:rsidRPr="0022379A">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22379A"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22379A" w:rsidRDefault="0022379A" w:rsidP="0022379A">
      <w:pPr>
        <w:ind w:left="709"/>
        <w:jc w:val="both"/>
        <w:rPr>
          <w:rFonts w:ascii="Calibri" w:hAnsi="Calibri"/>
          <w:sz w:val="22"/>
          <w:szCs w:val="22"/>
        </w:rPr>
      </w:pPr>
    </w:p>
    <w:p w:rsidR="0022379A" w:rsidRPr="00CA76D1" w:rsidRDefault="0022379A" w:rsidP="0022379A">
      <w:pPr>
        <w:ind w:left="709"/>
        <w:jc w:val="both"/>
        <w:rPr>
          <w:rFonts w:ascii="Calibri" w:hAnsi="Calibri"/>
          <w:b/>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sidR="00052480">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sidR="00526584">
        <w:rPr>
          <w:rFonts w:ascii="Calibri" w:hAnsi="Calibri"/>
          <w:sz w:val="22"/>
          <w:szCs w:val="22"/>
        </w:rPr>
        <w:t>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6470C4" w:rsidRPr="00CA76D1" w:rsidRDefault="001F1467" w:rsidP="006470C4">
      <w:pPr>
        <w:numPr>
          <w:ilvl w:val="1"/>
          <w:numId w:val="18"/>
        </w:numPr>
        <w:ind w:left="709" w:hanging="709"/>
        <w:jc w:val="both"/>
        <w:rPr>
          <w:rFonts w:ascii="Calibri" w:hAnsi="Calibri"/>
          <w:sz w:val="22"/>
          <w:szCs w:val="22"/>
        </w:rPr>
      </w:pPr>
      <w:bookmarkStart w:id="3" w:name="_Ref165076727"/>
      <w:r w:rsidRPr="00CA76D1">
        <w:rPr>
          <w:rFonts w:ascii="Calibri" w:hAnsi="Calibri"/>
          <w:sz w:val="22"/>
          <w:szCs w:val="22"/>
        </w:rPr>
        <w:t>V prípade omeškania predávajúceho s riadnym dodaním tovaru alebo jeho časti</w:t>
      </w:r>
      <w:r w:rsidR="000F79C8">
        <w:rPr>
          <w:rFonts w:ascii="Calibri" w:hAnsi="Calibri"/>
          <w:sz w:val="22"/>
          <w:szCs w:val="22"/>
        </w:rPr>
        <w:t xml:space="preserve"> po dobu dlhšiu ako 30 dní </w:t>
      </w:r>
      <w:bookmarkEnd w:id="3"/>
      <w:r w:rsidRPr="00CA76D1">
        <w:rPr>
          <w:rFonts w:ascii="Calibri" w:hAnsi="Calibri"/>
          <w:sz w:val="22"/>
          <w:szCs w:val="22"/>
        </w:rPr>
        <w:t xml:space="preserve">je </w:t>
      </w:r>
      <w:r w:rsidR="000F79C8">
        <w:rPr>
          <w:rFonts w:ascii="Calibri" w:hAnsi="Calibri"/>
          <w:sz w:val="22"/>
          <w:szCs w:val="22"/>
        </w:rPr>
        <w:t>kupujúci o</w:t>
      </w:r>
      <w:r w:rsidRPr="00CA76D1">
        <w:rPr>
          <w:rFonts w:ascii="Calibri" w:hAnsi="Calibri"/>
          <w:sz w:val="22"/>
          <w:szCs w:val="22"/>
        </w:rPr>
        <w:t>právnený odstúpiť od zmluvy.</w:t>
      </w:r>
    </w:p>
    <w:p w:rsidR="006470C4" w:rsidRPr="00CA76D1" w:rsidRDefault="006470C4" w:rsidP="006470C4">
      <w:pPr>
        <w:ind w:left="709"/>
        <w:jc w:val="both"/>
        <w:rPr>
          <w:rFonts w:ascii="Calibri" w:hAnsi="Calibri"/>
          <w:sz w:val="22"/>
          <w:szCs w:val="22"/>
        </w:rPr>
      </w:pPr>
    </w:p>
    <w:p w:rsidR="00B76A84" w:rsidRDefault="00B76A84" w:rsidP="00B76A84">
      <w:pPr>
        <w:numPr>
          <w:ilvl w:val="1"/>
          <w:numId w:val="18"/>
        </w:numPr>
        <w:ind w:left="709" w:hanging="709"/>
        <w:jc w:val="both"/>
        <w:rPr>
          <w:rFonts w:ascii="Calibri" w:hAnsi="Calibri"/>
          <w:sz w:val="22"/>
          <w:szCs w:val="22"/>
        </w:rPr>
      </w:pPr>
      <w:bookmarkStart w:id="4" w:name="_Ref160512027"/>
      <w:bookmarkStart w:id="5" w:name="_Ref158395652"/>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0F79C8" w:rsidRDefault="000F79C8" w:rsidP="000F79C8">
      <w:pPr>
        <w:pStyle w:val="Bezriadkovania"/>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6" w:name="_Ref158396556"/>
      <w:bookmarkEnd w:id="5"/>
    </w:p>
    <w:bookmarkEnd w:id="6"/>
    <w:p w:rsidR="0022379A" w:rsidRDefault="0022379A" w:rsidP="0022379A">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2379A" w:rsidRDefault="0022379A" w:rsidP="0022379A">
      <w:pPr>
        <w:ind w:left="709"/>
        <w:jc w:val="both"/>
        <w:rPr>
          <w:rFonts w:ascii="Calibri" w:hAnsi="Calibri"/>
          <w:sz w:val="22"/>
          <w:szCs w:val="22"/>
        </w:rPr>
      </w:pPr>
    </w:p>
    <w:p w:rsidR="0022379A" w:rsidRDefault="0022379A" w:rsidP="0022379A">
      <w:pPr>
        <w:ind w:left="709"/>
        <w:jc w:val="both"/>
        <w:rPr>
          <w:rFonts w:ascii="Calibri" w:hAnsi="Calibri"/>
          <w:sz w:val="22"/>
          <w:szCs w:val="22"/>
        </w:rPr>
      </w:pPr>
      <w:r>
        <w:rPr>
          <w:rFonts w:ascii="Calibri" w:hAnsi="Calibri"/>
          <w:sz w:val="22"/>
          <w:szCs w:val="22"/>
        </w:rPr>
        <w:t>Cena bez DPH v EUR: ..................,- slovom: .................................................................... EUR</w:t>
      </w:r>
    </w:p>
    <w:p w:rsidR="0022379A" w:rsidRDefault="0022379A" w:rsidP="0022379A">
      <w:pPr>
        <w:ind w:left="709"/>
        <w:jc w:val="both"/>
        <w:rPr>
          <w:rFonts w:ascii="Calibri" w:hAnsi="Calibri"/>
          <w:sz w:val="22"/>
          <w:szCs w:val="22"/>
        </w:rPr>
      </w:pPr>
      <w:r>
        <w:rPr>
          <w:rFonts w:ascii="Calibri" w:hAnsi="Calibri"/>
          <w:sz w:val="22"/>
          <w:szCs w:val="22"/>
        </w:rPr>
        <w:t>DPH......% v EUR:        ..................,- slovom:  ....................................................................EUR</w:t>
      </w:r>
    </w:p>
    <w:p w:rsidR="0022379A" w:rsidRPr="00CA76D1" w:rsidRDefault="0022379A" w:rsidP="0022379A">
      <w:pPr>
        <w:ind w:left="709"/>
        <w:jc w:val="both"/>
        <w:rPr>
          <w:rFonts w:ascii="Calibri" w:hAnsi="Calibri"/>
          <w:sz w:val="22"/>
          <w:szCs w:val="22"/>
        </w:rPr>
      </w:pPr>
      <w:r>
        <w:rPr>
          <w:rFonts w:ascii="Calibri" w:hAnsi="Calibri"/>
          <w:sz w:val="22"/>
          <w:szCs w:val="22"/>
        </w:rPr>
        <w:t>Cena s DPH v EUR:     ..................,- slovom:  ....................................................................EUR</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F94090">
        <w:rPr>
          <w:rFonts w:ascii="Calibri" w:hAnsi="Calibri" w:cs="Calibri"/>
          <w:sz w:val="22"/>
          <w:szCs w:val="22"/>
        </w:rPr>
        <w:t>___</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2379A">
        <w:rPr>
          <w:rFonts w:ascii="Calibri" w:hAnsi="Calibri" w:cs="Calibri"/>
          <w:sz w:val="22"/>
          <w:szCs w:val="22"/>
        </w:rPr>
        <w:t xml:space="preserve"> resp. </w:t>
      </w:r>
      <w:r w:rsidR="00F94090" w:rsidRPr="0022379A">
        <w:rPr>
          <w:rFonts w:ascii="Calibri" w:hAnsi="Calibri" w:cs="Calibri"/>
          <w:sz w:val="22"/>
          <w:szCs w:val="22"/>
        </w:rPr>
        <w:t>preberací protokol</w:t>
      </w:r>
      <w:r w:rsidR="00653DF7" w:rsidRPr="0022379A">
        <w:rPr>
          <w:rFonts w:ascii="Calibri" w:hAnsi="Calibri" w:cs="Calibri"/>
          <w:sz w:val="22"/>
          <w:szCs w:val="22"/>
        </w:rPr>
        <w:t xml:space="preserve"> potvrdený</w:t>
      </w:r>
      <w:r w:rsidR="00653DF7">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801513"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801513" w:rsidRPr="00801513" w:rsidRDefault="00801513" w:rsidP="00801513">
      <w:pPr>
        <w:ind w:left="709"/>
        <w:jc w:val="both"/>
        <w:rPr>
          <w:rFonts w:ascii="Calibri" w:hAnsi="Calibri"/>
          <w:sz w:val="22"/>
          <w:szCs w:val="22"/>
        </w:rPr>
      </w:pPr>
    </w:p>
    <w:p w:rsidR="001F1467" w:rsidRDefault="00801513" w:rsidP="001F1467">
      <w:pPr>
        <w:numPr>
          <w:ilvl w:val="1"/>
          <w:numId w:val="19"/>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w:t>
      </w:r>
      <w:r w:rsidR="00CA291E" w:rsidRPr="00405B66">
        <w:rPr>
          <w:rFonts w:ascii="Calibri" w:hAnsi="Calibri"/>
          <w:sz w:val="22"/>
          <w:szCs w:val="22"/>
        </w:rPr>
        <w:t>daň z pridanej hodnoty</w:t>
      </w:r>
      <w:r w:rsidRPr="00405B66">
        <w:rPr>
          <w:rFonts w:ascii="Calibri" w:hAnsi="Calibri"/>
          <w:sz w:val="22"/>
          <w:szCs w:val="22"/>
        </w:rPr>
        <w:t xml:space="preserve"> z</w:t>
      </w:r>
      <w:r w:rsidR="0087329F" w:rsidRPr="00405B66">
        <w:rPr>
          <w:rFonts w:ascii="Calibri" w:hAnsi="Calibri"/>
          <w:sz w:val="22"/>
          <w:szCs w:val="22"/>
        </w:rPr>
        <w:t xml:space="preserve"> vystavenej </w:t>
      </w:r>
      <w:r w:rsidRPr="00405B66">
        <w:rPr>
          <w:rFonts w:ascii="Calibri" w:hAnsi="Calibri"/>
          <w:sz w:val="22"/>
          <w:szCs w:val="22"/>
        </w:rPr>
        <w:t>faktúry voči správcovi dane v zákonom stanovenej lehote. V prípade nesplnenia tejto povinnosti voči správcovi dane a následného</w:t>
      </w:r>
      <w:r w:rsidR="0087329F" w:rsidRPr="00405B66">
        <w:rPr>
          <w:rFonts w:ascii="Calibri" w:hAnsi="Calibri"/>
          <w:sz w:val="22"/>
          <w:szCs w:val="22"/>
        </w:rPr>
        <w:t xml:space="preserve"> núteného ručenia kupujúceho</w:t>
      </w:r>
      <w:r w:rsidRPr="00405B66">
        <w:rPr>
          <w:rFonts w:ascii="Calibri" w:hAnsi="Calibri"/>
          <w:sz w:val="22"/>
          <w:szCs w:val="22"/>
        </w:rPr>
        <w:t xml:space="preserve"> za túto </w:t>
      </w:r>
      <w:r w:rsidR="00CA291E" w:rsidRPr="00405B66">
        <w:rPr>
          <w:rFonts w:ascii="Calibri" w:hAnsi="Calibri"/>
          <w:sz w:val="22"/>
          <w:szCs w:val="22"/>
        </w:rPr>
        <w:t>daň</w:t>
      </w:r>
      <w:r w:rsidRPr="00405B66">
        <w:rPr>
          <w:rFonts w:ascii="Calibri" w:hAnsi="Calibri"/>
          <w:sz w:val="22"/>
          <w:szCs w:val="22"/>
        </w:rPr>
        <w:t xml:space="preserve">, sa </w:t>
      </w:r>
      <w:r w:rsidR="0087329F" w:rsidRPr="00405B66">
        <w:rPr>
          <w:rFonts w:ascii="Calibri" w:hAnsi="Calibri"/>
          <w:sz w:val="22"/>
          <w:szCs w:val="22"/>
        </w:rPr>
        <w:t xml:space="preserve">predávajúci </w:t>
      </w:r>
      <w:r w:rsidRPr="00405B66">
        <w:rPr>
          <w:rFonts w:ascii="Calibri" w:hAnsi="Calibri"/>
          <w:sz w:val="22"/>
          <w:szCs w:val="22"/>
        </w:rPr>
        <w:t xml:space="preserve">zaväzuje </w:t>
      </w:r>
      <w:r w:rsidR="00CA291E" w:rsidRPr="00405B66">
        <w:rPr>
          <w:rFonts w:ascii="Calibri" w:hAnsi="Calibri"/>
          <w:sz w:val="22"/>
          <w:szCs w:val="22"/>
        </w:rPr>
        <w:t xml:space="preserve">nahradiť kupujúcemu takto vzniknutú škodu v plnej výške uhradenej dane z pridanej hodnoty. Náhrada škody je splatná v lehote </w:t>
      </w:r>
      <w:r w:rsidRPr="00405B66">
        <w:rPr>
          <w:rFonts w:ascii="Calibri" w:hAnsi="Calibri"/>
          <w:sz w:val="22"/>
          <w:szCs w:val="22"/>
        </w:rPr>
        <w:t xml:space="preserve">do desiatich </w:t>
      </w:r>
      <w:r w:rsidR="0087329F" w:rsidRPr="00405B66">
        <w:rPr>
          <w:rFonts w:ascii="Calibri" w:hAnsi="Calibri"/>
          <w:sz w:val="22"/>
          <w:szCs w:val="22"/>
        </w:rPr>
        <w:t xml:space="preserve">pracovných </w:t>
      </w:r>
      <w:r w:rsidRPr="00405B66">
        <w:rPr>
          <w:rFonts w:ascii="Calibri" w:hAnsi="Calibri"/>
          <w:sz w:val="22"/>
          <w:szCs w:val="22"/>
        </w:rPr>
        <w:t xml:space="preserve">dní od doručenia jej vyúčtovania </w:t>
      </w:r>
      <w:r w:rsidR="0087329F" w:rsidRPr="00405B66">
        <w:rPr>
          <w:rFonts w:ascii="Calibri" w:hAnsi="Calibri"/>
          <w:sz w:val="22"/>
          <w:szCs w:val="22"/>
        </w:rPr>
        <w:t>predávajúcemu</w:t>
      </w:r>
      <w:r w:rsidRPr="00405B66">
        <w:rPr>
          <w:rFonts w:ascii="Calibri" w:hAnsi="Calibri"/>
          <w:sz w:val="22"/>
          <w:szCs w:val="22"/>
        </w:rPr>
        <w:t xml:space="preserve">. </w:t>
      </w:r>
    </w:p>
    <w:p w:rsidR="009D1696" w:rsidRPr="00405B66" w:rsidRDefault="009D1696" w:rsidP="009D1696">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2379A" w:rsidRDefault="0022379A" w:rsidP="0022379A">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2379A" w:rsidRPr="002D6AC9" w:rsidRDefault="0022379A" w:rsidP="0022379A">
      <w:pPr>
        <w:pStyle w:val="Default"/>
        <w:jc w:val="both"/>
        <w:rPr>
          <w:b/>
          <w:sz w:val="22"/>
          <w:szCs w:val="22"/>
        </w:rPr>
      </w:pPr>
    </w:p>
    <w:p w:rsidR="0022379A" w:rsidRDefault="0022379A" w:rsidP="0022379A">
      <w:pPr>
        <w:pStyle w:val="Default"/>
        <w:jc w:val="both"/>
        <w:rPr>
          <w:sz w:val="22"/>
          <w:szCs w:val="22"/>
        </w:rPr>
      </w:pPr>
    </w:p>
    <w:p w:rsidR="0022379A" w:rsidRPr="00542C44" w:rsidRDefault="0022379A" w:rsidP="0022379A">
      <w:pPr>
        <w:pStyle w:val="Default"/>
        <w:numPr>
          <w:ilvl w:val="1"/>
          <w:numId w:val="22"/>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683F6D">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K zmene subdodávateľa môže dôjsť len po odsúhlasení kupujúcim na základe aktualizovania Prílohy č. </w:t>
      </w:r>
      <w:r w:rsidR="00683F6D">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2379A" w:rsidRDefault="0022379A" w:rsidP="0022379A">
      <w:pPr>
        <w:pStyle w:val="Default"/>
        <w:ind w:left="360"/>
        <w:jc w:val="both"/>
        <w:rPr>
          <w:sz w:val="22"/>
          <w:szCs w:val="22"/>
        </w:rPr>
      </w:pPr>
    </w:p>
    <w:p w:rsidR="0022379A" w:rsidRPr="00542C44" w:rsidRDefault="0022379A" w:rsidP="0022379A">
      <w:pPr>
        <w:pStyle w:val="Default"/>
        <w:numPr>
          <w:ilvl w:val="1"/>
          <w:numId w:val="23"/>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2379A" w:rsidRDefault="0022379A" w:rsidP="0022379A">
      <w:pPr>
        <w:pStyle w:val="Default"/>
        <w:ind w:left="360"/>
        <w:jc w:val="both"/>
        <w:rPr>
          <w:sz w:val="22"/>
          <w:szCs w:val="22"/>
        </w:rPr>
      </w:pPr>
    </w:p>
    <w:p w:rsidR="0022379A" w:rsidRDefault="0022379A" w:rsidP="0022379A">
      <w:pPr>
        <w:pStyle w:val="Odsekzoznamu"/>
        <w:numPr>
          <w:ilvl w:val="1"/>
          <w:numId w:val="23"/>
        </w:numPr>
        <w:ind w:left="720" w:hanging="720"/>
        <w:jc w:val="both"/>
      </w:pPr>
      <w:r>
        <w:t>Kupujúci sa zaväzuje pri plnení predmetu Kúpnej zmluvy poskytnúť predávajúcemu potrebnú súčinnosť, ktorá je nevyhnutná na dosiahnutie účelu splnenia predmetu Kúpnej zmluvy.</w:t>
      </w:r>
    </w:p>
    <w:p w:rsidR="0022379A" w:rsidRPr="009F0D76" w:rsidRDefault="0022379A" w:rsidP="0022379A">
      <w:pPr>
        <w:ind w:left="720"/>
        <w:jc w:val="both"/>
        <w:rPr>
          <w:rFonts w:ascii="Calibri" w:hAnsi="Calibri"/>
          <w:b/>
          <w:bCs/>
          <w:sz w:val="22"/>
          <w:szCs w:val="22"/>
        </w:rPr>
      </w:pPr>
    </w:p>
    <w:p w:rsidR="001F1467" w:rsidRPr="00CA76D1" w:rsidRDefault="001F1467" w:rsidP="0022379A">
      <w:pPr>
        <w:numPr>
          <w:ilvl w:val="0"/>
          <w:numId w:val="24"/>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2379A">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623E09" w:rsidRPr="00623E09" w:rsidRDefault="00623E09" w:rsidP="00623E09">
      <w:pPr>
        <w:numPr>
          <w:ilvl w:val="1"/>
          <w:numId w:val="21"/>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623E09" w:rsidRPr="00623E09" w:rsidRDefault="00623E09" w:rsidP="00623E09">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623E09" w:rsidRPr="00623E09" w:rsidRDefault="00623E09" w:rsidP="00623E09">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623E09" w:rsidRPr="00623E09" w:rsidRDefault="00623E09" w:rsidP="00623E09">
      <w:pPr>
        <w:numPr>
          <w:ilvl w:val="1"/>
          <w:numId w:val="21"/>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623E09" w:rsidRPr="00CA76D1" w:rsidRDefault="00623E09" w:rsidP="00CD7082">
      <w:pPr>
        <w:ind w:left="709"/>
        <w:jc w:val="both"/>
        <w:rPr>
          <w:rFonts w:ascii="Calibri" w:hAnsi="Calibri"/>
          <w:bCs/>
          <w:sz w:val="22"/>
          <w:szCs w:val="22"/>
        </w:rPr>
      </w:pPr>
    </w:p>
    <w:p w:rsidR="001B3BAD" w:rsidRPr="00126481" w:rsidRDefault="001B3BAD" w:rsidP="001B3BAD">
      <w:pPr>
        <w:numPr>
          <w:ilvl w:val="1"/>
          <w:numId w:val="25"/>
        </w:numPr>
        <w:tabs>
          <w:tab w:val="left" w:pos="709"/>
        </w:tabs>
        <w:ind w:left="709" w:hanging="709"/>
        <w:jc w:val="both"/>
        <w:textAlignment w:val="baseline"/>
        <w:rPr>
          <w:rFonts w:ascii="Calibri" w:hAnsi="Calibri" w:cs="Calibri"/>
          <w:color w:val="000000"/>
          <w:sz w:val="22"/>
          <w:szCs w:val="22"/>
        </w:rPr>
      </w:pPr>
      <w:r w:rsidRPr="00126481">
        <w:rPr>
          <w:rFonts w:ascii="Calibri" w:hAnsi="Calibri" w:cs="Calibri"/>
          <w:color w:val="000000"/>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Špecifikácia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F32CEA" w:rsidRDefault="00F32CEA" w:rsidP="001F1467">
      <w:pPr>
        <w:autoSpaceDE w:val="0"/>
        <w:autoSpaceDN w:val="0"/>
        <w:adjustRightInd w:val="0"/>
        <w:rPr>
          <w:rFonts w:ascii="Calibri" w:hAnsi="Calibri"/>
          <w:sz w:val="22"/>
          <w:szCs w:val="22"/>
        </w:rPr>
      </w:pPr>
    </w:p>
    <w:p w:rsidR="00F32CEA" w:rsidRDefault="00F32CEA" w:rsidP="001F1467">
      <w:pPr>
        <w:autoSpaceDE w:val="0"/>
        <w:autoSpaceDN w:val="0"/>
        <w:adjustRightInd w:val="0"/>
        <w:rPr>
          <w:rFonts w:ascii="Calibri" w:hAnsi="Calibri"/>
          <w:sz w:val="22"/>
          <w:szCs w:val="22"/>
        </w:rPr>
      </w:pPr>
    </w:p>
    <w:p w:rsidR="00F32CEA" w:rsidRPr="004D1756" w:rsidRDefault="00F32CEA" w:rsidP="00F32CEA">
      <w:pPr>
        <w:spacing w:beforeLines="60" w:before="144"/>
      </w:pPr>
      <w:r>
        <w:rPr>
          <w:rFonts w:ascii="Calibri" w:hAnsi="Calibri"/>
          <w:sz w:val="22"/>
          <w:szCs w:val="22"/>
        </w:rPr>
        <w:t>Príloha č. 1 špecifikácia predmetu zákazky, Cenový formulár</w:t>
      </w:r>
    </w:p>
    <w:p w:rsidR="00F32CEA" w:rsidRPr="004D1756" w:rsidRDefault="00F32CEA" w:rsidP="00F32CEA">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Pr="00861C12" w:rsidRDefault="00F32CEA" w:rsidP="00F32CEA">
      <w:pPr>
        <w:shd w:val="clear" w:color="auto" w:fill="FFFFFF"/>
        <w:spacing w:line="280" w:lineRule="atLeast"/>
        <w:ind w:left="720" w:right="66"/>
        <w:jc w:val="right"/>
      </w:pPr>
      <w:bookmarkStart w:id="7" w:name="_GoBack"/>
      <w:bookmarkEnd w:id="7"/>
      <w:r w:rsidRPr="00861C12">
        <w:t>Príloha č.2</w:t>
      </w:r>
    </w:p>
    <w:p w:rsidR="00F32CEA" w:rsidRPr="00861C12" w:rsidRDefault="00F32CEA" w:rsidP="00F32CEA">
      <w:pPr>
        <w:shd w:val="clear" w:color="auto" w:fill="FFFFFF"/>
        <w:spacing w:line="280" w:lineRule="atLeast"/>
        <w:ind w:left="720" w:right="66"/>
        <w:jc w:val="both"/>
      </w:pPr>
    </w:p>
    <w:p w:rsidR="00F32CEA" w:rsidRDefault="00F32CEA" w:rsidP="00F32CEA">
      <w:pPr>
        <w:shd w:val="clear" w:color="auto" w:fill="FFFFFF"/>
        <w:spacing w:line="280" w:lineRule="atLeast"/>
        <w:ind w:right="66"/>
        <w:jc w:val="both"/>
        <w:rPr>
          <w:b/>
          <w:sz w:val="28"/>
          <w:szCs w:val="28"/>
        </w:rPr>
      </w:pPr>
    </w:p>
    <w:p w:rsidR="00F32CEA" w:rsidRDefault="00F32CEA" w:rsidP="00F32CEA">
      <w:pPr>
        <w:shd w:val="clear" w:color="auto" w:fill="FFFFFF"/>
        <w:spacing w:line="280" w:lineRule="atLeast"/>
        <w:ind w:right="66"/>
        <w:jc w:val="both"/>
        <w:rPr>
          <w:b/>
          <w:sz w:val="28"/>
          <w:szCs w:val="28"/>
        </w:rPr>
      </w:pPr>
    </w:p>
    <w:p w:rsidR="00F32CEA" w:rsidRPr="000E6251" w:rsidRDefault="00F32CEA" w:rsidP="00F32CEA">
      <w:pPr>
        <w:shd w:val="clear" w:color="auto" w:fill="FFFFFF"/>
        <w:spacing w:line="280" w:lineRule="atLeast"/>
        <w:ind w:right="66"/>
        <w:jc w:val="center"/>
        <w:rPr>
          <w:b/>
          <w:sz w:val="28"/>
          <w:szCs w:val="28"/>
        </w:rPr>
      </w:pPr>
      <w:r w:rsidRPr="000E6251">
        <w:rPr>
          <w:b/>
          <w:sz w:val="28"/>
          <w:szCs w:val="28"/>
        </w:rPr>
        <w:t>Zoznam známych subdodávateľov</w:t>
      </w:r>
    </w:p>
    <w:p w:rsidR="00F32CEA" w:rsidRPr="00861C12" w:rsidRDefault="00F32CEA" w:rsidP="00F32CEA">
      <w:pPr>
        <w:shd w:val="clear" w:color="auto" w:fill="FFFFFF"/>
        <w:spacing w:line="280" w:lineRule="atLeast"/>
        <w:ind w:right="66"/>
        <w:jc w:val="both"/>
        <w:rPr>
          <w:b/>
          <w:sz w:val="28"/>
          <w:szCs w:val="28"/>
        </w:rPr>
      </w:pPr>
    </w:p>
    <w:p w:rsidR="00F32CEA" w:rsidRPr="00861C12" w:rsidRDefault="00F32CEA" w:rsidP="00F32CE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Subdodávateľ</w:t>
            </w:r>
          </w:p>
          <w:p w:rsidR="00F32CEA" w:rsidRPr="002D66BA" w:rsidRDefault="00F32CEA" w:rsidP="00380C9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Kontaktná osoba</w:t>
            </w:r>
          </w:p>
          <w:p w:rsidR="00F32CEA" w:rsidRPr="002D66BA" w:rsidRDefault="00F32CEA" w:rsidP="00380C9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rPr>
                <w:b/>
                <w:lang w:eastAsia="en-US"/>
              </w:rPr>
            </w:pPr>
            <w:r w:rsidRPr="002D66BA">
              <w:rPr>
                <w:b/>
                <w:lang w:eastAsia="en-US"/>
              </w:rPr>
              <w:t>Popis prác vykonávaných</w:t>
            </w:r>
          </w:p>
          <w:p w:rsidR="00F32CEA" w:rsidRPr="002D66BA" w:rsidRDefault="00F32CEA" w:rsidP="00380C99">
            <w:pPr>
              <w:spacing w:line="280" w:lineRule="atLeast"/>
              <w:ind w:right="66"/>
              <w:rPr>
                <w:b/>
                <w:lang w:eastAsia="en-US"/>
              </w:rPr>
            </w:pPr>
            <w:r w:rsidRPr="002D66BA">
              <w:rPr>
                <w:b/>
                <w:lang w:eastAsia="en-US"/>
              </w:rPr>
              <w:t>subdodávateľom</w:t>
            </w:r>
          </w:p>
          <w:p w:rsidR="00F32CEA" w:rsidRPr="002D66BA" w:rsidRDefault="00F32CEA" w:rsidP="00380C9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F32CEA" w:rsidRPr="002D66BA" w:rsidRDefault="00F32CEA" w:rsidP="00380C99">
            <w:pPr>
              <w:spacing w:line="280" w:lineRule="atLeast"/>
              <w:ind w:right="66"/>
              <w:rPr>
                <w:lang w:eastAsia="en-US"/>
              </w:rPr>
            </w:pPr>
            <w:r w:rsidRPr="002D66BA">
              <w:rPr>
                <w:b/>
                <w:lang w:eastAsia="en-US"/>
              </w:rPr>
              <w:t>Podiel plnenia zmluvy</w:t>
            </w:r>
            <w:r w:rsidRPr="002D66BA">
              <w:rPr>
                <w:lang w:eastAsia="en-US"/>
              </w:rPr>
              <w:t xml:space="preserve"> vo finan.</w:t>
            </w:r>
          </w:p>
          <w:p w:rsidR="00F32CEA" w:rsidRPr="002D66BA" w:rsidRDefault="00F32CEA" w:rsidP="00380C99">
            <w:pPr>
              <w:spacing w:line="280" w:lineRule="atLeast"/>
              <w:ind w:right="66"/>
              <w:rPr>
                <w:lang w:eastAsia="en-US"/>
              </w:rPr>
            </w:pPr>
            <w:r w:rsidRPr="002D66BA">
              <w:rPr>
                <w:lang w:eastAsia="en-US"/>
              </w:rPr>
              <w:t>vyjadrení v EUR bez DPH</w:t>
            </w: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r w:rsidR="00F32CEA" w:rsidRPr="002D66BA" w:rsidTr="00380C99">
        <w:tc>
          <w:tcPr>
            <w:tcW w:w="70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32CEA" w:rsidRPr="002D66BA" w:rsidRDefault="00F32CEA" w:rsidP="00380C99">
            <w:pPr>
              <w:spacing w:line="280" w:lineRule="atLeast"/>
              <w:ind w:right="66"/>
              <w:jc w:val="both"/>
              <w:rPr>
                <w:lang w:eastAsia="en-US"/>
              </w:rPr>
            </w:pPr>
          </w:p>
          <w:p w:rsidR="00F32CEA" w:rsidRPr="002D66BA" w:rsidRDefault="00F32CEA" w:rsidP="00380C99">
            <w:pPr>
              <w:spacing w:line="280" w:lineRule="atLeast"/>
              <w:ind w:right="66"/>
              <w:jc w:val="both"/>
              <w:rPr>
                <w:lang w:eastAsia="en-US"/>
              </w:rPr>
            </w:pPr>
          </w:p>
        </w:tc>
      </w:tr>
    </w:tbl>
    <w:p w:rsidR="00F32CEA" w:rsidRPr="00861C12" w:rsidRDefault="00F32CEA" w:rsidP="00F32CEA">
      <w:pPr>
        <w:shd w:val="clear" w:color="auto" w:fill="FFFFFF"/>
        <w:spacing w:line="280" w:lineRule="atLeast"/>
        <w:ind w:left="720" w:right="66"/>
        <w:jc w:val="both"/>
      </w:pPr>
    </w:p>
    <w:p w:rsidR="00F32CEA" w:rsidRPr="00861C12" w:rsidRDefault="00F32CEA" w:rsidP="00F32CEA"/>
    <w:p w:rsidR="00F32CEA" w:rsidRPr="00905F1D" w:rsidRDefault="00F32CEA" w:rsidP="00F32CEA"/>
    <w:p w:rsidR="00F32CEA" w:rsidRPr="00861C12" w:rsidRDefault="00F32CEA" w:rsidP="00F32CEA">
      <w:pPr>
        <w:shd w:val="clear" w:color="auto" w:fill="FFFFFF"/>
        <w:spacing w:line="280" w:lineRule="atLeast"/>
        <w:ind w:right="66"/>
        <w:jc w:val="both"/>
        <w:rPr>
          <w:highlight w:val="yellow"/>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Default="00F32CEA" w:rsidP="00F32CEA">
      <w:pPr>
        <w:autoSpaceDE w:val="0"/>
        <w:autoSpaceDN w:val="0"/>
        <w:adjustRightInd w:val="0"/>
        <w:rPr>
          <w:rFonts w:ascii="Calibri" w:hAnsi="Calibri"/>
          <w:sz w:val="22"/>
          <w:szCs w:val="22"/>
        </w:rPr>
      </w:pPr>
    </w:p>
    <w:p w:rsidR="00F32CEA" w:rsidRPr="00CA76D1" w:rsidRDefault="00F32CEA" w:rsidP="00F32CEA">
      <w:pPr>
        <w:spacing w:beforeLines="60" w:before="144"/>
        <w:rPr>
          <w:rFonts w:ascii="Calibri" w:hAnsi="Calibri"/>
          <w:sz w:val="22"/>
          <w:szCs w:val="22"/>
        </w:rPr>
      </w:pPr>
    </w:p>
    <w:sectPr w:rsidR="00F32CE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50" w:rsidRDefault="00525450" w:rsidP="007717A9">
      <w:r>
        <w:separator/>
      </w:r>
    </w:p>
  </w:endnote>
  <w:endnote w:type="continuationSeparator" w:id="0">
    <w:p w:rsidR="00525450" w:rsidRDefault="0052545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293EFE">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50" w:rsidRDefault="00525450" w:rsidP="007717A9">
      <w:r>
        <w:separator/>
      </w:r>
    </w:p>
  </w:footnote>
  <w:footnote w:type="continuationSeparator" w:id="0">
    <w:p w:rsidR="00525450" w:rsidRDefault="00525450"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2"/>
  </w:num>
  <w:num w:numId="14">
    <w:abstractNumId w:val="11"/>
  </w:num>
  <w:num w:numId="15">
    <w:abstractNumId w:val="18"/>
  </w:num>
  <w:num w:numId="16">
    <w:abstractNumId w:val="17"/>
  </w:num>
  <w:num w:numId="17">
    <w:abstractNumId w:val="7"/>
  </w:num>
  <w:num w:numId="18">
    <w:abstractNumId w:val="23"/>
  </w:num>
  <w:num w:numId="19">
    <w:abstractNumId w:val="15"/>
  </w:num>
  <w:num w:numId="20">
    <w:abstractNumId w:val="13"/>
  </w:num>
  <w:num w:numId="21">
    <w:abstractNumId w:val="14"/>
  </w:num>
  <w:num w:numId="22">
    <w:abstractNumId w:val="5"/>
  </w:num>
  <w:num w:numId="23">
    <w:abstractNumId w:val="21"/>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42B8"/>
    <w:rsid w:val="000478DE"/>
    <w:rsid w:val="00050AA5"/>
    <w:rsid w:val="00052480"/>
    <w:rsid w:val="000739A7"/>
    <w:rsid w:val="000739A9"/>
    <w:rsid w:val="00091675"/>
    <w:rsid w:val="000936F6"/>
    <w:rsid w:val="000C5E1C"/>
    <w:rsid w:val="000D3E97"/>
    <w:rsid w:val="000F79C8"/>
    <w:rsid w:val="00122AFF"/>
    <w:rsid w:val="00126481"/>
    <w:rsid w:val="00137541"/>
    <w:rsid w:val="00142120"/>
    <w:rsid w:val="00146F2C"/>
    <w:rsid w:val="00151BFD"/>
    <w:rsid w:val="00177FC0"/>
    <w:rsid w:val="00182538"/>
    <w:rsid w:val="00182D5E"/>
    <w:rsid w:val="001A0E1C"/>
    <w:rsid w:val="001A4A7D"/>
    <w:rsid w:val="001B3BAD"/>
    <w:rsid w:val="001C5274"/>
    <w:rsid w:val="001E096D"/>
    <w:rsid w:val="001E198D"/>
    <w:rsid w:val="001E33F8"/>
    <w:rsid w:val="001F1467"/>
    <w:rsid w:val="002131BA"/>
    <w:rsid w:val="0022379A"/>
    <w:rsid w:val="00234937"/>
    <w:rsid w:val="00283457"/>
    <w:rsid w:val="00293EFE"/>
    <w:rsid w:val="002B58FD"/>
    <w:rsid w:val="002E367C"/>
    <w:rsid w:val="00302C58"/>
    <w:rsid w:val="00306B1E"/>
    <w:rsid w:val="0033157F"/>
    <w:rsid w:val="003340BE"/>
    <w:rsid w:val="00380C99"/>
    <w:rsid w:val="00392EAB"/>
    <w:rsid w:val="003A484C"/>
    <w:rsid w:val="003B7DCD"/>
    <w:rsid w:val="00401E9B"/>
    <w:rsid w:val="00403429"/>
    <w:rsid w:val="00405B66"/>
    <w:rsid w:val="00407046"/>
    <w:rsid w:val="00410A6A"/>
    <w:rsid w:val="00415621"/>
    <w:rsid w:val="004252C6"/>
    <w:rsid w:val="0042577C"/>
    <w:rsid w:val="0042683C"/>
    <w:rsid w:val="00456EC9"/>
    <w:rsid w:val="00462FE9"/>
    <w:rsid w:val="004631C5"/>
    <w:rsid w:val="004826F8"/>
    <w:rsid w:val="00495261"/>
    <w:rsid w:val="00511D2D"/>
    <w:rsid w:val="00513579"/>
    <w:rsid w:val="005141FC"/>
    <w:rsid w:val="00516BDB"/>
    <w:rsid w:val="00525450"/>
    <w:rsid w:val="00526584"/>
    <w:rsid w:val="0053375D"/>
    <w:rsid w:val="00533979"/>
    <w:rsid w:val="0055261B"/>
    <w:rsid w:val="005A1FE0"/>
    <w:rsid w:val="005C1459"/>
    <w:rsid w:val="005E1A55"/>
    <w:rsid w:val="005F5844"/>
    <w:rsid w:val="00606E6E"/>
    <w:rsid w:val="0060772C"/>
    <w:rsid w:val="00623E09"/>
    <w:rsid w:val="0063343A"/>
    <w:rsid w:val="006470C4"/>
    <w:rsid w:val="00653DF7"/>
    <w:rsid w:val="00675634"/>
    <w:rsid w:val="00683F6D"/>
    <w:rsid w:val="0068519D"/>
    <w:rsid w:val="00714BC4"/>
    <w:rsid w:val="00730907"/>
    <w:rsid w:val="00750F03"/>
    <w:rsid w:val="00751414"/>
    <w:rsid w:val="007717A9"/>
    <w:rsid w:val="00775E0B"/>
    <w:rsid w:val="007876F2"/>
    <w:rsid w:val="00794D43"/>
    <w:rsid w:val="007C49E5"/>
    <w:rsid w:val="00801513"/>
    <w:rsid w:val="00803BCD"/>
    <w:rsid w:val="0087329F"/>
    <w:rsid w:val="008A297C"/>
    <w:rsid w:val="008B13B0"/>
    <w:rsid w:val="008C0D92"/>
    <w:rsid w:val="008C1FEA"/>
    <w:rsid w:val="008C3ADA"/>
    <w:rsid w:val="008E4978"/>
    <w:rsid w:val="008F75C8"/>
    <w:rsid w:val="00940C17"/>
    <w:rsid w:val="009655DB"/>
    <w:rsid w:val="009756F5"/>
    <w:rsid w:val="009B574F"/>
    <w:rsid w:val="009D1696"/>
    <w:rsid w:val="009E0956"/>
    <w:rsid w:val="00A00B60"/>
    <w:rsid w:val="00A0731C"/>
    <w:rsid w:val="00A32235"/>
    <w:rsid w:val="00A409B6"/>
    <w:rsid w:val="00A772EE"/>
    <w:rsid w:val="00A824CE"/>
    <w:rsid w:val="00A951C1"/>
    <w:rsid w:val="00AA2740"/>
    <w:rsid w:val="00AF7608"/>
    <w:rsid w:val="00B30EB1"/>
    <w:rsid w:val="00B40CF1"/>
    <w:rsid w:val="00B50737"/>
    <w:rsid w:val="00B73719"/>
    <w:rsid w:val="00B76A84"/>
    <w:rsid w:val="00B92A94"/>
    <w:rsid w:val="00B9464A"/>
    <w:rsid w:val="00BA4596"/>
    <w:rsid w:val="00BB3C73"/>
    <w:rsid w:val="00BD0474"/>
    <w:rsid w:val="00C05452"/>
    <w:rsid w:val="00C37160"/>
    <w:rsid w:val="00C6100C"/>
    <w:rsid w:val="00C72B61"/>
    <w:rsid w:val="00CA291E"/>
    <w:rsid w:val="00CA76D1"/>
    <w:rsid w:val="00CB3973"/>
    <w:rsid w:val="00CD12A6"/>
    <w:rsid w:val="00CD7082"/>
    <w:rsid w:val="00CE79BD"/>
    <w:rsid w:val="00D0367E"/>
    <w:rsid w:val="00D20C6A"/>
    <w:rsid w:val="00D33A6F"/>
    <w:rsid w:val="00EC23FA"/>
    <w:rsid w:val="00ED765B"/>
    <w:rsid w:val="00F11AE0"/>
    <w:rsid w:val="00F22016"/>
    <w:rsid w:val="00F32CEA"/>
    <w:rsid w:val="00F352DB"/>
    <w:rsid w:val="00F46995"/>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styleId="Bezriadkovania">
    <w:name w:val="No Spacing"/>
    <w:uiPriority w:val="1"/>
    <w:qFormat/>
    <w:rsid w:val="000F79C8"/>
    <w:rPr>
      <w:sz w:val="24"/>
      <w:szCs w:val="24"/>
    </w:rPr>
  </w:style>
  <w:style w:type="character" w:customStyle="1" w:styleId="OdsekzoznamuChar">
    <w:name w:val="Odsek zoznamu Char"/>
    <w:aliases w:val="body Char,Odsek zoznamu2 Char"/>
    <w:link w:val="Odsekzoznamu"/>
    <w:uiPriority w:val="34"/>
    <w:locked/>
    <w:rsid w:val="00623E09"/>
    <w:rPr>
      <w:rFonts w:ascii="Calibri" w:eastAsia="Calibri" w:hAnsi="Calibri"/>
      <w:sz w:val="22"/>
      <w:szCs w:val="22"/>
      <w:lang w:eastAsia="en-US"/>
    </w:rPr>
  </w:style>
  <w:style w:type="paragraph" w:customStyle="1" w:styleId="Default">
    <w:name w:val="Default"/>
    <w:rsid w:val="0022379A"/>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6DEE-D8BD-4554-9CCD-9308421A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3309</Words>
  <Characters>18866</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2018-09-25T21:23:00Z</dcterms:created>
  <dcterms:modified xsi:type="dcterms:W3CDTF">2018-09-25T21:23:00Z</dcterms:modified>
</cp:coreProperties>
</file>