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05872" w14:paraId="55604592" w14:textId="77777777" w:rsidTr="003F463A">
        <w:tc>
          <w:tcPr>
            <w:tcW w:w="3686" w:type="dxa"/>
          </w:tcPr>
          <w:p w14:paraId="631AE28F" w14:textId="77777777" w:rsidR="00505872" w:rsidRPr="00250FC2" w:rsidRDefault="00505872" w:rsidP="005058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041502E5" w:rsidR="00DA772A" w:rsidRPr="00DA772A" w:rsidRDefault="00AD5250" w:rsidP="00505872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D5250">
              <w:rPr>
                <w:rFonts w:cs="Times New Roman"/>
                <w:b/>
                <w:sz w:val="24"/>
                <w:szCs w:val="24"/>
              </w:rPr>
              <w:t>Disekčno</w:t>
            </w:r>
            <w:proofErr w:type="spellEnd"/>
            <w:r w:rsidRPr="00AD5250">
              <w:rPr>
                <w:rFonts w:cs="Times New Roman"/>
                <w:b/>
                <w:sz w:val="24"/>
                <w:szCs w:val="24"/>
              </w:rPr>
              <w:t>-koagulačný systém na mäkké biologické tkanivové štruktúry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47</cp:revision>
  <dcterms:created xsi:type="dcterms:W3CDTF">2018-09-05T09:48:00Z</dcterms:created>
  <dcterms:modified xsi:type="dcterms:W3CDTF">2020-12-08T12:45:00Z</dcterms:modified>
</cp:coreProperties>
</file>