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6F8704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80CDA" w:rsidRPr="00B80CDA">
        <w:rPr>
          <w:b/>
        </w:rPr>
        <w:t>OPRAVA DVOU BYTOVÝCH JEDNOTEK DLE ROZPISU VELKÁ MIKULÁŠSKÁ 18 ZNOJMO</w:t>
      </w:r>
      <w:r w:rsidRPr="003F53E2">
        <w:rPr>
          <w:b/>
          <w:sz w:val="24"/>
          <w:szCs w:val="20"/>
        </w:rPr>
        <w:t>“</w:t>
      </w:r>
    </w:p>
    <w:p w14:paraId="03C9FA90" w14:textId="265432B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B80CDA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2021-02-03T05:24:00Z</dcterms:modified>
</cp:coreProperties>
</file>