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6F957" w14:textId="77777777" w:rsidR="00B63B8D" w:rsidRPr="00563629" w:rsidRDefault="00B63B8D" w:rsidP="00B63B8D">
      <w:pPr>
        <w:rPr>
          <w:lang w:val="en-US"/>
        </w:rPr>
      </w:pPr>
    </w:p>
    <w:p w14:paraId="478853B9" w14:textId="77777777" w:rsidR="00B63B8D" w:rsidRDefault="00B63B8D" w:rsidP="00B63B8D"/>
    <w:p w14:paraId="5400C73C" w14:textId="77777777" w:rsidR="00B63B8D" w:rsidRDefault="00B63B8D" w:rsidP="00B63B8D"/>
    <w:p w14:paraId="3CE81945" w14:textId="77777777" w:rsidR="00B63B8D" w:rsidRDefault="00B63B8D" w:rsidP="00B63B8D"/>
    <w:p w14:paraId="2F1E490E" w14:textId="77777777" w:rsidR="001A73CD" w:rsidRPr="00C81A99" w:rsidRDefault="001A73CD" w:rsidP="001A73CD">
      <w:pPr>
        <w:rPr>
          <w:sz w:val="24"/>
        </w:rPr>
      </w:pPr>
      <w:r w:rsidRPr="00C81A99">
        <w:rPr>
          <w:sz w:val="24"/>
        </w:rPr>
        <w:t>SÚŤAŽNÉ PODKLADY</w:t>
      </w:r>
    </w:p>
    <w:p w14:paraId="37E56186" w14:textId="77777777" w:rsidR="001A73CD" w:rsidRPr="00C81A99" w:rsidRDefault="0005073B" w:rsidP="00B63B8D">
      <w:pPr>
        <w:rPr>
          <w:b/>
          <w:sz w:val="28"/>
        </w:rPr>
      </w:pPr>
      <w:r w:rsidRPr="00C81A99">
        <w:rPr>
          <w:sz w:val="24"/>
        </w:rPr>
        <w:t xml:space="preserve">POSKYTOVANIE </w:t>
      </w:r>
      <w:r w:rsidR="000B0DAB">
        <w:rPr>
          <w:sz w:val="24"/>
        </w:rPr>
        <w:t>MÝTNYCH</w:t>
      </w:r>
      <w:r w:rsidR="000B0DAB" w:rsidRPr="00C81A99">
        <w:rPr>
          <w:sz w:val="24"/>
        </w:rPr>
        <w:t xml:space="preserve"> </w:t>
      </w:r>
      <w:r w:rsidRPr="00C81A99">
        <w:rPr>
          <w:sz w:val="24"/>
        </w:rPr>
        <w:t xml:space="preserve">SLUŽIEB </w:t>
      </w:r>
    </w:p>
    <w:p w14:paraId="75DB176F" w14:textId="77777777" w:rsidR="00B63B8D" w:rsidRPr="00C81A99" w:rsidRDefault="001A73CD" w:rsidP="00B63B8D">
      <w:pPr>
        <w:rPr>
          <w:b/>
          <w:sz w:val="28"/>
        </w:rPr>
      </w:pPr>
      <w:r w:rsidRPr="00C81A99">
        <w:rPr>
          <w:b/>
          <w:sz w:val="28"/>
        </w:rPr>
        <w:t xml:space="preserve">ČASŤ </w:t>
      </w:r>
      <w:r w:rsidR="00B63B8D" w:rsidRPr="00C81A99">
        <w:rPr>
          <w:b/>
          <w:sz w:val="28"/>
        </w:rPr>
        <w:t xml:space="preserve">B.1 </w:t>
      </w:r>
      <w:r w:rsidRPr="00C81A99">
        <w:rPr>
          <w:b/>
          <w:sz w:val="28"/>
        </w:rPr>
        <w:t xml:space="preserve">– </w:t>
      </w:r>
      <w:r w:rsidR="00B63B8D" w:rsidRPr="00C81A99">
        <w:rPr>
          <w:b/>
          <w:sz w:val="28"/>
        </w:rPr>
        <w:t>OPIS PREDMETU ZÁKAZKY</w:t>
      </w:r>
    </w:p>
    <w:sdt>
      <w:sdtPr>
        <w:rPr>
          <w:rFonts w:ascii="Arial" w:eastAsia="Times New Roman" w:hAnsi="Arial" w:cs="Times New Roman"/>
          <w:color w:val="auto"/>
          <w:sz w:val="20"/>
          <w:szCs w:val="24"/>
          <w:lang w:val="sk-SK" w:eastAsia="sk-SK"/>
        </w:rPr>
        <w:id w:val="-40600784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sz w:val="22"/>
        </w:rPr>
      </w:sdtEndPr>
      <w:sdtContent>
        <w:p w14:paraId="711F01A5" w14:textId="77777777" w:rsidR="00B63B8D" w:rsidRPr="00C81A99" w:rsidRDefault="00B63B8D" w:rsidP="008D1003">
          <w:pPr>
            <w:pStyle w:val="TOCHeading"/>
            <w:tabs>
              <w:tab w:val="center" w:pos="4592"/>
            </w:tabs>
          </w:pPr>
          <w:r w:rsidRPr="00C81A99">
            <w:t>Obsah</w:t>
          </w:r>
          <w:r w:rsidR="008D1003" w:rsidRPr="00C81A99">
            <w:tab/>
          </w:r>
        </w:p>
        <w:p w14:paraId="0C9453A7" w14:textId="2A105B7F" w:rsidR="00E67AF4" w:rsidRDefault="00B63B8D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r w:rsidRPr="00C81A99">
            <w:fldChar w:fldCharType="begin"/>
          </w:r>
          <w:r w:rsidRPr="00C81A99">
            <w:instrText xml:space="preserve"> TOC \o "1-3" \h \z \u </w:instrText>
          </w:r>
          <w:r w:rsidRPr="00C81A99">
            <w:fldChar w:fldCharType="separate"/>
          </w:r>
          <w:hyperlink w:anchor="_Toc66341466" w:history="1">
            <w:r w:rsidR="00E67AF4" w:rsidRPr="0090660A">
              <w:rPr>
                <w:rStyle w:val="Hyperlink"/>
                <w:noProof/>
              </w:rPr>
              <w:t>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Predmet zákazky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_Toc66341466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159EC89" w14:textId="2FD1BCE4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67" w:history="1">
            <w:r w:rsidR="00E67AF4" w:rsidRPr="0090660A">
              <w:rPr>
                <w:rStyle w:val="Hyperlink"/>
                <w:noProof/>
              </w:rPr>
              <w:t>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Predmet zákazky a jeho hlavné súčasti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_Toc66341467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1D40674" w14:textId="1B3A9997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68" w:history="1">
            <w:r w:rsidR="00E67AF4" w:rsidRPr="0090660A">
              <w:rPr>
                <w:rStyle w:val="Hyperlink"/>
                <w:noProof/>
              </w:rPr>
              <w:t>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Elektronický výber mýta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_Toc66341468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E08834F" w14:textId="04B3C1A3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69" w:history="1">
            <w:r w:rsidR="00E67AF4" w:rsidRPr="0090660A">
              <w:rPr>
                <w:rStyle w:val="Hyperlink"/>
                <w:noProof/>
              </w:rPr>
              <w:t>1.3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Kontext Služieb vo vzťahu k elektronickému výberu mýta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_Toc66341469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7A22825" w14:textId="5D462087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0" w:history="1">
            <w:r w:rsidR="00E67AF4" w:rsidRPr="0090660A">
              <w:rPr>
                <w:rStyle w:val="Hyperlink"/>
                <w:noProof/>
              </w:rPr>
              <w:t>1.4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Právny poriadok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2EAE0FE" w14:textId="42050653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1" w:history="1">
            <w:r w:rsidR="00E67AF4" w:rsidRPr="0090660A">
              <w:rPr>
                <w:rStyle w:val="Hyperlink"/>
                <w:noProof/>
              </w:rPr>
              <w:t>1.5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Pripravenosť Služieb na budúce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7C64A09" w14:textId="3889E91A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2" w:history="1">
            <w:r w:rsidR="00E67AF4" w:rsidRPr="0090660A">
              <w:rPr>
                <w:rStyle w:val="Hyperlink"/>
                <w:noProof/>
              </w:rPr>
              <w:t>1.6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Monitoring premávky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D132C57" w14:textId="7952907F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3" w:history="1">
            <w:r w:rsidR="00E67AF4" w:rsidRPr="0090660A">
              <w:rPr>
                <w:rStyle w:val="Hyperlink"/>
                <w:noProof/>
              </w:rPr>
              <w:t>1.7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Informačno-predajné miesta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398BCD4" w14:textId="5E910205" w:rsidR="00E67AF4" w:rsidRDefault="008640DF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4" w:history="1">
            <w:r w:rsidR="00E67AF4" w:rsidRPr="0090660A">
              <w:rPr>
                <w:rStyle w:val="Hyperlink"/>
                <w:noProof/>
              </w:rPr>
              <w:t>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Časový harmonogram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590E5D7" w14:textId="4499323B" w:rsidR="00E67AF4" w:rsidRDefault="008640DF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5" w:history="1">
            <w:r w:rsidR="00E67AF4" w:rsidRPr="0090660A">
              <w:rPr>
                <w:rStyle w:val="Hyperlink"/>
                <w:noProof/>
              </w:rPr>
              <w:t>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Organizácia a riadenie projektu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2CE0DE6" w14:textId="6FC9CE94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6" w:history="1">
            <w:r w:rsidR="00E67AF4" w:rsidRPr="0090660A">
              <w:rPr>
                <w:rStyle w:val="Hyperlink"/>
                <w:noProof/>
              </w:rPr>
              <w:t>3.1.1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Riadiaci výbor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5F7EB26" w14:textId="24BFCC60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7" w:history="1">
            <w:r w:rsidR="00E67AF4" w:rsidRPr="0090660A">
              <w:rPr>
                <w:rStyle w:val="Hyperlink"/>
                <w:noProof/>
              </w:rPr>
              <w:t>3.1.2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Kontrolný deň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304EC4B" w14:textId="2600237A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8" w:history="1">
            <w:r w:rsidR="00E67AF4" w:rsidRPr="0090660A">
              <w:rPr>
                <w:rStyle w:val="Hyperlink"/>
                <w:noProof/>
              </w:rPr>
              <w:t>3.1.3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Pracovné skupiny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EE9CAC5" w14:textId="1BF18A2A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79" w:history="1">
            <w:r w:rsidR="00E67AF4" w:rsidRPr="0090660A">
              <w:rPr>
                <w:rStyle w:val="Hyperlink"/>
                <w:noProof/>
              </w:rPr>
              <w:t>3.1.4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Správy o Službách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_Toc66341479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A14B305" w14:textId="7C339F00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0" w:history="1">
            <w:r w:rsidR="00E67AF4" w:rsidRPr="0090660A">
              <w:rPr>
                <w:rStyle w:val="Hyperlink"/>
                <w:noProof/>
              </w:rPr>
              <w:t>3.1.5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Kontrola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7249D49" w14:textId="1DD83DBA" w:rsidR="00E67AF4" w:rsidRDefault="008640DF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1" w:history="1">
            <w:r w:rsidR="00E67AF4" w:rsidRPr="0090660A">
              <w:rPr>
                <w:rStyle w:val="Hyperlink"/>
                <w:noProof/>
              </w:rPr>
              <w:t>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Predmet plnenia Zmluvy vo Fáze  1 – Príprava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2B2C485" w14:textId="1896A5B2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2" w:history="1">
            <w:r w:rsidR="00E67AF4" w:rsidRPr="0090660A">
              <w:rPr>
                <w:rStyle w:val="Hyperlink"/>
                <w:noProof/>
              </w:rPr>
              <w:t>4.1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Dokumentácia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19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F2A1BB2" w14:textId="709650CF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3" w:history="1">
            <w:r w:rsidR="00E67AF4" w:rsidRPr="0090660A">
              <w:rPr>
                <w:rStyle w:val="Hyperlink"/>
                <w:noProof/>
              </w:rPr>
              <w:t>4.1.1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Riadenie Dokumentácie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D7585C3" w14:textId="10FE4CD4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4" w:history="1">
            <w:r w:rsidR="00E67AF4" w:rsidRPr="0090660A">
              <w:rPr>
                <w:rStyle w:val="Hyperlink"/>
                <w:noProof/>
              </w:rPr>
              <w:t>4.1.2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Projektová dokumentácia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0993452" w14:textId="5D501DC8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5" w:history="1">
            <w:r w:rsidR="00E67AF4" w:rsidRPr="0090660A">
              <w:rPr>
                <w:rStyle w:val="Hyperlink"/>
                <w:noProof/>
              </w:rPr>
              <w:t>4.1.3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Prevádzková dokumentácia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0792D9E" w14:textId="629CB820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6" w:history="1">
            <w:r w:rsidR="00E67AF4" w:rsidRPr="0090660A">
              <w:rPr>
                <w:rStyle w:val="Hyperlink"/>
                <w:noProof/>
              </w:rPr>
              <w:t>4.1.4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Technická dokumentácia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3D7DBBF" w14:textId="78AAA73C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7" w:history="1">
            <w:r w:rsidR="00E67AF4" w:rsidRPr="0090660A">
              <w:rPr>
                <w:rStyle w:val="Hyperlink"/>
                <w:noProof/>
              </w:rPr>
              <w:t>4.2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Príprava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B15DD98" w14:textId="08D2A483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88" w:history="1">
            <w:r w:rsidR="00E67AF4" w:rsidRPr="0090660A">
              <w:rPr>
                <w:rStyle w:val="Hyperlink"/>
                <w:noProof/>
              </w:rPr>
              <w:t>4.2.1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Zabezpečenie Zákazníckych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_Toc66341488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0E2D454" w14:textId="11A902E8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0" w:history="1">
            <w:r w:rsidR="00E67AF4" w:rsidRPr="0090660A">
              <w:rPr>
                <w:rStyle w:val="Hyperlink"/>
                <w:noProof/>
              </w:rPr>
              <w:t>4.2.2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Zabezpečenie Služieb výkonu agendy riadenia vzťahov so Zákazníkmi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8F8789F" w14:textId="2BDC7304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1" w:history="1">
            <w:r w:rsidR="00E67AF4" w:rsidRPr="0090660A">
              <w:rPr>
                <w:rStyle w:val="Hyperlink"/>
                <w:noProof/>
              </w:rPr>
              <w:t>4.2.3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Zabezpečenie Služieb Logistiky Palubných jednotiek a Prevádzky Palubných jednotiek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F38715B" w14:textId="6BCDC3A2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2" w:history="1">
            <w:r w:rsidR="00E67AF4" w:rsidRPr="0090660A">
              <w:rPr>
                <w:rStyle w:val="Hyperlink"/>
                <w:noProof/>
              </w:rPr>
              <w:t>4.3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Úvodná informačná kampaň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361AB2A" w14:textId="065062D0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3" w:history="1">
            <w:r w:rsidR="00E67AF4" w:rsidRPr="0090660A">
              <w:rPr>
                <w:rStyle w:val="Hyperlink"/>
                <w:noProof/>
              </w:rPr>
              <w:t>4.4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Školenie Pracovníkov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4F054E2" w14:textId="66088367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4" w:history="1">
            <w:r w:rsidR="00E67AF4" w:rsidRPr="0090660A">
              <w:rPr>
                <w:rStyle w:val="Hyperlink"/>
                <w:noProof/>
              </w:rPr>
              <w:t>4.5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Skúšky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2F527CA" w14:textId="4A81EB2C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5" w:history="1">
            <w:r w:rsidR="00E67AF4" w:rsidRPr="0090660A">
              <w:rPr>
                <w:rStyle w:val="Hyperlink"/>
                <w:noProof/>
              </w:rPr>
              <w:t>4.5.1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Plán skúšok a skúšobný predpis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2042104" w14:textId="152C6D30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6" w:history="1">
            <w:r w:rsidR="00E67AF4" w:rsidRPr="0090660A">
              <w:rPr>
                <w:rStyle w:val="Hyperlink"/>
                <w:noProof/>
              </w:rPr>
              <w:t>4.5.2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Skúšky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3734583" w14:textId="25264579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7" w:history="1">
            <w:r w:rsidR="00E67AF4" w:rsidRPr="0090660A">
              <w:rPr>
                <w:rStyle w:val="Hyperlink"/>
                <w:noProof/>
              </w:rPr>
              <w:t>4.5.3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Komplexná skúška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29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83E7FC4" w14:textId="74B48AE6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8" w:history="1">
            <w:r w:rsidR="00E67AF4" w:rsidRPr="0090660A">
              <w:rPr>
                <w:rStyle w:val="Hyperlink"/>
                <w:noProof/>
              </w:rPr>
              <w:t>4.6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Prechod Služeb do prevádzky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0B85F7D" w14:textId="6A01EA38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499" w:history="1">
            <w:r w:rsidR="00E67AF4" w:rsidRPr="0090660A">
              <w:rPr>
                <w:rStyle w:val="Hyperlink"/>
                <w:noProof/>
              </w:rPr>
              <w:t>4.6.1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Technický prechod Služieb do prevádzky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_Toc66341499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C341DB8" w14:textId="58558DCD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0" w:history="1">
            <w:r w:rsidR="00E67AF4" w:rsidRPr="0090660A">
              <w:rPr>
                <w:rStyle w:val="Hyperlink"/>
                <w:noProof/>
              </w:rPr>
              <w:t>4.6.2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Potvrdenie o úplnom dokončení fázy 1 – príprava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664F77C" w14:textId="28D4EE20" w:rsidR="00E67AF4" w:rsidRDefault="008640DF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1" w:history="1">
            <w:r w:rsidR="00E67AF4" w:rsidRPr="0090660A">
              <w:rPr>
                <w:rStyle w:val="Hyperlink"/>
                <w:noProof/>
              </w:rPr>
              <w:t>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Predmet plnenia Zmluvy vo Fáze 2 – Prevádzka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A770924" w14:textId="5FF3C38D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2" w:history="1">
            <w:r w:rsidR="00E67AF4" w:rsidRPr="0090660A">
              <w:rPr>
                <w:rStyle w:val="Hyperlink"/>
                <w:noProof/>
              </w:rPr>
              <w:t>5.1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Skúšobná prevádzka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3A693A6" w14:textId="513D2559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3" w:history="1">
            <w:r w:rsidR="00E67AF4" w:rsidRPr="0090660A">
              <w:rPr>
                <w:rStyle w:val="Hyperlink"/>
                <w:noProof/>
              </w:rPr>
              <w:t>5.2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Zákaznícke služby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87B44E2" w14:textId="5F408433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4" w:history="1">
            <w:r w:rsidR="00E67AF4" w:rsidRPr="0090660A">
              <w:rPr>
                <w:rStyle w:val="Hyperlink"/>
                <w:noProof/>
              </w:rPr>
              <w:t>5.2.1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Kanály Zákazníckych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C0E7C6E" w14:textId="630EB54F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5" w:history="1">
            <w:r w:rsidR="00E67AF4" w:rsidRPr="0090660A">
              <w:rPr>
                <w:rStyle w:val="Hyperlink"/>
                <w:noProof/>
              </w:rPr>
              <w:t>5.2.2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Služby výkonu agendy riadenia vzťahov so Zákazníkmi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2C831C6" w14:textId="4F8271F6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6" w:history="1">
            <w:r w:rsidR="00E67AF4" w:rsidRPr="0090660A">
              <w:rPr>
                <w:rStyle w:val="Hyperlink"/>
                <w:noProof/>
              </w:rPr>
              <w:t>5.2.3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Služby platobnej infraštruktúry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52A3A0A" w14:textId="67C9CF8D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07" w:history="1">
            <w:r w:rsidR="00E67AF4" w:rsidRPr="0090660A">
              <w:rPr>
                <w:rStyle w:val="Hyperlink"/>
                <w:noProof/>
              </w:rPr>
              <w:t>5.3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Služby Logistiky OBU a Prevádzky OBU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_Toc66341507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0018BEA" w14:textId="72E95431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29" w:history="1">
            <w:r w:rsidR="00E67AF4" w:rsidRPr="0090660A">
              <w:rPr>
                <w:rStyle w:val="Hyperlink"/>
                <w:noProof/>
              </w:rPr>
              <w:t>5.4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Služby Predregistrácie vozidiel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_Toc66341529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38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6617AA2" w14:textId="1B456BBE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0" w:history="1">
            <w:r w:rsidR="00E67AF4" w:rsidRPr="0090660A">
              <w:rPr>
                <w:rStyle w:val="Hyperlink"/>
                <w:noProof/>
              </w:rPr>
              <w:t>5.5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Zmeny v rozsahu siete Zákazníckych miest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4AA5E9C" w14:textId="13EF013E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1" w:history="1">
            <w:r w:rsidR="00E67AF4" w:rsidRPr="0090660A">
              <w:rPr>
                <w:rStyle w:val="Hyperlink"/>
                <w:noProof/>
              </w:rPr>
              <w:t>5.6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Ukončenie poskytovania Zákazníckych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6FC64A1" w14:textId="133371DC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2" w:history="1">
            <w:r w:rsidR="00E67AF4" w:rsidRPr="0090660A">
              <w:rPr>
                <w:rStyle w:val="Hyperlink"/>
                <w:noProof/>
              </w:rPr>
              <w:t>5.7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Riešenie chýb a porúch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BAD6C26" w14:textId="1F7B6C01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3" w:history="1">
            <w:r w:rsidR="00E67AF4" w:rsidRPr="0090660A">
              <w:rPr>
                <w:rStyle w:val="Hyperlink"/>
                <w:noProof/>
              </w:rPr>
              <w:t>5.8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Dodatočné služby poskytované na výslovný pokyn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71ACACA" w14:textId="4401D023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4" w:history="1">
            <w:r w:rsidR="00E67AF4" w:rsidRPr="0090660A">
              <w:rPr>
                <w:rStyle w:val="Hyperlink"/>
                <w:noProof/>
              </w:rPr>
              <w:t>5.8.1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Dodatočné Školenia pracovníkov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9E2912F" w14:textId="0B722A93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5" w:history="1">
            <w:r w:rsidR="00E67AF4" w:rsidRPr="0090660A">
              <w:rPr>
                <w:rStyle w:val="Hyperlink"/>
                <w:noProof/>
              </w:rPr>
              <w:t>5.8.2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Poskytnutie technickej pomoci pre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3E87DD5" w14:textId="3874E7C6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6" w:history="1">
            <w:r w:rsidR="00E67AF4" w:rsidRPr="0090660A">
              <w:rPr>
                <w:rStyle w:val="Hyperlink"/>
                <w:noProof/>
              </w:rPr>
              <w:t>5.8.3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Aktualizácia kontextových dát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9303257" w14:textId="46137734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7" w:history="1">
            <w:r w:rsidR="00E67AF4" w:rsidRPr="0090660A">
              <w:rPr>
                <w:rStyle w:val="Hyperlink"/>
                <w:noProof/>
              </w:rPr>
              <w:t>5.8.4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Služby Logistiky OBU tretích strán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90804E7" w14:textId="2D40F055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8" w:history="1">
            <w:r w:rsidR="00E67AF4" w:rsidRPr="0090660A">
              <w:rPr>
                <w:rStyle w:val="Hyperlink"/>
                <w:noProof/>
              </w:rPr>
              <w:t>5.9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3B0EED5" w14:textId="491DCFEE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39" w:history="1">
            <w:r w:rsidR="00E67AF4" w:rsidRPr="0090660A">
              <w:rPr>
                <w:rStyle w:val="Hyperlink"/>
                <w:noProof/>
              </w:rPr>
              <w:t>5.9.1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Dokumentácia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_Toc66341539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5C71DD8" w14:textId="099F2141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0" w:history="1">
            <w:r w:rsidR="00E67AF4" w:rsidRPr="0090660A">
              <w:rPr>
                <w:rStyle w:val="Hyperlink"/>
                <w:noProof/>
              </w:rPr>
              <w:t>5.9.2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Organizácia a riadenie realizácie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2D0D7B6" w14:textId="6E20477A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1" w:history="1">
            <w:r w:rsidR="00E67AF4" w:rsidRPr="0090660A">
              <w:rPr>
                <w:rStyle w:val="Hyperlink"/>
                <w:noProof/>
              </w:rPr>
              <w:t>5.9.3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Skúšky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45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0F03EB4" w14:textId="5A1CC509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2" w:history="1">
            <w:r w:rsidR="00E67AF4" w:rsidRPr="0090660A">
              <w:rPr>
                <w:rStyle w:val="Hyperlink"/>
                <w:noProof/>
              </w:rPr>
              <w:t>5.9.4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Potvrdenie o dokončení Zmeny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BA25437" w14:textId="05E6FFEC" w:rsidR="00E67AF4" w:rsidRDefault="008640DF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3" w:history="1">
            <w:r w:rsidR="00E67AF4" w:rsidRPr="0090660A">
              <w:rPr>
                <w:rStyle w:val="Hyperlink"/>
                <w:noProof/>
              </w:rPr>
              <w:t>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Základné parametre a východiská plnenia Zmluvy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D8566C5" w14:textId="0C5BE5AA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4" w:history="1">
            <w:r w:rsidR="00E67AF4" w:rsidRPr="0090660A">
              <w:rPr>
                <w:rStyle w:val="Hyperlink"/>
                <w:noProof/>
              </w:rPr>
              <w:t>6.1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Základné parametre a východiská plnenia Zmluvy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1C47486" w14:textId="07D76C9F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5" w:history="1">
            <w:r w:rsidR="00E67AF4" w:rsidRPr="0090660A">
              <w:rPr>
                <w:rStyle w:val="Hyperlink"/>
                <w:noProof/>
              </w:rPr>
              <w:t>6.1.1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Základné parametre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8B71451" w14:textId="2B83DE7A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6" w:history="1">
            <w:r w:rsidR="00E67AF4" w:rsidRPr="0090660A">
              <w:rPr>
                <w:rStyle w:val="Hyperlink"/>
                <w:noProof/>
              </w:rPr>
              <w:t>6.1.2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Výkonnostné charakteristiky Služby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29346E3" w14:textId="3C3F5A2B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547" w:history="1">
            <w:r w:rsidR="00E67AF4" w:rsidRPr="0090660A">
              <w:rPr>
                <w:rStyle w:val="Hyperlink"/>
                <w:noProof/>
              </w:rPr>
              <w:t>6.2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Predpokladaný rozsah VÚC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_Toc66341547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49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71335AC" w14:textId="0960D34C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5" w:history="1">
            <w:r w:rsidR="00E67AF4" w:rsidRPr="0090660A">
              <w:rPr>
                <w:rStyle w:val="Hyperlink"/>
                <w:noProof/>
              </w:rPr>
              <w:t>6.3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Distribučné miesta pri hraničných priechodoch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6FF0511" w14:textId="4EF841C8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6" w:history="1">
            <w:r w:rsidR="00E67AF4" w:rsidRPr="0090660A">
              <w:rPr>
                <w:rStyle w:val="Hyperlink"/>
                <w:noProof/>
              </w:rPr>
              <w:t>6.4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Informačno-predajné miesta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0723823" w14:textId="1BDC3728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7" w:history="1">
            <w:r w:rsidR="00E67AF4" w:rsidRPr="0090660A">
              <w:rPr>
                <w:rStyle w:val="Hyperlink"/>
                <w:noProof/>
              </w:rPr>
              <w:t>6.5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Prevádzkarne Objednávateľa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8E08430" w14:textId="381E90DC" w:rsidR="00E67AF4" w:rsidRDefault="008640DF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8" w:history="1">
            <w:r w:rsidR="00E67AF4" w:rsidRPr="0090660A">
              <w:rPr>
                <w:rStyle w:val="Hyperlink"/>
                <w:noProof/>
              </w:rPr>
              <w:t>7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Technické požiadavky na predmet zákazky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83BE75F" w14:textId="58018910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49" w:history="1">
            <w:r w:rsidR="00E67AF4" w:rsidRPr="0090660A">
              <w:rPr>
                <w:rStyle w:val="Hyperlink"/>
                <w:noProof/>
              </w:rPr>
              <w:t>7.1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Technické požiadavky na infraštruktúru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_Toc66341649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D2821B9" w14:textId="26FB79FA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50" w:history="1">
            <w:r w:rsidR="00E67AF4" w:rsidRPr="0090660A">
              <w:rPr>
                <w:rStyle w:val="Hyperlink"/>
                <w:noProof/>
              </w:rPr>
              <w:t>7.1.1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Všeobecné požiadavky na infraštruktúru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_Toc66341650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7A27392" w14:textId="7D8D47A7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51" w:history="1">
            <w:r w:rsidR="00E67AF4" w:rsidRPr="0090660A">
              <w:rPr>
                <w:rStyle w:val="Hyperlink"/>
                <w:noProof/>
              </w:rPr>
              <w:t>7.1.2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Štandardy externých rozhraní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_Toc66341651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E389F2D" w14:textId="74EA0466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0" w:history="1">
            <w:r w:rsidR="00E67AF4" w:rsidRPr="0090660A">
              <w:rPr>
                <w:rStyle w:val="Hyperlink"/>
                <w:noProof/>
              </w:rPr>
              <w:t>7.2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Technické požiadavky na Zákaznícke služby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D3F53FE" w14:textId="2FDC6D14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1" w:history="1">
            <w:r w:rsidR="00E67AF4" w:rsidRPr="0090660A">
              <w:rPr>
                <w:rStyle w:val="Hyperlink"/>
                <w:noProof/>
              </w:rPr>
              <w:t>7.2.1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Distribučné miesta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1861E87" w14:textId="6B010518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2" w:history="1">
            <w:r w:rsidR="00E67AF4" w:rsidRPr="0090660A">
              <w:rPr>
                <w:rStyle w:val="Hyperlink"/>
                <w:noProof/>
              </w:rPr>
              <w:t>7.2.2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Distribučné miesta pri hraničných priechodoch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58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14DE00E" w14:textId="63E6CFB1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3" w:history="1">
            <w:r w:rsidR="00E67AF4" w:rsidRPr="0090660A">
              <w:rPr>
                <w:rStyle w:val="Hyperlink"/>
                <w:noProof/>
              </w:rPr>
              <w:t>7.2.3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Mobilné distribučné miesta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3997013" w14:textId="1C6E926E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4" w:history="1">
            <w:r w:rsidR="00E67AF4" w:rsidRPr="0090660A">
              <w:rPr>
                <w:rStyle w:val="Hyperlink"/>
                <w:noProof/>
              </w:rPr>
              <w:t>7.2.4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Call-centrum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06D4D77" w14:textId="2C4F2F3B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5" w:history="1">
            <w:r w:rsidR="00E67AF4" w:rsidRPr="0090660A">
              <w:rPr>
                <w:rStyle w:val="Hyperlink"/>
                <w:noProof/>
              </w:rPr>
              <w:t>7.2.5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Zákaznícky informačný portál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C41896C" w14:textId="7A6E2AFD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6" w:history="1">
            <w:r w:rsidR="00E67AF4" w:rsidRPr="0090660A">
              <w:rPr>
                <w:rStyle w:val="Hyperlink"/>
                <w:noProof/>
              </w:rPr>
              <w:t>7.2.6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Informačný servis pre Zákazníkov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941E11B" w14:textId="542C848B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7" w:history="1">
            <w:r w:rsidR="00E67AF4" w:rsidRPr="0090660A">
              <w:rPr>
                <w:rStyle w:val="Hyperlink"/>
                <w:noProof/>
              </w:rPr>
              <w:t>7.3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Technické požiadavky na výkon agendy Riadenia vzťahov so Zákazníkmi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F659FCC" w14:textId="6857BA7A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8" w:history="1">
            <w:r w:rsidR="00E67AF4" w:rsidRPr="0090660A">
              <w:rPr>
                <w:rStyle w:val="Hyperlink"/>
                <w:noProof/>
              </w:rPr>
              <w:t>7.3.1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Správa Zmlúv o užívaní vymedzených úsekov ciest v Režime predplateného mýta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58B050E4" w14:textId="11781752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69" w:history="1">
            <w:r w:rsidR="00E67AF4" w:rsidRPr="0090660A">
              <w:rPr>
                <w:rStyle w:val="Hyperlink"/>
                <w:noProof/>
              </w:rPr>
              <w:t>7.3.2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Evidencia vozidiel a OBU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_Toc66341669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F1C175C" w14:textId="32BBB1D7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0" w:history="1">
            <w:r w:rsidR="00E67AF4" w:rsidRPr="0090660A">
              <w:rPr>
                <w:rStyle w:val="Hyperlink"/>
                <w:noProof/>
              </w:rPr>
              <w:t>7.3.3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Príjem a evidencia platieb predplateného Mýta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3B93122" w14:textId="208BC250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1" w:history="1">
            <w:r w:rsidR="00E67AF4" w:rsidRPr="0090660A">
              <w:rPr>
                <w:rStyle w:val="Hyperlink"/>
                <w:noProof/>
              </w:rPr>
              <w:t>7.3.4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Vybavenie reklamácií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69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29EEA5A" w14:textId="1A7BDBC9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2" w:history="1">
            <w:r w:rsidR="00E67AF4" w:rsidRPr="0090660A">
              <w:rPr>
                <w:rStyle w:val="Hyperlink"/>
                <w:noProof/>
              </w:rPr>
              <w:t>7.3.5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Reporting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591420E" w14:textId="781DFBE8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3" w:history="1">
            <w:r w:rsidR="00E67AF4" w:rsidRPr="0090660A">
              <w:rPr>
                <w:rStyle w:val="Hyperlink"/>
                <w:noProof/>
              </w:rPr>
              <w:t>7.4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Technické požiadavky na Služby platobnej infraštruktúry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09FF83D" w14:textId="475F8555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4" w:history="1">
            <w:r w:rsidR="00E67AF4" w:rsidRPr="0090660A">
              <w:rPr>
                <w:rStyle w:val="Hyperlink"/>
                <w:noProof/>
              </w:rPr>
              <w:t>7.5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Palubné jednotky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4031E3E" w14:textId="084D4203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5" w:history="1">
            <w:r w:rsidR="00E67AF4" w:rsidRPr="0090660A">
              <w:rPr>
                <w:rStyle w:val="Hyperlink"/>
                <w:noProof/>
              </w:rPr>
              <w:t>7.5.1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Technické požiadavky na Palubné jednotky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_Toc66341675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6AC0185" w14:textId="30F2B533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6" w:history="1">
            <w:r w:rsidR="00E67AF4" w:rsidRPr="0090660A">
              <w:rPr>
                <w:rStyle w:val="Hyperlink"/>
                <w:noProof/>
              </w:rPr>
              <w:t>7.5.2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Prevádzka OBU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FC332B8" w14:textId="24103ABB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7" w:history="1">
            <w:r w:rsidR="00E67AF4" w:rsidRPr="0090660A">
              <w:rPr>
                <w:rStyle w:val="Hyperlink"/>
                <w:noProof/>
              </w:rPr>
              <w:t>7.5.3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Logistika OBU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78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E7D89CC" w14:textId="17155F80" w:rsidR="00E67AF4" w:rsidRDefault="008640DF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8" w:history="1">
            <w:r w:rsidR="00E67AF4" w:rsidRPr="0090660A">
              <w:rPr>
                <w:rStyle w:val="Hyperlink"/>
                <w:noProof/>
              </w:rPr>
              <w:t>8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Meranie kvality a výkonnosti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11C1F7F" w14:textId="78A78188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79" w:history="1">
            <w:r w:rsidR="00E67AF4" w:rsidRPr="0090660A">
              <w:rPr>
                <w:rStyle w:val="Hyperlink"/>
                <w:noProof/>
              </w:rPr>
              <w:t>8.1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KPI, SLA a bodové hodnotenie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_Toc66341679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EF0EA15" w14:textId="10714CBA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0" w:history="1">
            <w:r w:rsidR="00E67AF4" w:rsidRPr="0090660A">
              <w:rPr>
                <w:rStyle w:val="Hyperlink"/>
                <w:noProof/>
              </w:rPr>
              <w:t>8.1.1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Meranie KPI a vyhodnotenie SLA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B510224" w14:textId="43FEAAE1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1" w:history="1">
            <w:r w:rsidR="00E67AF4" w:rsidRPr="0090660A">
              <w:rPr>
                <w:rStyle w:val="Hyperlink"/>
                <w:noProof/>
              </w:rPr>
              <w:t>8.1.2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Úloha Supervízora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82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DCC149B" w14:textId="22C0F2A7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2" w:history="1">
            <w:r w:rsidR="00E67AF4" w:rsidRPr="0090660A">
              <w:rPr>
                <w:rStyle w:val="Hyperlink"/>
                <w:noProof/>
              </w:rPr>
              <w:t>8.1.3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Bodové hodnotenie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_Toc66341682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93F415F" w14:textId="5EB86C83" w:rsidR="00E67AF4" w:rsidRDefault="008640DF">
          <w:pPr>
            <w:pStyle w:val="TOC2"/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3" w:history="1">
            <w:r w:rsidR="00E67AF4" w:rsidRPr="0090660A">
              <w:rPr>
                <w:rStyle w:val="Hyperlink"/>
                <w:noProof/>
              </w:rPr>
              <w:t>8.2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Definícia parametrov KPI a predpísanej úrovne SLA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4ABBA2CB" w14:textId="661601B4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4" w:history="1">
            <w:r w:rsidR="00E67AF4" w:rsidRPr="0090660A">
              <w:rPr>
                <w:rStyle w:val="Hyperlink"/>
                <w:noProof/>
              </w:rPr>
              <w:t>8.2.1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Dostupnosť kanálov Zákazníckych služieb S.1 – Zákaznícke miesta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1B6111F3" w14:textId="0AA60DC9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6" w:history="1">
            <w:r w:rsidR="00E67AF4" w:rsidRPr="0090660A">
              <w:rPr>
                <w:rStyle w:val="Hyperlink"/>
                <w:noProof/>
              </w:rPr>
              <w:t>8.2.2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Dostupnosť kanálov Zákazníckych služieb S.2 – Call-centrum, zákaznícky informačný portál, mobilné aplikácie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84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5FA66B3" w14:textId="7BD9188C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7" w:history="1">
            <w:r w:rsidR="00E67AF4" w:rsidRPr="0090660A">
              <w:rPr>
                <w:rStyle w:val="Hyperlink"/>
                <w:noProof/>
              </w:rPr>
              <w:t>8.2.3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Odozva Call centra S.3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_Toc66341687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242CF8C" w14:textId="6C87CD8F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89" w:history="1">
            <w:r w:rsidR="00E67AF4" w:rsidRPr="0090660A">
              <w:rPr>
                <w:rStyle w:val="Hyperlink"/>
                <w:noProof/>
              </w:rPr>
              <w:t>8.2.4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Dostupnosť Palubných jednotiek S.4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_Toc66341689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86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782104B3" w14:textId="7CC24D6E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0" w:history="1">
            <w:r w:rsidR="00E67AF4" w:rsidRPr="0090660A">
              <w:rPr>
                <w:rStyle w:val="Hyperlink"/>
                <w:noProof/>
              </w:rPr>
              <w:t>8.2.5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Chybovosť Palubných jednotiek S.5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_Toc66341690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25BE34E0" w14:textId="2D9BD4F9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1" w:history="1">
            <w:r w:rsidR="00E67AF4" w:rsidRPr="0090660A">
              <w:rPr>
                <w:rStyle w:val="Hyperlink"/>
                <w:noProof/>
              </w:rPr>
              <w:t>8.2.6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Údržba Palubných jednotiek S.6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_Toc66341691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87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CFF33F2" w14:textId="71C4B54F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3" w:history="1">
            <w:r w:rsidR="00E67AF4" w:rsidRPr="0090660A">
              <w:rPr>
                <w:rStyle w:val="Hyperlink"/>
                <w:noProof/>
              </w:rPr>
              <w:t>8.2.7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Odovzdávanie Mýtnych deklarácií S.7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_Toc66341693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88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57871BA" w14:textId="3A79B130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4" w:history="1">
            <w:r w:rsidR="00E67AF4" w:rsidRPr="0090660A">
              <w:rPr>
                <w:rStyle w:val="Hyperlink"/>
                <w:noProof/>
              </w:rPr>
              <w:t>8.2.8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Riešenie chýb a porúch Služieb S.8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_Toc66341694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89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68AFC9DB" w14:textId="3829B0C6" w:rsidR="00E67AF4" w:rsidRDefault="008640DF">
          <w:pPr>
            <w:pStyle w:val="TOC3"/>
            <w:tabs>
              <w:tab w:val="left" w:pos="11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6" w:history="1">
            <w:r w:rsidR="00E67AF4" w:rsidRPr="0090660A">
              <w:rPr>
                <w:rStyle w:val="Hyperlink"/>
                <w:noProof/>
              </w:rPr>
              <w:t>8.2.9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Podiel oneskorených polohových dát S.9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_Toc66341696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90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ADFB5DE" w14:textId="7514E5A1" w:rsidR="00E67AF4" w:rsidRDefault="008640DF">
          <w:pPr>
            <w:pStyle w:val="TOC3"/>
            <w:tabs>
              <w:tab w:val="left" w:pos="132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8" w:history="1">
            <w:r w:rsidR="00E67AF4" w:rsidRPr="0090660A">
              <w:rPr>
                <w:rStyle w:val="Hyperlink"/>
                <w:noProof/>
              </w:rPr>
              <w:t>8.2.10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Správnosť Mýtnych deklarácií S.10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_Toc66341698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91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3350E149" w14:textId="2E19796E" w:rsidR="00E67AF4" w:rsidRDefault="008640DF">
          <w:pPr>
            <w:pStyle w:val="TOC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Cs w:val="22"/>
              <w:lang w:val="cs-CZ" w:eastAsia="cs-CZ"/>
            </w:rPr>
          </w:pPr>
          <w:hyperlink w:anchor="_Toc66341699" w:history="1">
            <w:r w:rsidR="00E67AF4" w:rsidRPr="0090660A">
              <w:rPr>
                <w:rStyle w:val="Hyperlink"/>
                <w:noProof/>
              </w:rPr>
              <w:t>9</w:t>
            </w:r>
            <w:r w:rsidR="00E67AF4">
              <w:rPr>
                <w:rFonts w:asciiTheme="minorHAnsi" w:eastAsiaTheme="minorEastAsia" w:hAnsiTheme="minorHAnsi" w:cstheme="minorBidi"/>
                <w:noProof/>
                <w:szCs w:val="22"/>
                <w:lang w:val="cs-CZ" w:eastAsia="cs-CZ"/>
              </w:rPr>
              <w:tab/>
            </w:r>
            <w:r w:rsidR="00E67AF4" w:rsidRPr="0090660A">
              <w:rPr>
                <w:rStyle w:val="Hyperlink"/>
                <w:noProof/>
              </w:rPr>
              <w:t>Minimálny predpísaný obsah Záväzného návrhu technického riešenia Služieb</w:t>
            </w:r>
            <w:r w:rsidR="00E67AF4">
              <w:rPr>
                <w:noProof/>
                <w:webHidden/>
              </w:rPr>
              <w:tab/>
            </w:r>
            <w:r w:rsidR="00E67AF4">
              <w:rPr>
                <w:noProof/>
                <w:webHidden/>
              </w:rPr>
              <w:fldChar w:fldCharType="begin"/>
            </w:r>
            <w:r w:rsidR="00E67AF4">
              <w:rPr>
                <w:noProof/>
                <w:webHidden/>
              </w:rPr>
              <w:instrText xml:space="preserve"> PAGEREF _Toc66341699 \h </w:instrText>
            </w:r>
            <w:r w:rsidR="00E67AF4">
              <w:rPr>
                <w:noProof/>
                <w:webHidden/>
              </w:rPr>
            </w:r>
            <w:r w:rsidR="00E67AF4">
              <w:rPr>
                <w:noProof/>
                <w:webHidden/>
              </w:rPr>
              <w:fldChar w:fldCharType="separate"/>
            </w:r>
            <w:r w:rsidR="00E67AF4">
              <w:rPr>
                <w:noProof/>
                <w:webHidden/>
              </w:rPr>
              <w:t>93</w:t>
            </w:r>
            <w:r w:rsidR="00E67AF4">
              <w:rPr>
                <w:noProof/>
                <w:webHidden/>
              </w:rPr>
              <w:fldChar w:fldCharType="end"/>
            </w:r>
          </w:hyperlink>
        </w:p>
        <w:p w14:paraId="0EA6347A" w14:textId="77777777" w:rsidR="00B63B8D" w:rsidRPr="00C81A99" w:rsidRDefault="00B63B8D" w:rsidP="00B63B8D">
          <w:r w:rsidRPr="00C81A99">
            <w:rPr>
              <w:b/>
              <w:bCs/>
            </w:rPr>
            <w:fldChar w:fldCharType="end"/>
          </w:r>
        </w:p>
      </w:sdtContent>
    </w:sdt>
    <w:p w14:paraId="1937F6F4" w14:textId="77777777" w:rsidR="0071381B" w:rsidRPr="00C81A99" w:rsidRDefault="0071381B" w:rsidP="0071381B">
      <w:pPr>
        <w:pStyle w:val="Heading1"/>
      </w:pPr>
      <w:bookmarkStart w:id="0" w:name="_Toc66341466"/>
      <w:r w:rsidRPr="00C81A99">
        <w:lastRenderedPageBreak/>
        <w:t>Predmet zákazky</w:t>
      </w:r>
      <w:bookmarkEnd w:id="0"/>
    </w:p>
    <w:p w14:paraId="13099ED3" w14:textId="77777777" w:rsidR="00072086" w:rsidRPr="00C81A99" w:rsidRDefault="00072086" w:rsidP="00072086">
      <w:pPr>
        <w:pStyle w:val="Heading2"/>
      </w:pPr>
      <w:bookmarkStart w:id="1" w:name="_Toc66341467"/>
      <w:bookmarkStart w:id="2" w:name="_Hlk43972490"/>
      <w:r w:rsidRPr="00C81A99">
        <w:t>Predmet zákazky a jeho hlavné súčasti</w:t>
      </w:r>
      <w:bookmarkEnd w:id="1"/>
    </w:p>
    <w:p w14:paraId="731EB042" w14:textId="77777777" w:rsidR="00C047DB" w:rsidRPr="00B80E8C" w:rsidRDefault="0005073B" w:rsidP="00B80E8C">
      <w:pPr>
        <w:rPr>
          <w:rFonts w:asciiTheme="minorHAnsi" w:hAnsiTheme="minorHAnsi" w:cstheme="minorHAnsi"/>
          <w:szCs w:val="22"/>
        </w:rPr>
      </w:pPr>
      <w:r w:rsidRPr="00C81A99">
        <w:rPr>
          <w:rFonts w:asciiTheme="minorHAnsi" w:hAnsiTheme="minorHAnsi" w:cstheme="minorHAnsi"/>
          <w:szCs w:val="22"/>
        </w:rPr>
        <w:t>Predmetom zákazky je</w:t>
      </w:r>
      <w:r w:rsidR="00B80E8C">
        <w:rPr>
          <w:rFonts w:asciiTheme="minorHAnsi" w:hAnsiTheme="minorHAnsi" w:cstheme="minorHAnsi"/>
          <w:szCs w:val="22"/>
        </w:rPr>
        <w:t xml:space="preserve"> </w:t>
      </w:r>
      <w:bookmarkStart w:id="3" w:name="_Ref48280035"/>
      <w:r w:rsidR="00F75FDC" w:rsidRPr="00B80E8C">
        <w:rPr>
          <w:rFonts w:asciiTheme="minorHAnsi" w:hAnsiTheme="minorHAnsi" w:cstheme="minorHAnsi"/>
          <w:szCs w:val="22"/>
        </w:rPr>
        <w:t xml:space="preserve">poskytovanie </w:t>
      </w:r>
      <w:r w:rsidR="00B80E8C">
        <w:rPr>
          <w:rFonts w:asciiTheme="minorHAnsi" w:hAnsiTheme="minorHAnsi" w:cstheme="minorHAnsi"/>
          <w:szCs w:val="22"/>
        </w:rPr>
        <w:t>Služieb</w:t>
      </w:r>
      <w:r w:rsidR="00B80E8C" w:rsidRPr="00B80E8C">
        <w:rPr>
          <w:rFonts w:asciiTheme="minorHAnsi" w:hAnsiTheme="minorHAnsi" w:cstheme="minorHAnsi"/>
          <w:szCs w:val="22"/>
        </w:rPr>
        <w:t xml:space="preserve"> </w:t>
      </w:r>
      <w:r w:rsidR="00F75FDC" w:rsidRPr="00B80E8C">
        <w:rPr>
          <w:rFonts w:asciiTheme="minorHAnsi" w:hAnsiTheme="minorHAnsi" w:cstheme="minorHAnsi"/>
          <w:szCs w:val="22"/>
        </w:rPr>
        <w:t>Objednávateľovi</w:t>
      </w:r>
      <w:r w:rsidR="00B80E8C">
        <w:rPr>
          <w:rFonts w:asciiTheme="minorHAnsi" w:hAnsiTheme="minorHAnsi" w:cstheme="minorHAnsi"/>
          <w:szCs w:val="22"/>
        </w:rPr>
        <w:t xml:space="preserve"> v súvislosti so zabezpečením výberu Mýta</w:t>
      </w:r>
      <w:r w:rsidR="00F75FDC" w:rsidRPr="00B80E8C">
        <w:rPr>
          <w:rFonts w:asciiTheme="minorHAnsi" w:hAnsiTheme="minorHAnsi" w:cstheme="minorHAnsi"/>
          <w:szCs w:val="22"/>
        </w:rPr>
        <w:t>, ktoré sú vymedzené v týchto Súťažných podklado</w:t>
      </w:r>
      <w:r w:rsidR="008817B0" w:rsidRPr="00B80E8C">
        <w:rPr>
          <w:rFonts w:asciiTheme="minorHAnsi" w:hAnsiTheme="minorHAnsi" w:cstheme="minorHAnsi"/>
          <w:szCs w:val="22"/>
        </w:rPr>
        <w:t>ch</w:t>
      </w:r>
      <w:r w:rsidR="00F75FDC" w:rsidRPr="00B80E8C">
        <w:rPr>
          <w:rFonts w:asciiTheme="minorHAnsi" w:hAnsiTheme="minorHAnsi" w:cstheme="minorHAnsi"/>
          <w:szCs w:val="22"/>
        </w:rPr>
        <w:t xml:space="preserve">, </w:t>
      </w:r>
      <w:r w:rsidR="00C047DB" w:rsidRPr="00B80E8C">
        <w:rPr>
          <w:rFonts w:asciiTheme="minorHAnsi" w:hAnsiTheme="minorHAnsi" w:cstheme="minorHAnsi"/>
          <w:szCs w:val="22"/>
        </w:rPr>
        <w:t>zahŕňajúcich:</w:t>
      </w:r>
      <w:bookmarkEnd w:id="3"/>
      <w:r w:rsidR="00F75FDC" w:rsidRPr="00B80E8C">
        <w:rPr>
          <w:rFonts w:asciiTheme="minorHAnsi" w:hAnsiTheme="minorHAnsi" w:cstheme="minorHAnsi"/>
          <w:szCs w:val="22"/>
        </w:rPr>
        <w:t xml:space="preserve"> </w:t>
      </w:r>
    </w:p>
    <w:p w14:paraId="7B5CC93C" w14:textId="77777777" w:rsidR="002024DA" w:rsidRPr="002024DA" w:rsidRDefault="002024DA" w:rsidP="00EB2C50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Skúšobnú prevádzku Služieb,</w:t>
      </w:r>
    </w:p>
    <w:p w14:paraId="31A10D57" w14:textId="77777777" w:rsidR="002024DA" w:rsidRPr="002024DA" w:rsidRDefault="002024DA" w:rsidP="00EB2C50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 xml:space="preserve">Zákaznícke služby  </w:t>
      </w:r>
    </w:p>
    <w:p w14:paraId="0A8996E7" w14:textId="77777777" w:rsidR="002024DA" w:rsidRPr="002024DA" w:rsidRDefault="002024DA" w:rsidP="00EB2C50">
      <w:pPr>
        <w:pStyle w:val="ListParagraph"/>
        <w:numPr>
          <w:ilvl w:val="2"/>
          <w:numId w:val="35"/>
        </w:numPr>
        <w:ind w:left="1134"/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poskytované priamo Zákazníkom (Front-office) prostredníctvom jednotlivých kanálov Zákazníckych služieb,</w:t>
      </w:r>
    </w:p>
    <w:p w14:paraId="5B6EDCA8" w14:textId="77777777" w:rsidR="002024DA" w:rsidRPr="002024DA" w:rsidRDefault="002024DA" w:rsidP="00EB2C50">
      <w:pPr>
        <w:pStyle w:val="ListParagraph"/>
        <w:numPr>
          <w:ilvl w:val="2"/>
          <w:numId w:val="35"/>
        </w:numPr>
        <w:ind w:left="1134"/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výkonu agendy riadenia vzťahov so Zákazníkmi (Back-office),</w:t>
      </w:r>
    </w:p>
    <w:p w14:paraId="4713F079" w14:textId="77777777" w:rsidR="002024DA" w:rsidRPr="002024DA" w:rsidRDefault="002024DA" w:rsidP="00EB2C50">
      <w:pPr>
        <w:pStyle w:val="ListParagraph"/>
        <w:numPr>
          <w:ilvl w:val="2"/>
          <w:numId w:val="35"/>
        </w:numPr>
        <w:ind w:left="1134"/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platobnej infraštruktúry,</w:t>
      </w:r>
    </w:p>
    <w:p w14:paraId="62FD2AD2" w14:textId="77777777" w:rsidR="002024DA" w:rsidRPr="002024DA" w:rsidRDefault="002024DA" w:rsidP="00EB2C50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 xml:space="preserve">Služby Logistiky OBU a Prevádzky OBU </w:t>
      </w:r>
    </w:p>
    <w:p w14:paraId="07922B79" w14:textId="77777777" w:rsidR="002024DA" w:rsidRPr="002024DA" w:rsidRDefault="002024DA" w:rsidP="00EB2C50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Predregistrácie vozidiel,</w:t>
      </w:r>
    </w:p>
    <w:p w14:paraId="0D9A63F4" w14:textId="77777777" w:rsidR="002024DA" w:rsidRPr="002024DA" w:rsidRDefault="002024DA" w:rsidP="00EB2C50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zmeny rozsahu siete Zákazníckych miest,</w:t>
      </w:r>
    </w:p>
    <w:p w14:paraId="76F93472" w14:textId="77777777" w:rsidR="002024DA" w:rsidRPr="002024DA" w:rsidRDefault="002024DA" w:rsidP="00EB2C50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ukončenia poskytovania Zákazníckych služieb</w:t>
      </w:r>
      <w:r>
        <w:rPr>
          <w:rFonts w:asciiTheme="minorHAnsi" w:hAnsiTheme="minorHAnsi" w:cstheme="minorHAnsi"/>
          <w:szCs w:val="22"/>
        </w:rPr>
        <w:t>.</w:t>
      </w:r>
    </w:p>
    <w:p w14:paraId="515DEB14" w14:textId="77777777" w:rsidR="002024DA" w:rsidRPr="002024DA" w:rsidRDefault="002024DA" w:rsidP="002024DA">
      <w:p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Predmetom plnenia Zmluvy je aj realizovanie určitých Služieb poskytovaných na výslovný pokyn Objednávateľa, konkrétne:</w:t>
      </w:r>
    </w:p>
    <w:p w14:paraId="1B104D3D" w14:textId="77777777" w:rsidR="002024DA" w:rsidRPr="002024DA" w:rsidRDefault="002024DA" w:rsidP="00EB2C50">
      <w:pPr>
        <w:pStyle w:val="ListParagraph"/>
        <w:numPr>
          <w:ilvl w:val="0"/>
          <w:numId w:val="53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dodatočné školenia pracovníkov Objednávateľa,</w:t>
      </w:r>
    </w:p>
    <w:p w14:paraId="5B6FD102" w14:textId="77777777" w:rsidR="002024DA" w:rsidRDefault="002024DA" w:rsidP="00EB2C50">
      <w:pPr>
        <w:pStyle w:val="ListParagraph"/>
        <w:numPr>
          <w:ilvl w:val="0"/>
          <w:numId w:val="53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poskytnutie technickej pomoci pre Objednávateľa,</w:t>
      </w:r>
    </w:p>
    <w:p w14:paraId="6BB22E3D" w14:textId="77777777" w:rsidR="000B1088" w:rsidRPr="002024DA" w:rsidRDefault="000B1088" w:rsidP="00EB2C50">
      <w:pPr>
        <w:pStyle w:val="ListParagraph"/>
        <w:numPr>
          <w:ilvl w:val="0"/>
          <w:numId w:val="53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aktualizáciu kontextových dát,</w:t>
      </w:r>
    </w:p>
    <w:p w14:paraId="2DA4C54F" w14:textId="77777777" w:rsidR="002024DA" w:rsidRPr="00C81A99" w:rsidRDefault="002024DA" w:rsidP="00EB2C50">
      <w:pPr>
        <w:pStyle w:val="ListParagraph"/>
        <w:numPr>
          <w:ilvl w:val="0"/>
          <w:numId w:val="53"/>
        </w:num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Služby Logistiky OBU tretích strán.</w:t>
      </w:r>
    </w:p>
    <w:p w14:paraId="253237F3" w14:textId="77777777" w:rsidR="002024DA" w:rsidRDefault="002024DA" w:rsidP="003C415E">
      <w:pPr>
        <w:rPr>
          <w:rFonts w:asciiTheme="minorHAnsi" w:hAnsiTheme="minorHAnsi" w:cstheme="minorHAnsi"/>
          <w:szCs w:val="22"/>
        </w:rPr>
      </w:pPr>
      <w:r w:rsidRPr="002024DA">
        <w:rPr>
          <w:rFonts w:asciiTheme="minorHAnsi" w:hAnsiTheme="minorHAnsi" w:cstheme="minorHAnsi"/>
          <w:szCs w:val="22"/>
        </w:rPr>
        <w:t>Bližšie podmienky sú upravené v</w:t>
      </w:r>
      <w:r>
        <w:rPr>
          <w:rFonts w:asciiTheme="minorHAnsi" w:hAnsiTheme="minorHAnsi" w:cstheme="minorHAnsi"/>
          <w:szCs w:val="22"/>
        </w:rPr>
        <w:t xml:space="preserve"> tejto </w:t>
      </w:r>
      <w:r w:rsidRPr="002024DA">
        <w:rPr>
          <w:rFonts w:asciiTheme="minorHAnsi" w:hAnsiTheme="minorHAnsi" w:cstheme="minorHAnsi"/>
          <w:szCs w:val="22"/>
        </w:rPr>
        <w:t>Časti B.1 týchto súťažných podkladov „Opis predmetu zákazky“ a v Zmluve.</w:t>
      </w:r>
    </w:p>
    <w:p w14:paraId="12992D5D" w14:textId="77777777" w:rsidR="00C047DB" w:rsidRPr="00C81A99" w:rsidRDefault="00C047DB" w:rsidP="003C415E">
      <w:pPr>
        <w:rPr>
          <w:rFonts w:asciiTheme="minorHAnsi" w:hAnsiTheme="minorHAnsi" w:cstheme="minorHAnsi"/>
          <w:szCs w:val="22"/>
        </w:rPr>
      </w:pPr>
      <w:r w:rsidRPr="00C81A99">
        <w:rPr>
          <w:rFonts w:asciiTheme="minorHAnsi" w:hAnsiTheme="minorHAnsi" w:cstheme="minorHAnsi"/>
          <w:szCs w:val="22"/>
        </w:rPr>
        <w:t>Základná doba poskytovania Služieb je 6</w:t>
      </w:r>
      <w:r w:rsidR="00B80E8C">
        <w:rPr>
          <w:rFonts w:asciiTheme="minorHAnsi" w:hAnsiTheme="minorHAnsi" w:cstheme="minorHAnsi"/>
          <w:szCs w:val="22"/>
        </w:rPr>
        <w:t>3</w:t>
      </w:r>
      <w:r w:rsidRPr="00C81A99">
        <w:rPr>
          <w:rFonts w:asciiTheme="minorHAnsi" w:hAnsiTheme="minorHAnsi" w:cstheme="minorHAnsi"/>
          <w:szCs w:val="22"/>
        </w:rPr>
        <w:t xml:space="preserve"> </w:t>
      </w:r>
      <w:r w:rsidR="00400594">
        <w:rPr>
          <w:rFonts w:asciiTheme="minorHAnsi" w:hAnsiTheme="minorHAnsi" w:cstheme="minorHAnsi"/>
          <w:szCs w:val="22"/>
        </w:rPr>
        <w:t>M</w:t>
      </w:r>
      <w:r w:rsidR="00400594" w:rsidRPr="00C81A99">
        <w:rPr>
          <w:rFonts w:asciiTheme="minorHAnsi" w:hAnsiTheme="minorHAnsi" w:cstheme="minorHAnsi"/>
          <w:szCs w:val="22"/>
        </w:rPr>
        <w:t xml:space="preserve">esiacov </w:t>
      </w:r>
      <w:r w:rsidRPr="00C81A99">
        <w:rPr>
          <w:rFonts w:asciiTheme="minorHAnsi" w:hAnsiTheme="minorHAnsi" w:cstheme="minorHAnsi"/>
          <w:szCs w:val="22"/>
        </w:rPr>
        <w:t xml:space="preserve">od uvedenia </w:t>
      </w:r>
      <w:r w:rsidR="00B80E8C">
        <w:rPr>
          <w:rFonts w:asciiTheme="minorHAnsi" w:hAnsiTheme="minorHAnsi" w:cstheme="minorHAnsi"/>
          <w:szCs w:val="22"/>
        </w:rPr>
        <w:t>Služieb</w:t>
      </w:r>
      <w:r w:rsidRPr="00C81A99">
        <w:rPr>
          <w:rFonts w:asciiTheme="minorHAnsi" w:hAnsiTheme="minorHAnsi" w:cstheme="minorHAnsi"/>
          <w:szCs w:val="22"/>
        </w:rPr>
        <w:t xml:space="preserve"> do </w:t>
      </w:r>
      <w:r w:rsidR="00072086" w:rsidRPr="00C81A99">
        <w:rPr>
          <w:rFonts w:asciiTheme="minorHAnsi" w:hAnsiTheme="minorHAnsi" w:cstheme="minorHAnsi"/>
          <w:szCs w:val="22"/>
        </w:rPr>
        <w:t xml:space="preserve">riadnej </w:t>
      </w:r>
      <w:r w:rsidRPr="00C81A99">
        <w:rPr>
          <w:rFonts w:asciiTheme="minorHAnsi" w:hAnsiTheme="minorHAnsi" w:cstheme="minorHAnsi"/>
          <w:szCs w:val="22"/>
        </w:rPr>
        <w:t>prevádzky</w:t>
      </w:r>
      <w:r w:rsidR="003C415E" w:rsidRPr="00C81A99">
        <w:rPr>
          <w:rFonts w:asciiTheme="minorHAnsi" w:hAnsiTheme="minorHAnsi" w:cstheme="minorHAnsi"/>
          <w:szCs w:val="22"/>
        </w:rPr>
        <w:t>. Doba poskytovania Služieb môže byť pred</w:t>
      </w:r>
      <w:r w:rsidR="007E16B0">
        <w:rPr>
          <w:rFonts w:asciiTheme="minorHAnsi" w:hAnsiTheme="minorHAnsi" w:cstheme="minorHAnsi"/>
          <w:szCs w:val="22"/>
        </w:rPr>
        <w:t>ĺ</w:t>
      </w:r>
      <w:r w:rsidR="003C415E" w:rsidRPr="00C81A99">
        <w:rPr>
          <w:rFonts w:asciiTheme="minorHAnsi" w:hAnsiTheme="minorHAnsi" w:cstheme="minorHAnsi"/>
          <w:szCs w:val="22"/>
        </w:rPr>
        <w:t xml:space="preserve">žená na základe pokynu Objednávateľa, a to maximálne o 60 </w:t>
      </w:r>
      <w:r w:rsidR="00400594">
        <w:rPr>
          <w:rFonts w:asciiTheme="minorHAnsi" w:hAnsiTheme="minorHAnsi" w:cstheme="minorHAnsi"/>
          <w:szCs w:val="22"/>
        </w:rPr>
        <w:t>M</w:t>
      </w:r>
      <w:r w:rsidR="00400594" w:rsidRPr="00C81A99">
        <w:rPr>
          <w:rFonts w:asciiTheme="minorHAnsi" w:hAnsiTheme="minorHAnsi" w:cstheme="minorHAnsi"/>
          <w:szCs w:val="22"/>
        </w:rPr>
        <w:t>esiacov</w:t>
      </w:r>
      <w:r w:rsidR="003C415E" w:rsidRPr="00C81A99">
        <w:rPr>
          <w:rFonts w:asciiTheme="minorHAnsi" w:hAnsiTheme="minorHAnsi" w:cstheme="minorHAnsi"/>
          <w:szCs w:val="22"/>
        </w:rPr>
        <w:t xml:space="preserve">, </w:t>
      </w:r>
      <w:r w:rsidR="001E513E">
        <w:rPr>
          <w:rFonts w:asciiTheme="minorHAnsi" w:hAnsiTheme="minorHAnsi" w:cstheme="minorHAnsi"/>
          <w:szCs w:val="22"/>
        </w:rPr>
        <w:t xml:space="preserve">pričom </w:t>
      </w:r>
      <w:r w:rsidR="003C415E" w:rsidRPr="00C81A99">
        <w:rPr>
          <w:rFonts w:asciiTheme="minorHAnsi" w:hAnsiTheme="minorHAnsi" w:cstheme="minorHAnsi"/>
          <w:szCs w:val="22"/>
        </w:rPr>
        <w:t xml:space="preserve">časový rozsah </w:t>
      </w:r>
      <w:r w:rsidR="001E513E">
        <w:rPr>
          <w:rFonts w:asciiTheme="minorHAnsi" w:hAnsiTheme="minorHAnsi" w:cstheme="minorHAnsi"/>
          <w:szCs w:val="22"/>
        </w:rPr>
        <w:t xml:space="preserve">tohto predĺženia </w:t>
      </w:r>
      <w:r w:rsidR="003C415E" w:rsidRPr="00C81A99">
        <w:rPr>
          <w:rFonts w:asciiTheme="minorHAnsi" w:hAnsiTheme="minorHAnsi" w:cstheme="minorHAnsi"/>
          <w:szCs w:val="22"/>
        </w:rPr>
        <w:t>určí Objednávateľ</w:t>
      </w:r>
      <w:r w:rsidR="001E513E">
        <w:rPr>
          <w:rFonts w:asciiTheme="minorHAnsi" w:hAnsiTheme="minorHAnsi" w:cstheme="minorHAnsi"/>
          <w:szCs w:val="22"/>
        </w:rPr>
        <w:t xml:space="preserve"> v zmysle Zmluvy</w:t>
      </w:r>
      <w:r w:rsidR="003C415E" w:rsidRPr="00C81A99">
        <w:rPr>
          <w:rFonts w:asciiTheme="minorHAnsi" w:hAnsiTheme="minorHAnsi" w:cstheme="minorHAnsi"/>
          <w:szCs w:val="22"/>
        </w:rPr>
        <w:t xml:space="preserve">. </w:t>
      </w:r>
    </w:p>
    <w:bookmarkEnd w:id="2"/>
    <w:p w14:paraId="196DF239" w14:textId="77777777" w:rsidR="00B80E8C" w:rsidRDefault="0005073B" w:rsidP="00772BF2">
      <w:pPr>
        <w:rPr>
          <w:rFonts w:asciiTheme="minorHAnsi" w:hAnsiTheme="minorHAnsi" w:cstheme="minorHAnsi"/>
          <w:szCs w:val="22"/>
        </w:rPr>
      </w:pPr>
      <w:r w:rsidRPr="00C81A99">
        <w:rPr>
          <w:rFonts w:asciiTheme="minorHAnsi" w:hAnsiTheme="minorHAnsi" w:cstheme="minorHAnsi"/>
          <w:szCs w:val="22"/>
        </w:rPr>
        <w:t>Predmetom zákazky nie je</w:t>
      </w:r>
      <w:r w:rsidR="00B80E8C">
        <w:rPr>
          <w:rFonts w:asciiTheme="minorHAnsi" w:hAnsiTheme="minorHAnsi" w:cstheme="minorHAnsi"/>
          <w:szCs w:val="22"/>
        </w:rPr>
        <w:t>:</w:t>
      </w:r>
    </w:p>
    <w:p w14:paraId="29F23958" w14:textId="77777777" w:rsidR="00B80E8C" w:rsidRPr="00B80E8C" w:rsidRDefault="00B80E8C" w:rsidP="00EB2C50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výkon agendy Správcu výberu mýta,</w:t>
      </w:r>
    </w:p>
    <w:p w14:paraId="4C8EA721" w14:textId="77777777" w:rsidR="00B80E8C" w:rsidRDefault="0005073B" w:rsidP="00EB2C50">
      <w:pPr>
        <w:pStyle w:val="ListParagraph"/>
        <w:numPr>
          <w:ilvl w:val="0"/>
          <w:numId w:val="46"/>
        </w:numPr>
        <w:rPr>
          <w:rFonts w:asciiTheme="minorHAnsi" w:hAnsiTheme="minorHAnsi" w:cstheme="minorHAnsi"/>
          <w:szCs w:val="22"/>
        </w:rPr>
      </w:pPr>
      <w:r w:rsidRPr="00B80E8C">
        <w:rPr>
          <w:rFonts w:asciiTheme="minorHAnsi" w:hAnsiTheme="minorHAnsi" w:cstheme="minorHAnsi"/>
          <w:szCs w:val="22"/>
        </w:rPr>
        <w:t>výkon kontroly dodržiavania povinností vodiča a Prevádzkovateľa vozidla na úseku úhrady Mýt</w:t>
      </w:r>
      <w:r w:rsidR="00F75FDC" w:rsidRPr="00B80E8C">
        <w:rPr>
          <w:rFonts w:asciiTheme="minorHAnsi" w:hAnsiTheme="minorHAnsi" w:cstheme="minorHAnsi"/>
          <w:szCs w:val="22"/>
        </w:rPr>
        <w:t>a</w:t>
      </w:r>
      <w:r w:rsidRPr="00B80E8C">
        <w:rPr>
          <w:rFonts w:asciiTheme="minorHAnsi" w:hAnsiTheme="minorHAnsi" w:cstheme="minorHAnsi"/>
          <w:szCs w:val="22"/>
        </w:rPr>
        <w:t xml:space="preserve">, </w:t>
      </w:r>
    </w:p>
    <w:p w14:paraId="17AE85BE" w14:textId="77777777" w:rsidR="0005073B" w:rsidRPr="00B80E8C" w:rsidRDefault="0005073B" w:rsidP="00092BE2">
      <w:pPr>
        <w:rPr>
          <w:rFonts w:asciiTheme="minorHAnsi" w:hAnsiTheme="minorHAnsi" w:cstheme="minorHAnsi"/>
          <w:szCs w:val="22"/>
        </w:rPr>
      </w:pPr>
      <w:r w:rsidRPr="00B80E8C">
        <w:rPr>
          <w:rFonts w:asciiTheme="minorHAnsi" w:hAnsiTheme="minorHAnsi" w:cstheme="minorHAnsi"/>
          <w:szCs w:val="22"/>
        </w:rPr>
        <w:t xml:space="preserve">ani dodávka príslušných systémov </w:t>
      </w:r>
      <w:r w:rsidR="003C415E" w:rsidRPr="00B80E8C">
        <w:rPr>
          <w:rFonts w:asciiTheme="minorHAnsi" w:hAnsiTheme="minorHAnsi" w:cstheme="minorHAnsi"/>
          <w:szCs w:val="22"/>
        </w:rPr>
        <w:t>a technológií</w:t>
      </w:r>
      <w:r w:rsidRPr="00B80E8C">
        <w:rPr>
          <w:rFonts w:asciiTheme="minorHAnsi" w:hAnsiTheme="minorHAnsi" w:cstheme="minorHAnsi"/>
          <w:szCs w:val="22"/>
        </w:rPr>
        <w:t>.</w:t>
      </w:r>
      <w:r w:rsidR="00F75FDC" w:rsidRPr="00B80E8C">
        <w:rPr>
          <w:rFonts w:asciiTheme="minorHAnsi" w:hAnsiTheme="minorHAnsi" w:cstheme="minorHAnsi"/>
          <w:szCs w:val="22"/>
        </w:rPr>
        <w:t xml:space="preserve"> </w:t>
      </w:r>
    </w:p>
    <w:p w14:paraId="1D4D7AF4" w14:textId="77777777" w:rsidR="001E513E" w:rsidRPr="006F219A" w:rsidRDefault="001E513E" w:rsidP="00072086">
      <w:pPr>
        <w:spacing w:after="60" w:line="259" w:lineRule="auto"/>
        <w:rPr>
          <w:b/>
          <w:bCs/>
        </w:rPr>
      </w:pPr>
      <w:r>
        <w:t xml:space="preserve">Základné parametre zákazky sú uvedené v kapitolách nižšie pod indexom </w:t>
      </w:r>
      <w:r>
        <w:rPr>
          <w:b/>
          <w:bCs/>
        </w:rPr>
        <w:t>Z.x</w:t>
      </w:r>
      <w:r w:rsidRPr="006F219A">
        <w:t>.</w:t>
      </w:r>
    </w:p>
    <w:p w14:paraId="4072AD92" w14:textId="77777777" w:rsidR="00072086" w:rsidRPr="00C81A99" w:rsidRDefault="00072086" w:rsidP="00072086">
      <w:pPr>
        <w:spacing w:after="60" w:line="259" w:lineRule="auto"/>
      </w:pPr>
      <w:r w:rsidRPr="00C81A99">
        <w:t xml:space="preserve">Záväzné požiadavky na obsah a rozsah plnenia predmetu </w:t>
      </w:r>
      <w:r w:rsidR="001E513E">
        <w:t>z</w:t>
      </w:r>
      <w:r w:rsidR="001E513E" w:rsidRPr="00C81A99">
        <w:t xml:space="preserve">ákazky </w:t>
      </w:r>
      <w:r w:rsidRPr="00C81A99">
        <w:t xml:space="preserve">sú uvedené v kapitolách nižšie pod indexom </w:t>
      </w:r>
      <w:r w:rsidRPr="00C81A99">
        <w:rPr>
          <w:b/>
        </w:rPr>
        <w:t>Px.y</w:t>
      </w:r>
      <w:r w:rsidRPr="00C81A99">
        <w:t>.</w:t>
      </w:r>
    </w:p>
    <w:p w14:paraId="0A798618" w14:textId="77777777" w:rsidR="00072086" w:rsidRDefault="00072086" w:rsidP="00072086">
      <w:pPr>
        <w:spacing w:after="60" w:line="259" w:lineRule="auto"/>
      </w:pPr>
      <w:r w:rsidRPr="00C81A99">
        <w:t xml:space="preserve">Podrobné záväzné technické požiadavky </w:t>
      </w:r>
      <w:r w:rsidR="000B2899" w:rsidRPr="00C81A99">
        <w:t xml:space="preserve">kladené </w:t>
      </w:r>
      <w:r w:rsidRPr="00C81A99">
        <w:t xml:space="preserve">na predmet </w:t>
      </w:r>
      <w:r w:rsidR="001E513E">
        <w:t>z</w:t>
      </w:r>
      <w:r w:rsidR="001E513E" w:rsidRPr="00C81A99">
        <w:t xml:space="preserve">ákazky </w:t>
      </w:r>
      <w:r w:rsidRPr="00C81A99">
        <w:t xml:space="preserve">sú uvedené pod indexom </w:t>
      </w:r>
      <w:r w:rsidRPr="00C81A99">
        <w:rPr>
          <w:b/>
        </w:rPr>
        <w:t>TPx.y</w:t>
      </w:r>
      <w:r w:rsidRPr="00C81A99">
        <w:t xml:space="preserve">. </w:t>
      </w:r>
    </w:p>
    <w:p w14:paraId="731A0834" w14:textId="77777777" w:rsidR="007E4369" w:rsidRPr="00C81A99" w:rsidRDefault="007E4369" w:rsidP="00072086">
      <w:pPr>
        <w:spacing w:after="60" w:line="259" w:lineRule="auto"/>
      </w:pPr>
      <w:r>
        <w:lastRenderedPageBreak/>
        <w:t>Bez ohľadu na vyššie uvedené, ak nie je výslovne uvedené inak, celý obsah tejto časti B.1 Súťažných podkladov je záväzný a uchádzač je povinný pripraviť ponuku tak, aby bola v plnom súlade s touto časťou B.1 Súťažných podkladov.</w:t>
      </w:r>
    </w:p>
    <w:p w14:paraId="48B9A9A7" w14:textId="77777777" w:rsidR="0071381B" w:rsidRPr="00C81A99" w:rsidRDefault="0071381B" w:rsidP="0071381B">
      <w:pPr>
        <w:pStyle w:val="Heading2"/>
      </w:pPr>
      <w:bookmarkStart w:id="4" w:name="_Toc66341468"/>
      <w:r w:rsidRPr="00C81A99">
        <w:t>Elektronický výber mýta</w:t>
      </w:r>
      <w:bookmarkEnd w:id="4"/>
    </w:p>
    <w:p w14:paraId="15AE41C3" w14:textId="77777777" w:rsidR="0071381B" w:rsidRPr="00C81A99" w:rsidRDefault="0071381B" w:rsidP="0071381B">
      <w:r w:rsidRPr="00C81A99">
        <w:t xml:space="preserve">Elektronický výber mýta znamená </w:t>
      </w:r>
      <w:r w:rsidR="004749EE" w:rsidRPr="00C81A99">
        <w:t>elektronické vyrubenie príslušného Mýta zisteného na základe údajov získaných z Palubnej jednotky inštalovanej vo vozidle. Samotná úhrada elektronicky vyrubeného Mýta sa môže uskutočniť v hotovosti, bankovým prevodom, Palivovými kartami alebo Platobnými kartami. Elektronický výber mýta sa vzťahuje na</w:t>
      </w:r>
      <w:r w:rsidRPr="00C81A99">
        <w:t xml:space="preserve"> </w:t>
      </w:r>
      <w:r w:rsidR="004749EE" w:rsidRPr="00C81A99">
        <w:t>vše</w:t>
      </w:r>
      <w:r w:rsidRPr="00C81A99">
        <w:t xml:space="preserve">obecné užívanie </w:t>
      </w:r>
      <w:r w:rsidR="004749EE" w:rsidRPr="00C81A99">
        <w:t xml:space="preserve">Vymedzených úsekov ciest </w:t>
      </w:r>
      <w:r w:rsidRPr="00C81A99">
        <w:t xml:space="preserve">motorovými vozidlami s hmotnosťou nad 3,5 tony, pričom </w:t>
      </w:r>
      <w:r w:rsidR="004749EE" w:rsidRPr="00C81A99">
        <w:t xml:space="preserve">vlastnosťou VÚC </w:t>
      </w:r>
      <w:r w:rsidRPr="00C81A99">
        <w:t xml:space="preserve">je </w:t>
      </w:r>
      <w:r w:rsidR="004749EE" w:rsidRPr="00C81A99">
        <w:t xml:space="preserve">jeho </w:t>
      </w:r>
      <w:r w:rsidRPr="00C81A99">
        <w:t>spoplatnená dĺžka.</w:t>
      </w:r>
    </w:p>
    <w:p w14:paraId="591DA45D" w14:textId="77777777" w:rsidR="0071381B" w:rsidRPr="00C81A99" w:rsidRDefault="0071381B" w:rsidP="0071381B">
      <w:r w:rsidRPr="00C81A99">
        <w:t xml:space="preserve">Suma Mýta sa vyrubuje ako súčin prejazdenej dĺžky VÚC a Sadzby mýta v Eur/km. Sadzby mýta sa rozlišujú podľa </w:t>
      </w:r>
      <w:r w:rsidR="000B50AC">
        <w:t>K</w:t>
      </w:r>
      <w:r w:rsidR="004749EE" w:rsidRPr="00C81A99">
        <w:t>ategórie</w:t>
      </w:r>
      <w:r w:rsidR="000B50AC">
        <w:t xml:space="preserve"> vozidla, celkovej hmotnosti, počtu náprav a emisnej triedy</w:t>
      </w:r>
      <w:r w:rsidR="004749EE" w:rsidRPr="00C81A99">
        <w:t xml:space="preserve"> </w:t>
      </w:r>
      <w:r w:rsidRPr="00C81A99">
        <w:t xml:space="preserve">vozidla a kategórie </w:t>
      </w:r>
      <w:r w:rsidR="004749EE" w:rsidRPr="00C81A99">
        <w:t>pozemnej komunikácie</w:t>
      </w:r>
      <w:r w:rsidRPr="00C81A99">
        <w:t xml:space="preserve"> a môžu byť rozlíšené aj podľa času. </w:t>
      </w:r>
    </w:p>
    <w:p w14:paraId="61376B69" w14:textId="77777777" w:rsidR="00160A0A" w:rsidRPr="00C81A99" w:rsidRDefault="00160A0A" w:rsidP="00337AF5">
      <w:r w:rsidRPr="00C81A99">
        <w:t xml:space="preserve">V budúcnosti môžu byť </w:t>
      </w:r>
      <w:r w:rsidR="00337AF5" w:rsidRPr="00C81A99">
        <w:t xml:space="preserve">uplatnené </w:t>
      </w:r>
      <w:r w:rsidRPr="00C81A99">
        <w:t xml:space="preserve">viaczložkové </w:t>
      </w:r>
      <w:r w:rsidR="00337AF5" w:rsidRPr="00C81A99">
        <w:t xml:space="preserve">Sadzby </w:t>
      </w:r>
      <w:r w:rsidRPr="00C81A99">
        <w:t>mýta, s</w:t>
      </w:r>
      <w:r w:rsidR="00337AF5" w:rsidRPr="00C81A99">
        <w:t> </w:t>
      </w:r>
      <w:r w:rsidRPr="00C81A99">
        <w:t>rozdelením na poplatok za infraštruktúru</w:t>
      </w:r>
      <w:r w:rsidR="00337AF5" w:rsidRPr="00C81A99">
        <w:t>,</w:t>
      </w:r>
      <w:r w:rsidRPr="00C81A99">
        <w:t xml:space="preserve"> </w:t>
      </w:r>
      <w:r w:rsidR="00337AF5" w:rsidRPr="00C81A99">
        <w:t xml:space="preserve">poplatok </w:t>
      </w:r>
      <w:r w:rsidR="0072422B" w:rsidRPr="00C81A99">
        <w:t>na úhradu nákladov vynaložených v súvislosti so znečistením ovzdušia spôsobeným premávkou, a poplatok na úhradu nákladov vynaložených v súvislosti s hlukom spôsobeným premávkou</w:t>
      </w:r>
      <w:r w:rsidR="00337AF5" w:rsidRPr="00C81A99">
        <w:t xml:space="preserve">. Technické riešenie </w:t>
      </w:r>
      <w:r w:rsidR="00B80E8C">
        <w:t>Služieb</w:t>
      </w:r>
      <w:r w:rsidR="00337AF5" w:rsidRPr="00C81A99">
        <w:t xml:space="preserve"> musí byť na zavedenie viaczložkových Sadzieb mýta v plnom rozsahu pripravené a vyskúšané.</w:t>
      </w:r>
      <w:r w:rsidRPr="00C81A99">
        <w:t xml:space="preserve"> </w:t>
      </w:r>
    </w:p>
    <w:p w14:paraId="26207D01" w14:textId="77777777" w:rsidR="0071381B" w:rsidRPr="00C81A99" w:rsidRDefault="0071381B" w:rsidP="0071381B">
      <w:r w:rsidRPr="00C81A99">
        <w:t xml:space="preserve">Prejazdená dĺžka VÚC sa zisťuje pomocou OBU, ktorých použitie vo vozidle je povinné. OBU sú neprenosné. Povinnosť použiť OBU sa nevzťahuje na vozidlá oslobodené od úhrady Mýta podľa </w:t>
      </w:r>
      <w:r w:rsidR="004749EE" w:rsidRPr="00C81A99">
        <w:t>ZVM</w:t>
      </w:r>
      <w:r w:rsidRPr="00C81A99">
        <w:t>.</w:t>
      </w:r>
    </w:p>
    <w:p w14:paraId="47684B61" w14:textId="77777777" w:rsidR="0072422B" w:rsidRPr="00C81A99" w:rsidRDefault="0072422B" w:rsidP="0071381B">
      <w:r w:rsidRPr="00C81A99">
        <w:t>V budúcnosti môžu byť uplatnené navzájom rôzne algoritmy spôsobu stanovenia sumy prejazdeného Mýta pre úseky nachádzajúce sa v extra</w:t>
      </w:r>
      <w:r w:rsidR="006903A3">
        <w:t>viláne</w:t>
      </w:r>
      <w:r w:rsidRPr="00C81A99">
        <w:t xml:space="preserve"> a intraviláne obcí, založené v prvom prípade na diskrétnom úsekovom princípe a v druhom prípade na zónovom princípe. Cieľom tohto opatrenia je umožniť rozlíšenie </w:t>
      </w:r>
      <w:r w:rsidR="003E1F15">
        <w:t xml:space="preserve">výberu </w:t>
      </w:r>
      <w:r w:rsidR="00CD5DDC" w:rsidRPr="00C81A99">
        <w:t>Mýta</w:t>
      </w:r>
      <w:r w:rsidRPr="00C81A99">
        <w:t xml:space="preserve"> </w:t>
      </w:r>
      <w:r w:rsidR="00CD5DDC" w:rsidRPr="00C81A99">
        <w:t xml:space="preserve">uplatneného na </w:t>
      </w:r>
      <w:r w:rsidRPr="00C81A99">
        <w:t xml:space="preserve">miestnu a tranzitnú premávku v intravilánoch obcí. Technické riešenie </w:t>
      </w:r>
      <w:r w:rsidR="00B80E8C">
        <w:t>Služieb</w:t>
      </w:r>
      <w:r w:rsidRPr="00C81A99">
        <w:t xml:space="preserve"> musí byť na zavedenie </w:t>
      </w:r>
      <w:r w:rsidR="00CD5DDC" w:rsidRPr="00C81A99">
        <w:t>viacerých algoritmov stanovenia sumy prejazdeného Mýta</w:t>
      </w:r>
      <w:r w:rsidRPr="00C81A99">
        <w:t xml:space="preserve"> v plnom rozsahu pripravené a vyskúšané. </w:t>
      </w:r>
    </w:p>
    <w:p w14:paraId="0720B50A" w14:textId="77777777" w:rsidR="0071381B" w:rsidRPr="00C81A99" w:rsidRDefault="0071381B" w:rsidP="0071381B">
      <w:r w:rsidRPr="00C81A99">
        <w:t>Úhrada mýta sa uskutočňuje v Režime predplateného mýta a</w:t>
      </w:r>
      <w:r w:rsidR="004749EE" w:rsidRPr="00C81A99">
        <w:t xml:space="preserve"> v </w:t>
      </w:r>
      <w:r w:rsidRPr="00C81A99">
        <w:t xml:space="preserve">Režime následného platenia mýta. </w:t>
      </w:r>
    </w:p>
    <w:p w14:paraId="0CCDEA39" w14:textId="77777777" w:rsidR="0071381B" w:rsidRPr="00C81A99" w:rsidRDefault="0071381B" w:rsidP="0071381B">
      <w:r w:rsidRPr="00C81A99">
        <w:t xml:space="preserve">Príjemcom vybraného Mýta je </w:t>
      </w:r>
      <w:r w:rsidR="00E50E55" w:rsidRPr="00C81A99">
        <w:rPr>
          <w:bCs/>
        </w:rPr>
        <w:t>Objednávateľ</w:t>
      </w:r>
      <w:r w:rsidRPr="00C81A99">
        <w:t xml:space="preserve"> a iné určené osoby ako sú správcovia </w:t>
      </w:r>
      <w:r w:rsidR="000B50AC">
        <w:t>a</w:t>
      </w:r>
      <w:r w:rsidRPr="00C81A99">
        <w:t>/</w:t>
      </w:r>
      <w:r w:rsidR="000B50AC">
        <w:t>alebo</w:t>
      </w:r>
      <w:r w:rsidRPr="00C81A99">
        <w:t xml:space="preserve"> prevádzkovatelia určitých častí cestnej infraštruktúry. </w:t>
      </w:r>
    </w:p>
    <w:p w14:paraId="529F38EA" w14:textId="77777777" w:rsidR="0071381B" w:rsidRDefault="0071381B" w:rsidP="0071381B">
      <w:r w:rsidRPr="00C81A99">
        <w:t xml:space="preserve">Elektronický výber mýta sa riadi </w:t>
      </w:r>
      <w:r w:rsidR="004749EE" w:rsidRPr="00C81A99">
        <w:t xml:space="preserve">ZVM </w:t>
      </w:r>
      <w:r w:rsidRPr="00C81A99">
        <w:t xml:space="preserve">a </w:t>
      </w:r>
      <w:r w:rsidR="004749EE" w:rsidRPr="00C81A99">
        <w:t xml:space="preserve">jeho vykonávacími </w:t>
      </w:r>
      <w:r w:rsidR="006D1C33" w:rsidRPr="00C81A99">
        <w:t>predpismi</w:t>
      </w:r>
      <w:r w:rsidRPr="00C81A99">
        <w:t xml:space="preserve">.   </w:t>
      </w:r>
    </w:p>
    <w:p w14:paraId="4157494A" w14:textId="77777777" w:rsidR="003E1F15" w:rsidRPr="00C81A99" w:rsidRDefault="003E1F15" w:rsidP="0071381B">
      <w:r>
        <w:t xml:space="preserve">Technické riešenie </w:t>
      </w:r>
      <w:r w:rsidR="00B80E8C">
        <w:t>Služieb</w:t>
      </w:r>
      <w:r>
        <w:t xml:space="preserve"> musí zabezpečiť kontinuálny zber údajov o polohe vozidla z OBU na všetkých diaľniciach, cestách I., II. a III. triedy </w:t>
      </w:r>
      <w:r w:rsidR="002A1D40">
        <w:t>a miestnych komunikáciách na území S</w:t>
      </w:r>
      <w:r w:rsidR="007E4369">
        <w:t>lovenskej republiky</w:t>
      </w:r>
      <w:r w:rsidR="002A1D40">
        <w:t xml:space="preserve"> </w:t>
      </w:r>
      <w:r>
        <w:t xml:space="preserve">bez ohľadu na skutočnosť, či </w:t>
      </w:r>
      <w:r w:rsidR="004538A6">
        <w:t>sa vozidlo pohybuje</w:t>
      </w:r>
      <w:r>
        <w:t xml:space="preserve"> </w:t>
      </w:r>
      <w:r w:rsidR="004538A6">
        <w:t>p</w:t>
      </w:r>
      <w:r>
        <w:t xml:space="preserve">o VÚC </w:t>
      </w:r>
      <w:r w:rsidR="002A1D40">
        <w:t>s výberom Mýta alebo nie.</w:t>
      </w:r>
    </w:p>
    <w:p w14:paraId="4CA38562" w14:textId="77777777" w:rsidR="0071381B" w:rsidRDefault="0071381B" w:rsidP="0071381B">
      <w:r w:rsidRPr="00C81A99">
        <w:t xml:space="preserve">Dodávateľ bude plniť úlohu </w:t>
      </w:r>
      <w:r w:rsidR="00623E65" w:rsidRPr="002A6273">
        <w:t xml:space="preserve">sprostredkovateľa v zmysle Článku 4 bod 8. </w:t>
      </w:r>
      <w:r w:rsidR="00B80E8C" w:rsidRPr="00C81A99">
        <w:t xml:space="preserve">Nariadenia GDPR </w:t>
      </w:r>
      <w:r w:rsidR="00072086" w:rsidRPr="00C81A99">
        <w:t>v rozsahu poskytovaných Služieb</w:t>
      </w:r>
      <w:r w:rsidRPr="00C81A99">
        <w:t xml:space="preserve">. </w:t>
      </w:r>
    </w:p>
    <w:p w14:paraId="3840D0DA" w14:textId="77777777" w:rsidR="00B47D65" w:rsidRDefault="00B47D65" w:rsidP="00B47D65">
      <w:pPr>
        <w:pStyle w:val="Heading2"/>
      </w:pPr>
      <w:bookmarkStart w:id="5" w:name="_Toc66341469"/>
      <w:r>
        <w:t>Kontext Služieb vo vzťahu k elektronickému výberu mýta</w:t>
      </w:r>
      <w:bookmarkEnd w:id="5"/>
    </w:p>
    <w:p w14:paraId="29990347" w14:textId="77777777" w:rsidR="00B47D65" w:rsidRDefault="00B47D65" w:rsidP="00B47D65">
      <w:r>
        <w:t xml:space="preserve">Prevádzku systému Elektronického výberu mýta (EMS) a výkon agendy </w:t>
      </w:r>
      <w:r w:rsidR="00092BE2">
        <w:t xml:space="preserve">Správcu výberu mýta resp. </w:t>
      </w:r>
      <w:r>
        <w:t>Mýtneho úradu zabezpečuje Objednávateľ</w:t>
      </w:r>
      <w:r w:rsidR="00400594">
        <w:t xml:space="preserve"> sám alebo prostredníctvom tretích osôb</w:t>
      </w:r>
      <w:r>
        <w:t>.</w:t>
      </w:r>
    </w:p>
    <w:p w14:paraId="6E1F8A97" w14:textId="77777777" w:rsidR="00337AF5" w:rsidRDefault="00337AF5" w:rsidP="00337AF5">
      <w:r w:rsidRPr="00C81A99">
        <w:lastRenderedPageBreak/>
        <w:t>Palubné jednotky</w:t>
      </w:r>
      <w:r w:rsidR="00400594">
        <w:t xml:space="preserve"> a Služby</w:t>
      </w:r>
      <w:r w:rsidR="00B47D65">
        <w:t xml:space="preserve"> </w:t>
      </w:r>
      <w:r w:rsidR="00400594">
        <w:t xml:space="preserve">Logistiky </w:t>
      </w:r>
      <w:r w:rsidR="00B47D65">
        <w:t>OBU a </w:t>
      </w:r>
      <w:r w:rsidR="00400594">
        <w:t xml:space="preserve">Prevádzky </w:t>
      </w:r>
      <w:r w:rsidR="00B47D65">
        <w:t>OBU zabezpečuje formou Služieb Dodávateľ. OBU</w:t>
      </w:r>
      <w:r w:rsidRPr="00C81A99">
        <w:t xml:space="preserve"> zostávajú </w:t>
      </w:r>
      <w:r w:rsidR="007E4369">
        <w:t xml:space="preserve">počas trvania Zmluvy </w:t>
      </w:r>
      <w:r w:rsidRPr="00C81A99">
        <w:t xml:space="preserve">vo vlastníctve Dodávateľa. Dodávateľ </w:t>
      </w:r>
      <w:r w:rsidR="00B47D65">
        <w:t>distribuuje</w:t>
      </w:r>
      <w:r w:rsidRPr="00C81A99">
        <w:t xml:space="preserve"> </w:t>
      </w:r>
      <w:r w:rsidR="00362BDB" w:rsidRPr="00C81A99">
        <w:t xml:space="preserve">Palubné </w:t>
      </w:r>
      <w:r w:rsidRPr="00C81A99">
        <w:t xml:space="preserve">jednotky </w:t>
      </w:r>
      <w:r w:rsidR="00B47D65">
        <w:t>v rámci Služieb:</w:t>
      </w:r>
    </w:p>
    <w:p w14:paraId="4B14ADDA" w14:textId="77777777" w:rsidR="00B47D65" w:rsidRDefault="00B47D65" w:rsidP="00EB2C50">
      <w:pPr>
        <w:pStyle w:val="ListParagraph"/>
        <w:numPr>
          <w:ilvl w:val="0"/>
          <w:numId w:val="47"/>
        </w:numPr>
      </w:pPr>
      <w:r>
        <w:t>Platiteľom mýta v Režime predplateného mýta prostredníctvom Zákazníckych služieb,</w:t>
      </w:r>
    </w:p>
    <w:p w14:paraId="735E6CB8" w14:textId="77777777" w:rsidR="00B47D65" w:rsidRPr="00C81A99" w:rsidRDefault="00B47D65" w:rsidP="00EB2C50">
      <w:pPr>
        <w:pStyle w:val="ListParagraph"/>
        <w:numPr>
          <w:ilvl w:val="0"/>
          <w:numId w:val="47"/>
        </w:numPr>
      </w:pPr>
      <w:r>
        <w:t>Platiteľom mýta v Režime následného platenia mýta prostredníctvom Objednávateľa.</w:t>
      </w:r>
    </w:p>
    <w:p w14:paraId="087DB799" w14:textId="77777777" w:rsidR="00337AF5" w:rsidRDefault="00337AF5" w:rsidP="00337AF5">
      <w:r w:rsidRPr="00C81A99">
        <w:t>Infraštruktúru informačných a komunikačných technológií podporujúc</w:t>
      </w:r>
      <w:r w:rsidR="00362BDB" w:rsidRPr="00C81A99">
        <w:t>ich</w:t>
      </w:r>
      <w:r w:rsidRPr="00C81A99">
        <w:t xml:space="preserve"> Zákaznícke služby</w:t>
      </w:r>
      <w:r w:rsidR="00362BDB" w:rsidRPr="00C81A99">
        <w:t xml:space="preserve">, </w:t>
      </w:r>
      <w:r w:rsidR="00597070" w:rsidRPr="00C81A99">
        <w:t xml:space="preserve">Logistiku </w:t>
      </w:r>
      <w:r w:rsidR="00D07368">
        <w:t xml:space="preserve">OBU </w:t>
      </w:r>
      <w:r w:rsidR="00362BDB" w:rsidRPr="00C81A99">
        <w:t>a </w:t>
      </w:r>
      <w:r w:rsidR="00597070" w:rsidRPr="00C81A99">
        <w:t xml:space="preserve">Prevádzku </w:t>
      </w:r>
      <w:r w:rsidR="00362BDB" w:rsidRPr="00C81A99">
        <w:t>OBU</w:t>
      </w:r>
      <w:r w:rsidRPr="00C81A99">
        <w:t xml:space="preserve"> zabez</w:t>
      </w:r>
      <w:r w:rsidR="00C33EDD" w:rsidRPr="00C81A99">
        <w:t xml:space="preserve">pečuje </w:t>
      </w:r>
      <w:r w:rsidR="00D3720F" w:rsidRPr="00C81A99">
        <w:t xml:space="preserve">v rámci plnenia Zmluvy </w:t>
      </w:r>
      <w:r w:rsidR="00DC5812" w:rsidRPr="00C81A99">
        <w:t xml:space="preserve">a ceny za príslušné Služby </w:t>
      </w:r>
      <w:r w:rsidR="00C33EDD" w:rsidRPr="00C81A99">
        <w:t>na svoj</w:t>
      </w:r>
      <w:r w:rsidR="00D3720F" w:rsidRPr="00C81A99">
        <w:t>e</w:t>
      </w:r>
      <w:r w:rsidR="00C33EDD" w:rsidRPr="00C81A99">
        <w:t xml:space="preserve"> náklad</w:t>
      </w:r>
      <w:r w:rsidR="00D3720F" w:rsidRPr="00C81A99">
        <w:t>y a účet</w:t>
      </w:r>
      <w:r w:rsidR="00C33EDD" w:rsidRPr="00C81A99">
        <w:t xml:space="preserve"> Dodávateľ, predmetná </w:t>
      </w:r>
      <w:r w:rsidR="00C33EDD" w:rsidRPr="008243E1">
        <w:t xml:space="preserve">infraštruktúra </w:t>
      </w:r>
      <w:r w:rsidR="00597070" w:rsidRPr="008243E1">
        <w:t xml:space="preserve">Dodávateľa </w:t>
      </w:r>
      <w:r w:rsidR="00C33EDD" w:rsidRPr="008243E1">
        <w:t xml:space="preserve">nie je základnou službou v zmysle </w:t>
      </w:r>
      <w:r w:rsidR="00B505E0" w:rsidRPr="008243E1">
        <w:t>Z</w:t>
      </w:r>
      <w:r w:rsidR="00764929" w:rsidRPr="008243E1">
        <w:t>ákona o kybernetickej bezpečnosti.</w:t>
      </w:r>
    </w:p>
    <w:p w14:paraId="59F919A9" w14:textId="77777777" w:rsidR="00B47D65" w:rsidRDefault="00B47D65" w:rsidP="00B47D65">
      <w:r>
        <w:t xml:space="preserve">Dodávateľ zabezpečuje </w:t>
      </w:r>
      <w:r w:rsidR="00400594">
        <w:t xml:space="preserve">Registráciu </w:t>
      </w:r>
      <w:r>
        <w:t>vozidiel v Režime predplateného mýta v</w:t>
      </w:r>
      <w:r w:rsidR="004F40E2">
        <w:t xml:space="preserve"> rámci Zákazníckych služieb a je povinný zabezpečiť on-line prenos registračných údajov do </w:t>
      </w:r>
      <w:r>
        <w:t xml:space="preserve">EMS cez dátové rozhranie medzi infraštruktúrou Služieb a EMS, a to vrátane </w:t>
      </w:r>
      <w:r w:rsidR="004F40E2">
        <w:t>registrácie</w:t>
      </w:r>
      <w:r>
        <w:t xml:space="preserve"> OBU.   </w:t>
      </w:r>
    </w:p>
    <w:p w14:paraId="445A4142" w14:textId="77777777" w:rsidR="00B47D65" w:rsidRDefault="00B47D65" w:rsidP="00B47D65">
      <w:r>
        <w:t>Dodávateľ zabezpečuje výber Mýta v </w:t>
      </w:r>
      <w:r w:rsidR="00400594">
        <w:t>Režime predplateného mýta</w:t>
      </w:r>
      <w:r>
        <w:t xml:space="preserve">, a uskutočnené úhrady </w:t>
      </w:r>
      <w:r w:rsidR="004F40E2">
        <w:t xml:space="preserve">predplateného </w:t>
      </w:r>
      <w:r>
        <w:t xml:space="preserve">Mýta on-line zaznamenáva v EMS </w:t>
      </w:r>
      <w:r w:rsidR="004F40E2">
        <w:t>na tzv. „</w:t>
      </w:r>
      <w:r w:rsidR="00400594">
        <w:t>Mýtnom úč</w:t>
      </w:r>
      <w:r w:rsidR="00E21685">
        <w:t>t</w:t>
      </w:r>
      <w:r w:rsidR="00400594">
        <w:t xml:space="preserve">e </w:t>
      </w:r>
      <w:r w:rsidR="004F40E2">
        <w:t xml:space="preserve">vozidla“ </w:t>
      </w:r>
      <w:r>
        <w:t>cez dátové rozhranie medzi infraštruktúrou Služieb a EMS. Dodávateľ vyberá Mýto v mene Objednávateľa v hotovosti, prostredníctvom Palivových kariet a Platobných kariet a bezhotovostne pomocou nástrojov platobnej brány.</w:t>
      </w:r>
    </w:p>
    <w:p w14:paraId="55866B26" w14:textId="77777777" w:rsidR="004F40E2" w:rsidRDefault="004F40E2" w:rsidP="00B47D65">
      <w:r>
        <w:t xml:space="preserve">Objednávateľ vyrubuje Mýto v EMS, a to na základe údajov z OBU, ktoré mu </w:t>
      </w:r>
      <w:r w:rsidR="00400594">
        <w:t xml:space="preserve">na ten </w:t>
      </w:r>
      <w:r>
        <w:t xml:space="preserve">účel odovzdáva Dodávateľ cez on-line dátové rozhranie vo forme Mýtnych deklarácií. Objednávateľ strháva sumu vyrubeného Mýta zo zostatku predplateného Mýta, ktoré Objednávateľ eviduje v EMS na </w:t>
      </w:r>
      <w:r w:rsidR="00400594">
        <w:t xml:space="preserve">Mýtnych </w:t>
      </w:r>
      <w:r>
        <w:t xml:space="preserve">účtoch vozidla. O aktuálnom zostatku predplateného </w:t>
      </w:r>
      <w:r w:rsidR="00400594">
        <w:t xml:space="preserve">Mýta </w:t>
      </w:r>
      <w:r>
        <w:t xml:space="preserve">na konkrétnom </w:t>
      </w:r>
      <w:r w:rsidR="00400594">
        <w:t xml:space="preserve">Mýtnom účte </w:t>
      </w:r>
      <w:r>
        <w:t xml:space="preserve">vozidla Objednávateľ informuje Dodávateľa na základe požiadavky, odoslanej cez elektronické dátové rozhranie, a automaticky v prípade, že zostatok predplateného Mýta na </w:t>
      </w:r>
      <w:r w:rsidR="00400594">
        <w:t xml:space="preserve">Mýtnom účte </w:t>
      </w:r>
      <w:r>
        <w:t>vozidla poklesol pod nastavený limit.</w:t>
      </w:r>
    </w:p>
    <w:p w14:paraId="20C97968" w14:textId="77777777" w:rsidR="00844DE8" w:rsidRDefault="00844DE8" w:rsidP="00B47D65">
      <w:r>
        <w:t xml:space="preserve">Ďalšie podrobnosti sú uvedené v Prílohe č. 1 – Funkčná architektúra k Časti B.1 Opis predmetu zákazky Súťažných podkladov. </w:t>
      </w:r>
    </w:p>
    <w:p w14:paraId="6C435422" w14:textId="77777777" w:rsidR="00337AF5" w:rsidRPr="00C81A99" w:rsidRDefault="00597070" w:rsidP="00337AF5">
      <w:pPr>
        <w:pStyle w:val="Heading2"/>
      </w:pPr>
      <w:bookmarkStart w:id="6" w:name="_Toc66341470"/>
      <w:r w:rsidRPr="00C81A99">
        <w:t>Právny poriadok</w:t>
      </w:r>
      <w:bookmarkEnd w:id="6"/>
    </w:p>
    <w:p w14:paraId="6DFF95E2" w14:textId="77777777" w:rsidR="00362BDB" w:rsidRPr="00C81A99" w:rsidRDefault="00362BDB" w:rsidP="00362BDB">
      <w:pPr>
        <w:pStyle w:val="StylePx"/>
        <w:ind w:left="680" w:hanging="680"/>
      </w:pPr>
      <w:r w:rsidRPr="00C81A99">
        <w:t xml:space="preserve">Povinnosťou Dodávateľa je trvale a priebežne zabezpečovať súlad plnenia </w:t>
      </w:r>
      <w:r w:rsidR="00597070" w:rsidRPr="00C81A99">
        <w:t>Zmluvy</w:t>
      </w:r>
      <w:r w:rsidR="00855A56" w:rsidRPr="00C81A99">
        <w:t xml:space="preserve"> </w:t>
      </w:r>
      <w:r w:rsidRPr="00C81A99">
        <w:t>s Právnym poriadkom.</w:t>
      </w:r>
    </w:p>
    <w:p w14:paraId="0125F0EC" w14:textId="77777777" w:rsidR="00362BDB" w:rsidRPr="00C81A99" w:rsidRDefault="00362BDB" w:rsidP="00362BDB">
      <w:r w:rsidRPr="00C81A99">
        <w:t xml:space="preserve">Nižšie uvedené odkazy na vybrané právne predpisy </w:t>
      </w:r>
      <w:r w:rsidR="00D07368">
        <w:t xml:space="preserve">Právneho poriadku </w:t>
      </w:r>
      <w:r w:rsidRPr="00C81A99">
        <w:t>slúžia iba pre informáciu Dodávateľa a nepredstavujú úplný zoznam všetkých právnych predpisov</w:t>
      </w:r>
      <w:r w:rsidR="00D07368">
        <w:t xml:space="preserve"> Právneho poriadku</w:t>
      </w:r>
      <w:r w:rsidR="00D07368" w:rsidRPr="00C81A99">
        <w:t xml:space="preserve"> </w:t>
      </w:r>
      <w:r w:rsidRPr="00C81A99">
        <w:t xml:space="preserve">relevantných pre plnenie </w:t>
      </w:r>
      <w:r w:rsidR="006C09FF" w:rsidRPr="00C81A99">
        <w:t>Zmluvy</w:t>
      </w:r>
      <w:r w:rsidRPr="00C81A99">
        <w:t xml:space="preserve">.   </w:t>
      </w:r>
    </w:p>
    <w:tbl>
      <w:tblPr>
        <w:tblStyle w:val="TableGri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4"/>
        <w:gridCol w:w="7115"/>
      </w:tblGrid>
      <w:tr w:rsidR="001226F6" w:rsidRPr="001226F6" w14:paraId="15B47696" w14:textId="77777777" w:rsidTr="001226F6">
        <w:tc>
          <w:tcPr>
            <w:tcW w:w="1978" w:type="dxa"/>
          </w:tcPr>
          <w:p w14:paraId="27983DEA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ZVM</w:t>
            </w:r>
          </w:p>
        </w:tc>
        <w:tc>
          <w:tcPr>
            <w:tcW w:w="7231" w:type="dxa"/>
          </w:tcPr>
          <w:p w14:paraId="168C0BFC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>Právna úprava Elektronického výberu mýta je zakotvená v ZVM a vo vykonávacích predpisoch k ZVM. Plnenie Zmluvy musí spĺňať všetky podmienky a požiadavky ZVM a jeho vykonávacích predpisov.</w:t>
            </w:r>
          </w:p>
        </w:tc>
      </w:tr>
      <w:tr w:rsidR="001226F6" w:rsidRPr="001226F6" w14:paraId="26969347" w14:textId="77777777" w:rsidTr="001226F6">
        <w:tc>
          <w:tcPr>
            <w:tcW w:w="1978" w:type="dxa"/>
          </w:tcPr>
          <w:p w14:paraId="473624E2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bookmarkStart w:id="7" w:name="_Hlk43217495"/>
            <w:r w:rsidRPr="001226F6">
              <w:rPr>
                <w:rStyle w:val="Strong"/>
                <w:b w:val="0"/>
                <w:i/>
                <w:sz w:val="22"/>
                <w:szCs w:val="22"/>
              </w:rPr>
              <w:t>Smernica 1999/62/ES</w:t>
            </w:r>
          </w:p>
        </w:tc>
        <w:bookmarkEnd w:id="7"/>
        <w:tc>
          <w:tcPr>
            <w:tcW w:w="7231" w:type="dxa"/>
          </w:tcPr>
          <w:p w14:paraId="0331BFC5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byť v súlade s podmienkami </w:t>
            </w:r>
            <w:bookmarkStart w:id="8" w:name="_Hlk43217472"/>
            <w:r w:rsidRPr="001226F6">
              <w:rPr>
                <w:sz w:val="22"/>
                <w:szCs w:val="22"/>
              </w:rPr>
              <w:t>Smernice 1999/62/ES.</w:t>
            </w:r>
            <w:bookmarkEnd w:id="8"/>
            <w:r w:rsidRPr="001226F6">
              <w:rPr>
                <w:sz w:val="22"/>
                <w:szCs w:val="22"/>
              </w:rPr>
              <w:t xml:space="preserve"> Smernica 1999/62/ES je transponovaná do národnej legislatívy, najmä do ZVM.</w:t>
            </w:r>
          </w:p>
        </w:tc>
      </w:tr>
      <w:tr w:rsidR="001226F6" w:rsidRPr="001226F6" w14:paraId="7FE38ECE" w14:textId="77777777" w:rsidTr="001226F6">
        <w:tc>
          <w:tcPr>
            <w:tcW w:w="1978" w:type="dxa"/>
          </w:tcPr>
          <w:p w14:paraId="799CD2CC" w14:textId="77777777" w:rsidR="001226F6" w:rsidRPr="001226F6" w:rsidRDefault="001226F6" w:rsidP="009955FF">
            <w:pPr>
              <w:spacing w:after="180"/>
              <w:jc w:val="left"/>
              <w:rPr>
                <w:b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lastRenderedPageBreak/>
              <w:t>Smernica EETS</w:t>
            </w:r>
          </w:p>
        </w:tc>
        <w:tc>
          <w:tcPr>
            <w:tcW w:w="7231" w:type="dxa"/>
          </w:tcPr>
          <w:p w14:paraId="104FE24F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byť v súlade s podmienkami Smernice EETS a</w:t>
            </w:r>
            <w:r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 xml:space="preserve">vykonávacích predpisov k Smernici EETS. </w:t>
            </w:r>
          </w:p>
          <w:p w14:paraId="63A9B076" w14:textId="77777777" w:rsidR="001226F6" w:rsidRPr="001226F6" w:rsidRDefault="001226F6" w:rsidP="009955FF">
            <w:pPr>
              <w:spacing w:after="180"/>
              <w:rPr>
                <w:rStyle w:val="Strong"/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 xml:space="preserve">Novelizovaná Smernica EETS nie je v čase vyhlásenia tejto verejnej </w:t>
            </w:r>
            <w:r w:rsidR="00CE6AE0">
              <w:rPr>
                <w:sz w:val="22"/>
                <w:szCs w:val="22"/>
              </w:rPr>
              <w:t>súťaže</w:t>
            </w:r>
            <w:r w:rsidR="00CE6AE0" w:rsidRPr="001226F6">
              <w:rPr>
                <w:sz w:val="22"/>
                <w:szCs w:val="22"/>
              </w:rPr>
              <w:t xml:space="preserve"> </w:t>
            </w:r>
            <w:r w:rsidRPr="001226F6">
              <w:rPr>
                <w:sz w:val="22"/>
                <w:szCs w:val="22"/>
              </w:rPr>
              <w:t>transponovaná do národnej legislatívy. V súčasnosti platná právna úprava Právneho poriadku vychádza zo Smernice Európskeho parlamentu a Rady 2004/52/ES, ktorá je s účinnosťou od 20. 10. 2021 zrušená a v plnom rozsahu nahradená Smernicou EETS. Odkazy v platných zákonoch, iných právnych predpisoch alebo správnych opatreniach na zrušenú smernicu 2004/52/ES sa považujú za odkazy na Smernicu EETS.</w:t>
            </w:r>
          </w:p>
        </w:tc>
      </w:tr>
      <w:tr w:rsidR="001226F6" w:rsidRPr="001226F6" w14:paraId="520E4AD2" w14:textId="77777777" w:rsidTr="001226F6">
        <w:tc>
          <w:tcPr>
            <w:tcW w:w="1978" w:type="dxa"/>
          </w:tcPr>
          <w:p w14:paraId="57EA8346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Nariadenie eIDAS</w:t>
            </w:r>
          </w:p>
        </w:tc>
        <w:tc>
          <w:tcPr>
            <w:tcW w:w="7231" w:type="dxa"/>
          </w:tcPr>
          <w:p w14:paraId="5ABAF9CE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spĺňať podmienky Nariadenia </w:t>
            </w:r>
            <w:r w:rsidRPr="001226F6">
              <w:rPr>
                <w:bCs/>
                <w:sz w:val="22"/>
                <w:szCs w:val="22"/>
              </w:rPr>
              <w:t>eIDAS</w:t>
            </w:r>
            <w:r w:rsidRPr="001226F6">
              <w:rPr>
                <w:sz w:val="22"/>
                <w:szCs w:val="22"/>
              </w:rPr>
              <w:t xml:space="preserve"> a zákona č.</w:t>
            </w:r>
            <w:r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272/2016 Z. z. o dôveryhodných službách pre elektronické transakcie na vnútornom trhu a o zmene a doplnení niektorých zákonov v znení neskorších predpisov.</w:t>
            </w:r>
          </w:p>
        </w:tc>
      </w:tr>
      <w:tr w:rsidR="001226F6" w:rsidRPr="001226F6" w14:paraId="48B026DB" w14:textId="77777777" w:rsidTr="001226F6">
        <w:tc>
          <w:tcPr>
            <w:tcW w:w="1978" w:type="dxa"/>
          </w:tcPr>
          <w:p w14:paraId="09594537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Nariadenie GDPR</w:t>
            </w:r>
          </w:p>
        </w:tc>
        <w:tc>
          <w:tcPr>
            <w:tcW w:w="7231" w:type="dxa"/>
          </w:tcPr>
          <w:p w14:paraId="40C10A2D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spĺňať podmienky stanovené Nariadením </w:t>
            </w:r>
            <w:r w:rsidRPr="001226F6">
              <w:rPr>
                <w:bCs/>
                <w:sz w:val="22"/>
                <w:szCs w:val="22"/>
              </w:rPr>
              <w:t>GDPR</w:t>
            </w:r>
            <w:r w:rsidRPr="001226F6">
              <w:rPr>
                <w:sz w:val="22"/>
                <w:szCs w:val="22"/>
              </w:rPr>
              <w:t xml:space="preserve">. </w:t>
            </w:r>
            <w:r w:rsidR="00623E65" w:rsidRPr="002A6273">
              <w:rPr>
                <w:szCs w:val="22"/>
              </w:rPr>
              <w:t>Dodávateľ plní úlohu sprostredkovateľa v zmysle Článku 4 bod 8. Nariadenia GDPR.</w:t>
            </w:r>
            <w:r w:rsidRPr="001226F6">
              <w:rPr>
                <w:sz w:val="22"/>
                <w:szCs w:val="22"/>
              </w:rPr>
              <w:t xml:space="preserve"> Plnenie Zmluvy musí spĺňať okrem Nariadenia GDPR aj podmienky stanovené Zákonom o ochrane osobných údajov.</w:t>
            </w:r>
          </w:p>
        </w:tc>
      </w:tr>
      <w:tr w:rsidR="001226F6" w:rsidRPr="001226F6" w14:paraId="51BB0A39" w14:textId="77777777" w:rsidTr="001226F6">
        <w:tc>
          <w:tcPr>
            <w:tcW w:w="1978" w:type="dxa"/>
          </w:tcPr>
          <w:p w14:paraId="28CF767A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Zákon o kybernetickej bezpečnosti</w:t>
            </w:r>
          </w:p>
        </w:tc>
        <w:tc>
          <w:tcPr>
            <w:tcW w:w="7231" w:type="dxa"/>
          </w:tcPr>
          <w:p w14:paraId="3A00F4C5" w14:textId="77777777" w:rsidR="001226F6" w:rsidRPr="001226F6" w:rsidRDefault="001226F6" w:rsidP="00623E65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primerane </w:t>
            </w:r>
            <w:r w:rsidRPr="001226F6">
              <w:rPr>
                <w:sz w:val="22"/>
                <w:szCs w:val="22"/>
              </w:rPr>
              <w:t xml:space="preserve">spĺňať podmienky stanovené Zákonom o kybernetickej bezpečnosti a všetkých vykonávacích prepisov k Zákonu o kybernetickej bezpečnosti, konkrétne vyhlášky Národného bezpečnostného úradu č. 165/2018 Z. z. ktorou sa určujú identifikačné kritériá pre jednotlivé kategórie závažných kybernetických bezpečnostných incidentov, vyhlášky Národného bezpečnostného úradu č. 164/2018 Z. z. ktorou sa určujú identifikačné kritériá prevádzkovanej služby (kritériá základnej služby), vyhlášky Národného bezpečnostného </w:t>
            </w:r>
            <w:r w:rsidR="00623E65" w:rsidRPr="001226F6">
              <w:rPr>
                <w:sz w:val="22"/>
                <w:szCs w:val="22"/>
              </w:rPr>
              <w:t>úradu</w:t>
            </w:r>
            <w:r w:rsidR="00623E65">
              <w:rPr>
                <w:sz w:val="22"/>
                <w:szCs w:val="22"/>
              </w:rPr>
              <w:t xml:space="preserve"> </w:t>
            </w:r>
            <w:r w:rsidRPr="001226F6">
              <w:rPr>
                <w:sz w:val="22"/>
                <w:szCs w:val="22"/>
              </w:rPr>
              <w:t>č</w:t>
            </w:r>
            <w:r w:rsidR="00623E65" w:rsidRPr="001226F6">
              <w:rPr>
                <w:sz w:val="22"/>
                <w:szCs w:val="22"/>
              </w:rPr>
              <w:t>.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362/</w:t>
            </w:r>
            <w:r w:rsidR="00623E65" w:rsidRPr="001226F6">
              <w:rPr>
                <w:sz w:val="22"/>
                <w:szCs w:val="22"/>
              </w:rPr>
              <w:t>2018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Z</w:t>
            </w:r>
            <w:r w:rsidR="00623E65" w:rsidRPr="001226F6">
              <w:rPr>
                <w:sz w:val="22"/>
                <w:szCs w:val="22"/>
              </w:rPr>
              <w:t>.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z., ktorou sa ustanovuje obsah bezpečnostných opatrení, obsah a štruktúra bezpečnostnej dokumentácie a rozsah všeobecných bezpečnostných opatrení, vyhlášky Národného bezpečnostného úradu č</w:t>
            </w:r>
            <w:r w:rsidR="00623E65" w:rsidRPr="001226F6">
              <w:rPr>
                <w:sz w:val="22"/>
                <w:szCs w:val="22"/>
              </w:rPr>
              <w:t>.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436/</w:t>
            </w:r>
            <w:r w:rsidR="00623E65" w:rsidRPr="001226F6">
              <w:rPr>
                <w:sz w:val="22"/>
                <w:szCs w:val="22"/>
              </w:rPr>
              <w:t>2019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Z</w:t>
            </w:r>
            <w:r w:rsidR="00623E65" w:rsidRPr="001226F6">
              <w:rPr>
                <w:sz w:val="22"/>
                <w:szCs w:val="22"/>
              </w:rPr>
              <w:t>.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 xml:space="preserve">z. </w:t>
            </w:r>
            <w:r w:rsidR="00623E65">
              <w:rPr>
                <w:sz w:val="22"/>
                <w:szCs w:val="22"/>
              </w:rPr>
              <w:t> </w:t>
            </w:r>
            <w:r w:rsidR="00623E65" w:rsidRPr="001226F6">
              <w:rPr>
                <w:sz w:val="22"/>
                <w:szCs w:val="22"/>
              </w:rPr>
              <w:t>o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 xml:space="preserve">audite kybernetickej bezpečnosti a všetkých ďalších predpisov, ktoré môžu v budúcnosti vyššie uvedené predpisy doplniť alebo nahradiť, ako aj všetkých ďalších nových vykonávacích predpisov k Zákonu </w:t>
            </w:r>
            <w:r w:rsidR="00623E65">
              <w:rPr>
                <w:sz w:val="22"/>
                <w:szCs w:val="22"/>
              </w:rPr>
              <w:t> </w:t>
            </w:r>
            <w:r w:rsidR="00623E65" w:rsidRPr="001226F6">
              <w:rPr>
                <w:sz w:val="22"/>
                <w:szCs w:val="22"/>
              </w:rPr>
              <w:t>o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 xml:space="preserve">kybernetickej bezpečnosti. </w:t>
            </w:r>
          </w:p>
        </w:tc>
      </w:tr>
      <w:tr w:rsidR="001226F6" w:rsidRPr="001226F6" w14:paraId="64560F15" w14:textId="77777777" w:rsidTr="001226F6">
        <w:tc>
          <w:tcPr>
            <w:tcW w:w="1978" w:type="dxa"/>
          </w:tcPr>
          <w:p w14:paraId="0F8412B0" w14:textId="77777777" w:rsidR="001226F6" w:rsidRPr="001226F6" w:rsidRDefault="001226F6" w:rsidP="009955FF">
            <w:pPr>
              <w:spacing w:after="180"/>
              <w:jc w:val="left"/>
              <w:rPr>
                <w:b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Zákon o informačných technológiách vo verejnej správe</w:t>
            </w:r>
          </w:p>
        </w:tc>
        <w:tc>
          <w:tcPr>
            <w:tcW w:w="7231" w:type="dxa"/>
          </w:tcPr>
          <w:p w14:paraId="58CDA594" w14:textId="77777777" w:rsidR="001226F6" w:rsidRPr="00505E19" w:rsidRDefault="001226F6" w:rsidP="009955FF">
            <w:pPr>
              <w:spacing w:after="18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>lnenie Zmluvy mus</w:t>
            </w:r>
            <w:r w:rsidR="00657168">
              <w:rPr>
                <w:sz w:val="22"/>
                <w:szCs w:val="22"/>
              </w:rPr>
              <w:t>í</w:t>
            </w:r>
            <w:r w:rsidRPr="001226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primerane </w:t>
            </w:r>
            <w:r w:rsidRPr="001226F6">
              <w:rPr>
                <w:sz w:val="22"/>
                <w:szCs w:val="22"/>
              </w:rPr>
              <w:t xml:space="preserve">spĺňať podmienky stanovené Zákonom o informačných technológiách vo verejnej správe a všetkých vykonávacích prepisov k Zákonu o informačných technológiách vo verejnej správe, konkrétne vyhlášky č. 78/2020 Z. z. Úradu podpredsedu vlády SR pre investície a informatizáciu o štandardoch pre informačné technológie verejnej správy, vyhlášky č. 85/2020 Z. z. Úradu podpredsedu vlády SR pre investície a informatizáciu o riadení projektov, vyhlášky č. 179/2020 Z. z. Úradu podpredsedu vlády SR pre investície a informatizáciu ktorou sa ustanovuje spôsob kategorizácie a obsah bezpečnostných opatrení informačných technológií verejnej správy a všetkých ďalších predpisov, ktoré môžu v budúcnosti vyššie uvedené predpisy doplniť alebo nahradiť, ako aj všetkých </w:t>
            </w:r>
            <w:r w:rsidRPr="001226F6">
              <w:rPr>
                <w:sz w:val="22"/>
                <w:szCs w:val="22"/>
              </w:rPr>
              <w:lastRenderedPageBreak/>
              <w:t xml:space="preserve">ďalších nových vykonávacích predpisov k Zákonu o informačných technológiách vo verejnej správe. </w:t>
            </w:r>
          </w:p>
        </w:tc>
      </w:tr>
      <w:tr w:rsidR="001226F6" w:rsidRPr="001226F6" w14:paraId="7F432B74" w14:textId="77777777" w:rsidTr="001226F6">
        <w:tc>
          <w:tcPr>
            <w:tcW w:w="1978" w:type="dxa"/>
          </w:tcPr>
          <w:p w14:paraId="548D7D2F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lastRenderedPageBreak/>
              <w:t>Zákon o archívoch a registratúrach</w:t>
            </w:r>
          </w:p>
        </w:tc>
        <w:tc>
          <w:tcPr>
            <w:tcW w:w="7231" w:type="dxa"/>
          </w:tcPr>
          <w:p w14:paraId="530844C5" w14:textId="77777777" w:rsidR="001226F6" w:rsidRPr="001226F6" w:rsidRDefault="00505E19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 xml:space="preserve">lnenie </w:t>
            </w:r>
            <w:r w:rsidR="001226F6" w:rsidRPr="001226F6">
              <w:rPr>
                <w:sz w:val="22"/>
                <w:szCs w:val="22"/>
              </w:rPr>
              <w:t>Zmluvy mus</w:t>
            </w:r>
            <w:r w:rsidR="00657168">
              <w:rPr>
                <w:sz w:val="22"/>
                <w:szCs w:val="22"/>
              </w:rPr>
              <w:t>í</w:t>
            </w:r>
            <w:r w:rsidR="001226F6" w:rsidRPr="001226F6">
              <w:rPr>
                <w:sz w:val="22"/>
                <w:szCs w:val="22"/>
              </w:rPr>
              <w:t xml:space="preserve"> spĺňať podmienky stanovené zákonom č. 395/2002 Z. z. o archívoch a registratúrach a o doplnení niektorých zákonov v znení neskorších predpisov a vykonávacích predpisov k tomuto zákonu.</w:t>
            </w:r>
          </w:p>
        </w:tc>
      </w:tr>
      <w:tr w:rsidR="001226F6" w:rsidRPr="001226F6" w14:paraId="3B114D97" w14:textId="77777777" w:rsidTr="001226F6">
        <w:tc>
          <w:tcPr>
            <w:tcW w:w="1978" w:type="dxa"/>
          </w:tcPr>
          <w:p w14:paraId="4EE704F0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Zákon o posudzovaní zhody</w:t>
            </w:r>
          </w:p>
        </w:tc>
        <w:tc>
          <w:tcPr>
            <w:tcW w:w="7231" w:type="dxa"/>
          </w:tcPr>
          <w:p w14:paraId="0FB55883" w14:textId="77777777" w:rsidR="001226F6" w:rsidRPr="001226F6" w:rsidRDefault="001226F6" w:rsidP="00623E65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 xml:space="preserve">Výrobky uvádzané na trh v rámci plnenia Zmluvy, ako sú Palubné jednotky musia spĺňať podmienky stanovené zákonom č. 56/2018 Z. z. o posudzovaní zhody výrobku, sprístupňovaní určeného výrobku na trhu a o zmene </w:t>
            </w:r>
            <w:r w:rsidR="00623E65">
              <w:rPr>
                <w:sz w:val="22"/>
                <w:szCs w:val="22"/>
              </w:rPr>
              <w:t> </w:t>
            </w:r>
            <w:r w:rsidR="00623E65" w:rsidRPr="001226F6">
              <w:rPr>
                <w:sz w:val="22"/>
                <w:szCs w:val="22"/>
              </w:rPr>
              <w:t>a</w:t>
            </w:r>
            <w:r w:rsidR="00623E65">
              <w:rPr>
                <w:sz w:val="22"/>
                <w:szCs w:val="22"/>
              </w:rPr>
              <w:t> </w:t>
            </w:r>
            <w:r w:rsidRPr="001226F6">
              <w:rPr>
                <w:sz w:val="22"/>
                <w:szCs w:val="22"/>
              </w:rPr>
              <w:t>doplnení niektorých zákonov v znení neskorších predpisov a vykonávacích predpisov k tomuto zákonu.</w:t>
            </w:r>
          </w:p>
        </w:tc>
      </w:tr>
      <w:tr w:rsidR="001226F6" w:rsidRPr="001226F6" w14:paraId="69D23659" w14:textId="77777777" w:rsidTr="001226F6">
        <w:tc>
          <w:tcPr>
            <w:tcW w:w="1978" w:type="dxa"/>
          </w:tcPr>
          <w:p w14:paraId="21DA75F2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Zákon o účtovníctve a zákon o dani z pridanej hodnoty</w:t>
            </w:r>
          </w:p>
        </w:tc>
        <w:tc>
          <w:tcPr>
            <w:tcW w:w="7231" w:type="dxa"/>
          </w:tcPr>
          <w:p w14:paraId="54EB8175" w14:textId="77777777" w:rsidR="001226F6" w:rsidRPr="001226F6" w:rsidRDefault="00505E19" w:rsidP="00623E65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 xml:space="preserve">lnenie </w:t>
            </w:r>
            <w:r w:rsidR="001226F6" w:rsidRPr="001226F6">
              <w:rPr>
                <w:sz w:val="22"/>
                <w:szCs w:val="22"/>
              </w:rPr>
              <w:t>Zmluvy mus</w:t>
            </w:r>
            <w:r w:rsidR="00657168">
              <w:rPr>
                <w:sz w:val="22"/>
                <w:szCs w:val="22"/>
              </w:rPr>
              <w:t>í</w:t>
            </w:r>
            <w:r w:rsidR="001226F6" w:rsidRPr="001226F6">
              <w:rPr>
                <w:sz w:val="22"/>
                <w:szCs w:val="22"/>
              </w:rPr>
              <w:t xml:space="preserve"> spĺňať podmienky stanovené zákonom č. 431/2002 Z. z. o účtovníctve v znení neskorších predpisov a zákonom č. 222/2004 Z. z. </w:t>
            </w:r>
            <w:r w:rsidR="00623E65">
              <w:rPr>
                <w:sz w:val="22"/>
                <w:szCs w:val="22"/>
              </w:rPr>
              <w:t> </w:t>
            </w:r>
            <w:r w:rsidR="00623E65" w:rsidRPr="001226F6">
              <w:rPr>
                <w:sz w:val="22"/>
                <w:szCs w:val="22"/>
              </w:rPr>
              <w:t>o</w:t>
            </w:r>
            <w:r w:rsidR="00623E65"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dani z pridanej hodnoty v znení neskorších predpisov a ich relevantnými vykonávacími predpismi.</w:t>
            </w:r>
          </w:p>
        </w:tc>
      </w:tr>
      <w:tr w:rsidR="001226F6" w:rsidRPr="001226F6" w14:paraId="72879FFC" w14:textId="77777777" w:rsidTr="001226F6">
        <w:tc>
          <w:tcPr>
            <w:tcW w:w="1978" w:type="dxa"/>
          </w:tcPr>
          <w:p w14:paraId="407BF429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Zákon o zaručenej elektronickej fakturácii</w:t>
            </w:r>
          </w:p>
        </w:tc>
        <w:tc>
          <w:tcPr>
            <w:tcW w:w="7231" w:type="dxa"/>
          </w:tcPr>
          <w:p w14:paraId="6E529E16" w14:textId="77777777" w:rsidR="001226F6" w:rsidRPr="001226F6" w:rsidRDefault="00505E19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 xml:space="preserve">lnenie </w:t>
            </w:r>
            <w:r w:rsidR="001226F6" w:rsidRPr="001226F6">
              <w:rPr>
                <w:sz w:val="22"/>
                <w:szCs w:val="22"/>
              </w:rPr>
              <w:t>Zmluvy mus</w:t>
            </w:r>
            <w:r w:rsidR="00657168">
              <w:rPr>
                <w:sz w:val="22"/>
                <w:szCs w:val="22"/>
              </w:rPr>
              <w:t>í</w:t>
            </w:r>
            <w:r w:rsidR="001226F6" w:rsidRPr="001226F6">
              <w:rPr>
                <w:sz w:val="22"/>
                <w:szCs w:val="22"/>
              </w:rPr>
              <w:t xml:space="preserve"> spĺňať podmienky stanovené zákonom č. 215/2019 Z. z. o zaručenej elektronickej fakturácii a centrálnom ekonomickom systéme a</w:t>
            </w:r>
            <w:r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doplnení niektorých zákonov a jeho relevantnými vykonávacími predpismi.</w:t>
            </w:r>
          </w:p>
        </w:tc>
      </w:tr>
      <w:tr w:rsidR="001226F6" w:rsidRPr="001226F6" w14:paraId="2BD3852D" w14:textId="77777777" w:rsidTr="001226F6">
        <w:tc>
          <w:tcPr>
            <w:tcW w:w="1978" w:type="dxa"/>
          </w:tcPr>
          <w:p w14:paraId="58117943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Zákon o používaní elektronickej registračnej pokladnice</w:t>
            </w:r>
          </w:p>
        </w:tc>
        <w:tc>
          <w:tcPr>
            <w:tcW w:w="7231" w:type="dxa"/>
          </w:tcPr>
          <w:p w14:paraId="3165DCC7" w14:textId="77777777" w:rsidR="001226F6" w:rsidRPr="001226F6" w:rsidRDefault="00505E19" w:rsidP="009955FF">
            <w:pPr>
              <w:spacing w:after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226F6">
              <w:rPr>
                <w:sz w:val="22"/>
                <w:szCs w:val="22"/>
              </w:rPr>
              <w:t xml:space="preserve">lnenie </w:t>
            </w:r>
            <w:r w:rsidR="001226F6" w:rsidRPr="001226F6">
              <w:rPr>
                <w:sz w:val="22"/>
                <w:szCs w:val="22"/>
              </w:rPr>
              <w:t>Zmluvy mus</w:t>
            </w:r>
            <w:r w:rsidR="00657168">
              <w:rPr>
                <w:sz w:val="22"/>
                <w:szCs w:val="22"/>
              </w:rPr>
              <w:t>í</w:t>
            </w:r>
            <w:r w:rsidR="001226F6" w:rsidRPr="001226F6">
              <w:rPr>
                <w:sz w:val="22"/>
                <w:szCs w:val="22"/>
              </w:rPr>
              <w:t xml:space="preserve"> spĺňať podmienky stanovené zákonom č. 289/2008 Z. z. o používaní elektronickej registračnej pokladnice a o zmene a doplnení zákona Slovenskej národnej rady č. 511/1992 Zb. o správe daní a poplatkov a</w:t>
            </w:r>
            <w:r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 </w:t>
            </w:r>
            <w:r w:rsidR="001226F6" w:rsidRPr="001226F6">
              <w:rPr>
                <w:sz w:val="22"/>
                <w:szCs w:val="22"/>
              </w:rPr>
              <w:t>zmenách v sústave územných finančných orgánov v znení neskorších predpisov.</w:t>
            </w:r>
          </w:p>
        </w:tc>
      </w:tr>
      <w:tr w:rsidR="001226F6" w:rsidRPr="001226F6" w14:paraId="39C480F7" w14:textId="77777777" w:rsidTr="001226F6">
        <w:tc>
          <w:tcPr>
            <w:tcW w:w="1978" w:type="dxa"/>
          </w:tcPr>
          <w:p w14:paraId="6CA8E2BE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Nariadenie o elektromagnetickej kompatibilite</w:t>
            </w:r>
          </w:p>
        </w:tc>
        <w:tc>
          <w:tcPr>
            <w:tcW w:w="7231" w:type="dxa"/>
          </w:tcPr>
          <w:p w14:paraId="260F733C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>Komponenty použité v rámci plnenia Zmluvy musia spĺňať podmienky stanovené nariadením vlády SR č. 127/2016 Z. z. o elektromagnetickej kompatibilite v znení neskorších predpisov.</w:t>
            </w:r>
          </w:p>
        </w:tc>
      </w:tr>
      <w:tr w:rsidR="001226F6" w:rsidRPr="001226F6" w14:paraId="5D409C7D" w14:textId="77777777" w:rsidTr="001226F6">
        <w:tc>
          <w:tcPr>
            <w:tcW w:w="1978" w:type="dxa"/>
          </w:tcPr>
          <w:p w14:paraId="4294581A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Vyhláška, ktorou sa ustanovujú podrobnosti o technických požiadavkách na niektoré vozidlá, systémy, komponenty a samostatné technické jednotky</w:t>
            </w:r>
          </w:p>
        </w:tc>
        <w:tc>
          <w:tcPr>
            <w:tcW w:w="7231" w:type="dxa"/>
          </w:tcPr>
          <w:p w14:paraId="5004A527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>Komponenty ako sú Palubné jednotky musia spĺňať podmienky stanovené vyhláškou č. 132/2018 Z. z. Ministerstva dopravy a výstavby SR, ktorou sa ustanovujú podrobnosti o technických požiadavkách na niektoré vozidlá, systémy, komponenty a samostatné technické jednotky na účely schvaľovania v znení neskorších predpisov.</w:t>
            </w:r>
          </w:p>
        </w:tc>
      </w:tr>
      <w:tr w:rsidR="001226F6" w:rsidRPr="001226F6" w14:paraId="7B80B8FF" w14:textId="77777777" w:rsidTr="001226F6">
        <w:tc>
          <w:tcPr>
            <w:tcW w:w="1978" w:type="dxa"/>
          </w:tcPr>
          <w:p w14:paraId="12C040A7" w14:textId="77777777" w:rsidR="001226F6" w:rsidRPr="001226F6" w:rsidRDefault="001226F6" w:rsidP="009955FF">
            <w:pPr>
              <w:spacing w:after="180"/>
              <w:jc w:val="left"/>
              <w:rPr>
                <w:rStyle w:val="Strong"/>
                <w:b w:val="0"/>
                <w:i/>
                <w:sz w:val="22"/>
                <w:szCs w:val="22"/>
              </w:rPr>
            </w:pPr>
            <w:r w:rsidRPr="001226F6">
              <w:rPr>
                <w:rStyle w:val="Strong"/>
                <w:b w:val="0"/>
                <w:i/>
                <w:sz w:val="22"/>
                <w:szCs w:val="22"/>
              </w:rPr>
              <w:t>Nariadenie o sprístupňovaní rádiových zariadení na trhu</w:t>
            </w:r>
          </w:p>
        </w:tc>
        <w:tc>
          <w:tcPr>
            <w:tcW w:w="7231" w:type="dxa"/>
          </w:tcPr>
          <w:p w14:paraId="747D06F4" w14:textId="77777777" w:rsidR="001226F6" w:rsidRPr="001226F6" w:rsidRDefault="001226F6" w:rsidP="009955FF">
            <w:pPr>
              <w:spacing w:after="180"/>
              <w:rPr>
                <w:sz w:val="22"/>
                <w:szCs w:val="22"/>
              </w:rPr>
            </w:pPr>
            <w:r w:rsidRPr="001226F6">
              <w:rPr>
                <w:sz w:val="22"/>
                <w:szCs w:val="22"/>
              </w:rPr>
              <w:t>Komponenty použité v rámci plnenia Zmluvy musia spĺňať podmienky nariadenia vlády č. 193/2016 Z. z. o sprístupňovaní rádiových zariadení na trhu v znení neskorších predpisov.</w:t>
            </w:r>
          </w:p>
        </w:tc>
      </w:tr>
    </w:tbl>
    <w:p w14:paraId="1446004E" w14:textId="77777777" w:rsidR="000E0454" w:rsidRPr="00C81A99" w:rsidRDefault="00F93EF3" w:rsidP="000E0454">
      <w:pPr>
        <w:pStyle w:val="Heading2"/>
      </w:pPr>
      <w:bookmarkStart w:id="9" w:name="_Toc66341471"/>
      <w:r w:rsidRPr="00C81A99">
        <w:lastRenderedPageBreak/>
        <w:t xml:space="preserve">Pripravenosť </w:t>
      </w:r>
      <w:r w:rsidR="003A6285">
        <w:t>Služieb</w:t>
      </w:r>
      <w:r w:rsidRPr="00C81A99">
        <w:t xml:space="preserve"> na budúce zmeny</w:t>
      </w:r>
      <w:bookmarkEnd w:id="9"/>
    </w:p>
    <w:p w14:paraId="5C8678F1" w14:textId="77777777" w:rsidR="00362BDB" w:rsidRPr="00C81A99" w:rsidRDefault="00362BDB" w:rsidP="00362BDB">
      <w:pPr>
        <w:pStyle w:val="StylePx"/>
        <w:ind w:left="680" w:hanging="680"/>
      </w:pPr>
      <w:r w:rsidRPr="00C81A99">
        <w:t>Povinnosťou Dodávateľa je</w:t>
      </w:r>
      <w:r w:rsidR="00F93EF3" w:rsidRPr="00C81A99">
        <w:t> </w:t>
      </w:r>
      <w:r w:rsidR="00A87088">
        <w:t> poskytovať / prevádzkovať</w:t>
      </w:r>
      <w:r w:rsidRPr="00C81A99">
        <w:t xml:space="preserve"> </w:t>
      </w:r>
      <w:r w:rsidR="00505E19">
        <w:t>Služby</w:t>
      </w:r>
      <w:r w:rsidRPr="00C81A99">
        <w:t xml:space="preserve"> tak, aby </w:t>
      </w:r>
      <w:r w:rsidR="00F93EF3" w:rsidRPr="00C81A99">
        <w:t>v plnom rozsahu spĺňal</w:t>
      </w:r>
      <w:r w:rsidR="00505E19">
        <w:t>i</w:t>
      </w:r>
      <w:r w:rsidR="00F93EF3" w:rsidRPr="00C81A99">
        <w:t xml:space="preserve"> funkčné požiadavky stanovené v Súťažných podkladoch. </w:t>
      </w:r>
      <w:r w:rsidR="002F3F20" w:rsidRPr="00C81A99">
        <w:t xml:space="preserve">Na vylúčenie pochybností uvádzame, že cieľový rozsah požiadaviek Objednávateľa na funkcie </w:t>
      </w:r>
      <w:r w:rsidR="00505E19">
        <w:t>Služieb</w:t>
      </w:r>
      <w:r w:rsidR="002F3F20" w:rsidRPr="00C81A99">
        <w:t xml:space="preserve"> </w:t>
      </w:r>
      <w:r w:rsidR="009F7318" w:rsidRPr="00C81A99">
        <w:t xml:space="preserve">podľa týchto Súťažných podkladov </w:t>
      </w:r>
      <w:r w:rsidR="002F3F20" w:rsidRPr="00C81A99">
        <w:t>presahuje rámec vyplývajúci z aktuálne platného stavu podľa Právneho poriadku</w:t>
      </w:r>
      <w:r w:rsidR="009F7318" w:rsidRPr="00C81A99">
        <w:t>.</w:t>
      </w:r>
      <w:r w:rsidR="002F3F20" w:rsidRPr="00C81A99">
        <w:t xml:space="preserve"> Objednávateľ požaduje zabezpečiť pripravenosť </w:t>
      </w:r>
      <w:r w:rsidR="00505E19">
        <w:t>Služieb</w:t>
      </w:r>
      <w:r w:rsidR="002F3F20" w:rsidRPr="00C81A99">
        <w:t xml:space="preserve"> na prípadné zavedenie </w:t>
      </w:r>
      <w:r w:rsidR="009F7318" w:rsidRPr="00C81A99">
        <w:t xml:space="preserve">štrukturálnych </w:t>
      </w:r>
      <w:r w:rsidR="002F3F20" w:rsidRPr="00C81A99">
        <w:t xml:space="preserve">zmien vybraných parametrov spoplatnenia, ako je rozsah a členenie VÚC, štruktúra a členenie </w:t>
      </w:r>
      <w:r w:rsidR="00CD5DDC" w:rsidRPr="00C81A99">
        <w:t>S</w:t>
      </w:r>
      <w:r w:rsidR="002F3F20" w:rsidRPr="00C81A99">
        <w:t xml:space="preserve">adzieb mýta, </w:t>
      </w:r>
      <w:r w:rsidR="009F7318" w:rsidRPr="00C81A99">
        <w:t>podmienky a spôsob výpočtu</w:t>
      </w:r>
      <w:r w:rsidR="002F3F20" w:rsidRPr="00C81A99">
        <w:t xml:space="preserve"> </w:t>
      </w:r>
      <w:r w:rsidR="00F3486F">
        <w:t>M</w:t>
      </w:r>
      <w:r w:rsidR="00F3486F" w:rsidRPr="00C81A99">
        <w:t>ýta</w:t>
      </w:r>
      <w:r w:rsidR="002F3F20" w:rsidRPr="00C81A99">
        <w:t xml:space="preserve">.   </w:t>
      </w:r>
    </w:p>
    <w:p w14:paraId="2DDA8FC4" w14:textId="77777777" w:rsidR="00362BDB" w:rsidRDefault="00362BDB" w:rsidP="00362BDB">
      <w:pPr>
        <w:pStyle w:val="StylePx"/>
        <w:ind w:left="680" w:hanging="680"/>
      </w:pPr>
      <w:r w:rsidRPr="00C81A99">
        <w:t xml:space="preserve">Povinnosťou Dodávateľa je upraviť </w:t>
      </w:r>
      <w:r w:rsidR="00F93EF3" w:rsidRPr="00C81A99">
        <w:t xml:space="preserve">parametre spracovania dát a </w:t>
      </w:r>
      <w:r w:rsidRPr="00C81A99">
        <w:t xml:space="preserve">nastavenie </w:t>
      </w:r>
      <w:r w:rsidR="00505E19">
        <w:t>Služieb</w:t>
      </w:r>
      <w:r w:rsidRPr="00C81A99">
        <w:t xml:space="preserve"> pred </w:t>
      </w:r>
      <w:r w:rsidR="00400594">
        <w:t>ic</w:t>
      </w:r>
      <w:r w:rsidR="00400594" w:rsidRPr="00C81A99">
        <w:t xml:space="preserve">h </w:t>
      </w:r>
      <w:r w:rsidRPr="00C81A99">
        <w:t xml:space="preserve">uvedením do </w:t>
      </w:r>
      <w:r w:rsidR="00DC5812" w:rsidRPr="00C81A99">
        <w:t>p</w:t>
      </w:r>
      <w:r w:rsidR="00B9015F" w:rsidRPr="00C81A99">
        <w:t xml:space="preserve">revádzky </w:t>
      </w:r>
      <w:r w:rsidRPr="00C81A99">
        <w:t xml:space="preserve">takým spôsobom, aby </w:t>
      </w:r>
      <w:r w:rsidR="003A6285">
        <w:t>Služby</w:t>
      </w:r>
      <w:r w:rsidR="00F93EF3" w:rsidRPr="00C81A99">
        <w:t xml:space="preserve"> </w:t>
      </w:r>
      <w:r w:rsidR="003A6285">
        <w:t>plnili</w:t>
      </w:r>
      <w:r w:rsidRPr="00C81A99">
        <w:t xml:space="preserve"> funkcie v súlade s</w:t>
      </w:r>
      <w:r w:rsidR="00B9015F" w:rsidRPr="00C81A99">
        <w:t> </w:t>
      </w:r>
      <w:r w:rsidRPr="00C81A99">
        <w:t>platným</w:t>
      </w:r>
      <w:r w:rsidR="00B9015F" w:rsidRPr="00C81A99">
        <w:t>i predpismi</w:t>
      </w:r>
      <w:r w:rsidRPr="00C81A99">
        <w:t xml:space="preserve"> </w:t>
      </w:r>
      <w:r w:rsidR="00B9015F" w:rsidRPr="00C81A99">
        <w:t xml:space="preserve">Právneho </w:t>
      </w:r>
      <w:r w:rsidRPr="00C81A99">
        <w:t>poriadk</w:t>
      </w:r>
      <w:r w:rsidR="00B9015F" w:rsidRPr="00C81A99">
        <w:t>u</w:t>
      </w:r>
      <w:r w:rsidR="009F7318" w:rsidRPr="00C81A99">
        <w:t xml:space="preserve"> účinnými ku </w:t>
      </w:r>
      <w:r w:rsidR="00400594">
        <w:t>Dňu</w:t>
      </w:r>
      <w:r w:rsidR="00400594" w:rsidRPr="00C81A99">
        <w:t xml:space="preserve"> </w:t>
      </w:r>
      <w:r w:rsidR="009F7318" w:rsidRPr="00C81A99">
        <w:t xml:space="preserve">uvedenia </w:t>
      </w:r>
      <w:r w:rsidR="003A6285">
        <w:t>Služieb</w:t>
      </w:r>
      <w:r w:rsidR="009F7318" w:rsidRPr="00C81A99">
        <w:t xml:space="preserve"> do prevádzky</w:t>
      </w:r>
      <w:r w:rsidRPr="00C81A99">
        <w:t>.</w:t>
      </w:r>
    </w:p>
    <w:p w14:paraId="34CA205B" w14:textId="77777777" w:rsidR="00630C4D" w:rsidRDefault="00630C4D" w:rsidP="00630C4D">
      <w:pPr>
        <w:pStyle w:val="Heading2"/>
      </w:pPr>
      <w:bookmarkStart w:id="10" w:name="_Toc66341472"/>
      <w:r>
        <w:t>Monitoring premávky</w:t>
      </w:r>
      <w:bookmarkEnd w:id="10"/>
    </w:p>
    <w:p w14:paraId="494807D8" w14:textId="77777777" w:rsidR="00630C4D" w:rsidRDefault="00630C4D" w:rsidP="00630C4D">
      <w:pPr>
        <w:pStyle w:val="StylePx"/>
        <w:ind w:left="680" w:hanging="680"/>
      </w:pPr>
      <w:r>
        <w:t xml:space="preserve">Vedľajšou úlohou </w:t>
      </w:r>
      <w:r w:rsidR="00505E19">
        <w:t>Služieb</w:t>
      </w:r>
      <w:r>
        <w:t xml:space="preserve"> je zabezpečiť </w:t>
      </w:r>
      <w:r w:rsidR="00890B5C">
        <w:t xml:space="preserve">zber dát pre </w:t>
      </w:r>
      <w:r>
        <w:t xml:space="preserve">monitoring premávky </w:t>
      </w:r>
      <w:r w:rsidR="006C6B72">
        <w:t xml:space="preserve">všetkých </w:t>
      </w:r>
      <w:r>
        <w:t>vozidiel vybavených OBU na diaľničnej a cestnej sieti na území S</w:t>
      </w:r>
      <w:r w:rsidR="00F3486F">
        <w:t>lovenskej republiky</w:t>
      </w:r>
      <w:r>
        <w:t xml:space="preserve"> bez ohľadu na rozsah VÚC s výberom Mýta. Vodiči vozidiel </w:t>
      </w:r>
      <w:r w:rsidR="006C6B72">
        <w:t xml:space="preserve">podliehajúcich úhrade Mýta </w:t>
      </w:r>
      <w:r>
        <w:t xml:space="preserve">budú mať povinnosť </w:t>
      </w:r>
      <w:r w:rsidR="006C6B72">
        <w:t xml:space="preserve">umiestniť vo vozidle a </w:t>
      </w:r>
      <w:r>
        <w:t>trvale mať v prevádzke OBU</w:t>
      </w:r>
      <w:r w:rsidR="006C6B72">
        <w:t xml:space="preserve"> pri užívaní diaľničnej a cestnej siete na území S</w:t>
      </w:r>
      <w:r w:rsidR="00F3486F">
        <w:t>lovenskej republiky</w:t>
      </w:r>
      <w:r w:rsidR="006C6B72">
        <w:t>.</w:t>
      </w:r>
    </w:p>
    <w:p w14:paraId="6B61B991" w14:textId="77777777" w:rsidR="00630C4D" w:rsidRDefault="00630C4D" w:rsidP="00630C4D">
      <w:pPr>
        <w:pStyle w:val="StylePx"/>
        <w:ind w:left="680" w:hanging="680"/>
      </w:pPr>
      <w:r w:rsidRPr="00C81A99">
        <w:t xml:space="preserve">Povinnosťou Dodávateľa je </w:t>
      </w:r>
      <w:r w:rsidR="006C6B72">
        <w:t>zabezpečiť trvalý a neprerušený zber a ukladanie dát z OBU o polohe vozidiel do databázy EMS</w:t>
      </w:r>
      <w:r w:rsidR="003A6285">
        <w:t xml:space="preserve"> Objednávateľa</w:t>
      </w:r>
      <w:r w:rsidR="006C6B72">
        <w:t xml:space="preserve"> </w:t>
      </w:r>
      <w:r w:rsidR="00F3486F">
        <w:t xml:space="preserve">na účely </w:t>
      </w:r>
      <w:r w:rsidR="006C6B72">
        <w:t xml:space="preserve">kontroly a riadenia premávky. </w:t>
      </w:r>
    </w:p>
    <w:p w14:paraId="1F18D030" w14:textId="77777777" w:rsidR="000B1088" w:rsidRDefault="000B1088" w:rsidP="000B1088">
      <w:pPr>
        <w:pStyle w:val="Heading2"/>
      </w:pPr>
      <w:bookmarkStart w:id="11" w:name="_Toc66341473"/>
      <w:r>
        <w:t>Informačno-predajné miesta Objednávateľa</w:t>
      </w:r>
      <w:bookmarkEnd w:id="11"/>
    </w:p>
    <w:p w14:paraId="15F7731E" w14:textId="78BB494F" w:rsidR="00550F30" w:rsidRPr="00B670A7" w:rsidRDefault="002017C2" w:rsidP="000B1088">
      <w:pPr>
        <w:pStyle w:val="StylePx"/>
        <w:ind w:left="680" w:hanging="680"/>
      </w:pPr>
      <w:r>
        <w:t xml:space="preserve">Objednávateľ prevádzkuje na vybraných diaľničných hraničných priechodoch Informačno-predajné miesta (ďalej tiež len „IPM“), kde Objednávateľ poskytuje svoje služby pre Zákazníkov. Objednávateľ v objektoch IPM vyčlenil </w:t>
      </w:r>
      <w:r w:rsidR="00550F30">
        <w:t xml:space="preserve">priestory vhodné pre umiestnenie prevádzkarní Dodávateľa – Distribučných miest pri hraničných priechodoch. Podrobný zoznam IPM a ich priestory </w:t>
      </w:r>
      <w:r w:rsidR="00605B8D">
        <w:t>predpísané</w:t>
      </w:r>
      <w:r w:rsidR="00550F30">
        <w:t xml:space="preserve"> pre využitie Dodávateľom sú </w:t>
      </w:r>
      <w:r w:rsidR="00550F30" w:rsidRPr="00B670A7">
        <w:t xml:space="preserve">uvedené v čl. </w:t>
      </w:r>
      <w:r w:rsidR="00B670A7" w:rsidRPr="00B670A7">
        <w:fldChar w:fldCharType="begin"/>
      </w:r>
      <w:r w:rsidR="00B670A7" w:rsidRPr="00B670A7">
        <w:instrText xml:space="preserve"> REF _Ref66174599 \r \p \h </w:instrText>
      </w:r>
      <w:r w:rsidR="00B670A7">
        <w:instrText xml:space="preserve"> \* MERGEFORMAT </w:instrText>
      </w:r>
      <w:r w:rsidR="00B670A7" w:rsidRPr="00B670A7">
        <w:fldChar w:fldCharType="separate"/>
      </w:r>
      <w:r w:rsidR="00E67AF4">
        <w:t>6.4 nižšie</w:t>
      </w:r>
      <w:r w:rsidR="00B670A7" w:rsidRPr="00B670A7">
        <w:fldChar w:fldCharType="end"/>
      </w:r>
      <w:r w:rsidR="00550F30" w:rsidRPr="00B670A7">
        <w:t xml:space="preserve">.  </w:t>
      </w:r>
    </w:p>
    <w:p w14:paraId="510809C8" w14:textId="2AE78A37" w:rsidR="00016A6B" w:rsidRPr="00B670A7" w:rsidRDefault="00550F30" w:rsidP="000B1088">
      <w:pPr>
        <w:pStyle w:val="StylePx"/>
        <w:ind w:left="680" w:hanging="680"/>
      </w:pPr>
      <w:bookmarkStart w:id="12" w:name="_Ref66339491"/>
      <w:r w:rsidRPr="00A64E42">
        <w:t>Povinnosťou Dodávateľa je zriadiť a prevádzkovať Distribučné miesta pri hraničných pr</w:t>
      </w:r>
      <w:r w:rsidR="00016A6B" w:rsidRPr="00A64E42">
        <w:t>ie</w:t>
      </w:r>
      <w:r w:rsidRPr="00A64E42">
        <w:t xml:space="preserve">chodoch v objektoch </w:t>
      </w:r>
      <w:r w:rsidR="00B670A7">
        <w:t>IPM</w:t>
      </w:r>
      <w:r w:rsidR="00016A6B" w:rsidRPr="00B670A7">
        <w:t xml:space="preserve"> Objednávateľa</w:t>
      </w:r>
      <w:r w:rsidR="00B670A7">
        <w:t>, ak ide o hraničný priechod, kde sa nachádza IPM</w:t>
      </w:r>
      <w:r w:rsidR="00016A6B" w:rsidRPr="00B670A7">
        <w:t xml:space="preserve"> podľa zoznamu v čl</w:t>
      </w:r>
      <w:r w:rsidR="00B670A7" w:rsidRPr="00B670A7">
        <w:t xml:space="preserve">. </w:t>
      </w:r>
      <w:r w:rsidR="00B670A7" w:rsidRPr="00B670A7">
        <w:fldChar w:fldCharType="begin"/>
      </w:r>
      <w:r w:rsidR="00B670A7" w:rsidRPr="00B670A7">
        <w:instrText xml:space="preserve"> REF _Ref66174599 \r \p \h </w:instrText>
      </w:r>
      <w:r w:rsidR="00B670A7">
        <w:instrText xml:space="preserve"> \* MERGEFORMAT </w:instrText>
      </w:r>
      <w:r w:rsidR="00B670A7" w:rsidRPr="00B670A7">
        <w:fldChar w:fldCharType="separate"/>
      </w:r>
      <w:r w:rsidR="00E67AF4">
        <w:t>6.4 nižšie</w:t>
      </w:r>
      <w:r w:rsidR="00B670A7" w:rsidRPr="00B670A7">
        <w:fldChar w:fldCharType="end"/>
      </w:r>
      <w:r w:rsidR="00016A6B" w:rsidRPr="00B670A7">
        <w:t>.</w:t>
      </w:r>
      <w:bookmarkEnd w:id="12"/>
      <w:r w:rsidR="00016A6B" w:rsidRPr="00B670A7">
        <w:t xml:space="preserve"> </w:t>
      </w:r>
    </w:p>
    <w:p w14:paraId="3C6C2D3A" w14:textId="2F173A64" w:rsidR="00B670A7" w:rsidRDefault="00B670A7" w:rsidP="000B1088">
      <w:pPr>
        <w:pStyle w:val="StylePx"/>
        <w:ind w:left="680" w:hanging="680"/>
      </w:pPr>
      <w:r>
        <w:t xml:space="preserve">Za poskytnutie priestorov IPM </w:t>
      </w:r>
      <w:r w:rsidR="00605B8D">
        <w:t>patrí</w:t>
      </w:r>
      <w:r>
        <w:t xml:space="preserve"> Objednávateľovi nájomné, ktorého výška sa stanoví podľa prenajatej podľahovej plochy, účelu prenajatej miestnosti a lokality IPM</w:t>
      </w:r>
      <w:r w:rsidR="00A64E42">
        <w:t xml:space="preserve">. Sadzby a plocha miestností </w:t>
      </w:r>
      <w:r w:rsidR="00605B8D">
        <w:t>na prenájom</w:t>
      </w:r>
      <w:r w:rsidR="00A64E42">
        <w:t xml:space="preserve"> sú uvedené  v </w:t>
      </w:r>
      <w:r w:rsidR="00A64E42" w:rsidRPr="00B670A7">
        <w:t xml:space="preserve">čl. </w:t>
      </w:r>
      <w:r w:rsidR="00A64E42" w:rsidRPr="00B670A7">
        <w:fldChar w:fldCharType="begin"/>
      </w:r>
      <w:r w:rsidR="00A64E42" w:rsidRPr="00B670A7">
        <w:instrText xml:space="preserve"> REF _Ref66174599 \r \p \h </w:instrText>
      </w:r>
      <w:r w:rsidR="00A64E42">
        <w:instrText xml:space="preserve"> \* MERGEFORMAT </w:instrText>
      </w:r>
      <w:r w:rsidR="00A64E42" w:rsidRPr="00B670A7">
        <w:fldChar w:fldCharType="separate"/>
      </w:r>
      <w:r w:rsidR="00E67AF4">
        <w:t>6.4 nižšie</w:t>
      </w:r>
      <w:r w:rsidR="00A64E42" w:rsidRPr="00B670A7">
        <w:fldChar w:fldCharType="end"/>
      </w:r>
      <w:r w:rsidR="00A64E42">
        <w:t>.</w:t>
      </w:r>
    </w:p>
    <w:p w14:paraId="1D0FCF4E" w14:textId="775C5552" w:rsidR="00A64E42" w:rsidRDefault="00605B8D" w:rsidP="000B1088">
      <w:pPr>
        <w:pStyle w:val="StylePx"/>
        <w:ind w:left="680" w:hanging="680"/>
      </w:pPr>
      <w:r>
        <w:t xml:space="preserve">Bez toho, aby tým bolo dotknuté ustanovenie </w:t>
      </w:r>
      <w:r w:rsidR="008B603C">
        <w:fldChar w:fldCharType="begin"/>
      </w:r>
      <w:r w:rsidR="008B603C">
        <w:instrText xml:space="preserve"> REF _Ref66339491 \r \h </w:instrText>
      </w:r>
      <w:r w:rsidR="008B603C">
        <w:fldChar w:fldCharType="separate"/>
      </w:r>
      <w:r w:rsidR="00E67AF4">
        <w:t>P1.7</w:t>
      </w:r>
      <w:r w:rsidR="008B603C">
        <w:fldChar w:fldCharType="end"/>
      </w:r>
      <w:r>
        <w:t xml:space="preserve">, </w:t>
      </w:r>
      <w:r w:rsidR="00B670A7">
        <w:t xml:space="preserve">Dodávateľ je oprávnený na základe svojho </w:t>
      </w:r>
      <w:r w:rsidR="00A64E42">
        <w:t>uváženia</w:t>
      </w:r>
      <w:r w:rsidR="00B670A7">
        <w:t xml:space="preserve"> </w:t>
      </w:r>
      <w:r>
        <w:t>časť</w:t>
      </w:r>
      <w:r w:rsidR="00B670A7">
        <w:t xml:space="preserve"> </w:t>
      </w:r>
      <w:r w:rsidR="00A64E42">
        <w:t>priestor</w:t>
      </w:r>
      <w:r>
        <w:t>ov konkrétneho</w:t>
      </w:r>
      <w:r w:rsidR="00B670A7">
        <w:t xml:space="preserve"> </w:t>
      </w:r>
      <w:bookmarkStart w:id="13" w:name="_GoBack"/>
      <w:bookmarkEnd w:id="13"/>
      <w:r w:rsidR="00B670A7">
        <w:t>IPM</w:t>
      </w:r>
      <w:r w:rsidR="00A64E42">
        <w:t xml:space="preserve"> nevyužiť</w:t>
      </w:r>
      <w:r>
        <w:t>. Takáto časť nebude predmetom nájmu</w:t>
      </w:r>
      <w:r w:rsidR="00E16F5E">
        <w:t>.</w:t>
      </w:r>
    </w:p>
    <w:p w14:paraId="0290B6E3" w14:textId="1E7B230E" w:rsidR="00A64E42" w:rsidRDefault="00A64E42" w:rsidP="000B1088">
      <w:pPr>
        <w:pStyle w:val="StylePx"/>
        <w:ind w:left="680" w:hanging="680"/>
      </w:pPr>
      <w:r>
        <w:t>Náklady za odobrané služby spojené s prevádzkou IPM</w:t>
      </w:r>
      <w:r w:rsidR="00605B8D">
        <w:t>,</w:t>
      </w:r>
      <w:r>
        <w:t xml:space="preserve"> ako sú energie, kúrenie, voda, a pod. Objednávateľ Dodávateľovi vyúčtuje v skutočnej výške.</w:t>
      </w:r>
    </w:p>
    <w:p w14:paraId="04C4C3E3" w14:textId="5F4716E7" w:rsidR="00630C4D" w:rsidRDefault="00A64E42" w:rsidP="000B1088">
      <w:pPr>
        <w:pStyle w:val="StylePx"/>
        <w:ind w:left="680" w:hanging="680"/>
      </w:pPr>
      <w:r>
        <w:t>Podmienky nájmu IPM budú upravené v</w:t>
      </w:r>
      <w:r w:rsidR="00605B8D">
        <w:t> Nájomnej zmluve</w:t>
      </w:r>
      <w:r>
        <w:t xml:space="preserve">, </w:t>
      </w:r>
      <w:r w:rsidR="00605B8D">
        <w:t xml:space="preserve">ktorú budú Objednávateľ a Dodávateľ povinní uzavrieť vo vzťahu ku každému IPM, </w:t>
      </w:r>
      <w:r>
        <w:t xml:space="preserve">ktorej vzor je </w:t>
      </w:r>
      <w:r w:rsidR="00946912">
        <w:t>Prílohou č. 6 Časti B.3 – Návrh Zmluvy Súťažných podkladov.</w:t>
      </w:r>
      <w:r>
        <w:t xml:space="preserve">  </w:t>
      </w:r>
      <w:r w:rsidR="00016A6B">
        <w:t xml:space="preserve">  </w:t>
      </w:r>
      <w:r w:rsidR="002017C2">
        <w:t xml:space="preserve"> </w:t>
      </w:r>
    </w:p>
    <w:p w14:paraId="454676F5" w14:textId="1AC53EFC" w:rsidR="007502EF" w:rsidRPr="00630C4D" w:rsidRDefault="007502EF" w:rsidP="000B1088">
      <w:pPr>
        <w:pStyle w:val="StylePx"/>
        <w:ind w:left="680" w:hanging="680"/>
      </w:pPr>
      <w:r>
        <w:t>V prípade, ak príde k trvalému alebo dočasnému ukončeniu nájmov podľa Nájomnej zmluvy</w:t>
      </w:r>
      <w:r w:rsidR="00484551">
        <w:t xml:space="preserve"> / Nájomných zmlúv</w:t>
      </w:r>
      <w:r>
        <w:t xml:space="preserve">, Dodávateľ a Objednávateľ sa postupom podľa článku 9 Zmluvy dohodnú na trvalom alebo dočasnom riešení tak, aby neprišlo k zníženiu kvality Zákazníckych služieb </w:t>
      </w:r>
      <w:r>
        <w:lastRenderedPageBreak/>
        <w:t>a zároveň, aby neprišlo k nedôvodnenému zlepšeniu ani zhoršeniu pozície Objednávateľa a Dodávateľa, t</w:t>
      </w:r>
      <w:r w:rsidR="00E3094A">
        <w:t xml:space="preserve">. </w:t>
      </w:r>
      <w:r>
        <w:t xml:space="preserve">j. </w:t>
      </w:r>
      <w:r w:rsidR="00F92A59">
        <w:t>a</w:t>
      </w:r>
      <w:r>
        <w:t>by ekonomická rovnováha Zmluvy zostala zachovaná.</w:t>
      </w:r>
    </w:p>
    <w:p w14:paraId="0B9B8F65" w14:textId="77777777" w:rsidR="0071381B" w:rsidRPr="00C81A99" w:rsidRDefault="00C92204" w:rsidP="0071381B">
      <w:pPr>
        <w:pStyle w:val="Heading1"/>
        <w:ind w:left="432" w:hanging="432"/>
      </w:pPr>
      <w:bookmarkStart w:id="14" w:name="_Toc48538312"/>
      <w:bookmarkStart w:id="15" w:name="_Toc48539178"/>
      <w:bookmarkStart w:id="16" w:name="_Toc48540043"/>
      <w:bookmarkStart w:id="17" w:name="_Toc48538314"/>
      <w:bookmarkStart w:id="18" w:name="_Toc48539180"/>
      <w:bookmarkStart w:id="19" w:name="_Toc48540045"/>
      <w:bookmarkStart w:id="20" w:name="_Toc48538315"/>
      <w:bookmarkStart w:id="21" w:name="_Toc48539181"/>
      <w:bookmarkStart w:id="22" w:name="_Toc48540046"/>
      <w:bookmarkStart w:id="23" w:name="_Toc48538325"/>
      <w:bookmarkStart w:id="24" w:name="_Toc48539191"/>
      <w:bookmarkStart w:id="25" w:name="_Toc48540056"/>
      <w:bookmarkStart w:id="26" w:name="_Ref53131243"/>
      <w:bookmarkStart w:id="27" w:name="_Ref53131247"/>
      <w:bookmarkStart w:id="28" w:name="_Ref53134517"/>
      <w:bookmarkStart w:id="29" w:name="_Ref53136652"/>
      <w:bookmarkStart w:id="30" w:name="_Toc66341474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C81A99">
        <w:lastRenderedPageBreak/>
        <w:t>Časový harmonogram</w:t>
      </w:r>
      <w:bookmarkEnd w:id="26"/>
      <w:bookmarkEnd w:id="27"/>
      <w:bookmarkEnd w:id="28"/>
      <w:bookmarkEnd w:id="29"/>
      <w:bookmarkEnd w:id="30"/>
    </w:p>
    <w:p w14:paraId="69D8DB70" w14:textId="77777777" w:rsidR="00A21C8E" w:rsidRPr="00C81A99" w:rsidRDefault="00A21C8E" w:rsidP="00A21C8E">
      <w:r w:rsidRPr="00C81A99">
        <w:t xml:space="preserve">Plnenie Zmluvy podlieha projektovému riadeniu v súlade s Vyhláškou o riadení projektov. Plnenie </w:t>
      </w:r>
      <w:r w:rsidR="00830A84">
        <w:t>Z</w:t>
      </w:r>
      <w:r w:rsidR="00830A84" w:rsidRPr="00C81A99">
        <w:t xml:space="preserve">mluvy </w:t>
      </w:r>
      <w:r w:rsidRPr="00C81A99">
        <w:t>sa z časového pohľadu rozdeľuje na fázy projektu, ktoré sa podľa konkrétnej vecnej náplne ďalej delia na etapy projektu.</w:t>
      </w:r>
    </w:p>
    <w:p w14:paraId="3F674CC1" w14:textId="14348839" w:rsidR="00A21C8E" w:rsidRDefault="00A21C8E" w:rsidP="00A21C8E">
      <w:r w:rsidRPr="00C81A99">
        <w:t xml:space="preserve">Plnenie Zmluvy počas jednotlivých fáz a etáp projektu je podrobne špecifikované v kapitolách </w:t>
      </w:r>
      <w:r w:rsidRPr="00C81A99">
        <w:fldChar w:fldCharType="begin"/>
      </w:r>
      <w:r w:rsidRPr="00C81A99">
        <w:instrText xml:space="preserve"> REF _Ref48293297 \r \h </w:instrText>
      </w:r>
      <w:r w:rsidR="00C81A99">
        <w:instrText xml:space="preserve"> \* MERGEFORMAT </w:instrText>
      </w:r>
      <w:r w:rsidRPr="00C81A99">
        <w:fldChar w:fldCharType="separate"/>
      </w:r>
      <w:r w:rsidR="00E67AF4">
        <w:t>4</w:t>
      </w:r>
      <w:r w:rsidRPr="00C81A99">
        <w:fldChar w:fldCharType="end"/>
      </w:r>
      <w:r w:rsidRPr="00C81A99">
        <w:t xml:space="preserve"> a </w:t>
      </w:r>
      <w:r w:rsidRPr="00C81A99">
        <w:fldChar w:fldCharType="begin"/>
      </w:r>
      <w:r w:rsidRPr="00C81A99">
        <w:instrText xml:space="preserve"> REF _Ref48293307 \r \h </w:instrText>
      </w:r>
      <w:r w:rsidR="00C81A99">
        <w:instrText xml:space="preserve"> \* MERGEFORMAT </w:instrText>
      </w:r>
      <w:r w:rsidRPr="00C81A99">
        <w:fldChar w:fldCharType="separate"/>
      </w:r>
      <w:r w:rsidR="00E67AF4">
        <w:t>5</w:t>
      </w:r>
      <w:r w:rsidRPr="00C81A99">
        <w:fldChar w:fldCharType="end"/>
      </w:r>
      <w:r w:rsidRPr="00C81A99">
        <w:t xml:space="preserve"> tejto časti B.1 Súťažných podkladov.</w:t>
      </w:r>
    </w:p>
    <w:p w14:paraId="78F85EBA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 w:rsidRPr="00C81A99">
        <w:t xml:space="preserve">Plnenie </w:t>
      </w:r>
      <w:r>
        <w:t>Z</w:t>
      </w:r>
      <w:r w:rsidRPr="00C81A99">
        <w:t xml:space="preserve">mluvy sa rozdeľuje  na dve základné fázy </w:t>
      </w:r>
      <w:r>
        <w:t>poskytovania Služieb</w:t>
      </w:r>
      <w:r w:rsidRPr="00C81A99">
        <w:t>:</w:t>
      </w:r>
    </w:p>
    <w:p w14:paraId="6B5704DF" w14:textId="77777777" w:rsidR="00505E19" w:rsidRPr="00C81A99" w:rsidRDefault="00505E19" w:rsidP="00EB2C50">
      <w:pPr>
        <w:pStyle w:val="ListParagraph"/>
        <w:numPr>
          <w:ilvl w:val="0"/>
          <w:numId w:val="57"/>
        </w:numPr>
      </w:pPr>
      <w:r w:rsidRPr="00C81A99">
        <w:t xml:space="preserve">Fáza 1 – </w:t>
      </w:r>
      <w:r>
        <w:t>Príprava</w:t>
      </w:r>
      <w:r w:rsidRPr="00C81A99">
        <w:t>,</w:t>
      </w:r>
    </w:p>
    <w:p w14:paraId="0462D03B" w14:textId="77777777" w:rsidR="00505E19" w:rsidRPr="00C81A99" w:rsidRDefault="00505E19" w:rsidP="00EB2C50">
      <w:pPr>
        <w:pStyle w:val="ListParagraph"/>
        <w:numPr>
          <w:ilvl w:val="0"/>
          <w:numId w:val="57"/>
        </w:numPr>
      </w:pPr>
      <w:r w:rsidRPr="00C81A99">
        <w:t>Fáza 2 – Prevádzka.</w:t>
      </w:r>
    </w:p>
    <w:p w14:paraId="5DDB2C97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 w:rsidRPr="00C81A99">
        <w:t xml:space="preserve">Fáza 1 – </w:t>
      </w:r>
      <w:r>
        <w:t xml:space="preserve">Príprava </w:t>
      </w:r>
      <w:r w:rsidRPr="00C81A99">
        <w:t>sa začne v </w:t>
      </w:r>
      <w:r>
        <w:t>D</w:t>
      </w:r>
      <w:r w:rsidRPr="00C81A99">
        <w:t xml:space="preserve">eň nasledujúci po </w:t>
      </w:r>
      <w:r w:rsidR="00400594">
        <w:t xml:space="preserve">Dni </w:t>
      </w:r>
      <w:r>
        <w:t>účinnosti</w:t>
      </w:r>
      <w:r w:rsidRPr="00C81A99">
        <w:t xml:space="preserve"> Zmluvy a skončí sa </w:t>
      </w:r>
      <w:r>
        <w:t>momentom vydania Potvrdenia o</w:t>
      </w:r>
      <w:r w:rsidR="00400594">
        <w:t xml:space="preserve"> úplnom </w:t>
      </w:r>
      <w:r>
        <w:t>dokončení Fázy 1 – Príprava</w:t>
      </w:r>
      <w:r w:rsidR="00400594">
        <w:t xml:space="preserve"> tak</w:t>
      </w:r>
      <w:r>
        <w:t>, ako ho určuje Zmluva.</w:t>
      </w:r>
    </w:p>
    <w:p w14:paraId="3C4A8FCC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 w:rsidRPr="00C81A99">
        <w:t>Fáza 2 – Prevádzka</w:t>
      </w:r>
      <w:r w:rsidRPr="00783C0B">
        <w:t xml:space="preserve"> </w:t>
      </w:r>
      <w:r w:rsidRPr="00C81A99">
        <w:t>sa začne v Deň určený pokynom na začatie Fázy 2 – Prevádzka vydaným Objednávateľom v súlade so Zmluvou.</w:t>
      </w:r>
      <w:r>
        <w:t xml:space="preserve"> Pre vylúčenie pochybností sa uvádza, že Fáza 2 – Prevádzka sa môže začať aj bez toho, aby sa skončila Fáza 1 – Príprava, ak to výslovne určuje Zmluva.</w:t>
      </w:r>
    </w:p>
    <w:p w14:paraId="137B5104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 w:rsidRPr="00C81A99">
        <w:t>Fáza 2 – Prevádzka sa skončí po uplynutí 6</w:t>
      </w:r>
      <w:r>
        <w:t>3</w:t>
      </w:r>
      <w:r w:rsidRPr="00C81A99">
        <w:t xml:space="preserve"> </w:t>
      </w:r>
      <w:r>
        <w:t xml:space="preserve">(šesťdesiattri) </w:t>
      </w:r>
      <w:r w:rsidR="00400594">
        <w:t>M</w:t>
      </w:r>
      <w:r w:rsidR="00400594" w:rsidRPr="00C81A99">
        <w:t>esiac</w:t>
      </w:r>
      <w:r w:rsidR="00400594">
        <w:t>ov</w:t>
      </w:r>
      <w:r w:rsidR="00400594" w:rsidRPr="00C81A99">
        <w:t xml:space="preserve"> </w:t>
      </w:r>
      <w:r w:rsidRPr="00C81A99">
        <w:t xml:space="preserve">odo </w:t>
      </w:r>
      <w:r w:rsidR="00400594">
        <w:t>D</w:t>
      </w:r>
      <w:r w:rsidR="00400594" w:rsidRPr="00C81A99">
        <w:t xml:space="preserve">ňa </w:t>
      </w:r>
      <w:r w:rsidRPr="00C81A99">
        <w:t>jej začatia. Objednávateľ je oprávnený</w:t>
      </w:r>
      <w:r>
        <w:t>, nie však povinný,</w:t>
      </w:r>
      <w:r w:rsidRPr="00C81A99">
        <w:t xml:space="preserve"> uplatniť opciu </w:t>
      </w:r>
      <w:r w:rsidR="00400594" w:rsidRPr="00C81A99">
        <w:t>pred</w:t>
      </w:r>
      <w:r w:rsidR="00400594">
        <w:t>ĺ</w:t>
      </w:r>
      <w:r w:rsidR="00400594" w:rsidRPr="00C81A99">
        <w:t xml:space="preserve">ženia </w:t>
      </w:r>
      <w:r w:rsidRPr="00C81A99">
        <w:t>poskytovania Služieb</w:t>
      </w:r>
      <w:r>
        <w:t xml:space="preserve"> vo Fáze 2, a to aj opakovane. Súhrn všetkých dôb </w:t>
      </w:r>
      <w:r w:rsidR="00400594">
        <w:t xml:space="preserve">predĺženia </w:t>
      </w:r>
      <w:r>
        <w:t>poskytovania Služieb nesmie prekročiť</w:t>
      </w:r>
      <w:r w:rsidRPr="00C81A99">
        <w:t xml:space="preserve"> 60 </w:t>
      </w:r>
      <w:r>
        <w:t>(šesťdesiat) M</w:t>
      </w:r>
      <w:r w:rsidRPr="00C81A99">
        <w:t>esiacov</w:t>
      </w:r>
      <w:r>
        <w:t>.</w:t>
      </w:r>
      <w:r w:rsidRPr="00C81A99">
        <w:t xml:space="preserve"> </w:t>
      </w:r>
      <w:r>
        <w:t>Č</w:t>
      </w:r>
      <w:r w:rsidRPr="00C81A99">
        <w:t>asový rozsah resp. termín ukončenia pred</w:t>
      </w:r>
      <w:r>
        <w:t>ĺ</w:t>
      </w:r>
      <w:r w:rsidRPr="00C81A99">
        <w:t>ženej doby poskytovania Služieb stanoví Objednávateľ v súlade so Zmluvou. Minimálny časový rozsah pred</w:t>
      </w:r>
      <w:r>
        <w:t>ĺ</w:t>
      </w:r>
      <w:r w:rsidRPr="00C81A99">
        <w:t>ženého poskytovania Služieb je 1</w:t>
      </w:r>
      <w:r>
        <w:t xml:space="preserve"> (jeden) </w:t>
      </w:r>
      <w:r w:rsidRPr="00C81A99">
        <w:t xml:space="preserve">Mesiac.  </w:t>
      </w:r>
    </w:p>
    <w:p w14:paraId="7CDFBA00" w14:textId="1B524DEC" w:rsidR="00505E19" w:rsidRPr="00C81A99" w:rsidRDefault="00505E19" w:rsidP="00505E19">
      <w:pPr>
        <w:pStyle w:val="Caption"/>
        <w:keepNext/>
      </w:pPr>
      <w:r w:rsidRPr="00C81A99">
        <w:t xml:space="preserve">Tabuľka </w:t>
      </w:r>
      <w:r w:rsidRPr="00C81A99">
        <w:fldChar w:fldCharType="begin"/>
      </w:r>
      <w:r w:rsidRPr="00C81A99">
        <w:instrText xml:space="preserve"> SEQ Tabuľka \* ARABIC </w:instrText>
      </w:r>
      <w:r w:rsidRPr="00C81A99">
        <w:fldChar w:fldCharType="separate"/>
      </w:r>
      <w:r w:rsidR="00E67AF4">
        <w:rPr>
          <w:noProof/>
        </w:rPr>
        <w:t>1</w:t>
      </w:r>
      <w:r w:rsidRPr="00C81A99">
        <w:fldChar w:fldCharType="end"/>
      </w:r>
      <w:r w:rsidRPr="00C81A99">
        <w:t xml:space="preserve"> – Fázy a</w:t>
      </w:r>
      <w:r>
        <w:t> etapy poskytovania Služieb</w:t>
      </w:r>
    </w:p>
    <w:tbl>
      <w:tblPr>
        <w:tblW w:w="9235" w:type="dxa"/>
        <w:tblInd w:w="5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2"/>
        <w:gridCol w:w="2126"/>
        <w:gridCol w:w="1785"/>
        <w:gridCol w:w="1417"/>
        <w:gridCol w:w="1985"/>
      </w:tblGrid>
      <w:tr w:rsidR="00505E19" w:rsidRPr="00C81A99" w14:paraId="671C07E1" w14:textId="77777777" w:rsidTr="00D96507">
        <w:trPr>
          <w:trHeight w:val="255"/>
          <w:tblHeader/>
        </w:trPr>
        <w:tc>
          <w:tcPr>
            <w:tcW w:w="1922" w:type="dxa"/>
            <w:shd w:val="clear" w:color="auto" w:fill="F2F2F2" w:themeFill="background1" w:themeFillShade="F2"/>
            <w:hideMark/>
          </w:tcPr>
          <w:p w14:paraId="2DEF9101" w14:textId="77777777" w:rsidR="00505E19" w:rsidRPr="00C81A99" w:rsidRDefault="00505E19" w:rsidP="005F1F5C">
            <w:pPr>
              <w:spacing w:line="240" w:lineRule="auto"/>
              <w:jc w:val="left"/>
              <w:rPr>
                <w:lang w:eastAsia="cs-CZ"/>
              </w:rPr>
            </w:pPr>
            <w:r w:rsidRPr="00C81A99">
              <w:rPr>
                <w:lang w:eastAsia="cs-CZ"/>
              </w:rPr>
              <w:t>Fáza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A9AA8B5" w14:textId="77777777" w:rsidR="00505E19" w:rsidRPr="00C81A99" w:rsidRDefault="00505E19" w:rsidP="005F1F5C">
            <w:pPr>
              <w:spacing w:line="240" w:lineRule="auto"/>
              <w:jc w:val="left"/>
              <w:rPr>
                <w:lang w:eastAsia="cs-CZ"/>
              </w:rPr>
            </w:pPr>
            <w:r>
              <w:rPr>
                <w:lang w:eastAsia="cs-CZ"/>
              </w:rPr>
              <w:t>Etapa</w:t>
            </w:r>
          </w:p>
        </w:tc>
        <w:tc>
          <w:tcPr>
            <w:tcW w:w="1785" w:type="dxa"/>
            <w:shd w:val="clear" w:color="auto" w:fill="F2F2F2" w:themeFill="background1" w:themeFillShade="F2"/>
          </w:tcPr>
          <w:p w14:paraId="7A46FD52" w14:textId="77777777" w:rsidR="00505E19" w:rsidRPr="00C81A99" w:rsidRDefault="00505E19" w:rsidP="005F1F5C">
            <w:pPr>
              <w:spacing w:line="240" w:lineRule="auto"/>
              <w:jc w:val="center"/>
              <w:rPr>
                <w:lang w:eastAsia="cs-CZ"/>
              </w:rPr>
            </w:pPr>
            <w:r w:rsidRPr="00C81A99">
              <w:rPr>
                <w:lang w:eastAsia="cs-CZ"/>
              </w:rPr>
              <w:t>Začiatok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0711D44" w14:textId="77777777" w:rsidR="00505E19" w:rsidRPr="00C81A99" w:rsidRDefault="00505E19" w:rsidP="005F1F5C">
            <w:pPr>
              <w:spacing w:line="240" w:lineRule="auto"/>
              <w:jc w:val="center"/>
              <w:rPr>
                <w:lang w:eastAsia="cs-CZ"/>
              </w:rPr>
            </w:pPr>
            <w:r w:rsidRPr="00C81A99">
              <w:rPr>
                <w:lang w:eastAsia="cs-CZ"/>
              </w:rPr>
              <w:t>Koniec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E7C7186" w14:textId="77777777" w:rsidR="00505E19" w:rsidRPr="00C81A99" w:rsidRDefault="00505E19" w:rsidP="005F1F5C">
            <w:pPr>
              <w:spacing w:line="240" w:lineRule="auto"/>
              <w:jc w:val="center"/>
              <w:rPr>
                <w:lang w:eastAsia="cs-CZ"/>
              </w:rPr>
            </w:pPr>
            <w:r w:rsidRPr="00C81A99">
              <w:rPr>
                <w:lang w:eastAsia="cs-CZ"/>
              </w:rPr>
              <w:t>Trvanie</w:t>
            </w:r>
          </w:p>
        </w:tc>
      </w:tr>
      <w:tr w:rsidR="00505E19" w:rsidRPr="0084110B" w14:paraId="766381B8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  <w:hideMark/>
          </w:tcPr>
          <w:p w14:paraId="396739A6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  <w:r w:rsidRPr="0084110B">
              <w:rPr>
                <w:b/>
              </w:rPr>
              <w:t xml:space="preserve">Fáza 1 – Príprava </w:t>
            </w:r>
          </w:p>
        </w:tc>
        <w:tc>
          <w:tcPr>
            <w:tcW w:w="2126" w:type="dxa"/>
          </w:tcPr>
          <w:p w14:paraId="481B7942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1785" w:type="dxa"/>
          </w:tcPr>
          <w:p w14:paraId="6107BEA7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Účinnosť Zmluvy + 1 Deň</w:t>
            </w:r>
          </w:p>
        </w:tc>
        <w:tc>
          <w:tcPr>
            <w:tcW w:w="1417" w:type="dxa"/>
          </w:tcPr>
          <w:p w14:paraId="0129F92B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Pr="0084110B">
              <w:rPr>
                <w:b/>
              </w:rPr>
              <w:t xml:space="preserve">. </w:t>
            </w:r>
            <w:r>
              <w:rPr>
                <w:b/>
              </w:rPr>
              <w:t>12</w:t>
            </w:r>
            <w:r w:rsidRPr="0084110B">
              <w:rPr>
                <w:b/>
              </w:rPr>
              <w:t>. 2022</w:t>
            </w:r>
          </w:p>
        </w:tc>
        <w:tc>
          <w:tcPr>
            <w:tcW w:w="1985" w:type="dxa"/>
          </w:tcPr>
          <w:p w14:paraId="42489AB2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Podľa účinnosti Zmluvy, najmenej 12 (dvanásť) Mesiacov</w:t>
            </w:r>
          </w:p>
        </w:tc>
      </w:tr>
      <w:tr w:rsidR="00505E19" w:rsidRPr="00C81A99" w14:paraId="69CF9B43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62745A17" w14:textId="77777777" w:rsidR="00505E19" w:rsidRPr="00C81A99" w:rsidRDefault="00505E19" w:rsidP="005F1F5C">
            <w:pPr>
              <w:spacing w:line="240" w:lineRule="auto"/>
              <w:jc w:val="left"/>
            </w:pPr>
            <w:r>
              <w:t xml:space="preserve">Fáza 1 – Príprava </w:t>
            </w:r>
          </w:p>
        </w:tc>
        <w:tc>
          <w:tcPr>
            <w:tcW w:w="2126" w:type="dxa"/>
          </w:tcPr>
          <w:p w14:paraId="24B11413" w14:textId="77777777" w:rsidR="00505E19" w:rsidRDefault="005F6356" w:rsidP="005F1F5C">
            <w:pPr>
              <w:spacing w:line="240" w:lineRule="auto"/>
              <w:jc w:val="left"/>
            </w:pPr>
            <w:r>
              <w:t>Skúšky</w:t>
            </w:r>
            <w:r>
              <w:br/>
              <w:t>Komplexná skúška</w:t>
            </w:r>
          </w:p>
        </w:tc>
        <w:tc>
          <w:tcPr>
            <w:tcW w:w="1785" w:type="dxa"/>
          </w:tcPr>
          <w:p w14:paraId="385BF013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1. 7. 2022</w:t>
            </w:r>
          </w:p>
        </w:tc>
        <w:tc>
          <w:tcPr>
            <w:tcW w:w="1417" w:type="dxa"/>
          </w:tcPr>
          <w:p w14:paraId="3A15D435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30. 9. 2022</w:t>
            </w:r>
          </w:p>
        </w:tc>
        <w:tc>
          <w:tcPr>
            <w:tcW w:w="1985" w:type="dxa"/>
          </w:tcPr>
          <w:p w14:paraId="727ABDC8" w14:textId="77777777" w:rsidR="00505E19" w:rsidRDefault="00505E19" w:rsidP="005F1F5C">
            <w:pPr>
              <w:spacing w:line="240" w:lineRule="auto"/>
              <w:jc w:val="center"/>
            </w:pPr>
            <w:r>
              <w:t>3 Mesiace</w:t>
            </w:r>
          </w:p>
        </w:tc>
      </w:tr>
      <w:tr w:rsidR="00505E19" w:rsidRPr="00C81A99" w14:paraId="152CCC0C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5C84520C" w14:textId="77777777" w:rsidR="00505E19" w:rsidRDefault="00505E19" w:rsidP="005F1F5C">
            <w:pPr>
              <w:spacing w:line="240" w:lineRule="auto"/>
              <w:jc w:val="left"/>
            </w:pPr>
            <w:r>
              <w:t xml:space="preserve">Fáza 1 – Príprava </w:t>
            </w:r>
          </w:p>
        </w:tc>
        <w:tc>
          <w:tcPr>
            <w:tcW w:w="2126" w:type="dxa"/>
          </w:tcPr>
          <w:p w14:paraId="5B4C8819" w14:textId="77777777" w:rsidR="00505E19" w:rsidRDefault="00505E19" w:rsidP="005F1F5C">
            <w:pPr>
              <w:spacing w:line="240" w:lineRule="auto"/>
              <w:jc w:val="left"/>
            </w:pPr>
            <w:r>
              <w:t>Úvodná informačná kampaň</w:t>
            </w:r>
          </w:p>
        </w:tc>
        <w:tc>
          <w:tcPr>
            <w:tcW w:w="1785" w:type="dxa"/>
          </w:tcPr>
          <w:p w14:paraId="220E1CF2" w14:textId="77777777" w:rsidR="00505E19" w:rsidRDefault="00505E19" w:rsidP="005F1F5C">
            <w:pPr>
              <w:spacing w:line="240" w:lineRule="auto"/>
              <w:jc w:val="center"/>
            </w:pPr>
            <w:r>
              <w:t>1. 7. 2022</w:t>
            </w:r>
          </w:p>
        </w:tc>
        <w:tc>
          <w:tcPr>
            <w:tcW w:w="1417" w:type="dxa"/>
          </w:tcPr>
          <w:p w14:paraId="12793F0B" w14:textId="77777777" w:rsidR="00505E19" w:rsidRDefault="00142A18" w:rsidP="005F1F5C">
            <w:pPr>
              <w:spacing w:line="240" w:lineRule="auto"/>
              <w:jc w:val="center"/>
            </w:pPr>
            <w:r>
              <w:t>30</w:t>
            </w:r>
            <w:r w:rsidR="00505E19">
              <w:t xml:space="preserve">. </w:t>
            </w:r>
            <w:r>
              <w:t>09</w:t>
            </w:r>
            <w:r w:rsidR="00505E19">
              <w:t>. 2022</w:t>
            </w:r>
          </w:p>
        </w:tc>
        <w:tc>
          <w:tcPr>
            <w:tcW w:w="1985" w:type="dxa"/>
          </w:tcPr>
          <w:p w14:paraId="50743547" w14:textId="77777777" w:rsidR="00505E19" w:rsidRDefault="00142A18" w:rsidP="005F1F5C">
            <w:pPr>
              <w:spacing w:line="240" w:lineRule="auto"/>
              <w:jc w:val="center"/>
            </w:pPr>
            <w:r>
              <w:t>3 Mesiace</w:t>
            </w:r>
          </w:p>
        </w:tc>
      </w:tr>
      <w:tr w:rsidR="00505E19" w:rsidRPr="0084110B" w14:paraId="38080B9B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729CA75F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  <w:r w:rsidRPr="0084110B">
              <w:rPr>
                <w:b/>
              </w:rPr>
              <w:t xml:space="preserve">Fáza 2 – Prevádzka </w:t>
            </w:r>
          </w:p>
        </w:tc>
        <w:tc>
          <w:tcPr>
            <w:tcW w:w="2126" w:type="dxa"/>
          </w:tcPr>
          <w:p w14:paraId="7ECDDE7F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1785" w:type="dxa"/>
          </w:tcPr>
          <w:p w14:paraId="3ADD990F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1. 10. 2022</w:t>
            </w:r>
          </w:p>
        </w:tc>
        <w:tc>
          <w:tcPr>
            <w:tcW w:w="1417" w:type="dxa"/>
          </w:tcPr>
          <w:p w14:paraId="6245B614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31. 12. 2027</w:t>
            </w:r>
          </w:p>
        </w:tc>
        <w:tc>
          <w:tcPr>
            <w:tcW w:w="1985" w:type="dxa"/>
          </w:tcPr>
          <w:p w14:paraId="2767111B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 xml:space="preserve">63 (šesťdesiattri) </w:t>
            </w:r>
            <w:r w:rsidR="00400594" w:rsidRPr="0084110B">
              <w:rPr>
                <w:b/>
              </w:rPr>
              <w:t>Mesiac</w:t>
            </w:r>
            <w:r w:rsidR="00400594">
              <w:rPr>
                <w:b/>
              </w:rPr>
              <w:t>ov</w:t>
            </w:r>
          </w:p>
        </w:tc>
      </w:tr>
      <w:tr w:rsidR="00505E19" w:rsidRPr="00C81A99" w14:paraId="56EFFFB8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27B20823" w14:textId="77777777" w:rsidR="00505E19" w:rsidRPr="00C81A99" w:rsidRDefault="00505E19" w:rsidP="005F1F5C">
            <w:pPr>
              <w:spacing w:line="240" w:lineRule="auto"/>
              <w:jc w:val="left"/>
            </w:pPr>
            <w:r w:rsidRPr="00C81A99">
              <w:t>Fáza 2 – Prevádzka</w:t>
            </w:r>
            <w:r>
              <w:t xml:space="preserve"> </w:t>
            </w:r>
          </w:p>
        </w:tc>
        <w:tc>
          <w:tcPr>
            <w:tcW w:w="2126" w:type="dxa"/>
          </w:tcPr>
          <w:p w14:paraId="73EEDD7C" w14:textId="77777777" w:rsidR="00505E19" w:rsidRDefault="00505E19" w:rsidP="005F1F5C">
            <w:pPr>
              <w:spacing w:line="240" w:lineRule="auto"/>
              <w:jc w:val="left"/>
            </w:pPr>
            <w:r>
              <w:t>Predregistrácia vozidiel a počiatočná distribúcia OBU</w:t>
            </w:r>
          </w:p>
        </w:tc>
        <w:tc>
          <w:tcPr>
            <w:tcW w:w="1785" w:type="dxa"/>
          </w:tcPr>
          <w:p w14:paraId="2DB3D5C9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1. 10. 2022</w:t>
            </w:r>
          </w:p>
        </w:tc>
        <w:tc>
          <w:tcPr>
            <w:tcW w:w="1417" w:type="dxa"/>
          </w:tcPr>
          <w:p w14:paraId="671D3DAF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31. 12. 2022</w:t>
            </w:r>
          </w:p>
        </w:tc>
        <w:tc>
          <w:tcPr>
            <w:tcW w:w="1985" w:type="dxa"/>
          </w:tcPr>
          <w:p w14:paraId="67D44F38" w14:textId="77777777" w:rsidR="00505E19" w:rsidRPr="00C81A99" w:rsidRDefault="00505E19" w:rsidP="005F1F5C">
            <w:pPr>
              <w:spacing w:line="240" w:lineRule="auto"/>
              <w:jc w:val="center"/>
            </w:pPr>
            <w:r>
              <w:t>3 Mesiace</w:t>
            </w:r>
          </w:p>
        </w:tc>
      </w:tr>
      <w:tr w:rsidR="00505E19" w:rsidRPr="00C81A99" w14:paraId="245F43AC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503210A8" w14:textId="77777777" w:rsidR="00505E19" w:rsidRPr="00C81A99" w:rsidRDefault="00505E19" w:rsidP="005F1F5C">
            <w:pPr>
              <w:spacing w:line="240" w:lineRule="auto"/>
              <w:jc w:val="left"/>
            </w:pPr>
            <w:r>
              <w:t xml:space="preserve">Fáza 2 – Prevádzka </w:t>
            </w:r>
          </w:p>
        </w:tc>
        <w:tc>
          <w:tcPr>
            <w:tcW w:w="2126" w:type="dxa"/>
          </w:tcPr>
          <w:p w14:paraId="2BB5DC91" w14:textId="77777777" w:rsidR="00505E19" w:rsidRDefault="00505E19" w:rsidP="005F1F5C">
            <w:pPr>
              <w:spacing w:line="240" w:lineRule="auto"/>
              <w:jc w:val="left"/>
            </w:pPr>
            <w:r>
              <w:t>Skúšobná prevádzka</w:t>
            </w:r>
          </w:p>
        </w:tc>
        <w:tc>
          <w:tcPr>
            <w:tcW w:w="1785" w:type="dxa"/>
          </w:tcPr>
          <w:p w14:paraId="7ADB70DA" w14:textId="77777777" w:rsidR="00505E19" w:rsidRDefault="00505E19" w:rsidP="005F1F5C">
            <w:pPr>
              <w:spacing w:line="240" w:lineRule="auto"/>
              <w:jc w:val="center"/>
            </w:pPr>
            <w:r>
              <w:t>1. 10. 2022</w:t>
            </w:r>
          </w:p>
        </w:tc>
        <w:tc>
          <w:tcPr>
            <w:tcW w:w="1417" w:type="dxa"/>
          </w:tcPr>
          <w:p w14:paraId="4F8554A7" w14:textId="77777777" w:rsidR="00505E19" w:rsidRDefault="00505E19" w:rsidP="005F1F5C">
            <w:pPr>
              <w:spacing w:line="240" w:lineRule="auto"/>
              <w:jc w:val="center"/>
            </w:pPr>
            <w:r>
              <w:t>30. 6. 2023</w:t>
            </w:r>
          </w:p>
        </w:tc>
        <w:tc>
          <w:tcPr>
            <w:tcW w:w="1985" w:type="dxa"/>
          </w:tcPr>
          <w:p w14:paraId="490D7571" w14:textId="77777777" w:rsidR="00505E19" w:rsidRDefault="00505E19" w:rsidP="005F1F5C">
            <w:pPr>
              <w:spacing w:line="240" w:lineRule="auto"/>
              <w:jc w:val="center"/>
            </w:pPr>
            <w:r>
              <w:t>9 Mesiacov</w:t>
            </w:r>
          </w:p>
        </w:tc>
      </w:tr>
      <w:tr w:rsidR="00505E19" w:rsidRPr="0084110B" w14:paraId="577CEA19" w14:textId="77777777" w:rsidTr="00D96507">
        <w:trPr>
          <w:trHeight w:val="255"/>
        </w:trPr>
        <w:tc>
          <w:tcPr>
            <w:tcW w:w="1922" w:type="dxa"/>
            <w:shd w:val="clear" w:color="auto" w:fill="auto"/>
            <w:noWrap/>
          </w:tcPr>
          <w:p w14:paraId="75B3EC3B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  <w:r w:rsidRPr="0084110B">
              <w:rPr>
                <w:b/>
              </w:rPr>
              <w:t>Fáza 2 – Prevádzka v </w:t>
            </w:r>
            <w:r w:rsidR="00400594" w:rsidRPr="0084110B">
              <w:rPr>
                <w:b/>
              </w:rPr>
              <w:t>pred</w:t>
            </w:r>
            <w:r w:rsidR="00400594">
              <w:rPr>
                <w:b/>
              </w:rPr>
              <w:t>ĺ</w:t>
            </w:r>
            <w:r w:rsidR="00400594" w:rsidRPr="0084110B">
              <w:rPr>
                <w:b/>
              </w:rPr>
              <w:t xml:space="preserve">ženej </w:t>
            </w:r>
            <w:r w:rsidRPr="0084110B">
              <w:rPr>
                <w:b/>
              </w:rPr>
              <w:t>dobe (opcia)</w:t>
            </w:r>
          </w:p>
        </w:tc>
        <w:tc>
          <w:tcPr>
            <w:tcW w:w="2126" w:type="dxa"/>
          </w:tcPr>
          <w:p w14:paraId="127A8FF8" w14:textId="77777777" w:rsidR="00505E19" w:rsidRPr="0084110B" w:rsidRDefault="00505E19" w:rsidP="005F1F5C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1785" w:type="dxa"/>
          </w:tcPr>
          <w:p w14:paraId="02F1CC61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1. 1. 2028</w:t>
            </w:r>
          </w:p>
        </w:tc>
        <w:tc>
          <w:tcPr>
            <w:tcW w:w="1417" w:type="dxa"/>
          </w:tcPr>
          <w:p w14:paraId="113A49F5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 xml:space="preserve">Stanoví Objednávateľ  </w:t>
            </w:r>
          </w:p>
        </w:tc>
        <w:tc>
          <w:tcPr>
            <w:tcW w:w="1985" w:type="dxa"/>
          </w:tcPr>
          <w:p w14:paraId="0433EFA3" w14:textId="77777777" w:rsidR="00505E19" w:rsidRPr="0084110B" w:rsidRDefault="00505E19" w:rsidP="005F1F5C">
            <w:pPr>
              <w:spacing w:line="240" w:lineRule="auto"/>
              <w:jc w:val="center"/>
              <w:rPr>
                <w:b/>
              </w:rPr>
            </w:pPr>
            <w:r w:rsidRPr="0084110B">
              <w:rPr>
                <w:b/>
              </w:rPr>
              <w:t>od 1 (jeden) do 60 (šesťdesiat) Mesiacov</w:t>
            </w:r>
          </w:p>
        </w:tc>
      </w:tr>
    </w:tbl>
    <w:p w14:paraId="6E2DAF86" w14:textId="77777777" w:rsidR="00505E19" w:rsidRDefault="00505E19" w:rsidP="00505E19"/>
    <w:p w14:paraId="69B39DD7" w14:textId="77777777" w:rsidR="00505E19" w:rsidRPr="00C81A99" w:rsidRDefault="00505E19" w:rsidP="00EB2C50">
      <w:pPr>
        <w:pStyle w:val="StylePx"/>
        <w:numPr>
          <w:ilvl w:val="0"/>
          <w:numId w:val="57"/>
        </w:numPr>
      </w:pPr>
      <w:r>
        <w:lastRenderedPageBreak/>
        <w:t>V prípade, ak nebude Zmluva uzavretá tak, aby mohlo byť na Fázu 1 – Príprava vyčlenených aspoň 12 (dvanásť) Mesiacov, základný časový harmonogram bude upravený, t. j. jednotlivé míľniky budú zodpovedajúcim spôsobom posunuté.</w:t>
      </w:r>
    </w:p>
    <w:p w14:paraId="2ABB2C2E" w14:textId="77777777" w:rsidR="00505E19" w:rsidRDefault="00505E19" w:rsidP="00EB2C50">
      <w:pPr>
        <w:pStyle w:val="StylePx"/>
        <w:numPr>
          <w:ilvl w:val="0"/>
          <w:numId w:val="57"/>
        </w:numPr>
      </w:pPr>
      <w:r w:rsidRPr="00C81A99">
        <w:t xml:space="preserve">Dodávateľ spracuje a vo svojej ponuke ako súčasť </w:t>
      </w:r>
      <w:r w:rsidRPr="003D1608">
        <w:t>Záväzného návrhu technického riešenia Služieb</w:t>
      </w:r>
      <w:r w:rsidRPr="00C81A99">
        <w:t xml:space="preserve"> predloží podrobný časový harmonogram Fázy 1. Tento časový harmonogram sa následne stane prílohou Zmluvy a bude obsahovať označenie (pomenovanie) jednotlivých úloh, dátum začiatku, dobu trvania a dátum ukončenia úlohy, vyznačenie, či ide o úlohu Dodávateľa alebo súčinnosť Objednávateľa, ktorá však nemôže ísť nad rámec toho, čo je uvedené v týchto Súťažných podkladoch, vyznačenie vzájomnej podmienenosti jednotlivých úloh. </w:t>
      </w:r>
    </w:p>
    <w:p w14:paraId="699AA9D7" w14:textId="77777777" w:rsidR="0071381B" w:rsidRPr="00C81A99" w:rsidRDefault="0071381B" w:rsidP="005735FC">
      <w:pPr>
        <w:pStyle w:val="Heading1"/>
      </w:pPr>
      <w:bookmarkStart w:id="31" w:name="_Toc48538448"/>
      <w:bookmarkStart w:id="32" w:name="_Toc48539314"/>
      <w:bookmarkStart w:id="33" w:name="_Toc48540179"/>
      <w:bookmarkStart w:id="34" w:name="_Ref53938995"/>
      <w:bookmarkStart w:id="35" w:name="_Toc66341475"/>
      <w:bookmarkEnd w:id="31"/>
      <w:bookmarkEnd w:id="32"/>
      <w:bookmarkEnd w:id="33"/>
      <w:r w:rsidRPr="00C81A99">
        <w:lastRenderedPageBreak/>
        <w:t>Organizácia a riadenie projektu</w:t>
      </w:r>
      <w:bookmarkEnd w:id="34"/>
      <w:bookmarkEnd w:id="35"/>
    </w:p>
    <w:p w14:paraId="6D7281BB" w14:textId="77777777" w:rsidR="000B2899" w:rsidRPr="00C81A99" w:rsidRDefault="00C13E89" w:rsidP="00EB2C50">
      <w:pPr>
        <w:pStyle w:val="StylePx"/>
        <w:numPr>
          <w:ilvl w:val="0"/>
          <w:numId w:val="58"/>
        </w:numPr>
      </w:pPr>
      <w:r w:rsidRPr="00C81A99">
        <w:t>Plnenie Zmluvy podlieha projektovému riadeniu v súlade s Vyhláškou o riadení projektov</w:t>
      </w:r>
      <w:r w:rsidR="000B2899" w:rsidRPr="00C81A99">
        <w:t>.</w:t>
      </w:r>
    </w:p>
    <w:p w14:paraId="5CE7E0F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Riadenie plnenia </w:t>
      </w:r>
      <w:r w:rsidR="000B2899" w:rsidRPr="00C81A99">
        <w:t>Zmluvy</w:t>
      </w:r>
      <w:r w:rsidRPr="00C81A99">
        <w:t xml:space="preserve"> sa zabezpečuje prostredníctvom riadiacich orgánov projektu, ktorými sú Riadiaci výbor, Kontrolný deň</w:t>
      </w:r>
      <w:r w:rsidR="00640812">
        <w:t xml:space="preserve"> a</w:t>
      </w:r>
      <w:r w:rsidR="00640812" w:rsidRPr="00C81A99">
        <w:t xml:space="preserve"> </w:t>
      </w:r>
      <w:r w:rsidRPr="00C81A99">
        <w:t>Pracovné skupiny</w:t>
      </w:r>
      <w:r w:rsidR="00640812">
        <w:t>. N</w:t>
      </w:r>
      <w:r w:rsidRPr="00C81A99">
        <w:t>a operačnej úrovni zabezpečujú riadenie vedúci pracovníci Dodávateľa.</w:t>
      </w:r>
    </w:p>
    <w:p w14:paraId="46AE2B49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Dodávateľ vypracuje návrh organizačnej štruktúry realizačného tímu Dodávateľa vo svojej ponuke</w:t>
      </w:r>
      <w:r w:rsidR="00FE5873" w:rsidRPr="00C81A99">
        <w:t>, a</w:t>
      </w:r>
      <w:r w:rsidRPr="00C81A99">
        <w:t xml:space="preserve"> tento návrh predloží ako súčasť </w:t>
      </w:r>
      <w:r w:rsidR="006A3679" w:rsidRPr="00C81A99">
        <w:t xml:space="preserve">Záväzného návrhu </w:t>
      </w:r>
      <w:r w:rsidR="0089358E" w:rsidRPr="00C81A99">
        <w:t xml:space="preserve">technického </w:t>
      </w:r>
      <w:r w:rsidRPr="00C81A99">
        <w:t xml:space="preserve">riešenia </w:t>
      </w:r>
      <w:r w:rsidR="00505E19">
        <w:t>Služieb</w:t>
      </w:r>
      <w:r w:rsidRPr="00C81A99">
        <w:t>.</w:t>
      </w:r>
    </w:p>
    <w:p w14:paraId="22BF7B45" w14:textId="495D1635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vypracuje a udržiava v aktuálnom stave opis organizačnej štruktúry realizačného tímu Dodávateľa vrátane tzv. komunikačnej matice ako prílohu (alebo súčasť) </w:t>
      </w:r>
      <w:r w:rsidR="00640812" w:rsidRPr="00C81A99">
        <w:t>Projektov</w:t>
      </w:r>
      <w:r w:rsidR="00640812">
        <w:t>ého</w:t>
      </w:r>
      <w:r w:rsidR="00640812" w:rsidRPr="00C81A99">
        <w:t xml:space="preserve"> </w:t>
      </w:r>
      <w:r w:rsidR="00CF3A7E" w:rsidRPr="00C81A99">
        <w:t>plán</w:t>
      </w:r>
      <w:r w:rsidR="00640812">
        <w:t>u</w:t>
      </w:r>
      <w:r w:rsidR="00640812" w:rsidRPr="00C81A99">
        <w:t xml:space="preserve"> </w:t>
      </w:r>
      <w:r w:rsidRPr="00C81A99">
        <w:t>podľa bodu</w:t>
      </w:r>
      <w:r w:rsidR="00CF3A7E" w:rsidRPr="00C81A99">
        <w:t xml:space="preserve"> </w:t>
      </w:r>
      <w:r w:rsidR="00CF3A7E" w:rsidRPr="00C81A99">
        <w:fldChar w:fldCharType="begin"/>
      </w:r>
      <w:r w:rsidR="00CF3A7E" w:rsidRPr="00C81A99">
        <w:instrText xml:space="preserve"> REF _Ref38785808 \r \h  \* MERGEFORMAT </w:instrText>
      </w:r>
      <w:r w:rsidR="00CF3A7E" w:rsidRPr="00C81A99">
        <w:fldChar w:fldCharType="separate"/>
      </w:r>
      <w:r w:rsidR="00E67AF4">
        <w:t>P4.9</w:t>
      </w:r>
      <w:r w:rsidR="00CF3A7E" w:rsidRPr="00C81A99">
        <w:fldChar w:fldCharType="end"/>
      </w:r>
      <w:r w:rsidRPr="00C81A99">
        <w:t xml:space="preserve"> nižšie. Komunikačná matica bude obsahovať zoznam pracovných pozícií, mená, telefóny, adresy a adresy elektronickej pošty členov realizačného tímu Dodávateľa, a</w:t>
      </w:r>
      <w:r w:rsidR="00CF3A7E" w:rsidRPr="00C81A99">
        <w:t> </w:t>
      </w:r>
      <w:r w:rsidRPr="00C81A99">
        <w:t>k</w:t>
      </w:r>
      <w:r w:rsidR="00CF3A7E" w:rsidRPr="00C81A99">
        <w:t> </w:t>
      </w:r>
      <w:r w:rsidRPr="00C81A99">
        <w:t>nim budú priradené príslušné kontaktné osoby za stranu Objednávateľa.</w:t>
      </w:r>
    </w:p>
    <w:p w14:paraId="26E8C130" w14:textId="77777777" w:rsidR="0071381B" w:rsidRPr="00C81A99" w:rsidRDefault="0071381B" w:rsidP="00B13DE8">
      <w:pPr>
        <w:pStyle w:val="Heading3"/>
      </w:pPr>
      <w:bookmarkStart w:id="36" w:name="_Toc66341476"/>
      <w:r w:rsidRPr="00C81A99">
        <w:t xml:space="preserve">Riadiaci </w:t>
      </w:r>
      <w:r w:rsidRPr="00B13DE8">
        <w:t>výbor</w:t>
      </w:r>
      <w:bookmarkEnd w:id="36"/>
    </w:p>
    <w:p w14:paraId="4A480DFA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je povinný v priebehu plnenia </w:t>
      </w:r>
      <w:r w:rsidR="008A16EB" w:rsidRPr="00C81A99">
        <w:t xml:space="preserve">Zmluvy </w:t>
      </w:r>
      <w:r w:rsidRPr="00C81A99">
        <w:t>organizovať Riadiaci výbor, ktorý bude</w:t>
      </w:r>
      <w:r w:rsidR="00A72D8F" w:rsidRPr="00C81A99">
        <w:t xml:space="preserve"> Dodávateľ</w:t>
      </w:r>
      <w:r w:rsidRPr="00C81A99">
        <w:t xml:space="preserve"> zvolávať pravidelne</w:t>
      </w:r>
      <w:r w:rsidR="00A72D8F" w:rsidRPr="00C81A99">
        <w:t>,</w:t>
      </w:r>
      <w:r w:rsidRPr="00C81A99">
        <w:t xml:space="preserve"> a to:</w:t>
      </w:r>
    </w:p>
    <w:p w14:paraId="494D0ADC" w14:textId="77777777" w:rsidR="0071381B" w:rsidRPr="00C81A99" w:rsidRDefault="0071381B" w:rsidP="00EB2C50">
      <w:pPr>
        <w:pStyle w:val="StylePx"/>
        <w:numPr>
          <w:ilvl w:val="0"/>
          <w:numId w:val="59"/>
        </w:numPr>
      </w:pPr>
      <w:r w:rsidRPr="00C81A99">
        <w:t xml:space="preserve">najmenej jedenkrát </w:t>
      </w:r>
      <w:r w:rsidR="00A72D8F" w:rsidRPr="00C81A99">
        <w:t xml:space="preserve">Mesačne </w:t>
      </w:r>
      <w:r w:rsidRPr="00C81A99">
        <w:t xml:space="preserve">počas </w:t>
      </w:r>
      <w:r w:rsidR="005F7957" w:rsidRPr="00C81A99">
        <w:t xml:space="preserve">Fázy </w:t>
      </w:r>
      <w:r w:rsidRPr="00C81A99">
        <w:t xml:space="preserve">1 – </w:t>
      </w:r>
      <w:r w:rsidR="00505E19">
        <w:t>Príprava</w:t>
      </w:r>
      <w:r w:rsidRPr="00C81A99">
        <w:t xml:space="preserve">, </w:t>
      </w:r>
    </w:p>
    <w:p w14:paraId="2BA66800" w14:textId="77777777" w:rsidR="0071381B" w:rsidRPr="00C81A99" w:rsidRDefault="0071381B" w:rsidP="00EB2C50">
      <w:pPr>
        <w:pStyle w:val="StylePx"/>
        <w:numPr>
          <w:ilvl w:val="0"/>
          <w:numId w:val="59"/>
        </w:numPr>
      </w:pPr>
      <w:r w:rsidRPr="00C81A99">
        <w:t xml:space="preserve">najmenej jedenkrát </w:t>
      </w:r>
      <w:r w:rsidR="00A72D8F" w:rsidRPr="00C81A99">
        <w:t xml:space="preserve">Mesačne </w:t>
      </w:r>
      <w:r w:rsidRPr="00C81A99">
        <w:t xml:space="preserve">počas </w:t>
      </w:r>
      <w:r w:rsidR="005F7957" w:rsidRPr="00C81A99">
        <w:t>Fázy</w:t>
      </w:r>
      <w:r w:rsidRPr="00C81A99">
        <w:t xml:space="preserve"> 2 – Prevádzka v období odo dňa začatia </w:t>
      </w:r>
      <w:r w:rsidR="005F7957" w:rsidRPr="00C81A99">
        <w:t xml:space="preserve">Fázy </w:t>
      </w:r>
      <w:r w:rsidRPr="00C81A99">
        <w:t>2</w:t>
      </w:r>
      <w:r w:rsidR="00640812">
        <w:t xml:space="preserve"> </w:t>
      </w:r>
      <w:r w:rsidR="008C09C7">
        <w:t>–</w:t>
      </w:r>
      <w:r w:rsidR="00640812">
        <w:t xml:space="preserve"> Prevádzka</w:t>
      </w:r>
      <w:r w:rsidRPr="00C81A99">
        <w:t xml:space="preserve"> do dňa Potvrdenia </w:t>
      </w:r>
      <w:r w:rsidR="00212C0A" w:rsidRPr="00C81A99">
        <w:t xml:space="preserve">o </w:t>
      </w:r>
      <w:r w:rsidRPr="00C81A99">
        <w:t xml:space="preserve">úplnom dokončení </w:t>
      </w:r>
      <w:r w:rsidR="00400594" w:rsidRPr="00C81A99">
        <w:t xml:space="preserve">Fázy 1 </w:t>
      </w:r>
      <w:r w:rsidR="00400594">
        <w:t xml:space="preserve">– Príprava </w:t>
      </w:r>
      <w:r w:rsidR="00640812">
        <w:t xml:space="preserve">(tak, ako je definované v Zmluve) </w:t>
      </w:r>
      <w:r w:rsidRPr="00C81A99">
        <w:t>Objednávateľom,</w:t>
      </w:r>
    </w:p>
    <w:p w14:paraId="29F085D1" w14:textId="77777777" w:rsidR="0071381B" w:rsidRPr="00C81A99" w:rsidRDefault="0071381B" w:rsidP="00EB2C50">
      <w:pPr>
        <w:pStyle w:val="StylePx"/>
        <w:numPr>
          <w:ilvl w:val="0"/>
          <w:numId w:val="59"/>
        </w:numPr>
      </w:pPr>
      <w:r w:rsidRPr="00C81A99">
        <w:t xml:space="preserve">najmenej raz za </w:t>
      </w:r>
      <w:r w:rsidR="008A16EB" w:rsidRPr="00C81A99">
        <w:t xml:space="preserve">3 Mesiace </w:t>
      </w:r>
      <w:r w:rsidRPr="00C81A99">
        <w:t xml:space="preserve">v priebehu </w:t>
      </w:r>
      <w:r w:rsidR="005F7957" w:rsidRPr="00C81A99">
        <w:t>Fáz</w:t>
      </w:r>
      <w:r w:rsidRPr="00C81A99">
        <w:t xml:space="preserve">y 2 – Prevádzka v období odo dňa vydania Potvrdenia o úplnom dokončení </w:t>
      </w:r>
      <w:r w:rsidR="00400594" w:rsidRPr="00C81A99">
        <w:t xml:space="preserve">Fázy 1 </w:t>
      </w:r>
      <w:r w:rsidR="00400594">
        <w:t xml:space="preserve">– Príprava </w:t>
      </w:r>
      <w:r w:rsidR="00840A99">
        <w:t xml:space="preserve">(tak, ako je definované v Zmluve) </w:t>
      </w:r>
      <w:r w:rsidR="008A16EB" w:rsidRPr="00C81A99">
        <w:t>do dňa dokončenia Fázy 2 – Prevádzka</w:t>
      </w:r>
      <w:r w:rsidR="00F92649">
        <w:t xml:space="preserve"> alebo Fázy 2 – Prevádzka v pred</w:t>
      </w:r>
      <w:r w:rsidR="00840A99">
        <w:t>ĺ</w:t>
      </w:r>
      <w:r w:rsidR="00F92649">
        <w:t>ženej dobe</w:t>
      </w:r>
      <w:r w:rsidRPr="00C81A99">
        <w:t>,</w:t>
      </w:r>
      <w:r w:rsidR="001A018B" w:rsidRPr="00C81A99">
        <w:t xml:space="preserve"> </w:t>
      </w:r>
    </w:p>
    <w:p w14:paraId="0B4A7726" w14:textId="77777777" w:rsidR="0071381B" w:rsidRPr="00C81A99" w:rsidRDefault="0071381B" w:rsidP="00EB2C50">
      <w:pPr>
        <w:pStyle w:val="StylePx"/>
        <w:numPr>
          <w:ilvl w:val="0"/>
          <w:numId w:val="59"/>
        </w:numPr>
      </w:pPr>
      <w:r w:rsidRPr="00C81A99">
        <w:t>alebo kedykoľvek na požiadanie ktorejkoľvek zmluvnej strany.</w:t>
      </w:r>
    </w:p>
    <w:p w14:paraId="42C9A693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Riadiaci výbor zasadá v zložení:</w:t>
      </w:r>
    </w:p>
    <w:p w14:paraId="4D0830F7" w14:textId="77777777" w:rsidR="0071381B" w:rsidRPr="00C81A99" w:rsidRDefault="0071381B" w:rsidP="00EB2C50">
      <w:pPr>
        <w:pStyle w:val="StylePx"/>
        <w:numPr>
          <w:ilvl w:val="0"/>
          <w:numId w:val="60"/>
        </w:numPr>
      </w:pPr>
      <w:r w:rsidRPr="00C81A99">
        <w:t xml:space="preserve">zástupca Dodávateľa oprávnený konať za Dodávateľa vo veciach zmluvných týkajúcich sa </w:t>
      </w:r>
      <w:r w:rsidR="00A72D8F" w:rsidRPr="00C81A99">
        <w:t>plnenia Zmluvy</w:t>
      </w:r>
      <w:r w:rsidRPr="00C81A99">
        <w:t>,</w:t>
      </w:r>
    </w:p>
    <w:p w14:paraId="4E4B4C38" w14:textId="77777777" w:rsidR="0071381B" w:rsidRPr="00C81A99" w:rsidRDefault="0071381B" w:rsidP="00EB2C50">
      <w:pPr>
        <w:pStyle w:val="StylePx"/>
        <w:numPr>
          <w:ilvl w:val="0"/>
          <w:numId w:val="60"/>
        </w:numPr>
      </w:pPr>
      <w:r w:rsidRPr="00C81A99">
        <w:t xml:space="preserve">zástupca Objednávateľa oprávnený konať za Objednávateľa vo veciach zmluvných týkajúcich sa </w:t>
      </w:r>
      <w:r w:rsidR="00EA386F">
        <w:t>plnenia Zmluvy</w:t>
      </w:r>
      <w:r w:rsidRPr="00C81A99">
        <w:t>,</w:t>
      </w:r>
    </w:p>
    <w:p w14:paraId="39B7EE0A" w14:textId="77777777" w:rsidR="0071381B" w:rsidRPr="00C81A99" w:rsidRDefault="0071381B" w:rsidP="00EB2C50">
      <w:pPr>
        <w:pStyle w:val="StylePx"/>
        <w:numPr>
          <w:ilvl w:val="0"/>
          <w:numId w:val="60"/>
        </w:numPr>
      </w:pPr>
      <w:r w:rsidRPr="00C81A99">
        <w:t xml:space="preserve">vedúci realizačného tímu </w:t>
      </w:r>
      <w:r w:rsidR="008A16EB" w:rsidRPr="00C81A99">
        <w:t>(</w:t>
      </w:r>
      <w:r w:rsidR="00EA386F">
        <w:t xml:space="preserve">hlavný manažér </w:t>
      </w:r>
      <w:r w:rsidR="008A16EB" w:rsidRPr="00C81A99">
        <w:t>projekt</w:t>
      </w:r>
      <w:r w:rsidR="00EA386F">
        <w:t>u</w:t>
      </w:r>
      <w:r w:rsidR="008A16EB" w:rsidRPr="00C81A99">
        <w:t xml:space="preserve">) </w:t>
      </w:r>
      <w:r w:rsidRPr="00C81A99">
        <w:t>Dodávateľa,</w:t>
      </w:r>
    </w:p>
    <w:p w14:paraId="6033CC79" w14:textId="77777777" w:rsidR="0071381B" w:rsidRPr="00C81A99" w:rsidRDefault="0071381B" w:rsidP="00EB2C50">
      <w:pPr>
        <w:pStyle w:val="StylePx"/>
        <w:numPr>
          <w:ilvl w:val="0"/>
          <w:numId w:val="60"/>
        </w:numPr>
      </w:pPr>
      <w:r w:rsidRPr="00C81A99">
        <w:t xml:space="preserve">ďalšie osoby pozvané zmluvnými stranami </w:t>
      </w:r>
      <w:r w:rsidR="00400594">
        <w:t>na</w:t>
      </w:r>
      <w:r w:rsidR="00400594" w:rsidRPr="00C81A99">
        <w:t xml:space="preserve"> účas</w:t>
      </w:r>
      <w:r w:rsidR="00400594">
        <w:t>ť</w:t>
      </w:r>
      <w:r w:rsidR="00400594" w:rsidRPr="00C81A99">
        <w:t xml:space="preserve"> </w:t>
      </w:r>
      <w:r w:rsidRPr="00C81A99">
        <w:t>na rokovaní Riadiaceho výboru.</w:t>
      </w:r>
    </w:p>
    <w:p w14:paraId="3E382BCD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Riadiaci výbor prerokúva predovšetkým:</w:t>
      </w:r>
    </w:p>
    <w:p w14:paraId="0BF53C41" w14:textId="77777777" w:rsidR="0071381B" w:rsidRPr="00C81A99" w:rsidRDefault="008A16EB" w:rsidP="00EB2C50">
      <w:pPr>
        <w:pStyle w:val="StylePx"/>
        <w:numPr>
          <w:ilvl w:val="0"/>
          <w:numId w:val="61"/>
        </w:numPr>
      </w:pPr>
      <w:r w:rsidRPr="00C81A99">
        <w:t>Správy o Služ</w:t>
      </w:r>
      <w:r w:rsidR="00CA3810" w:rsidRPr="00C81A99">
        <w:t>bách</w:t>
      </w:r>
      <w:r w:rsidR="006D0768" w:rsidRPr="00C81A99">
        <w:t>,</w:t>
      </w:r>
    </w:p>
    <w:p w14:paraId="5A1548DA" w14:textId="77777777" w:rsidR="00E54CD3" w:rsidRDefault="0071381B" w:rsidP="00EB2C50">
      <w:pPr>
        <w:pStyle w:val="StylePx"/>
        <w:numPr>
          <w:ilvl w:val="0"/>
          <w:numId w:val="61"/>
        </w:numPr>
      </w:pPr>
      <w:r w:rsidRPr="00C81A99">
        <w:t>návrhy na realizáciu Zmien</w:t>
      </w:r>
      <w:r w:rsidR="00A72D8F" w:rsidRPr="00C81A99">
        <w:t xml:space="preserve"> tak, ako sú upravené Zmluvou</w:t>
      </w:r>
      <w:r w:rsidRPr="00C81A99">
        <w:t>,</w:t>
      </w:r>
      <w:r w:rsidR="008C09C7">
        <w:t xml:space="preserve"> </w:t>
      </w:r>
    </w:p>
    <w:p w14:paraId="7D98B8B8" w14:textId="77777777" w:rsidR="0071381B" w:rsidRPr="00C81A99" w:rsidRDefault="0071381B" w:rsidP="00EB2C50">
      <w:pPr>
        <w:pStyle w:val="StylePx"/>
        <w:numPr>
          <w:ilvl w:val="0"/>
          <w:numId w:val="61"/>
        </w:numPr>
      </w:pPr>
      <w:r w:rsidRPr="00C81A99">
        <w:t xml:space="preserve">navrhuje opatrenia a prijíma rozhodnutia, týkajúce sa priebehu a plnenia </w:t>
      </w:r>
      <w:r w:rsidR="00A72D8F" w:rsidRPr="00C81A99">
        <w:t>Zmluvy</w:t>
      </w:r>
      <w:r w:rsidRPr="00C81A99">
        <w:t>.</w:t>
      </w:r>
    </w:p>
    <w:p w14:paraId="66F36FC4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Účasť na rokovaní Riadiaceho výboru je pre Dodávateľa a Objednávateľa povinná.</w:t>
      </w:r>
    </w:p>
    <w:p w14:paraId="24139509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Riadiaci výbor sa koná v sídle Objednávateľa alebo na mieste určenom Objednávateľom.</w:t>
      </w:r>
    </w:p>
    <w:p w14:paraId="1E494427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Povinnosťou Dodávateľa je doručiť oznámenie o konaní Riadiaceho výboru Objednávateľovi najneskôr päť (5) pracovných dní pred termínom konania, pokiaľ nebude v konkrétnom prípade dohodnuté medzi Objednávateľom a Dodávateľom inak. Oznámenie musí obsahovať údaje o mieste a čase konania, program rokovania a v prílohe písomné materiály k prerokovávaným veciam.</w:t>
      </w:r>
    </w:p>
    <w:p w14:paraId="7BC84363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vyhotoví o priebehu a výsledkoch rokovaní Riadiaceho výboru zápis z rokovania, ktorého prílohou je prezenčná listina podpísaná účastníkmi. Účastníci rokovania, resp. </w:t>
      </w:r>
      <w:r w:rsidRPr="00C81A99">
        <w:lastRenderedPageBreak/>
        <w:t xml:space="preserve">jednotlivé strany rokovania môžu uplatniť svoje námietky a pripomienky k obsahu textu </w:t>
      </w:r>
      <w:r w:rsidR="00A72D8F" w:rsidRPr="00C81A99">
        <w:t>z</w:t>
      </w:r>
      <w:r w:rsidRPr="00C81A99">
        <w:t>ápisu z Riadiaceho výboru v lehote do 5</w:t>
      </w:r>
      <w:r w:rsidR="00D84BBE">
        <w:t xml:space="preserve"> (piatich)</w:t>
      </w:r>
      <w:r w:rsidRPr="00C81A99">
        <w:t xml:space="preserve"> pracovných dní, povinnosťou Dodávateľa je všetky doručené pripomienky bez zbytočného odkladu vysporiadať. Výsledný čistopis </w:t>
      </w:r>
      <w:r w:rsidR="00A72D8F" w:rsidRPr="00C81A99">
        <w:t>z</w:t>
      </w:r>
      <w:r w:rsidRPr="00C81A99">
        <w:t>ápisu overujú zástupcovia Objednávateľa a Dodávateľa svojím podpisom.</w:t>
      </w:r>
    </w:p>
    <w:p w14:paraId="4CCE282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Rokovania Riadiaceho výboru sa vedú v slovenskom jazyku. Zápisnica z rokovania Riadiaceho výboru sa vyhotovuje v slovenskom jazyku. V prípade, že text </w:t>
      </w:r>
      <w:r w:rsidR="00A72D8F" w:rsidRPr="00C81A99">
        <w:t>z</w:t>
      </w:r>
      <w:r w:rsidRPr="00C81A99">
        <w:t>ápisu z rokovania Riadiaceho výboru bude vystavený vo viacerých jazykoch, potom v prípade rozporu medzi rôznymi jazykovými verziami má prednosť slovenská verzia.</w:t>
      </w:r>
    </w:p>
    <w:p w14:paraId="1BE704F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Objednávateľ alebo Dodávateľ sú oprávnení zvolať mimoriadny Riadiaci výbor </w:t>
      </w:r>
      <w:r w:rsidR="00A72D8F" w:rsidRPr="00C81A99">
        <w:t>n</w:t>
      </w:r>
      <w:r w:rsidRPr="00C81A99">
        <w:t xml:space="preserve">a </w:t>
      </w:r>
      <w:r w:rsidR="00A72D8F" w:rsidRPr="00C81A99">
        <w:t xml:space="preserve">účely </w:t>
      </w:r>
      <w:r w:rsidRPr="00C81A99">
        <w:t>prerokovania akéhokoľvek navrhnutého programu. Takýto mimoriadny Riadiaci výbor sa bude konať v deň, čase a na mieste podľa dohody oboch strán; ak sa strany nedohodnú, tak v deň, v čase a na mieste určenom Objednávateľom.</w:t>
      </w:r>
    </w:p>
    <w:p w14:paraId="08B60BF7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Závery Riadiaceho výboru sú pre Dodávateľa záväzné a Dodávateľ je povinný bezodkladne zabezpečiť plnenie stanovených úloh, prijať nápravné opatrenia na odstránenie zistených porušení alebo pochyben</w:t>
      </w:r>
      <w:r w:rsidR="00290185" w:rsidRPr="00C81A99">
        <w:t>í</w:t>
      </w:r>
      <w:r w:rsidRPr="00C81A99">
        <w:t>.</w:t>
      </w:r>
      <w:r w:rsidR="00A72D8F" w:rsidRPr="00C81A99">
        <w:t xml:space="preserve"> </w:t>
      </w:r>
    </w:p>
    <w:p w14:paraId="4AF5B7DB" w14:textId="77777777" w:rsidR="0071381B" w:rsidRPr="00C81A99" w:rsidRDefault="0071381B" w:rsidP="00B13DE8">
      <w:pPr>
        <w:pStyle w:val="Heading3"/>
      </w:pPr>
      <w:bookmarkStart w:id="37" w:name="_Ref41846594"/>
      <w:bookmarkStart w:id="38" w:name="_Ref41846687"/>
      <w:bookmarkStart w:id="39" w:name="_Toc66341477"/>
      <w:r w:rsidRPr="00C81A99">
        <w:t>Kontrolný deň</w:t>
      </w:r>
      <w:bookmarkEnd w:id="37"/>
      <w:bookmarkEnd w:id="38"/>
      <w:bookmarkEnd w:id="39"/>
    </w:p>
    <w:p w14:paraId="4F9B1E14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je povinný v priebehu plnenia </w:t>
      </w:r>
      <w:r w:rsidR="00A72D8F" w:rsidRPr="00C81A99">
        <w:t xml:space="preserve">Zmluvy </w:t>
      </w:r>
      <w:r w:rsidRPr="00C81A99">
        <w:t>organizovať Kontrolný deň, ktorý bude zvolávať pravidelne a to:</w:t>
      </w:r>
    </w:p>
    <w:p w14:paraId="0CDDD716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 xml:space="preserve">jedenkrát </w:t>
      </w:r>
      <w:r w:rsidR="00400594">
        <w:t>T</w:t>
      </w:r>
      <w:r w:rsidR="00400594" w:rsidRPr="00C81A99">
        <w:t xml:space="preserve">ýždenne </w:t>
      </w:r>
      <w:r w:rsidRPr="00C81A99">
        <w:t xml:space="preserve">v priebehu </w:t>
      </w:r>
      <w:r w:rsidR="005F7957" w:rsidRPr="00C81A99">
        <w:t>Fázy</w:t>
      </w:r>
      <w:r w:rsidRPr="00C81A99">
        <w:t xml:space="preserve"> </w:t>
      </w:r>
      <w:r w:rsidR="004F22FB">
        <w:t>1 – Príprava</w:t>
      </w:r>
      <w:r w:rsidRPr="00C81A99">
        <w:t>,</w:t>
      </w:r>
    </w:p>
    <w:p w14:paraId="35911719" w14:textId="77777777" w:rsidR="0071381B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 xml:space="preserve">jedenkrát </w:t>
      </w:r>
      <w:r w:rsidR="00400594">
        <w:t>T</w:t>
      </w:r>
      <w:r w:rsidR="00400594" w:rsidRPr="00C81A99">
        <w:t xml:space="preserve">ýždenne </w:t>
      </w:r>
      <w:r w:rsidRPr="00C81A99">
        <w:t xml:space="preserve">v priebehu </w:t>
      </w:r>
      <w:r w:rsidR="005F7957" w:rsidRPr="00C81A99">
        <w:t>Fázy</w:t>
      </w:r>
      <w:r w:rsidRPr="00C81A99">
        <w:t xml:space="preserve"> 2 – Prevádzka v období odo dňa začatia </w:t>
      </w:r>
      <w:r w:rsidR="008A16EB" w:rsidRPr="00C81A99">
        <w:t>Fázy</w:t>
      </w:r>
      <w:r w:rsidRPr="00C81A99">
        <w:t xml:space="preserve"> 2</w:t>
      </w:r>
      <w:r w:rsidR="003E0165">
        <w:t xml:space="preserve"> </w:t>
      </w:r>
      <w:r w:rsidR="0090551A">
        <w:t>–</w:t>
      </w:r>
      <w:r w:rsidR="003E0165">
        <w:t xml:space="preserve"> Prevádzka</w:t>
      </w:r>
      <w:r w:rsidRPr="00C81A99">
        <w:t xml:space="preserve"> do dňa vydania Potvrdenia o úplnom dokončení</w:t>
      </w:r>
      <w:r w:rsidR="00400594">
        <w:t xml:space="preserve"> Fázy 1 </w:t>
      </w:r>
      <w:r w:rsidR="00FA3683">
        <w:t>–</w:t>
      </w:r>
      <w:r w:rsidR="00400594">
        <w:t xml:space="preserve"> Príprava</w:t>
      </w:r>
      <w:r w:rsidRPr="00C81A99">
        <w:t xml:space="preserve"> </w:t>
      </w:r>
      <w:r w:rsidR="003E0165">
        <w:t xml:space="preserve">(tak, ako je definované v Zmluve) </w:t>
      </w:r>
      <w:r w:rsidRPr="00C81A99">
        <w:t>Objednávateľom,</w:t>
      </w:r>
    </w:p>
    <w:p w14:paraId="1A2FE516" w14:textId="77777777" w:rsidR="002D0CA1" w:rsidRPr="00C81A99" w:rsidRDefault="002D0CA1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jedenkrát týždenne v priebehu Fáz</w:t>
      </w:r>
      <w:r>
        <w:t>y</w:t>
      </w:r>
      <w:r w:rsidRPr="00C81A99">
        <w:t xml:space="preserve"> 2 </w:t>
      </w:r>
      <w:r>
        <w:t>– Prevádzka alebo Fázy 2 – Prevádzka v pred</w:t>
      </w:r>
      <w:r w:rsidR="00E503A9">
        <w:t>ĺ</w:t>
      </w:r>
      <w:r>
        <w:t>ženej dobe poskytovania Služieb po dobu realizácie Zmeny,</w:t>
      </w:r>
    </w:p>
    <w:p w14:paraId="3A745003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 xml:space="preserve">najmenej jedenkrát </w:t>
      </w:r>
      <w:r w:rsidR="003E0165">
        <w:t>M</w:t>
      </w:r>
      <w:r w:rsidR="003E0165" w:rsidRPr="00C81A99">
        <w:t xml:space="preserve">esačne </w:t>
      </w:r>
      <w:r w:rsidRPr="00C81A99">
        <w:t xml:space="preserve">počas </w:t>
      </w:r>
      <w:r w:rsidR="005F7957" w:rsidRPr="00C81A99">
        <w:t>Fázy</w:t>
      </w:r>
      <w:r w:rsidRPr="00C81A99">
        <w:t xml:space="preserve"> 2 – Prevádzka v období odo dňa vydania Potvrdenia o úplnom dokončení </w:t>
      </w:r>
      <w:r w:rsidR="00400594" w:rsidRPr="00C81A99">
        <w:t xml:space="preserve">Fázy 1 </w:t>
      </w:r>
      <w:r w:rsidR="00400594">
        <w:t xml:space="preserve">– Príprava </w:t>
      </w:r>
      <w:r w:rsidR="003E0165">
        <w:t xml:space="preserve">(tak, ako je definované v Zmluve) </w:t>
      </w:r>
      <w:r w:rsidR="006D0768" w:rsidRPr="00C81A99">
        <w:t xml:space="preserve">do dňa dokončenia Fázy 2 </w:t>
      </w:r>
      <w:r w:rsidR="00F92649">
        <w:t>–</w:t>
      </w:r>
      <w:r w:rsidR="006D0768" w:rsidRPr="00C81A99">
        <w:t xml:space="preserve"> Prevádzka</w:t>
      </w:r>
      <w:r w:rsidR="00F92649">
        <w:t xml:space="preserve"> alebo Fázy 2 – Prevádzka v </w:t>
      </w:r>
      <w:r w:rsidR="003E0165">
        <w:t xml:space="preserve">predĺženej </w:t>
      </w:r>
      <w:r w:rsidR="00F92649">
        <w:t>dobe</w:t>
      </w:r>
      <w:r w:rsidRPr="00C81A99">
        <w:t>,</w:t>
      </w:r>
    </w:p>
    <w:p w14:paraId="1B2E66D2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alebo kedykoľvek na požiadanie ktorejkoľvek zmluvnej strany.</w:t>
      </w:r>
    </w:p>
    <w:p w14:paraId="5E2B570F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Kontrolný deň sa </w:t>
      </w:r>
      <w:r w:rsidR="003E0165">
        <w:t>stretáva</w:t>
      </w:r>
      <w:r w:rsidR="003E0165" w:rsidRPr="00C81A99">
        <w:t xml:space="preserve"> </w:t>
      </w:r>
      <w:r w:rsidRPr="00C81A99">
        <w:t>v zložení:</w:t>
      </w:r>
    </w:p>
    <w:p w14:paraId="3FB7D34F" w14:textId="77777777" w:rsidR="0071381B" w:rsidRPr="00C81A99" w:rsidRDefault="0071381B" w:rsidP="00EB2C50">
      <w:pPr>
        <w:pStyle w:val="ListParagraph"/>
        <w:numPr>
          <w:ilvl w:val="0"/>
          <w:numId w:val="8"/>
        </w:numPr>
        <w:spacing w:after="60" w:line="259" w:lineRule="auto"/>
      </w:pPr>
      <w:r w:rsidRPr="00C81A99">
        <w:t xml:space="preserve">vedúci realizačného tímu </w:t>
      </w:r>
      <w:r w:rsidR="006D0768" w:rsidRPr="00C81A99">
        <w:t>(</w:t>
      </w:r>
      <w:r w:rsidR="003E0165">
        <w:t xml:space="preserve">hlavný manažér </w:t>
      </w:r>
      <w:r w:rsidR="006D0768" w:rsidRPr="00C81A99">
        <w:t>projekt</w:t>
      </w:r>
      <w:r w:rsidR="003E0165">
        <w:t>u</w:t>
      </w:r>
      <w:r w:rsidR="006D0768" w:rsidRPr="00C81A99">
        <w:t xml:space="preserve">) </w:t>
      </w:r>
      <w:r w:rsidRPr="00C81A99">
        <w:t>Dodávateľa,</w:t>
      </w:r>
    </w:p>
    <w:p w14:paraId="0A325704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prizvaní členovia realizačného tímu Dodávateľa,</w:t>
      </w:r>
    </w:p>
    <w:p w14:paraId="4840FBB6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zástupcovia Objednávateľa,</w:t>
      </w:r>
    </w:p>
    <w:p w14:paraId="000544FF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 xml:space="preserve">ďalšie osoby pozvané zmluvnými stranami </w:t>
      </w:r>
      <w:r w:rsidR="00400594">
        <w:t>na</w:t>
      </w:r>
      <w:r w:rsidR="00400594" w:rsidRPr="00C81A99">
        <w:t xml:space="preserve"> účas</w:t>
      </w:r>
      <w:r w:rsidR="00400594">
        <w:t>ť</w:t>
      </w:r>
      <w:r w:rsidR="00400594" w:rsidRPr="00C81A99">
        <w:t xml:space="preserve"> </w:t>
      </w:r>
      <w:r w:rsidRPr="00C81A99">
        <w:t>na rokovaní Kontrolného dňa.</w:t>
      </w:r>
    </w:p>
    <w:p w14:paraId="65348FE0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Kontrolný deň prerokúva predovšetkým:</w:t>
      </w:r>
    </w:p>
    <w:p w14:paraId="2C8068C8" w14:textId="77777777" w:rsidR="006D0768" w:rsidRPr="00C81A99" w:rsidRDefault="006D0768" w:rsidP="00EB2C50">
      <w:pPr>
        <w:pStyle w:val="ListParagraph"/>
        <w:numPr>
          <w:ilvl w:val="0"/>
          <w:numId w:val="9"/>
        </w:numPr>
        <w:spacing w:after="60" w:line="259" w:lineRule="auto"/>
      </w:pPr>
      <w:r w:rsidRPr="00C81A99">
        <w:t>Správy o Služ</w:t>
      </w:r>
      <w:r w:rsidR="00CA3810" w:rsidRPr="00C81A99">
        <w:t>bách</w:t>
      </w:r>
      <w:r w:rsidRPr="00C81A99">
        <w:t>,</w:t>
      </w:r>
    </w:p>
    <w:p w14:paraId="55409147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plán prác a úloh, vykonáva kontrolu stavu ich plnenia, stanovuje úlohy pre najbližšie obdobie,</w:t>
      </w:r>
    </w:p>
    <w:p w14:paraId="29123BB8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správu o odchýlkach od plánu prác a návrhy na spôsob ich riešenia,</w:t>
      </w:r>
    </w:p>
    <w:p w14:paraId="3B89BD0A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časový harmonogram a stav jeho plnenia,</w:t>
      </w:r>
    </w:p>
    <w:p w14:paraId="2E25EF24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požiadavky na zabezpečenie súčinnosti Objednávateľa,</w:t>
      </w:r>
      <w:r w:rsidR="00CA3810" w:rsidRPr="00C81A99">
        <w:t xml:space="preserve"> a stav plnenia súčinnosti Objednávateľa,</w:t>
      </w:r>
    </w:p>
    <w:p w14:paraId="00540F00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 xml:space="preserve">berie na vedomie a/alebo schvaľuje odborné odporúčania Pracovných skupín, stanovuje rámcové úlohy Pracovným skupinám, </w:t>
      </w:r>
    </w:p>
    <w:p w14:paraId="33D01B16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lastRenderedPageBreak/>
        <w:t>odborné požiadavky na pripomienkovanie a schvaľovanie dokumentov Objednávateľom a pripomienky Objednávateľa k predkladaným dokumentom,</w:t>
      </w:r>
    </w:p>
    <w:p w14:paraId="51ABFBA7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 xml:space="preserve">Plán </w:t>
      </w:r>
      <w:r w:rsidR="0059300A">
        <w:t>skúšok</w:t>
      </w:r>
      <w:r w:rsidR="0059300A" w:rsidRPr="00C81A99">
        <w:t xml:space="preserve"> </w:t>
      </w:r>
      <w:r w:rsidR="007209C1" w:rsidRPr="00C81A99">
        <w:t>a skúšobný predpis</w:t>
      </w:r>
      <w:r w:rsidRPr="00C81A99">
        <w:t>, Plán Skúšobnej prevádzky (podľa toho, čo je v danom termíne konania Kontrolného dňa relevantné), plnenie a výsledky Skúšok alebo Skúšobnej prevádzky,</w:t>
      </w:r>
    </w:p>
    <w:p w14:paraId="4DE203AB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 xml:space="preserve">vyhodnotenie nameraných ukazovateľov kvality a výkonnosti </w:t>
      </w:r>
      <w:r w:rsidR="003A6285">
        <w:t>Služieb</w:t>
      </w:r>
      <w:r w:rsidRPr="00C81A99">
        <w:t xml:space="preserve"> (ak je to relevantné),</w:t>
      </w:r>
    </w:p>
    <w:p w14:paraId="72B39454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chyby a</w:t>
      </w:r>
      <w:r w:rsidR="00E54CD3">
        <w:t> poruchy Služieb</w:t>
      </w:r>
      <w:r w:rsidRPr="00C81A99">
        <w:t>, termíny a stav ich odstránenia (v prípade potreby),</w:t>
      </w:r>
    </w:p>
    <w:p w14:paraId="6E4E5938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>správu o rizikách projektu a opatreniach na ich prevenciu a zmierňovanie,</w:t>
      </w:r>
    </w:p>
    <w:p w14:paraId="4EC1992D" w14:textId="77777777" w:rsidR="0071381B" w:rsidRPr="00C81A99" w:rsidRDefault="0071381B" w:rsidP="00EB2C50">
      <w:pPr>
        <w:pStyle w:val="ListParagraph"/>
        <w:numPr>
          <w:ilvl w:val="0"/>
          <w:numId w:val="7"/>
        </w:numPr>
        <w:spacing w:after="60" w:line="259" w:lineRule="auto"/>
      </w:pPr>
      <w:r w:rsidRPr="00C81A99">
        <w:t xml:space="preserve">informácie o všetkých iných skutočnostiach dôležitých pre kontrolu a riadenie </w:t>
      </w:r>
      <w:r w:rsidR="00E250A4" w:rsidRPr="00C81A99">
        <w:t>Služieb</w:t>
      </w:r>
      <w:r w:rsidRPr="00C81A99">
        <w:t>.</w:t>
      </w:r>
    </w:p>
    <w:p w14:paraId="741E3979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Účasť na rokovaní Kontrolného dňa je pre Dodávateľa a Objednávateľa povinná.</w:t>
      </w:r>
    </w:p>
    <w:p w14:paraId="468FC6E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V prípade, ak sa na rokovaní Kontrolného dňa nepodarí dosiahnuť zhodu medzi Objednávateľom a Dodávateľom, postúpi sa vec na prerokovanie Riadiacemu výboru.</w:t>
      </w:r>
    </w:p>
    <w:p w14:paraId="14CE4DC8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V prípade, ak sa na rokovaní Kontrolného dňa zistí, že rozhodnutie v určitej veci presahuje právomoc poverených osôb alebo v dôsledku rozhodnutia Kontrolného dňa by mohlo dôjsť k zmene Zmluvy podľa </w:t>
      </w:r>
      <w:r w:rsidR="00F90262" w:rsidRPr="00C81A99">
        <w:t>Z</w:t>
      </w:r>
      <w:r w:rsidR="00AB7060" w:rsidRPr="00C81A99">
        <w:t>ákona o verejnom obstarávaní</w:t>
      </w:r>
      <w:r w:rsidRPr="00C81A99">
        <w:t>, postúpi sa vec na prerokovanie Riadiacemu výboru.</w:t>
      </w:r>
    </w:p>
    <w:p w14:paraId="498ABE88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Kontrolný deň sa koná v sídle Objednávateľa alebo na mieste určenom Objednávateľom. Dodávateľ je oprávnený navrhnúť Objednávateľovi uskutočnenie Kontrolného dňa v mieste plnenia a Objednávateľ je oprávnený taký návrh Dodávateľa prijať alebo odmietnuť.</w:t>
      </w:r>
    </w:p>
    <w:p w14:paraId="6ABC4F2E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Povinnosťou Dodávateľa je doručiť oznámenie o konaní Kontrolného dňa Objednávateľovi najneskôr dva (2) pracovné dni pred termínom konania, pokiaľ nebude v konkrétnom prípade dohodnuté medzi Objednávateľom a Dodávateľom inak. Oznámenie musí obsahovať údaje o mieste a čase konania, program rokovania a v prílohe písomné materiály k prerokovávaným veciam.</w:t>
      </w:r>
    </w:p>
    <w:p w14:paraId="55368781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vyhotoví o priebehu a výsledkoch rokovaní Kontrolného dňa zápis z rokovania, ktorého prílohou je prezenčná listina podpísaná účastníkmi. Účastníci rokovania, resp. jednotlivé strany rokovania môžu uplatniť svoje námietky a pripomienky k obsahu textu </w:t>
      </w:r>
      <w:r w:rsidR="00AC516E" w:rsidRPr="00C81A99">
        <w:t>z</w:t>
      </w:r>
      <w:r w:rsidRPr="00C81A99">
        <w:t xml:space="preserve">ápisu z Kontrolného dňa v lehote do dvoch (2) pracovných dní, povinnosťou Dodávateľa </w:t>
      </w:r>
      <w:r w:rsidR="00D26B82" w:rsidRPr="00C81A99">
        <w:t xml:space="preserve">je </w:t>
      </w:r>
      <w:r w:rsidRPr="00C81A99">
        <w:t xml:space="preserve">všetky doručené pripomienky bez zbytočného odkladu vysporiadať. Výsledný čistopis </w:t>
      </w:r>
      <w:r w:rsidR="00AC516E" w:rsidRPr="00C81A99">
        <w:t>z</w:t>
      </w:r>
      <w:r w:rsidRPr="00C81A99">
        <w:t>ápisu overujú zástupcovia Objednávateľa a Dodávateľa svojím podpisom.</w:t>
      </w:r>
    </w:p>
    <w:p w14:paraId="27F93A01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Rokovania Kontrolného dňa sa vedú v slovenskom jazyku. Zápis z rokovania Kontrolného dňa sa vyhotovuje v slovenskom jazyku. V prípade, že text </w:t>
      </w:r>
      <w:r w:rsidR="00AC516E" w:rsidRPr="00C81A99">
        <w:t>z</w:t>
      </w:r>
      <w:r w:rsidRPr="00C81A99">
        <w:t>ápisu z rokovania Kontrolného dňa bude vystavený vo viacerých jazykoch, potom v prípade rozporu medzi rôznymi jazykovými verziami má prednosť slovenská verzia.</w:t>
      </w:r>
    </w:p>
    <w:p w14:paraId="1F32FF8C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Objednávateľ alebo Dodávateľ sú oprávnení zvolať mimoriadny Kontrolný deň </w:t>
      </w:r>
      <w:r w:rsidR="00AC516E" w:rsidRPr="00C81A99">
        <w:t>n</w:t>
      </w:r>
      <w:r w:rsidRPr="00C81A99">
        <w:t xml:space="preserve">a </w:t>
      </w:r>
      <w:r w:rsidR="00AC516E" w:rsidRPr="00C81A99">
        <w:t xml:space="preserve">účely </w:t>
      </w:r>
      <w:r w:rsidRPr="00C81A99">
        <w:t xml:space="preserve">prerokovania akéhokoľvek navrhnutého programu. Taký mimoriadny Kontrolný deň sa bude konať v </w:t>
      </w:r>
      <w:r w:rsidR="00400594">
        <w:t>D</w:t>
      </w:r>
      <w:r w:rsidR="00400594" w:rsidRPr="00C81A99">
        <w:t>eň</w:t>
      </w:r>
      <w:r w:rsidRPr="00C81A99">
        <w:t xml:space="preserve">, </w:t>
      </w:r>
      <w:r w:rsidR="00400594">
        <w:t xml:space="preserve">v </w:t>
      </w:r>
      <w:r w:rsidRPr="00C81A99">
        <w:t xml:space="preserve">čase a na mieste podľa dohody oboch strán; ak sa strany nedohodnú, tak v </w:t>
      </w:r>
      <w:r w:rsidR="00400594">
        <w:t>D</w:t>
      </w:r>
      <w:r w:rsidR="00400594" w:rsidRPr="00C81A99">
        <w:t>eň</w:t>
      </w:r>
      <w:r w:rsidRPr="00C81A99">
        <w:t>, v čase a na mieste určenom Objednávateľom.</w:t>
      </w:r>
    </w:p>
    <w:p w14:paraId="028266C5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Závery Kontrolného dňa sú pre Dodávateľa záväzné a Dodávateľ je povinný bezodkladne zabezpečiť plnenie stanovených úloh, prijať nápravné opatrenia na odstránenie zistených porušení alebo pochybení.</w:t>
      </w:r>
    </w:p>
    <w:p w14:paraId="5FAD3CED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Prípadné nevykonávanie kontroly alebo pripomienkovanie </w:t>
      </w:r>
      <w:r w:rsidR="00772BF2" w:rsidRPr="00C81A99">
        <w:t xml:space="preserve">Dokumentácie </w:t>
      </w:r>
      <w:r w:rsidRPr="00C81A99">
        <w:t xml:space="preserve">Objednávateľom nemá vplyv na plnú zodpovednosť Dodávateľa za riadne plnenie </w:t>
      </w:r>
      <w:r w:rsidR="00AC516E" w:rsidRPr="00C81A99">
        <w:t>Zmluvy</w:t>
      </w:r>
      <w:r w:rsidRPr="00C81A99">
        <w:t>.</w:t>
      </w:r>
    </w:p>
    <w:p w14:paraId="14073422" w14:textId="77777777" w:rsidR="0071381B" w:rsidRPr="00C81A99" w:rsidRDefault="0071381B" w:rsidP="00B13DE8">
      <w:pPr>
        <w:pStyle w:val="Heading3"/>
      </w:pPr>
      <w:bookmarkStart w:id="40" w:name="_Ref53939029"/>
      <w:bookmarkStart w:id="41" w:name="_Toc66341478"/>
      <w:r w:rsidRPr="00C81A99">
        <w:lastRenderedPageBreak/>
        <w:t>Pracovné skupiny</w:t>
      </w:r>
      <w:bookmarkEnd w:id="40"/>
      <w:bookmarkEnd w:id="41"/>
    </w:p>
    <w:p w14:paraId="7367B345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je povinný v priebehu plnenia </w:t>
      </w:r>
      <w:r w:rsidR="006D0768" w:rsidRPr="00C81A99">
        <w:t xml:space="preserve">Zmluvy </w:t>
      </w:r>
      <w:r w:rsidRPr="00C81A99">
        <w:t>organizovať rokovania viacerých tematicky orientovaných Pracovných skupín zameraných na vecné riešenie odborných problémov.</w:t>
      </w:r>
    </w:p>
    <w:p w14:paraId="6C5563BC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Pracovné skupiny budú osobitne organizované so zameraním </w:t>
      </w:r>
      <w:r w:rsidR="00535055" w:rsidRPr="00C81A99">
        <w:t xml:space="preserve">minimálne </w:t>
      </w:r>
      <w:r w:rsidRPr="00C81A99">
        <w:t>na nasledovnú vecnú problematiku:</w:t>
      </w:r>
    </w:p>
    <w:p w14:paraId="22E0254D" w14:textId="77777777" w:rsidR="00093BCA" w:rsidRPr="00C81A99" w:rsidRDefault="004D3E5E" w:rsidP="00EB2C50">
      <w:pPr>
        <w:pStyle w:val="ListParagraph"/>
        <w:numPr>
          <w:ilvl w:val="0"/>
          <w:numId w:val="10"/>
        </w:numPr>
        <w:spacing w:after="60" w:line="259" w:lineRule="auto"/>
      </w:pPr>
      <w:r>
        <w:t>Funkčné prepojenie</w:t>
      </w:r>
      <w:r w:rsidR="004F22FB">
        <w:t xml:space="preserve"> </w:t>
      </w:r>
      <w:r w:rsidR="00E54CD3">
        <w:t xml:space="preserve">Služieb </w:t>
      </w:r>
      <w:r w:rsidR="004F22FB">
        <w:t>s infraštruktúrou EMS Objednávateľa</w:t>
      </w:r>
      <w:r w:rsidR="00400594">
        <w:t xml:space="preserve"> </w:t>
      </w:r>
      <w:r w:rsidR="00400594" w:rsidRPr="00FA3683">
        <w:t>a príslušných tretích strán</w:t>
      </w:r>
      <w:r w:rsidR="004F22FB" w:rsidRPr="00400594">
        <w:t>, rozhrania Služieb a EMS</w:t>
      </w:r>
      <w:r w:rsidR="00093BCA" w:rsidRPr="00400594">
        <w:t>,</w:t>
      </w:r>
    </w:p>
    <w:p w14:paraId="0C03B425" w14:textId="77777777" w:rsidR="006D0768" w:rsidRPr="00C81A99" w:rsidRDefault="006D0768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>Služby Logistiky</w:t>
      </w:r>
      <w:r w:rsidR="003B6E97">
        <w:t xml:space="preserve"> </w:t>
      </w:r>
      <w:r w:rsidR="00400594">
        <w:t>OBU</w:t>
      </w:r>
      <w:r w:rsidRPr="00C81A99">
        <w:t xml:space="preserve"> a Prevádzky </w:t>
      </w:r>
      <w:r w:rsidR="00400594">
        <w:t>OBU</w:t>
      </w:r>
      <w:r w:rsidR="0071381B" w:rsidRPr="00C81A99">
        <w:t xml:space="preserve">, </w:t>
      </w:r>
    </w:p>
    <w:p w14:paraId="0522B9A0" w14:textId="77777777" w:rsidR="006D0768" w:rsidRPr="00C81A99" w:rsidRDefault="004F22FB" w:rsidP="00EB2C50">
      <w:pPr>
        <w:pStyle w:val="ListParagraph"/>
        <w:numPr>
          <w:ilvl w:val="0"/>
          <w:numId w:val="10"/>
        </w:numPr>
        <w:spacing w:after="60" w:line="259" w:lineRule="auto"/>
      </w:pPr>
      <w:r>
        <w:t xml:space="preserve">Kanály </w:t>
      </w:r>
      <w:r w:rsidR="006D0768" w:rsidRPr="00C81A99">
        <w:t>Zákazníck</w:t>
      </w:r>
      <w:r>
        <w:t>ych</w:t>
      </w:r>
      <w:r w:rsidR="006D0768" w:rsidRPr="00C81A99">
        <w:t xml:space="preserve"> služ</w:t>
      </w:r>
      <w:r>
        <w:t>ie</w:t>
      </w:r>
      <w:r w:rsidR="006D0768" w:rsidRPr="00C81A99">
        <w:t>b,</w:t>
      </w:r>
    </w:p>
    <w:p w14:paraId="2037DBDC" w14:textId="77777777" w:rsidR="0071381B" w:rsidRPr="00C81A99" w:rsidRDefault="006D0768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 xml:space="preserve">Procesy </w:t>
      </w:r>
      <w:r w:rsidR="00FF69CA">
        <w:t>e</w:t>
      </w:r>
      <w:r w:rsidR="00FF69CA" w:rsidRPr="00C81A99">
        <w:t xml:space="preserve">videncie </w:t>
      </w:r>
      <w:r w:rsidR="0071381B" w:rsidRPr="00C81A99">
        <w:t xml:space="preserve">vozidiel, </w:t>
      </w:r>
      <w:r w:rsidRPr="00C81A99">
        <w:t xml:space="preserve">uzatvárania </w:t>
      </w:r>
      <w:r w:rsidR="0071381B" w:rsidRPr="00C81A99">
        <w:t xml:space="preserve">Zmlúv o užívaní </w:t>
      </w:r>
      <w:r w:rsidR="00AC516E" w:rsidRPr="00C81A99">
        <w:t>Vymedzených úsekov ciest</w:t>
      </w:r>
      <w:r w:rsidR="0071381B" w:rsidRPr="00C81A99">
        <w:t xml:space="preserve">, </w:t>
      </w:r>
      <w:r w:rsidRPr="00C81A99">
        <w:t xml:space="preserve">vyrubenia </w:t>
      </w:r>
      <w:r w:rsidR="0071381B" w:rsidRPr="00C81A99">
        <w:t>Mýta, výber</w:t>
      </w:r>
      <w:r w:rsidRPr="00C81A99">
        <w:t>u</w:t>
      </w:r>
      <w:r w:rsidR="0071381B" w:rsidRPr="00C81A99">
        <w:t xml:space="preserve"> Mýta</w:t>
      </w:r>
      <w:r w:rsidRPr="00C81A99">
        <w:t xml:space="preserve"> a</w:t>
      </w:r>
      <w:r w:rsidR="0071381B" w:rsidRPr="00C81A99">
        <w:t> </w:t>
      </w:r>
      <w:r w:rsidRPr="00C81A99">
        <w:t xml:space="preserve">platobnej </w:t>
      </w:r>
      <w:r w:rsidR="00093BCA" w:rsidRPr="00C81A99">
        <w:t>infraštruktúry</w:t>
      </w:r>
      <w:r w:rsidR="0071381B" w:rsidRPr="00C81A99">
        <w:t xml:space="preserve"> </w:t>
      </w:r>
      <w:r w:rsidR="00093BCA" w:rsidRPr="00C81A99">
        <w:t xml:space="preserve">a nadväznosť na </w:t>
      </w:r>
      <w:r w:rsidR="0071381B" w:rsidRPr="00C81A99">
        <w:t>účtovníctvo</w:t>
      </w:r>
      <w:r w:rsidR="00093BCA" w:rsidRPr="00C81A99">
        <w:t xml:space="preserve"> Objednávateľa</w:t>
      </w:r>
      <w:r w:rsidR="0071381B" w:rsidRPr="00C81A99">
        <w:t>,</w:t>
      </w:r>
    </w:p>
    <w:p w14:paraId="19FA4B42" w14:textId="77777777" w:rsidR="0071381B" w:rsidRPr="00C81A99" w:rsidRDefault="00093BCA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 xml:space="preserve">Procesy správy </w:t>
      </w:r>
      <w:r w:rsidR="0071381B" w:rsidRPr="00C81A99">
        <w:t xml:space="preserve">dokumentov, </w:t>
      </w:r>
      <w:r w:rsidRPr="00C81A99">
        <w:t>registratúry</w:t>
      </w:r>
      <w:r w:rsidR="0071381B" w:rsidRPr="00C81A99">
        <w:t xml:space="preserve">, </w:t>
      </w:r>
      <w:r w:rsidRPr="00C81A99">
        <w:t>archivácie</w:t>
      </w:r>
      <w:r w:rsidR="0071381B" w:rsidRPr="00C81A99">
        <w:t xml:space="preserve">, </w:t>
      </w:r>
      <w:r w:rsidRPr="00C81A99">
        <w:t xml:space="preserve">aplikácie elektronického </w:t>
      </w:r>
      <w:r w:rsidR="0071381B" w:rsidRPr="00C81A99">
        <w:t>podpis</w:t>
      </w:r>
      <w:r w:rsidRPr="00C81A99">
        <w:t>u</w:t>
      </w:r>
      <w:r w:rsidR="0071381B" w:rsidRPr="00C81A99">
        <w:t xml:space="preserve">, </w:t>
      </w:r>
      <w:r w:rsidRPr="00C81A99">
        <w:t xml:space="preserve">ochrany </w:t>
      </w:r>
      <w:r w:rsidR="0071381B" w:rsidRPr="00C81A99">
        <w:t>osobných údajov,</w:t>
      </w:r>
    </w:p>
    <w:p w14:paraId="3225EFA1" w14:textId="77777777" w:rsidR="0071381B" w:rsidRPr="00C81A99" w:rsidRDefault="004F22FB" w:rsidP="00EB2C50">
      <w:pPr>
        <w:pStyle w:val="ListParagraph"/>
        <w:numPr>
          <w:ilvl w:val="0"/>
          <w:numId w:val="10"/>
        </w:numPr>
        <w:spacing w:after="60" w:line="259" w:lineRule="auto"/>
      </w:pPr>
      <w:r>
        <w:t>Úvodná i</w:t>
      </w:r>
      <w:r w:rsidR="0071381B" w:rsidRPr="00C81A99">
        <w:t>nformačná kampaň,</w:t>
      </w:r>
    </w:p>
    <w:p w14:paraId="7466C65B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>Predregistrácia vozidiel</w:t>
      </w:r>
      <w:r w:rsidR="00E54CD3">
        <w:t xml:space="preserve"> a</w:t>
      </w:r>
      <w:r w:rsidRPr="00C81A99">
        <w:t xml:space="preserve"> počiatočná distribúcia OBU,</w:t>
      </w:r>
    </w:p>
    <w:p w14:paraId="25D48D37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>Skúšky a</w:t>
      </w:r>
      <w:r w:rsidR="00E54CD3">
        <w:t> Komplexná skúška</w:t>
      </w:r>
      <w:r w:rsidRPr="00C81A99">
        <w:t xml:space="preserve"> </w:t>
      </w:r>
      <w:r w:rsidR="004F22FB">
        <w:t>Služ</w:t>
      </w:r>
      <w:r w:rsidR="00E54CD3">
        <w:t>ie</w:t>
      </w:r>
      <w:r w:rsidR="004F22FB">
        <w:t>b</w:t>
      </w:r>
      <w:r w:rsidRPr="00C81A99">
        <w:t>,</w:t>
      </w:r>
    </w:p>
    <w:p w14:paraId="663A5011" w14:textId="77777777" w:rsidR="0071381B" w:rsidRPr="00C81A99" w:rsidRDefault="00E54CD3" w:rsidP="00EB2C50">
      <w:pPr>
        <w:pStyle w:val="ListParagraph"/>
        <w:numPr>
          <w:ilvl w:val="0"/>
          <w:numId w:val="10"/>
        </w:numPr>
        <w:spacing w:after="60" w:line="259" w:lineRule="auto"/>
      </w:pPr>
      <w:r>
        <w:t>Skúšobná p</w:t>
      </w:r>
      <w:r w:rsidR="0071381B" w:rsidRPr="00C81A99">
        <w:t xml:space="preserve">revádzka </w:t>
      </w:r>
      <w:r w:rsidR="004F22FB">
        <w:t>Služ</w:t>
      </w:r>
      <w:r>
        <w:t>ie</w:t>
      </w:r>
      <w:r w:rsidR="004F22FB">
        <w:t>b</w:t>
      </w:r>
      <w:r>
        <w:t xml:space="preserve"> alebo </w:t>
      </w:r>
      <w:r w:rsidR="00400594">
        <w:t xml:space="preserve">prevádzka </w:t>
      </w:r>
      <w:r>
        <w:t>Služieb</w:t>
      </w:r>
      <w:r w:rsidR="0071381B" w:rsidRPr="00C81A99">
        <w:t>, vyhodnotenie KPI, odstraňovanie chýb a nedorobkov,</w:t>
      </w:r>
    </w:p>
    <w:p w14:paraId="661E9B41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>a iné, vyššie neuvedené Pracovné skupiny, ktoré bude vhodné po dohode zmluvných strán v konkrétnom prípade zriadiť.</w:t>
      </w:r>
    </w:p>
    <w:p w14:paraId="3F36E8DA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Pracovné skupiny budú počas </w:t>
      </w:r>
      <w:r w:rsidR="005F7957" w:rsidRPr="00C81A99">
        <w:t>Fáz</w:t>
      </w:r>
      <w:r w:rsidRPr="00C81A99">
        <w:t xml:space="preserve">y 1 – </w:t>
      </w:r>
      <w:r w:rsidR="004F22FB">
        <w:t>Príprava</w:t>
      </w:r>
      <w:r w:rsidRPr="00C81A99">
        <w:t xml:space="preserve"> rokovať pravidelne, spravidla </w:t>
      </w:r>
      <w:r w:rsidR="00400594">
        <w:t>1</w:t>
      </w:r>
      <w:r w:rsidR="00E21685">
        <w:t>×</w:t>
      </w:r>
      <w:r w:rsidR="00400594">
        <w:t xml:space="preserve"> (</w:t>
      </w:r>
      <w:r w:rsidRPr="00C81A99">
        <w:t>raz</w:t>
      </w:r>
      <w:r w:rsidR="00400594">
        <w:t>)</w:t>
      </w:r>
      <w:r w:rsidRPr="00C81A99">
        <w:t xml:space="preserve"> </w:t>
      </w:r>
      <w:r w:rsidR="00400594">
        <w:t>T</w:t>
      </w:r>
      <w:r w:rsidR="00400594" w:rsidRPr="00C81A99">
        <w:t xml:space="preserve">ýždenne </w:t>
      </w:r>
      <w:r w:rsidRPr="00C81A99">
        <w:t xml:space="preserve">v období a v termínoch stanovených podľa </w:t>
      </w:r>
      <w:r w:rsidR="005B1655" w:rsidRPr="00C81A99">
        <w:t>Projektového plánu</w:t>
      </w:r>
      <w:r w:rsidRPr="00C81A99">
        <w:t xml:space="preserve">. Pracovné skupiny môžu byť organizované dočasne, a to iba na dobu potrebnú </w:t>
      </w:r>
      <w:r w:rsidR="00FF69CA">
        <w:t>na</w:t>
      </w:r>
      <w:r w:rsidR="00FF69CA" w:rsidRPr="00C81A99">
        <w:t> vyriešen</w:t>
      </w:r>
      <w:r w:rsidR="00FF69CA">
        <w:t>ie</w:t>
      </w:r>
      <w:r w:rsidR="00FF69CA" w:rsidRPr="00C81A99">
        <w:t xml:space="preserve"> </w:t>
      </w:r>
      <w:r w:rsidRPr="00C81A99">
        <w:t xml:space="preserve">zadaných odborných úloh.   </w:t>
      </w:r>
    </w:p>
    <w:p w14:paraId="388FBDAD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Povinnosťou Objednávateľa je menovať vedúceho Pracovnej skupiny za Objednávateľa a zabezpečiť účasť svojich (alebo aj prizvaných) odborníkov na práci Pracovnej skupiny podľa jej vecného zamerania. </w:t>
      </w:r>
    </w:p>
    <w:p w14:paraId="7D6C5E73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Povinnosťou Dodávateľa je menovať vedúceho </w:t>
      </w:r>
      <w:r w:rsidR="000C71D3" w:rsidRPr="00C81A99">
        <w:t>P</w:t>
      </w:r>
      <w:r w:rsidRPr="00C81A99">
        <w:t xml:space="preserve">racovnej skupiny za Dodávateľa, zabezpečiť podkladové materiály </w:t>
      </w:r>
      <w:r w:rsidR="00FF69CA">
        <w:t>na</w:t>
      </w:r>
      <w:r w:rsidR="00FF69CA" w:rsidRPr="00C81A99">
        <w:t> rokovani</w:t>
      </w:r>
      <w:r w:rsidR="00FF69CA">
        <w:t>e</w:t>
      </w:r>
      <w:r w:rsidR="00FF69CA" w:rsidRPr="00C81A99">
        <w:t xml:space="preserve"> </w:t>
      </w:r>
      <w:r w:rsidR="000C71D3" w:rsidRPr="00C81A99">
        <w:t xml:space="preserve">Pracovnej </w:t>
      </w:r>
      <w:r w:rsidRPr="00C81A99">
        <w:t xml:space="preserve">skupiny, prezentovať navrhnuté riešenia, vyhotoviť </w:t>
      </w:r>
      <w:r w:rsidR="000C71D3" w:rsidRPr="00C81A99">
        <w:t>z</w:t>
      </w:r>
      <w:r w:rsidRPr="00C81A99">
        <w:t xml:space="preserve">ápis z rokovania </w:t>
      </w:r>
      <w:r w:rsidR="000C71D3" w:rsidRPr="00C81A99">
        <w:t>P</w:t>
      </w:r>
      <w:r w:rsidRPr="00C81A99">
        <w:t xml:space="preserve">racovnej skupiny, sledovať a vyhodnocovať úlohy Pracovnej skupiny. </w:t>
      </w:r>
    </w:p>
    <w:p w14:paraId="4170625B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Objednávateľ je oprávnený </w:t>
      </w:r>
      <w:r w:rsidR="000C71D3" w:rsidRPr="00C81A99">
        <w:t>z</w:t>
      </w:r>
      <w:r w:rsidRPr="00C81A99">
        <w:t xml:space="preserve">ápis z rokovania Pracovnej skupiny pripomienkovať, Dodávateľ je povinný pripomienky Objednávateľa </w:t>
      </w:r>
      <w:r w:rsidR="00FF69CA">
        <w:t xml:space="preserve">bez zbytočného odkladu </w:t>
      </w:r>
      <w:r w:rsidRPr="00C81A99">
        <w:t>vysporiadať.</w:t>
      </w:r>
    </w:p>
    <w:p w14:paraId="0F7A0B3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Účasť na rokovaní Pracovných skupín je pre Dodávateľa a Objednávateľa povinná.</w:t>
      </w:r>
    </w:p>
    <w:p w14:paraId="580CDB6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V prípade, ak sa na úrovni Pracovnej skupiny nepodarí dosiahnuť zhodu medzi Objednávateľom a Dodávateľom, postúpi sa vec na prerokovanie Kontrolnému dňu.</w:t>
      </w:r>
    </w:p>
    <w:p w14:paraId="0049CE85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Odborné závery Pracovnej skupiny majú iba odporúčajúcu povahu a ako také podliehajú schválen</w:t>
      </w:r>
      <w:r w:rsidR="00386A10" w:rsidRPr="00C81A99">
        <w:t>iu</w:t>
      </w:r>
      <w:r w:rsidRPr="00C81A99">
        <w:t xml:space="preserve"> Kontrolného dňa. Povinnosťou Dodávateľa je bezodkladne (t.</w:t>
      </w:r>
      <w:r w:rsidR="00FF69CA">
        <w:t xml:space="preserve"> j.</w:t>
      </w:r>
      <w:r w:rsidRPr="00C81A99">
        <w:t xml:space="preserve"> na najbližšom plánovanom rokovaní) zabezpečiť prerokovanie odporúčaní a odborných záverov Pracovných skupín na Kontrolných dňoch.</w:t>
      </w:r>
    </w:p>
    <w:p w14:paraId="2A847E76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Pracovné skupiny sa schádzajú v sídle Objednávateľa alebo na mieste určenom Objednávateľom. Dodávateľ je oprávnený navrhnúť Objednávateľovi uskutočnenie </w:t>
      </w:r>
      <w:r w:rsidR="000C71D3" w:rsidRPr="00C81A99">
        <w:t xml:space="preserve">Pracovnej skupiny </w:t>
      </w:r>
      <w:r w:rsidRPr="00C81A99">
        <w:t>v mieste plnenia a Objednávateľ je oprávnený taký návrh Dodávateľa prijať alebo odmietnuť.</w:t>
      </w:r>
    </w:p>
    <w:p w14:paraId="37F44CE9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lastRenderedPageBreak/>
        <w:t xml:space="preserve">Rokovania Pracovných skupín sa vedú v slovenskom jazyku. Zápis z rokovania Pracovnej skupiny sa vyhotovuje v slovenskom jazyku. V prípade, že text </w:t>
      </w:r>
      <w:r w:rsidR="000C71D3" w:rsidRPr="00C81A99">
        <w:t>z</w:t>
      </w:r>
      <w:r w:rsidRPr="00C81A99">
        <w:t>ápisu z rokovania Pracovnej skupiny bude vystavený vo viacerých jazykoch, potom v prípade rozporu medzi rôznymi jazykovými verziami má prednosť slovenská verzia.</w:t>
      </w:r>
    </w:p>
    <w:p w14:paraId="323758EB" w14:textId="77777777" w:rsidR="0071381B" w:rsidRPr="00C81A99" w:rsidRDefault="0071381B" w:rsidP="00B13DE8">
      <w:pPr>
        <w:pStyle w:val="Heading3"/>
      </w:pPr>
      <w:bookmarkStart w:id="42" w:name="_Ref53143121"/>
      <w:bookmarkStart w:id="43" w:name="_Ref53143128"/>
      <w:bookmarkStart w:id="44" w:name="_Toc66341479"/>
      <w:r w:rsidRPr="00C81A99">
        <w:t xml:space="preserve">Správy o </w:t>
      </w:r>
      <w:r w:rsidR="00CA3810" w:rsidRPr="00C81A99">
        <w:t>Službách</w:t>
      </w:r>
      <w:bookmarkEnd w:id="42"/>
      <w:bookmarkEnd w:id="43"/>
      <w:bookmarkEnd w:id="44"/>
    </w:p>
    <w:p w14:paraId="105AF3C9" w14:textId="47D4AFB5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vyhotovuje pravidelné </w:t>
      </w:r>
      <w:r w:rsidR="00CA3810" w:rsidRPr="00C81A99">
        <w:t>Správy o Službách</w:t>
      </w:r>
      <w:r w:rsidRPr="00C81A99">
        <w:t xml:space="preserve"> podľa bodu </w:t>
      </w:r>
      <w:r w:rsidRPr="00C81A99">
        <w:fldChar w:fldCharType="begin"/>
      </w:r>
      <w:r w:rsidRPr="00C81A99">
        <w:instrText xml:space="preserve"> REF _Ref37921440 \r \h  \* MERGEFORMAT </w:instrText>
      </w:r>
      <w:r w:rsidRPr="00C81A99">
        <w:fldChar w:fldCharType="separate"/>
      </w:r>
      <w:r w:rsidR="00E67AF4">
        <w:t>P4.25</w:t>
      </w:r>
      <w:r w:rsidRPr="00C81A99">
        <w:fldChar w:fldCharType="end"/>
      </w:r>
      <w:r w:rsidRPr="00C81A99">
        <w:t xml:space="preserve"> nižšie a doručí ich Objednávateľovi</w:t>
      </w:r>
      <w:r w:rsidR="006D06BF">
        <w:t>, a to nasledovne</w:t>
      </w:r>
      <w:r w:rsidRPr="00C81A99">
        <w:t>:</w:t>
      </w:r>
    </w:p>
    <w:p w14:paraId="0C471348" w14:textId="77777777" w:rsidR="0071381B" w:rsidRPr="00C81A99" w:rsidRDefault="00400594" w:rsidP="00EB2C50">
      <w:pPr>
        <w:pStyle w:val="ListParagraph"/>
        <w:numPr>
          <w:ilvl w:val="0"/>
          <w:numId w:val="11"/>
        </w:numPr>
        <w:spacing w:after="60" w:line="259" w:lineRule="auto"/>
      </w:pPr>
      <w:r>
        <w:t>T</w:t>
      </w:r>
      <w:r w:rsidRPr="00C81A99">
        <w:t xml:space="preserve">ýždenné </w:t>
      </w:r>
      <w:r w:rsidR="00CA3810" w:rsidRPr="00C81A99">
        <w:t>Správy o Službách</w:t>
      </w:r>
      <w:r w:rsidR="0071381B" w:rsidRPr="00C81A99">
        <w:t xml:space="preserve"> najneskôr 1</w:t>
      </w:r>
      <w:r w:rsidR="00D84BBE">
        <w:t xml:space="preserve"> (jeden</w:t>
      </w:r>
      <w:r w:rsidR="0071381B" w:rsidRPr="00C81A99">
        <w:t>) pracovný deň pred termínom Kontrolného dňa,</w:t>
      </w:r>
    </w:p>
    <w:p w14:paraId="1DBB598C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 xml:space="preserve">podrobné </w:t>
      </w:r>
      <w:r w:rsidR="00D33353" w:rsidRPr="00C81A99">
        <w:t xml:space="preserve">Mesačné </w:t>
      </w:r>
      <w:r w:rsidR="00CA3810" w:rsidRPr="00C81A99">
        <w:t>Správy o Službách</w:t>
      </w:r>
      <w:r w:rsidRPr="00C81A99">
        <w:t xml:space="preserve"> najneskôr do </w:t>
      </w:r>
      <w:r w:rsidR="00D84BBE" w:rsidRPr="00C81A99">
        <w:t>15</w:t>
      </w:r>
      <w:r w:rsidR="00D84BBE">
        <w:t xml:space="preserve"> (pätnástich)</w:t>
      </w:r>
      <w:r w:rsidR="00F41540">
        <w:t xml:space="preserve"> </w:t>
      </w:r>
      <w:r w:rsidRPr="00C81A99">
        <w:t xml:space="preserve">pracovných dní od posledného dňa </w:t>
      </w:r>
      <w:r w:rsidR="00D33353" w:rsidRPr="00C81A99">
        <w:t>M</w:t>
      </w:r>
      <w:r w:rsidRPr="00C81A99">
        <w:t>esiaca, ku ktorému sa príslušná správa vzťahuje.</w:t>
      </w:r>
    </w:p>
    <w:p w14:paraId="3766FFAA" w14:textId="77777777" w:rsidR="00CA3810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Týždenné </w:t>
      </w:r>
      <w:r w:rsidR="00CA3810" w:rsidRPr="00C81A99">
        <w:t>Správy o Službách</w:t>
      </w:r>
      <w:r w:rsidRPr="00C81A99">
        <w:t xml:space="preserve"> budú vyhotovované</w:t>
      </w:r>
      <w:r w:rsidR="00CA3810" w:rsidRPr="00C81A99">
        <w:t>:</w:t>
      </w:r>
    </w:p>
    <w:p w14:paraId="056AF241" w14:textId="77777777" w:rsidR="00CA3810" w:rsidRPr="00C81A99" w:rsidRDefault="00CA3810" w:rsidP="00EB2C50">
      <w:pPr>
        <w:pStyle w:val="ListParagraph"/>
        <w:numPr>
          <w:ilvl w:val="0"/>
          <w:numId w:val="39"/>
        </w:numPr>
        <w:spacing w:after="60" w:line="259" w:lineRule="auto"/>
      </w:pPr>
      <w:r w:rsidRPr="00C81A99">
        <w:t xml:space="preserve">vo Fáze </w:t>
      </w:r>
      <w:r w:rsidR="004F22FB">
        <w:t>1 – Príprava</w:t>
      </w:r>
      <w:r w:rsidR="006D06BF">
        <w:t xml:space="preserve"> </w:t>
      </w:r>
      <w:r w:rsidR="00670529" w:rsidRPr="00C81A99">
        <w:t xml:space="preserve">počas </w:t>
      </w:r>
      <w:r w:rsidR="006D06BF">
        <w:t>e</w:t>
      </w:r>
      <w:r w:rsidR="006D06BF" w:rsidRPr="00C81A99">
        <w:t>t</w:t>
      </w:r>
      <w:r w:rsidR="004F22FB">
        <w:t>a</w:t>
      </w:r>
      <w:r w:rsidR="006D06BF" w:rsidRPr="00C81A99">
        <w:t>p</w:t>
      </w:r>
      <w:r w:rsidR="004F22FB">
        <w:t>y</w:t>
      </w:r>
      <w:r w:rsidR="006D06BF" w:rsidRPr="00C81A99">
        <w:t xml:space="preserve"> </w:t>
      </w:r>
      <w:r w:rsidR="00670529" w:rsidRPr="00C81A99">
        <w:t>„</w:t>
      </w:r>
      <w:r w:rsidR="0059615E">
        <w:t>Ú</w:t>
      </w:r>
      <w:r w:rsidR="005F6356">
        <w:t>vodn</w:t>
      </w:r>
      <w:r w:rsidR="0059615E">
        <w:t>á</w:t>
      </w:r>
      <w:r w:rsidR="005F6356">
        <w:t xml:space="preserve"> informačn</w:t>
      </w:r>
      <w:r w:rsidR="0059615E">
        <w:t>á</w:t>
      </w:r>
      <w:r w:rsidR="005F6356">
        <w:t xml:space="preserve"> kampa</w:t>
      </w:r>
      <w:r w:rsidR="0059615E">
        <w:t>ň</w:t>
      </w:r>
      <w:r w:rsidR="005F6356">
        <w:t>“ a etáp „Skúšky“ a „Komplexná skúška“,</w:t>
      </w:r>
    </w:p>
    <w:p w14:paraId="72DC64C1" w14:textId="77777777" w:rsidR="002D0CA1" w:rsidRDefault="009B3395" w:rsidP="00EB2C50">
      <w:pPr>
        <w:pStyle w:val="ListParagraph"/>
        <w:numPr>
          <w:ilvl w:val="0"/>
          <w:numId w:val="39"/>
        </w:numPr>
        <w:spacing w:after="60" w:line="259" w:lineRule="auto"/>
      </w:pPr>
      <w:r w:rsidRPr="00C81A99">
        <w:t xml:space="preserve">vo Fáze 2 </w:t>
      </w:r>
      <w:r w:rsidR="006D06BF">
        <w:t xml:space="preserve">– Prevádzka </w:t>
      </w:r>
      <w:r w:rsidRPr="00C81A99">
        <w:t>od</w:t>
      </w:r>
      <w:r w:rsidR="00670529" w:rsidRPr="00C81A99">
        <w:t xml:space="preserve">o </w:t>
      </w:r>
      <w:r w:rsidR="00400594">
        <w:t>D</w:t>
      </w:r>
      <w:r w:rsidR="00400594" w:rsidRPr="00C81A99">
        <w:t xml:space="preserve">ňa </w:t>
      </w:r>
      <w:r w:rsidRPr="00C81A99">
        <w:t xml:space="preserve">začatia </w:t>
      </w:r>
      <w:r w:rsidR="00523634" w:rsidRPr="00C81A99">
        <w:t>F</w:t>
      </w:r>
      <w:r w:rsidRPr="00C81A99">
        <w:t xml:space="preserve">ázy </w:t>
      </w:r>
      <w:r w:rsidR="00670529" w:rsidRPr="00C81A99">
        <w:t>2</w:t>
      </w:r>
      <w:r w:rsidR="006D06BF">
        <w:t xml:space="preserve"> </w:t>
      </w:r>
      <w:r w:rsidR="0090551A">
        <w:t>–</w:t>
      </w:r>
      <w:r w:rsidR="006D06BF">
        <w:t xml:space="preserve"> Prevádzka</w:t>
      </w:r>
      <w:r w:rsidR="00670529" w:rsidRPr="00C81A99">
        <w:t xml:space="preserve"> </w:t>
      </w:r>
      <w:r w:rsidRPr="00C81A99">
        <w:t xml:space="preserve">do </w:t>
      </w:r>
      <w:r w:rsidR="00D006F7">
        <w:t>D</w:t>
      </w:r>
      <w:r w:rsidR="00D006F7" w:rsidRPr="00C81A99">
        <w:t xml:space="preserve">ňa </w:t>
      </w:r>
      <w:r w:rsidRPr="00C81A99">
        <w:t xml:space="preserve">dokončenia </w:t>
      </w:r>
      <w:r w:rsidR="0071381B" w:rsidRPr="00C81A99">
        <w:t xml:space="preserve">Skúšobnej prevádzky alebo do </w:t>
      </w:r>
      <w:r w:rsidR="00D006F7">
        <w:t>D</w:t>
      </w:r>
      <w:r w:rsidR="00D006F7" w:rsidRPr="00C81A99">
        <w:t xml:space="preserve">ňa </w:t>
      </w:r>
      <w:r w:rsidR="0071381B" w:rsidRPr="00C81A99">
        <w:t>vydania Potvrdenia o úplnom dokončení</w:t>
      </w:r>
      <w:r w:rsidR="00400594">
        <w:t xml:space="preserve"> Fázy 1 </w:t>
      </w:r>
      <w:r w:rsidR="00E21685">
        <w:t>–</w:t>
      </w:r>
      <w:r w:rsidR="00400594">
        <w:t xml:space="preserve"> Príprava</w:t>
      </w:r>
      <w:r w:rsidR="0071381B" w:rsidRPr="00C81A99">
        <w:t xml:space="preserve"> </w:t>
      </w:r>
      <w:r w:rsidR="006D06BF">
        <w:t>(tak, ako je definované v Zmluve)</w:t>
      </w:r>
      <w:r w:rsidR="00B624DD" w:rsidRPr="00C81A99">
        <w:t>, podľa toho, čo nastane neskôr</w:t>
      </w:r>
      <w:r w:rsidR="002D0CA1">
        <w:t>,</w:t>
      </w:r>
    </w:p>
    <w:p w14:paraId="0C122259" w14:textId="77777777" w:rsidR="0071381B" w:rsidRPr="00C81A99" w:rsidRDefault="002D0CA1" w:rsidP="00EB2C50">
      <w:pPr>
        <w:pStyle w:val="ListParagraph"/>
        <w:numPr>
          <w:ilvl w:val="0"/>
          <w:numId w:val="39"/>
        </w:numPr>
        <w:spacing w:after="60" w:line="259" w:lineRule="auto"/>
      </w:pPr>
      <w:r w:rsidRPr="00C81A99">
        <w:t xml:space="preserve">vo Fáze 2 </w:t>
      </w:r>
      <w:r>
        <w:t>– Prevádzka alebo vo Fáze 2 – Prevádzka v </w:t>
      </w:r>
      <w:r w:rsidR="00400594">
        <w:t xml:space="preserve">predĺženej </w:t>
      </w:r>
      <w:r>
        <w:t>dobe po dobu realizácie Zmeny</w:t>
      </w:r>
      <w:r w:rsidR="00B624DD" w:rsidRPr="00C81A99">
        <w:t>.</w:t>
      </w:r>
    </w:p>
    <w:p w14:paraId="2EBC68E7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Podrobné </w:t>
      </w:r>
      <w:r w:rsidR="00400594">
        <w:t>M</w:t>
      </w:r>
      <w:r w:rsidR="00400594" w:rsidRPr="00C81A99">
        <w:t xml:space="preserve">esačné </w:t>
      </w:r>
      <w:r w:rsidR="00CA3810" w:rsidRPr="00C81A99">
        <w:t>Správy o Službách</w:t>
      </w:r>
      <w:r w:rsidRPr="00C81A99">
        <w:t xml:space="preserve"> budú vyhotovované po celú </w:t>
      </w:r>
      <w:r w:rsidR="00B624DD" w:rsidRPr="00C81A99">
        <w:t>Fázu</w:t>
      </w:r>
      <w:r w:rsidRPr="00C81A99">
        <w:t xml:space="preserve"> 2 – Prevádzka.</w:t>
      </w:r>
    </w:p>
    <w:p w14:paraId="0D114515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bookmarkStart w:id="45" w:name="_Ref41845456"/>
      <w:r w:rsidRPr="00C81A99">
        <w:t xml:space="preserve">Podrobné </w:t>
      </w:r>
      <w:r w:rsidR="00400594">
        <w:t>M</w:t>
      </w:r>
      <w:r w:rsidR="00400594" w:rsidRPr="00C81A99">
        <w:t xml:space="preserve">esačné </w:t>
      </w:r>
      <w:r w:rsidR="00CA3810" w:rsidRPr="00C81A99">
        <w:t>Správy o Službách</w:t>
      </w:r>
      <w:r w:rsidRPr="00C81A99">
        <w:t xml:space="preserve"> budú obsahovať </w:t>
      </w:r>
      <w:r w:rsidR="00535055" w:rsidRPr="00C81A99">
        <w:t xml:space="preserve">minimálne </w:t>
      </w:r>
      <w:r w:rsidRPr="00C81A99">
        <w:t>tieto informácie:</w:t>
      </w:r>
      <w:bookmarkEnd w:id="45"/>
    </w:p>
    <w:p w14:paraId="6A93DDF7" w14:textId="61E9AABF" w:rsidR="0071381B" w:rsidRPr="00C81A99" w:rsidRDefault="0071381B" w:rsidP="00EB2C50">
      <w:pPr>
        <w:pStyle w:val="ListParagraph"/>
        <w:numPr>
          <w:ilvl w:val="0"/>
          <w:numId w:val="12"/>
        </w:numPr>
        <w:spacing w:after="60" w:line="259" w:lineRule="auto"/>
      </w:pPr>
      <w:r w:rsidRPr="00C81A99">
        <w:t xml:space="preserve">vyhodnotenie priebehu poskytovania </w:t>
      </w:r>
      <w:r w:rsidR="00E250A4" w:rsidRPr="00C81A99">
        <w:t xml:space="preserve">Služieb </w:t>
      </w:r>
      <w:r w:rsidRPr="00C81A99">
        <w:t xml:space="preserve">za príslušný </w:t>
      </w:r>
      <w:r w:rsidR="0058300A" w:rsidRPr="00C81A99">
        <w:t>M</w:t>
      </w:r>
      <w:r w:rsidRPr="00C81A99">
        <w:t xml:space="preserve">esiac; v prípade, </w:t>
      </w:r>
      <w:r w:rsidR="00447A1D" w:rsidRPr="00C81A99">
        <w:t>ak</w:t>
      </w:r>
      <w:r w:rsidRPr="00C81A99">
        <w:t xml:space="preserve"> v priebehu </w:t>
      </w:r>
      <w:r w:rsidR="00B624DD" w:rsidRPr="00C81A99">
        <w:t>Fáz</w:t>
      </w:r>
      <w:r w:rsidRPr="00C81A99">
        <w:t xml:space="preserve">y 2 </w:t>
      </w:r>
      <w:r w:rsidR="006D06BF">
        <w:t xml:space="preserve">– Prevádzka </w:t>
      </w:r>
      <w:r w:rsidRPr="00C81A99">
        <w:t xml:space="preserve">budú realizované dodatočné dodávky a </w:t>
      </w:r>
      <w:r w:rsidR="00E250A4" w:rsidRPr="00C81A99">
        <w:t xml:space="preserve">Služby </w:t>
      </w:r>
      <w:r w:rsidRPr="00C81A99">
        <w:t>podľa čl.</w:t>
      </w:r>
      <w:r w:rsidR="00B13DE8">
        <w:t xml:space="preserve"> </w:t>
      </w:r>
      <w:r w:rsidR="00B13DE8">
        <w:fldChar w:fldCharType="begin"/>
      </w:r>
      <w:r w:rsidR="00B13DE8">
        <w:instrText xml:space="preserve"> REF _Ref49926846 \r \h </w:instrText>
      </w:r>
      <w:r w:rsidR="00B13DE8">
        <w:fldChar w:fldCharType="separate"/>
      </w:r>
      <w:r w:rsidR="00E67AF4">
        <w:t>5.8</w:t>
      </w:r>
      <w:r w:rsidR="00B13DE8">
        <w:fldChar w:fldCharType="end"/>
      </w:r>
      <w:r w:rsidR="00447A1D" w:rsidRPr="00C81A99">
        <w:t xml:space="preserve"> </w:t>
      </w:r>
      <w:r w:rsidRPr="00C81A99">
        <w:t>tiež informácie o ich príprave, priebehu realizácie a dokončeni</w:t>
      </w:r>
      <w:r w:rsidR="004D33C2" w:rsidRPr="00C81A99">
        <w:t>a</w:t>
      </w:r>
      <w:r w:rsidRPr="00C81A99">
        <w:t xml:space="preserve">, vzťahujúce sa k príslušnému </w:t>
      </w:r>
      <w:r w:rsidR="0058300A" w:rsidRPr="00C81A99">
        <w:t>Mesiacu</w:t>
      </w:r>
      <w:r w:rsidRPr="00C81A99">
        <w:t>;</w:t>
      </w:r>
    </w:p>
    <w:p w14:paraId="45B7346E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bookmarkStart w:id="46" w:name="_Hlk43234405"/>
      <w:bookmarkStart w:id="47" w:name="_Ref41845480"/>
      <w:r w:rsidRPr="00C81A99">
        <w:t>Mesačný výkaz KPI a SLA</w:t>
      </w:r>
      <w:bookmarkEnd w:id="46"/>
      <w:r w:rsidRPr="00C81A99">
        <w:t>;</w:t>
      </w:r>
      <w:bookmarkEnd w:id="47"/>
    </w:p>
    <w:p w14:paraId="206348CA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>vyhodnotenie rizík;</w:t>
      </w:r>
    </w:p>
    <w:p w14:paraId="1BEC2548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 xml:space="preserve">podrobnosti o všetkých udalostiach a okolnostiach, ktoré by mohli ohroziť </w:t>
      </w:r>
      <w:r w:rsidR="005F6356">
        <w:t xml:space="preserve">poskytované Služby alebo </w:t>
      </w:r>
      <w:r w:rsidR="005F6356" w:rsidRPr="005F6356">
        <w:t>riadny, plne funkčný, nepretržitý a</w:t>
      </w:r>
      <w:r w:rsidR="005F6356">
        <w:t> </w:t>
      </w:r>
      <w:r w:rsidR="005F6356" w:rsidRPr="005F6356">
        <w:t>bezporuchový</w:t>
      </w:r>
      <w:r w:rsidR="005F6356">
        <w:t xml:space="preserve"> výber Mýta</w:t>
      </w:r>
      <w:r w:rsidR="00670529" w:rsidRPr="00C81A99">
        <w:t xml:space="preserve"> </w:t>
      </w:r>
      <w:r w:rsidRPr="00C81A99">
        <w:t xml:space="preserve">alebo ktoré sa javia ako problematické a ktoré sa vyskytli alebo trvali od podania poslednej </w:t>
      </w:r>
      <w:r w:rsidR="0058300A" w:rsidRPr="00C81A99">
        <w:t>M</w:t>
      </w:r>
      <w:r w:rsidRPr="00C81A99">
        <w:t xml:space="preserve">esačnej </w:t>
      </w:r>
      <w:r w:rsidR="00CA3810" w:rsidRPr="00C81A99">
        <w:t>Správy o Službách</w:t>
      </w:r>
      <w:r w:rsidRPr="00C81A99">
        <w:t>;</w:t>
      </w:r>
    </w:p>
    <w:p w14:paraId="4D5F01F7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 xml:space="preserve">zistené chyby, nedostatky alebo poruchy poskytovaných </w:t>
      </w:r>
      <w:r w:rsidR="00E250A4" w:rsidRPr="00C81A99">
        <w:t>S</w:t>
      </w:r>
      <w:r w:rsidRPr="00C81A99">
        <w:t>lužieb s uvedením ich príčiny, spôsobu a termínu ich odstránenia, návrhy opatrení na predchádzanie opakovaných porúch;</w:t>
      </w:r>
    </w:p>
    <w:p w14:paraId="50DB2D28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 xml:space="preserve">prehľad </w:t>
      </w:r>
      <w:r w:rsidR="00670529" w:rsidRPr="00C81A99">
        <w:t xml:space="preserve">riešených </w:t>
      </w:r>
      <w:r w:rsidRPr="00C81A99">
        <w:t>úloh a stav ich plnenia;</w:t>
      </w:r>
    </w:p>
    <w:p w14:paraId="03603BDD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 xml:space="preserve">ďalšie skutočnosti a okolnosti týkajúce sa </w:t>
      </w:r>
      <w:r w:rsidR="00E250A4" w:rsidRPr="00C81A99">
        <w:t>S</w:t>
      </w:r>
      <w:r w:rsidRPr="00C81A99">
        <w:t xml:space="preserve">lužieb, ktoré sú dôležité alebo ktoré môžu mať vplyv </w:t>
      </w:r>
      <w:r w:rsidR="00A91A47">
        <w:t xml:space="preserve">na </w:t>
      </w:r>
      <w:r w:rsidR="00670529" w:rsidRPr="00C81A99">
        <w:t>prevádzku</w:t>
      </w:r>
      <w:r w:rsidR="003A6285">
        <w:t xml:space="preserve"> Služieb a/alebo</w:t>
      </w:r>
      <w:r w:rsidR="00670529" w:rsidRPr="00C81A99">
        <w:t xml:space="preserve"> EMS</w:t>
      </w:r>
      <w:r w:rsidR="003A6285">
        <w:t xml:space="preserve"> Objednávateľa</w:t>
      </w:r>
      <w:r w:rsidRPr="00C81A99">
        <w:t>;</w:t>
      </w:r>
    </w:p>
    <w:p w14:paraId="1DE54915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>prehľad navrhovaných, odsúhlasených a vykonaných Zmien a stavu ich realizácie (ak realizácia prebieha);</w:t>
      </w:r>
    </w:p>
    <w:p w14:paraId="00315C29" w14:textId="77777777" w:rsidR="0071381B" w:rsidRPr="00C81A99" w:rsidRDefault="0071381B" w:rsidP="00EB2C50">
      <w:pPr>
        <w:pStyle w:val="ListParagraph"/>
        <w:numPr>
          <w:ilvl w:val="0"/>
          <w:numId w:val="10"/>
        </w:numPr>
        <w:spacing w:after="60" w:line="259" w:lineRule="auto"/>
      </w:pPr>
      <w:r w:rsidRPr="00C81A99">
        <w:t xml:space="preserve">akékoľvek ďalšie informácie týkajúce sa </w:t>
      </w:r>
      <w:r w:rsidR="00670529" w:rsidRPr="00C81A99">
        <w:t>Služieb</w:t>
      </w:r>
      <w:r w:rsidRPr="00C81A99">
        <w:t>, postavenia Dodávateľa a jeho subdodávateľov, ktoré si Objednávateľ vyžiada.</w:t>
      </w:r>
    </w:p>
    <w:p w14:paraId="00A946D9" w14:textId="77777777" w:rsidR="0071381B" w:rsidRPr="00C81A99" w:rsidRDefault="0071381B" w:rsidP="00B13DE8">
      <w:pPr>
        <w:pStyle w:val="Heading3"/>
      </w:pPr>
      <w:bookmarkStart w:id="48" w:name="_Toc66341480"/>
      <w:r w:rsidRPr="00C81A99">
        <w:t>Kontrola</w:t>
      </w:r>
      <w:bookmarkEnd w:id="48"/>
    </w:p>
    <w:p w14:paraId="790F9DEA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Objednávateľ je kedykoľvek oprávnený vykonávať pravidelnú alebo nepravidelnú kontrolu plnenia </w:t>
      </w:r>
      <w:r w:rsidR="006B5D21" w:rsidRPr="00C81A99">
        <w:t xml:space="preserve">predmetu </w:t>
      </w:r>
      <w:r w:rsidRPr="00C81A99">
        <w:t>zákazky Dodávateľom, a to buď sám alebo prostredníctvom poverenej osoby.</w:t>
      </w:r>
      <w:r w:rsidR="00671B0B">
        <w:t xml:space="preserve"> </w:t>
      </w:r>
      <w:r w:rsidR="00671B0B">
        <w:lastRenderedPageBreak/>
        <w:t>Vykonanie kontroly Objednávateľom nepodlieha súhlasu Dodávateľa a Dodávateľ nesmie Objednávateľovi vykonanie kontroly odoprieť, ani stanoviť akékoľvek iné podmienky vykonania kontroly, než sú zakotvené v Zmluve.</w:t>
      </w:r>
    </w:p>
    <w:p w14:paraId="672A133A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 xml:space="preserve">Dodávateľ je povinný umožniť Objednávateľovi plný výkon kontroly, najmä mu umožniť </w:t>
      </w:r>
      <w:r w:rsidR="0058300A" w:rsidRPr="00C81A99">
        <w:t xml:space="preserve">vstup do priestorov </w:t>
      </w:r>
      <w:r w:rsidR="0025360A">
        <w:t xml:space="preserve">Dodávateľa </w:t>
      </w:r>
      <w:r w:rsidR="00B54028">
        <w:t xml:space="preserve">(či už vlastných alebo užívaných na inom základe) </w:t>
      </w:r>
      <w:r w:rsidR="0058300A" w:rsidRPr="00C81A99">
        <w:t xml:space="preserve">a </w:t>
      </w:r>
      <w:r w:rsidRPr="00C81A99">
        <w:t xml:space="preserve">nahliadnutie do všetkej vedenej </w:t>
      </w:r>
      <w:r w:rsidR="00772BF2" w:rsidRPr="00C81A99">
        <w:t xml:space="preserve">Dokumentácie </w:t>
      </w:r>
      <w:r w:rsidRPr="00C81A99">
        <w:t>a poskytnúť všetky Objednávateľom požadované informácie</w:t>
      </w:r>
      <w:r w:rsidR="0058300A" w:rsidRPr="00C81A99">
        <w:t xml:space="preserve"> vrátane kópií a výpisov z </w:t>
      </w:r>
      <w:r w:rsidR="00772BF2" w:rsidRPr="00C81A99">
        <w:t>D</w:t>
      </w:r>
      <w:r w:rsidR="0058300A" w:rsidRPr="00C81A99">
        <w:t>okumentácie</w:t>
      </w:r>
      <w:r w:rsidRPr="00C81A99">
        <w:t>.</w:t>
      </w:r>
    </w:p>
    <w:p w14:paraId="543088FD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Objednávateľ je povinný o vykonaní kontroly a jej výsledkoch Dodávateľa písomne ​​informovať.</w:t>
      </w:r>
    </w:p>
    <w:p w14:paraId="6504217B" w14:textId="77777777" w:rsidR="0071381B" w:rsidRPr="00C81A99" w:rsidRDefault="0071381B" w:rsidP="00EB2C50">
      <w:pPr>
        <w:pStyle w:val="StylePx"/>
        <w:numPr>
          <w:ilvl w:val="0"/>
          <w:numId w:val="58"/>
        </w:numPr>
      </w:pPr>
      <w:r w:rsidRPr="00C81A99">
        <w:t>Vykonávanie kontroly Objednávateľom nezbavuje Dodávateľa žiadne</w:t>
      </w:r>
      <w:r w:rsidR="00C0334F" w:rsidRPr="00C81A99">
        <w:t>j</w:t>
      </w:r>
      <w:r w:rsidRPr="00C81A99">
        <w:t xml:space="preserve"> povinnosti ani zodpovednosti vyplývajúcej zo Zmluvy.</w:t>
      </w:r>
    </w:p>
    <w:p w14:paraId="6A856823" w14:textId="77777777" w:rsidR="0071381B" w:rsidRPr="00C81A99" w:rsidRDefault="0071381B" w:rsidP="00170079">
      <w:pPr>
        <w:pStyle w:val="StylePx"/>
        <w:numPr>
          <w:ilvl w:val="0"/>
          <w:numId w:val="58"/>
        </w:numPr>
      </w:pPr>
      <w:r w:rsidRPr="00C81A99">
        <w:t xml:space="preserve">Dodávateľ </w:t>
      </w:r>
      <w:r w:rsidR="001E6D77" w:rsidRPr="00C81A99">
        <w:t xml:space="preserve">zabezpečí </w:t>
      </w:r>
      <w:r w:rsidRPr="00C81A99">
        <w:t xml:space="preserve">Objednávateľovi prístup do </w:t>
      </w:r>
      <w:r w:rsidR="001E6D77" w:rsidRPr="00C81A99">
        <w:t xml:space="preserve">všetkých </w:t>
      </w:r>
      <w:r w:rsidRPr="00C81A99">
        <w:t>priestorov</w:t>
      </w:r>
      <w:r w:rsidR="001E6D77" w:rsidRPr="00C81A99">
        <w:t xml:space="preserve"> využívaných </w:t>
      </w:r>
      <w:r w:rsidR="00B54028">
        <w:t>na</w:t>
      </w:r>
      <w:r w:rsidR="00B54028" w:rsidRPr="00C81A99">
        <w:t> poskytovani</w:t>
      </w:r>
      <w:r w:rsidR="00B54028">
        <w:t>e</w:t>
      </w:r>
      <w:r w:rsidR="00B54028" w:rsidRPr="00C81A99">
        <w:t xml:space="preserve"> </w:t>
      </w:r>
      <w:r w:rsidR="001E6D77" w:rsidRPr="00C81A99">
        <w:t xml:space="preserve">Služieb </w:t>
      </w:r>
      <w:r w:rsidR="00B54028">
        <w:t>(či už vlastných alebo užívaných na inom základe) n</w:t>
      </w:r>
      <w:r w:rsidR="00B54028" w:rsidRPr="00C81A99">
        <w:t>a účel</w:t>
      </w:r>
      <w:r w:rsidR="00B54028">
        <w:t>y</w:t>
      </w:r>
      <w:r w:rsidR="00B54028" w:rsidRPr="00C81A99">
        <w:t xml:space="preserve"> </w:t>
      </w:r>
      <w:r w:rsidRPr="00C81A99">
        <w:t>vykonani</w:t>
      </w:r>
      <w:r w:rsidR="001E6D77" w:rsidRPr="00C81A99">
        <w:t>a</w:t>
      </w:r>
      <w:r w:rsidRPr="00C81A99">
        <w:t xml:space="preserve"> kontroly, </w:t>
      </w:r>
      <w:r w:rsidR="00B54028" w:rsidRPr="00C81A99">
        <w:t>preveren</w:t>
      </w:r>
      <w:r w:rsidR="00B54028">
        <w:t>ia</w:t>
      </w:r>
      <w:r w:rsidR="00B54028" w:rsidRPr="00C81A99">
        <w:t xml:space="preserve"> </w:t>
      </w:r>
      <w:r w:rsidRPr="00C81A99">
        <w:t>a </w:t>
      </w:r>
      <w:r w:rsidR="00B54028" w:rsidRPr="00C81A99">
        <w:t>testovan</w:t>
      </w:r>
      <w:r w:rsidR="00B54028">
        <w:t>ia</w:t>
      </w:r>
      <w:r w:rsidR="00B54028" w:rsidRPr="00C81A99">
        <w:t xml:space="preserve"> </w:t>
      </w:r>
      <w:r w:rsidR="0058300A" w:rsidRPr="00C81A99">
        <w:t xml:space="preserve">akejkoľvek </w:t>
      </w:r>
      <w:r w:rsidR="001E6D77" w:rsidRPr="00C81A99">
        <w:t>sú</w:t>
      </w:r>
      <w:r w:rsidR="0058300A" w:rsidRPr="00C81A99">
        <w:t xml:space="preserve">časti </w:t>
      </w:r>
      <w:r w:rsidR="001E6D77" w:rsidRPr="00C81A99">
        <w:t>Služieb</w:t>
      </w:r>
      <w:r w:rsidR="00B54028">
        <w:t>, a to bez obmedzení</w:t>
      </w:r>
      <w:r w:rsidRPr="00C81A99">
        <w:t>.</w:t>
      </w:r>
    </w:p>
    <w:p w14:paraId="1AF8FB9B" w14:textId="77777777" w:rsidR="0071381B" w:rsidRPr="00C81A99" w:rsidRDefault="0071381B" w:rsidP="002321DD">
      <w:pPr>
        <w:pStyle w:val="Heading1"/>
      </w:pPr>
      <w:bookmarkStart w:id="49" w:name="_Ref48293297"/>
      <w:bookmarkStart w:id="50" w:name="_Toc66341481"/>
      <w:r w:rsidRPr="00C81A99">
        <w:lastRenderedPageBreak/>
        <w:t xml:space="preserve">Predmet </w:t>
      </w:r>
      <w:r w:rsidR="00B44553" w:rsidRPr="00C81A99">
        <w:t xml:space="preserve">plnenia Zmluvy </w:t>
      </w:r>
      <w:r w:rsidRPr="00C81A99">
        <w:t>v</w:t>
      </w:r>
      <w:r w:rsidR="005F7957" w:rsidRPr="00C81A99">
        <w:t>o Fáz</w:t>
      </w:r>
      <w:r w:rsidR="00B44553" w:rsidRPr="00C81A99">
        <w:t>e</w:t>
      </w:r>
      <w:r w:rsidR="005F7957" w:rsidRPr="00C81A99">
        <w:t xml:space="preserve"> </w:t>
      </w:r>
      <w:r w:rsidRPr="00C81A99">
        <w:t xml:space="preserve"> </w:t>
      </w:r>
      <w:r w:rsidR="004F22FB">
        <w:t>1 – Príprava</w:t>
      </w:r>
      <w:bookmarkEnd w:id="49"/>
      <w:bookmarkEnd w:id="50"/>
      <w:r w:rsidRPr="00C81A99">
        <w:t xml:space="preserve"> </w:t>
      </w:r>
    </w:p>
    <w:p w14:paraId="5CD92A92" w14:textId="77777777" w:rsidR="002321DD" w:rsidRPr="00C81A99" w:rsidRDefault="002321DD" w:rsidP="005735FC">
      <w:r w:rsidRPr="00C81A99">
        <w:t xml:space="preserve">Plnenie Zmluvy sa v súlade s Vyhláškou o riadení projektov člení na jednotlivé realizačné </w:t>
      </w:r>
      <w:r w:rsidR="00962F45">
        <w:t>e</w:t>
      </w:r>
      <w:r w:rsidR="00962F45" w:rsidRPr="00C81A99">
        <w:t>tapy</w:t>
      </w:r>
      <w:r w:rsidRPr="00C81A99">
        <w:t xml:space="preserve">. Vo Fáze </w:t>
      </w:r>
      <w:r w:rsidR="004F22FB">
        <w:t>1 – Príprava</w:t>
      </w:r>
      <w:r w:rsidRPr="00C81A99">
        <w:t xml:space="preserve"> boli stanovené nižšie uvedené </w:t>
      </w:r>
      <w:r w:rsidR="00962F45">
        <w:t>e</w:t>
      </w:r>
      <w:r w:rsidR="00962F45" w:rsidRPr="00C81A99">
        <w:t xml:space="preserve">tapy </w:t>
      </w:r>
      <w:r w:rsidRPr="00C81A99">
        <w:t>projektu:</w:t>
      </w:r>
    </w:p>
    <w:p w14:paraId="124304E6" w14:textId="77777777" w:rsidR="002321DD" w:rsidRPr="00C81A99" w:rsidRDefault="00D7779C" w:rsidP="00EB2C50">
      <w:pPr>
        <w:pStyle w:val="ListParagraph"/>
        <w:numPr>
          <w:ilvl w:val="1"/>
          <w:numId w:val="13"/>
        </w:numPr>
      </w:pPr>
      <w:r w:rsidRPr="00C81A99">
        <w:t>Analýza a dizajn, zahŕňa</w:t>
      </w:r>
    </w:p>
    <w:p w14:paraId="301FA793" w14:textId="5AE6C84D" w:rsidR="00D7779C" w:rsidRDefault="00D7779C" w:rsidP="00EB2C50">
      <w:pPr>
        <w:pStyle w:val="ListParagraph"/>
        <w:numPr>
          <w:ilvl w:val="2"/>
          <w:numId w:val="13"/>
        </w:numPr>
      </w:pPr>
      <w:r w:rsidRPr="00C81A99">
        <w:t>vypracovanie realizačnej Dokumentácie</w:t>
      </w:r>
      <w:r w:rsidR="005F6356" w:rsidRPr="005F6356">
        <w:t xml:space="preserve"> </w:t>
      </w:r>
      <w:r w:rsidR="005F6356">
        <w:t xml:space="preserve">podľa </w:t>
      </w:r>
      <w:r w:rsidR="005F6356" w:rsidRPr="00C81A99">
        <w:t xml:space="preserve">čl. </w:t>
      </w:r>
      <w:r w:rsidR="005F6356" w:rsidRPr="00C81A99">
        <w:fldChar w:fldCharType="begin"/>
      </w:r>
      <w:r w:rsidR="005F6356" w:rsidRPr="00C81A99">
        <w:instrText xml:space="preserve"> REF _Ref37844036 \r \h </w:instrText>
      </w:r>
      <w:r w:rsidR="005F6356">
        <w:instrText xml:space="preserve"> \* MERGEFORMAT </w:instrText>
      </w:r>
      <w:r w:rsidR="005F6356" w:rsidRPr="00C81A99">
        <w:fldChar w:fldCharType="separate"/>
      </w:r>
      <w:r w:rsidR="00E67AF4">
        <w:t>4.1</w:t>
      </w:r>
      <w:r w:rsidR="005F6356" w:rsidRPr="00C81A99">
        <w:fldChar w:fldCharType="end"/>
      </w:r>
      <w:r w:rsidRPr="00C81A99">
        <w:t xml:space="preserve">, </w:t>
      </w:r>
    </w:p>
    <w:p w14:paraId="496C78D6" w14:textId="77777777" w:rsidR="005F6356" w:rsidRPr="00C81A99" w:rsidRDefault="005F6356" w:rsidP="00EB2C50">
      <w:pPr>
        <w:pStyle w:val="ListParagraph"/>
        <w:numPr>
          <w:ilvl w:val="1"/>
          <w:numId w:val="13"/>
        </w:numPr>
      </w:pPr>
      <w:r>
        <w:t>Z</w:t>
      </w:r>
      <w:r w:rsidRPr="00C81A99">
        <w:t xml:space="preserve">abezpečenie technickej, organizačnej a materiálnej prípravy Dodávateľa na poskytovanie </w:t>
      </w:r>
      <w:r>
        <w:t>S</w:t>
      </w:r>
      <w:r w:rsidRPr="00C81A99">
        <w:t>lužieb, zahŕňa</w:t>
      </w:r>
    </w:p>
    <w:p w14:paraId="616479B0" w14:textId="77777777" w:rsidR="005F6356" w:rsidRDefault="005F6356" w:rsidP="00EB2C50">
      <w:pPr>
        <w:pStyle w:val="ListParagraph"/>
        <w:numPr>
          <w:ilvl w:val="2"/>
          <w:numId w:val="13"/>
        </w:numPr>
      </w:pPr>
      <w:r>
        <w:t>prípravu infraštruktúry pre poskytovanie Zákazníckych služieb,</w:t>
      </w:r>
    </w:p>
    <w:p w14:paraId="669D4DDF" w14:textId="77777777" w:rsidR="005F6356" w:rsidRDefault="005F6356" w:rsidP="00EB2C50">
      <w:pPr>
        <w:pStyle w:val="ListParagraph"/>
        <w:numPr>
          <w:ilvl w:val="2"/>
          <w:numId w:val="13"/>
        </w:numPr>
      </w:pPr>
      <w:r>
        <w:t>prípravu siete Zákazníckych miest pre poskytovanie Zákazníckych služieb,</w:t>
      </w:r>
    </w:p>
    <w:p w14:paraId="3BC1444C" w14:textId="77777777" w:rsidR="005F6356" w:rsidRDefault="005F6356" w:rsidP="00EB2C50">
      <w:pPr>
        <w:pStyle w:val="ListParagraph"/>
        <w:numPr>
          <w:ilvl w:val="2"/>
          <w:numId w:val="13"/>
        </w:numPr>
      </w:pPr>
      <w:r>
        <w:t>prípravu Platobnej infraštruktúry pre podporu platieb Platobnými kartami, Palivovými kartami a on-line bankovým prevodom,</w:t>
      </w:r>
      <w:r w:rsidR="008817B2">
        <w:t xml:space="preserve"> a pre podporu hotovostných operácií na Zákazníckych miestach,</w:t>
      </w:r>
    </w:p>
    <w:p w14:paraId="0065DAC0" w14:textId="77777777" w:rsidR="005F6356" w:rsidRDefault="0051190F" w:rsidP="00EB2C50">
      <w:pPr>
        <w:pStyle w:val="ListParagraph"/>
        <w:numPr>
          <w:ilvl w:val="2"/>
          <w:numId w:val="13"/>
        </w:numPr>
      </w:pPr>
      <w:r>
        <w:t>funkčné prepojenie</w:t>
      </w:r>
      <w:r w:rsidR="005F6356">
        <w:t xml:space="preserve"> infraštruktúry pre poskytovanie Zákazníckych služieb s ICT infraštruktúrou Objednávateľa</w:t>
      </w:r>
      <w:r w:rsidR="005F6356" w:rsidRPr="00C81A99">
        <w:t>,</w:t>
      </w:r>
      <w:r w:rsidR="00233D32">
        <w:t xml:space="preserve"> ktorá môže byť prevádzkovaná aj tretími stranami,</w:t>
      </w:r>
      <w:r w:rsidR="005F6356" w:rsidRPr="00C81A99">
        <w:t xml:space="preserve"> zahŕňa</w:t>
      </w:r>
    </w:p>
    <w:p w14:paraId="5E85A1A2" w14:textId="77777777" w:rsidR="005F6356" w:rsidRDefault="005F6356" w:rsidP="00EB2C50">
      <w:pPr>
        <w:pStyle w:val="ListParagraph"/>
        <w:numPr>
          <w:ilvl w:val="3"/>
          <w:numId w:val="13"/>
        </w:numPr>
      </w:pPr>
      <w:r>
        <w:t>Elektronický mýtny systém (EMS),</w:t>
      </w:r>
    </w:p>
    <w:p w14:paraId="4796B24C" w14:textId="77777777" w:rsidR="005F6356" w:rsidRDefault="004C0455" w:rsidP="00EB2C50">
      <w:pPr>
        <w:pStyle w:val="ListParagraph"/>
        <w:numPr>
          <w:ilvl w:val="3"/>
          <w:numId w:val="13"/>
        </w:numPr>
      </w:pPr>
      <w:r>
        <w:t>Kontrolný systém</w:t>
      </w:r>
      <w:r w:rsidR="005F6356">
        <w:t xml:space="preserve"> Objednávateľa,</w:t>
      </w:r>
    </w:p>
    <w:p w14:paraId="7B42EBCA" w14:textId="77777777" w:rsidR="005F6356" w:rsidRDefault="005F6356" w:rsidP="00EB2C50">
      <w:pPr>
        <w:pStyle w:val="ListParagraph"/>
        <w:numPr>
          <w:ilvl w:val="3"/>
          <w:numId w:val="13"/>
        </w:numPr>
      </w:pPr>
      <w:r>
        <w:t>analytický dátový sklad (DWH),</w:t>
      </w:r>
    </w:p>
    <w:p w14:paraId="515CB0F3" w14:textId="77777777" w:rsidR="005F6356" w:rsidRDefault="005F6356" w:rsidP="00EB2C50">
      <w:pPr>
        <w:pStyle w:val="ListParagraph"/>
        <w:numPr>
          <w:ilvl w:val="1"/>
          <w:numId w:val="13"/>
        </w:numPr>
      </w:pPr>
      <w:r>
        <w:t>Z</w:t>
      </w:r>
      <w:r w:rsidRPr="00C81A99">
        <w:t>abezpečenie technickej, organizačnej a mat</w:t>
      </w:r>
      <w:r w:rsidR="00463875">
        <w:t>eriálnej prípravy Dodávateľa na Služby Logistiky OBU a Prevádzky OBU</w:t>
      </w:r>
      <w:r w:rsidRPr="00C81A99">
        <w:t xml:space="preserve">, </w:t>
      </w:r>
    </w:p>
    <w:p w14:paraId="6BFD2AD3" w14:textId="77777777" w:rsidR="005F6356" w:rsidRDefault="005F6356" w:rsidP="00EB2C50">
      <w:pPr>
        <w:pStyle w:val="ListParagraph"/>
        <w:numPr>
          <w:ilvl w:val="1"/>
          <w:numId w:val="13"/>
        </w:numPr>
      </w:pPr>
      <w:r>
        <w:t>vykonanie Služieb úvodnej informačnej kampane,</w:t>
      </w:r>
    </w:p>
    <w:p w14:paraId="6A60C49B" w14:textId="77777777" w:rsidR="005F6356" w:rsidRPr="00C81A99" w:rsidRDefault="005F6356" w:rsidP="00EB2C50">
      <w:pPr>
        <w:pStyle w:val="ListParagraph"/>
        <w:numPr>
          <w:ilvl w:val="1"/>
          <w:numId w:val="13"/>
        </w:numPr>
      </w:pPr>
      <w:r w:rsidRPr="00C81A99">
        <w:t xml:space="preserve">vykonanie Skúšok, </w:t>
      </w:r>
      <w:r>
        <w:t>vrátane Skúšok v súčinnosti s ICT infraštruktúrou Objednávateľa,</w:t>
      </w:r>
    </w:p>
    <w:p w14:paraId="1D635423" w14:textId="77777777" w:rsidR="00D7779C" w:rsidRDefault="005F6356" w:rsidP="00EB2C50">
      <w:pPr>
        <w:pStyle w:val="ListParagraph"/>
        <w:numPr>
          <w:ilvl w:val="1"/>
          <w:numId w:val="13"/>
        </w:numPr>
      </w:pPr>
      <w:r w:rsidRPr="00C81A99">
        <w:t>migráci</w:t>
      </w:r>
      <w:r>
        <w:t>a</w:t>
      </w:r>
      <w:r w:rsidRPr="00C81A99">
        <w:t xml:space="preserve"> dát Objednávateľa do </w:t>
      </w:r>
      <w:r>
        <w:t>databázy infraštruktúry Zákazníckych služieb</w:t>
      </w:r>
      <w:r w:rsidRPr="00C81A99">
        <w:t xml:space="preserve"> a počiatočné nastavenie </w:t>
      </w:r>
      <w:r>
        <w:t xml:space="preserve">Služieb </w:t>
      </w:r>
      <w:r w:rsidRPr="00C81A99">
        <w:t>pre</w:t>
      </w:r>
      <w:r>
        <w:t xml:space="preserve"> začatie Fázy 2 – Prevádzka. </w:t>
      </w:r>
      <w:r w:rsidRPr="00C81A99">
        <w:t xml:space="preserve"> </w:t>
      </w:r>
      <w:r w:rsidR="008D6E8B" w:rsidRPr="00C81A99">
        <w:t xml:space="preserve"> </w:t>
      </w:r>
    </w:p>
    <w:p w14:paraId="069F96CA" w14:textId="77777777" w:rsidR="00747396" w:rsidRPr="00C81A99" w:rsidRDefault="00747396" w:rsidP="00747396">
      <w:r>
        <w:t xml:space="preserve">Objednávateľ v rámci svojej súčinnosti zabezpečí vzájomnú koordináciu prác a/alebo služieb poskytovaných tretími osobami, nevyhnutnú pre </w:t>
      </w:r>
      <w:r w:rsidR="005F1953">
        <w:t>funkčné prepojenie</w:t>
      </w:r>
      <w:r>
        <w:t xml:space="preserve"> infraštruktúry pre poskytovanie Zákazníckych služieb s ICT infraštruktúrou Objednávateľa, ako aj pre vykonanie všetkých predpísaných Skúšok.</w:t>
      </w:r>
    </w:p>
    <w:p w14:paraId="33686F38" w14:textId="77777777" w:rsidR="0071381B" w:rsidRPr="00C81A99" w:rsidRDefault="0071381B" w:rsidP="0071381B">
      <w:pPr>
        <w:pStyle w:val="Heading2"/>
      </w:pPr>
      <w:bookmarkStart w:id="51" w:name="_Ref37844036"/>
      <w:bookmarkStart w:id="52" w:name="_Toc66341482"/>
      <w:r w:rsidRPr="00C81A99">
        <w:t>Dokumentácia</w:t>
      </w:r>
      <w:bookmarkEnd w:id="51"/>
      <w:bookmarkEnd w:id="52"/>
    </w:p>
    <w:p w14:paraId="487F74C9" w14:textId="77777777" w:rsidR="00463875" w:rsidRPr="00C81A99" w:rsidRDefault="00463875" w:rsidP="00463875">
      <w:r w:rsidRPr="00C81A99">
        <w:t xml:space="preserve">Predmetom plnenia Zmluvy je vypracovanie Dokumentácie pre </w:t>
      </w:r>
      <w:r>
        <w:t>prípravu Služieb</w:t>
      </w:r>
      <w:r w:rsidRPr="00C81A99">
        <w:t xml:space="preserve"> </w:t>
      </w:r>
      <w:r>
        <w:t xml:space="preserve">(realizačná Dokumentácia) </w:t>
      </w:r>
      <w:r w:rsidRPr="00C81A99">
        <w:t>a</w:t>
      </w:r>
      <w:r>
        <w:t> poskytovanie Služieb</w:t>
      </w:r>
      <w:r w:rsidRPr="00C81A99">
        <w:t xml:space="preserve"> </w:t>
      </w:r>
      <w:r>
        <w:t>(prevádzková Dokumentácia)</w:t>
      </w:r>
      <w:r w:rsidRPr="00C81A99">
        <w:t xml:space="preserve">, ktoré sú predmetom </w:t>
      </w:r>
      <w:r>
        <w:t>tohto verejného obstarávania</w:t>
      </w:r>
      <w:r w:rsidRPr="00C81A99">
        <w:t xml:space="preserve">. </w:t>
      </w:r>
    </w:p>
    <w:p w14:paraId="5CB01AC2" w14:textId="77777777" w:rsidR="00463875" w:rsidRPr="00C81A99" w:rsidRDefault="00463875" w:rsidP="00463875">
      <w:r w:rsidRPr="00C81A99">
        <w:t xml:space="preserve">Realizačná Dokumentácia zahŕňa Dokumentáciu pre </w:t>
      </w:r>
      <w:r>
        <w:t xml:space="preserve">zabezpečenie a </w:t>
      </w:r>
      <w:r w:rsidRPr="00C81A99">
        <w:t xml:space="preserve">výkon procesov </w:t>
      </w:r>
      <w:r>
        <w:t>Služieb</w:t>
      </w:r>
      <w:r w:rsidRPr="00C81A99">
        <w:t xml:space="preserve">. </w:t>
      </w:r>
      <w:r>
        <w:t>Infraštruktúra pre poskytovanie Služieb</w:t>
      </w:r>
      <w:r w:rsidRPr="00C81A99">
        <w:t xml:space="preserve"> musí byť navrhnut</w:t>
      </w:r>
      <w:r>
        <w:t>á</w:t>
      </w:r>
      <w:r w:rsidRPr="00C81A99">
        <w:t xml:space="preserve"> tak, aby spĺňal</w:t>
      </w:r>
      <w:r>
        <w:t>a</w:t>
      </w:r>
      <w:r w:rsidRPr="00C81A99">
        <w:t xml:space="preserve"> </w:t>
      </w:r>
      <w:r>
        <w:t>všetky</w:t>
      </w:r>
      <w:r w:rsidRPr="00C81A99">
        <w:t xml:space="preserve"> parametre a funkčné požiadavky stanovené týmito Súťažnými podkladmi a Záväzným návrhom technického riešenia </w:t>
      </w:r>
      <w:r>
        <w:t>Služieb</w:t>
      </w:r>
      <w:r w:rsidRPr="00C81A99">
        <w:t xml:space="preserve">, ktorý je súčasťou ponuky Dodávateľa. </w:t>
      </w:r>
    </w:p>
    <w:p w14:paraId="6AFF7936" w14:textId="77777777" w:rsidR="00463875" w:rsidRPr="00C81A99" w:rsidRDefault="00463875" w:rsidP="00463875">
      <w:r w:rsidRPr="00C81A99">
        <w:lastRenderedPageBreak/>
        <w:t xml:space="preserve">Prevádzková Dokumentácia musí byť spracovaná minimálne v rozsahu pracovných postupov pre poskytovanie </w:t>
      </w:r>
      <w:r>
        <w:t>Sl</w:t>
      </w:r>
      <w:r w:rsidRPr="00C81A99">
        <w:t>užieb, Dokumentácie pre zaškolenie prevádzkovej obsluhy, informačných letákov a brožúr pre Zákazníkov.</w:t>
      </w:r>
    </w:p>
    <w:p w14:paraId="65DA0CAB" w14:textId="77777777" w:rsidR="00344E7B" w:rsidRPr="00C81A99" w:rsidRDefault="00DB670A" w:rsidP="0071381B">
      <w:r w:rsidRPr="00C81A99">
        <w:t xml:space="preserve">Dokumentácia musí spĺňať požiadavky na obsah a štruktúru realizačnej dokumentácie predpísané Vyhláškou o riadení projektov. </w:t>
      </w:r>
    </w:p>
    <w:p w14:paraId="7924E64B" w14:textId="77777777" w:rsidR="0071381B" w:rsidRPr="00C81A99" w:rsidRDefault="00772BF2" w:rsidP="0071381B">
      <w:r w:rsidRPr="00C81A99">
        <w:t>D</w:t>
      </w:r>
      <w:r w:rsidR="0071381B" w:rsidRPr="00C81A99">
        <w:t>okumentácia bude predmetom pripomienkovania a </w:t>
      </w:r>
      <w:r w:rsidR="005B1655" w:rsidRPr="00C81A99">
        <w:t xml:space="preserve">schvaľovania </w:t>
      </w:r>
      <w:r w:rsidR="0071381B" w:rsidRPr="00C81A99">
        <w:t>Objednávateľom.</w:t>
      </w:r>
    </w:p>
    <w:p w14:paraId="17A3B3D9" w14:textId="77777777" w:rsidR="0071381B" w:rsidRPr="00C81A99" w:rsidRDefault="0071381B" w:rsidP="00B13DE8">
      <w:pPr>
        <w:pStyle w:val="Heading3"/>
      </w:pPr>
      <w:bookmarkStart w:id="53" w:name="_Ref38707059"/>
      <w:bookmarkStart w:id="54" w:name="_Toc66341483"/>
      <w:r w:rsidRPr="00C81A99">
        <w:t xml:space="preserve">Riadenie </w:t>
      </w:r>
      <w:r w:rsidR="00772BF2" w:rsidRPr="00C81A99">
        <w:t>D</w:t>
      </w:r>
      <w:r w:rsidRPr="00C81A99">
        <w:t>okumentácie</w:t>
      </w:r>
      <w:bookmarkEnd w:id="53"/>
      <w:bookmarkEnd w:id="54"/>
    </w:p>
    <w:p w14:paraId="7E37552F" w14:textId="77777777" w:rsidR="0071381B" w:rsidRPr="00D250D8" w:rsidRDefault="0071381B" w:rsidP="00D250D8">
      <w:pPr>
        <w:pStyle w:val="StyleP2"/>
      </w:pPr>
      <w:r w:rsidRPr="00D250D8">
        <w:t xml:space="preserve">Dodávateľ je povinný zaviesť a udržiavať systém riadenia a ukladania </w:t>
      </w:r>
      <w:r w:rsidR="00772BF2" w:rsidRPr="00D250D8">
        <w:t>Dokumentácie</w:t>
      </w:r>
      <w:r w:rsidRPr="00D250D8">
        <w:t xml:space="preserve">, </w:t>
      </w:r>
      <w:r w:rsidR="00463875" w:rsidRPr="00D250D8">
        <w:t xml:space="preserve">zabezpečujúci kontrolu celého životného cyklu dokumentov, najmä schvaľovanie zmien a sledovanie ich histórie s podporou informačného systému DMS Objednávateľa. Objednávateľ poskytne Dodávateľovi </w:t>
      </w:r>
      <w:r w:rsidR="00233D32" w:rsidRPr="00D250D8">
        <w:t xml:space="preserve">na ten </w:t>
      </w:r>
      <w:r w:rsidR="00463875" w:rsidRPr="00D250D8">
        <w:t>účel potrebnú súčinnosť, najmä zriadi užívateľský prístup pre určených Pracovníkov Dodávateľa k tomuto systému DMS a vyčlení potrebnú kapacitu úložiska dokumentov Služ</w:t>
      </w:r>
      <w:r w:rsidR="00E10823" w:rsidRPr="00D250D8">
        <w:t>ie</w:t>
      </w:r>
      <w:r w:rsidR="00463875" w:rsidRPr="00D250D8">
        <w:t>b</w:t>
      </w:r>
      <w:r w:rsidRPr="00D250D8">
        <w:t>.</w:t>
      </w:r>
    </w:p>
    <w:p w14:paraId="2BCBE59C" w14:textId="77777777" w:rsidR="00737250" w:rsidRPr="00C81A99" w:rsidRDefault="00737250" w:rsidP="00D250D8">
      <w:pPr>
        <w:pStyle w:val="StyleP2"/>
      </w:pPr>
      <w:r w:rsidRPr="00C81A99">
        <w:t>Dodávateľ je povinný dodržať požiadavky na</w:t>
      </w:r>
      <w:r w:rsidR="00344E7B" w:rsidRPr="00C81A99">
        <w:t xml:space="preserve"> obsah a štruktúru realizačnej dokumentácie predpísané Vyhláškou o riadení projektov.</w:t>
      </w:r>
    </w:p>
    <w:p w14:paraId="48345D20" w14:textId="77777777" w:rsidR="0071381B" w:rsidRPr="00C81A99" w:rsidRDefault="0071381B" w:rsidP="004742F2">
      <w:pPr>
        <w:pStyle w:val="StyleP2"/>
      </w:pPr>
      <w:r w:rsidRPr="00C81A99">
        <w:t>Dodávateľ je povinný stanoviť a dodržiavať postupy pre klasifikáciu informácií a nakladanie s nimi v zmysle technickej normy STN ISO 27000:2018.</w:t>
      </w:r>
    </w:p>
    <w:p w14:paraId="1BE56B18" w14:textId="77777777" w:rsidR="0071381B" w:rsidRPr="00C81A99" w:rsidRDefault="0071381B" w:rsidP="004742F2">
      <w:pPr>
        <w:pStyle w:val="StyleP2"/>
      </w:pPr>
      <w:r w:rsidRPr="00C81A99">
        <w:t xml:space="preserve">Dokumenty, ktoré majú byť predmetom pripomienkovania a schvaľovania Objednávateľa, </w:t>
      </w:r>
      <w:r w:rsidR="005B1655" w:rsidRPr="00C81A99">
        <w:t xml:space="preserve">musí </w:t>
      </w:r>
      <w:r w:rsidRPr="00C81A99">
        <w:t>Dodávateľ Objednávateľovi odovzdávať elektronicky v editovateľnej forme, vo formáte súborov bežne používaných kancelárskych aplikácií. Konečné schválené verzie dokumentov mus</w:t>
      </w:r>
      <w:r w:rsidR="00C940C7" w:rsidRPr="00C81A99">
        <w:t>ia</w:t>
      </w:r>
      <w:r w:rsidRPr="00C81A99">
        <w:t xml:space="preserve"> byť Objednávateľovi odovzdávané v elektronickej forme vo formáte súborov znemožňujúcich ich nekontrolované pozmenenie.</w:t>
      </w:r>
    </w:p>
    <w:p w14:paraId="4B4A42B9" w14:textId="77777777" w:rsidR="0071381B" w:rsidRPr="00C81A99" w:rsidRDefault="0071381B" w:rsidP="004742F2">
      <w:pPr>
        <w:pStyle w:val="StyleP2"/>
      </w:pPr>
      <w:bookmarkStart w:id="55" w:name="_Ref38707072"/>
      <w:r w:rsidRPr="00C81A99">
        <w:t xml:space="preserve">Dodávateľ je povinný navrhnúť rozsah, spôsob, podmienky poskytovania súčinnosti zo strany Objednávateľa pri kontrole a schvaľovaní </w:t>
      </w:r>
      <w:r w:rsidR="00772BF2" w:rsidRPr="00C81A99">
        <w:t xml:space="preserve">Dokumentácie </w:t>
      </w:r>
      <w:r w:rsidRPr="00C81A99">
        <w:t xml:space="preserve">a k tomu uskutočniť zaškolenie </w:t>
      </w:r>
      <w:r w:rsidR="00EF2CA3">
        <w:t>P</w:t>
      </w:r>
      <w:r w:rsidR="00EF2CA3" w:rsidRPr="00C81A99">
        <w:t xml:space="preserve">racovníkov </w:t>
      </w:r>
      <w:r w:rsidRPr="00C81A99">
        <w:t>Objednávateľa v potrebnom rozsahu.</w:t>
      </w:r>
      <w:bookmarkEnd w:id="55"/>
    </w:p>
    <w:p w14:paraId="7AEE8639" w14:textId="0B6C928A" w:rsidR="0071381B" w:rsidRPr="00C81A99" w:rsidRDefault="0071381B" w:rsidP="004742F2">
      <w:pPr>
        <w:pStyle w:val="StyleP2"/>
      </w:pPr>
      <w:r w:rsidRPr="00C81A99">
        <w:t xml:space="preserve">Pripomienkovaniu a schváleniu Objednávateľom podliehajú bez výnimky všetky dokumenty, uvedené v tomto článku </w:t>
      </w:r>
      <w:r w:rsidRPr="00C81A99">
        <w:fldChar w:fldCharType="begin"/>
      </w:r>
      <w:r w:rsidRPr="00C81A99">
        <w:instrText xml:space="preserve"> REF _Ref37844036 \r \h </w:instrText>
      </w:r>
      <w:r w:rsidR="008E0DB3" w:rsidRPr="00C81A99">
        <w:instrText xml:space="preserve"> \* MERGEFORMAT </w:instrText>
      </w:r>
      <w:r w:rsidRPr="00C81A99">
        <w:fldChar w:fldCharType="separate"/>
      </w:r>
      <w:r w:rsidR="00E67AF4">
        <w:t>4.1</w:t>
      </w:r>
      <w:r w:rsidRPr="00C81A99">
        <w:fldChar w:fldCharType="end"/>
      </w:r>
      <w:r w:rsidRPr="00C81A99">
        <w:t>.</w:t>
      </w:r>
    </w:p>
    <w:p w14:paraId="2BA042CD" w14:textId="77777777" w:rsidR="006730EE" w:rsidRPr="00C81A99" w:rsidRDefault="0071381B" w:rsidP="004742F2">
      <w:pPr>
        <w:pStyle w:val="StyleP2"/>
      </w:pPr>
      <w:r w:rsidRPr="00C81A99">
        <w:t xml:space="preserve">Postupy pripomienkovania a schvaľovania </w:t>
      </w:r>
      <w:r w:rsidR="00772BF2" w:rsidRPr="00C81A99">
        <w:t xml:space="preserve">Dokumentácie </w:t>
      </w:r>
      <w:r w:rsidRPr="00C81A99">
        <w:t>sa riadi</w:t>
      </w:r>
      <w:r w:rsidR="007701AF" w:rsidRPr="00C81A99">
        <w:t>a</w:t>
      </w:r>
      <w:r w:rsidRPr="00C81A99">
        <w:t xml:space="preserve"> príslušnými ustanoveniami Zmluvy a jej prílohami.</w:t>
      </w:r>
      <w:r w:rsidR="006730EE" w:rsidRPr="00C81A99">
        <w:t xml:space="preserve"> </w:t>
      </w:r>
    </w:p>
    <w:p w14:paraId="3E2F8352" w14:textId="77777777" w:rsidR="0071381B" w:rsidRPr="00C81A99" w:rsidRDefault="006730EE" w:rsidP="004742F2">
      <w:pPr>
        <w:pStyle w:val="StyleP2"/>
      </w:pPr>
      <w:r w:rsidRPr="00C81A99">
        <w:t xml:space="preserve">Dodávateľ je povinný po dobu trvania Zmluvy priebežne aktualizovať </w:t>
      </w:r>
      <w:r w:rsidR="003F2A91" w:rsidRPr="00C81A99">
        <w:t>Dokumentáciu (všetky dotknuté dokumenty)</w:t>
      </w:r>
      <w:r w:rsidRPr="00C81A99">
        <w:t xml:space="preserve"> v súvislosti s</w:t>
      </w:r>
      <w:r w:rsidR="00B77D12">
        <w:t>o</w:t>
      </w:r>
      <w:r w:rsidRPr="00C81A99">
        <w:t> Zmenami</w:t>
      </w:r>
      <w:r w:rsidR="00B77D12">
        <w:t xml:space="preserve"> tak, ako sú definované v Zmluve</w:t>
      </w:r>
      <w:r w:rsidRPr="00C81A99">
        <w:t>.</w:t>
      </w:r>
    </w:p>
    <w:p w14:paraId="3FCDBA41" w14:textId="77777777" w:rsidR="0071381B" w:rsidRPr="00C81A99" w:rsidRDefault="0071381B" w:rsidP="00B13DE8">
      <w:pPr>
        <w:pStyle w:val="Heading3"/>
      </w:pPr>
      <w:bookmarkStart w:id="56" w:name="_Ref38707147"/>
      <w:bookmarkStart w:id="57" w:name="_Toc66341484"/>
      <w:r w:rsidRPr="00C81A99">
        <w:t>Projektová dokumentácia</w:t>
      </w:r>
      <w:bookmarkEnd w:id="56"/>
      <w:bookmarkEnd w:id="57"/>
    </w:p>
    <w:p w14:paraId="526F24CE" w14:textId="77777777" w:rsidR="0071381B" w:rsidRPr="00C81A99" w:rsidRDefault="0071381B" w:rsidP="00D250D8">
      <w:pPr>
        <w:pStyle w:val="StyleP2"/>
        <w:numPr>
          <w:ilvl w:val="0"/>
          <w:numId w:val="0"/>
        </w:numPr>
      </w:pPr>
      <w:r w:rsidRPr="00C81A99">
        <w:t xml:space="preserve">Predmetom plnenia </w:t>
      </w:r>
      <w:r w:rsidR="005B1655" w:rsidRPr="00C81A99">
        <w:t>Zmluvy v</w:t>
      </w:r>
      <w:r w:rsidR="003723D8">
        <w:t>o</w:t>
      </w:r>
      <w:r w:rsidR="005B1655" w:rsidRPr="00C81A99">
        <w:t xml:space="preserve"> </w:t>
      </w:r>
      <w:r w:rsidR="00554B7C" w:rsidRPr="00C81A99">
        <w:t>Fáz</w:t>
      </w:r>
      <w:r w:rsidR="004E66C0" w:rsidRPr="00C81A99">
        <w:t>e</w:t>
      </w:r>
      <w:r w:rsidR="005B1655" w:rsidRPr="00C81A99">
        <w:t xml:space="preserve"> </w:t>
      </w:r>
      <w:r w:rsidR="004F22FB">
        <w:t>1 – Príprava</w:t>
      </w:r>
      <w:r w:rsidR="003723D8">
        <w:t xml:space="preserve"> </w:t>
      </w:r>
      <w:r w:rsidRPr="00C81A99">
        <w:t xml:space="preserve">je vypracovanie projektovej </w:t>
      </w:r>
      <w:r w:rsidR="00772BF2" w:rsidRPr="00C81A99">
        <w:t>D</w:t>
      </w:r>
      <w:r w:rsidRPr="00C81A99">
        <w:t>okumentácie, ktorej obsah podlieha pripomienkovaniu a schváleniu Objednávateľa,</w:t>
      </w:r>
      <w:r w:rsidR="005B1655" w:rsidRPr="00C81A99">
        <w:t xml:space="preserve"> pričom projektová </w:t>
      </w:r>
      <w:r w:rsidR="00772BF2" w:rsidRPr="00C81A99">
        <w:t>D</w:t>
      </w:r>
      <w:r w:rsidR="005B1655" w:rsidRPr="00C81A99">
        <w:t>okumentácia</w:t>
      </w:r>
      <w:r w:rsidRPr="00C81A99">
        <w:t xml:space="preserve"> zahŕňa </w:t>
      </w:r>
      <w:r w:rsidR="00535055" w:rsidRPr="00C81A99">
        <w:t xml:space="preserve">minimálne </w:t>
      </w:r>
      <w:r w:rsidRPr="00C81A99">
        <w:t>tieto dokumenty:</w:t>
      </w:r>
    </w:p>
    <w:p w14:paraId="0CE3E0D6" w14:textId="77777777" w:rsidR="00580623" w:rsidRPr="00C81A99" w:rsidRDefault="0071381B" w:rsidP="00D250D8">
      <w:pPr>
        <w:pStyle w:val="StyleP2"/>
      </w:pPr>
      <w:bookmarkStart w:id="58" w:name="_Ref38785808"/>
      <w:bookmarkStart w:id="59" w:name="_Hlk43410068"/>
      <w:r w:rsidRPr="00C81A99">
        <w:t>Projektový plán</w:t>
      </w:r>
      <w:bookmarkEnd w:id="58"/>
      <w:bookmarkEnd w:id="59"/>
      <w:r w:rsidR="00AF73E1" w:rsidRPr="00C81A99">
        <w:t xml:space="preserve"> </w:t>
      </w:r>
      <w:r w:rsidR="00A1407F" w:rsidRPr="00C81A99">
        <w:t>spracovaný podľa Vyhlášky o riadení projektov</w:t>
      </w:r>
      <w:r w:rsidR="00A1407F" w:rsidRPr="00C81A99" w:rsidDel="00187E6C">
        <w:t xml:space="preserve"> </w:t>
      </w:r>
      <w:r w:rsidR="00A1407F" w:rsidRPr="00C81A99">
        <w:t xml:space="preserve">a </w:t>
      </w:r>
      <w:r w:rsidR="00187E6C" w:rsidRPr="00C81A99">
        <w:t>rozpracovaný</w:t>
      </w:r>
      <w:r w:rsidR="00AF73E1" w:rsidRPr="00C81A99">
        <w:t xml:space="preserve"> </w:t>
      </w:r>
      <w:r w:rsidR="00187E6C" w:rsidRPr="00C81A99">
        <w:t xml:space="preserve">na jednotlivé </w:t>
      </w:r>
      <w:r w:rsidR="003723D8">
        <w:t>p</w:t>
      </w:r>
      <w:r w:rsidR="003723D8" w:rsidRPr="00C81A99">
        <w:t xml:space="preserve">lány </w:t>
      </w:r>
      <w:r w:rsidR="00A529D4" w:rsidRPr="00C81A99">
        <w:t xml:space="preserve">etapy </w:t>
      </w:r>
      <w:r w:rsidR="003723D8" w:rsidRPr="00C81A99">
        <w:t>pr</w:t>
      </w:r>
      <w:r w:rsidR="003723D8">
        <w:t>e</w:t>
      </w:r>
      <w:r w:rsidR="003723D8" w:rsidRPr="00C81A99">
        <w:t xml:space="preserve"> </w:t>
      </w:r>
      <w:r w:rsidR="00A529D4" w:rsidRPr="00C81A99">
        <w:t xml:space="preserve">každú </w:t>
      </w:r>
      <w:r w:rsidR="00693B7B" w:rsidRPr="00C81A99">
        <w:t>čiastkovú</w:t>
      </w:r>
      <w:r w:rsidR="00AF73E1" w:rsidRPr="00C81A99">
        <w:t xml:space="preserve"> </w:t>
      </w:r>
      <w:r w:rsidR="003723D8">
        <w:t>e</w:t>
      </w:r>
      <w:r w:rsidR="003723D8" w:rsidRPr="00C81A99">
        <w:t xml:space="preserve">tapu </w:t>
      </w:r>
      <w:r w:rsidR="00187E6C" w:rsidRPr="00C81A99">
        <w:t>projektu</w:t>
      </w:r>
      <w:r w:rsidR="00AF73E1" w:rsidRPr="00C81A99">
        <w:t>.</w:t>
      </w:r>
    </w:p>
    <w:p w14:paraId="1D3517BC" w14:textId="77777777" w:rsidR="00A529D4" w:rsidRPr="00C81A99" w:rsidRDefault="00772BF2" w:rsidP="00D250D8">
      <w:pPr>
        <w:pStyle w:val="StyleP2"/>
      </w:pPr>
      <w:bookmarkStart w:id="60" w:name="_Ref41818442"/>
      <w:r w:rsidRPr="00C81A99">
        <w:t>B</w:t>
      </w:r>
      <w:r w:rsidR="0071381B" w:rsidRPr="00C81A99">
        <w:t>ezpečnostný projekt</w:t>
      </w:r>
      <w:r w:rsidR="003723D8">
        <w:t>, ktorý</w:t>
      </w:r>
      <w:r w:rsidR="00187E6C" w:rsidRPr="00C81A99">
        <w:t xml:space="preserve"> rieši</w:t>
      </w:r>
      <w:r w:rsidR="00A529D4" w:rsidRPr="00C81A99">
        <w:t xml:space="preserve"> bezpečnos</w:t>
      </w:r>
      <w:r w:rsidR="00187E6C" w:rsidRPr="00C81A99">
        <w:t>ť</w:t>
      </w:r>
      <w:r w:rsidR="00A529D4" w:rsidRPr="00C81A99">
        <w:t xml:space="preserve"> externej komunikácie, riadenie prístupu, ochranu citlivých údajov, ochranu obsahu, </w:t>
      </w:r>
      <w:r w:rsidR="00693B7B" w:rsidRPr="00C81A99">
        <w:t>bezpečnosť</w:t>
      </w:r>
      <w:r w:rsidR="00A529D4" w:rsidRPr="00C81A99">
        <w:t xml:space="preserve"> operačného systému a databáz, </w:t>
      </w:r>
      <w:r w:rsidR="00693B7B" w:rsidRPr="00C81A99">
        <w:t>bezpečnosť</w:t>
      </w:r>
      <w:r w:rsidR="00A529D4" w:rsidRPr="00C81A99">
        <w:t xml:space="preserve"> </w:t>
      </w:r>
      <w:r w:rsidR="00693B7B" w:rsidRPr="00C81A99">
        <w:t>sieťového</w:t>
      </w:r>
      <w:r w:rsidR="00A529D4" w:rsidRPr="00C81A99">
        <w:t xml:space="preserve"> </w:t>
      </w:r>
      <w:r w:rsidR="00693B7B" w:rsidRPr="00C81A99">
        <w:t>prostredia</w:t>
      </w:r>
      <w:r w:rsidR="00A529D4" w:rsidRPr="00C81A99">
        <w:t xml:space="preserve">, </w:t>
      </w:r>
      <w:r w:rsidR="00187E6C" w:rsidRPr="00C81A99">
        <w:t xml:space="preserve">dohľad a </w:t>
      </w:r>
      <w:r w:rsidR="00693B7B" w:rsidRPr="00C81A99">
        <w:t>monitorovanie</w:t>
      </w:r>
      <w:r w:rsidR="00A529D4" w:rsidRPr="00C81A99">
        <w:t xml:space="preserve"> </w:t>
      </w:r>
      <w:r w:rsidR="009C0552" w:rsidRPr="00C81A99">
        <w:t>prevádzky</w:t>
      </w:r>
      <w:r w:rsidR="00693B7B" w:rsidRPr="00C81A99">
        <w:t xml:space="preserve">, </w:t>
      </w:r>
      <w:r w:rsidR="00187E6C" w:rsidRPr="00C81A99">
        <w:t xml:space="preserve">riadenie </w:t>
      </w:r>
      <w:r w:rsidR="00693B7B" w:rsidRPr="00C81A99">
        <w:t>vývoj</w:t>
      </w:r>
      <w:r w:rsidR="00187E6C" w:rsidRPr="00C81A99">
        <w:t>a</w:t>
      </w:r>
      <w:r w:rsidR="00693B7B" w:rsidRPr="00C81A99">
        <w:t xml:space="preserve"> a nasadzovani</w:t>
      </w:r>
      <w:r w:rsidR="00187E6C" w:rsidRPr="00C81A99">
        <w:t>a</w:t>
      </w:r>
      <w:r w:rsidR="00693B7B" w:rsidRPr="00C81A99">
        <w:t xml:space="preserve"> systému, riadenie kontinuity činností, súlad s legislatívnymi požiadavkami a so štandardmi, kontrolu a výnimky.</w:t>
      </w:r>
      <w:bookmarkEnd w:id="60"/>
      <w:r w:rsidR="00693B7B" w:rsidRPr="00C81A99">
        <w:t xml:space="preserve"> </w:t>
      </w:r>
      <w:r w:rsidR="00A529D4" w:rsidRPr="00C81A99">
        <w:t xml:space="preserve">Realizácia Bezpečnostného projektu sa riadi podľa usmernení </w:t>
      </w:r>
      <w:r w:rsidR="00A529D4" w:rsidRPr="00C81A99">
        <w:rPr>
          <w:i/>
        </w:rPr>
        <w:t>CSIRT.sk</w:t>
      </w:r>
      <w:r w:rsidR="00693B7B" w:rsidRPr="00C81A99">
        <w:t xml:space="preserve"> </w:t>
      </w:r>
      <w:r w:rsidR="00693B7B" w:rsidRPr="00C81A99">
        <w:lastRenderedPageBreak/>
        <w:t>„</w:t>
      </w:r>
      <w:r w:rsidR="00A529D4" w:rsidRPr="00C81A99">
        <w:t>Metodika pre Systematické zabezpečenie organizácií verejnej správy v oblasti informačnej bezpečnosti</w:t>
      </w:r>
      <w:r w:rsidR="00693B7B" w:rsidRPr="00C81A99">
        <w:t>“</w:t>
      </w:r>
      <w:r w:rsidR="00187E6C" w:rsidRPr="00C81A99">
        <w:t>, a musí byť v </w:t>
      </w:r>
      <w:r w:rsidR="003723D8" w:rsidRPr="00C81A99">
        <w:t>súlad</w:t>
      </w:r>
      <w:r w:rsidR="003723D8">
        <w:t>e</w:t>
      </w:r>
      <w:r w:rsidR="003723D8" w:rsidRPr="00C81A99">
        <w:t xml:space="preserve"> </w:t>
      </w:r>
      <w:r w:rsidR="00187E6C" w:rsidRPr="00C81A99">
        <w:t>s platným Právnym poriadkom, ktorý sa vzťahuje na ITVS</w:t>
      </w:r>
      <w:r w:rsidR="0004181E" w:rsidRPr="00C81A99">
        <w:t>.</w:t>
      </w:r>
    </w:p>
    <w:p w14:paraId="18DC3E4C" w14:textId="77777777" w:rsidR="00990424" w:rsidRPr="00C81A99" w:rsidRDefault="003723D8" w:rsidP="00D250D8">
      <w:pPr>
        <w:pStyle w:val="StyleP2"/>
      </w:pPr>
      <w:r>
        <w:t xml:space="preserve">Dokument </w:t>
      </w:r>
      <w:r w:rsidR="00F97002" w:rsidRPr="00C81A99">
        <w:t>„</w:t>
      </w:r>
      <w:r w:rsidR="00187E6C" w:rsidRPr="00C81A99">
        <w:t>P</w:t>
      </w:r>
      <w:r w:rsidR="0071381B" w:rsidRPr="00C81A99">
        <w:t>osúdenie vplyvu na ochranu osobných údajov</w:t>
      </w:r>
      <w:r w:rsidR="00F97002" w:rsidRPr="00C81A99">
        <w:t>“</w:t>
      </w:r>
      <w:r w:rsidR="0071381B" w:rsidRPr="00C81A99">
        <w:t xml:space="preserve"> </w:t>
      </w:r>
      <w:r w:rsidRPr="00C81A99">
        <w:t>spracovan</w:t>
      </w:r>
      <w:r>
        <w:t>ý</w:t>
      </w:r>
      <w:r w:rsidRPr="00C81A99">
        <w:t xml:space="preserve"> </w:t>
      </w:r>
      <w:r w:rsidR="0071381B" w:rsidRPr="00C81A99">
        <w:t xml:space="preserve">podľa požiadaviek </w:t>
      </w:r>
      <w:r w:rsidR="00DB103F" w:rsidRPr="00C81A99">
        <w:t>Nariadenia GDPR</w:t>
      </w:r>
      <w:r>
        <w:t>, Zákona o ochrane osobných údajov</w:t>
      </w:r>
      <w:r w:rsidR="0071381B" w:rsidRPr="00C81A99">
        <w:t xml:space="preserve"> a technických noriem STN ISO / IEC 31000:2018, ISO / IEC 27005:2018, ISO / IEC 27035-1:2016 </w:t>
      </w:r>
      <w:r w:rsidR="00187E6C" w:rsidRPr="00C81A99">
        <w:t>a </w:t>
      </w:r>
      <w:r w:rsidR="0071381B" w:rsidRPr="00C81A99">
        <w:t>ISO / IEC 27035-2:2016.</w:t>
      </w:r>
    </w:p>
    <w:p w14:paraId="544EA986" w14:textId="77777777" w:rsidR="00990424" w:rsidRPr="00C81A99" w:rsidRDefault="00990424" w:rsidP="004742F2">
      <w:pPr>
        <w:pStyle w:val="StyleP2"/>
      </w:pPr>
      <w:bookmarkStart w:id="61" w:name="_Ref38707576"/>
      <w:r w:rsidRPr="00C81A99">
        <w:t xml:space="preserve">Plán </w:t>
      </w:r>
      <w:r w:rsidR="003723D8">
        <w:t>skúšok</w:t>
      </w:r>
      <w:r w:rsidR="003723D8" w:rsidRPr="00C81A99">
        <w:t xml:space="preserve"> </w:t>
      </w:r>
      <w:r w:rsidR="003501CE" w:rsidRPr="00C81A99">
        <w:t xml:space="preserve">a skúšobný predpis </w:t>
      </w:r>
      <w:r w:rsidRPr="00C81A99">
        <w:t xml:space="preserve">– plán a podmienky vykonania pre </w:t>
      </w:r>
      <w:r w:rsidR="003723D8">
        <w:t xml:space="preserve">Skúšky, ako sú </w:t>
      </w:r>
      <w:r w:rsidRPr="00C81A99">
        <w:t xml:space="preserve">individuálne testy, funkčné testy (FAT), systémové a integračné testy, záťažové a výkonnostné testy, bezpečnostné a penetračné testy, používateľské testy funkčného používateľského rozhrania (UX testovanie), </w:t>
      </w:r>
      <w:r w:rsidR="00785FBA" w:rsidRPr="00C81A99">
        <w:t>testy externých rozhraní</w:t>
      </w:r>
      <w:r w:rsidR="00463875">
        <w:t xml:space="preserve"> a</w:t>
      </w:r>
      <w:r w:rsidR="00785FBA" w:rsidRPr="00C81A99">
        <w:t xml:space="preserve"> </w:t>
      </w:r>
      <w:r w:rsidRPr="00C81A99">
        <w:t>Komplexn</w:t>
      </w:r>
      <w:r w:rsidR="00463875">
        <w:t>á</w:t>
      </w:r>
      <w:r w:rsidRPr="00C81A99">
        <w:t xml:space="preserve"> skúšk</w:t>
      </w:r>
      <w:r w:rsidR="00463875">
        <w:t>a</w:t>
      </w:r>
      <w:r w:rsidRPr="00C81A99">
        <w:t>.</w:t>
      </w:r>
      <w:bookmarkEnd w:id="61"/>
      <w:r w:rsidRPr="00C81A99">
        <w:t xml:space="preserve">  </w:t>
      </w:r>
    </w:p>
    <w:p w14:paraId="68CA5132" w14:textId="77777777" w:rsidR="0071381B" w:rsidRPr="00C81A99" w:rsidRDefault="003723D8" w:rsidP="004742F2">
      <w:pPr>
        <w:pStyle w:val="StyleP2"/>
      </w:pPr>
      <w:r>
        <w:t xml:space="preserve">Dokument </w:t>
      </w:r>
      <w:r w:rsidR="00A1407F" w:rsidRPr="00C81A99">
        <w:t>„</w:t>
      </w:r>
      <w:r w:rsidR="0071381B" w:rsidRPr="00C81A99">
        <w:t xml:space="preserve">Plán dislokácie </w:t>
      </w:r>
      <w:r w:rsidR="0020261A" w:rsidRPr="00C81A99">
        <w:t>Zákazníckych miest</w:t>
      </w:r>
      <w:r w:rsidR="00A1407F" w:rsidRPr="00C81A99">
        <w:t>“</w:t>
      </w:r>
      <w:r w:rsidR="0071381B" w:rsidRPr="00C81A99">
        <w:t xml:space="preserve"> – zoznam Distribučných miest, návrh ich umiestnenia a prevádzkovej doby pre Zákazníkov.</w:t>
      </w:r>
    </w:p>
    <w:p w14:paraId="3499CB00" w14:textId="77777777" w:rsidR="0071381B" w:rsidRPr="00C81A99" w:rsidRDefault="003723D8" w:rsidP="004742F2">
      <w:pPr>
        <w:pStyle w:val="StyleP2"/>
      </w:pPr>
      <w:bookmarkStart w:id="62" w:name="_Ref53401329"/>
      <w:r>
        <w:t xml:space="preserve">Dokument </w:t>
      </w:r>
      <w:r w:rsidR="00A1407F" w:rsidRPr="00C81A99">
        <w:t>„</w:t>
      </w:r>
      <w:r w:rsidR="0071381B" w:rsidRPr="00C81A99">
        <w:t>Reporting</w:t>
      </w:r>
      <w:r w:rsidR="00A1407F" w:rsidRPr="00C81A99">
        <w:t>“</w:t>
      </w:r>
      <w:r w:rsidR="0071381B" w:rsidRPr="00C81A99">
        <w:t xml:space="preserve"> – </w:t>
      </w:r>
      <w:r w:rsidR="00463875" w:rsidRPr="00C81A99">
        <w:t xml:space="preserve">definícia </w:t>
      </w:r>
      <w:r w:rsidR="00463875">
        <w:t xml:space="preserve">dátových zdrojov z infraštruktúry Služieb potrebných pre generovanie </w:t>
      </w:r>
      <w:r w:rsidR="00463875" w:rsidRPr="00C81A99">
        <w:t xml:space="preserve">výkazov, </w:t>
      </w:r>
      <w:r w:rsidR="00463875">
        <w:t xml:space="preserve">opis </w:t>
      </w:r>
      <w:r w:rsidR="00463875" w:rsidRPr="00C81A99">
        <w:t>ich štruktúry, obsahu, formy a periódy vytvárania</w:t>
      </w:r>
      <w:r w:rsidR="00463875">
        <w:t>. Výkazy a dátové štruktúry podľa tohto dokumentu Objednávateľ v rámci poskytnutia súčinnosti implementuje do analytického dátového skladu DWH</w:t>
      </w:r>
      <w:r w:rsidR="0071381B" w:rsidRPr="00C81A99">
        <w:t>.</w:t>
      </w:r>
      <w:bookmarkEnd w:id="62"/>
    </w:p>
    <w:p w14:paraId="0B0D7EB1" w14:textId="77777777" w:rsidR="0071381B" w:rsidRPr="00C81A99" w:rsidRDefault="00CB5AA2" w:rsidP="004742F2">
      <w:pPr>
        <w:pStyle w:val="StyleP2"/>
      </w:pPr>
      <w:bookmarkStart w:id="63" w:name="_Ref38724542"/>
      <w:r>
        <w:t xml:space="preserve">Dokument </w:t>
      </w:r>
      <w:r w:rsidR="00A1407F" w:rsidRPr="00C81A99">
        <w:t>„</w:t>
      </w:r>
      <w:r w:rsidR="0071381B" w:rsidRPr="00C81A99">
        <w:t>Plán školení</w:t>
      </w:r>
      <w:r w:rsidR="00A1407F" w:rsidRPr="00C81A99">
        <w:t>“</w:t>
      </w:r>
      <w:r w:rsidR="0071381B" w:rsidRPr="00C81A99">
        <w:t xml:space="preserve"> – zoznam kurzov, počty účastníkov, požadované kvalifikačné predpoklady pre účasť na kurzoch, požiadavky na súčinnosť Objednávateľa pre výkon školenia, termíny a miesto uskutočnenia kurzov.</w:t>
      </w:r>
      <w:bookmarkEnd w:id="63"/>
    </w:p>
    <w:p w14:paraId="1FC20EEA" w14:textId="77777777" w:rsidR="0071381B" w:rsidRPr="00C81A99" w:rsidRDefault="00CB5AA2" w:rsidP="004742F2">
      <w:pPr>
        <w:pStyle w:val="StyleP2"/>
      </w:pPr>
      <w:r>
        <w:t xml:space="preserve">Dokument </w:t>
      </w:r>
      <w:r w:rsidR="00A1407F" w:rsidRPr="00C81A99">
        <w:t>„</w:t>
      </w:r>
      <w:r w:rsidR="0071381B" w:rsidRPr="00C81A99">
        <w:t>Plán distribúcie OBU</w:t>
      </w:r>
      <w:r w:rsidR="00A1407F" w:rsidRPr="00C81A99">
        <w:t>“</w:t>
      </w:r>
      <w:r w:rsidR="0071381B" w:rsidRPr="00C81A99">
        <w:t xml:space="preserve"> – </w:t>
      </w:r>
      <w:r w:rsidR="00463875" w:rsidRPr="00C81A99">
        <w:t>plán a kvantifikácia dodávok OBU do distribučnej siete v</w:t>
      </w:r>
      <w:r w:rsidR="00463875">
        <w:t> e</w:t>
      </w:r>
      <w:r w:rsidR="00463875" w:rsidRPr="00C81A99">
        <w:t>tap</w:t>
      </w:r>
      <w:r w:rsidR="00463875">
        <w:t>e</w:t>
      </w:r>
      <w:r w:rsidR="00463875" w:rsidRPr="00C81A99">
        <w:t xml:space="preserve"> Skúšobnej prevádzky </w:t>
      </w:r>
      <w:r w:rsidR="00463875">
        <w:t>Služieb</w:t>
      </w:r>
      <w:r w:rsidR="00463875" w:rsidRPr="00C81A99">
        <w:t xml:space="preserve"> vo Fáze 2</w:t>
      </w:r>
      <w:r w:rsidR="00463875">
        <w:t xml:space="preserve"> – Prevádzka</w:t>
      </w:r>
      <w:r w:rsidR="0071381B" w:rsidRPr="00C81A99">
        <w:t>.</w:t>
      </w:r>
    </w:p>
    <w:p w14:paraId="72C2ECD7" w14:textId="77777777" w:rsidR="0071381B" w:rsidRPr="00C81A99" w:rsidRDefault="00CB5AA2" w:rsidP="004742F2">
      <w:pPr>
        <w:pStyle w:val="StyleP2"/>
      </w:pPr>
      <w:bookmarkStart w:id="64" w:name="_Ref38780772"/>
      <w:r>
        <w:t xml:space="preserve">Dokument </w:t>
      </w:r>
      <w:r w:rsidR="00A1407F" w:rsidRPr="00C81A99">
        <w:t>„</w:t>
      </w:r>
      <w:r w:rsidR="0071381B" w:rsidRPr="00C81A99">
        <w:t>Plán a postupy Predregistrácie</w:t>
      </w:r>
      <w:r w:rsidR="00233D32">
        <w:t xml:space="preserve"> vozidiel</w:t>
      </w:r>
      <w:r w:rsidR="00A1407F" w:rsidRPr="00C81A99">
        <w:t>“</w:t>
      </w:r>
      <w:r w:rsidR="0071381B" w:rsidRPr="00C81A99">
        <w:t xml:space="preserve"> – postupy a organizácia poskytovania Zákazníckych služieb v období pred začatím </w:t>
      </w:r>
      <w:r w:rsidR="003A6285">
        <w:t>vyrubovan</w:t>
      </w:r>
      <w:r w:rsidR="001C008D">
        <w:t>ia</w:t>
      </w:r>
      <w:r w:rsidR="0071381B" w:rsidRPr="00C81A99">
        <w:t xml:space="preserve"> </w:t>
      </w:r>
      <w:r w:rsidR="00A83C36" w:rsidRPr="00C81A99">
        <w:t xml:space="preserve">Mýta </w:t>
      </w:r>
      <w:r w:rsidR="003A6285">
        <w:t xml:space="preserve">Objednávateľom </w:t>
      </w:r>
      <w:r w:rsidR="0071381B" w:rsidRPr="00C81A99">
        <w:t>v EMS, vrátane opatrení na zabezpečenie rizík</w:t>
      </w:r>
      <w:r w:rsidR="003A6285">
        <w:t xml:space="preserve"> v etape Predregistrácie</w:t>
      </w:r>
      <w:r w:rsidR="0071381B" w:rsidRPr="00C81A99">
        <w:t>.</w:t>
      </w:r>
      <w:bookmarkEnd w:id="64"/>
    </w:p>
    <w:p w14:paraId="3B04D909" w14:textId="77777777" w:rsidR="0071381B" w:rsidRPr="00C81A99" w:rsidRDefault="00CB5AA2" w:rsidP="002E3F05">
      <w:pPr>
        <w:pStyle w:val="StyleP2"/>
      </w:pPr>
      <w:r>
        <w:t xml:space="preserve">Dokument </w:t>
      </w:r>
      <w:r w:rsidR="00A1407F" w:rsidRPr="00C81A99">
        <w:t>„</w:t>
      </w:r>
      <w:r w:rsidR="0071381B" w:rsidRPr="00C81A99">
        <w:t xml:space="preserve">Plán ukončenia </w:t>
      </w:r>
      <w:r w:rsidR="00E250A4" w:rsidRPr="00C81A99">
        <w:t>S</w:t>
      </w:r>
      <w:r w:rsidR="0071381B" w:rsidRPr="00C81A99">
        <w:t>lužieb</w:t>
      </w:r>
      <w:r w:rsidR="00A1407F" w:rsidRPr="00C81A99">
        <w:t>“</w:t>
      </w:r>
      <w:r w:rsidR="0071381B" w:rsidRPr="00C81A99">
        <w:t xml:space="preserve"> </w:t>
      </w:r>
      <w:r w:rsidR="00A33E97" w:rsidRPr="00C81A99">
        <w:t>–</w:t>
      </w:r>
      <w:r w:rsidR="0071381B" w:rsidRPr="00C81A99">
        <w:t xml:space="preserve"> </w:t>
      </w:r>
      <w:r w:rsidR="00463875" w:rsidRPr="00C81A99">
        <w:t xml:space="preserve">postupy </w:t>
      </w:r>
      <w:r w:rsidR="00233D32" w:rsidRPr="00C81A99">
        <w:t>ukončeni</w:t>
      </w:r>
      <w:r w:rsidR="00233D32">
        <w:t>a</w:t>
      </w:r>
      <w:r w:rsidR="00233D32" w:rsidRPr="00C81A99">
        <w:t xml:space="preserve"> </w:t>
      </w:r>
      <w:r w:rsidR="00463875" w:rsidRPr="00C81A99">
        <w:t>poskytovania Služieb vrátane opisu organizácie, činností, lehôt a podmienok ukončenia poskytovania Služieb</w:t>
      </w:r>
      <w:r w:rsidR="00D54F2A" w:rsidRPr="00C81A99">
        <w:t>.</w:t>
      </w:r>
      <w:r w:rsidR="0071381B" w:rsidRPr="00C81A99">
        <w:t xml:space="preserve"> </w:t>
      </w:r>
    </w:p>
    <w:p w14:paraId="4406FB85" w14:textId="77777777" w:rsidR="0071381B" w:rsidRPr="00C81A99" w:rsidRDefault="00CB5AA2" w:rsidP="002E3F05">
      <w:pPr>
        <w:pStyle w:val="StyleP2"/>
      </w:pPr>
      <w:bookmarkStart w:id="65" w:name="_Ref38786018"/>
      <w:r>
        <w:t xml:space="preserve">Dokument </w:t>
      </w:r>
      <w:r w:rsidR="00A1407F" w:rsidRPr="00C81A99">
        <w:t>„</w:t>
      </w:r>
      <w:r w:rsidR="0071381B" w:rsidRPr="00C81A99">
        <w:t>Plán prechodu</w:t>
      </w:r>
      <w:r w:rsidR="00A1407F" w:rsidRPr="00C81A99">
        <w:t>“</w:t>
      </w:r>
      <w:r w:rsidR="0071381B" w:rsidRPr="00C81A99">
        <w:t xml:space="preserve"> – postupy vykonania prechodu </w:t>
      </w:r>
      <w:r w:rsidR="00463875">
        <w:t>Služieb</w:t>
      </w:r>
      <w:r w:rsidR="0071381B" w:rsidRPr="00C81A99">
        <w:t xml:space="preserve"> do prevádzky, vrátane opisu organizácie, činností, rizík, lehôt</w:t>
      </w:r>
      <w:r w:rsidR="00463875">
        <w:t>,</w:t>
      </w:r>
      <w:r w:rsidR="0071381B" w:rsidRPr="00C81A99">
        <w:t xml:space="preserve"> podmienok a súčinnosti Objednávateľa. </w:t>
      </w:r>
      <w:bookmarkEnd w:id="65"/>
    </w:p>
    <w:p w14:paraId="5AEC0192" w14:textId="77777777" w:rsidR="0071381B" w:rsidRPr="00C81A99" w:rsidRDefault="0071714F" w:rsidP="002E3F05">
      <w:pPr>
        <w:pStyle w:val="StyleP2"/>
      </w:pPr>
      <w:bookmarkStart w:id="66" w:name="_Ref38791895"/>
      <w:r>
        <w:t xml:space="preserve">Dokument </w:t>
      </w:r>
      <w:r w:rsidR="001C008D">
        <w:t>„</w:t>
      </w:r>
      <w:r w:rsidR="0071381B" w:rsidRPr="00C81A99">
        <w:t>Plán Skúšobnej prevádzky</w:t>
      </w:r>
      <w:r w:rsidR="001C008D">
        <w:t>“</w:t>
      </w:r>
      <w:r w:rsidR="0071381B" w:rsidRPr="00C81A99">
        <w:t>.</w:t>
      </w:r>
      <w:bookmarkEnd w:id="66"/>
    </w:p>
    <w:p w14:paraId="2B05193A" w14:textId="77777777" w:rsidR="0071381B" w:rsidRPr="00C81A99" w:rsidRDefault="0071381B" w:rsidP="00B13DE8">
      <w:pPr>
        <w:pStyle w:val="Heading3"/>
      </w:pPr>
      <w:bookmarkStart w:id="67" w:name="_Ref38707261"/>
      <w:bookmarkStart w:id="68" w:name="_Toc66341485"/>
      <w:r w:rsidRPr="00C81A99">
        <w:t>Prevádzková dokumentácia</w:t>
      </w:r>
      <w:bookmarkEnd w:id="67"/>
      <w:bookmarkEnd w:id="68"/>
    </w:p>
    <w:p w14:paraId="7DA5A214" w14:textId="77777777" w:rsidR="0071381B" w:rsidRPr="00C81A99" w:rsidRDefault="0071381B" w:rsidP="00D250D8">
      <w:pPr>
        <w:pStyle w:val="StyleP2"/>
        <w:numPr>
          <w:ilvl w:val="0"/>
          <w:numId w:val="0"/>
        </w:numPr>
      </w:pPr>
      <w:r w:rsidRPr="00C81A99">
        <w:t>Predmetom plnenia</w:t>
      </w:r>
      <w:r w:rsidR="00A83C36" w:rsidRPr="00C81A99">
        <w:t xml:space="preserve"> Zmluvy </w:t>
      </w:r>
      <w:r w:rsidRPr="00C81A99">
        <w:t xml:space="preserve">je vypracovanie a/alebo priebežné vedenie a/alebo priebežné aktualizovanie (podľa toho, čo je v danom kontexte relevantné) prevádzkovej </w:t>
      </w:r>
      <w:r w:rsidR="00A743BA" w:rsidRPr="00C81A99">
        <w:t>Dokumentácie</w:t>
      </w:r>
      <w:r w:rsidRPr="00C81A99">
        <w:t xml:space="preserve">, ktorej obsah podlieha pripomienkovaniu a schváleniu Objednávateľa, </w:t>
      </w:r>
      <w:r w:rsidR="00A83C36" w:rsidRPr="00C81A99">
        <w:t xml:space="preserve">pričom prevádzková </w:t>
      </w:r>
      <w:r w:rsidR="00A743BA" w:rsidRPr="00C81A99">
        <w:t>D</w:t>
      </w:r>
      <w:r w:rsidR="00A83C36" w:rsidRPr="00C81A99">
        <w:t xml:space="preserve">okumentácia </w:t>
      </w:r>
      <w:r w:rsidRPr="00C81A99">
        <w:t xml:space="preserve">zahŕňa </w:t>
      </w:r>
      <w:r w:rsidR="00535055" w:rsidRPr="00C81A99">
        <w:t xml:space="preserve">minimálne </w:t>
      </w:r>
      <w:r w:rsidR="00A1407F" w:rsidRPr="00C81A99">
        <w:t xml:space="preserve">nižšie uvedené </w:t>
      </w:r>
      <w:r w:rsidRPr="00C81A99">
        <w:t>dokumenty</w:t>
      </w:r>
      <w:r w:rsidR="00A1407F" w:rsidRPr="00C81A99">
        <w:t>.</w:t>
      </w:r>
    </w:p>
    <w:p w14:paraId="5647DB91" w14:textId="77777777" w:rsidR="00335880" w:rsidRPr="00C81A99" w:rsidRDefault="00463875" w:rsidP="00D250D8">
      <w:pPr>
        <w:pStyle w:val="StyleP2"/>
      </w:pPr>
      <w:r>
        <w:t xml:space="preserve">Dokument </w:t>
      </w:r>
      <w:r w:rsidRPr="00C81A99">
        <w:t>„Používateľská príručka</w:t>
      </w:r>
      <w:r>
        <w:t xml:space="preserve"> pre obsluhu POS terminálov</w:t>
      </w:r>
      <w:r w:rsidRPr="00C81A99">
        <w:t xml:space="preserve">“, </w:t>
      </w:r>
      <w:r>
        <w:t xml:space="preserve">ktorý </w:t>
      </w:r>
      <w:r w:rsidRPr="00C81A99">
        <w:t xml:space="preserve">obsahuje opis používateľských úkonov </w:t>
      </w:r>
      <w:r>
        <w:t>pri obsluhe POS terminálov na Zákazníckych miestach</w:t>
      </w:r>
      <w:r w:rsidRPr="00C81A99">
        <w:t>.</w:t>
      </w:r>
    </w:p>
    <w:p w14:paraId="1DBF1EB9" w14:textId="77777777" w:rsidR="0054397F" w:rsidRPr="00C81A99" w:rsidRDefault="00CB5AA2" w:rsidP="004742F2">
      <w:pPr>
        <w:pStyle w:val="StyleP2"/>
      </w:pPr>
      <w:r>
        <w:t xml:space="preserve">Dokumenty </w:t>
      </w:r>
      <w:r w:rsidR="0054397F" w:rsidRPr="00C81A99">
        <w:t xml:space="preserve">„Prevádzkové predpisy pre </w:t>
      </w:r>
      <w:r w:rsidR="00463875">
        <w:t>poskytovanie Služieb</w:t>
      </w:r>
      <w:r w:rsidR="0054397F" w:rsidRPr="00C81A99">
        <w:t>" (</w:t>
      </w:r>
      <w:r w:rsidR="0054397F" w:rsidRPr="00C81A99">
        <w:rPr>
          <w:i/>
        </w:rPr>
        <w:t>Work Instructions</w:t>
      </w:r>
      <w:r w:rsidR="0054397F" w:rsidRPr="00C81A99">
        <w:t>)</w:t>
      </w:r>
      <w:r>
        <w:t xml:space="preserve">. Je to </w:t>
      </w:r>
      <w:r w:rsidR="0054397F" w:rsidRPr="00C81A99">
        <w:t xml:space="preserve"> Dokumentácia predpisujúca pokyny pre obsluhu a pracovné postupy pre výkon jednotlivých činností pri prevádzke </w:t>
      </w:r>
      <w:r w:rsidR="00CB73CE">
        <w:t>Služieb</w:t>
      </w:r>
      <w:r w:rsidR="0054397F" w:rsidRPr="00C81A99">
        <w:t>. Táto Dokumentácia zahŕňa aj všetky predpisy týkajúce sa kybernetickej bezpečnosti a ochrany osobných údajov podľa Právn</w:t>
      </w:r>
      <w:r>
        <w:t>eho poriadku</w:t>
      </w:r>
      <w:r w:rsidR="0054397F" w:rsidRPr="00C81A99">
        <w:t>.</w:t>
      </w:r>
    </w:p>
    <w:p w14:paraId="480A58E7" w14:textId="77777777" w:rsidR="007E1B40" w:rsidRPr="00C81A99" w:rsidRDefault="00CB5AA2" w:rsidP="004742F2">
      <w:pPr>
        <w:pStyle w:val="StyleP2"/>
      </w:pPr>
      <w:r>
        <w:t xml:space="preserve">Dokument </w:t>
      </w:r>
      <w:r w:rsidR="00C06E95" w:rsidRPr="00C81A99">
        <w:t>„</w:t>
      </w:r>
      <w:r w:rsidR="00335880" w:rsidRPr="00C81A99">
        <w:t>Integra</w:t>
      </w:r>
      <w:r w:rsidR="00335880" w:rsidRPr="00C81A99">
        <w:rPr>
          <w:rFonts w:hint="eastAsia"/>
        </w:rPr>
        <w:t>č</w:t>
      </w:r>
      <w:r w:rsidR="00335880" w:rsidRPr="00C81A99">
        <w:t>n</w:t>
      </w:r>
      <w:r w:rsidR="00335880" w:rsidRPr="00C81A99">
        <w:rPr>
          <w:rFonts w:hint="eastAsia"/>
        </w:rPr>
        <w:t>á</w:t>
      </w:r>
      <w:r w:rsidR="00335880" w:rsidRPr="00C81A99">
        <w:t xml:space="preserve"> pr</w:t>
      </w:r>
      <w:r w:rsidR="00335880" w:rsidRPr="00C81A99">
        <w:rPr>
          <w:rFonts w:hint="eastAsia"/>
        </w:rPr>
        <w:t>í</w:t>
      </w:r>
      <w:r w:rsidR="00335880" w:rsidRPr="00C81A99">
        <w:t>ru</w:t>
      </w:r>
      <w:r w:rsidR="00335880" w:rsidRPr="00C81A99">
        <w:rPr>
          <w:rFonts w:hint="eastAsia"/>
        </w:rPr>
        <w:t>č</w:t>
      </w:r>
      <w:r w:rsidR="00335880" w:rsidRPr="00C81A99">
        <w:t>ka</w:t>
      </w:r>
      <w:r w:rsidR="00C06E95" w:rsidRPr="00C81A99">
        <w:t>“</w:t>
      </w:r>
      <w:r w:rsidR="007E1B40" w:rsidRPr="00C81A99">
        <w:t>,</w:t>
      </w:r>
      <w:r>
        <w:t xml:space="preserve"> ktorý</w:t>
      </w:r>
      <w:r w:rsidR="007E1B40" w:rsidRPr="00C81A99">
        <w:t xml:space="preserve"> obsahuje najmä popis architektúry a komunikačných rozhran</w:t>
      </w:r>
      <w:r w:rsidR="00A1407F" w:rsidRPr="00C81A99">
        <w:t>í</w:t>
      </w:r>
      <w:r w:rsidR="007E1B40" w:rsidRPr="00C81A99">
        <w:t>, systémové požiadavky, integračné API (</w:t>
      </w:r>
      <w:r w:rsidR="007E1B40" w:rsidRPr="00C81A99">
        <w:rPr>
          <w:i/>
        </w:rPr>
        <w:t>Application Programming Interface</w:t>
      </w:r>
      <w:r w:rsidR="007E1B40" w:rsidRPr="00C81A99">
        <w:t xml:space="preserve">) a návratové kódy. </w:t>
      </w:r>
    </w:p>
    <w:p w14:paraId="50016A83" w14:textId="77777777" w:rsidR="0071381B" w:rsidRPr="00C81A99" w:rsidRDefault="00CB5AA2" w:rsidP="004742F2">
      <w:pPr>
        <w:pStyle w:val="StyleP2"/>
      </w:pPr>
      <w:bookmarkStart w:id="69" w:name="_Ref50997549"/>
      <w:r>
        <w:t xml:space="preserve">Dokument </w:t>
      </w:r>
      <w:r w:rsidR="00C06E95" w:rsidRPr="00C81A99">
        <w:t>„</w:t>
      </w:r>
      <w:r w:rsidR="00335880" w:rsidRPr="00C81A99">
        <w:t xml:space="preserve">Pokyny pre obnovu </w:t>
      </w:r>
      <w:r w:rsidR="0054397F" w:rsidRPr="00C81A99">
        <w:t>prevádzky</w:t>
      </w:r>
      <w:r w:rsidR="00F97002" w:rsidRPr="00C81A99">
        <w:t xml:space="preserve"> </w:t>
      </w:r>
      <w:r w:rsidR="00CB73CE">
        <w:t>Služieb</w:t>
      </w:r>
      <w:r w:rsidR="00F97002" w:rsidRPr="00C81A99">
        <w:t xml:space="preserve"> v prípade výpadku alebo havárie“ (Havarijný plán, </w:t>
      </w:r>
      <w:r w:rsidR="00F97002" w:rsidRPr="00C81A99">
        <w:rPr>
          <w:i/>
        </w:rPr>
        <w:t>Disaster Recovery Plan</w:t>
      </w:r>
      <w:r w:rsidR="00F97002" w:rsidRPr="00C81A99">
        <w:t xml:space="preserve">)“, </w:t>
      </w:r>
      <w:r>
        <w:t xml:space="preserve">ktorý </w:t>
      </w:r>
      <w:r w:rsidR="00F97002" w:rsidRPr="00C81A99">
        <w:t xml:space="preserve">predpisuje pokyny a pracovné postupy pre obnovu prevádzky </w:t>
      </w:r>
      <w:r w:rsidR="00CB73CE">
        <w:t>Služieb</w:t>
      </w:r>
      <w:r w:rsidR="00CB73CE" w:rsidRPr="00C81A99">
        <w:t xml:space="preserve"> </w:t>
      </w:r>
      <w:r w:rsidR="00F97002" w:rsidRPr="00C81A99">
        <w:t xml:space="preserve">po výpadku a prerušení prevádzky, vrátane postupov pre obnovu dát zo </w:t>
      </w:r>
      <w:r w:rsidR="00F97002" w:rsidRPr="00C81A99">
        <w:lastRenderedPageBreak/>
        <w:t>zálohy, obsahuje najmä adekvátne kontaktn</w:t>
      </w:r>
      <w:r>
        <w:t>é</w:t>
      </w:r>
      <w:r w:rsidR="00F97002" w:rsidRPr="00C81A99">
        <w:t xml:space="preserve"> údaje, úlohy a zodpovednosti, postupy, zdroje, opis plánovaného priebehu procesu obnovy, podmienky aktivácie plánov, </w:t>
      </w:r>
      <w:r w:rsidRPr="00C81A99">
        <w:t>pr</w:t>
      </w:r>
      <w:r>
        <w:t>e</w:t>
      </w:r>
      <w:r w:rsidRPr="00C81A99">
        <w:t xml:space="preserve"> </w:t>
      </w:r>
      <w:r w:rsidR="00F97002" w:rsidRPr="00C81A99">
        <w:t xml:space="preserve">kritické (hlavné) procesy stanovenie hodnôt </w:t>
      </w:r>
      <w:r w:rsidR="006148D9" w:rsidRPr="00C81A99">
        <w:t xml:space="preserve">bodu obnovy </w:t>
      </w:r>
      <w:r w:rsidR="00F97002" w:rsidRPr="00C81A99">
        <w:t>RPO (</w:t>
      </w:r>
      <w:r w:rsidR="006148D9" w:rsidRPr="00C81A99">
        <w:rPr>
          <w:i/>
        </w:rPr>
        <w:t>Recovery Point Objective</w:t>
      </w:r>
      <w:r w:rsidR="00F97002" w:rsidRPr="00C81A99">
        <w:t xml:space="preserve">) a stanovenie </w:t>
      </w:r>
      <w:r w:rsidR="006148D9" w:rsidRPr="00C81A99">
        <w:t>hodnôt času obnovy</w:t>
      </w:r>
      <w:r w:rsidR="00F97002" w:rsidRPr="00C81A99">
        <w:t xml:space="preserve"> RTO (</w:t>
      </w:r>
      <w:r w:rsidR="006148D9" w:rsidRPr="00C81A99">
        <w:rPr>
          <w:i/>
        </w:rPr>
        <w:t>Recovery Time Objective</w:t>
      </w:r>
      <w:r w:rsidR="00F97002" w:rsidRPr="00C81A99">
        <w:t>), stratégi</w:t>
      </w:r>
      <w:r w:rsidR="0000429F">
        <w:t>í</w:t>
      </w:r>
      <w:r w:rsidR="00F97002" w:rsidRPr="00C81A99">
        <w:t xml:space="preserve"> obnovy a proces tvorby a realizácie stratégie a plánov obnovy (</w:t>
      </w:r>
      <w:r w:rsidR="006148D9" w:rsidRPr="00C81A99">
        <w:rPr>
          <w:i/>
        </w:rPr>
        <w:t>Plan-Do-Check-Act-Improve-Recovery</w:t>
      </w:r>
      <w:r w:rsidR="00F97002" w:rsidRPr="00C81A99">
        <w:t>)</w:t>
      </w:r>
      <w:r w:rsidR="0054397F" w:rsidRPr="00C81A99">
        <w:t>.</w:t>
      </w:r>
      <w:bookmarkEnd w:id="69"/>
    </w:p>
    <w:p w14:paraId="61600033" w14:textId="77777777" w:rsidR="0071381B" w:rsidRDefault="0071381B" w:rsidP="004742F2">
      <w:pPr>
        <w:pStyle w:val="StyleP2"/>
      </w:pPr>
      <w:bookmarkStart w:id="70" w:name="_Ref37921440"/>
      <w:r w:rsidRPr="00C81A99">
        <w:t>„Správy o </w:t>
      </w:r>
      <w:r w:rsidR="00CA3810" w:rsidRPr="00C81A99">
        <w:t>Službách</w:t>
      </w:r>
      <w:r w:rsidRPr="00C81A99">
        <w:t xml:space="preserve">“ – zahŕňa pravidelné </w:t>
      </w:r>
      <w:r w:rsidR="00233D32">
        <w:t>T</w:t>
      </w:r>
      <w:r w:rsidR="00233D32" w:rsidRPr="00C81A99">
        <w:t xml:space="preserve">ýždenné </w:t>
      </w:r>
      <w:r w:rsidRPr="00C81A99">
        <w:t xml:space="preserve">a </w:t>
      </w:r>
      <w:r w:rsidR="00CB5AA2">
        <w:t>M</w:t>
      </w:r>
      <w:r w:rsidR="00CB5AA2" w:rsidRPr="00C81A99">
        <w:t xml:space="preserve">esačné </w:t>
      </w:r>
      <w:r w:rsidRPr="00C81A99">
        <w:t>správy Dodávateľa </w:t>
      </w:r>
      <w:r w:rsidR="00CB5AA2">
        <w:t xml:space="preserve">o </w:t>
      </w:r>
      <w:r w:rsidR="00CA3810" w:rsidRPr="00C81A99">
        <w:t>poskytovaných Službách</w:t>
      </w:r>
      <w:r w:rsidRPr="00C81A99">
        <w:t xml:space="preserve">, </w:t>
      </w:r>
      <w:r w:rsidR="00535055" w:rsidRPr="00C81A99">
        <w:t xml:space="preserve">minimálne v rozsahu informácií </w:t>
      </w:r>
      <w:r w:rsidRPr="00C81A99">
        <w:t xml:space="preserve">o kvalite a rozsahu poskytovaných </w:t>
      </w:r>
      <w:r w:rsidR="00E250A4" w:rsidRPr="00C81A99">
        <w:t>Služieb</w:t>
      </w:r>
      <w:r w:rsidRPr="00C81A99">
        <w:t xml:space="preserve">, zmenových konaniach a ich priebehu, problémoch a </w:t>
      </w:r>
      <w:r w:rsidR="00CB5AA2" w:rsidRPr="00C81A99">
        <w:t>spôsob</w:t>
      </w:r>
      <w:r w:rsidR="00CB5AA2">
        <w:t>e</w:t>
      </w:r>
      <w:r w:rsidR="00CB5AA2" w:rsidRPr="00C81A99">
        <w:t xml:space="preserve"> </w:t>
      </w:r>
      <w:r w:rsidRPr="00C81A99">
        <w:t>ich riešenia, prevádzkových rizikách a všetkých iných skutočnostiach dôležitých pre kontrolu a riadenie prevádzky Objednávateľom a sledovanie parametrov KPI a SLA.</w:t>
      </w:r>
      <w:bookmarkEnd w:id="70"/>
      <w:r w:rsidRPr="00C81A99">
        <w:t xml:space="preserve"> </w:t>
      </w:r>
    </w:p>
    <w:p w14:paraId="3AF491D9" w14:textId="77777777" w:rsidR="006148D9" w:rsidRPr="00C81A99" w:rsidRDefault="00F7759B" w:rsidP="004742F2">
      <w:pPr>
        <w:pStyle w:val="StyleP2"/>
      </w:pPr>
      <w:r>
        <w:t xml:space="preserve">Dokumentácia </w:t>
      </w:r>
      <w:r w:rsidR="006148D9" w:rsidRPr="00C81A99">
        <w:t xml:space="preserve">„Prevádzkové predpisy pre poskytovanie služieb Logistiky OBU“ </w:t>
      </w:r>
      <w:r>
        <w:t>je</w:t>
      </w:r>
      <w:r w:rsidRPr="00C81A99">
        <w:t xml:space="preserve"> </w:t>
      </w:r>
      <w:r>
        <w:t>D</w:t>
      </w:r>
      <w:r w:rsidRPr="00C81A99">
        <w:t xml:space="preserve">okumentácia </w:t>
      </w:r>
      <w:r w:rsidR="006148D9" w:rsidRPr="00C81A99">
        <w:t>predpisujúca pokyny pre obsluhu a pracovné postupy pre výkon jednotlivých činností pri poskytovaní služieb Logistiky OBU.</w:t>
      </w:r>
    </w:p>
    <w:p w14:paraId="538C0C32" w14:textId="77777777" w:rsidR="006148D9" w:rsidRDefault="00F7759B" w:rsidP="004742F2">
      <w:pPr>
        <w:pStyle w:val="StyleP2"/>
      </w:pPr>
      <w:r>
        <w:t xml:space="preserve">Dokumentácia </w:t>
      </w:r>
      <w:r w:rsidR="006730EE" w:rsidRPr="00C81A99">
        <w:t>„</w:t>
      </w:r>
      <w:r w:rsidR="006148D9" w:rsidRPr="00C81A99">
        <w:t xml:space="preserve">Prevádzkové predpisy pre poskytovanie služieb Prevádzky OBU“ </w:t>
      </w:r>
      <w:r>
        <w:t>je</w:t>
      </w:r>
      <w:r w:rsidRPr="00C81A99">
        <w:t xml:space="preserve"> </w:t>
      </w:r>
      <w:r>
        <w:t>D</w:t>
      </w:r>
      <w:r w:rsidRPr="00C81A99">
        <w:t xml:space="preserve">okumentácia </w:t>
      </w:r>
      <w:r w:rsidR="006148D9" w:rsidRPr="00C81A99">
        <w:t>predpisujúca pokyny pre obsluhu a pracovné postupy pre výkon jednotlivých činností pri poskytovaní služieb Prevádzky OBU.</w:t>
      </w:r>
    </w:p>
    <w:p w14:paraId="3EBCB640" w14:textId="77777777" w:rsidR="00CB73CE" w:rsidRPr="00C81A99" w:rsidRDefault="00CB73CE" w:rsidP="004742F2">
      <w:pPr>
        <w:pStyle w:val="StyleP2"/>
      </w:pPr>
      <w:r w:rsidRPr="00C81A99">
        <w:t xml:space="preserve">Povinnosťou Dodávateľa je po dobu trvania Zmluvy priebežne udržiavať súlad prevádzkovej Dokumentácie so skutočným stavom poskytovaných </w:t>
      </w:r>
      <w:r>
        <w:t>S</w:t>
      </w:r>
      <w:r w:rsidRPr="00C81A99">
        <w:t>lužieb, najmä priebežne aktualizovať všetky dotknuté dokumenty v súvislosti s realizovanými Zmenami Služieb.</w:t>
      </w:r>
    </w:p>
    <w:p w14:paraId="68A89827" w14:textId="77777777" w:rsidR="0071381B" w:rsidRPr="00C81A99" w:rsidRDefault="0071381B" w:rsidP="00B13DE8">
      <w:pPr>
        <w:pStyle w:val="Heading3"/>
      </w:pPr>
      <w:bookmarkStart w:id="71" w:name="_Ref38707301"/>
      <w:bookmarkStart w:id="72" w:name="_Toc66341486"/>
      <w:r w:rsidRPr="00C81A99">
        <w:t>Technická dokumentácia</w:t>
      </w:r>
      <w:bookmarkEnd w:id="71"/>
      <w:bookmarkEnd w:id="72"/>
    </w:p>
    <w:p w14:paraId="26E20761" w14:textId="77777777" w:rsidR="0071381B" w:rsidRPr="00C81A99" w:rsidRDefault="0071381B" w:rsidP="00D250D8">
      <w:pPr>
        <w:pStyle w:val="StyleP2"/>
        <w:numPr>
          <w:ilvl w:val="0"/>
          <w:numId w:val="0"/>
        </w:numPr>
      </w:pPr>
      <w:r w:rsidRPr="00C81A99">
        <w:t>Predmetom plnenia</w:t>
      </w:r>
      <w:r w:rsidR="008D329B">
        <w:t xml:space="preserve"> podľa Zmluvy</w:t>
      </w:r>
      <w:r w:rsidRPr="00C81A99">
        <w:t xml:space="preserve"> je vypracovanie a priebežné aktualizovanie technickej </w:t>
      </w:r>
      <w:r w:rsidR="00772BF2" w:rsidRPr="00C81A99">
        <w:t>D</w:t>
      </w:r>
      <w:r w:rsidRPr="00C81A99">
        <w:t xml:space="preserve">okumentácie </w:t>
      </w:r>
      <w:r w:rsidR="003A6285">
        <w:t>Služieb</w:t>
      </w:r>
      <w:r w:rsidRPr="00C81A99">
        <w:t xml:space="preserve">, ktorej obsah podlieha pripomienkovaniu a schváleniu Objednávateľa, </w:t>
      </w:r>
      <w:r w:rsidR="008D329B">
        <w:t xml:space="preserve">pričom táto Dokumentácia </w:t>
      </w:r>
      <w:r w:rsidRPr="00C81A99">
        <w:t xml:space="preserve">zahŕňa </w:t>
      </w:r>
      <w:r w:rsidR="00535055" w:rsidRPr="00C81A99">
        <w:t xml:space="preserve">minimálne </w:t>
      </w:r>
      <w:r w:rsidRPr="00C81A99">
        <w:t>tieto dokumenty:</w:t>
      </w:r>
    </w:p>
    <w:p w14:paraId="4841EDB4" w14:textId="77777777" w:rsidR="0071381B" w:rsidRPr="00C81A99" w:rsidRDefault="008D329B" w:rsidP="00D250D8">
      <w:pPr>
        <w:pStyle w:val="StyleP2"/>
      </w:pPr>
      <w:r>
        <w:t xml:space="preserve">Dokument </w:t>
      </w:r>
      <w:r w:rsidR="00BE76E0" w:rsidRPr="00C81A99">
        <w:t>„</w:t>
      </w:r>
      <w:r w:rsidR="0071381B" w:rsidRPr="00C81A99">
        <w:t>Detailný procesný návrh</w:t>
      </w:r>
      <w:r w:rsidR="00BE76E0" w:rsidRPr="00C81A99">
        <w:t>“</w:t>
      </w:r>
      <w:r w:rsidR="0071381B" w:rsidRPr="00C81A99">
        <w:t xml:space="preserve"> – detailný opis navrhnutých procesov</w:t>
      </w:r>
      <w:r w:rsidR="00E250A4" w:rsidRPr="00C81A99">
        <w:t> S</w:t>
      </w:r>
      <w:r w:rsidR="0071381B" w:rsidRPr="00C81A99">
        <w:t>lužieb v komentovanej grafickej podobe spracovaný pomocou štandardných nástrojov modelovania v jazyku UML 2.</w:t>
      </w:r>
    </w:p>
    <w:p w14:paraId="2448E796" w14:textId="77777777" w:rsidR="0071381B" w:rsidRPr="00C81A99" w:rsidRDefault="008D329B" w:rsidP="004742F2">
      <w:pPr>
        <w:pStyle w:val="StyleP2"/>
      </w:pPr>
      <w:r>
        <w:t xml:space="preserve">Dokument </w:t>
      </w:r>
      <w:r w:rsidR="0071381B" w:rsidRPr="00C81A99">
        <w:t xml:space="preserve">„Externé rozhrania </w:t>
      </w:r>
      <w:r w:rsidR="00CB73CE">
        <w:t>Služieb</w:t>
      </w:r>
      <w:r w:rsidR="0071381B" w:rsidRPr="00C81A99">
        <w:t xml:space="preserve">“ – technický opis externých rozhraní </w:t>
      </w:r>
      <w:r w:rsidR="00CB73CE">
        <w:t>Služieb</w:t>
      </w:r>
      <w:r w:rsidR="0071381B" w:rsidRPr="00C81A99">
        <w:t xml:space="preserve">, </w:t>
      </w:r>
      <w:r>
        <w:t xml:space="preserve">ktorý </w:t>
      </w:r>
      <w:r w:rsidR="0071381B" w:rsidRPr="00C81A99">
        <w:t xml:space="preserve">zahŕňa </w:t>
      </w:r>
      <w:r w:rsidR="00535055" w:rsidRPr="00C81A99">
        <w:t>minimálne</w:t>
      </w:r>
      <w:r w:rsidR="00CB73CE">
        <w:t xml:space="preserve"> rozhrania Služieb na externé systémy</w:t>
      </w:r>
      <w:r w:rsidR="0071381B" w:rsidRPr="00C81A99">
        <w:t>:</w:t>
      </w:r>
    </w:p>
    <w:p w14:paraId="1BE92D20" w14:textId="77777777" w:rsidR="00CB73CE" w:rsidRDefault="00CB73CE" w:rsidP="00EB2C50">
      <w:pPr>
        <w:pStyle w:val="StyleP2"/>
        <w:numPr>
          <w:ilvl w:val="0"/>
          <w:numId w:val="15"/>
        </w:numPr>
      </w:pPr>
      <w:r>
        <w:t>Elektronický mýtny systém (EMS),</w:t>
      </w:r>
      <w:r w:rsidR="0014381A">
        <w:t xml:space="preserve"> vo vzťahu</w:t>
      </w:r>
      <w:r w:rsidR="001C008D">
        <w:t xml:space="preserve"> k</w:t>
      </w:r>
    </w:p>
    <w:p w14:paraId="5B74F0FA" w14:textId="77777777" w:rsidR="0014381A" w:rsidRDefault="0014381A" w:rsidP="00EB2C50">
      <w:pPr>
        <w:pStyle w:val="StyleP2"/>
        <w:numPr>
          <w:ilvl w:val="1"/>
          <w:numId w:val="15"/>
        </w:numPr>
      </w:pPr>
      <w:r>
        <w:t>systému riadenia Logistiky OBU,</w:t>
      </w:r>
    </w:p>
    <w:p w14:paraId="304D842F" w14:textId="77777777" w:rsidR="0014381A" w:rsidRDefault="0014381A" w:rsidP="00EB2C50">
      <w:pPr>
        <w:pStyle w:val="StyleP2"/>
        <w:numPr>
          <w:ilvl w:val="1"/>
          <w:numId w:val="15"/>
        </w:numPr>
      </w:pPr>
      <w:r>
        <w:t>systému riadenia Prevádzky OBU,</w:t>
      </w:r>
    </w:p>
    <w:p w14:paraId="28D4BEFD" w14:textId="77777777" w:rsidR="0014381A" w:rsidRDefault="0014381A" w:rsidP="00EB2C50">
      <w:pPr>
        <w:pStyle w:val="StyleP2"/>
        <w:numPr>
          <w:ilvl w:val="1"/>
          <w:numId w:val="15"/>
        </w:numPr>
      </w:pPr>
      <w:r>
        <w:t>systému pre podporu Zákazníckych služieb (CRM),</w:t>
      </w:r>
    </w:p>
    <w:p w14:paraId="04AFC76E" w14:textId="77777777" w:rsidR="0014381A" w:rsidRDefault="0014381A" w:rsidP="00EB2C50">
      <w:pPr>
        <w:pStyle w:val="StyleP2"/>
        <w:numPr>
          <w:ilvl w:val="1"/>
          <w:numId w:val="15"/>
        </w:numPr>
      </w:pPr>
      <w:r>
        <w:t>platobnej infraštruktúre,</w:t>
      </w:r>
    </w:p>
    <w:p w14:paraId="6682806E" w14:textId="77777777" w:rsidR="00CB73CE" w:rsidRDefault="00233D32" w:rsidP="00EB2C50">
      <w:pPr>
        <w:pStyle w:val="StyleP2"/>
        <w:numPr>
          <w:ilvl w:val="0"/>
          <w:numId w:val="15"/>
        </w:numPr>
      </w:pPr>
      <w:r>
        <w:t xml:space="preserve">Kontrolný </w:t>
      </w:r>
      <w:r w:rsidR="00CB73CE">
        <w:t xml:space="preserve">systém </w:t>
      </w:r>
      <w:r>
        <w:t>Objednávateľa</w:t>
      </w:r>
      <w:r w:rsidR="00CB73CE">
        <w:t>,</w:t>
      </w:r>
      <w:r w:rsidR="0014381A">
        <w:t xml:space="preserve"> vo vzťahu k</w:t>
      </w:r>
    </w:p>
    <w:p w14:paraId="3785E204" w14:textId="77777777" w:rsidR="0014381A" w:rsidRDefault="0014381A" w:rsidP="00EB2C50">
      <w:pPr>
        <w:pStyle w:val="StyleP2"/>
        <w:numPr>
          <w:ilvl w:val="1"/>
          <w:numId w:val="15"/>
        </w:numPr>
      </w:pPr>
      <w:r>
        <w:t>systému pre podporu Zákazníckych služieb (CRM),</w:t>
      </w:r>
    </w:p>
    <w:p w14:paraId="263C7611" w14:textId="77777777" w:rsidR="0014381A" w:rsidRDefault="0014381A" w:rsidP="00EB2C50">
      <w:pPr>
        <w:pStyle w:val="StyleP2"/>
        <w:numPr>
          <w:ilvl w:val="1"/>
          <w:numId w:val="15"/>
        </w:numPr>
      </w:pPr>
      <w:r>
        <w:t>OBU</w:t>
      </w:r>
      <w:r w:rsidR="00902C73">
        <w:t>.</w:t>
      </w:r>
    </w:p>
    <w:p w14:paraId="788A3001" w14:textId="77777777" w:rsidR="00CB73CE" w:rsidRDefault="00CB73CE" w:rsidP="00EB2C50">
      <w:pPr>
        <w:pStyle w:val="StyleP2"/>
        <w:numPr>
          <w:ilvl w:val="0"/>
          <w:numId w:val="15"/>
        </w:numPr>
      </w:pPr>
      <w:r>
        <w:t>analytický dátový sklad (DWH</w:t>
      </w:r>
      <w:r w:rsidR="00BD53E8">
        <w:t>).</w:t>
      </w:r>
    </w:p>
    <w:p w14:paraId="6860A1A7" w14:textId="77777777" w:rsidR="00CB73CE" w:rsidRPr="00C81A99" w:rsidRDefault="00CB73CE" w:rsidP="002E3F05">
      <w:pPr>
        <w:pStyle w:val="StyleP2"/>
      </w:pPr>
      <w:r>
        <w:t xml:space="preserve">Dokument </w:t>
      </w:r>
      <w:r w:rsidRPr="00C81A99">
        <w:t>„</w:t>
      </w:r>
      <w:r>
        <w:t>Interné</w:t>
      </w:r>
      <w:r w:rsidRPr="00C81A99">
        <w:t xml:space="preserve"> rozhrania </w:t>
      </w:r>
      <w:r>
        <w:t>Služieb</w:t>
      </w:r>
      <w:r w:rsidRPr="00C81A99">
        <w:t xml:space="preserve">“ – technický opis </w:t>
      </w:r>
      <w:r>
        <w:t>interných</w:t>
      </w:r>
      <w:r w:rsidRPr="00C81A99">
        <w:t xml:space="preserve"> rozhraní </w:t>
      </w:r>
      <w:r>
        <w:t>Služieb</w:t>
      </w:r>
      <w:r w:rsidRPr="00C81A99">
        <w:t xml:space="preserve">, </w:t>
      </w:r>
      <w:r>
        <w:t xml:space="preserve">ktorý </w:t>
      </w:r>
      <w:r w:rsidRPr="00C81A99">
        <w:t>zahŕňa minimálne:</w:t>
      </w:r>
    </w:p>
    <w:p w14:paraId="5E267748" w14:textId="77777777" w:rsidR="00CB73CE" w:rsidRDefault="00CB73CE" w:rsidP="00EB2C50">
      <w:pPr>
        <w:pStyle w:val="StyleP2"/>
        <w:numPr>
          <w:ilvl w:val="0"/>
          <w:numId w:val="48"/>
        </w:numPr>
      </w:pPr>
      <w:r>
        <w:t xml:space="preserve">rozhranie medzi systémom pre podporu Zákazníckych služieb </w:t>
      </w:r>
      <w:r w:rsidR="0014381A">
        <w:t xml:space="preserve">(CRM) </w:t>
      </w:r>
      <w:r>
        <w:t>a systémom riadenia Logistiky OBU,</w:t>
      </w:r>
    </w:p>
    <w:p w14:paraId="04BAE96A" w14:textId="77777777" w:rsidR="00CB73CE" w:rsidRDefault="00CB73CE" w:rsidP="00EB2C50">
      <w:pPr>
        <w:pStyle w:val="StyleP2"/>
        <w:numPr>
          <w:ilvl w:val="0"/>
          <w:numId w:val="48"/>
        </w:numPr>
      </w:pPr>
      <w:r>
        <w:t>rozhranie medzi systémom pre podporu Zákazníckych služieb</w:t>
      </w:r>
      <w:r w:rsidR="0014381A">
        <w:t xml:space="preserve"> (CRM)</w:t>
      </w:r>
      <w:r>
        <w:t xml:space="preserve"> a systémom riadenia Prevádzky OBU,</w:t>
      </w:r>
    </w:p>
    <w:p w14:paraId="11993C56" w14:textId="77777777" w:rsidR="0071381B" w:rsidRPr="00C81A99" w:rsidRDefault="0014381A" w:rsidP="00EB2C50">
      <w:pPr>
        <w:pStyle w:val="StyleP2"/>
        <w:numPr>
          <w:ilvl w:val="0"/>
          <w:numId w:val="48"/>
        </w:numPr>
      </w:pPr>
      <w:r>
        <w:t>rozhranie medzi OBU a systémom riadenia Prevádzky OBU (OBU-proxy).</w:t>
      </w:r>
    </w:p>
    <w:p w14:paraId="3EAC64E4" w14:textId="77777777" w:rsidR="0071381B" w:rsidRPr="00C81A99" w:rsidRDefault="0071381B" w:rsidP="002E3F05">
      <w:pPr>
        <w:pStyle w:val="StyleP2"/>
      </w:pPr>
      <w:r w:rsidRPr="00C81A99">
        <w:lastRenderedPageBreak/>
        <w:t xml:space="preserve">Povinnosťou Dodávateľa je zabezpečiť súbor súhlasov, správ, posudkov, vyjadrení a ďalšej </w:t>
      </w:r>
      <w:r w:rsidR="00772BF2" w:rsidRPr="00C81A99">
        <w:t xml:space="preserve">Dokumentácie </w:t>
      </w:r>
      <w:r w:rsidRPr="00C81A99">
        <w:t xml:space="preserve">predpísanej </w:t>
      </w:r>
      <w:r w:rsidR="003F2A91" w:rsidRPr="00C81A99">
        <w:t xml:space="preserve">Právnym poriadkom </w:t>
      </w:r>
      <w:r w:rsidRPr="00C81A99">
        <w:t>pre vybudovanie</w:t>
      </w:r>
      <w:r w:rsidR="001C008D">
        <w:t xml:space="preserve"> potrebnej infraštruktúry Služieb</w:t>
      </w:r>
      <w:r w:rsidRPr="00C81A99">
        <w:t xml:space="preserve"> a</w:t>
      </w:r>
      <w:r w:rsidR="001C008D">
        <w:t xml:space="preserve"> pre následné </w:t>
      </w:r>
      <w:r w:rsidRPr="00C81A99">
        <w:t xml:space="preserve">prevádzkovanie </w:t>
      </w:r>
      <w:r w:rsidR="003A6285">
        <w:t>Služieb</w:t>
      </w:r>
      <w:r w:rsidRPr="00C81A99">
        <w:t>.</w:t>
      </w:r>
    </w:p>
    <w:p w14:paraId="76A75AC3" w14:textId="77777777" w:rsidR="0071381B" w:rsidRPr="00C81A99" w:rsidRDefault="0018029F" w:rsidP="0071381B">
      <w:pPr>
        <w:pStyle w:val="Heading2"/>
      </w:pPr>
      <w:bookmarkStart w:id="73" w:name="_Toc48538462"/>
      <w:bookmarkStart w:id="74" w:name="_Toc48539328"/>
      <w:bookmarkStart w:id="75" w:name="_Toc48540193"/>
      <w:bookmarkStart w:id="76" w:name="_Toc66341487"/>
      <w:bookmarkEnd w:id="73"/>
      <w:bookmarkEnd w:id="74"/>
      <w:bookmarkEnd w:id="75"/>
      <w:r>
        <w:t>Príprava Služieb</w:t>
      </w:r>
      <w:bookmarkEnd w:id="76"/>
    </w:p>
    <w:p w14:paraId="0D51E62D" w14:textId="77777777" w:rsidR="0071381B" w:rsidRPr="00C81A99" w:rsidRDefault="0071381B" w:rsidP="0071381B">
      <w:bookmarkStart w:id="77" w:name="_Hlk54009749"/>
      <w:r w:rsidRPr="00C81A99">
        <w:t>Predmetom plnenia</w:t>
      </w:r>
      <w:r w:rsidR="00C956E5" w:rsidRPr="00C81A99">
        <w:t xml:space="preserve"> Zmluvy v</w:t>
      </w:r>
      <w:r w:rsidR="005F7957" w:rsidRPr="00C81A99">
        <w:t>o Fáze</w:t>
      </w:r>
      <w:r w:rsidR="00C956E5" w:rsidRPr="00C81A99">
        <w:t xml:space="preserve"> </w:t>
      </w:r>
      <w:r w:rsidR="004F22FB">
        <w:t>1 – Príprava</w:t>
      </w:r>
      <w:r w:rsidRPr="00C81A99">
        <w:t xml:space="preserve"> je </w:t>
      </w:r>
      <w:r w:rsidR="0014381A">
        <w:t>zabezpečenie (vybudovanie) infraštruktúry Dodávateľa pre poskytovanie Služieb</w:t>
      </w:r>
      <w:r w:rsidR="0014381A" w:rsidRPr="00C81A99">
        <w:t xml:space="preserve"> a je</w:t>
      </w:r>
      <w:r w:rsidR="0014381A">
        <w:t>j</w:t>
      </w:r>
      <w:r w:rsidR="0014381A" w:rsidRPr="00C81A99">
        <w:t xml:space="preserve"> </w:t>
      </w:r>
      <w:r w:rsidR="004D3E5E">
        <w:t>funkčné prepojenie</w:t>
      </w:r>
      <w:r w:rsidR="0014381A" w:rsidRPr="00C81A99">
        <w:t xml:space="preserve"> </w:t>
      </w:r>
      <w:r w:rsidR="0014381A">
        <w:t>s Elektronickým mýtnym systémom Objednávateľa</w:t>
      </w:r>
      <w:r w:rsidRPr="00C81A99">
        <w:t xml:space="preserve">, </w:t>
      </w:r>
      <w:r w:rsidR="0051190F">
        <w:t>funkčné prepojenie</w:t>
      </w:r>
      <w:r w:rsidR="0051190F" w:rsidRPr="00C81A99">
        <w:t xml:space="preserve"> </w:t>
      </w:r>
      <w:r w:rsidRPr="00C81A99">
        <w:t xml:space="preserve">s Kontrolným systémom Objednávateľa, so systémom účtovnej evidencie Objednávateľa, s infraštruktúrou Banky Objednávateľa a ďalšími relevantnými systémami. </w:t>
      </w:r>
      <w:r w:rsidR="0014381A">
        <w:t>Príprava Služieb</w:t>
      </w:r>
      <w:r w:rsidRPr="00C81A99">
        <w:t xml:space="preserve"> zahŕňa všetky práce, stroje, prístroje, Softvér, materiály, ostatné tovary a ich systémové prepojenie </w:t>
      </w:r>
      <w:r w:rsidR="0014381A" w:rsidRPr="00233D32">
        <w:t xml:space="preserve">nevyhnutné pre </w:t>
      </w:r>
      <w:r w:rsidR="00233D32" w:rsidRPr="00874986">
        <w:t xml:space="preserve">riadne, plne funkčné, nepretržité a bezporuchové poskytovanie Služieb a </w:t>
      </w:r>
      <w:r w:rsidR="0014381A" w:rsidRPr="00233D32">
        <w:t>riadn</w:t>
      </w:r>
      <w:r w:rsidR="0014381A" w:rsidRPr="008720B1">
        <w:t>y</w:t>
      </w:r>
      <w:r w:rsidR="0014381A">
        <w:t>, plne funkčný,</w:t>
      </w:r>
      <w:r w:rsidR="0014381A" w:rsidRPr="00C81A99">
        <w:t xml:space="preserve"> nepretržit</w:t>
      </w:r>
      <w:r w:rsidR="0014381A">
        <w:t>ý</w:t>
      </w:r>
      <w:r w:rsidR="0014381A" w:rsidRPr="00C81A99">
        <w:t xml:space="preserve"> a</w:t>
      </w:r>
      <w:r w:rsidR="0036562E">
        <w:t> </w:t>
      </w:r>
      <w:r w:rsidR="0014381A" w:rsidRPr="00C81A99">
        <w:t>bezporuchov</w:t>
      </w:r>
      <w:r w:rsidR="0014381A">
        <w:t>ý</w:t>
      </w:r>
      <w:r w:rsidR="0036562E">
        <w:t xml:space="preserve"> Elektronický</w:t>
      </w:r>
      <w:r w:rsidR="0014381A" w:rsidRPr="00C81A99">
        <w:t xml:space="preserve"> </w:t>
      </w:r>
      <w:r w:rsidR="0014381A">
        <w:t xml:space="preserve">výber </w:t>
      </w:r>
      <w:r w:rsidR="0036562E">
        <w:t>mýta</w:t>
      </w:r>
      <w:r w:rsidRPr="00C81A99">
        <w:t>.</w:t>
      </w:r>
    </w:p>
    <w:bookmarkEnd w:id="77"/>
    <w:p w14:paraId="19F7FF3A" w14:textId="77777777" w:rsidR="00E11293" w:rsidRDefault="00E11293" w:rsidP="0071381B">
      <w:r>
        <w:t>I</w:t>
      </w:r>
      <w:r w:rsidRPr="00C81A99">
        <w:t xml:space="preserve">nfraštruktúra </w:t>
      </w:r>
      <w:r>
        <w:t xml:space="preserve">Dodávateľa pre poskytovanie Služieb </w:t>
      </w:r>
      <w:r w:rsidRPr="00C81A99">
        <w:t>sa nestáva vlastníctvom Objednávateľa</w:t>
      </w:r>
      <w:r w:rsidR="00B84646">
        <w:t>, ak nie je v Zmluve uvedené inak</w:t>
      </w:r>
      <w:r w:rsidRPr="00C81A99">
        <w:t>.</w:t>
      </w:r>
    </w:p>
    <w:p w14:paraId="5A07145C" w14:textId="77777777" w:rsidR="0071381B" w:rsidRPr="00C81A99" w:rsidRDefault="0071381B" w:rsidP="0071381B">
      <w:r w:rsidRPr="00C81A99">
        <w:t xml:space="preserve">Povinnosťou Dodávateľa je zabezpečiť Palubné jednotky spolu s infraštruktúrou pre zber dát z Palubných jednotiek a systémovo ju prepojiť s EMS </w:t>
      </w:r>
      <w:r w:rsidR="003A6285">
        <w:t xml:space="preserve">Objednávateľa </w:t>
      </w:r>
      <w:r w:rsidRPr="00C81A99">
        <w:t xml:space="preserve">a ďalej zabezpečiť logistický systém pre Palubné jednotky, a to </w:t>
      </w:r>
      <w:r w:rsidR="00A06503" w:rsidRPr="00C81A99">
        <w:t xml:space="preserve">na účely </w:t>
      </w:r>
      <w:r w:rsidRPr="00C81A99">
        <w:t xml:space="preserve">poskytovania Palubných jednotiek a ich logistiky formou </w:t>
      </w:r>
      <w:r w:rsidR="00E250A4" w:rsidRPr="00C81A99">
        <w:t xml:space="preserve">Služieb </w:t>
      </w:r>
      <w:r w:rsidRPr="00C81A99">
        <w:t>pre Objednávateľa.</w:t>
      </w:r>
      <w:r w:rsidR="00A06503" w:rsidRPr="00C81A99">
        <w:t xml:space="preserve"> Palubné jednotky neprechádzajú</w:t>
      </w:r>
      <w:r w:rsidR="00B45767">
        <w:t xml:space="preserve"> počas trvania Zmluvy</w:t>
      </w:r>
      <w:r w:rsidR="00A06503" w:rsidRPr="00C81A99">
        <w:t xml:space="preserve"> do vlastníctva Objednávateľa.</w:t>
      </w:r>
    </w:p>
    <w:p w14:paraId="5CA4E16A" w14:textId="77777777" w:rsidR="00E11293" w:rsidRPr="00C81A99" w:rsidRDefault="00E11293" w:rsidP="00E11293">
      <w:r>
        <w:t>Služby</w:t>
      </w:r>
      <w:r w:rsidRPr="00C81A99">
        <w:t xml:space="preserve"> mus</w:t>
      </w:r>
      <w:r>
        <w:t>ia</w:t>
      </w:r>
      <w:r w:rsidRPr="00C81A99">
        <w:t xml:space="preserve"> spĺňa</w:t>
      </w:r>
      <w:r>
        <w:t>ť</w:t>
      </w:r>
      <w:r w:rsidRPr="00C81A99">
        <w:t xml:space="preserve"> </w:t>
      </w:r>
      <w:r>
        <w:t xml:space="preserve">všetky </w:t>
      </w:r>
      <w:r w:rsidRPr="00C81A99">
        <w:t xml:space="preserve">parametre a funkčné požiadavky stanovené </w:t>
      </w:r>
      <w:r>
        <w:t xml:space="preserve">týmito Súťažnými podkladmi, </w:t>
      </w:r>
      <w:r w:rsidRPr="00C81A99">
        <w:t>Zmluvou a jej prílohami.</w:t>
      </w:r>
    </w:p>
    <w:p w14:paraId="3C68911A" w14:textId="77777777" w:rsidR="00CC19DC" w:rsidRPr="00C81A99" w:rsidRDefault="00E11293" w:rsidP="00A2396B">
      <w:r>
        <w:t xml:space="preserve">Príprava Služieb </w:t>
      </w:r>
      <w:r w:rsidRPr="00C81A99">
        <w:t xml:space="preserve">spočíva </w:t>
      </w:r>
      <w:r w:rsidR="0071381B" w:rsidRPr="00C81A99">
        <w:t>v personálnom, organizačn</w:t>
      </w:r>
      <w:r w:rsidR="005303DC" w:rsidRPr="00C81A99">
        <w:t>o</w:t>
      </w:r>
      <w:r w:rsidR="0071381B" w:rsidRPr="00C81A99">
        <w:t>m, materiálnom a priestorovom zabezpečení dodávok, prác, činností a Služieb</w:t>
      </w:r>
      <w:r w:rsidR="00826915" w:rsidRPr="00C81A99">
        <w:t xml:space="preserve"> </w:t>
      </w:r>
      <w:r w:rsidR="0071381B" w:rsidRPr="00C81A99">
        <w:t xml:space="preserve">v rozsahu </w:t>
      </w:r>
      <w:r w:rsidR="007853D7" w:rsidRPr="00C81A99">
        <w:t>a za podmienok špecifikovaných nižšie</w:t>
      </w:r>
      <w:r w:rsidR="0071381B" w:rsidRPr="00C81A99">
        <w:t>.</w:t>
      </w:r>
      <w:r w:rsidR="00E35DD0" w:rsidRPr="00C81A99">
        <w:t xml:space="preserve"> </w:t>
      </w:r>
    </w:p>
    <w:p w14:paraId="12935403" w14:textId="77777777" w:rsidR="000B383D" w:rsidRPr="00C81A99" w:rsidRDefault="000B383D" w:rsidP="00B13DE8">
      <w:pPr>
        <w:pStyle w:val="Heading3"/>
      </w:pPr>
      <w:bookmarkStart w:id="78" w:name="_Toc66341488"/>
      <w:r w:rsidRPr="00C81A99">
        <w:t>Zabezpečenie Zákazníckych služieb</w:t>
      </w:r>
      <w:bookmarkEnd w:id="78"/>
    </w:p>
    <w:p w14:paraId="390AA818" w14:textId="77777777" w:rsidR="00A4166F" w:rsidRPr="00C81A99" w:rsidRDefault="00A4166F" w:rsidP="002E3F05">
      <w:pPr>
        <w:pStyle w:val="StyleP2"/>
      </w:pPr>
      <w:bookmarkStart w:id="79" w:name="_Ref53058024"/>
      <w:r w:rsidRPr="00C81A99">
        <w:t>Povinnosť</w:t>
      </w:r>
      <w:r w:rsidR="003D55DD" w:rsidRPr="00C81A99">
        <w:t>ou</w:t>
      </w:r>
      <w:r w:rsidRPr="00C81A99">
        <w:t xml:space="preserve"> Dodávateľa je </w:t>
      </w:r>
      <w:r w:rsidR="00127498" w:rsidRPr="00C81A99">
        <w:t>v rámci plnenia Zmluvy v</w:t>
      </w:r>
      <w:r w:rsidR="00120211" w:rsidRPr="00C81A99">
        <w:t>o</w:t>
      </w:r>
      <w:r w:rsidR="00127498" w:rsidRPr="00C81A99">
        <w:t> </w:t>
      </w:r>
      <w:r w:rsidR="00120211" w:rsidRPr="00C81A99">
        <w:t>Fáze</w:t>
      </w:r>
      <w:r w:rsidR="00127498" w:rsidRPr="00C81A99">
        <w:t xml:space="preserve"> </w:t>
      </w:r>
      <w:r w:rsidR="004F22FB">
        <w:t>1 – Príprava</w:t>
      </w:r>
      <w:r w:rsidR="00560A03" w:rsidRPr="00C81A99">
        <w:t xml:space="preserve"> </w:t>
      </w:r>
      <w:r w:rsidRPr="00C81A99">
        <w:t xml:space="preserve">zabezpečiť pripravenosť </w:t>
      </w:r>
      <w:r w:rsidR="006211C0" w:rsidRPr="00C81A99">
        <w:t xml:space="preserve">kanálov poskytovania </w:t>
      </w:r>
      <w:r w:rsidRPr="00C81A99">
        <w:t>Zákazníckych služieb</w:t>
      </w:r>
      <w:r w:rsidR="008A6439" w:rsidRPr="00C81A99">
        <w:t xml:space="preserve"> pre priamy styk so Zákazníkmi</w:t>
      </w:r>
      <w:r w:rsidR="00D206FC">
        <w:t xml:space="preserve"> – Platiteľmi mýta v </w:t>
      </w:r>
      <w:r w:rsidR="00233D32">
        <w:t xml:space="preserve">Režime predplateného </w:t>
      </w:r>
      <w:r w:rsidR="00D206FC">
        <w:t>mýta</w:t>
      </w:r>
      <w:r w:rsidRPr="00C81A99">
        <w:t xml:space="preserve">, pričom </w:t>
      </w:r>
      <w:r w:rsidR="006211C0" w:rsidRPr="00C81A99">
        <w:t>tieto</w:t>
      </w:r>
      <w:r w:rsidRPr="00C81A99">
        <w:t xml:space="preserve"> </w:t>
      </w:r>
      <w:r w:rsidR="00362433" w:rsidRPr="00C81A99">
        <w:t xml:space="preserve">zahŕňajú </w:t>
      </w:r>
      <w:r w:rsidRPr="00C81A99">
        <w:t xml:space="preserve">nižšie uvedené </w:t>
      </w:r>
      <w:r w:rsidR="00D33F7D" w:rsidRPr="00C81A99">
        <w:t>S</w:t>
      </w:r>
      <w:r w:rsidR="008A6439" w:rsidRPr="00C81A99">
        <w:t>lužby</w:t>
      </w:r>
      <w:r w:rsidRPr="00C81A99">
        <w:t>:</w:t>
      </w:r>
      <w:bookmarkEnd w:id="79"/>
    </w:p>
    <w:p w14:paraId="68DF729D" w14:textId="784E75DE" w:rsidR="00A4166F" w:rsidRPr="00C81A99" w:rsidRDefault="00D33F7D" w:rsidP="00EB2C50">
      <w:pPr>
        <w:pStyle w:val="ListParagraph"/>
        <w:numPr>
          <w:ilvl w:val="1"/>
          <w:numId w:val="16"/>
        </w:numPr>
        <w:spacing w:after="60" w:line="259" w:lineRule="auto"/>
        <w:rPr>
          <w:lang w:eastAsia="sk-SK"/>
        </w:rPr>
      </w:pPr>
      <w:bookmarkStart w:id="80" w:name="_Ref53058039"/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Distribučných miest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_Ref38685989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7.2.1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 xml:space="preserve"> nižšie,</w:t>
      </w:r>
      <w:bookmarkEnd w:id="80"/>
    </w:p>
    <w:p w14:paraId="5F3CDF54" w14:textId="2E4CEED5" w:rsidR="008A6439" w:rsidRPr="00C81A99" w:rsidRDefault="00D33F7D" w:rsidP="00EB2C50">
      <w:pPr>
        <w:pStyle w:val="ListParagraph"/>
        <w:numPr>
          <w:ilvl w:val="1"/>
          <w:numId w:val="16"/>
        </w:numPr>
        <w:spacing w:after="60" w:line="259" w:lineRule="auto"/>
        <w:rPr>
          <w:lang w:eastAsia="sk-SK"/>
        </w:rPr>
      </w:pPr>
      <w:bookmarkStart w:id="81" w:name="_Ref53058042"/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Distribučných miest pri hraničných priechodoch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_Ref38686085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7.2.2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,</w:t>
      </w:r>
      <w:bookmarkEnd w:id="81"/>
    </w:p>
    <w:p w14:paraId="3D5081BE" w14:textId="2BE3099B" w:rsidR="008A6439" w:rsidRDefault="00D33F7D" w:rsidP="00EB2C50">
      <w:pPr>
        <w:pStyle w:val="ListParagraph"/>
        <w:numPr>
          <w:ilvl w:val="1"/>
          <w:numId w:val="16"/>
        </w:numPr>
        <w:spacing w:after="60" w:line="259" w:lineRule="auto"/>
        <w:rPr>
          <w:lang w:eastAsia="sk-SK"/>
        </w:rPr>
      </w:pPr>
      <w:bookmarkStart w:id="82" w:name="_Ref53058046"/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mobilných Distribučných miest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_Ref38687077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7.2.3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,</w:t>
      </w:r>
      <w:bookmarkEnd w:id="82"/>
    </w:p>
    <w:p w14:paraId="548E22E6" w14:textId="7AC2AD47" w:rsidR="00E11293" w:rsidRPr="00C81A99" w:rsidRDefault="00E11293" w:rsidP="00EB2C50">
      <w:pPr>
        <w:pStyle w:val="ListParagraph"/>
        <w:numPr>
          <w:ilvl w:val="1"/>
          <w:numId w:val="16"/>
        </w:numPr>
        <w:spacing w:after="60" w:line="259" w:lineRule="auto"/>
        <w:rPr>
          <w:lang w:eastAsia="sk-SK"/>
        </w:rPr>
      </w:pPr>
      <w:bookmarkStart w:id="83" w:name="_Ref53058414"/>
      <w:r w:rsidRPr="00C81A99">
        <w:rPr>
          <w:lang w:eastAsia="sk-SK"/>
        </w:rPr>
        <w:t xml:space="preserve">Služby </w:t>
      </w:r>
      <w:r>
        <w:rPr>
          <w:lang w:eastAsia="sk-SK"/>
        </w:rPr>
        <w:t>platobnej infraštruktúry</w:t>
      </w:r>
      <w:r w:rsidRPr="00C81A99">
        <w:rPr>
          <w:lang w:eastAsia="sk-SK"/>
        </w:rPr>
        <w:t xml:space="preserve"> podľa špecifikácie v čl.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_Ref51567783 \r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7.3.4</w:t>
      </w:r>
      <w:r>
        <w:rPr>
          <w:lang w:eastAsia="sk-SK"/>
        </w:rPr>
        <w:fldChar w:fldCharType="end"/>
      </w:r>
      <w:r w:rsidRPr="00C81A99">
        <w:rPr>
          <w:lang w:eastAsia="sk-SK"/>
        </w:rPr>
        <w:t>,</w:t>
      </w:r>
      <w:bookmarkEnd w:id="83"/>
    </w:p>
    <w:p w14:paraId="6BDDB954" w14:textId="2326C4A0" w:rsidR="008A6439" w:rsidRPr="00C81A99" w:rsidRDefault="00D33F7D" w:rsidP="00EB2C50">
      <w:pPr>
        <w:pStyle w:val="ListParagraph"/>
        <w:numPr>
          <w:ilvl w:val="1"/>
          <w:numId w:val="1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centra telefonickej podpory „Call centrum“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_Ref38686393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7.2.4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,</w:t>
      </w:r>
    </w:p>
    <w:p w14:paraId="341BBB4F" w14:textId="61C38F04" w:rsidR="008A6439" w:rsidRPr="00C81A99" w:rsidRDefault="00D33F7D" w:rsidP="00EB2C50">
      <w:pPr>
        <w:pStyle w:val="ListParagraph"/>
        <w:numPr>
          <w:ilvl w:val="1"/>
          <w:numId w:val="1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poskytované elektronicky prostriedkami vzdialeného prístupu „Zákaznícky informačný portál“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_Ref38686564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7.2.5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.,</w:t>
      </w:r>
    </w:p>
    <w:p w14:paraId="26ED9FD7" w14:textId="42E5F483" w:rsidR="008A6439" w:rsidRDefault="00D33F7D" w:rsidP="00EB2C50">
      <w:pPr>
        <w:pStyle w:val="ListParagraph"/>
        <w:numPr>
          <w:ilvl w:val="1"/>
          <w:numId w:val="1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 w:rsidR="008A6439" w:rsidRPr="00C81A99">
        <w:rPr>
          <w:lang w:eastAsia="sk-SK"/>
        </w:rPr>
        <w:t xml:space="preserve">informačného servisu pre Zákazníkov podľa špecifikácie v čl. </w:t>
      </w:r>
      <w:r w:rsidR="008A6439" w:rsidRPr="00C81A99">
        <w:rPr>
          <w:lang w:eastAsia="sk-SK"/>
        </w:rPr>
        <w:fldChar w:fldCharType="begin"/>
      </w:r>
      <w:r w:rsidR="008A6439" w:rsidRPr="00C81A99">
        <w:rPr>
          <w:lang w:eastAsia="sk-SK"/>
        </w:rPr>
        <w:instrText xml:space="preserve"> REF _Ref38687240 \r \h </w:instrText>
      </w:r>
      <w:r w:rsidR="004223F3" w:rsidRPr="00C81A99">
        <w:rPr>
          <w:lang w:eastAsia="sk-SK"/>
        </w:rPr>
        <w:instrText xml:space="preserve"> \* MERGEFORMAT </w:instrText>
      </w:r>
      <w:r w:rsidR="008A6439" w:rsidRPr="00C81A99">
        <w:rPr>
          <w:lang w:eastAsia="sk-SK"/>
        </w:rPr>
      </w:r>
      <w:r w:rsidR="008A6439" w:rsidRPr="00C81A99">
        <w:rPr>
          <w:lang w:eastAsia="sk-SK"/>
        </w:rPr>
        <w:fldChar w:fldCharType="separate"/>
      </w:r>
      <w:r w:rsidR="00E67AF4">
        <w:rPr>
          <w:lang w:eastAsia="sk-SK"/>
        </w:rPr>
        <w:t>7.2.6</w:t>
      </w:r>
      <w:r w:rsidR="008A6439" w:rsidRPr="00C81A99">
        <w:rPr>
          <w:lang w:eastAsia="sk-SK"/>
        </w:rPr>
        <w:fldChar w:fldCharType="end"/>
      </w:r>
      <w:r w:rsidR="008A6439" w:rsidRPr="00C81A99">
        <w:rPr>
          <w:lang w:eastAsia="sk-SK"/>
        </w:rPr>
        <w:t>.</w:t>
      </w:r>
    </w:p>
    <w:p w14:paraId="444771D7" w14:textId="493174C6" w:rsidR="00E11293" w:rsidRDefault="00E11293" w:rsidP="00BB43BC">
      <w:pPr>
        <w:pStyle w:val="StyleP2"/>
      </w:pPr>
      <w:r w:rsidRPr="00C81A99">
        <w:rPr>
          <w:lang w:eastAsia="sk-SK"/>
        </w:rPr>
        <w:t xml:space="preserve">Na vylúčenie pochybností uvádzame, že Objednávateľ si bude súbežne sám s pomocou vlastných personálnych a materiálnych zdrojov </w:t>
      </w:r>
      <w:r>
        <w:rPr>
          <w:lang w:eastAsia="sk-SK"/>
        </w:rPr>
        <w:t xml:space="preserve">alebo prostredníctvom poverených tretích strán </w:t>
      </w:r>
      <w:r w:rsidRPr="00C81A99">
        <w:rPr>
          <w:lang w:eastAsia="sk-SK"/>
        </w:rPr>
        <w:t xml:space="preserve">zabezpečovať služby </w:t>
      </w:r>
      <w:r w:rsidR="00BB43BC">
        <w:rPr>
          <w:lang w:eastAsia="sk-SK"/>
        </w:rPr>
        <w:t xml:space="preserve">pre Platiteľov mýta v Režime následného platenia mýta </w:t>
      </w:r>
      <w:r w:rsidRPr="00C81A99">
        <w:rPr>
          <w:lang w:eastAsia="sk-SK"/>
        </w:rPr>
        <w:t xml:space="preserve">v sieti vlastných </w:t>
      </w:r>
      <w:r w:rsidR="00BB43BC">
        <w:rPr>
          <w:lang w:eastAsia="sk-SK"/>
        </w:rPr>
        <w:t xml:space="preserve">prevádzkarní, ktorých zoznam je uvedený v čl. </w:t>
      </w:r>
      <w:r w:rsidR="00BB43BC">
        <w:fldChar w:fldCharType="begin"/>
      </w:r>
      <w:r w:rsidR="00BB43BC">
        <w:rPr>
          <w:lang w:eastAsia="sk-SK"/>
        </w:rPr>
        <w:instrText xml:space="preserve"> REF _Ref66186822 \n \p \h </w:instrText>
      </w:r>
      <w:r w:rsidR="00BB43BC">
        <w:fldChar w:fldCharType="separate"/>
      </w:r>
      <w:r w:rsidR="00E67AF4">
        <w:rPr>
          <w:lang w:eastAsia="sk-SK"/>
        </w:rPr>
        <w:t>6.5 nižšie</w:t>
      </w:r>
      <w:r w:rsidR="00BB43BC">
        <w:fldChar w:fldCharType="end"/>
      </w:r>
      <w:r w:rsidR="00BB43BC">
        <w:rPr>
          <w:lang w:eastAsia="sk-SK"/>
        </w:rPr>
        <w:t>.</w:t>
      </w:r>
      <w:r w:rsidRPr="00C81A99">
        <w:t xml:space="preserve"> Dodávateľ Zákaznícke služby </w:t>
      </w:r>
      <w:r>
        <w:t xml:space="preserve">podľa bodu </w:t>
      </w:r>
      <w:r>
        <w:fldChar w:fldCharType="begin"/>
      </w:r>
      <w:r>
        <w:instrText xml:space="preserve"> REF _Ref53058024 \n \h </w:instrText>
      </w:r>
      <w:r>
        <w:fldChar w:fldCharType="separate"/>
      </w:r>
      <w:r w:rsidR="00E67AF4">
        <w:t>P4.33</w:t>
      </w:r>
      <w:r>
        <w:fldChar w:fldCharType="end"/>
      </w:r>
      <w:r>
        <w:t xml:space="preserve"> písm. </w:t>
      </w:r>
      <w:r>
        <w:fldChar w:fldCharType="begin"/>
      </w:r>
      <w:r>
        <w:instrText xml:space="preserve"> REF _Ref53058039 \n \h </w:instrText>
      </w:r>
      <w:r>
        <w:fldChar w:fldCharType="separate"/>
      </w:r>
      <w:r w:rsidR="00E67AF4">
        <w:t>a)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_Ref53058042 \n \h </w:instrText>
      </w:r>
      <w:r>
        <w:fldChar w:fldCharType="separate"/>
      </w:r>
      <w:r w:rsidR="00E67AF4">
        <w:t>b)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_Ref53058046 \n \p \h </w:instrText>
      </w:r>
      <w:r>
        <w:fldChar w:fldCharType="separate"/>
      </w:r>
      <w:r w:rsidR="00E67AF4">
        <w:t>c) vyššie</w:t>
      </w:r>
      <w:r>
        <w:fldChar w:fldCharType="end"/>
      </w:r>
      <w:r>
        <w:t xml:space="preserve"> </w:t>
      </w:r>
      <w:r w:rsidRPr="00C81A99">
        <w:t xml:space="preserve">v uvedených </w:t>
      </w:r>
      <w:r w:rsidR="00BB43BC">
        <w:t>prevádzkarňach Objednávateľa</w:t>
      </w:r>
      <w:r w:rsidR="00BB43BC" w:rsidRPr="00C81A99">
        <w:t xml:space="preserve"> </w:t>
      </w:r>
      <w:r w:rsidRPr="00C81A99">
        <w:t xml:space="preserve">nezabezpečuje. </w:t>
      </w:r>
    </w:p>
    <w:p w14:paraId="51ACBD57" w14:textId="77777777" w:rsidR="007923B3" w:rsidRPr="00C81A99" w:rsidRDefault="007923B3" w:rsidP="007923B3">
      <w:pPr>
        <w:pStyle w:val="Heading3"/>
        <w:ind w:left="709" w:hanging="720"/>
      </w:pPr>
      <w:bookmarkStart w:id="84" w:name="_Toc66341489"/>
      <w:bookmarkStart w:id="85" w:name="_Toc66341490"/>
      <w:bookmarkEnd w:id="84"/>
      <w:r w:rsidRPr="00C81A99">
        <w:lastRenderedPageBreak/>
        <w:t xml:space="preserve">Zabezpečenie </w:t>
      </w:r>
      <w:r>
        <w:t>S</w:t>
      </w:r>
      <w:r w:rsidRPr="00C81A99">
        <w:t>lužieb</w:t>
      </w:r>
      <w:r>
        <w:t xml:space="preserve"> </w:t>
      </w:r>
      <w:r w:rsidRPr="00457E50">
        <w:t>výkonu agendy riadenia vzťahov so Zákazníkmi</w:t>
      </w:r>
      <w:bookmarkEnd w:id="85"/>
    </w:p>
    <w:p w14:paraId="6AE88D6B" w14:textId="77777777" w:rsidR="007923B3" w:rsidRPr="00C81A99" w:rsidRDefault="007923B3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Dodávateľa je v rámci plnenia Zmluvy vo Fáze 1 – </w:t>
      </w:r>
      <w:r>
        <w:rPr>
          <w:lang w:eastAsia="sk-SK"/>
        </w:rPr>
        <w:t>Príprava</w:t>
      </w:r>
      <w:r w:rsidRPr="00C81A99">
        <w:rPr>
          <w:lang w:eastAsia="sk-SK"/>
        </w:rPr>
        <w:t xml:space="preserve"> zabezpečiť pripravenosť Služieb výkonu agendy riadenia vzťahov so Zákazníkmi, pričom výkon tejto agendy zahŕňajú nižšie uvedené Služby:</w:t>
      </w:r>
    </w:p>
    <w:p w14:paraId="76862167" w14:textId="2396FCCA" w:rsidR="007923B3" w:rsidRPr="00C81A99" w:rsidRDefault="007923B3" w:rsidP="00EB2C50">
      <w:pPr>
        <w:pStyle w:val="ListParagraph"/>
        <w:numPr>
          <w:ilvl w:val="0"/>
          <w:numId w:val="6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správy Zmlúv o užívaní Vymedzených úsekov ciest </w:t>
      </w:r>
      <w:r>
        <w:rPr>
          <w:lang w:eastAsia="sk-SK"/>
        </w:rPr>
        <w:t xml:space="preserve">v Režime predplateného mýta </w:t>
      </w:r>
      <w:r w:rsidRPr="00C81A99">
        <w:rPr>
          <w:lang w:eastAsia="sk-SK"/>
        </w:rPr>
        <w:t xml:space="preserve">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_Ref38688291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nižšie,</w:t>
      </w:r>
    </w:p>
    <w:p w14:paraId="12BC5D0A" w14:textId="4B22DBB6" w:rsidR="007923B3" w:rsidRPr="00C81A99" w:rsidRDefault="007923B3" w:rsidP="00EB2C50">
      <w:pPr>
        <w:pStyle w:val="ListParagraph"/>
        <w:numPr>
          <w:ilvl w:val="0"/>
          <w:numId w:val="6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príjmu a evidencie platieb predplateného Mýta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_Ref41822426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</w:p>
    <w:p w14:paraId="5F49FC68" w14:textId="0B85C906" w:rsidR="007923B3" w:rsidRPr="00C81A99" w:rsidRDefault="007923B3" w:rsidP="00EB2C50">
      <w:pPr>
        <w:pStyle w:val="ListParagraph"/>
        <w:numPr>
          <w:ilvl w:val="0"/>
          <w:numId w:val="6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vybavenia reklamácií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_Ref41822456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7.3.4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2409D26C" w14:textId="77777777" w:rsidR="007923B3" w:rsidRDefault="007923B3" w:rsidP="002E3F05">
      <w:pPr>
        <w:pStyle w:val="StyleP2"/>
        <w:rPr>
          <w:lang w:eastAsia="sk-SK"/>
        </w:rPr>
      </w:pPr>
      <w:r>
        <w:rPr>
          <w:lang w:eastAsia="sk-SK"/>
        </w:rPr>
        <w:t xml:space="preserve">Dodávateľ zabezpečí na účely poskytovania Služieb </w:t>
      </w:r>
      <w:r w:rsidRPr="00C81A99">
        <w:rPr>
          <w:lang w:eastAsia="sk-SK"/>
        </w:rPr>
        <w:t>výkonu agendy riadenia vzťahov so Zákazníkmi</w:t>
      </w:r>
      <w:r>
        <w:rPr>
          <w:lang w:eastAsia="sk-SK"/>
        </w:rPr>
        <w:t xml:space="preserve"> systémové prepojenie s informačnými systémami Objednávateľa cez elektronické dátové rozhranie.    </w:t>
      </w:r>
    </w:p>
    <w:p w14:paraId="27DA48F6" w14:textId="77777777" w:rsidR="008A6439" w:rsidRPr="00C81A99" w:rsidRDefault="000577F8" w:rsidP="00B13DE8">
      <w:pPr>
        <w:pStyle w:val="Heading3"/>
      </w:pPr>
      <w:bookmarkStart w:id="86" w:name="_Toc66341491"/>
      <w:r>
        <w:t xml:space="preserve">Zabezpečenie </w:t>
      </w:r>
      <w:r w:rsidR="00F12C00" w:rsidRPr="00C81A99">
        <w:t>Služ</w:t>
      </w:r>
      <w:r>
        <w:t>ie</w:t>
      </w:r>
      <w:r w:rsidR="00F12C00" w:rsidRPr="00C81A99">
        <w:t xml:space="preserve">b Logistiky </w:t>
      </w:r>
      <w:r w:rsidR="00115BF9">
        <w:t>Palubných jednotiek</w:t>
      </w:r>
      <w:r w:rsidR="003B21C0">
        <w:t xml:space="preserve"> </w:t>
      </w:r>
      <w:r w:rsidR="00F12C00" w:rsidRPr="00C81A99">
        <w:t>a Prevádzky Palubných jednotiek</w:t>
      </w:r>
      <w:bookmarkEnd w:id="86"/>
    </w:p>
    <w:p w14:paraId="7C2DC308" w14:textId="77777777" w:rsidR="00EB3703" w:rsidRPr="00C81A99" w:rsidRDefault="004F1E85" w:rsidP="002E3F05">
      <w:pPr>
        <w:pStyle w:val="StyleP2"/>
        <w:rPr>
          <w:lang w:eastAsia="sk-SK"/>
        </w:rPr>
      </w:pPr>
      <w:r w:rsidRPr="00C81A99">
        <w:rPr>
          <w:lang w:eastAsia="sk-SK"/>
        </w:rPr>
        <w:t>Povinnosťou Dodávateľa</w:t>
      </w:r>
      <w:r w:rsidR="002F23FB" w:rsidRPr="00C81A99">
        <w:rPr>
          <w:lang w:eastAsia="sk-SK"/>
        </w:rPr>
        <w:t xml:space="preserve"> v rámci plnenia Zmluvy v</w:t>
      </w:r>
      <w:r w:rsidR="00120211" w:rsidRPr="00C81A99">
        <w:rPr>
          <w:lang w:eastAsia="sk-SK"/>
        </w:rPr>
        <w:t>o Fáze</w:t>
      </w:r>
      <w:r w:rsidR="002F23FB" w:rsidRPr="00C81A99">
        <w:rPr>
          <w:lang w:eastAsia="sk-SK"/>
        </w:rPr>
        <w:t xml:space="preserve"> </w:t>
      </w:r>
      <w:r w:rsidR="004F22FB">
        <w:rPr>
          <w:lang w:eastAsia="sk-SK"/>
        </w:rPr>
        <w:t>1 – Príprava</w:t>
      </w:r>
      <w:r w:rsidR="00560A03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je </w:t>
      </w:r>
      <w:r w:rsidR="00672B7C">
        <w:rPr>
          <w:lang w:eastAsia="sk-SK"/>
        </w:rPr>
        <w:t>zabezpečiť pripravenosť</w:t>
      </w:r>
      <w:r w:rsidR="00B651B6" w:rsidRPr="00C81A99">
        <w:rPr>
          <w:lang w:eastAsia="sk-SK"/>
        </w:rPr>
        <w:t xml:space="preserve"> </w:t>
      </w:r>
      <w:r w:rsidR="00D33F7D" w:rsidRPr="00C81A99">
        <w:rPr>
          <w:lang w:eastAsia="sk-SK"/>
        </w:rPr>
        <w:t>S</w:t>
      </w:r>
      <w:r w:rsidR="00B651B6" w:rsidRPr="00C81A99">
        <w:rPr>
          <w:lang w:eastAsia="sk-SK"/>
        </w:rPr>
        <w:t>luž</w:t>
      </w:r>
      <w:r w:rsidR="00672B7C">
        <w:rPr>
          <w:lang w:eastAsia="sk-SK"/>
        </w:rPr>
        <w:t>ie</w:t>
      </w:r>
      <w:r w:rsidR="00B651B6" w:rsidRPr="00C81A99">
        <w:rPr>
          <w:lang w:eastAsia="sk-SK"/>
        </w:rPr>
        <w:t xml:space="preserve">b </w:t>
      </w:r>
      <w:r w:rsidR="002F23FB" w:rsidRPr="00C81A99">
        <w:rPr>
          <w:lang w:eastAsia="sk-SK"/>
        </w:rPr>
        <w:t xml:space="preserve">Logistiky OBU </w:t>
      </w:r>
      <w:r w:rsidR="00B651B6" w:rsidRPr="00C81A99">
        <w:rPr>
          <w:lang w:eastAsia="sk-SK"/>
        </w:rPr>
        <w:t>a </w:t>
      </w:r>
      <w:r w:rsidR="002F23FB" w:rsidRPr="00C81A99">
        <w:rPr>
          <w:lang w:eastAsia="sk-SK"/>
        </w:rPr>
        <w:t xml:space="preserve">Prevádzky </w:t>
      </w:r>
      <w:r w:rsidR="00B651B6" w:rsidRPr="00C81A99">
        <w:rPr>
          <w:lang w:eastAsia="sk-SK"/>
        </w:rPr>
        <w:t>OBU</w:t>
      </w:r>
      <w:r w:rsidR="00EB3703">
        <w:rPr>
          <w:lang w:eastAsia="sk-SK"/>
        </w:rPr>
        <w:t xml:space="preserve">, ktoré </w:t>
      </w:r>
      <w:r w:rsidR="00EB3703" w:rsidRPr="00C81A99">
        <w:rPr>
          <w:lang w:eastAsia="sk-SK"/>
        </w:rPr>
        <w:t>zahŕňajú nižšie uvedené Služby:</w:t>
      </w:r>
    </w:p>
    <w:p w14:paraId="029FF68E" w14:textId="3F94FE2A" w:rsidR="00EB3703" w:rsidRPr="00C81A99" w:rsidRDefault="00EB3703" w:rsidP="00EB2C50">
      <w:pPr>
        <w:pStyle w:val="ListParagraph"/>
        <w:numPr>
          <w:ilvl w:val="0"/>
          <w:numId w:val="6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>
        <w:rPr>
          <w:lang w:eastAsia="sk-SK"/>
        </w:rPr>
        <w:t xml:space="preserve">Logistiky OBU </w:t>
      </w:r>
      <w:r w:rsidRPr="00C81A99">
        <w:rPr>
          <w:lang w:eastAsia="sk-SK"/>
        </w:rPr>
        <w:t xml:space="preserve">podľa špecifikácie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_Ref53124685 \n \h </w:instrText>
      </w:r>
      <w:r w:rsidR="004742F2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7.5.3</w:t>
      </w:r>
      <w:r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Pr="00C81A99">
        <w:rPr>
          <w:lang w:eastAsia="sk-SK"/>
        </w:rPr>
        <w:t>nižšie,</w:t>
      </w:r>
    </w:p>
    <w:p w14:paraId="4DC267BF" w14:textId="35E1F14F" w:rsidR="00EB3703" w:rsidRPr="00C81A99" w:rsidRDefault="00EB3703" w:rsidP="00EB2C50">
      <w:pPr>
        <w:pStyle w:val="ListParagraph"/>
        <w:numPr>
          <w:ilvl w:val="0"/>
          <w:numId w:val="6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>
        <w:rPr>
          <w:lang w:eastAsia="sk-SK"/>
        </w:rPr>
        <w:t>Prevádzky OBU</w:t>
      </w:r>
      <w:r w:rsidRPr="00C81A99">
        <w:rPr>
          <w:lang w:eastAsia="sk-SK"/>
        </w:rPr>
        <w:t xml:space="preserve"> podľa špecifikácie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_Ref53124713 \n \h </w:instrText>
      </w:r>
      <w:r w:rsidR="004742F2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7.5.2</w:t>
      </w:r>
      <w:r>
        <w:rPr>
          <w:lang w:eastAsia="sk-SK"/>
        </w:rPr>
        <w:fldChar w:fldCharType="end"/>
      </w:r>
      <w:r>
        <w:rPr>
          <w:lang w:eastAsia="sk-SK"/>
        </w:rPr>
        <w:t xml:space="preserve"> nižšie.</w:t>
      </w:r>
    </w:p>
    <w:p w14:paraId="3612F324" w14:textId="056518A9" w:rsidR="00EB3703" w:rsidRDefault="00EB3703" w:rsidP="00734BA8">
      <w:pPr>
        <w:pStyle w:val="StyleP2"/>
        <w:rPr>
          <w:lang w:eastAsia="sk-SK"/>
        </w:rPr>
      </w:pPr>
      <w:r>
        <w:rPr>
          <w:lang w:eastAsia="sk-SK"/>
        </w:rPr>
        <w:t xml:space="preserve">OBU musia spĺňať </w:t>
      </w:r>
      <w:r w:rsidR="00D96507">
        <w:rPr>
          <w:lang w:eastAsia="sk-SK"/>
        </w:rPr>
        <w:t xml:space="preserve">technické požiadavky podľa špecifikácie v čl. </w:t>
      </w:r>
      <w:r w:rsidR="00D96507">
        <w:rPr>
          <w:lang w:eastAsia="sk-SK"/>
        </w:rPr>
        <w:fldChar w:fldCharType="begin"/>
      </w:r>
      <w:r w:rsidR="00D96507">
        <w:rPr>
          <w:lang w:eastAsia="sk-SK"/>
        </w:rPr>
        <w:instrText xml:space="preserve"> REF _Ref53124797 \n \p \h </w:instrText>
      </w:r>
      <w:r w:rsidR="00D96507">
        <w:rPr>
          <w:lang w:eastAsia="sk-SK"/>
        </w:rPr>
      </w:r>
      <w:r w:rsidR="00D96507">
        <w:rPr>
          <w:lang w:eastAsia="sk-SK"/>
        </w:rPr>
        <w:fldChar w:fldCharType="separate"/>
      </w:r>
      <w:r w:rsidR="00E67AF4">
        <w:rPr>
          <w:lang w:eastAsia="sk-SK"/>
        </w:rPr>
        <w:t>7.5.1 nižšie</w:t>
      </w:r>
      <w:r w:rsidR="00D96507">
        <w:rPr>
          <w:lang w:eastAsia="sk-SK"/>
        </w:rPr>
        <w:fldChar w:fldCharType="end"/>
      </w:r>
      <w:r w:rsidR="00D96507">
        <w:rPr>
          <w:lang w:eastAsia="sk-SK"/>
        </w:rPr>
        <w:t>.</w:t>
      </w:r>
    </w:p>
    <w:p w14:paraId="10067403" w14:textId="77777777" w:rsidR="00F24B14" w:rsidRPr="00F24B14" w:rsidRDefault="00F24B14" w:rsidP="002E3F05">
      <w:pPr>
        <w:pStyle w:val="StyleP2"/>
        <w:rPr>
          <w:lang w:eastAsia="sk-SK"/>
        </w:rPr>
      </w:pPr>
      <w:r w:rsidRPr="00F24B14">
        <w:rPr>
          <w:lang w:eastAsia="sk-SK"/>
        </w:rPr>
        <w:t>OBU v rámci plnenia Zmluvy, ak nie je výslovne uvedené inak, neprechádzajú do vlastníctva Objednávateľa.</w:t>
      </w:r>
    </w:p>
    <w:p w14:paraId="629D58F3" w14:textId="48D87846" w:rsidR="00D96507" w:rsidRDefault="009A04DF" w:rsidP="002E3F05">
      <w:pPr>
        <w:pStyle w:val="StyleP2"/>
        <w:rPr>
          <w:lang w:eastAsia="sk-SK"/>
        </w:rPr>
      </w:pPr>
      <w:bookmarkStart w:id="87" w:name="_Ref66179443"/>
      <w:r>
        <w:rPr>
          <w:lang w:eastAsia="sk-SK"/>
        </w:rPr>
        <w:t>P</w:t>
      </w:r>
      <w:r w:rsidR="00EB3703">
        <w:rPr>
          <w:lang w:eastAsia="sk-SK"/>
        </w:rPr>
        <w:t xml:space="preserve">ovinnosťou Dodávateľa je </w:t>
      </w:r>
      <w:r w:rsidR="00D96507">
        <w:rPr>
          <w:lang w:eastAsia="sk-SK"/>
        </w:rPr>
        <w:t>poskytovať Služby Logistiky OBU</w:t>
      </w:r>
      <w:r w:rsidR="00EB3703">
        <w:rPr>
          <w:lang w:eastAsia="sk-SK"/>
        </w:rPr>
        <w:t xml:space="preserve"> </w:t>
      </w:r>
      <w:r w:rsidR="00233D32">
        <w:rPr>
          <w:lang w:eastAsia="sk-SK"/>
        </w:rPr>
        <w:t xml:space="preserve">na účely </w:t>
      </w:r>
      <w:r w:rsidR="00D96507">
        <w:rPr>
          <w:lang w:eastAsia="sk-SK"/>
        </w:rPr>
        <w:t>distribúcie OBU Platiteľom mýta prostredníctvom:</w:t>
      </w:r>
      <w:bookmarkEnd w:id="87"/>
    </w:p>
    <w:p w14:paraId="496A5584" w14:textId="77777777" w:rsidR="00D96507" w:rsidRDefault="00D96507" w:rsidP="00EB2C50">
      <w:pPr>
        <w:pStyle w:val="ListParagraph"/>
        <w:numPr>
          <w:ilvl w:val="0"/>
          <w:numId w:val="65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Zákazníckych služieb v sieti Zákazníckych miest, </w:t>
      </w:r>
    </w:p>
    <w:p w14:paraId="0F5F90BB" w14:textId="0CBE267E" w:rsidR="00EB3703" w:rsidRDefault="0024174B" w:rsidP="00EB2C50">
      <w:pPr>
        <w:pStyle w:val="ListParagraph"/>
        <w:numPr>
          <w:ilvl w:val="0"/>
          <w:numId w:val="65"/>
        </w:numPr>
        <w:spacing w:after="60" w:line="259" w:lineRule="auto"/>
        <w:rPr>
          <w:lang w:eastAsia="sk-SK"/>
        </w:rPr>
      </w:pPr>
      <w:bookmarkStart w:id="88" w:name="_Ref66179450"/>
      <w:r>
        <w:rPr>
          <w:lang w:eastAsia="sk-SK"/>
        </w:rPr>
        <w:t>Objednávateľa</w:t>
      </w:r>
      <w:r w:rsidR="00EB3703">
        <w:rPr>
          <w:lang w:eastAsia="sk-SK"/>
        </w:rPr>
        <w:t>.</w:t>
      </w:r>
      <w:bookmarkEnd w:id="88"/>
      <w:r w:rsidR="00EB3703">
        <w:rPr>
          <w:lang w:eastAsia="sk-SK"/>
        </w:rPr>
        <w:t xml:space="preserve">  </w:t>
      </w:r>
    </w:p>
    <w:p w14:paraId="60401F5D" w14:textId="6339E22D" w:rsidR="00BD6097" w:rsidRDefault="00BD6097" w:rsidP="00BD6097">
      <w:pPr>
        <w:pStyle w:val="StyleP2"/>
        <w:rPr>
          <w:lang w:eastAsia="sk-SK"/>
        </w:rPr>
      </w:pPr>
      <w:r>
        <w:rPr>
          <w:lang w:eastAsia="sk-SK"/>
        </w:rPr>
        <w:t xml:space="preserve">Dodávateľ je povinný zabezpečiť Služby Logistiky OBU podľa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_Ref66179443 \r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P4.40</w:t>
      </w:r>
      <w:r>
        <w:rPr>
          <w:lang w:eastAsia="sk-SK"/>
        </w:rPr>
        <w:fldChar w:fldCharType="end"/>
      </w:r>
      <w:r>
        <w:rPr>
          <w:lang w:eastAsia="sk-SK"/>
        </w:rPr>
        <w:t xml:space="preserve"> písm.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_Ref66179450 \r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b)</w:t>
      </w:r>
      <w:r>
        <w:rPr>
          <w:lang w:eastAsia="sk-SK"/>
        </w:rPr>
        <w:fldChar w:fldCharType="end"/>
      </w:r>
      <w:r>
        <w:rPr>
          <w:lang w:eastAsia="sk-SK"/>
        </w:rPr>
        <w:t xml:space="preserve"> prostredníctvom</w:t>
      </w:r>
      <w:r w:rsidRPr="00BD6097">
        <w:rPr>
          <w:lang w:eastAsia="sk-SK"/>
        </w:rPr>
        <w:t xml:space="preserve"> prevádzkar</w:t>
      </w:r>
      <w:r>
        <w:rPr>
          <w:lang w:eastAsia="sk-SK"/>
        </w:rPr>
        <w:t>ní</w:t>
      </w:r>
      <w:r w:rsidRPr="00BD6097">
        <w:rPr>
          <w:lang w:eastAsia="sk-SK"/>
        </w:rPr>
        <w:t xml:space="preserve"> Objednávateľa, ktorých zoznam je uvedený v čl.</w:t>
      </w:r>
      <w:r w:rsidR="00882C25">
        <w:rPr>
          <w:lang w:eastAsia="sk-SK"/>
        </w:rPr>
        <w:fldChar w:fldCharType="begin"/>
      </w:r>
      <w:r w:rsidR="00882C25">
        <w:rPr>
          <w:lang w:eastAsia="sk-SK"/>
        </w:rPr>
        <w:instrText xml:space="preserve"> REF _Ref66340468 \r \p \h </w:instrText>
      </w:r>
      <w:r w:rsidR="00882C25">
        <w:rPr>
          <w:lang w:eastAsia="sk-SK"/>
        </w:rPr>
      </w:r>
      <w:r w:rsidR="00882C25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882C25">
        <w:rPr>
          <w:lang w:eastAsia="sk-SK"/>
        </w:rPr>
        <w:fldChar w:fldCharType="end"/>
      </w:r>
      <w:r>
        <w:rPr>
          <w:lang w:eastAsia="sk-SK"/>
        </w:rPr>
        <w:t>.</w:t>
      </w:r>
    </w:p>
    <w:p w14:paraId="17000CED" w14:textId="7D134EE7" w:rsidR="00D96507" w:rsidRPr="00C81A99" w:rsidRDefault="00D96507" w:rsidP="00734BA8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je povinný v rámci plnenia Zmluvy zabezpečiť stanovené množstvo OBU </w:t>
      </w:r>
      <w:r>
        <w:rPr>
          <w:lang w:eastAsia="sk-SK"/>
        </w:rPr>
        <w:t>pre vykonanie Predregistrácie vozidiel</w:t>
      </w:r>
      <w:r w:rsidRPr="00C81A99">
        <w:rPr>
          <w:lang w:eastAsia="sk-SK"/>
        </w:rPr>
        <w:t>, špecifikované v kap</w:t>
      </w:r>
      <w:r w:rsidR="00233D32">
        <w:rPr>
          <w:lang w:eastAsia="sk-SK"/>
        </w:rPr>
        <w:t>itole</w:t>
      </w:r>
      <w:r w:rsidRPr="00C81A99">
        <w:rPr>
          <w:lang w:eastAsia="sk-SK"/>
        </w:rPr>
        <w:t xml:space="preserve">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_Ref48459466 \r \h </w:instrText>
      </w:r>
      <w:r>
        <w:rPr>
          <w:lang w:eastAsia="sk-SK"/>
        </w:rPr>
        <w:instrText xml:space="preserve">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6</w:t>
      </w:r>
      <w:r w:rsidRPr="00C81A99">
        <w:rPr>
          <w:lang w:eastAsia="sk-SK"/>
        </w:rPr>
        <w:fldChar w:fldCharType="end"/>
      </w:r>
      <w:r w:rsidR="00233D32">
        <w:rPr>
          <w:lang w:eastAsia="sk-SK"/>
        </w:rPr>
        <w:t xml:space="preserve"> týchto Súťažných podkladov, </w:t>
      </w:r>
      <w:r>
        <w:rPr>
          <w:lang w:eastAsia="sk-SK"/>
        </w:rPr>
        <w:t xml:space="preserve">parameter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_Ref30772915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Z8</w:t>
      </w:r>
      <w:r>
        <w:rPr>
          <w:lang w:eastAsia="sk-SK"/>
        </w:rPr>
        <w:fldChar w:fldCharType="end"/>
      </w:r>
      <w:r>
        <w:rPr>
          <w:lang w:eastAsia="sk-SK"/>
        </w:rPr>
        <w:t>.</w:t>
      </w:r>
    </w:p>
    <w:p w14:paraId="77FCA747" w14:textId="3436D382" w:rsidR="00A360AC" w:rsidRDefault="00D96507" w:rsidP="00734BA8">
      <w:pPr>
        <w:pStyle w:val="StyleP2"/>
        <w:rPr>
          <w:lang w:eastAsia="sk-SK"/>
        </w:rPr>
      </w:pPr>
      <w:r w:rsidRPr="00C81A99">
        <w:rPr>
          <w:lang w:eastAsia="sk-SK"/>
        </w:rPr>
        <w:t>Dodávateľ musí zabezpečiť, aby najmenej 60</w:t>
      </w:r>
      <w:r w:rsidR="00233D32">
        <w:rPr>
          <w:lang w:eastAsia="sk-SK"/>
        </w:rPr>
        <w:t xml:space="preserve"> (šesťdesiat) </w:t>
      </w:r>
      <w:r w:rsidRPr="00C81A99">
        <w:rPr>
          <w:lang w:eastAsia="sk-SK"/>
        </w:rPr>
        <w:t>% z</w:t>
      </w:r>
      <w:r w:rsidR="00A360AC">
        <w:rPr>
          <w:lang w:eastAsia="sk-SK"/>
        </w:rPr>
        <w:t xml:space="preserve"> predpísaného </w:t>
      </w:r>
      <w:r>
        <w:rPr>
          <w:lang w:eastAsia="sk-SK"/>
        </w:rPr>
        <w:t>počtu</w:t>
      </w:r>
      <w:r w:rsidRPr="00C81A99">
        <w:rPr>
          <w:lang w:eastAsia="sk-SK"/>
        </w:rPr>
        <w:t xml:space="preserve"> OBU </w:t>
      </w:r>
      <w:r w:rsidR="00A360AC">
        <w:rPr>
          <w:lang w:eastAsia="sk-SK"/>
        </w:rPr>
        <w:t>pre vykonanie Predregistrácie</w:t>
      </w:r>
      <w:r w:rsidR="00233D32">
        <w:rPr>
          <w:lang w:eastAsia="sk-SK"/>
        </w:rPr>
        <w:t xml:space="preserve"> vozidiel</w:t>
      </w:r>
      <w:r w:rsidR="00A360AC">
        <w:rPr>
          <w:lang w:eastAsia="sk-SK"/>
        </w:rPr>
        <w:t xml:space="preserve"> </w:t>
      </w:r>
      <w:r w:rsidR="00A360AC">
        <w:rPr>
          <w:lang w:eastAsia="sk-SK"/>
        </w:rPr>
        <w:fldChar w:fldCharType="begin"/>
      </w:r>
      <w:r w:rsidR="00A360AC">
        <w:rPr>
          <w:lang w:eastAsia="sk-SK"/>
        </w:rPr>
        <w:instrText xml:space="preserve"> REF _Ref30772915 \n \h </w:instrText>
      </w:r>
      <w:r w:rsidR="00A360AC">
        <w:rPr>
          <w:lang w:eastAsia="sk-SK"/>
        </w:rPr>
      </w:r>
      <w:r w:rsidR="00A360AC">
        <w:rPr>
          <w:lang w:eastAsia="sk-SK"/>
        </w:rPr>
        <w:fldChar w:fldCharType="separate"/>
      </w:r>
      <w:r w:rsidR="00E67AF4">
        <w:rPr>
          <w:lang w:eastAsia="sk-SK"/>
        </w:rPr>
        <w:t>Z8</w:t>
      </w:r>
      <w:r w:rsidR="00A360AC">
        <w:rPr>
          <w:lang w:eastAsia="sk-SK"/>
        </w:rPr>
        <w:fldChar w:fldCharType="end"/>
      </w:r>
      <w:r w:rsidR="00A360AC" w:rsidRPr="00C81A99">
        <w:rPr>
          <w:lang w:eastAsia="sk-SK"/>
        </w:rPr>
        <w:t xml:space="preserve"> </w:t>
      </w:r>
      <w:r w:rsidRPr="00C81A99">
        <w:rPr>
          <w:lang w:eastAsia="sk-SK"/>
        </w:rPr>
        <w:t>(vztiahnuté k množstvu v</w:t>
      </w:r>
      <w:r w:rsidR="00A360AC">
        <w:rPr>
          <w:lang w:eastAsia="sk-SK"/>
        </w:rPr>
        <w:t> </w:t>
      </w:r>
      <w:r w:rsidRPr="00C81A99">
        <w:rPr>
          <w:lang w:eastAsia="sk-SK"/>
        </w:rPr>
        <w:t xml:space="preserve">kusoch) bolo k dispozícii v skladoch Logistiky OBU a na Zákazníckych miestach </w:t>
      </w:r>
      <w:r w:rsidR="00BD6097">
        <w:rPr>
          <w:lang w:eastAsia="sk-SK"/>
        </w:rPr>
        <w:t xml:space="preserve">vrátane prevádzkarní Objednávateľa </w:t>
      </w:r>
      <w:r w:rsidRPr="00C81A99">
        <w:rPr>
          <w:lang w:eastAsia="sk-SK"/>
        </w:rPr>
        <w:t xml:space="preserve">pred začatím </w:t>
      </w:r>
      <w:r w:rsidR="00A360AC">
        <w:rPr>
          <w:lang w:eastAsia="sk-SK"/>
        </w:rPr>
        <w:t xml:space="preserve">Fázy 2 – Prevádzka, etapy </w:t>
      </w:r>
      <w:r w:rsidRPr="00C81A99">
        <w:rPr>
          <w:lang w:eastAsia="sk-SK"/>
        </w:rPr>
        <w:t>Predregistrácie</w:t>
      </w:r>
      <w:r>
        <w:rPr>
          <w:lang w:eastAsia="sk-SK"/>
        </w:rPr>
        <w:t xml:space="preserve"> vozidiel</w:t>
      </w:r>
      <w:r w:rsidRPr="00C81A99">
        <w:rPr>
          <w:lang w:eastAsia="sk-SK"/>
        </w:rPr>
        <w:t>.</w:t>
      </w:r>
    </w:p>
    <w:p w14:paraId="32AA3E10" w14:textId="77777777" w:rsidR="00D96507" w:rsidRPr="00C81A99" w:rsidRDefault="00D96507" w:rsidP="002E3F05">
      <w:pPr>
        <w:pStyle w:val="StyleP2"/>
        <w:rPr>
          <w:lang w:eastAsia="sk-SK"/>
        </w:rPr>
      </w:pPr>
      <w:r w:rsidRPr="00C81A99">
        <w:rPr>
          <w:lang w:eastAsia="sk-SK"/>
        </w:rPr>
        <w:t>Určenie počtu a rozmiestnenie skladov Logistiky OBU je vecou Dodávateľa.</w:t>
      </w:r>
    </w:p>
    <w:p w14:paraId="481BBB9C" w14:textId="3059BC92" w:rsidR="00A360AC" w:rsidRDefault="00A360AC" w:rsidP="00734BA8">
      <w:pPr>
        <w:pStyle w:val="StyleP2"/>
        <w:rPr>
          <w:lang w:eastAsia="sk-SK"/>
        </w:rPr>
      </w:pPr>
      <w:r>
        <w:rPr>
          <w:lang w:eastAsia="sk-SK"/>
        </w:rPr>
        <w:t xml:space="preserve">Dodávateľ musí zabezpečiť vybavenie všetkých Zákazníckych miest vrátane </w:t>
      </w:r>
      <w:r w:rsidR="00BD6097">
        <w:rPr>
          <w:lang w:eastAsia="sk-SK"/>
        </w:rPr>
        <w:t>prevádzkarní</w:t>
      </w:r>
      <w:r>
        <w:rPr>
          <w:lang w:eastAsia="sk-SK"/>
        </w:rPr>
        <w:t xml:space="preserve"> </w:t>
      </w:r>
      <w:r w:rsidR="00BD6097">
        <w:rPr>
          <w:lang w:eastAsia="sk-SK"/>
        </w:rPr>
        <w:t xml:space="preserve">Objednávateľa </w:t>
      </w:r>
      <w:r>
        <w:rPr>
          <w:lang w:eastAsia="sk-SK"/>
        </w:rPr>
        <w:t xml:space="preserve">podľa </w:t>
      </w:r>
      <w:r w:rsidR="00BD6097" w:rsidRPr="00BD6097">
        <w:rPr>
          <w:lang w:eastAsia="sk-SK"/>
        </w:rPr>
        <w:t>čl.6.5 nižšie</w:t>
      </w:r>
      <w:r>
        <w:rPr>
          <w:lang w:eastAsia="sk-SK"/>
        </w:rPr>
        <w:t xml:space="preserve"> </w:t>
      </w:r>
      <w:r w:rsidR="00233D32">
        <w:rPr>
          <w:lang w:eastAsia="sk-SK"/>
        </w:rPr>
        <w:t xml:space="preserve">Technickým </w:t>
      </w:r>
      <w:r>
        <w:rPr>
          <w:lang w:eastAsia="sk-SK"/>
        </w:rPr>
        <w:t>zariadením pre uvádzanie OBU do prevádzky, minimálne však:</w:t>
      </w:r>
    </w:p>
    <w:p w14:paraId="6AF93AAB" w14:textId="77777777" w:rsidR="00A360AC" w:rsidRDefault="00A360AC" w:rsidP="00EB2C50">
      <w:pPr>
        <w:pStyle w:val="ListParagraph"/>
        <w:numPr>
          <w:ilvl w:val="0"/>
          <w:numId w:val="66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dobíjacou stanicou OBU, ktorá umožňuje súbežné dobíjanie najmenej 5 </w:t>
      </w:r>
      <w:r w:rsidR="00233D32">
        <w:rPr>
          <w:lang w:eastAsia="sk-SK"/>
        </w:rPr>
        <w:t xml:space="preserve">(piatich) </w:t>
      </w:r>
      <w:r>
        <w:rPr>
          <w:lang w:eastAsia="sk-SK"/>
        </w:rPr>
        <w:t>kusov OBU, ak OBU používa nabíjací akumulátor,</w:t>
      </w:r>
    </w:p>
    <w:p w14:paraId="764C9AA5" w14:textId="77777777" w:rsidR="00924513" w:rsidRDefault="00924513" w:rsidP="00EB2C50">
      <w:pPr>
        <w:pStyle w:val="ListParagraph"/>
        <w:numPr>
          <w:ilvl w:val="0"/>
          <w:numId w:val="66"/>
        </w:numPr>
        <w:spacing w:after="60" w:line="259" w:lineRule="auto"/>
        <w:rPr>
          <w:lang w:eastAsia="sk-SK"/>
        </w:rPr>
      </w:pPr>
      <w:r>
        <w:rPr>
          <w:lang w:eastAsia="sk-SK"/>
        </w:rPr>
        <w:t>technickým riešením</w:t>
      </w:r>
      <w:r w:rsidR="00A360AC">
        <w:rPr>
          <w:lang w:eastAsia="sk-SK"/>
        </w:rPr>
        <w:t xml:space="preserve"> pre komunikáciu s OBU na účely diagnostiky správnej funkcie</w:t>
      </w:r>
      <w:r>
        <w:rPr>
          <w:lang w:eastAsia="sk-SK"/>
        </w:rPr>
        <w:t>,</w:t>
      </w:r>
    </w:p>
    <w:p w14:paraId="73D594C3" w14:textId="77777777" w:rsidR="00A360AC" w:rsidRDefault="00924513" w:rsidP="00EB2C50">
      <w:pPr>
        <w:pStyle w:val="ListParagraph"/>
        <w:numPr>
          <w:ilvl w:val="0"/>
          <w:numId w:val="66"/>
        </w:numPr>
        <w:spacing w:after="60" w:line="259" w:lineRule="auto"/>
        <w:rPr>
          <w:lang w:eastAsia="sk-SK"/>
        </w:rPr>
      </w:pPr>
      <w:r>
        <w:rPr>
          <w:lang w:eastAsia="sk-SK"/>
        </w:rPr>
        <w:t>technickým riešením</w:t>
      </w:r>
      <w:r w:rsidR="00A360AC">
        <w:rPr>
          <w:lang w:eastAsia="sk-SK"/>
        </w:rPr>
        <w:t xml:space="preserve"> </w:t>
      </w:r>
      <w:r>
        <w:rPr>
          <w:lang w:eastAsia="sk-SK"/>
        </w:rPr>
        <w:t>n</w:t>
      </w:r>
      <w:r w:rsidR="00A360AC">
        <w:rPr>
          <w:lang w:eastAsia="sk-SK"/>
        </w:rPr>
        <w:t xml:space="preserve">a vkladanie </w:t>
      </w:r>
      <w:r>
        <w:rPr>
          <w:lang w:eastAsia="sk-SK"/>
        </w:rPr>
        <w:t xml:space="preserve">a výmaz </w:t>
      </w:r>
      <w:r w:rsidR="00A360AC">
        <w:rPr>
          <w:lang w:eastAsia="sk-SK"/>
        </w:rPr>
        <w:t xml:space="preserve">personalizačných údajov do OBU, </w:t>
      </w:r>
    </w:p>
    <w:p w14:paraId="63B90189" w14:textId="77777777" w:rsidR="00A360AC" w:rsidRPr="00C81A99" w:rsidRDefault="00A360AC" w:rsidP="00EB2C50">
      <w:pPr>
        <w:pStyle w:val="ListParagraph"/>
        <w:numPr>
          <w:ilvl w:val="0"/>
          <w:numId w:val="66"/>
        </w:numPr>
        <w:spacing w:after="60" w:line="259" w:lineRule="auto"/>
        <w:rPr>
          <w:lang w:eastAsia="sk-SK"/>
        </w:rPr>
      </w:pPr>
      <w:r>
        <w:rPr>
          <w:lang w:eastAsia="sk-SK"/>
        </w:rPr>
        <w:lastRenderedPageBreak/>
        <w:t>zariadením pre strojovú identifikáciu evidenčného čísla OBU, ako je optický snímač čiarového alebo 2D kódu, čítačka RFID identifikácie alebo iné obdobné zariadenie</w:t>
      </w:r>
      <w:r w:rsidR="00924513">
        <w:rPr>
          <w:lang w:eastAsia="sk-SK"/>
        </w:rPr>
        <w:t xml:space="preserve"> podľa </w:t>
      </w:r>
      <w:r w:rsidR="00233D32">
        <w:rPr>
          <w:lang w:eastAsia="sk-SK"/>
        </w:rPr>
        <w:t xml:space="preserve">Záväzného </w:t>
      </w:r>
      <w:r w:rsidR="00924513">
        <w:rPr>
          <w:lang w:eastAsia="sk-SK"/>
        </w:rPr>
        <w:t xml:space="preserve">návrhu technického riešenia </w:t>
      </w:r>
      <w:r w:rsidR="00233D32">
        <w:rPr>
          <w:lang w:eastAsia="sk-SK"/>
        </w:rPr>
        <w:t xml:space="preserve">Služieb </w:t>
      </w:r>
      <w:r w:rsidR="00924513">
        <w:rPr>
          <w:lang w:eastAsia="sk-SK"/>
        </w:rPr>
        <w:t>Dodávateľa</w:t>
      </w:r>
      <w:r w:rsidRPr="00C81A99">
        <w:rPr>
          <w:lang w:eastAsia="sk-SK"/>
        </w:rPr>
        <w:t>.</w:t>
      </w:r>
    </w:p>
    <w:p w14:paraId="4B7CD8FC" w14:textId="10446C52" w:rsidR="00A360AC" w:rsidRDefault="00A360AC" w:rsidP="00734BA8">
      <w:pPr>
        <w:pStyle w:val="StyleP2"/>
        <w:rPr>
          <w:lang w:eastAsia="sk-SK"/>
        </w:rPr>
      </w:pPr>
      <w:r>
        <w:rPr>
          <w:lang w:eastAsia="sk-SK"/>
        </w:rPr>
        <w:t xml:space="preserve">Dodávateľ musí zabezpečiť prepojenie pracovísk </w:t>
      </w:r>
      <w:r w:rsidR="00BD6097">
        <w:rPr>
          <w:lang w:eastAsia="sk-SK"/>
        </w:rPr>
        <w:t>v prevádzkarňach</w:t>
      </w:r>
      <w:r>
        <w:rPr>
          <w:lang w:eastAsia="sk-SK"/>
        </w:rPr>
        <w:t xml:space="preserve"> </w:t>
      </w:r>
      <w:r w:rsidR="00BD6097">
        <w:rPr>
          <w:lang w:eastAsia="sk-SK"/>
        </w:rPr>
        <w:t xml:space="preserve">Objednávateľa </w:t>
      </w:r>
      <w:r>
        <w:rPr>
          <w:lang w:eastAsia="sk-SK"/>
        </w:rPr>
        <w:t>podľa</w:t>
      </w:r>
      <w:r w:rsidR="00882C25">
        <w:rPr>
          <w:lang w:eastAsia="sk-SK"/>
        </w:rPr>
        <w:t xml:space="preserve"> čl.</w:t>
      </w:r>
      <w:r>
        <w:rPr>
          <w:lang w:eastAsia="sk-SK"/>
        </w:rPr>
        <w:t xml:space="preserve"> </w:t>
      </w:r>
      <w:r w:rsidR="00882C25">
        <w:rPr>
          <w:lang w:eastAsia="sk-SK"/>
        </w:rPr>
        <w:fldChar w:fldCharType="begin"/>
      </w:r>
      <w:r w:rsidR="00882C25">
        <w:rPr>
          <w:lang w:eastAsia="sk-SK"/>
        </w:rPr>
        <w:instrText xml:space="preserve"> REF _Ref66340468 \r \p \h </w:instrText>
      </w:r>
      <w:r w:rsidR="00882C25">
        <w:rPr>
          <w:lang w:eastAsia="sk-SK"/>
        </w:rPr>
      </w:r>
      <w:r w:rsidR="00882C25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882C25">
        <w:rPr>
          <w:lang w:eastAsia="sk-SK"/>
        </w:rPr>
        <w:fldChar w:fldCharType="end"/>
      </w:r>
      <w:r>
        <w:rPr>
          <w:lang w:eastAsia="sk-SK"/>
        </w:rPr>
        <w:t xml:space="preserve"> so Službami Logistiky OBU tak, aby </w:t>
      </w:r>
      <w:r w:rsidR="00BD6097">
        <w:rPr>
          <w:lang w:eastAsia="sk-SK"/>
        </w:rPr>
        <w:t>mal Objednávateľ</w:t>
      </w:r>
      <w:r>
        <w:rPr>
          <w:lang w:eastAsia="sk-SK"/>
        </w:rPr>
        <w:t xml:space="preserve"> </w:t>
      </w:r>
      <w:r w:rsidR="00BD6097">
        <w:rPr>
          <w:lang w:eastAsia="sk-SK"/>
        </w:rPr>
        <w:t>možnosť</w:t>
      </w:r>
      <w:r>
        <w:rPr>
          <w:lang w:eastAsia="sk-SK"/>
        </w:rPr>
        <w:t>:</w:t>
      </w:r>
    </w:p>
    <w:p w14:paraId="0F9D0AD3" w14:textId="77777777" w:rsidR="00A360AC" w:rsidRDefault="00A360AC" w:rsidP="00EB2C50">
      <w:pPr>
        <w:pStyle w:val="ListParagraph"/>
        <w:numPr>
          <w:ilvl w:val="0"/>
          <w:numId w:val="67"/>
        </w:numPr>
        <w:spacing w:after="60" w:line="259" w:lineRule="auto"/>
        <w:rPr>
          <w:lang w:eastAsia="sk-SK"/>
        </w:rPr>
      </w:pPr>
      <w:r>
        <w:rPr>
          <w:lang w:eastAsia="sk-SK"/>
        </w:rPr>
        <w:t>zadávať operatívne požiadavky na Logistiku OBU a sledovať stav ich vybavenia,</w:t>
      </w:r>
    </w:p>
    <w:p w14:paraId="16B4FAE0" w14:textId="2BFC5152" w:rsidR="00A360AC" w:rsidRDefault="00A360AC" w:rsidP="00EB2C50">
      <w:pPr>
        <w:pStyle w:val="ListParagraph"/>
        <w:numPr>
          <w:ilvl w:val="0"/>
          <w:numId w:val="67"/>
        </w:numPr>
        <w:spacing w:after="60" w:line="259" w:lineRule="auto"/>
        <w:rPr>
          <w:lang w:eastAsia="sk-SK"/>
        </w:rPr>
      </w:pPr>
      <w:r>
        <w:rPr>
          <w:lang w:eastAsia="sk-SK"/>
        </w:rPr>
        <w:t>sledovať stav zásob OBU a evidovať pohyby zásob OBU</w:t>
      </w:r>
      <w:r w:rsidR="008B603C">
        <w:rPr>
          <w:lang w:eastAsia="sk-SK"/>
        </w:rPr>
        <w:t xml:space="preserve"> v prevádzkarňach Objednávateľa</w:t>
      </w:r>
      <w:r>
        <w:rPr>
          <w:lang w:eastAsia="sk-SK"/>
        </w:rPr>
        <w:t>,</w:t>
      </w:r>
    </w:p>
    <w:p w14:paraId="38091C06" w14:textId="77777777" w:rsidR="00924513" w:rsidRDefault="00924513" w:rsidP="00EB2C50">
      <w:pPr>
        <w:pStyle w:val="ListParagraph"/>
        <w:numPr>
          <w:ilvl w:val="0"/>
          <w:numId w:val="67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v mene Dodávateľa vyberať zábezpeku za OBU od Platiteľov mýta, evidovať a poukazovať </w:t>
      </w:r>
      <w:r w:rsidR="00A1307E">
        <w:rPr>
          <w:lang w:eastAsia="sk-SK"/>
        </w:rPr>
        <w:t xml:space="preserve">vybranú sumu </w:t>
      </w:r>
      <w:r>
        <w:rPr>
          <w:lang w:eastAsia="sk-SK"/>
        </w:rPr>
        <w:t>na účet Dodávateľa,</w:t>
      </w:r>
    </w:p>
    <w:p w14:paraId="5084D1F1" w14:textId="77777777" w:rsidR="00EB3703" w:rsidRDefault="00924513" w:rsidP="00EB2C50">
      <w:pPr>
        <w:pStyle w:val="ListParagraph"/>
        <w:numPr>
          <w:ilvl w:val="0"/>
          <w:numId w:val="67"/>
        </w:numPr>
        <w:spacing w:after="60" w:line="259" w:lineRule="auto"/>
        <w:rPr>
          <w:lang w:eastAsia="sk-SK"/>
        </w:rPr>
      </w:pPr>
      <w:r>
        <w:rPr>
          <w:lang w:eastAsia="sk-SK"/>
        </w:rPr>
        <w:t>vracať zábezpeku Platiteľom mýta po odovzdaní OBU späť, evidovať a </w:t>
      </w:r>
      <w:r w:rsidR="00A1307E">
        <w:rPr>
          <w:lang w:eastAsia="sk-SK"/>
        </w:rPr>
        <w:t>inkasovať vyplatenú sumu</w:t>
      </w:r>
      <w:r>
        <w:rPr>
          <w:lang w:eastAsia="sk-SK"/>
        </w:rPr>
        <w:t xml:space="preserve"> </w:t>
      </w:r>
      <w:r w:rsidR="00A1307E">
        <w:rPr>
          <w:lang w:eastAsia="sk-SK"/>
        </w:rPr>
        <w:t xml:space="preserve">z účtu </w:t>
      </w:r>
      <w:r>
        <w:rPr>
          <w:lang w:eastAsia="sk-SK"/>
        </w:rPr>
        <w:t>Dodávateľa</w:t>
      </w:r>
      <w:r w:rsidR="00A360AC">
        <w:rPr>
          <w:lang w:eastAsia="sk-SK"/>
        </w:rPr>
        <w:t>.</w:t>
      </w:r>
      <w:r w:rsidR="00EB3703">
        <w:rPr>
          <w:lang w:eastAsia="sk-SK"/>
        </w:rPr>
        <w:t xml:space="preserve">    </w:t>
      </w:r>
    </w:p>
    <w:p w14:paraId="1276FA7F" w14:textId="77777777" w:rsidR="0018029F" w:rsidRDefault="0018029F" w:rsidP="0018029F">
      <w:pPr>
        <w:pStyle w:val="Heading2"/>
      </w:pPr>
      <w:bookmarkStart w:id="89" w:name="_Ref53138488"/>
      <w:bookmarkStart w:id="90" w:name="_Toc66341492"/>
      <w:r>
        <w:t>Úvodná informačná kampaň</w:t>
      </w:r>
      <w:bookmarkEnd w:id="89"/>
      <w:bookmarkEnd w:id="90"/>
    </w:p>
    <w:p w14:paraId="79749BD8" w14:textId="77777777" w:rsidR="0018029F" w:rsidRDefault="0018029F" w:rsidP="002E3F05">
      <w:pPr>
        <w:pStyle w:val="StyleP2"/>
        <w:ind w:left="680" w:hanging="680"/>
        <w:rPr>
          <w:lang w:eastAsia="sk-SK"/>
        </w:rPr>
      </w:pPr>
      <w:r w:rsidRPr="00C81A99">
        <w:rPr>
          <w:lang w:eastAsia="sk-SK"/>
        </w:rPr>
        <w:t xml:space="preserve">Povinnosťou Dodávateľa </w:t>
      </w:r>
      <w:r>
        <w:rPr>
          <w:lang w:eastAsia="sk-SK"/>
        </w:rPr>
        <w:t xml:space="preserve">je </w:t>
      </w:r>
      <w:r w:rsidRPr="00C81A99">
        <w:rPr>
          <w:lang w:eastAsia="sk-SK"/>
        </w:rPr>
        <w:t xml:space="preserve">vykonať </w:t>
      </w:r>
      <w:r>
        <w:rPr>
          <w:lang w:eastAsia="sk-SK"/>
        </w:rPr>
        <w:t xml:space="preserve">úvodnú </w:t>
      </w:r>
      <w:r w:rsidRPr="00C81A99">
        <w:rPr>
          <w:lang w:eastAsia="sk-SK"/>
        </w:rPr>
        <w:t xml:space="preserve">informačnú kampaň na účely zaistenia súčinnosti Zákazníkov pri výmene OBU, Registrácii vozidla, zmene Zmluvy o užívaní Vymedzených úsekov ciest alebo iných zmenách v súvislosti s prechodom </w:t>
      </w:r>
      <w:r w:rsidR="00233D32">
        <w:rPr>
          <w:lang w:eastAsia="sk-SK"/>
        </w:rPr>
        <w:t xml:space="preserve">Elektronického </w:t>
      </w:r>
      <w:r w:rsidRPr="00C81A99">
        <w:rPr>
          <w:lang w:eastAsia="sk-SK"/>
        </w:rPr>
        <w:t xml:space="preserve">výberu </w:t>
      </w:r>
      <w:r w:rsidR="00233D32">
        <w:rPr>
          <w:lang w:eastAsia="sk-SK"/>
        </w:rPr>
        <w:t>m</w:t>
      </w:r>
      <w:r w:rsidR="00233D32" w:rsidRPr="00C81A99">
        <w:rPr>
          <w:lang w:eastAsia="sk-SK"/>
        </w:rPr>
        <w:t xml:space="preserve">ýta </w:t>
      </w:r>
      <w:r w:rsidRPr="00C81A99">
        <w:rPr>
          <w:lang w:eastAsia="sk-SK"/>
        </w:rPr>
        <w:t>na nový EMS</w:t>
      </w:r>
      <w:r w:rsidR="003A6285">
        <w:rPr>
          <w:lang w:eastAsia="sk-SK"/>
        </w:rPr>
        <w:t xml:space="preserve"> Objednávateľa</w:t>
      </w:r>
      <w:r w:rsidRPr="00C81A99">
        <w:rPr>
          <w:lang w:eastAsia="sk-SK"/>
        </w:rPr>
        <w:t>.</w:t>
      </w:r>
    </w:p>
    <w:p w14:paraId="098BB924" w14:textId="32B0B9A6" w:rsidR="0018029F" w:rsidRPr="00C81A99" w:rsidRDefault="0018029F" w:rsidP="00734BA8">
      <w:pPr>
        <w:pStyle w:val="StyleP2"/>
      </w:pPr>
      <w:r>
        <w:t xml:space="preserve">Úvodná informačná kampaň </w:t>
      </w:r>
      <w:r w:rsidR="00233D32">
        <w:t>sa začne</w:t>
      </w:r>
      <w:r>
        <w:t xml:space="preserve"> v priebehu Fázy 1 – Príprava a </w:t>
      </w:r>
      <w:r w:rsidR="00142A18">
        <w:t>skončí sa dokončením Fázy 1 – Príprava</w:t>
      </w:r>
      <w:r>
        <w:t xml:space="preserve">, podrobnosti viď časový harmonogram v čl. </w:t>
      </w:r>
      <w:r>
        <w:fldChar w:fldCharType="begin"/>
      </w:r>
      <w:r>
        <w:instrText xml:space="preserve"> REF _Ref53134517 \n \p \h </w:instrText>
      </w:r>
      <w:r>
        <w:fldChar w:fldCharType="separate"/>
      </w:r>
      <w:r w:rsidR="00E67AF4">
        <w:t>2 vyššie</w:t>
      </w:r>
      <w:r>
        <w:fldChar w:fldCharType="end"/>
      </w:r>
      <w:r>
        <w:t>.</w:t>
      </w:r>
    </w:p>
    <w:p w14:paraId="504A3D5E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Cieľom </w:t>
      </w:r>
      <w:r>
        <w:rPr>
          <w:lang w:eastAsia="sk-SK"/>
        </w:rPr>
        <w:t xml:space="preserve">úvodnej </w:t>
      </w:r>
      <w:r w:rsidRPr="00C81A99">
        <w:rPr>
          <w:lang w:eastAsia="sk-SK"/>
        </w:rPr>
        <w:t xml:space="preserve">informačnej kampane je upozorniť Zákazníkov na nové skutočnosti, ktoré prinesie prechod </w:t>
      </w:r>
      <w:r w:rsidR="00233D32">
        <w:rPr>
          <w:lang w:eastAsia="sk-SK"/>
        </w:rPr>
        <w:t xml:space="preserve">Elektronického </w:t>
      </w:r>
      <w:r w:rsidRPr="00C81A99">
        <w:rPr>
          <w:lang w:eastAsia="sk-SK"/>
        </w:rPr>
        <w:t xml:space="preserve">výberu </w:t>
      </w:r>
      <w:r w:rsidR="00233D32">
        <w:rPr>
          <w:lang w:eastAsia="sk-SK"/>
        </w:rPr>
        <w:t>m</w:t>
      </w:r>
      <w:r w:rsidR="00233D32" w:rsidRPr="00C81A99">
        <w:rPr>
          <w:lang w:eastAsia="sk-SK"/>
        </w:rPr>
        <w:t xml:space="preserve">ýta </w:t>
      </w:r>
      <w:r w:rsidRPr="00C81A99">
        <w:rPr>
          <w:lang w:eastAsia="sk-SK"/>
        </w:rPr>
        <w:t xml:space="preserve">na nový </w:t>
      </w:r>
      <w:r w:rsidR="00233D32">
        <w:rPr>
          <w:lang w:eastAsia="sk-SK"/>
        </w:rPr>
        <w:t>EMS Objednávateľa</w:t>
      </w:r>
      <w:r w:rsidRPr="00C81A99">
        <w:rPr>
          <w:lang w:eastAsia="sk-SK"/>
        </w:rPr>
        <w:t>. Minimálne ide o nižšie uvedené informácie:</w:t>
      </w:r>
    </w:p>
    <w:p w14:paraId="4B212E31" w14:textId="77777777" w:rsidR="0018029F" w:rsidRPr="00C81A99" w:rsidRDefault="0018029F" w:rsidP="00EB2C50">
      <w:pPr>
        <w:pStyle w:val="ListParagraph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 Platiteľa mýta vykonať novú Registráciu vozidla,</w:t>
      </w:r>
    </w:p>
    <w:p w14:paraId="52F5EEFB" w14:textId="77777777" w:rsidR="0018029F" w:rsidRPr="00C81A99" w:rsidRDefault="0018029F" w:rsidP="00EB2C50">
      <w:pPr>
        <w:pStyle w:val="ListParagraph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 Platiteľa mýta umiestniť vo vozidle novú OBU, ktorú obd</w:t>
      </w:r>
      <w:r>
        <w:rPr>
          <w:lang w:eastAsia="sk-SK"/>
        </w:rPr>
        <w:t>r</w:t>
      </w:r>
      <w:r w:rsidRPr="00C81A99">
        <w:rPr>
          <w:lang w:eastAsia="sk-SK"/>
        </w:rPr>
        <w:t>žal od Dodávateľa,</w:t>
      </w:r>
    </w:p>
    <w:p w14:paraId="3FDE0394" w14:textId="77777777" w:rsidR="0018029F" w:rsidRPr="00C81A99" w:rsidRDefault="0018029F" w:rsidP="00EB2C50">
      <w:pPr>
        <w:pStyle w:val="ListParagraph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úprava podmienok Zmluvy o užívaní Vymedzených úsekov ciest,</w:t>
      </w:r>
    </w:p>
    <w:p w14:paraId="433C09ED" w14:textId="77777777" w:rsidR="0018029F" w:rsidRPr="00C81A99" w:rsidRDefault="0018029F" w:rsidP="00EB2C50">
      <w:pPr>
        <w:pStyle w:val="ListParagraph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možnosť vrátiť alebo previesť nespotrebované predplatené Mýto v Režime predplateného mýta,</w:t>
      </w:r>
    </w:p>
    <w:p w14:paraId="715595AC" w14:textId="77777777" w:rsidR="0018029F" w:rsidRPr="00C81A99" w:rsidRDefault="0018029F" w:rsidP="00EB2C50">
      <w:pPr>
        <w:pStyle w:val="ListParagraph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možnosť previesť zábezpeky za Mýto v Režime následného platenia mýta do nového </w:t>
      </w:r>
      <w:r>
        <w:rPr>
          <w:lang w:eastAsia="sk-SK"/>
        </w:rPr>
        <w:t>systému</w:t>
      </w:r>
      <w:r w:rsidRPr="00C81A99">
        <w:rPr>
          <w:lang w:eastAsia="sk-SK"/>
        </w:rPr>
        <w:t>,</w:t>
      </w:r>
    </w:p>
    <w:p w14:paraId="7B5BD9BF" w14:textId="77777777" w:rsidR="0018029F" w:rsidRPr="00C81A99" w:rsidRDefault="0018029F" w:rsidP="00EB2C50">
      <w:pPr>
        <w:pStyle w:val="ListParagraph"/>
        <w:numPr>
          <w:ilvl w:val="0"/>
          <w:numId w:val="68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miesta, kde je </w:t>
      </w:r>
      <w:r w:rsidRPr="00C81A99">
        <w:rPr>
          <w:lang w:eastAsia="sk-SK"/>
        </w:rPr>
        <w:t>možn</w:t>
      </w:r>
      <w:r>
        <w:rPr>
          <w:lang w:eastAsia="sk-SK"/>
        </w:rPr>
        <w:t>é</w:t>
      </w:r>
      <w:r w:rsidRPr="00C81A99">
        <w:rPr>
          <w:lang w:eastAsia="sk-SK"/>
        </w:rPr>
        <w:t xml:space="preserve"> vrátiť staré OBU,</w:t>
      </w:r>
    </w:p>
    <w:p w14:paraId="0DBD74BE" w14:textId="77777777" w:rsidR="0018029F" w:rsidRPr="00C81A99" w:rsidRDefault="0018029F" w:rsidP="00EB2C50">
      <w:pPr>
        <w:pStyle w:val="ListParagraph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zmeny v rozsahu VÚC a/alebo Sadzieb mýta,</w:t>
      </w:r>
    </w:p>
    <w:p w14:paraId="38345658" w14:textId="77777777" w:rsidR="0018029F" w:rsidRPr="00C81A99" w:rsidRDefault="0018029F" w:rsidP="00EB2C50">
      <w:pPr>
        <w:pStyle w:val="ListParagraph"/>
        <w:numPr>
          <w:ilvl w:val="0"/>
          <w:numId w:val="68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rozsah, kanály a miesta, kde sú poskytované Zákaznícke služby </w:t>
      </w:r>
      <w:r>
        <w:rPr>
          <w:lang w:eastAsia="sk-SK"/>
        </w:rPr>
        <w:t>v rámci Služieb</w:t>
      </w:r>
      <w:r w:rsidR="00233D32">
        <w:rPr>
          <w:lang w:eastAsia="sk-SK"/>
        </w:rPr>
        <w:t xml:space="preserve"> poskytovaných Dodávateľom alebo Objednávateľom podľa týchto Súťažných podkladov</w:t>
      </w:r>
      <w:r w:rsidRPr="00C81A99">
        <w:rPr>
          <w:lang w:eastAsia="sk-SK"/>
        </w:rPr>
        <w:t>.</w:t>
      </w:r>
    </w:p>
    <w:p w14:paraId="4AE14616" w14:textId="77777777" w:rsidR="0018029F" w:rsidRDefault="0018029F" w:rsidP="002E3F05">
      <w:pPr>
        <w:pStyle w:val="StyleP2"/>
        <w:rPr>
          <w:lang w:eastAsia="sk-SK"/>
        </w:rPr>
      </w:pPr>
      <w:r>
        <w:rPr>
          <w:lang w:eastAsia="sk-SK"/>
        </w:rPr>
        <w:t>Úvodná i</w:t>
      </w:r>
      <w:r w:rsidRPr="00C81A99">
        <w:rPr>
          <w:lang w:eastAsia="sk-SK"/>
        </w:rPr>
        <w:t xml:space="preserve">nformačná kampaň </w:t>
      </w:r>
      <w:r>
        <w:rPr>
          <w:lang w:eastAsia="sk-SK"/>
        </w:rPr>
        <w:t>musí</w:t>
      </w:r>
      <w:r w:rsidRPr="00C81A99">
        <w:rPr>
          <w:lang w:eastAsia="sk-SK"/>
        </w:rPr>
        <w:t xml:space="preserve"> v čase </w:t>
      </w:r>
      <w:r w:rsidR="00233D32">
        <w:rPr>
          <w:lang w:eastAsia="sk-SK"/>
        </w:rPr>
        <w:t xml:space="preserve">logicky </w:t>
      </w:r>
      <w:r w:rsidRPr="00C81A99">
        <w:rPr>
          <w:lang w:eastAsia="sk-SK"/>
        </w:rPr>
        <w:t>gradovať, k prvotn</w:t>
      </w:r>
      <w:r>
        <w:rPr>
          <w:lang w:eastAsia="sk-SK"/>
        </w:rPr>
        <w:t>ým</w:t>
      </w:r>
      <w:r w:rsidRPr="00C81A99">
        <w:rPr>
          <w:lang w:eastAsia="sk-SK"/>
        </w:rPr>
        <w:t xml:space="preserve"> základn</w:t>
      </w:r>
      <w:r>
        <w:rPr>
          <w:lang w:eastAsia="sk-SK"/>
        </w:rPr>
        <w:t>ým</w:t>
      </w:r>
      <w:r w:rsidRPr="00C81A99">
        <w:rPr>
          <w:lang w:eastAsia="sk-SK"/>
        </w:rPr>
        <w:t xml:space="preserve"> informáci</w:t>
      </w:r>
      <w:r>
        <w:rPr>
          <w:lang w:eastAsia="sk-SK"/>
        </w:rPr>
        <w:t>ám</w:t>
      </w:r>
      <w:r w:rsidRPr="00C81A99">
        <w:rPr>
          <w:lang w:eastAsia="sk-SK"/>
        </w:rPr>
        <w:t xml:space="preserve"> budú postupne</w:t>
      </w:r>
      <w:r>
        <w:rPr>
          <w:lang w:eastAsia="sk-SK"/>
        </w:rPr>
        <w:t>, logicky a plynule</w:t>
      </w:r>
      <w:r w:rsidRPr="00C81A99">
        <w:rPr>
          <w:lang w:eastAsia="sk-SK"/>
        </w:rPr>
        <w:t xml:space="preserve"> v čase dopĺňané detailnejšie informácie. </w:t>
      </w:r>
    </w:p>
    <w:p w14:paraId="3F4A84D9" w14:textId="77777777" w:rsidR="0018029F" w:rsidRPr="00C81A99" w:rsidRDefault="0018029F" w:rsidP="002E3F05">
      <w:pPr>
        <w:pStyle w:val="StyleP2"/>
        <w:rPr>
          <w:lang w:eastAsia="sk-SK"/>
        </w:rPr>
      </w:pPr>
      <w:r>
        <w:rPr>
          <w:lang w:eastAsia="sk-SK"/>
        </w:rPr>
        <w:t xml:space="preserve">Záujmom Objednávateľa je poskytovať informácie týkajúce sa výberu Mýta jednotným a konzistentným spôsobom prostredníctvom úvodnej informačnej kampane. Povinnosťou Dodávateľa je v rámci úvodnej informačnej kampane publikovať okrem informácií, týkajúcich sa Služieb zabezpečovaných Dodávateľom, navyše aj všeobecné  informácie od Objednávateľa, týkajúce sa Režimu </w:t>
      </w:r>
      <w:r w:rsidR="00233D32">
        <w:rPr>
          <w:lang w:eastAsia="sk-SK"/>
        </w:rPr>
        <w:t>následného platenia</w:t>
      </w:r>
      <w:r>
        <w:rPr>
          <w:lang w:eastAsia="sk-SK"/>
        </w:rPr>
        <w:t xml:space="preserve"> mýta zabezpečovaného Objednávateľom.  Objednávateľ poskytne </w:t>
      </w:r>
      <w:r w:rsidR="00233D32">
        <w:rPr>
          <w:lang w:eastAsia="sk-SK"/>
        </w:rPr>
        <w:t xml:space="preserve">na </w:t>
      </w:r>
      <w:r>
        <w:rPr>
          <w:lang w:eastAsia="sk-SK"/>
        </w:rPr>
        <w:t>t</w:t>
      </w:r>
      <w:r w:rsidR="00233D32">
        <w:rPr>
          <w:lang w:eastAsia="sk-SK"/>
        </w:rPr>
        <w:t>en</w:t>
      </w:r>
      <w:r w:rsidR="00E21685">
        <w:rPr>
          <w:lang w:eastAsia="sk-SK"/>
        </w:rPr>
        <w:t xml:space="preserve"> </w:t>
      </w:r>
      <w:r>
        <w:rPr>
          <w:lang w:eastAsia="sk-SK"/>
        </w:rPr>
        <w:t>účel Dodávateľovi súčinnosť, spočívajúcu v odovzdaní textových predlôh s obsahom určeným k publikácii Dodávateľovi.</w:t>
      </w:r>
    </w:p>
    <w:p w14:paraId="28D73DEB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lastRenderedPageBreak/>
        <w:t>Dodávateľ zabezpečí prípravu a realizáciu úvodnej informačnej kampane formou inzercie v tlači, odbornej tlači, na plagátoch pri cestách (fixných, ako aj mobilných – inzercia na vozidlách), v rozhlase a televízii, na webe a na sociálnych sieťach vrátane inzercie v</w:t>
      </w:r>
      <w:r>
        <w:rPr>
          <w:lang w:eastAsia="sk-SK"/>
        </w:rPr>
        <w:t>o vybraných</w:t>
      </w:r>
      <w:r w:rsidRPr="00C81A99">
        <w:rPr>
          <w:lang w:eastAsia="sk-SK"/>
        </w:rPr>
        <w:t xml:space="preserve"> </w:t>
      </w:r>
      <w:r>
        <w:rPr>
          <w:lang w:eastAsia="sk-SK"/>
        </w:rPr>
        <w:t>Európskych</w:t>
      </w:r>
      <w:r w:rsidRPr="00C81A99">
        <w:rPr>
          <w:lang w:eastAsia="sk-SK"/>
        </w:rPr>
        <w:t xml:space="preserve"> krajinách</w:t>
      </w:r>
      <w:r>
        <w:rPr>
          <w:lang w:eastAsia="sk-SK"/>
        </w:rPr>
        <w:t>, ktorými sú: Poľsko, Česko, Maďarsko, Rakúsko, Rumunsko, Ukrajina, Bulharsko, Srbsko</w:t>
      </w:r>
      <w:r w:rsidRPr="00C81A99">
        <w:rPr>
          <w:lang w:eastAsia="sk-SK"/>
        </w:rPr>
        <w:t>.</w:t>
      </w:r>
    </w:p>
    <w:p w14:paraId="646F25FA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zabezpečí informovanie Prevádzkovateľov vozidiel prostredníctvom profesijných združení v Slovenskej republike a v </w:t>
      </w:r>
      <w:r>
        <w:rPr>
          <w:lang w:eastAsia="sk-SK"/>
        </w:rPr>
        <w:t>iných</w:t>
      </w:r>
      <w:r w:rsidRPr="00C81A99">
        <w:rPr>
          <w:lang w:eastAsia="sk-SK"/>
        </w:rPr>
        <w:t xml:space="preserve"> európskych krajinách, minimálne však v Česku, v Poľsku, Rakúsku, Maďarsku a Rumunsku.</w:t>
      </w:r>
    </w:p>
    <w:p w14:paraId="1710DE36" w14:textId="77777777" w:rsidR="0018029F" w:rsidRPr="00C81A99" w:rsidRDefault="0018029F" w:rsidP="002E3F05">
      <w:pPr>
        <w:pStyle w:val="StyleP2"/>
        <w:rPr>
          <w:lang w:eastAsia="sk-SK"/>
        </w:rPr>
      </w:pPr>
      <w:bookmarkStart w:id="91" w:name="_Ref53138854"/>
      <w:r w:rsidRPr="00C81A99">
        <w:rPr>
          <w:lang w:eastAsia="sk-SK"/>
        </w:rPr>
        <w:t xml:space="preserve">Súčasťou </w:t>
      </w:r>
      <w:r>
        <w:rPr>
          <w:lang w:eastAsia="sk-SK"/>
        </w:rPr>
        <w:t xml:space="preserve">úvodnej </w:t>
      </w:r>
      <w:r w:rsidRPr="00C81A99">
        <w:rPr>
          <w:lang w:eastAsia="sk-SK"/>
        </w:rPr>
        <w:t xml:space="preserve">informačnej kampane bude adresné oslovenie </w:t>
      </w:r>
      <w:r>
        <w:rPr>
          <w:lang w:eastAsia="sk-SK"/>
        </w:rPr>
        <w:t xml:space="preserve">tých </w:t>
      </w:r>
      <w:r w:rsidRPr="00C81A99">
        <w:rPr>
          <w:lang w:eastAsia="sk-SK"/>
        </w:rPr>
        <w:t>Platiteľov mýta</w:t>
      </w:r>
      <w:r>
        <w:rPr>
          <w:lang w:eastAsia="sk-SK"/>
        </w:rPr>
        <w:t>, ktorých kontaktné údaje sú v čase vykonania úvodnej informačnej kampane Objednávateľovi známe. Povinnosťou Dodávateľa je aktívne</w:t>
      </w:r>
      <w:r w:rsidRPr="00C81A99">
        <w:rPr>
          <w:lang w:eastAsia="sk-SK"/>
        </w:rPr>
        <w:t xml:space="preserve"> </w:t>
      </w:r>
      <w:r>
        <w:rPr>
          <w:lang w:eastAsia="sk-SK"/>
        </w:rPr>
        <w:t xml:space="preserve">osloviť </w:t>
      </w:r>
      <w:r w:rsidRPr="00C81A99">
        <w:rPr>
          <w:lang w:eastAsia="sk-SK"/>
        </w:rPr>
        <w:t>emailom a/alebo listom</w:t>
      </w:r>
      <w:r>
        <w:rPr>
          <w:lang w:eastAsia="sk-SK"/>
        </w:rPr>
        <w:t xml:space="preserve"> vyššie uvedených Platiteľov mýta</w:t>
      </w:r>
      <w:r w:rsidRPr="00C81A99">
        <w:rPr>
          <w:lang w:eastAsia="sk-SK"/>
        </w:rPr>
        <w:t>.</w:t>
      </w:r>
      <w:r>
        <w:rPr>
          <w:lang w:eastAsia="sk-SK"/>
        </w:rPr>
        <w:t xml:space="preserve"> Objednávateľ poskytne Dodávateľovi v tejto veci potrebnú súčinnosť, spočívajúcu v odovzdaní zoznamu Platiteľov mýta s uvedením ich kontaktných údajov.</w:t>
      </w:r>
      <w:bookmarkEnd w:id="91"/>
    </w:p>
    <w:p w14:paraId="7D2970CA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Priame kontaktovanie Platiteľov mýta v Režime následného platenia mýta zabezpečuje Objednávateľ.  </w:t>
      </w:r>
    </w:p>
    <w:p w14:paraId="39D8F7E9" w14:textId="77777777" w:rsidR="0018029F" w:rsidRPr="00C81A99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vopred pripomienkuje a schvaľuje všetky návrhy Dodávateľa týkajúce sa postupu, výstupov, spôsobu vykonania úvodnej informačnej kampane, </w:t>
      </w:r>
      <w:r>
        <w:rPr>
          <w:lang w:eastAsia="sk-SK"/>
        </w:rPr>
        <w:t xml:space="preserve">pričom </w:t>
      </w:r>
      <w:r w:rsidRPr="00C81A99">
        <w:rPr>
          <w:lang w:eastAsia="sk-SK"/>
        </w:rPr>
        <w:t>Dodávateľ nie je oprávnený Služby</w:t>
      </w:r>
      <w:r>
        <w:rPr>
          <w:lang w:eastAsia="sk-SK"/>
        </w:rPr>
        <w:t xml:space="preserve"> úvodnej</w:t>
      </w:r>
      <w:r w:rsidRPr="00C81A99">
        <w:rPr>
          <w:lang w:eastAsia="sk-SK"/>
        </w:rPr>
        <w:t xml:space="preserve"> informačnej kampane realizovať bez predchádzajúceho súhlasu Objednávateľa.</w:t>
      </w:r>
    </w:p>
    <w:p w14:paraId="53AB694E" w14:textId="6C9DF676" w:rsidR="0018029F" w:rsidRPr="00C81A99" w:rsidRDefault="0018029F" w:rsidP="00734BA8">
      <w:pPr>
        <w:pStyle w:val="StyleP2"/>
        <w:rPr>
          <w:lang w:eastAsia="sk-SK"/>
        </w:rPr>
      </w:pPr>
      <w:r w:rsidRPr="00C81A99">
        <w:rPr>
          <w:lang w:eastAsia="sk-SK"/>
        </w:rPr>
        <w:t>Dodávateľ zabezpečí v</w:t>
      </w:r>
      <w:r>
        <w:rPr>
          <w:lang w:eastAsia="sk-SK"/>
        </w:rPr>
        <w:t xml:space="preserve"> primeranom </w:t>
      </w:r>
      <w:r w:rsidRPr="00C81A99">
        <w:rPr>
          <w:lang w:eastAsia="sk-SK"/>
        </w:rPr>
        <w:t>predstihu prípravu, tlač a distribúciu informačných materiálov a tlačív na Zákaznícke miesta</w:t>
      </w:r>
      <w:r>
        <w:rPr>
          <w:lang w:eastAsia="sk-SK"/>
        </w:rPr>
        <w:t xml:space="preserve">, a to vrátane </w:t>
      </w:r>
      <w:r w:rsidR="00BD6097">
        <w:rPr>
          <w:lang w:eastAsia="sk-SK"/>
        </w:rPr>
        <w:t>prevádzkarní</w:t>
      </w:r>
      <w:r>
        <w:rPr>
          <w:lang w:eastAsia="sk-SK"/>
        </w:rPr>
        <w:t xml:space="preserve"> </w:t>
      </w:r>
      <w:r w:rsidR="00BD6097">
        <w:rPr>
          <w:lang w:eastAsia="sk-SK"/>
        </w:rPr>
        <w:t>Objednávateľa</w:t>
      </w:r>
      <w:r>
        <w:rPr>
          <w:lang w:eastAsia="sk-SK"/>
        </w:rPr>
        <w:t>, ktorých zoznam je uvedený v čl.</w:t>
      </w:r>
      <w:r w:rsidR="00882C25">
        <w:rPr>
          <w:lang w:eastAsia="sk-SK"/>
        </w:rPr>
        <w:t xml:space="preserve"> </w:t>
      </w:r>
      <w:r w:rsidR="00882C25">
        <w:rPr>
          <w:lang w:eastAsia="sk-SK"/>
        </w:rPr>
        <w:fldChar w:fldCharType="begin"/>
      </w:r>
      <w:r w:rsidR="00882C25">
        <w:rPr>
          <w:lang w:eastAsia="sk-SK"/>
        </w:rPr>
        <w:instrText xml:space="preserve"> REF _Ref66340468 \r \p \h </w:instrText>
      </w:r>
      <w:r w:rsidR="00882C25">
        <w:rPr>
          <w:lang w:eastAsia="sk-SK"/>
        </w:rPr>
      </w:r>
      <w:r w:rsidR="00882C25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882C25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71F3AFFF" w14:textId="77777777" w:rsidR="0018029F" w:rsidRDefault="0018029F" w:rsidP="002E3F05">
      <w:pPr>
        <w:pStyle w:val="StyleP2"/>
        <w:rPr>
          <w:lang w:eastAsia="sk-SK"/>
        </w:rPr>
      </w:pPr>
      <w:r w:rsidRPr="00C81A99">
        <w:rPr>
          <w:lang w:eastAsia="sk-SK"/>
        </w:rPr>
        <w:t>Objednávateľ po úspešnom dokončení úvodnej informačnej kampane potvrdí Dodávateľovi protokol o jej vykonaní.</w:t>
      </w:r>
    </w:p>
    <w:p w14:paraId="2CB3C199" w14:textId="77777777" w:rsidR="00230A76" w:rsidRPr="00C81A99" w:rsidRDefault="00230A76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Za </w:t>
      </w:r>
      <w:r>
        <w:rPr>
          <w:lang w:eastAsia="sk-SK"/>
        </w:rPr>
        <w:t xml:space="preserve">poskytovanie Služieb úvodnej informačnej kampane </w:t>
      </w:r>
      <w:r w:rsidRPr="00C81A99">
        <w:rPr>
          <w:lang w:eastAsia="sk-SK"/>
        </w:rPr>
        <w:t xml:space="preserve">patrí Dodávateľovi </w:t>
      </w:r>
      <w:r>
        <w:rPr>
          <w:lang w:eastAsia="sk-SK"/>
        </w:rPr>
        <w:t>pevná Mesačná</w:t>
      </w:r>
      <w:r w:rsidRPr="00C81A99">
        <w:rPr>
          <w:lang w:eastAsia="sk-SK"/>
        </w:rPr>
        <w:t xml:space="preserve"> odmena</w:t>
      </w:r>
      <w:r>
        <w:rPr>
          <w:lang w:eastAsia="sk-SK"/>
        </w:rPr>
        <w:t xml:space="preserve"> podľa Cenníka.</w:t>
      </w:r>
    </w:p>
    <w:p w14:paraId="0716DD15" w14:textId="77777777" w:rsidR="00593E2C" w:rsidRPr="00C81A99" w:rsidRDefault="00593E2C" w:rsidP="00593E2C">
      <w:pPr>
        <w:pStyle w:val="Heading2"/>
      </w:pPr>
      <w:bookmarkStart w:id="92" w:name="_Ref38867505"/>
      <w:bookmarkStart w:id="93" w:name="_Toc66341493"/>
      <w:r w:rsidRPr="00C81A99">
        <w:t xml:space="preserve">Školenie </w:t>
      </w:r>
      <w:r w:rsidR="00EF2CA3">
        <w:t>P</w:t>
      </w:r>
      <w:r w:rsidR="00EF2CA3" w:rsidRPr="00C81A99">
        <w:t xml:space="preserve">racovníkov </w:t>
      </w:r>
      <w:bookmarkEnd w:id="92"/>
      <w:r w:rsidR="00EF2CA3">
        <w:t>O</w:t>
      </w:r>
      <w:r w:rsidR="00EF2CA3" w:rsidRPr="00C81A99">
        <w:t>bjednávateľa</w:t>
      </w:r>
      <w:bookmarkEnd w:id="93"/>
    </w:p>
    <w:p w14:paraId="132C2195" w14:textId="77777777" w:rsidR="00924513" w:rsidRPr="00C81A99" w:rsidRDefault="00924513" w:rsidP="00924513">
      <w:pPr>
        <w:spacing w:after="60" w:line="259" w:lineRule="auto"/>
      </w:pPr>
      <w:r w:rsidRPr="00C81A99">
        <w:t xml:space="preserve">Povinnosťou Dodávateľa v rámci plnenia Zmluvy je v priebehu Fázy 1 – </w:t>
      </w:r>
      <w:r>
        <w:t>Príprava</w:t>
      </w:r>
      <w:r w:rsidRPr="00C81A99">
        <w:t xml:space="preserve"> zaškoliť </w:t>
      </w:r>
      <w:r>
        <w:t>P</w:t>
      </w:r>
      <w:r w:rsidRPr="00C81A99">
        <w:t xml:space="preserve">racovníkov Objednávateľa v rozsahu potrebnom pre </w:t>
      </w:r>
      <w:r>
        <w:t>pripomienkovanie a schvaľovanie Dokumentácie a vykonanie Skúšok</w:t>
      </w:r>
      <w:r w:rsidRPr="00C81A99">
        <w:t>.</w:t>
      </w:r>
    </w:p>
    <w:p w14:paraId="1F111863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>Dodávateľ zabezpečí personálne, organizačné, materiálne a priestorové zabezpečenie pre vykonanie všetkých kurzov školenia.</w:t>
      </w:r>
    </w:p>
    <w:p w14:paraId="6DE15DD6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zaškolí </w:t>
      </w:r>
      <w:r>
        <w:rPr>
          <w:lang w:eastAsia="sk-SK"/>
        </w:rPr>
        <w:t>P</w:t>
      </w:r>
      <w:r w:rsidRPr="00C81A99">
        <w:rPr>
          <w:lang w:eastAsia="sk-SK"/>
        </w:rPr>
        <w:t>racovníkov Objednávateľa na účely:</w:t>
      </w:r>
    </w:p>
    <w:p w14:paraId="79D9CCB4" w14:textId="2BF42930" w:rsidR="00924513" w:rsidRPr="00C81A99" w:rsidRDefault="00924513" w:rsidP="00EB2C50">
      <w:pPr>
        <w:pStyle w:val="ListParagraph"/>
        <w:numPr>
          <w:ilvl w:val="1"/>
          <w:numId w:val="5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pripomienkovania a schvaľovania projektovej Dokumentácie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_Ref38707147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, </w:t>
      </w:r>
    </w:p>
    <w:p w14:paraId="338F203C" w14:textId="420CBE3D" w:rsidR="00924513" w:rsidRPr="00C81A99" w:rsidRDefault="00924513" w:rsidP="00EB2C50">
      <w:pPr>
        <w:pStyle w:val="ListParagraph"/>
        <w:numPr>
          <w:ilvl w:val="1"/>
          <w:numId w:val="5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pripomienkovania a schvaľovania prevádzkovej Dokumentácie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_Ref38707261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4.1.3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</w:p>
    <w:p w14:paraId="14D4679B" w14:textId="3CDCDBF9" w:rsidR="00924513" w:rsidRPr="00C81A99" w:rsidRDefault="00924513" w:rsidP="00EB2C50">
      <w:pPr>
        <w:pStyle w:val="ListParagraph"/>
        <w:numPr>
          <w:ilvl w:val="1"/>
          <w:numId w:val="5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pripomienkovania a schvaľovania technickej Dokumentácie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_Ref38707301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4.1.4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33975590" w14:textId="78209330" w:rsidR="00924513" w:rsidRPr="00C81A99" w:rsidRDefault="00924513" w:rsidP="00734BA8">
      <w:pPr>
        <w:pStyle w:val="StyleP2"/>
        <w:rPr>
          <w:lang w:eastAsia="sk-SK"/>
        </w:rPr>
      </w:pPr>
      <w:bookmarkStart w:id="94" w:name="_Ref53145211"/>
      <w:r w:rsidRPr="00C81A99">
        <w:rPr>
          <w:lang w:eastAsia="sk-SK"/>
        </w:rPr>
        <w:t xml:space="preserve">Dodávateľ vykoná zaškolenie </w:t>
      </w:r>
      <w:r>
        <w:rPr>
          <w:lang w:eastAsia="sk-SK"/>
        </w:rPr>
        <w:t>P</w:t>
      </w:r>
      <w:r w:rsidRPr="00C81A99">
        <w:rPr>
          <w:lang w:eastAsia="sk-SK"/>
        </w:rPr>
        <w:t xml:space="preserve">racovníkov Objednávateľa pre vykonanie Skúšok zamerané na plánovanie a organizáciu všetkých typov Skúšok a skúšobné predpisy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_Ref38707147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bodu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_Ref38707576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P4.12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 minimálne pre:</w:t>
      </w:r>
      <w:bookmarkEnd w:id="94"/>
    </w:p>
    <w:p w14:paraId="4FBA4E40" w14:textId="7A716D9E" w:rsidR="00924513" w:rsidRPr="00C81A99" w:rsidRDefault="00924513" w:rsidP="00EB2C50">
      <w:pPr>
        <w:pStyle w:val="ListParagraph"/>
        <w:numPr>
          <w:ilvl w:val="0"/>
          <w:numId w:val="69"/>
        </w:numPr>
        <w:spacing w:after="60" w:line="259" w:lineRule="auto"/>
        <w:rPr>
          <w:lang w:eastAsia="sk-SK"/>
        </w:rPr>
      </w:pPr>
      <w:bookmarkStart w:id="95" w:name="_Ref53496104"/>
      <w:r w:rsidRPr="00C81A99">
        <w:rPr>
          <w:lang w:eastAsia="sk-SK"/>
        </w:rPr>
        <w:t xml:space="preserve">individuálne testy, </w:t>
      </w:r>
      <w:r w:rsidRPr="00C81A99">
        <w:t>funkčné testy (FAT), systémové a </w:t>
      </w:r>
      <w:r w:rsidRPr="00C81A99">
        <w:rPr>
          <w:lang w:eastAsia="sk-SK"/>
        </w:rPr>
        <w:t xml:space="preserve">integračné testy, záťažové a </w:t>
      </w:r>
      <w:r w:rsidRPr="00C81A99">
        <w:t>výkonnostné testy</w:t>
      </w:r>
      <w:r w:rsidRPr="00C81A99">
        <w:rPr>
          <w:lang w:eastAsia="sk-SK"/>
        </w:rPr>
        <w:t xml:space="preserve">, bezpečnostné a penetračné testy, </w:t>
      </w:r>
      <w:r w:rsidRPr="00C81A99">
        <w:t xml:space="preserve">používateľské testy funkčného používateľského rozhrania (UX testovanie) </w:t>
      </w:r>
      <w:r w:rsidRPr="00C81A99">
        <w:rPr>
          <w:lang w:eastAsia="sk-SK"/>
        </w:rPr>
        <w:t xml:space="preserve">a testy externých rozhraní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_Ref38724910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4.5.2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  <w:bookmarkEnd w:id="95"/>
    </w:p>
    <w:p w14:paraId="3958DE64" w14:textId="1AFA4726" w:rsidR="00924513" w:rsidRPr="00C81A99" w:rsidRDefault="00924513" w:rsidP="00EB2C50">
      <w:pPr>
        <w:pStyle w:val="ListParagraph"/>
        <w:numPr>
          <w:ilvl w:val="0"/>
          <w:numId w:val="6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Komplexnú skúšku End-to-End procesov </w:t>
      </w:r>
      <w:r>
        <w:rPr>
          <w:lang w:eastAsia="sk-SK"/>
        </w:rPr>
        <w:t>Služby</w:t>
      </w:r>
      <w:r w:rsidRPr="00C81A99">
        <w:rPr>
          <w:lang w:eastAsia="sk-SK"/>
        </w:rPr>
        <w:t xml:space="preserve">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_Ref38761650 \n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4.5.3</w:t>
      </w:r>
      <w:r w:rsidRPr="00C81A99">
        <w:rPr>
          <w:lang w:eastAsia="sk-SK"/>
        </w:rPr>
        <w:fldChar w:fldCharType="end"/>
      </w:r>
      <w:r w:rsidR="009955FF">
        <w:rPr>
          <w:lang w:eastAsia="sk-SK"/>
        </w:rPr>
        <w:t>.</w:t>
      </w:r>
    </w:p>
    <w:p w14:paraId="215886CF" w14:textId="72FBA6E8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zaškolí </w:t>
      </w:r>
      <w:r>
        <w:rPr>
          <w:lang w:eastAsia="sk-SK"/>
        </w:rPr>
        <w:t>P</w:t>
      </w:r>
      <w:r w:rsidRPr="00C81A99">
        <w:rPr>
          <w:lang w:eastAsia="sk-SK"/>
        </w:rPr>
        <w:t xml:space="preserve">racovníkov Objednávateľa pre </w:t>
      </w:r>
      <w:r w:rsidR="009A04DF">
        <w:rPr>
          <w:lang w:eastAsia="sk-SK"/>
        </w:rPr>
        <w:t>distribúc</w:t>
      </w:r>
      <w:r w:rsidR="00BD6097">
        <w:rPr>
          <w:lang w:eastAsia="sk-SK"/>
        </w:rPr>
        <w:t>iu</w:t>
      </w:r>
      <w:r w:rsidR="009A04DF">
        <w:rPr>
          <w:lang w:eastAsia="sk-SK"/>
        </w:rPr>
        <w:t xml:space="preserve"> OBU</w:t>
      </w:r>
      <w:r w:rsidRPr="00C81A99">
        <w:rPr>
          <w:lang w:eastAsia="sk-SK"/>
        </w:rPr>
        <w:t xml:space="preserve"> Objednávateľom.</w:t>
      </w:r>
    </w:p>
    <w:p w14:paraId="5C387CED" w14:textId="1AE77DDD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lastRenderedPageBreak/>
        <w:t xml:space="preserve">Obsah, rozsah kurzov, počty účastníkov, požadované kvalifikačné predpoklady pre účasť na kurzoch, požiadavky na súčinnosť Objednávateľa pre výkon školenia, termíny a miesto uskutočnenia kurzov budú zakotvené v Pláne školení podľa bodu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_Ref38724542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P4.15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</w:t>
      </w:r>
      <w:r>
        <w:rPr>
          <w:lang w:eastAsia="sk-SK"/>
        </w:rPr>
        <w:t>, pričom všetky školenia, termíny a miesta musia byť navrhnuté tak, aby boli pre Objednávateľa ľahko a len s bežnými nákladmi dostupné</w:t>
      </w:r>
      <w:r w:rsidRPr="00C81A99">
        <w:rPr>
          <w:lang w:eastAsia="sk-SK"/>
        </w:rPr>
        <w:t>.</w:t>
      </w:r>
      <w:r>
        <w:rPr>
          <w:lang w:eastAsia="sk-SK"/>
        </w:rPr>
        <w:t xml:space="preserve"> </w:t>
      </w:r>
      <w:r w:rsidRPr="00C81A99">
        <w:rPr>
          <w:lang w:eastAsia="sk-SK"/>
        </w:rPr>
        <w:t>Podmienkou začatia kurzov školenia je schválenie Plánu školení Objednávateľom.</w:t>
      </w:r>
    </w:p>
    <w:p w14:paraId="7E1D861B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Jednotlivé kurzy školenia </w:t>
      </w:r>
      <w:r>
        <w:rPr>
          <w:lang w:eastAsia="sk-SK"/>
        </w:rPr>
        <w:t>P</w:t>
      </w:r>
      <w:r w:rsidRPr="00C81A99">
        <w:rPr>
          <w:lang w:eastAsia="sk-SK"/>
        </w:rPr>
        <w:t>racovníkov</w:t>
      </w:r>
      <w:r w:rsidRPr="00C81A99" w:rsidDel="00EF2CA3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budú vykonané pre max. 20 </w:t>
      </w:r>
      <w:r>
        <w:rPr>
          <w:lang w:eastAsia="sk-SK"/>
        </w:rPr>
        <w:t xml:space="preserve">(dvadsať) </w:t>
      </w:r>
      <w:r w:rsidRPr="00C81A99">
        <w:rPr>
          <w:lang w:eastAsia="sk-SK"/>
        </w:rPr>
        <w:t xml:space="preserve">poslucháčov súčasne. Celkový počet školených </w:t>
      </w:r>
      <w:r>
        <w:rPr>
          <w:lang w:eastAsia="sk-SK"/>
        </w:rPr>
        <w:t>P</w:t>
      </w:r>
      <w:r w:rsidRPr="00C81A99">
        <w:rPr>
          <w:lang w:eastAsia="sk-SK"/>
        </w:rPr>
        <w:t>racovníkov</w:t>
      </w:r>
      <w:r w:rsidRPr="00C81A99" w:rsidDel="00EF2CA3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nepresiahne </w:t>
      </w:r>
      <w:r>
        <w:rPr>
          <w:lang w:eastAsia="sk-SK"/>
        </w:rPr>
        <w:t>1</w:t>
      </w:r>
      <w:r w:rsidRPr="00C81A99">
        <w:rPr>
          <w:lang w:eastAsia="sk-SK"/>
        </w:rPr>
        <w:t xml:space="preserve">00 </w:t>
      </w:r>
      <w:r>
        <w:rPr>
          <w:lang w:eastAsia="sk-SK"/>
        </w:rPr>
        <w:t xml:space="preserve">(sto) </w:t>
      </w:r>
      <w:r w:rsidRPr="00C81A99">
        <w:rPr>
          <w:lang w:eastAsia="sk-SK"/>
        </w:rPr>
        <w:t>osôb.</w:t>
      </w:r>
    </w:p>
    <w:p w14:paraId="4DAEBD3B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>Povinnosťou Dodávateľa je vybaviť účastníkov kurzov Dokumentáciou pre školenie, tematickými príručkami a inými inštruktážnymi materiálmi.</w:t>
      </w:r>
    </w:p>
    <w:p w14:paraId="439E715A" w14:textId="77777777" w:rsidR="00924513" w:rsidRPr="00C81A99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>Povinnosťou Dodávateľa je zabezpečiť riadne vyškolenie personálu Dodávateľa pre plnenie Zmluvy vrátane personálu poddodávateľov, najmä riadne vyškoliť obsluhu Zákazníckych miest a pracovníkov Call-centra.</w:t>
      </w:r>
    </w:p>
    <w:p w14:paraId="306F5945" w14:textId="77777777" w:rsidR="00924513" w:rsidRDefault="00924513" w:rsidP="002E3F05">
      <w:pPr>
        <w:pStyle w:val="StyleP2"/>
        <w:rPr>
          <w:lang w:eastAsia="sk-SK"/>
        </w:rPr>
      </w:pPr>
      <w:r w:rsidRPr="00C81A99">
        <w:rPr>
          <w:lang w:eastAsia="sk-SK"/>
        </w:rPr>
        <w:t>Každý vykonaný kurz školenia bude dokumentovaný protokolom, ktorého prílohou budú prezenčné listiny s podpismi účastníkov. Na konci kurzu / školenia bude protokol potvrdený poverenou osobou za Objednávateľa. Potvrdený protokol je dokladom o poskytnutí predmetného čiastkového plnenia.</w:t>
      </w:r>
    </w:p>
    <w:p w14:paraId="3AC08229" w14:textId="77777777" w:rsidR="00760C0E" w:rsidRPr="00C81A99" w:rsidRDefault="00760C0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Za </w:t>
      </w:r>
      <w:r>
        <w:rPr>
          <w:lang w:eastAsia="sk-SK"/>
        </w:rPr>
        <w:t xml:space="preserve">poskytovanie Služieb zaškolenia pracovníkov Objednávateľa </w:t>
      </w:r>
      <w:r w:rsidRPr="00C81A99">
        <w:rPr>
          <w:lang w:eastAsia="sk-SK"/>
        </w:rPr>
        <w:t xml:space="preserve">patrí Dodávateľovi </w:t>
      </w:r>
      <w:r w:rsidR="00983CEA">
        <w:rPr>
          <w:lang w:eastAsia="sk-SK"/>
        </w:rPr>
        <w:t xml:space="preserve">paušálna </w:t>
      </w:r>
      <w:r w:rsidRPr="00C81A99">
        <w:rPr>
          <w:lang w:eastAsia="sk-SK"/>
        </w:rPr>
        <w:t>odmena</w:t>
      </w:r>
      <w:r>
        <w:rPr>
          <w:lang w:eastAsia="sk-SK"/>
        </w:rPr>
        <w:t xml:space="preserve"> podľa</w:t>
      </w:r>
      <w:r w:rsidR="00983CEA">
        <w:rPr>
          <w:lang w:eastAsia="sk-SK"/>
        </w:rPr>
        <w:t xml:space="preserve"> príslušnej položky</w:t>
      </w:r>
      <w:r>
        <w:rPr>
          <w:lang w:eastAsia="sk-SK"/>
        </w:rPr>
        <w:t xml:space="preserve"> Cenníka.</w:t>
      </w:r>
    </w:p>
    <w:p w14:paraId="064E2D6C" w14:textId="77777777" w:rsidR="00E75CAC" w:rsidRPr="00C81A99" w:rsidRDefault="00E75CAC" w:rsidP="00E75CAC">
      <w:pPr>
        <w:pStyle w:val="Heading2"/>
      </w:pPr>
      <w:bookmarkStart w:id="96" w:name="_Toc66341494"/>
      <w:r w:rsidRPr="00C81A99">
        <w:t>Skúšky</w:t>
      </w:r>
      <w:bookmarkEnd w:id="96"/>
    </w:p>
    <w:p w14:paraId="00314980" w14:textId="77777777" w:rsidR="00872CAB" w:rsidRPr="00C81A99" w:rsidRDefault="00872CAB" w:rsidP="00B13DE8">
      <w:pPr>
        <w:pStyle w:val="Heading3"/>
      </w:pPr>
      <w:bookmarkStart w:id="97" w:name="_Toc66341495"/>
      <w:r w:rsidRPr="00C81A99">
        <w:t xml:space="preserve">Plán </w:t>
      </w:r>
      <w:r w:rsidR="008C2233">
        <w:t>skúšok</w:t>
      </w:r>
      <w:r w:rsidR="008C2233" w:rsidRPr="00C81A99">
        <w:t xml:space="preserve"> </w:t>
      </w:r>
      <w:r w:rsidRPr="00C81A99">
        <w:t>a skúšobný predpis</w:t>
      </w:r>
      <w:bookmarkEnd w:id="97"/>
    </w:p>
    <w:p w14:paraId="7DDD6EFD" w14:textId="141842E8" w:rsidR="00872CAB" w:rsidRPr="00C81A99" w:rsidRDefault="00872CAB" w:rsidP="002E3F05">
      <w:pPr>
        <w:pStyle w:val="StyleP2"/>
        <w:rPr>
          <w:lang w:eastAsia="sk-SK"/>
        </w:rPr>
      </w:pPr>
      <w:r w:rsidRPr="00C81A99">
        <w:rPr>
          <w:lang w:eastAsia="sk-SK"/>
        </w:rPr>
        <w:t>Vykonanie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 sa riadi dokumentom Plán </w:t>
      </w:r>
      <w:r w:rsidR="003C0585">
        <w:rPr>
          <w:lang w:eastAsia="sk-SK"/>
        </w:rPr>
        <w:t>skúšok</w:t>
      </w:r>
      <w:r w:rsidR="003C0585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a skúšobný predpis podľa bodu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_Ref38707576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P4.12</w:t>
      </w:r>
      <w:r w:rsidRPr="00C81A99">
        <w:rPr>
          <w:lang w:eastAsia="sk-SK"/>
        </w:rPr>
        <w:fldChar w:fldCharType="end"/>
      </w:r>
      <w:r w:rsidR="004F6B91" w:rsidRPr="00C81A99">
        <w:rPr>
          <w:lang w:eastAsia="sk-SK"/>
        </w:rPr>
        <w:t xml:space="preserve"> vyššie</w:t>
      </w:r>
      <w:r w:rsidRPr="00C81A99">
        <w:rPr>
          <w:lang w:eastAsia="sk-SK"/>
        </w:rPr>
        <w:t xml:space="preserve">. Plán </w:t>
      </w:r>
      <w:r w:rsidR="003C0585">
        <w:rPr>
          <w:lang w:eastAsia="sk-SK"/>
        </w:rPr>
        <w:t>skúšok</w:t>
      </w:r>
      <w:r w:rsidR="003C0585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a skúšobný predpis bude obsahovať </w:t>
      </w:r>
      <w:r w:rsidR="00535055" w:rsidRPr="00C81A99">
        <w:rPr>
          <w:lang w:eastAsia="sk-SK"/>
        </w:rPr>
        <w:t>minimálne</w:t>
      </w:r>
      <w:r w:rsidRPr="00C81A99">
        <w:rPr>
          <w:lang w:eastAsia="sk-SK"/>
        </w:rPr>
        <w:t>:</w:t>
      </w:r>
    </w:p>
    <w:p w14:paraId="32F7E8A8" w14:textId="77777777" w:rsidR="00D90623" w:rsidRPr="00C81A99" w:rsidRDefault="00374B1C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t xml:space="preserve">štruktúrovaný opis úrovní testovania </w:t>
      </w:r>
      <w:r w:rsidR="00A2396B">
        <w:t>Služieb</w:t>
      </w:r>
      <w:r w:rsidRPr="00C81A99">
        <w:t>,</w:t>
      </w:r>
      <w:r w:rsidR="00A23AFB" w:rsidRPr="00C81A99">
        <w:t xml:space="preserve"> </w:t>
      </w:r>
      <w:r w:rsidR="00D90623" w:rsidRPr="00C81A99">
        <w:t>typy Skúšok,</w:t>
      </w:r>
      <w:r w:rsidR="00A2396B">
        <w:t xml:space="preserve"> ciele a určenie Skúšok,</w:t>
      </w:r>
      <w:r w:rsidR="00D90623" w:rsidRPr="00C81A99">
        <w:t xml:space="preserve"> </w:t>
      </w:r>
    </w:p>
    <w:p w14:paraId="6BA549EC" w14:textId="77777777" w:rsidR="00872CAB" w:rsidRPr="00C81A99" w:rsidRDefault="00872CAB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časový harmonogram vykonania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skúšky,</w:t>
      </w:r>
    </w:p>
    <w:p w14:paraId="3F11DB38" w14:textId="77777777" w:rsidR="00A23AFB" w:rsidRPr="00C81A99" w:rsidRDefault="00A23AFB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východiskové podmienky a predpísané materiálne, organizačné a personálne zabezpečenie pre vykonanie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skúšky,</w:t>
      </w:r>
    </w:p>
    <w:p w14:paraId="2B13D02E" w14:textId="77777777" w:rsidR="00D90623" w:rsidRPr="00C81A99" w:rsidRDefault="00872CAB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špecifikáciu </w:t>
      </w:r>
      <w:r w:rsidR="00D90623" w:rsidRPr="00C81A99">
        <w:rPr>
          <w:lang w:eastAsia="sk-SK"/>
        </w:rPr>
        <w:t xml:space="preserve">testovacích </w:t>
      </w:r>
      <w:r w:rsidRPr="00C81A99">
        <w:rPr>
          <w:lang w:eastAsia="sk-SK"/>
        </w:rPr>
        <w:t xml:space="preserve">scenárov a </w:t>
      </w:r>
      <w:r w:rsidR="00D90623" w:rsidRPr="00C81A99">
        <w:rPr>
          <w:lang w:eastAsia="sk-SK"/>
        </w:rPr>
        <w:t>testovacích</w:t>
      </w:r>
      <w:r w:rsidRPr="00C81A99">
        <w:rPr>
          <w:lang w:eastAsia="sk-SK"/>
        </w:rPr>
        <w:t xml:space="preserve"> prípadov,</w:t>
      </w:r>
      <w:r w:rsidR="00D90623" w:rsidRPr="00C81A99">
        <w:t xml:space="preserve"> špecifikáciu testovacieho </w:t>
      </w:r>
      <w:r w:rsidR="003C0585" w:rsidRPr="00C81A99">
        <w:t>prostredi</w:t>
      </w:r>
      <w:r w:rsidR="003C0585">
        <w:t>a</w:t>
      </w:r>
      <w:r w:rsidR="003C0585" w:rsidRPr="00C81A99">
        <w:t xml:space="preserve"> </w:t>
      </w:r>
      <w:r w:rsidR="00A23AFB" w:rsidRPr="00C81A99">
        <w:t>a</w:t>
      </w:r>
      <w:r w:rsidR="00D90623" w:rsidRPr="00C81A99">
        <w:t xml:space="preserve"> testovacích dát, </w:t>
      </w:r>
    </w:p>
    <w:p w14:paraId="32265093" w14:textId="77777777" w:rsidR="00872CAB" w:rsidRPr="00C81A99" w:rsidRDefault="00872CAB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očakávané výsledky</w:t>
      </w:r>
      <w:r w:rsidR="007209C1" w:rsidRPr="00C81A99">
        <w:rPr>
          <w:lang w:eastAsia="sk-SK"/>
        </w:rPr>
        <w:t xml:space="preserve"> </w:t>
      </w:r>
      <w:r w:rsidR="003734C6" w:rsidRPr="00C81A99">
        <w:rPr>
          <w:lang w:eastAsia="sk-SK"/>
        </w:rPr>
        <w:t xml:space="preserve">a </w:t>
      </w:r>
      <w:r w:rsidR="003734C6" w:rsidRPr="00C81A99">
        <w:t xml:space="preserve">spôsoby vyhodnotenia výsledkov </w:t>
      </w:r>
      <w:r w:rsidR="007209C1" w:rsidRPr="00C81A99">
        <w:rPr>
          <w:lang w:eastAsia="sk-SK"/>
        </w:rPr>
        <w:t>Skúšok</w:t>
      </w:r>
      <w:r w:rsidR="00A2396B">
        <w:rPr>
          <w:lang w:eastAsia="sk-SK"/>
        </w:rPr>
        <w:t xml:space="preserve"> a</w:t>
      </w:r>
      <w:r w:rsidR="007209C1" w:rsidRPr="00C81A99">
        <w:rPr>
          <w:lang w:eastAsia="sk-SK"/>
        </w:rPr>
        <w:t xml:space="preserve"> Komplexnej skúšky</w:t>
      </w:r>
      <w:r w:rsidRPr="00C81A99">
        <w:rPr>
          <w:lang w:eastAsia="sk-SK"/>
        </w:rPr>
        <w:t>,</w:t>
      </w:r>
    </w:p>
    <w:p w14:paraId="02EDE568" w14:textId="77777777" w:rsidR="00A23AFB" w:rsidRPr="00C81A99" w:rsidRDefault="00A23AFB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t xml:space="preserve">klasifikáciu chýb, </w:t>
      </w:r>
      <w:r w:rsidR="003734C6" w:rsidRPr="00C81A99">
        <w:t xml:space="preserve">opis </w:t>
      </w:r>
      <w:r w:rsidRPr="00C81A99">
        <w:t>manažment</w:t>
      </w:r>
      <w:r w:rsidR="003734C6" w:rsidRPr="00C81A99">
        <w:t>u</w:t>
      </w:r>
      <w:r w:rsidRPr="00C81A99">
        <w:t xml:space="preserve"> riadenia chýb a opráv,</w:t>
      </w:r>
    </w:p>
    <w:p w14:paraId="7B867DA0" w14:textId="77777777" w:rsidR="00872CAB" w:rsidRPr="00C81A99" w:rsidRDefault="00872CAB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kritériá hodnotenia výsledkov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skúšky,</w:t>
      </w:r>
    </w:p>
    <w:p w14:paraId="718E61D4" w14:textId="77777777" w:rsidR="00A23AFB" w:rsidRPr="00C81A99" w:rsidRDefault="00A23AFB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t>špecifikáciu testovacích záznamov a protokolov,</w:t>
      </w:r>
    </w:p>
    <w:p w14:paraId="7E4BF8C6" w14:textId="77777777" w:rsidR="00A23AFB" w:rsidRPr="00C81A99" w:rsidRDefault="003734C6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t xml:space="preserve">opis </w:t>
      </w:r>
      <w:r w:rsidR="00940A80" w:rsidRPr="00C81A99">
        <w:t xml:space="preserve">spôsobu, ako bude vykonávaný </w:t>
      </w:r>
      <w:r w:rsidR="00A23AFB" w:rsidRPr="00C81A99">
        <w:t>monitoring a reporting</w:t>
      </w:r>
      <w:r w:rsidR="00940A80" w:rsidRPr="00C81A99">
        <w:t xml:space="preserve"> o priebehu</w:t>
      </w:r>
      <w:r w:rsidR="00A23AFB" w:rsidRPr="00C81A99">
        <w:t xml:space="preserve"> testovania,</w:t>
      </w:r>
    </w:p>
    <w:p w14:paraId="4393C063" w14:textId="77777777" w:rsidR="00872CAB" w:rsidRPr="00C81A99" w:rsidRDefault="00872CAB" w:rsidP="00EB2C50">
      <w:pPr>
        <w:pStyle w:val="ListParagraph"/>
        <w:numPr>
          <w:ilvl w:val="1"/>
          <w:numId w:val="5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požiadavky na súčinnosť Objednávateľa.</w:t>
      </w:r>
    </w:p>
    <w:p w14:paraId="16486491" w14:textId="77777777" w:rsidR="00872CAB" w:rsidRPr="00C81A99" w:rsidRDefault="00872CAB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Schválenie Plánu </w:t>
      </w:r>
      <w:r w:rsidR="003C0585">
        <w:rPr>
          <w:lang w:eastAsia="sk-SK"/>
        </w:rPr>
        <w:t>skúšok</w:t>
      </w:r>
      <w:r w:rsidR="003C0585" w:rsidRPr="00C81A99">
        <w:rPr>
          <w:lang w:eastAsia="sk-SK"/>
        </w:rPr>
        <w:t xml:space="preserve"> </w:t>
      </w:r>
      <w:r w:rsidRPr="00C81A99">
        <w:rPr>
          <w:lang w:eastAsia="sk-SK"/>
        </w:rPr>
        <w:t>a skúšobného predpisu Objednávateľom je nevyhnutnou podmienkou pre začatie Skúšok</w:t>
      </w:r>
      <w:r w:rsidR="00A2396B">
        <w:rPr>
          <w:lang w:eastAsia="sk-SK"/>
        </w:rPr>
        <w:t xml:space="preserve"> a</w:t>
      </w:r>
      <w:r w:rsidRPr="00C81A99">
        <w:rPr>
          <w:lang w:eastAsia="sk-SK"/>
        </w:rPr>
        <w:t xml:space="preserve"> Komplexnej skúšky.</w:t>
      </w:r>
    </w:p>
    <w:p w14:paraId="7246D6E7" w14:textId="77777777" w:rsidR="00E75CAC" w:rsidRPr="00C81A99" w:rsidRDefault="00E75CAC" w:rsidP="00B13DE8">
      <w:pPr>
        <w:pStyle w:val="Heading3"/>
      </w:pPr>
      <w:bookmarkStart w:id="98" w:name="_Ref38724910"/>
      <w:bookmarkStart w:id="99" w:name="_Toc66341496"/>
      <w:r w:rsidRPr="00C81A99">
        <w:t xml:space="preserve">Skúšky </w:t>
      </w:r>
      <w:bookmarkEnd w:id="98"/>
      <w:r w:rsidR="00A2396B">
        <w:t>Služieb</w:t>
      </w:r>
      <w:bookmarkEnd w:id="99"/>
    </w:p>
    <w:p w14:paraId="22AF6005" w14:textId="77777777" w:rsidR="00E75CAC" w:rsidRPr="00C81A99" w:rsidRDefault="00BD521F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</w:t>
      </w:r>
      <w:r w:rsidR="00E75CAC" w:rsidRPr="00C81A99">
        <w:rPr>
          <w:lang w:eastAsia="sk-SK"/>
        </w:rPr>
        <w:t>Dodávateľ</w:t>
      </w:r>
      <w:r w:rsidRPr="00C81A99">
        <w:rPr>
          <w:lang w:eastAsia="sk-SK"/>
        </w:rPr>
        <w:t>a</w:t>
      </w:r>
      <w:r w:rsidR="00E75CAC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je </w:t>
      </w:r>
      <w:r w:rsidR="00E75CAC" w:rsidRPr="00C81A99">
        <w:rPr>
          <w:lang w:eastAsia="sk-SK"/>
        </w:rPr>
        <w:t>vykon</w:t>
      </w:r>
      <w:r w:rsidRPr="00C81A99">
        <w:rPr>
          <w:lang w:eastAsia="sk-SK"/>
        </w:rPr>
        <w:t>ať</w:t>
      </w:r>
      <w:r w:rsidR="00E75CAC" w:rsidRPr="00C81A99">
        <w:rPr>
          <w:lang w:eastAsia="sk-SK"/>
        </w:rPr>
        <w:t xml:space="preserve"> všetky Skúšky </w:t>
      </w:r>
      <w:r w:rsidRPr="00C81A99">
        <w:rPr>
          <w:lang w:eastAsia="sk-SK"/>
        </w:rPr>
        <w:t>preukazujúce</w:t>
      </w:r>
      <w:r w:rsidR="00E75CAC" w:rsidRPr="00C81A99">
        <w:rPr>
          <w:lang w:eastAsia="sk-SK"/>
        </w:rPr>
        <w:t xml:space="preserve"> pripravenos</w:t>
      </w:r>
      <w:r w:rsidRPr="00C81A99">
        <w:rPr>
          <w:lang w:eastAsia="sk-SK"/>
        </w:rPr>
        <w:t>ť</w:t>
      </w:r>
      <w:r w:rsidR="00E75CAC" w:rsidRPr="00C81A99">
        <w:rPr>
          <w:lang w:eastAsia="sk-SK"/>
        </w:rPr>
        <w:t xml:space="preserve"> </w:t>
      </w:r>
      <w:r w:rsidR="00A2396B">
        <w:rPr>
          <w:lang w:eastAsia="sk-SK"/>
        </w:rPr>
        <w:t>Služieb</w:t>
      </w:r>
      <w:r w:rsidR="00E75CAC" w:rsidRPr="00C81A99">
        <w:rPr>
          <w:lang w:eastAsia="sk-SK"/>
        </w:rPr>
        <w:t xml:space="preserve"> </w:t>
      </w:r>
      <w:r w:rsidR="007209C1" w:rsidRPr="00C81A99">
        <w:rPr>
          <w:lang w:eastAsia="sk-SK"/>
        </w:rPr>
        <w:t xml:space="preserve">na začatie </w:t>
      </w:r>
      <w:r w:rsidR="00E75CAC" w:rsidRPr="00C81A99">
        <w:rPr>
          <w:lang w:eastAsia="sk-SK"/>
        </w:rPr>
        <w:t>Komplexn</w:t>
      </w:r>
      <w:r w:rsidRPr="00C81A99">
        <w:rPr>
          <w:lang w:eastAsia="sk-SK"/>
        </w:rPr>
        <w:t>ej</w:t>
      </w:r>
      <w:r w:rsidR="00E75CAC" w:rsidRPr="00C81A99">
        <w:rPr>
          <w:lang w:eastAsia="sk-SK"/>
        </w:rPr>
        <w:t xml:space="preserve"> skúš</w:t>
      </w:r>
      <w:r w:rsidRPr="00C81A99">
        <w:rPr>
          <w:lang w:eastAsia="sk-SK"/>
        </w:rPr>
        <w:t>ky</w:t>
      </w:r>
      <w:r w:rsidR="00E75CAC" w:rsidRPr="00C81A99">
        <w:rPr>
          <w:lang w:eastAsia="sk-SK"/>
        </w:rPr>
        <w:t xml:space="preserve"> </w:t>
      </w:r>
      <w:r w:rsidR="00A2396B" w:rsidRPr="00C81A99">
        <w:rPr>
          <w:lang w:eastAsia="sk-SK"/>
        </w:rPr>
        <w:t>a</w:t>
      </w:r>
      <w:r w:rsidR="00A2396B">
        <w:rPr>
          <w:lang w:eastAsia="sk-SK"/>
        </w:rPr>
        <w:t xml:space="preserve"> následne Fázy 2 – </w:t>
      </w:r>
      <w:r w:rsidR="00A2396B" w:rsidRPr="00C81A99">
        <w:rPr>
          <w:lang w:eastAsia="sk-SK"/>
        </w:rPr>
        <w:t>Prevádzk</w:t>
      </w:r>
      <w:r w:rsidR="00A2396B">
        <w:rPr>
          <w:lang w:eastAsia="sk-SK"/>
        </w:rPr>
        <w:t>a</w:t>
      </w:r>
      <w:r w:rsidR="00E75CAC" w:rsidRPr="00C81A99">
        <w:rPr>
          <w:lang w:eastAsia="sk-SK"/>
        </w:rPr>
        <w:t xml:space="preserve">. </w:t>
      </w:r>
      <w:r w:rsidR="00FC7F2E" w:rsidRPr="00C81A99">
        <w:rPr>
          <w:lang w:eastAsia="sk-SK"/>
        </w:rPr>
        <w:t xml:space="preserve">Presný rozsah Skúšok určí Plán </w:t>
      </w:r>
      <w:r w:rsidR="00F90B7D">
        <w:rPr>
          <w:lang w:eastAsia="sk-SK"/>
        </w:rPr>
        <w:t>skúšok</w:t>
      </w:r>
      <w:r w:rsidR="00F90B7D" w:rsidRPr="00C81A99">
        <w:rPr>
          <w:lang w:eastAsia="sk-SK"/>
        </w:rPr>
        <w:t xml:space="preserve"> </w:t>
      </w:r>
      <w:r w:rsidR="00FC7F2E" w:rsidRPr="00C81A99">
        <w:rPr>
          <w:lang w:eastAsia="sk-SK"/>
        </w:rPr>
        <w:lastRenderedPageBreak/>
        <w:t>a skúšobný predpis</w:t>
      </w:r>
      <w:r w:rsidR="007209C1" w:rsidRPr="00C81A99">
        <w:rPr>
          <w:lang w:eastAsia="sk-SK"/>
        </w:rPr>
        <w:t>. Ak nie je vo vzťahu k</w:t>
      </w:r>
      <w:r w:rsidR="005579B1">
        <w:rPr>
          <w:lang w:eastAsia="sk-SK"/>
        </w:rPr>
        <w:t>u</w:t>
      </w:r>
      <w:r w:rsidR="007209C1" w:rsidRPr="00C81A99">
        <w:rPr>
          <w:lang w:eastAsia="sk-SK"/>
        </w:rPr>
        <w:t xml:space="preserve"> Komplexnej skúške uvedená ďalej osobitná úprava, vzťahujú sa aj na Komplexnú skúšku podmienky týkajúce sa Skúšok vo všeobecnosti. </w:t>
      </w:r>
      <w:r w:rsidR="00FC7F2E" w:rsidRPr="00C81A99">
        <w:rPr>
          <w:lang w:eastAsia="sk-SK"/>
        </w:rPr>
        <w:t xml:space="preserve"> Skúšky </w:t>
      </w:r>
      <w:r w:rsidR="00535055" w:rsidRPr="00C81A99">
        <w:rPr>
          <w:lang w:eastAsia="sk-SK"/>
        </w:rPr>
        <w:t xml:space="preserve">musia </w:t>
      </w:r>
      <w:r w:rsidR="00FC7F2E" w:rsidRPr="00C81A99">
        <w:rPr>
          <w:lang w:eastAsia="sk-SK"/>
        </w:rPr>
        <w:t>zahŕňať</w:t>
      </w:r>
      <w:r w:rsidR="00535055" w:rsidRPr="00C81A99">
        <w:rPr>
          <w:lang w:eastAsia="sk-SK"/>
        </w:rPr>
        <w:t xml:space="preserve"> minimálne</w:t>
      </w:r>
    </w:p>
    <w:p w14:paraId="3D035C49" w14:textId="77777777" w:rsidR="00E75CAC" w:rsidRPr="00C81A99" w:rsidRDefault="00F90B7D" w:rsidP="00EB2C50">
      <w:pPr>
        <w:pStyle w:val="ListParagraph"/>
        <w:numPr>
          <w:ilvl w:val="0"/>
          <w:numId w:val="76"/>
        </w:numPr>
        <w:spacing w:after="60" w:line="259" w:lineRule="auto"/>
        <w:rPr>
          <w:lang w:eastAsia="sk-SK"/>
        </w:rPr>
      </w:pPr>
      <w:r>
        <w:rPr>
          <w:lang w:eastAsia="sk-SK"/>
        </w:rPr>
        <w:t>i</w:t>
      </w:r>
      <w:r w:rsidRPr="00C81A99">
        <w:rPr>
          <w:lang w:eastAsia="sk-SK"/>
        </w:rPr>
        <w:t xml:space="preserve">ndividuálne </w:t>
      </w:r>
      <w:r w:rsidR="00FC7F2E" w:rsidRPr="00C81A99">
        <w:rPr>
          <w:lang w:eastAsia="sk-SK"/>
        </w:rPr>
        <w:t>testy</w:t>
      </w:r>
      <w:r w:rsidR="00E75CAC" w:rsidRPr="00C81A99">
        <w:rPr>
          <w:lang w:eastAsia="sk-SK"/>
        </w:rPr>
        <w:t xml:space="preserve"> (unit alebo modulové testy),</w:t>
      </w:r>
    </w:p>
    <w:p w14:paraId="44F82666" w14:textId="77777777" w:rsidR="005411C5" w:rsidRPr="00C81A99" w:rsidRDefault="005411C5" w:rsidP="00EB2C50">
      <w:pPr>
        <w:pStyle w:val="ListParagraph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f</w:t>
      </w:r>
      <w:r w:rsidRPr="00C81A99">
        <w:t>unkčné testy (FAT),</w:t>
      </w:r>
    </w:p>
    <w:p w14:paraId="7EE5F4A3" w14:textId="77777777" w:rsidR="00E75CAC" w:rsidRPr="00C81A99" w:rsidRDefault="005411C5" w:rsidP="00EB2C50">
      <w:pPr>
        <w:pStyle w:val="ListParagraph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t>systémové a</w:t>
      </w:r>
      <w:r w:rsidRPr="00C81A99">
        <w:rPr>
          <w:lang w:eastAsia="sk-SK"/>
        </w:rPr>
        <w:t xml:space="preserve"> </w:t>
      </w:r>
      <w:r w:rsidR="00E75CAC" w:rsidRPr="00C81A99">
        <w:rPr>
          <w:lang w:eastAsia="sk-SK"/>
        </w:rPr>
        <w:t xml:space="preserve">integračné </w:t>
      </w:r>
      <w:r w:rsidR="00FC7F2E" w:rsidRPr="00C81A99">
        <w:rPr>
          <w:lang w:eastAsia="sk-SK"/>
        </w:rPr>
        <w:t>testy</w:t>
      </w:r>
      <w:r w:rsidR="00E75CAC" w:rsidRPr="00C81A99">
        <w:rPr>
          <w:lang w:eastAsia="sk-SK"/>
        </w:rPr>
        <w:t>,</w:t>
      </w:r>
    </w:p>
    <w:p w14:paraId="56E70C65" w14:textId="77777777" w:rsidR="00E75CAC" w:rsidRPr="00C81A99" w:rsidRDefault="00E75CAC" w:rsidP="00EB2C50">
      <w:pPr>
        <w:pStyle w:val="ListParagraph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záťažové </w:t>
      </w:r>
      <w:r w:rsidR="005411C5" w:rsidRPr="00C81A99">
        <w:t xml:space="preserve">a výkonnostné </w:t>
      </w:r>
      <w:r w:rsidR="00FC7F2E" w:rsidRPr="00C81A99">
        <w:rPr>
          <w:lang w:eastAsia="sk-SK"/>
        </w:rPr>
        <w:t>testy</w:t>
      </w:r>
      <w:r w:rsidRPr="00C81A99">
        <w:rPr>
          <w:lang w:eastAsia="sk-SK"/>
        </w:rPr>
        <w:t>,</w:t>
      </w:r>
    </w:p>
    <w:p w14:paraId="78D37034" w14:textId="77777777" w:rsidR="00E75CAC" w:rsidRPr="00C81A99" w:rsidRDefault="00E75CAC" w:rsidP="00EB2C50">
      <w:pPr>
        <w:pStyle w:val="ListParagraph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bezpečnostné </w:t>
      </w:r>
      <w:r w:rsidR="00DA4978" w:rsidRPr="00C81A99">
        <w:rPr>
          <w:lang w:eastAsia="sk-SK"/>
        </w:rPr>
        <w:t xml:space="preserve">a penetračné </w:t>
      </w:r>
      <w:r w:rsidR="00FC7F2E" w:rsidRPr="00C81A99">
        <w:rPr>
          <w:lang w:eastAsia="sk-SK"/>
        </w:rPr>
        <w:t>testy</w:t>
      </w:r>
      <w:r w:rsidRPr="00C81A99">
        <w:rPr>
          <w:lang w:eastAsia="sk-SK"/>
        </w:rPr>
        <w:t>,</w:t>
      </w:r>
    </w:p>
    <w:p w14:paraId="62848236" w14:textId="77777777" w:rsidR="005411C5" w:rsidRPr="00C81A99" w:rsidRDefault="005411C5" w:rsidP="00EB2C50">
      <w:pPr>
        <w:pStyle w:val="ListParagraph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t xml:space="preserve">používateľské testy funkčného používateľského rozhrania (UX testovanie), </w:t>
      </w:r>
    </w:p>
    <w:p w14:paraId="10842D42" w14:textId="77777777" w:rsidR="00E75CAC" w:rsidRDefault="00FC7F2E" w:rsidP="00EB2C50">
      <w:pPr>
        <w:pStyle w:val="ListParagraph"/>
        <w:numPr>
          <w:ilvl w:val="0"/>
          <w:numId w:val="7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testy </w:t>
      </w:r>
      <w:r w:rsidR="00E75CAC" w:rsidRPr="00C81A99">
        <w:rPr>
          <w:lang w:eastAsia="sk-SK"/>
        </w:rPr>
        <w:t>externých rozhraní.</w:t>
      </w:r>
    </w:p>
    <w:p w14:paraId="39C8F613" w14:textId="77777777" w:rsidR="00BD521F" w:rsidRDefault="00E75CAC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vykoná </w:t>
      </w:r>
      <w:r w:rsidR="00FC7F2E" w:rsidRPr="00C81A99">
        <w:rPr>
          <w:lang w:eastAsia="sk-SK"/>
        </w:rPr>
        <w:t xml:space="preserve">testy </w:t>
      </w:r>
      <w:r w:rsidRPr="00C81A99">
        <w:rPr>
          <w:lang w:eastAsia="sk-SK"/>
        </w:rPr>
        <w:t xml:space="preserve">externých rozhraní </w:t>
      </w:r>
      <w:r w:rsidR="00A2396B">
        <w:rPr>
          <w:lang w:eastAsia="sk-SK"/>
        </w:rPr>
        <w:t xml:space="preserve">Služieb </w:t>
      </w:r>
      <w:r w:rsidRPr="00C81A99">
        <w:rPr>
          <w:lang w:eastAsia="sk-SK"/>
        </w:rPr>
        <w:t>v súčinnosti s</w:t>
      </w:r>
      <w:r w:rsidR="00BD521F" w:rsidRPr="00C81A99">
        <w:rPr>
          <w:lang w:eastAsia="sk-SK"/>
        </w:rPr>
        <w:t xml:space="preserve"> Objednávateľom a / alebo </w:t>
      </w:r>
      <w:r w:rsidR="00A2396B">
        <w:rPr>
          <w:lang w:eastAsia="sk-SK"/>
        </w:rPr>
        <w:t xml:space="preserve">ním poverenými </w:t>
      </w:r>
      <w:r w:rsidRPr="00C81A99">
        <w:rPr>
          <w:lang w:eastAsia="sk-SK"/>
        </w:rPr>
        <w:t>tretími stranami</w:t>
      </w:r>
      <w:r w:rsidR="002E0941">
        <w:rPr>
          <w:lang w:eastAsia="sk-SK"/>
        </w:rPr>
        <w:t>, pričom</w:t>
      </w:r>
      <w:r w:rsidR="002E0941" w:rsidRPr="00C81A99">
        <w:rPr>
          <w:lang w:eastAsia="sk-SK"/>
        </w:rPr>
        <w:t xml:space="preserve"> </w:t>
      </w:r>
      <w:r w:rsidR="002E0941">
        <w:rPr>
          <w:lang w:eastAsia="sk-SK"/>
        </w:rPr>
        <w:t>koordináciu predmetnej súčinnosti zabezpečuje Objednávateľ.</w:t>
      </w:r>
    </w:p>
    <w:p w14:paraId="6D94FA1C" w14:textId="3B3F1436" w:rsidR="009B4A86" w:rsidRPr="00C81A99" w:rsidRDefault="009B4A86" w:rsidP="002E3F05">
      <w:pPr>
        <w:pStyle w:val="StyleP2"/>
        <w:rPr>
          <w:lang w:eastAsia="sk-SK"/>
        </w:rPr>
      </w:pPr>
      <w:r>
        <w:rPr>
          <w:lang w:eastAsia="sk-SK"/>
        </w:rPr>
        <w:t>Objednávateľ je oprávnený v konkrétnom odôvodnenom prípade odložiť termíny vykonania testov niektorých externých rozhraní v závislosti na pripravenosti informačných systémov Objednávateľa a/alebo tretích strán, a Dodávateľ je povinný odloženie termínov testov niektorých externých rozhraní akceptovať</w:t>
      </w:r>
      <w:r w:rsidR="00DE34F8">
        <w:rPr>
          <w:lang w:eastAsia="sk-SK"/>
        </w:rPr>
        <w:t xml:space="preserve"> a predmetné testy v odloženom termíne vykonať</w:t>
      </w:r>
      <w:r>
        <w:rPr>
          <w:lang w:eastAsia="sk-SK"/>
        </w:rPr>
        <w:t xml:space="preserve">. Odloženie termínov vykonania testov niektorých externých rozhraní z dôvodov na strane Objednávateľa nebude posudzované ako nesplnenie podmienok úspešného vykonania </w:t>
      </w:r>
      <w:r w:rsidR="00F90B7D">
        <w:rPr>
          <w:lang w:eastAsia="sk-SK"/>
        </w:rPr>
        <w:t xml:space="preserve">Skúšok </w:t>
      </w:r>
      <w:r w:rsidR="00DE34F8">
        <w:rPr>
          <w:lang w:eastAsia="sk-SK"/>
        </w:rPr>
        <w:t xml:space="preserve">Dodávateľom </w:t>
      </w:r>
      <w:r>
        <w:rPr>
          <w:lang w:eastAsia="sk-SK"/>
        </w:rPr>
        <w:t xml:space="preserve">podľa bodu </w:t>
      </w:r>
      <w:r w:rsidR="00DE34F8">
        <w:rPr>
          <w:lang w:eastAsia="sk-SK"/>
        </w:rPr>
        <w:fldChar w:fldCharType="begin"/>
      </w:r>
      <w:r w:rsidR="00DE34F8">
        <w:rPr>
          <w:lang w:eastAsia="sk-SK"/>
        </w:rPr>
        <w:instrText xml:space="preserve"> REF _Ref50630012 \r \h </w:instrText>
      </w:r>
      <w:r w:rsidR="004742F2">
        <w:rPr>
          <w:lang w:eastAsia="sk-SK"/>
        </w:rPr>
        <w:instrText xml:space="preserve"> \* MERGEFORMAT </w:instrText>
      </w:r>
      <w:r w:rsidR="00DE34F8">
        <w:rPr>
          <w:lang w:eastAsia="sk-SK"/>
        </w:rPr>
      </w:r>
      <w:r w:rsidR="00DE34F8">
        <w:rPr>
          <w:lang w:eastAsia="sk-SK"/>
        </w:rPr>
        <w:fldChar w:fldCharType="separate"/>
      </w:r>
      <w:r w:rsidR="00E67AF4">
        <w:rPr>
          <w:lang w:eastAsia="sk-SK"/>
        </w:rPr>
        <w:t>P4.87</w:t>
      </w:r>
      <w:r w:rsidR="00DE34F8">
        <w:rPr>
          <w:lang w:eastAsia="sk-SK"/>
        </w:rPr>
        <w:fldChar w:fldCharType="end"/>
      </w:r>
      <w:r w:rsidR="00DE34F8">
        <w:rPr>
          <w:lang w:eastAsia="sk-SK"/>
        </w:rPr>
        <w:t xml:space="preserve"> nižšie.</w:t>
      </w:r>
      <w:r>
        <w:rPr>
          <w:lang w:eastAsia="sk-SK"/>
        </w:rPr>
        <w:t xml:space="preserve"> </w:t>
      </w:r>
    </w:p>
    <w:p w14:paraId="074C01C1" w14:textId="7DF724D2" w:rsidR="00872CAB" w:rsidRPr="00C81A99" w:rsidRDefault="00872CAB" w:rsidP="002E3F05">
      <w:pPr>
        <w:pStyle w:val="StyleP2"/>
        <w:rPr>
          <w:lang w:eastAsia="sk-SK"/>
        </w:rPr>
      </w:pPr>
      <w:r w:rsidRPr="00C81A99">
        <w:rPr>
          <w:lang w:eastAsia="sk-SK"/>
        </w:rPr>
        <w:t>Nevyhnutnou podmienkou pre začatie Skúšok je</w:t>
      </w:r>
      <w:r w:rsidR="00DA4978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zaškolenie </w:t>
      </w:r>
      <w:r w:rsidR="00653BCB">
        <w:rPr>
          <w:lang w:eastAsia="sk-SK"/>
        </w:rPr>
        <w:t>P</w:t>
      </w:r>
      <w:r w:rsidR="00653BCB" w:rsidRPr="00C81A99">
        <w:rPr>
          <w:lang w:eastAsia="sk-SK"/>
        </w:rPr>
        <w:t>racovníkov</w:t>
      </w:r>
      <w:r w:rsidR="00653BCB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</w:t>
      </w:r>
      <w:r w:rsidR="00DA4978" w:rsidRPr="00C81A99">
        <w:rPr>
          <w:lang w:eastAsia="sk-SK"/>
        </w:rPr>
        <w:t xml:space="preserve">pre vykonanie Skúšok </w:t>
      </w:r>
      <w:r w:rsidRPr="00C81A99">
        <w:rPr>
          <w:lang w:eastAsia="sk-SK"/>
        </w:rPr>
        <w:t xml:space="preserve">podľa bodu </w:t>
      </w:r>
      <w:r w:rsidR="007870DE">
        <w:rPr>
          <w:lang w:eastAsia="sk-SK"/>
        </w:rPr>
        <w:fldChar w:fldCharType="begin"/>
      </w:r>
      <w:r w:rsidR="007870DE">
        <w:rPr>
          <w:lang w:eastAsia="sk-SK"/>
        </w:rPr>
        <w:instrText xml:space="preserve"> REF _Ref53145211 \r \p \h </w:instrText>
      </w:r>
      <w:r w:rsidR="004742F2">
        <w:rPr>
          <w:lang w:eastAsia="sk-SK"/>
        </w:rPr>
        <w:instrText xml:space="preserve"> \* MERGEFORMAT </w:instrText>
      </w:r>
      <w:r w:rsidR="007870DE">
        <w:rPr>
          <w:lang w:eastAsia="sk-SK"/>
        </w:rPr>
      </w:r>
      <w:r w:rsidR="007870DE">
        <w:rPr>
          <w:lang w:eastAsia="sk-SK"/>
        </w:rPr>
        <w:fldChar w:fldCharType="separate"/>
      </w:r>
      <w:r w:rsidR="00E67AF4">
        <w:rPr>
          <w:lang w:eastAsia="sk-SK"/>
        </w:rPr>
        <w:t>P4.62 vyššie</w:t>
      </w:r>
      <w:r w:rsidR="007870DE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09EC0D14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Dodávateľa je zabezpečiť všetky materiálne a personálne zdroje pre vykonanie Skúšok vrátane prístrojov, </w:t>
      </w:r>
      <w:r w:rsidR="00F90B7D">
        <w:rPr>
          <w:lang w:eastAsia="sk-SK"/>
        </w:rPr>
        <w:t>D</w:t>
      </w:r>
      <w:r w:rsidR="00F90B7D" w:rsidRPr="00C81A99">
        <w:rPr>
          <w:lang w:eastAsia="sk-SK"/>
        </w:rPr>
        <w:t>okument</w:t>
      </w:r>
      <w:r w:rsidR="00F90B7D">
        <w:rPr>
          <w:lang w:eastAsia="sk-SK"/>
        </w:rPr>
        <w:t>ácie</w:t>
      </w:r>
      <w:r w:rsidRPr="00C81A99">
        <w:rPr>
          <w:lang w:eastAsia="sk-SK"/>
        </w:rPr>
        <w:t xml:space="preserve">, energií, materiálov, priestorov a súvisiacich </w:t>
      </w:r>
      <w:r w:rsidR="00E250A4" w:rsidRPr="00C81A99">
        <w:rPr>
          <w:lang w:eastAsia="sk-SK"/>
        </w:rPr>
        <w:t>Služieb</w:t>
      </w:r>
      <w:r w:rsidRPr="00C81A99">
        <w:rPr>
          <w:lang w:eastAsia="sk-SK"/>
        </w:rPr>
        <w:t>.</w:t>
      </w:r>
    </w:p>
    <w:p w14:paraId="3FBE6213" w14:textId="77777777" w:rsidR="00384546" w:rsidRPr="00C81A99" w:rsidRDefault="00384546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zabezpečí </w:t>
      </w:r>
      <w:r>
        <w:rPr>
          <w:lang w:eastAsia="sk-SK"/>
        </w:rPr>
        <w:t>Dodávateľovi na vykonanie Skúšok súčinnosť, spočívajúcu v zabezpečení prevádzky dátových rozhraní pre vyskúšanie on-line prepojenia Služieb s infraštruktúrou EMS Objednávateľa.</w:t>
      </w:r>
    </w:p>
    <w:p w14:paraId="05C55A62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menuje skúšobnú komisiu, ktorá bude vykonávať dohľad nad vykonaním Skúšok. Objednávateľ je oprávnený menovať za členov skúšobnej komisie aj prizvaných externých expertov. </w:t>
      </w:r>
    </w:p>
    <w:p w14:paraId="7F290F28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>Povinnosťou Dodávateľa je spísať protokol o priebehu a výsledkoch Skúšok v súlade s </w:t>
      </w:r>
      <w:r w:rsidR="007209C1" w:rsidRPr="00C81A99">
        <w:rPr>
          <w:lang w:eastAsia="sk-SK"/>
        </w:rPr>
        <w:t>podmienkami Zmluvy</w:t>
      </w:r>
      <w:r w:rsidRPr="00C81A99">
        <w:rPr>
          <w:lang w:eastAsia="sk-SK"/>
        </w:rPr>
        <w:t>, ktorý potvrdia obe zmluvné strany.</w:t>
      </w:r>
    </w:p>
    <w:p w14:paraId="65375C27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je povinný informovať Objednávateľa o pripravenosti </w:t>
      </w:r>
      <w:r w:rsidR="007209C1" w:rsidRPr="00C81A99">
        <w:rPr>
          <w:lang w:eastAsia="sk-SK"/>
        </w:rPr>
        <w:t xml:space="preserve">na začatie </w:t>
      </w:r>
      <w:r w:rsidRPr="00C81A99">
        <w:rPr>
          <w:lang w:eastAsia="sk-SK"/>
        </w:rPr>
        <w:t xml:space="preserve">Skúšok v predstihu najmenej 5 (päť) pracovných dní pred termínom začatia Skúšok. Objednávateľ je oprávnený preskúmať, či sú splnené všetky predpoklady </w:t>
      </w:r>
      <w:r w:rsidR="007209C1" w:rsidRPr="00C81A99">
        <w:rPr>
          <w:lang w:eastAsia="sk-SK"/>
        </w:rPr>
        <w:t xml:space="preserve">na začatie </w:t>
      </w:r>
      <w:r w:rsidRPr="00C81A99">
        <w:rPr>
          <w:lang w:eastAsia="sk-SK"/>
        </w:rPr>
        <w:t>Skúšok a bez zbytočného odkladu rozhodne o vydaní súhlasu so začatím Skúšok.</w:t>
      </w:r>
    </w:p>
    <w:p w14:paraId="17D7304B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Informácie Dodávateľa o zámere začať Skúšky </w:t>
      </w:r>
      <w:r w:rsidR="007209C1" w:rsidRPr="00C81A99">
        <w:rPr>
          <w:lang w:eastAsia="sk-SK"/>
        </w:rPr>
        <w:t xml:space="preserve">môžu </w:t>
      </w:r>
      <w:r w:rsidRPr="00C81A99">
        <w:rPr>
          <w:lang w:eastAsia="sk-SK"/>
        </w:rPr>
        <w:t xml:space="preserve">obsahovať návrhy na čiastkové detailné spresnenie časového harmonogramu vykonávania testov, pričom musia byť zachované záväzné termíny </w:t>
      </w:r>
      <w:r w:rsidR="00917E7A">
        <w:rPr>
          <w:lang w:eastAsia="sk-SK"/>
        </w:rPr>
        <w:t>Skúšok a</w:t>
      </w:r>
      <w:r w:rsidR="007209C1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Komplexnej skúšky stanovené v Objednávateľom odsúhlasenom Pláne </w:t>
      </w:r>
      <w:r w:rsidR="0095315F">
        <w:rPr>
          <w:lang w:eastAsia="sk-SK"/>
        </w:rPr>
        <w:t>skúšok</w:t>
      </w:r>
      <w:r w:rsidRPr="00C81A99">
        <w:rPr>
          <w:lang w:eastAsia="sk-SK"/>
        </w:rPr>
        <w:t xml:space="preserve"> a skúšobnom predpise. Objednávateľ bez zbytočného odkladu po tomto oznámení odsúhlasí návrhy termínov</w:t>
      </w:r>
      <w:r w:rsidR="00917E7A">
        <w:rPr>
          <w:lang w:eastAsia="sk-SK"/>
        </w:rPr>
        <w:t xml:space="preserve"> Skúšok a</w:t>
      </w:r>
      <w:r w:rsidRPr="00C81A99">
        <w:rPr>
          <w:lang w:eastAsia="sk-SK"/>
        </w:rPr>
        <w:t xml:space="preserve"> Komplexnej skúšky alebo zašle Dodávateľovi odôvodnen</w:t>
      </w:r>
      <w:r w:rsidR="0072148A" w:rsidRPr="00C81A99">
        <w:rPr>
          <w:lang w:eastAsia="sk-SK"/>
        </w:rPr>
        <w:t>ú</w:t>
      </w:r>
      <w:r w:rsidRPr="00C81A99">
        <w:rPr>
          <w:lang w:eastAsia="sk-SK"/>
        </w:rPr>
        <w:t xml:space="preserve"> požiadavku na zmeny týchto termínov. Dodávateľ je povinný prípadnú požiadavku na zmenu akceptovať a prispôsobiť tomu termíny</w:t>
      </w:r>
      <w:r w:rsidR="007209C1" w:rsidRPr="00C81A99">
        <w:rPr>
          <w:lang w:eastAsia="sk-SK"/>
        </w:rPr>
        <w:t xml:space="preserve"> Skúšok</w:t>
      </w:r>
      <w:r w:rsidR="00917E7A">
        <w:rPr>
          <w:lang w:eastAsia="sk-SK"/>
        </w:rPr>
        <w:t xml:space="preserve"> a/alebo</w:t>
      </w:r>
      <w:r w:rsidRPr="00C81A99">
        <w:rPr>
          <w:lang w:eastAsia="sk-SK"/>
        </w:rPr>
        <w:t xml:space="preserve"> Komplexnej skúšky.</w:t>
      </w:r>
    </w:p>
    <w:p w14:paraId="356464D8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Skúšky musia prebiehať v </w:t>
      </w:r>
      <w:r w:rsidR="0095315F">
        <w:rPr>
          <w:lang w:eastAsia="sk-SK"/>
        </w:rPr>
        <w:t>p</w:t>
      </w:r>
      <w:r w:rsidR="0095315F" w:rsidRPr="00C81A99">
        <w:rPr>
          <w:lang w:eastAsia="sk-SK"/>
        </w:rPr>
        <w:t xml:space="preserve">racovné </w:t>
      </w:r>
      <w:r w:rsidRPr="00C81A99">
        <w:rPr>
          <w:lang w:eastAsia="sk-SK"/>
        </w:rPr>
        <w:t xml:space="preserve">dni v obvyklej pracovnej dobe. </w:t>
      </w:r>
    </w:p>
    <w:p w14:paraId="677D83C4" w14:textId="49A01302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musí byť na jednotlivé čiastkové testy tvoriace Skúšky riadne prizvaný. </w:t>
      </w:r>
    </w:p>
    <w:p w14:paraId="5534D31D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lastRenderedPageBreak/>
        <w:t xml:space="preserve">Dodávateľ je povinný zabezpečiť, aby </w:t>
      </w:r>
      <w:r w:rsidR="0095315F">
        <w:rPr>
          <w:lang w:eastAsia="sk-SK"/>
        </w:rPr>
        <w:t xml:space="preserve">pri </w:t>
      </w:r>
      <w:r w:rsidR="0095315F" w:rsidRPr="00C81A99">
        <w:rPr>
          <w:lang w:eastAsia="sk-SK"/>
        </w:rPr>
        <w:t>vykonávan</w:t>
      </w:r>
      <w:r w:rsidR="0095315F">
        <w:rPr>
          <w:lang w:eastAsia="sk-SK"/>
        </w:rPr>
        <w:t>í</w:t>
      </w:r>
      <w:r w:rsidR="0095315F" w:rsidRPr="00C81A99">
        <w:rPr>
          <w:lang w:eastAsia="sk-SK"/>
        </w:rPr>
        <w:t xml:space="preserve"> testo</w:t>
      </w:r>
      <w:r w:rsidR="0095315F">
        <w:rPr>
          <w:lang w:eastAsia="sk-SK"/>
        </w:rPr>
        <w:t>v</w:t>
      </w:r>
      <w:r w:rsidR="0095315F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boli prítomní príslušní </w:t>
      </w:r>
      <w:r w:rsidR="00233D32" w:rsidRPr="00C81A99">
        <w:rPr>
          <w:lang w:eastAsia="sk-SK"/>
        </w:rPr>
        <w:t>poddodávate</w:t>
      </w:r>
      <w:r w:rsidR="00233D32">
        <w:rPr>
          <w:lang w:eastAsia="sk-SK"/>
        </w:rPr>
        <w:t>lia</w:t>
      </w:r>
      <w:r w:rsidRPr="00C81A99">
        <w:rPr>
          <w:lang w:eastAsia="sk-SK"/>
        </w:rPr>
        <w:t>, ktorých účasť je na vykonaní Skúšok nutná.</w:t>
      </w:r>
    </w:p>
    <w:p w14:paraId="6693E25D" w14:textId="1D0621E0" w:rsidR="00917E7A" w:rsidRDefault="00FC7F2E" w:rsidP="00734BA8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je povinný vopred zaškoliť </w:t>
      </w:r>
      <w:r w:rsidR="00653BCB">
        <w:rPr>
          <w:lang w:eastAsia="sk-SK"/>
        </w:rPr>
        <w:t>P</w:t>
      </w:r>
      <w:r w:rsidR="00653BCB" w:rsidRPr="00C81A99">
        <w:rPr>
          <w:lang w:eastAsia="sk-SK"/>
        </w:rPr>
        <w:t>racovníkov</w:t>
      </w:r>
      <w:r w:rsidR="00653BCB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>Objednávateľa, resp. skúšobnú komisiu Objednávateľa v rozsahu potrebnom na výkon dohľadu nad vykonaním Skúš</w:t>
      </w:r>
      <w:r w:rsidR="009955FF">
        <w:rPr>
          <w:lang w:eastAsia="sk-SK"/>
        </w:rPr>
        <w:t>o</w:t>
      </w:r>
      <w:r w:rsidRPr="00C81A99">
        <w:rPr>
          <w:lang w:eastAsia="sk-SK"/>
        </w:rPr>
        <w:t>k podľa bodu</w:t>
      </w:r>
      <w:r w:rsidR="009955FF">
        <w:rPr>
          <w:lang w:eastAsia="sk-SK"/>
        </w:rPr>
        <w:t xml:space="preserve"> </w:t>
      </w:r>
      <w:r w:rsidR="009955FF">
        <w:rPr>
          <w:lang w:eastAsia="sk-SK"/>
        </w:rPr>
        <w:fldChar w:fldCharType="begin"/>
      </w:r>
      <w:r w:rsidR="009955FF">
        <w:rPr>
          <w:lang w:eastAsia="sk-SK"/>
        </w:rPr>
        <w:instrText xml:space="preserve"> REF _Ref53145211 \n \h </w:instrText>
      </w:r>
      <w:r w:rsidR="004742F2">
        <w:rPr>
          <w:lang w:eastAsia="sk-SK"/>
        </w:rPr>
        <w:instrText xml:space="preserve"> \* MERGEFORMAT </w:instrText>
      </w:r>
      <w:r w:rsidR="009955FF">
        <w:rPr>
          <w:lang w:eastAsia="sk-SK"/>
        </w:rPr>
      </w:r>
      <w:r w:rsidR="009955FF">
        <w:rPr>
          <w:lang w:eastAsia="sk-SK"/>
        </w:rPr>
        <w:fldChar w:fldCharType="separate"/>
      </w:r>
      <w:r w:rsidR="00E67AF4">
        <w:rPr>
          <w:lang w:eastAsia="sk-SK"/>
        </w:rPr>
        <w:t>P4.62</w:t>
      </w:r>
      <w:r w:rsidR="009955FF">
        <w:rPr>
          <w:lang w:eastAsia="sk-SK"/>
        </w:rPr>
        <w:fldChar w:fldCharType="end"/>
      </w:r>
      <w:r w:rsidRPr="00C81A99">
        <w:rPr>
          <w:lang w:eastAsia="sk-SK"/>
        </w:rPr>
        <w:t xml:space="preserve"> písm.</w:t>
      </w:r>
      <w:r w:rsidR="009955FF">
        <w:rPr>
          <w:lang w:eastAsia="sk-SK"/>
        </w:rPr>
        <w:t xml:space="preserve"> </w:t>
      </w:r>
      <w:r w:rsidR="009955FF">
        <w:rPr>
          <w:lang w:eastAsia="sk-SK"/>
        </w:rPr>
        <w:fldChar w:fldCharType="begin"/>
      </w:r>
      <w:r w:rsidR="009955FF">
        <w:rPr>
          <w:lang w:eastAsia="sk-SK"/>
        </w:rPr>
        <w:instrText xml:space="preserve"> REF _Ref53496104 \n \p \h </w:instrText>
      </w:r>
      <w:r w:rsidR="004742F2">
        <w:rPr>
          <w:lang w:eastAsia="sk-SK"/>
        </w:rPr>
        <w:instrText xml:space="preserve"> \* MERGEFORMAT </w:instrText>
      </w:r>
      <w:r w:rsidR="009955FF">
        <w:rPr>
          <w:lang w:eastAsia="sk-SK"/>
        </w:rPr>
      </w:r>
      <w:r w:rsidR="009955FF">
        <w:rPr>
          <w:lang w:eastAsia="sk-SK"/>
        </w:rPr>
        <w:fldChar w:fldCharType="separate"/>
      </w:r>
      <w:r w:rsidR="00E67AF4">
        <w:rPr>
          <w:lang w:eastAsia="sk-SK"/>
        </w:rPr>
        <w:t>a) vyššie</w:t>
      </w:r>
      <w:r w:rsidR="009955FF">
        <w:rPr>
          <w:lang w:eastAsia="sk-SK"/>
        </w:rPr>
        <w:fldChar w:fldCharType="end"/>
      </w:r>
      <w:r w:rsidRPr="00C81A99">
        <w:rPr>
          <w:lang w:eastAsia="sk-SK"/>
        </w:rPr>
        <w:t>.</w:t>
      </w:r>
      <w:r w:rsidR="00917E7A" w:rsidRPr="00917E7A">
        <w:rPr>
          <w:lang w:eastAsia="sk-SK"/>
        </w:rPr>
        <w:t xml:space="preserve"> </w:t>
      </w:r>
    </w:p>
    <w:p w14:paraId="525FFA07" w14:textId="77777777" w:rsidR="00FC7F2E" w:rsidRPr="00C81A99" w:rsidRDefault="00FC7F2E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Opakovanie neúspešného testu </w:t>
      </w:r>
      <w:r w:rsidR="007209C1" w:rsidRPr="00C81A99">
        <w:rPr>
          <w:lang w:eastAsia="sk-SK"/>
        </w:rPr>
        <w:t xml:space="preserve">alebo Skúšky </w:t>
      </w:r>
      <w:r w:rsidRPr="00C81A99">
        <w:rPr>
          <w:lang w:eastAsia="sk-SK"/>
        </w:rPr>
        <w:t>sa pripúšťa za podmienok stanovených Zmluvou a jej prílohami.</w:t>
      </w:r>
    </w:p>
    <w:p w14:paraId="4707BC21" w14:textId="77777777" w:rsidR="00FC7F2E" w:rsidRPr="00C81A99" w:rsidRDefault="00FC7F2E" w:rsidP="002E3F05">
      <w:pPr>
        <w:pStyle w:val="StyleP2"/>
        <w:rPr>
          <w:lang w:eastAsia="sk-SK"/>
        </w:rPr>
      </w:pPr>
      <w:bookmarkStart w:id="100" w:name="_Ref50630012"/>
      <w:r w:rsidRPr="00C81A99">
        <w:rPr>
          <w:lang w:eastAsia="sk-SK"/>
        </w:rPr>
        <w:t>Skúšky budú považované za úspešne vykonané po</w:t>
      </w:r>
      <w:r w:rsidR="00983CEA">
        <w:rPr>
          <w:lang w:eastAsia="sk-SK"/>
        </w:rPr>
        <w:t xml:space="preserve"> kumulatívnom</w:t>
      </w:r>
      <w:r w:rsidRPr="00C81A99">
        <w:rPr>
          <w:lang w:eastAsia="sk-SK"/>
        </w:rPr>
        <w:t xml:space="preserve"> splnení týchto podmienok:</w:t>
      </w:r>
      <w:bookmarkEnd w:id="100"/>
    </w:p>
    <w:p w14:paraId="0EC912CF" w14:textId="77777777" w:rsidR="00FC7F2E" w:rsidRPr="00C81A99" w:rsidRDefault="00FC7F2E" w:rsidP="00EB2C50">
      <w:pPr>
        <w:pStyle w:val="ListParagraph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zaškolil </w:t>
      </w:r>
      <w:r w:rsidR="00653BCB">
        <w:rPr>
          <w:lang w:eastAsia="sk-SK"/>
        </w:rPr>
        <w:t>P</w:t>
      </w:r>
      <w:r w:rsidR="00653BCB" w:rsidRPr="00C81A99">
        <w:rPr>
          <w:lang w:eastAsia="sk-SK"/>
        </w:rPr>
        <w:t>racovníkov</w:t>
      </w:r>
      <w:r w:rsidR="00653BCB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pre vykonanie </w:t>
      </w:r>
      <w:r w:rsidR="007209C1" w:rsidRPr="00C81A99">
        <w:rPr>
          <w:lang w:eastAsia="sk-SK"/>
        </w:rPr>
        <w:t>príslušnej Skúšky</w:t>
      </w:r>
      <w:r w:rsidRPr="00C81A99">
        <w:rPr>
          <w:lang w:eastAsia="sk-SK"/>
        </w:rPr>
        <w:t>,</w:t>
      </w:r>
    </w:p>
    <w:p w14:paraId="52E35A5A" w14:textId="77777777" w:rsidR="00FC7F2E" w:rsidRPr="00C81A99" w:rsidRDefault="00FC7F2E" w:rsidP="00EB2C50">
      <w:pPr>
        <w:pStyle w:val="ListParagraph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organizačne, materiálne a personálne zabezpečil podmienky pre vykonanie Skúšok,</w:t>
      </w:r>
    </w:p>
    <w:p w14:paraId="770E0FA6" w14:textId="77777777" w:rsidR="00FC7F2E" w:rsidRPr="00C81A99" w:rsidRDefault="00FC7F2E" w:rsidP="00EB2C50">
      <w:pPr>
        <w:pStyle w:val="ListParagraph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vopred písomne ​​informoval Objednávateľa o zámere začať Skúšky a vyzval Objednávateľa </w:t>
      </w:r>
      <w:r w:rsidR="007209C1" w:rsidRPr="00C81A99">
        <w:rPr>
          <w:lang w:eastAsia="sk-SK"/>
        </w:rPr>
        <w:t xml:space="preserve">na </w:t>
      </w:r>
      <w:r w:rsidRPr="00C81A99">
        <w:rPr>
          <w:lang w:eastAsia="sk-SK"/>
        </w:rPr>
        <w:t>úča</w:t>
      </w:r>
      <w:r w:rsidR="007209C1" w:rsidRPr="00C81A99">
        <w:rPr>
          <w:lang w:eastAsia="sk-SK"/>
        </w:rPr>
        <w:t>sť</w:t>
      </w:r>
      <w:r w:rsidRPr="00C81A99">
        <w:rPr>
          <w:lang w:eastAsia="sk-SK"/>
        </w:rPr>
        <w:t xml:space="preserve"> na Skúškach, a to v predstihu najmenej 5</w:t>
      </w:r>
      <w:r w:rsidR="0095315F">
        <w:rPr>
          <w:lang w:eastAsia="sk-SK"/>
        </w:rPr>
        <w:t xml:space="preserve"> (päť)</w:t>
      </w:r>
      <w:r w:rsidRPr="00C81A99">
        <w:rPr>
          <w:lang w:eastAsia="sk-SK"/>
        </w:rPr>
        <w:t xml:space="preserve"> </w:t>
      </w:r>
      <w:r w:rsidR="0095315F">
        <w:rPr>
          <w:lang w:eastAsia="sk-SK"/>
        </w:rPr>
        <w:t>p</w:t>
      </w:r>
      <w:r w:rsidR="0095315F" w:rsidRPr="00C81A99">
        <w:rPr>
          <w:lang w:eastAsia="sk-SK"/>
        </w:rPr>
        <w:t xml:space="preserve">racovných </w:t>
      </w:r>
      <w:r w:rsidRPr="00C81A99">
        <w:rPr>
          <w:lang w:eastAsia="sk-SK"/>
        </w:rPr>
        <w:t>dní pred ich plánovaným začatím,</w:t>
      </w:r>
    </w:p>
    <w:p w14:paraId="717B5527" w14:textId="77777777" w:rsidR="00A64A93" w:rsidRPr="00C81A99" w:rsidRDefault="00FC7F2E" w:rsidP="00EB2C50">
      <w:pPr>
        <w:pStyle w:val="ListParagraph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boli vykonané v rozsahu stanovenom Plánom </w:t>
      </w:r>
      <w:r w:rsidR="0095315F">
        <w:rPr>
          <w:lang w:eastAsia="sk-SK"/>
        </w:rPr>
        <w:t>skúšok</w:t>
      </w:r>
      <w:r w:rsidR="0095315F" w:rsidRPr="00C81A99">
        <w:rPr>
          <w:lang w:eastAsia="sk-SK"/>
        </w:rPr>
        <w:t xml:space="preserve"> </w:t>
      </w:r>
      <w:r w:rsidRPr="00C81A99">
        <w:rPr>
          <w:lang w:eastAsia="sk-SK"/>
        </w:rPr>
        <w:t>a skúšobným predpisom</w:t>
      </w:r>
      <w:r w:rsidR="00A64A93" w:rsidRPr="00C81A99">
        <w:rPr>
          <w:lang w:eastAsia="sk-SK"/>
        </w:rPr>
        <w:t>,</w:t>
      </w:r>
    </w:p>
    <w:p w14:paraId="237EB121" w14:textId="77777777" w:rsidR="00FC7F2E" w:rsidRPr="00C81A99" w:rsidRDefault="00A64A93" w:rsidP="00EB2C50">
      <w:pPr>
        <w:pStyle w:val="ListParagraph"/>
        <w:numPr>
          <w:ilvl w:val="0"/>
          <w:numId w:val="70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preukázali splnenie kritérií stanovených Plánom </w:t>
      </w:r>
      <w:r w:rsidR="0095315F">
        <w:rPr>
          <w:lang w:eastAsia="sk-SK"/>
        </w:rPr>
        <w:t>skúšok</w:t>
      </w:r>
      <w:r w:rsidR="0095315F" w:rsidRPr="00C81A99">
        <w:rPr>
          <w:lang w:eastAsia="sk-SK"/>
        </w:rPr>
        <w:t xml:space="preserve"> </w:t>
      </w:r>
      <w:r w:rsidRPr="00C81A99">
        <w:rPr>
          <w:lang w:eastAsia="sk-SK"/>
        </w:rPr>
        <w:t>a skúšobným predpisom</w:t>
      </w:r>
      <w:r w:rsidR="00FC7F2E" w:rsidRPr="00C81A99">
        <w:rPr>
          <w:lang w:eastAsia="sk-SK"/>
        </w:rPr>
        <w:t>.</w:t>
      </w:r>
    </w:p>
    <w:p w14:paraId="4E5E117C" w14:textId="77777777" w:rsidR="00BD521F" w:rsidRPr="00C81A99" w:rsidRDefault="00BD521F" w:rsidP="00B13DE8">
      <w:pPr>
        <w:pStyle w:val="Heading3"/>
      </w:pPr>
      <w:bookmarkStart w:id="101" w:name="_Ref38761650"/>
      <w:bookmarkStart w:id="102" w:name="_Toc66341497"/>
      <w:r w:rsidRPr="00C81A99">
        <w:t>Komplexná skúška</w:t>
      </w:r>
      <w:bookmarkEnd w:id="101"/>
      <w:bookmarkEnd w:id="102"/>
    </w:p>
    <w:p w14:paraId="09D19B5D" w14:textId="77777777" w:rsidR="00BD521F" w:rsidRPr="00C81A99" w:rsidRDefault="000944A2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</w:t>
      </w:r>
      <w:r w:rsidR="00BD521F" w:rsidRPr="00C81A99">
        <w:rPr>
          <w:lang w:eastAsia="sk-SK"/>
        </w:rPr>
        <w:t>Dodávateľ</w:t>
      </w:r>
      <w:r w:rsidRPr="00C81A99">
        <w:rPr>
          <w:lang w:eastAsia="sk-SK"/>
        </w:rPr>
        <w:t>a</w:t>
      </w:r>
      <w:r w:rsidR="00BD521F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je </w:t>
      </w:r>
      <w:r w:rsidR="00BD521F" w:rsidRPr="00C81A99">
        <w:rPr>
          <w:lang w:eastAsia="sk-SK"/>
        </w:rPr>
        <w:t>vykon</w:t>
      </w:r>
      <w:r w:rsidRPr="00C81A99">
        <w:rPr>
          <w:lang w:eastAsia="sk-SK"/>
        </w:rPr>
        <w:t>ať</w:t>
      </w:r>
      <w:r w:rsidR="00BD521F" w:rsidRPr="00C81A99">
        <w:rPr>
          <w:lang w:eastAsia="sk-SK"/>
        </w:rPr>
        <w:t xml:space="preserve"> Komplexn</w:t>
      </w:r>
      <w:r w:rsidRPr="00C81A99">
        <w:rPr>
          <w:lang w:eastAsia="sk-SK"/>
        </w:rPr>
        <w:t>ú</w:t>
      </w:r>
      <w:r w:rsidR="00BD521F" w:rsidRPr="00C81A99">
        <w:rPr>
          <w:lang w:eastAsia="sk-SK"/>
        </w:rPr>
        <w:t xml:space="preserve"> skúšk</w:t>
      </w:r>
      <w:r w:rsidRPr="00C81A99">
        <w:rPr>
          <w:lang w:eastAsia="sk-SK"/>
        </w:rPr>
        <w:t>u End-to-End</w:t>
      </w:r>
      <w:r w:rsidR="00BD521F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procesov </w:t>
      </w:r>
      <w:r w:rsidR="00917E7A">
        <w:rPr>
          <w:lang w:eastAsia="sk-SK"/>
        </w:rPr>
        <w:t>S</w:t>
      </w:r>
      <w:r w:rsidRPr="00C81A99">
        <w:rPr>
          <w:lang w:eastAsia="sk-SK"/>
        </w:rPr>
        <w:t>lužieb,</w:t>
      </w:r>
      <w:r w:rsidR="00E57CE1">
        <w:rPr>
          <w:lang w:eastAsia="sk-SK"/>
        </w:rPr>
        <w:t xml:space="preserve"> ktorej cieľom je preukázať, že OBU a Zákaznícke služby</w:t>
      </w:r>
      <w:r w:rsidRPr="00C81A99">
        <w:rPr>
          <w:lang w:eastAsia="sk-SK"/>
        </w:rPr>
        <w:t xml:space="preserve"> </w:t>
      </w:r>
      <w:r w:rsidR="00E57CE1">
        <w:rPr>
          <w:lang w:eastAsia="sk-SK"/>
        </w:rPr>
        <w:t xml:space="preserve">sú </w:t>
      </w:r>
      <w:r w:rsidR="00E57CE1" w:rsidRPr="000D3A56">
        <w:rPr>
          <w:lang w:eastAsia="sk-SK"/>
        </w:rPr>
        <w:t>schopn</w:t>
      </w:r>
      <w:r w:rsidR="00E57CE1">
        <w:rPr>
          <w:lang w:eastAsia="sk-SK"/>
        </w:rPr>
        <w:t>é zabezpečiť</w:t>
      </w:r>
      <w:r w:rsidR="00E57CE1" w:rsidRPr="000D3A56">
        <w:rPr>
          <w:lang w:eastAsia="sk-SK"/>
        </w:rPr>
        <w:t xml:space="preserve"> riadn</w:t>
      </w:r>
      <w:r w:rsidR="00917E7A">
        <w:rPr>
          <w:lang w:eastAsia="sk-SK"/>
        </w:rPr>
        <w:t>e</w:t>
      </w:r>
      <w:r w:rsidR="00E57CE1" w:rsidRPr="000D3A56">
        <w:rPr>
          <w:lang w:eastAsia="sk-SK"/>
        </w:rPr>
        <w:t>, plne funkčn</w:t>
      </w:r>
      <w:r w:rsidR="00917E7A">
        <w:rPr>
          <w:lang w:eastAsia="sk-SK"/>
        </w:rPr>
        <w:t>é</w:t>
      </w:r>
      <w:r w:rsidR="00E57CE1" w:rsidRPr="000D3A56">
        <w:rPr>
          <w:lang w:eastAsia="sk-SK"/>
        </w:rPr>
        <w:t>, nepretržit</w:t>
      </w:r>
      <w:r w:rsidR="00917E7A">
        <w:rPr>
          <w:lang w:eastAsia="sk-SK"/>
        </w:rPr>
        <w:t>é</w:t>
      </w:r>
      <w:r w:rsidR="00E57CE1" w:rsidRPr="000D3A56">
        <w:rPr>
          <w:lang w:eastAsia="sk-SK"/>
        </w:rPr>
        <w:t xml:space="preserve"> a bezporuchov</w:t>
      </w:r>
      <w:r w:rsidR="00917E7A">
        <w:rPr>
          <w:lang w:eastAsia="sk-SK"/>
        </w:rPr>
        <w:t>é</w:t>
      </w:r>
      <w:r w:rsidR="00E57CE1" w:rsidRPr="000D3A56">
        <w:rPr>
          <w:lang w:eastAsia="sk-SK"/>
        </w:rPr>
        <w:t xml:space="preserve"> </w:t>
      </w:r>
      <w:bookmarkStart w:id="103" w:name="_Hlk51570657"/>
      <w:r w:rsidR="00917E7A">
        <w:rPr>
          <w:lang w:eastAsia="sk-SK"/>
        </w:rPr>
        <w:t>Služby</w:t>
      </w:r>
      <w:r w:rsidRPr="00C81A99">
        <w:rPr>
          <w:lang w:eastAsia="sk-SK"/>
        </w:rPr>
        <w:t xml:space="preserve"> a</w:t>
      </w:r>
      <w:r w:rsidR="00E57CE1">
        <w:rPr>
          <w:lang w:eastAsia="sk-SK"/>
        </w:rPr>
        <w:t> </w:t>
      </w:r>
      <w:r w:rsidRPr="00C81A99">
        <w:rPr>
          <w:lang w:eastAsia="sk-SK"/>
        </w:rPr>
        <w:t>Dodávateľ</w:t>
      </w:r>
      <w:r w:rsidR="00E57CE1">
        <w:rPr>
          <w:lang w:eastAsia="sk-SK"/>
        </w:rPr>
        <w:t xml:space="preserve"> </w:t>
      </w:r>
      <w:r w:rsidR="005F1953">
        <w:rPr>
          <w:lang w:eastAsia="sk-SK"/>
        </w:rPr>
        <w:t xml:space="preserve">je spôsobilý </w:t>
      </w:r>
      <w:r w:rsidRPr="00C81A99">
        <w:rPr>
          <w:lang w:eastAsia="sk-SK"/>
        </w:rPr>
        <w:t xml:space="preserve">dodržať všetky parametre a technické podmienky prevádzky </w:t>
      </w:r>
      <w:r w:rsidR="00917E7A">
        <w:rPr>
          <w:lang w:eastAsia="sk-SK"/>
        </w:rPr>
        <w:t>S</w:t>
      </w:r>
      <w:r w:rsidRPr="00C81A99">
        <w:rPr>
          <w:lang w:eastAsia="sk-SK"/>
        </w:rPr>
        <w:t xml:space="preserve">lužieb predpísané </w:t>
      </w:r>
      <w:r w:rsidR="00E57CE1">
        <w:rPr>
          <w:lang w:eastAsia="sk-SK"/>
        </w:rPr>
        <w:t xml:space="preserve">týmito Súťažnými podkladmi, </w:t>
      </w:r>
      <w:r w:rsidRPr="00C81A99">
        <w:rPr>
          <w:lang w:eastAsia="sk-SK"/>
        </w:rPr>
        <w:t>Zmluvou a jej prílohami</w:t>
      </w:r>
      <w:bookmarkEnd w:id="103"/>
      <w:r w:rsidRPr="00C81A99">
        <w:rPr>
          <w:lang w:eastAsia="sk-SK"/>
        </w:rPr>
        <w:t>.</w:t>
      </w:r>
    </w:p>
    <w:p w14:paraId="4942060B" w14:textId="77777777" w:rsidR="00BD521F" w:rsidRPr="00C81A99" w:rsidRDefault="001A73F0" w:rsidP="002E3F05">
      <w:pPr>
        <w:pStyle w:val="StyleP2"/>
        <w:rPr>
          <w:lang w:eastAsia="sk-SK"/>
        </w:rPr>
      </w:pPr>
      <w:bookmarkStart w:id="104" w:name="_Ref38759548"/>
      <w:r w:rsidRPr="00C81A99">
        <w:rPr>
          <w:lang w:eastAsia="sk-SK"/>
        </w:rPr>
        <w:t xml:space="preserve">Komplexná </w:t>
      </w:r>
      <w:r w:rsidR="000944A2" w:rsidRPr="00C81A99">
        <w:rPr>
          <w:lang w:eastAsia="sk-SK"/>
        </w:rPr>
        <w:t>skúšk</w:t>
      </w:r>
      <w:r w:rsidR="00974534">
        <w:rPr>
          <w:lang w:eastAsia="sk-SK"/>
        </w:rPr>
        <w:t>a</w:t>
      </w:r>
      <w:r w:rsidR="000944A2" w:rsidRPr="00C81A99">
        <w:rPr>
          <w:lang w:eastAsia="sk-SK"/>
        </w:rPr>
        <w:t xml:space="preserve"> End-to-End procesov zahŕňa</w:t>
      </w:r>
      <w:r w:rsidR="00BD521F" w:rsidRPr="00C81A99">
        <w:rPr>
          <w:lang w:eastAsia="sk-SK"/>
        </w:rPr>
        <w:t>:</w:t>
      </w:r>
      <w:bookmarkEnd w:id="104"/>
    </w:p>
    <w:p w14:paraId="04EEA3E0" w14:textId="77777777" w:rsidR="007870DE" w:rsidRDefault="00BD521F" w:rsidP="00EB2C50">
      <w:pPr>
        <w:pStyle w:val="ListParagraph"/>
        <w:numPr>
          <w:ilvl w:val="0"/>
          <w:numId w:val="71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End-to-End overenie všetkých procesov Zákazníckych služieb</w:t>
      </w:r>
      <w:r w:rsidR="007870DE">
        <w:rPr>
          <w:lang w:eastAsia="sk-SK"/>
        </w:rPr>
        <w:t>, procesov Logistiky OBU a Prevádzky OBU,</w:t>
      </w:r>
    </w:p>
    <w:p w14:paraId="52116D9D" w14:textId="77777777" w:rsidR="002B4F1F" w:rsidRDefault="002B4F1F" w:rsidP="00EB2C50">
      <w:pPr>
        <w:pStyle w:val="ListParagraph"/>
        <w:numPr>
          <w:ilvl w:val="0"/>
          <w:numId w:val="71"/>
        </w:numPr>
        <w:spacing w:after="60" w:line="259" w:lineRule="auto"/>
        <w:rPr>
          <w:lang w:eastAsia="sk-SK"/>
        </w:rPr>
      </w:pPr>
      <w:bookmarkStart w:id="105" w:name="_Ref38759566"/>
      <w:r w:rsidRPr="00C81A99">
        <w:rPr>
          <w:lang w:eastAsia="sk-SK"/>
        </w:rPr>
        <w:t>vykonanie testovacích jázd flotily skúšobných vozidiel po VÚC s overením správnosti simulovaného predpísaného Mýta, pričom overovacie jazdy bude vykonávať 20</w:t>
      </w:r>
      <w:r w:rsidR="00233D32">
        <w:rPr>
          <w:lang w:eastAsia="sk-SK"/>
        </w:rPr>
        <w:t xml:space="preserve"> (dvadsať)</w:t>
      </w:r>
      <w:r w:rsidRPr="00C81A99">
        <w:rPr>
          <w:lang w:eastAsia="sk-SK"/>
        </w:rPr>
        <w:t xml:space="preserve"> vozidiel po dobu najmenej 10 </w:t>
      </w:r>
      <w:r w:rsidR="00233D32">
        <w:rPr>
          <w:lang w:eastAsia="sk-SK"/>
        </w:rPr>
        <w:t xml:space="preserve">(desať) </w:t>
      </w:r>
      <w:r w:rsidRPr="00C81A99">
        <w:rPr>
          <w:lang w:eastAsia="sk-SK"/>
        </w:rPr>
        <w:t>pracovných dní,</w:t>
      </w:r>
      <w:bookmarkEnd w:id="105"/>
    </w:p>
    <w:p w14:paraId="01A70471" w14:textId="77777777" w:rsidR="00BD521F" w:rsidRPr="00C81A99" w:rsidRDefault="007870DE" w:rsidP="00EB2C50">
      <w:pPr>
        <w:pStyle w:val="ListParagraph"/>
        <w:numPr>
          <w:ilvl w:val="0"/>
          <w:numId w:val="71"/>
        </w:numPr>
        <w:spacing w:after="60" w:line="259" w:lineRule="auto"/>
        <w:rPr>
          <w:lang w:eastAsia="sk-SK"/>
        </w:rPr>
      </w:pPr>
      <w:r>
        <w:rPr>
          <w:lang w:eastAsia="sk-SK"/>
        </w:rPr>
        <w:t>overenie pripravenosti</w:t>
      </w:r>
      <w:r w:rsidR="000944A2" w:rsidRPr="00C81A99">
        <w:rPr>
          <w:lang w:eastAsia="sk-SK"/>
        </w:rPr>
        <w:t xml:space="preserve"> </w:t>
      </w:r>
      <w:r>
        <w:rPr>
          <w:lang w:eastAsia="sk-SK"/>
        </w:rPr>
        <w:t>kanálov Zákazníckych služieb</w:t>
      </w:r>
      <w:r w:rsidR="000944A2" w:rsidRPr="00C81A99">
        <w:rPr>
          <w:lang w:eastAsia="sk-SK"/>
        </w:rPr>
        <w:t xml:space="preserve"> na začatie poskytovania </w:t>
      </w:r>
      <w:r w:rsidRPr="00C81A99">
        <w:rPr>
          <w:lang w:eastAsia="sk-SK"/>
        </w:rPr>
        <w:t xml:space="preserve">Služieb </w:t>
      </w:r>
      <w:r w:rsidR="000944A2" w:rsidRPr="00C81A99">
        <w:rPr>
          <w:lang w:eastAsia="sk-SK"/>
        </w:rPr>
        <w:t>vrátane preverenia</w:t>
      </w:r>
      <w:r w:rsidR="00BD521F" w:rsidRPr="00C81A99">
        <w:rPr>
          <w:lang w:eastAsia="sk-SK"/>
        </w:rPr>
        <w:t xml:space="preserve"> vybavenos</w:t>
      </w:r>
      <w:r w:rsidR="000944A2" w:rsidRPr="00C81A99">
        <w:rPr>
          <w:lang w:eastAsia="sk-SK"/>
        </w:rPr>
        <w:t>ti</w:t>
      </w:r>
      <w:r>
        <w:rPr>
          <w:lang w:eastAsia="sk-SK"/>
        </w:rPr>
        <w:t xml:space="preserve"> a</w:t>
      </w:r>
      <w:r w:rsidR="00BD521F" w:rsidRPr="00C81A99">
        <w:rPr>
          <w:lang w:eastAsia="sk-SK"/>
        </w:rPr>
        <w:t xml:space="preserve"> označeni</w:t>
      </w:r>
      <w:r w:rsidR="000944A2" w:rsidRPr="00C81A99">
        <w:rPr>
          <w:lang w:eastAsia="sk-SK"/>
        </w:rPr>
        <w:t xml:space="preserve">a </w:t>
      </w:r>
      <w:r w:rsidR="0020261A" w:rsidRPr="00C81A99">
        <w:rPr>
          <w:lang w:eastAsia="sk-SK"/>
        </w:rPr>
        <w:t>Zákazníckych miest</w:t>
      </w:r>
      <w:r w:rsidR="000944A2" w:rsidRPr="00C81A99">
        <w:rPr>
          <w:lang w:eastAsia="sk-SK"/>
        </w:rPr>
        <w:t xml:space="preserve"> a</w:t>
      </w:r>
      <w:r>
        <w:rPr>
          <w:lang w:eastAsia="sk-SK"/>
        </w:rPr>
        <w:t> odbornej pripravenosti</w:t>
      </w:r>
      <w:r w:rsidR="000944A2" w:rsidRPr="00C81A99">
        <w:rPr>
          <w:lang w:eastAsia="sk-SK"/>
        </w:rPr>
        <w:t xml:space="preserve"> </w:t>
      </w:r>
      <w:r w:rsidR="00BD521F" w:rsidRPr="00C81A99">
        <w:rPr>
          <w:lang w:eastAsia="sk-SK"/>
        </w:rPr>
        <w:t xml:space="preserve">obsluhy </w:t>
      </w:r>
      <w:r>
        <w:rPr>
          <w:lang w:eastAsia="sk-SK"/>
        </w:rPr>
        <w:t>všetkých kanálov Zákazníckych služieb</w:t>
      </w:r>
      <w:r w:rsidR="00BD521F" w:rsidRPr="00C81A99">
        <w:rPr>
          <w:lang w:eastAsia="sk-SK"/>
        </w:rPr>
        <w:t>,</w:t>
      </w:r>
    </w:p>
    <w:p w14:paraId="7F6225CF" w14:textId="77777777" w:rsidR="007870DE" w:rsidRDefault="007870DE" w:rsidP="00EB2C50">
      <w:pPr>
        <w:pStyle w:val="ListParagraph"/>
        <w:numPr>
          <w:ilvl w:val="0"/>
          <w:numId w:val="71"/>
        </w:numPr>
        <w:spacing w:after="60" w:line="259" w:lineRule="auto"/>
        <w:rPr>
          <w:lang w:eastAsia="sk-SK"/>
        </w:rPr>
      </w:pPr>
      <w:r>
        <w:rPr>
          <w:lang w:eastAsia="sk-SK"/>
        </w:rPr>
        <w:t>overenie pripravenosti a správnej funkcie Služieb platobnej infraštruktúry, vrátane vybavenia všetkých Zákazníckych miest platobnými terminálmi pre realizáciu úhrad Palivovými</w:t>
      </w:r>
      <w:r w:rsidR="008720B1">
        <w:rPr>
          <w:lang w:eastAsia="sk-SK"/>
        </w:rPr>
        <w:t xml:space="preserve"> kartami</w:t>
      </w:r>
      <w:r>
        <w:rPr>
          <w:lang w:eastAsia="sk-SK"/>
        </w:rPr>
        <w:t xml:space="preserve"> a Platobnými kartami,</w:t>
      </w:r>
    </w:p>
    <w:p w14:paraId="73517055" w14:textId="77777777" w:rsidR="002B4F1F" w:rsidRDefault="007870DE" w:rsidP="00EB2C50">
      <w:pPr>
        <w:pStyle w:val="ListParagraph"/>
        <w:numPr>
          <w:ilvl w:val="0"/>
          <w:numId w:val="71"/>
        </w:numPr>
        <w:spacing w:after="60" w:line="259" w:lineRule="auto"/>
        <w:rPr>
          <w:lang w:eastAsia="sk-SK"/>
        </w:rPr>
      </w:pPr>
      <w:bookmarkStart w:id="106" w:name="_Ref38760208"/>
      <w:r>
        <w:rPr>
          <w:lang w:eastAsia="sk-SK"/>
        </w:rPr>
        <w:t>overenie pripravenosti Služieb Logistiky OBU na začatie Predregistrácie</w:t>
      </w:r>
      <w:r w:rsidR="008720B1">
        <w:rPr>
          <w:lang w:eastAsia="sk-SK"/>
        </w:rPr>
        <w:t xml:space="preserve"> vozidiel</w:t>
      </w:r>
      <w:r>
        <w:rPr>
          <w:lang w:eastAsia="sk-SK"/>
        </w:rPr>
        <w:t xml:space="preserve"> a pripravenosti zásoby disponibilných OBU na jednotlivých Zákazníckych miestach, </w:t>
      </w:r>
    </w:p>
    <w:p w14:paraId="7C80B9C2" w14:textId="77777777" w:rsidR="00BD521F" w:rsidRPr="00DC74D4" w:rsidRDefault="007870DE" w:rsidP="00EB2C50">
      <w:pPr>
        <w:pStyle w:val="ListParagraph"/>
        <w:numPr>
          <w:ilvl w:val="0"/>
          <w:numId w:val="71"/>
        </w:numPr>
        <w:spacing w:after="60" w:line="259" w:lineRule="auto"/>
        <w:rPr>
          <w:lang w:eastAsia="sk-SK"/>
        </w:rPr>
      </w:pPr>
      <w:bookmarkStart w:id="107" w:name="_Ref52861291"/>
      <w:r w:rsidRPr="00DC74D4">
        <w:rPr>
          <w:lang w:eastAsia="sk-SK"/>
        </w:rPr>
        <w:t xml:space="preserve">overenie stability prevádzky Služieb, </w:t>
      </w:r>
      <w:bookmarkStart w:id="108" w:name="_Hlk54075236"/>
      <w:r w:rsidRPr="00DC74D4">
        <w:rPr>
          <w:lang w:eastAsia="sk-SK"/>
        </w:rPr>
        <w:t xml:space="preserve">pričom Služby </w:t>
      </w:r>
      <w:r w:rsidR="008720B1" w:rsidRPr="00DC74D4">
        <w:rPr>
          <w:lang w:eastAsia="sk-SK"/>
        </w:rPr>
        <w:t xml:space="preserve">musia </w:t>
      </w:r>
      <w:r w:rsidRPr="00DC74D4">
        <w:rPr>
          <w:lang w:eastAsia="sk-SK"/>
        </w:rPr>
        <w:t>spĺňať všetky navrhnuté funkcie ako celok bez výpadkov, chýb a porúch v nepretržitej prevádzke po dobu najmenej 48 (štyridsaťosem) hodín.</w:t>
      </w:r>
      <w:bookmarkEnd w:id="106"/>
      <w:bookmarkEnd w:id="107"/>
      <w:bookmarkEnd w:id="108"/>
    </w:p>
    <w:p w14:paraId="71633638" w14:textId="77777777" w:rsidR="00F32336" w:rsidRPr="00C81A99" w:rsidRDefault="00F32336" w:rsidP="002E3F05">
      <w:pPr>
        <w:pStyle w:val="StyleP2"/>
        <w:rPr>
          <w:lang w:eastAsia="sk-SK"/>
        </w:rPr>
      </w:pPr>
      <w:r>
        <w:rPr>
          <w:lang w:eastAsia="sk-SK"/>
        </w:rPr>
        <w:t xml:space="preserve">Dodávateľ vykoná Komplexnú skúšku </w:t>
      </w:r>
      <w:r w:rsidR="007870DE">
        <w:rPr>
          <w:lang w:eastAsia="sk-SK"/>
        </w:rPr>
        <w:t>Služieb za podmienok určených</w:t>
      </w:r>
      <w:r>
        <w:rPr>
          <w:lang w:eastAsia="sk-SK"/>
        </w:rPr>
        <w:t xml:space="preserve"> Plánom </w:t>
      </w:r>
      <w:r w:rsidR="00974534">
        <w:rPr>
          <w:lang w:eastAsia="sk-SK"/>
        </w:rPr>
        <w:t xml:space="preserve">skúšok </w:t>
      </w:r>
      <w:r>
        <w:rPr>
          <w:lang w:eastAsia="sk-SK"/>
        </w:rPr>
        <w:t>a</w:t>
      </w:r>
      <w:r w:rsidR="005F2779">
        <w:rPr>
          <w:lang w:eastAsia="sk-SK"/>
        </w:rPr>
        <w:t> </w:t>
      </w:r>
      <w:r>
        <w:rPr>
          <w:lang w:eastAsia="sk-SK"/>
        </w:rPr>
        <w:t>skúšobným predpisom.</w:t>
      </w:r>
    </w:p>
    <w:p w14:paraId="0623EE2B" w14:textId="77777777" w:rsidR="00872CAB" w:rsidRPr="00C81A99" w:rsidRDefault="00872CAB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Komplexná skúška sa riadi </w:t>
      </w:r>
      <w:r w:rsidR="0097381C" w:rsidRPr="00C81A99">
        <w:rPr>
          <w:lang w:eastAsia="sk-SK"/>
        </w:rPr>
        <w:t xml:space="preserve">tiež </w:t>
      </w:r>
      <w:r w:rsidRPr="00C81A99">
        <w:rPr>
          <w:lang w:eastAsia="sk-SK"/>
        </w:rPr>
        <w:t>príslušnými ustanoveniami Zmluvy a jej prílohami.</w:t>
      </w:r>
    </w:p>
    <w:p w14:paraId="2B74A9C9" w14:textId="77777777" w:rsidR="00BD521F" w:rsidRPr="00C81A99" w:rsidRDefault="00BD521F" w:rsidP="002E3F05">
      <w:pPr>
        <w:pStyle w:val="StyleP2"/>
        <w:rPr>
          <w:lang w:eastAsia="sk-SK"/>
        </w:rPr>
      </w:pPr>
      <w:bookmarkStart w:id="109" w:name="_Ref53380510"/>
      <w:r w:rsidRPr="00C81A99">
        <w:rPr>
          <w:lang w:eastAsia="sk-SK"/>
        </w:rPr>
        <w:t>Nevyhnutnou podmienkou pre začatie Komplexn</w:t>
      </w:r>
      <w:r w:rsidR="00872CAB" w:rsidRPr="00C81A99">
        <w:rPr>
          <w:lang w:eastAsia="sk-SK"/>
        </w:rPr>
        <w:t>ej</w:t>
      </w:r>
      <w:r w:rsidRPr="00C81A99">
        <w:rPr>
          <w:lang w:eastAsia="sk-SK"/>
        </w:rPr>
        <w:t xml:space="preserve"> skúš</w:t>
      </w:r>
      <w:r w:rsidR="00872CAB" w:rsidRPr="00C81A99">
        <w:rPr>
          <w:lang w:eastAsia="sk-SK"/>
        </w:rPr>
        <w:t>ky</w:t>
      </w:r>
      <w:r w:rsidRPr="00C81A99">
        <w:rPr>
          <w:lang w:eastAsia="sk-SK"/>
        </w:rPr>
        <w:t xml:space="preserve"> je:</w:t>
      </w:r>
      <w:bookmarkEnd w:id="109"/>
    </w:p>
    <w:p w14:paraId="35A24668" w14:textId="39412B48" w:rsidR="00BD521F" w:rsidRPr="00C81A99" w:rsidRDefault="00BD521F" w:rsidP="00EB2C50">
      <w:pPr>
        <w:pStyle w:val="ListParagraph"/>
        <w:numPr>
          <w:ilvl w:val="0"/>
          <w:numId w:val="72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 xml:space="preserve">úspešné vykonanie </w:t>
      </w:r>
      <w:r w:rsidR="00872CAB" w:rsidRPr="00C81A99">
        <w:rPr>
          <w:lang w:eastAsia="sk-SK"/>
        </w:rPr>
        <w:t>Skúšok</w:t>
      </w:r>
      <w:r w:rsidRPr="00C81A99">
        <w:rPr>
          <w:lang w:eastAsia="sk-SK"/>
        </w:rPr>
        <w:t xml:space="preserve"> uvedených v</w:t>
      </w:r>
      <w:r w:rsidR="00872CAB" w:rsidRPr="00C81A99">
        <w:rPr>
          <w:lang w:eastAsia="sk-SK"/>
        </w:rPr>
        <w:t xml:space="preserve"> čl. </w:t>
      </w:r>
      <w:r w:rsidR="00872CAB" w:rsidRPr="00C81A99">
        <w:rPr>
          <w:lang w:eastAsia="sk-SK"/>
        </w:rPr>
        <w:fldChar w:fldCharType="begin"/>
      </w:r>
      <w:r w:rsidR="00872CAB" w:rsidRPr="00C81A99">
        <w:rPr>
          <w:lang w:eastAsia="sk-SK"/>
        </w:rPr>
        <w:instrText xml:space="preserve"> REF _Ref38724910 \r \h  \* MERGEFORMAT </w:instrText>
      </w:r>
      <w:r w:rsidR="00872CAB" w:rsidRPr="00C81A99">
        <w:rPr>
          <w:lang w:eastAsia="sk-SK"/>
        </w:rPr>
      </w:r>
      <w:r w:rsidR="00872CAB" w:rsidRPr="00C81A99">
        <w:rPr>
          <w:lang w:eastAsia="sk-SK"/>
        </w:rPr>
        <w:fldChar w:fldCharType="separate"/>
      </w:r>
      <w:r w:rsidR="00E67AF4">
        <w:rPr>
          <w:lang w:eastAsia="sk-SK"/>
        </w:rPr>
        <w:t>4.5.2</w:t>
      </w:r>
      <w:r w:rsidR="00872CAB"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 doložené </w:t>
      </w:r>
      <w:r w:rsidR="00A44433" w:rsidRPr="00C81A99">
        <w:rPr>
          <w:lang w:eastAsia="sk-SK"/>
        </w:rPr>
        <w:t>protokolom</w:t>
      </w:r>
      <w:r w:rsidRPr="00C81A99">
        <w:rPr>
          <w:lang w:eastAsia="sk-SK"/>
        </w:rPr>
        <w:t xml:space="preserve"> o vykonaných </w:t>
      </w:r>
      <w:r w:rsidR="00872CAB" w:rsidRPr="00C81A99">
        <w:rPr>
          <w:lang w:eastAsia="sk-SK"/>
        </w:rPr>
        <w:t>Skúškach</w:t>
      </w:r>
      <w:r w:rsidRPr="00C81A99">
        <w:rPr>
          <w:lang w:eastAsia="sk-SK"/>
        </w:rPr>
        <w:t>,</w:t>
      </w:r>
    </w:p>
    <w:p w14:paraId="2D73DB13" w14:textId="77777777" w:rsidR="00BD521F" w:rsidRPr="00C81A99" w:rsidRDefault="00BD521F" w:rsidP="00EB2C50">
      <w:pPr>
        <w:pStyle w:val="ListParagraph"/>
        <w:numPr>
          <w:ilvl w:val="0"/>
          <w:numId w:val="72"/>
        </w:numPr>
        <w:spacing w:after="60" w:line="259" w:lineRule="auto"/>
        <w:rPr>
          <w:lang w:eastAsia="sk-SK"/>
        </w:rPr>
      </w:pPr>
      <w:bookmarkStart w:id="110" w:name="_Ref53380528"/>
      <w:r w:rsidRPr="00C81A99">
        <w:rPr>
          <w:lang w:eastAsia="sk-SK"/>
        </w:rPr>
        <w:t xml:space="preserve">zaškolenie </w:t>
      </w:r>
      <w:r w:rsidR="00653BCB">
        <w:rPr>
          <w:lang w:eastAsia="sk-SK"/>
        </w:rPr>
        <w:t>P</w:t>
      </w:r>
      <w:r w:rsidR="00653BCB" w:rsidRPr="00C81A99">
        <w:rPr>
          <w:lang w:eastAsia="sk-SK"/>
        </w:rPr>
        <w:t>racovníkov</w:t>
      </w:r>
      <w:r w:rsidR="00653BCB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</w:t>
      </w:r>
      <w:r w:rsidR="0097381C" w:rsidRPr="00C81A99">
        <w:rPr>
          <w:lang w:eastAsia="sk-SK"/>
        </w:rPr>
        <w:t>pre vykonanie Komplexnej skúšky</w:t>
      </w:r>
      <w:r w:rsidRPr="00C81A99">
        <w:rPr>
          <w:lang w:eastAsia="sk-SK"/>
        </w:rPr>
        <w:t>.</w:t>
      </w:r>
      <w:bookmarkEnd w:id="110"/>
    </w:p>
    <w:p w14:paraId="50A832D4" w14:textId="72C9814F" w:rsidR="00BD521F" w:rsidRPr="002E3F05" w:rsidRDefault="00DA4978" w:rsidP="002E3F05">
      <w:pPr>
        <w:pStyle w:val="StyleP2"/>
        <w:rPr>
          <w:lang w:eastAsia="sk-SK"/>
        </w:rPr>
      </w:pPr>
      <w:r w:rsidRPr="004742F2">
        <w:rPr>
          <w:lang w:eastAsia="sk-SK"/>
        </w:rPr>
        <w:t xml:space="preserve">Povinnosťou </w:t>
      </w:r>
      <w:r w:rsidR="00BD521F" w:rsidRPr="004742F2">
        <w:rPr>
          <w:lang w:eastAsia="sk-SK"/>
        </w:rPr>
        <w:t>Dodávateľ</w:t>
      </w:r>
      <w:r w:rsidRPr="004742F2">
        <w:rPr>
          <w:lang w:eastAsia="sk-SK"/>
        </w:rPr>
        <w:t>a je</w:t>
      </w:r>
      <w:r w:rsidR="00BD521F" w:rsidRPr="004742F2">
        <w:rPr>
          <w:lang w:eastAsia="sk-SK"/>
        </w:rPr>
        <w:t xml:space="preserve"> </w:t>
      </w:r>
      <w:r w:rsidRPr="004742F2">
        <w:rPr>
          <w:lang w:eastAsia="sk-SK"/>
        </w:rPr>
        <w:t>zabezpečiť</w:t>
      </w:r>
      <w:r w:rsidR="00BD521F" w:rsidRPr="004742F2">
        <w:rPr>
          <w:lang w:eastAsia="sk-SK"/>
        </w:rPr>
        <w:t xml:space="preserve"> všetky materiálne</w:t>
      </w:r>
      <w:r w:rsidR="005F2779" w:rsidRPr="004742F2">
        <w:rPr>
          <w:lang w:eastAsia="sk-SK"/>
        </w:rPr>
        <w:t>,</w:t>
      </w:r>
      <w:r w:rsidR="00BD521F" w:rsidRPr="004742F2">
        <w:rPr>
          <w:lang w:eastAsia="sk-SK"/>
        </w:rPr>
        <w:t xml:space="preserve"> </w:t>
      </w:r>
      <w:r w:rsidR="005F2779" w:rsidRPr="004742F2">
        <w:rPr>
          <w:lang w:eastAsia="sk-SK"/>
        </w:rPr>
        <w:t xml:space="preserve">priestorové a </w:t>
      </w:r>
      <w:r w:rsidR="00BD521F" w:rsidRPr="004742F2">
        <w:rPr>
          <w:lang w:eastAsia="sk-SK"/>
        </w:rPr>
        <w:t xml:space="preserve">personálne </w:t>
      </w:r>
      <w:r w:rsidRPr="004742F2">
        <w:rPr>
          <w:lang w:eastAsia="sk-SK"/>
        </w:rPr>
        <w:t>zdroje</w:t>
      </w:r>
      <w:r w:rsidR="00BD521F" w:rsidRPr="004742F2">
        <w:rPr>
          <w:lang w:eastAsia="sk-SK"/>
        </w:rPr>
        <w:t xml:space="preserve"> pre vykonanie Komplexn</w:t>
      </w:r>
      <w:r w:rsidRPr="004742F2">
        <w:rPr>
          <w:lang w:eastAsia="sk-SK"/>
        </w:rPr>
        <w:t>ej</w:t>
      </w:r>
      <w:r w:rsidR="00BD521F" w:rsidRPr="004742F2">
        <w:rPr>
          <w:lang w:eastAsia="sk-SK"/>
        </w:rPr>
        <w:t xml:space="preserve"> skúš</w:t>
      </w:r>
      <w:r w:rsidRPr="004742F2">
        <w:rPr>
          <w:lang w:eastAsia="sk-SK"/>
        </w:rPr>
        <w:t>ky</w:t>
      </w:r>
      <w:r w:rsidR="005F2779" w:rsidRPr="004742F2">
        <w:rPr>
          <w:lang w:eastAsia="sk-SK"/>
        </w:rPr>
        <w:t xml:space="preserve"> </w:t>
      </w:r>
      <w:r w:rsidR="002B4F1F" w:rsidRPr="004742F2">
        <w:rPr>
          <w:lang w:eastAsia="sk-SK"/>
        </w:rPr>
        <w:t xml:space="preserve">vrátane skúšobných vozidiel podľa bodu </w:t>
      </w:r>
      <w:r w:rsidR="002B4F1F" w:rsidRPr="002E3F05">
        <w:rPr>
          <w:lang w:eastAsia="sk-SK"/>
        </w:rPr>
        <w:fldChar w:fldCharType="begin"/>
      </w:r>
      <w:r w:rsidR="002B4F1F" w:rsidRPr="002E3F05">
        <w:rPr>
          <w:lang w:eastAsia="sk-SK"/>
        </w:rPr>
        <w:instrText xml:space="preserve"> REF _Ref38759548 \r \h  \* MERGEFORMAT </w:instrText>
      </w:r>
      <w:r w:rsidR="002B4F1F" w:rsidRPr="002E3F05">
        <w:rPr>
          <w:lang w:eastAsia="sk-SK"/>
        </w:rPr>
      </w:r>
      <w:r w:rsidR="002B4F1F" w:rsidRPr="002E3F05">
        <w:rPr>
          <w:lang w:eastAsia="sk-SK"/>
        </w:rPr>
        <w:fldChar w:fldCharType="separate"/>
      </w:r>
      <w:r w:rsidR="00E67AF4">
        <w:rPr>
          <w:lang w:eastAsia="sk-SK"/>
        </w:rPr>
        <w:t>P4.89</w:t>
      </w:r>
      <w:r w:rsidR="002B4F1F" w:rsidRPr="002E3F05">
        <w:rPr>
          <w:lang w:eastAsia="sk-SK"/>
        </w:rPr>
        <w:fldChar w:fldCharType="end"/>
      </w:r>
      <w:r w:rsidR="002B4F1F" w:rsidRPr="002E3F05">
        <w:rPr>
          <w:lang w:eastAsia="sk-SK"/>
        </w:rPr>
        <w:t xml:space="preserve"> písm. </w:t>
      </w:r>
      <w:r w:rsidR="002B4F1F" w:rsidRPr="002E3F05">
        <w:rPr>
          <w:lang w:eastAsia="sk-SK"/>
        </w:rPr>
        <w:fldChar w:fldCharType="begin"/>
      </w:r>
      <w:r w:rsidR="002B4F1F" w:rsidRPr="002E3F05">
        <w:rPr>
          <w:lang w:eastAsia="sk-SK"/>
        </w:rPr>
        <w:instrText xml:space="preserve"> REF _Ref38759566 \n \h  \* MERGEFORMAT </w:instrText>
      </w:r>
      <w:r w:rsidR="002B4F1F" w:rsidRPr="002E3F05">
        <w:rPr>
          <w:lang w:eastAsia="sk-SK"/>
        </w:rPr>
      </w:r>
      <w:r w:rsidR="002B4F1F" w:rsidRPr="002E3F05">
        <w:rPr>
          <w:lang w:eastAsia="sk-SK"/>
        </w:rPr>
        <w:fldChar w:fldCharType="separate"/>
      </w:r>
      <w:r w:rsidR="00E67AF4">
        <w:rPr>
          <w:lang w:eastAsia="sk-SK"/>
        </w:rPr>
        <w:t>b)</w:t>
      </w:r>
      <w:r w:rsidR="002B4F1F" w:rsidRPr="002E3F05">
        <w:rPr>
          <w:lang w:eastAsia="sk-SK"/>
        </w:rPr>
        <w:fldChar w:fldCharType="end"/>
      </w:r>
      <w:r w:rsidR="002B4F1F" w:rsidRPr="002E3F05">
        <w:rPr>
          <w:lang w:eastAsia="sk-SK"/>
        </w:rPr>
        <w:t xml:space="preserve"> vyššie a ich vodičov, pohonných hmôt, </w:t>
      </w:r>
      <w:r w:rsidR="005F2779" w:rsidRPr="002E3F05">
        <w:rPr>
          <w:lang w:eastAsia="sk-SK"/>
        </w:rPr>
        <w:t xml:space="preserve"> všetkých potrebných strojov,</w:t>
      </w:r>
      <w:r w:rsidR="00BD521F" w:rsidRPr="002E3F05">
        <w:rPr>
          <w:lang w:eastAsia="sk-SK"/>
        </w:rPr>
        <w:t xml:space="preserve"> prístrojov, </w:t>
      </w:r>
      <w:r w:rsidR="00E17E42" w:rsidRPr="002E3F05">
        <w:rPr>
          <w:lang w:eastAsia="sk-SK"/>
        </w:rPr>
        <w:t>Dokumentácie</w:t>
      </w:r>
      <w:r w:rsidR="00BD521F" w:rsidRPr="002E3F05">
        <w:rPr>
          <w:lang w:eastAsia="sk-SK"/>
        </w:rPr>
        <w:t>, energií, materiálov, priestorov a</w:t>
      </w:r>
      <w:r w:rsidRPr="002E3F05">
        <w:rPr>
          <w:lang w:eastAsia="sk-SK"/>
        </w:rPr>
        <w:t xml:space="preserve"> súvisiacich </w:t>
      </w:r>
      <w:r w:rsidR="00E250A4" w:rsidRPr="002E3F05">
        <w:rPr>
          <w:lang w:eastAsia="sk-SK"/>
        </w:rPr>
        <w:t>Služieb</w:t>
      </w:r>
      <w:r w:rsidR="00BD521F" w:rsidRPr="002E3F05">
        <w:rPr>
          <w:lang w:eastAsia="sk-SK"/>
        </w:rPr>
        <w:t>.</w:t>
      </w:r>
    </w:p>
    <w:p w14:paraId="5FB2E16E" w14:textId="77777777" w:rsidR="001A73F0" w:rsidRPr="002E3F05" w:rsidRDefault="001A73F0" w:rsidP="002E3F05">
      <w:pPr>
        <w:pStyle w:val="StyleP2"/>
        <w:rPr>
          <w:lang w:eastAsia="sk-SK"/>
        </w:rPr>
      </w:pPr>
      <w:r w:rsidRPr="002E3F05">
        <w:rPr>
          <w:lang w:eastAsia="sk-SK"/>
        </w:rPr>
        <w:t xml:space="preserve">Objednávateľ zabezpečí </w:t>
      </w:r>
      <w:r w:rsidR="005F2779" w:rsidRPr="002E3F05">
        <w:rPr>
          <w:lang w:eastAsia="sk-SK"/>
        </w:rPr>
        <w:t>Dodávateľovi na vykonanie Komplexnej skúšky Služieb súčinnosť, spočívajúcu v</w:t>
      </w:r>
      <w:r w:rsidR="00384546" w:rsidRPr="002E3F05">
        <w:rPr>
          <w:lang w:eastAsia="sk-SK"/>
        </w:rPr>
        <w:t xml:space="preserve"> zabezpečení </w:t>
      </w:r>
      <w:r w:rsidR="005F2779" w:rsidRPr="002E3F05">
        <w:rPr>
          <w:lang w:eastAsia="sk-SK"/>
        </w:rPr>
        <w:t>prevádzk</w:t>
      </w:r>
      <w:r w:rsidR="00384546" w:rsidRPr="002E3F05">
        <w:rPr>
          <w:lang w:eastAsia="sk-SK"/>
        </w:rPr>
        <w:t>y</w:t>
      </w:r>
      <w:r w:rsidR="005F2779" w:rsidRPr="002E3F05">
        <w:rPr>
          <w:lang w:eastAsia="sk-SK"/>
        </w:rPr>
        <w:t xml:space="preserve"> </w:t>
      </w:r>
      <w:r w:rsidR="00B87CD3" w:rsidRPr="002E3F05">
        <w:rPr>
          <w:lang w:eastAsia="sk-SK"/>
        </w:rPr>
        <w:t>dátových rozhraní pre vyskúšanie on-line prepojenia Služ</w:t>
      </w:r>
      <w:r w:rsidR="00384546" w:rsidRPr="002E3F05">
        <w:rPr>
          <w:lang w:eastAsia="sk-SK"/>
        </w:rPr>
        <w:t>ie</w:t>
      </w:r>
      <w:r w:rsidR="00B87CD3" w:rsidRPr="002E3F05">
        <w:rPr>
          <w:lang w:eastAsia="sk-SK"/>
        </w:rPr>
        <w:t>b s infraštruktúrou EMS Objednávateľa</w:t>
      </w:r>
      <w:r w:rsidR="008720B1" w:rsidRPr="002E3F05">
        <w:rPr>
          <w:lang w:eastAsia="sk-SK"/>
        </w:rPr>
        <w:t xml:space="preserve"> prevádzkovanou Objednávateľom alebo tretími osobami</w:t>
      </w:r>
      <w:r w:rsidR="005F2779" w:rsidRPr="002E3F05">
        <w:rPr>
          <w:lang w:eastAsia="sk-SK"/>
        </w:rPr>
        <w:t>.</w:t>
      </w:r>
    </w:p>
    <w:p w14:paraId="6C7F20CF" w14:textId="77777777" w:rsidR="00BD521F" w:rsidRPr="002E3F05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>Objednávateľ menuje skúšobnú komisiu, ktorá bude vykonávať dohľad nad vykonaním Komplexn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>.</w:t>
      </w:r>
      <w:r w:rsidR="006E233D" w:rsidRPr="002E3F05">
        <w:rPr>
          <w:lang w:eastAsia="sk-SK"/>
        </w:rPr>
        <w:t xml:space="preserve"> Objednávateľ je oprávnený menovať za členov skúšobnej komisie aj  prizvaných externých expertov. </w:t>
      </w:r>
    </w:p>
    <w:p w14:paraId="641A9BF5" w14:textId="77777777" w:rsidR="00BD521F" w:rsidRPr="002E3F05" w:rsidRDefault="006E233D" w:rsidP="002E3F05">
      <w:pPr>
        <w:pStyle w:val="StyleP2"/>
        <w:rPr>
          <w:lang w:eastAsia="sk-SK"/>
        </w:rPr>
      </w:pPr>
      <w:r w:rsidRPr="002E3F05">
        <w:rPr>
          <w:lang w:eastAsia="sk-SK"/>
        </w:rPr>
        <w:t>Povinnosťou Dodávateľa je spísať protokol o</w:t>
      </w:r>
      <w:r w:rsidR="00BD521F" w:rsidRPr="002E3F05">
        <w:rPr>
          <w:lang w:eastAsia="sk-SK"/>
        </w:rPr>
        <w:t xml:space="preserve"> priebehu a výsledkoch </w:t>
      </w:r>
      <w:r w:rsidR="00FC7F2E" w:rsidRPr="002E3F05">
        <w:rPr>
          <w:lang w:eastAsia="sk-SK"/>
        </w:rPr>
        <w:t xml:space="preserve">Komplexnej </w:t>
      </w:r>
      <w:r w:rsidR="00BD521F" w:rsidRPr="002E3F05">
        <w:rPr>
          <w:lang w:eastAsia="sk-SK"/>
        </w:rPr>
        <w:t>skúš</w:t>
      </w:r>
      <w:r w:rsidRPr="002E3F05">
        <w:rPr>
          <w:lang w:eastAsia="sk-SK"/>
        </w:rPr>
        <w:t>k</w:t>
      </w:r>
      <w:r w:rsidR="00FC7F2E" w:rsidRPr="002E3F05">
        <w:rPr>
          <w:lang w:eastAsia="sk-SK"/>
        </w:rPr>
        <w:t>y</w:t>
      </w:r>
      <w:r w:rsidRPr="002E3F05">
        <w:rPr>
          <w:lang w:eastAsia="sk-SK"/>
        </w:rPr>
        <w:t>, ktorý potvrdia obe zmluvné strany</w:t>
      </w:r>
      <w:r w:rsidR="00BD521F" w:rsidRPr="002E3F05">
        <w:rPr>
          <w:lang w:eastAsia="sk-SK"/>
        </w:rPr>
        <w:t>.</w:t>
      </w:r>
    </w:p>
    <w:p w14:paraId="6BDE0275" w14:textId="77777777" w:rsidR="00BD521F" w:rsidRPr="002E3F05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 xml:space="preserve">Dodávateľ je povinný informovať Objednávateľa o pripravenosti </w:t>
      </w:r>
      <w:r w:rsidR="0097381C" w:rsidRPr="002E3F05">
        <w:rPr>
          <w:lang w:eastAsia="sk-SK"/>
        </w:rPr>
        <w:t xml:space="preserve">na začatie </w:t>
      </w:r>
      <w:r w:rsidRPr="002E3F05">
        <w:rPr>
          <w:lang w:eastAsia="sk-SK"/>
        </w:rPr>
        <w:t>Komplexn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 xml:space="preserve"> v</w:t>
      </w:r>
      <w:r w:rsidR="006E233D" w:rsidRPr="002E3F05">
        <w:rPr>
          <w:lang w:eastAsia="sk-SK"/>
        </w:rPr>
        <w:t> </w:t>
      </w:r>
      <w:r w:rsidRPr="002E3F05">
        <w:rPr>
          <w:lang w:eastAsia="sk-SK"/>
        </w:rPr>
        <w:t xml:space="preserve">predstihu najmenej 5 (päť) pracovných dní pred termínom začatia </w:t>
      </w:r>
      <w:r w:rsidR="006E233D" w:rsidRPr="002E3F05">
        <w:rPr>
          <w:lang w:eastAsia="sk-SK"/>
        </w:rPr>
        <w:t>Komplexnej skúšky</w:t>
      </w:r>
      <w:r w:rsidRPr="002E3F05">
        <w:rPr>
          <w:lang w:eastAsia="sk-SK"/>
        </w:rPr>
        <w:t xml:space="preserve">. Objednávateľ je oprávnený preskúmať, či sú splnené všetky predpoklady </w:t>
      </w:r>
      <w:r w:rsidR="0097381C" w:rsidRPr="002E3F05">
        <w:rPr>
          <w:lang w:eastAsia="sk-SK"/>
        </w:rPr>
        <w:t xml:space="preserve">na začatie </w:t>
      </w:r>
      <w:r w:rsidRPr="002E3F05">
        <w:rPr>
          <w:lang w:eastAsia="sk-SK"/>
        </w:rPr>
        <w:t>Komplexn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 xml:space="preserve"> a bez zbytočného odkladu rozhodne o vydaní súhlasu so začatím Komplexn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>.</w:t>
      </w:r>
    </w:p>
    <w:p w14:paraId="3F113764" w14:textId="77777777" w:rsidR="00BD521F" w:rsidRPr="002E3F05" w:rsidRDefault="00BD521F" w:rsidP="002E3F05">
      <w:pPr>
        <w:pStyle w:val="StyleP2"/>
        <w:rPr>
          <w:lang w:eastAsia="sk-SK"/>
        </w:rPr>
      </w:pPr>
      <w:r w:rsidRPr="004742F2">
        <w:rPr>
          <w:lang w:eastAsia="sk-SK"/>
        </w:rPr>
        <w:t>Informácie Dodávateľa o zámere začať Komplexn</w:t>
      </w:r>
      <w:r w:rsidR="006E233D" w:rsidRPr="004742F2">
        <w:rPr>
          <w:lang w:eastAsia="sk-SK"/>
        </w:rPr>
        <w:t>ú</w:t>
      </w:r>
      <w:r w:rsidRPr="004742F2">
        <w:rPr>
          <w:lang w:eastAsia="sk-SK"/>
        </w:rPr>
        <w:t xml:space="preserve"> skúšk</w:t>
      </w:r>
      <w:r w:rsidR="006E233D" w:rsidRPr="004742F2">
        <w:rPr>
          <w:lang w:eastAsia="sk-SK"/>
        </w:rPr>
        <w:t>u</w:t>
      </w:r>
      <w:r w:rsidRPr="004742F2">
        <w:rPr>
          <w:lang w:eastAsia="sk-SK"/>
        </w:rPr>
        <w:t xml:space="preserve"> </w:t>
      </w:r>
      <w:r w:rsidR="0097381C" w:rsidRPr="004742F2">
        <w:rPr>
          <w:lang w:eastAsia="sk-SK"/>
        </w:rPr>
        <w:t xml:space="preserve">môžu </w:t>
      </w:r>
      <w:r w:rsidRPr="004742F2">
        <w:rPr>
          <w:lang w:eastAsia="sk-SK"/>
        </w:rPr>
        <w:t xml:space="preserve">obsahovať návrhy na čiastkové detailné spresnenie časového harmonogramu vykonávania testov, pričom musia byť zachované záväzné termíny </w:t>
      </w:r>
      <w:r w:rsidR="006E233D" w:rsidRPr="004742F2">
        <w:rPr>
          <w:lang w:eastAsia="sk-SK"/>
        </w:rPr>
        <w:t xml:space="preserve">Komplexnej </w:t>
      </w:r>
      <w:r w:rsidRPr="004742F2">
        <w:rPr>
          <w:lang w:eastAsia="sk-SK"/>
        </w:rPr>
        <w:t>skúšk</w:t>
      </w:r>
      <w:r w:rsidR="006E233D" w:rsidRPr="004742F2">
        <w:rPr>
          <w:lang w:eastAsia="sk-SK"/>
        </w:rPr>
        <w:t>y</w:t>
      </w:r>
      <w:r w:rsidRPr="004742F2">
        <w:rPr>
          <w:lang w:eastAsia="sk-SK"/>
        </w:rPr>
        <w:t xml:space="preserve"> stanovené v Objednávateľom odsúhlasenom Pláne </w:t>
      </w:r>
      <w:r w:rsidR="00E17E42" w:rsidRPr="004742F2">
        <w:rPr>
          <w:lang w:eastAsia="sk-SK"/>
        </w:rPr>
        <w:t xml:space="preserve">skúšok </w:t>
      </w:r>
      <w:r w:rsidRPr="004742F2">
        <w:rPr>
          <w:lang w:eastAsia="sk-SK"/>
        </w:rPr>
        <w:t>a skúšobn</w:t>
      </w:r>
      <w:r w:rsidR="006E233D" w:rsidRPr="00734BA8">
        <w:rPr>
          <w:lang w:eastAsia="sk-SK"/>
        </w:rPr>
        <w:t>o</w:t>
      </w:r>
      <w:r w:rsidRPr="00734BA8">
        <w:rPr>
          <w:lang w:eastAsia="sk-SK"/>
        </w:rPr>
        <w:t>m predpis</w:t>
      </w:r>
      <w:r w:rsidR="006E233D" w:rsidRPr="002E3F05">
        <w:rPr>
          <w:lang w:eastAsia="sk-SK"/>
        </w:rPr>
        <w:t>e</w:t>
      </w:r>
      <w:r w:rsidRPr="002E3F05">
        <w:rPr>
          <w:lang w:eastAsia="sk-SK"/>
        </w:rPr>
        <w:t xml:space="preserve">. Objednávateľ bez zbytočného odkladu po tomto oznámení odsúhlasí návrhy termínov </w:t>
      </w:r>
      <w:r w:rsidR="006E233D" w:rsidRPr="002E3F05">
        <w:rPr>
          <w:lang w:eastAsia="sk-SK"/>
        </w:rPr>
        <w:t>Komplexnej skúšky</w:t>
      </w:r>
      <w:r w:rsidRPr="002E3F05">
        <w:rPr>
          <w:lang w:eastAsia="sk-SK"/>
        </w:rPr>
        <w:t xml:space="preserve"> alebo zašle Dodávateľovi odôvodnen</w:t>
      </w:r>
      <w:r w:rsidR="004A0055" w:rsidRPr="002E3F05">
        <w:rPr>
          <w:lang w:eastAsia="sk-SK"/>
        </w:rPr>
        <w:t>ú</w:t>
      </w:r>
      <w:r w:rsidRPr="002E3F05">
        <w:rPr>
          <w:lang w:eastAsia="sk-SK"/>
        </w:rPr>
        <w:t xml:space="preserve"> požiadavku na zmeny týchto termínov. Dodávateľ je povinný prípadnú požiadavku na zmenu akceptovať a prispôsobiť tomu termíny </w:t>
      </w:r>
      <w:r w:rsidR="006E233D" w:rsidRPr="002E3F05">
        <w:rPr>
          <w:lang w:eastAsia="sk-SK"/>
        </w:rPr>
        <w:t xml:space="preserve">Komplexnej </w:t>
      </w:r>
      <w:r w:rsidRPr="002E3F05">
        <w:rPr>
          <w:lang w:eastAsia="sk-SK"/>
        </w:rPr>
        <w:t>skúš</w:t>
      </w:r>
      <w:r w:rsidR="006E233D" w:rsidRPr="002E3F05">
        <w:rPr>
          <w:lang w:eastAsia="sk-SK"/>
        </w:rPr>
        <w:t>ky</w:t>
      </w:r>
      <w:r w:rsidRPr="002E3F05">
        <w:rPr>
          <w:lang w:eastAsia="sk-SK"/>
        </w:rPr>
        <w:t>.</w:t>
      </w:r>
    </w:p>
    <w:p w14:paraId="1286DEF5" w14:textId="3772B6F9" w:rsidR="00BD521F" w:rsidRPr="002E3F05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>Komplexn</w:t>
      </w:r>
      <w:r w:rsidR="006E233D" w:rsidRPr="002E3F05">
        <w:rPr>
          <w:lang w:eastAsia="sk-SK"/>
        </w:rPr>
        <w:t>á</w:t>
      </w:r>
      <w:r w:rsidRPr="002E3F05">
        <w:rPr>
          <w:lang w:eastAsia="sk-SK"/>
        </w:rPr>
        <w:t xml:space="preserve"> skúšk</w:t>
      </w:r>
      <w:r w:rsidR="006E233D" w:rsidRPr="002E3F05">
        <w:rPr>
          <w:lang w:eastAsia="sk-SK"/>
        </w:rPr>
        <w:t>a</w:t>
      </w:r>
      <w:r w:rsidRPr="002E3F05">
        <w:rPr>
          <w:lang w:eastAsia="sk-SK"/>
        </w:rPr>
        <w:t xml:space="preserve"> mus</w:t>
      </w:r>
      <w:r w:rsidR="006E233D" w:rsidRPr="002E3F05">
        <w:rPr>
          <w:lang w:eastAsia="sk-SK"/>
        </w:rPr>
        <w:t>í</w:t>
      </w:r>
      <w:r w:rsidRPr="002E3F05">
        <w:rPr>
          <w:lang w:eastAsia="sk-SK"/>
        </w:rPr>
        <w:t xml:space="preserve"> </w:t>
      </w:r>
      <w:r w:rsidR="006E233D" w:rsidRPr="002E3F05">
        <w:rPr>
          <w:lang w:eastAsia="sk-SK"/>
        </w:rPr>
        <w:t>prebiehať</w:t>
      </w:r>
      <w:r w:rsidRPr="002E3F05">
        <w:rPr>
          <w:lang w:eastAsia="sk-SK"/>
        </w:rPr>
        <w:t xml:space="preserve"> v </w:t>
      </w:r>
      <w:r w:rsidR="0097381C" w:rsidRPr="002E3F05">
        <w:rPr>
          <w:lang w:eastAsia="sk-SK"/>
        </w:rPr>
        <w:t xml:space="preserve">pracovné </w:t>
      </w:r>
      <w:r w:rsidRPr="002E3F05">
        <w:rPr>
          <w:lang w:eastAsia="sk-SK"/>
        </w:rPr>
        <w:t>dni v obvyklej pracovnej dobe. Výnimkou môže byť monitorovanie nepretržit</w:t>
      </w:r>
      <w:r w:rsidR="006E233D" w:rsidRPr="002E3F05">
        <w:rPr>
          <w:lang w:eastAsia="sk-SK"/>
        </w:rPr>
        <w:t>ej</w:t>
      </w:r>
      <w:r w:rsidRPr="002E3F05">
        <w:rPr>
          <w:lang w:eastAsia="sk-SK"/>
        </w:rPr>
        <w:t xml:space="preserve"> správnej funkcie </w:t>
      </w:r>
      <w:r w:rsidR="003A6285" w:rsidRPr="002E3F05">
        <w:rPr>
          <w:lang w:eastAsia="sk-SK"/>
        </w:rPr>
        <w:t>Služieb</w:t>
      </w:r>
      <w:r w:rsidRPr="002E3F05">
        <w:rPr>
          <w:lang w:eastAsia="sk-SK"/>
        </w:rPr>
        <w:t xml:space="preserve"> podľa bodu </w:t>
      </w:r>
      <w:r w:rsidR="006E233D" w:rsidRPr="002E3F05">
        <w:rPr>
          <w:lang w:eastAsia="sk-SK"/>
        </w:rPr>
        <w:fldChar w:fldCharType="begin"/>
      </w:r>
      <w:r w:rsidR="006E233D" w:rsidRPr="002E3F05">
        <w:rPr>
          <w:lang w:eastAsia="sk-SK"/>
        </w:rPr>
        <w:instrText xml:space="preserve"> REF _Ref38759548 \n \h  \* MERGEFORMAT </w:instrText>
      </w:r>
      <w:r w:rsidR="006E233D" w:rsidRPr="002E3F05">
        <w:rPr>
          <w:lang w:eastAsia="sk-SK"/>
        </w:rPr>
      </w:r>
      <w:r w:rsidR="006E233D" w:rsidRPr="002E3F05">
        <w:rPr>
          <w:lang w:eastAsia="sk-SK"/>
        </w:rPr>
        <w:fldChar w:fldCharType="separate"/>
      </w:r>
      <w:r w:rsidR="00E67AF4">
        <w:rPr>
          <w:lang w:eastAsia="sk-SK"/>
        </w:rPr>
        <w:t>P4.89</w:t>
      </w:r>
      <w:r w:rsidR="006E233D" w:rsidRPr="002E3F05">
        <w:rPr>
          <w:lang w:eastAsia="sk-SK"/>
        </w:rPr>
        <w:fldChar w:fldCharType="end"/>
      </w:r>
      <w:r w:rsidRPr="002E3F05">
        <w:rPr>
          <w:lang w:eastAsia="sk-SK"/>
        </w:rPr>
        <w:t xml:space="preserve"> písm.</w:t>
      </w:r>
      <w:r w:rsidR="00384546" w:rsidRPr="002E3F05">
        <w:rPr>
          <w:lang w:eastAsia="sk-SK"/>
        </w:rPr>
        <w:t xml:space="preserve"> </w:t>
      </w:r>
      <w:r w:rsidR="00384546" w:rsidRPr="002E3F05">
        <w:rPr>
          <w:lang w:eastAsia="sk-SK"/>
        </w:rPr>
        <w:fldChar w:fldCharType="begin"/>
      </w:r>
      <w:r w:rsidR="00384546" w:rsidRPr="002E3F05">
        <w:rPr>
          <w:lang w:eastAsia="sk-SK"/>
        </w:rPr>
        <w:instrText xml:space="preserve"> REF _Ref52861291 \n \h </w:instrText>
      </w:r>
      <w:r w:rsidR="004742F2">
        <w:rPr>
          <w:lang w:eastAsia="sk-SK"/>
        </w:rPr>
        <w:instrText xml:space="preserve"> \* MERGEFORMAT </w:instrText>
      </w:r>
      <w:r w:rsidR="00384546" w:rsidRPr="002E3F05">
        <w:rPr>
          <w:lang w:eastAsia="sk-SK"/>
        </w:rPr>
      </w:r>
      <w:r w:rsidR="00384546" w:rsidRPr="002E3F05">
        <w:rPr>
          <w:lang w:eastAsia="sk-SK"/>
        </w:rPr>
        <w:fldChar w:fldCharType="separate"/>
      </w:r>
      <w:r w:rsidR="00E67AF4">
        <w:rPr>
          <w:lang w:eastAsia="sk-SK"/>
        </w:rPr>
        <w:t>f)</w:t>
      </w:r>
      <w:r w:rsidR="00384546" w:rsidRPr="002E3F05">
        <w:rPr>
          <w:lang w:eastAsia="sk-SK"/>
        </w:rPr>
        <w:fldChar w:fldCharType="end"/>
      </w:r>
      <w:r w:rsidR="006E233D" w:rsidRPr="002E3F05">
        <w:rPr>
          <w:lang w:eastAsia="sk-SK"/>
        </w:rPr>
        <w:t>.</w:t>
      </w:r>
    </w:p>
    <w:p w14:paraId="5B24187F" w14:textId="77777777" w:rsidR="00BD521F" w:rsidRPr="002E3F05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 xml:space="preserve">Objednávateľ musí byť na </w:t>
      </w:r>
      <w:r w:rsidR="006E233D" w:rsidRPr="002E3F05">
        <w:rPr>
          <w:lang w:eastAsia="sk-SK"/>
        </w:rPr>
        <w:t xml:space="preserve">jednotlivé čiastkové testy tvoriace Komplexnú </w:t>
      </w:r>
      <w:r w:rsidRPr="002E3F05">
        <w:rPr>
          <w:lang w:eastAsia="sk-SK"/>
        </w:rPr>
        <w:t>skúšku riadne prizvaný.</w:t>
      </w:r>
    </w:p>
    <w:p w14:paraId="12CCA285" w14:textId="77777777" w:rsidR="00BD521F" w:rsidRPr="000466C8" w:rsidRDefault="00BD521F" w:rsidP="002E3F05">
      <w:pPr>
        <w:pStyle w:val="StyleP2"/>
        <w:rPr>
          <w:lang w:eastAsia="sk-SK"/>
        </w:rPr>
      </w:pPr>
      <w:r w:rsidRPr="00773E02">
        <w:rPr>
          <w:lang w:eastAsia="sk-SK"/>
        </w:rPr>
        <w:t xml:space="preserve">Dodávateľ je povinný zabezpečiť, aby </w:t>
      </w:r>
      <w:r w:rsidR="00E17E42" w:rsidRPr="00E80B10">
        <w:rPr>
          <w:lang w:eastAsia="sk-SK"/>
        </w:rPr>
        <w:t xml:space="preserve">na vykonávaných </w:t>
      </w:r>
      <w:r w:rsidR="006E233D" w:rsidRPr="00E80B10">
        <w:rPr>
          <w:lang w:eastAsia="sk-SK"/>
        </w:rPr>
        <w:t>testo</w:t>
      </w:r>
      <w:r w:rsidR="00E17E42" w:rsidRPr="000466C8">
        <w:rPr>
          <w:lang w:eastAsia="sk-SK"/>
        </w:rPr>
        <w:t>ch</w:t>
      </w:r>
      <w:r w:rsidRPr="000466C8">
        <w:rPr>
          <w:lang w:eastAsia="sk-SK"/>
        </w:rPr>
        <w:t xml:space="preserve"> boli prítomní príslušní poddodávate</w:t>
      </w:r>
      <w:r w:rsidR="008720B1" w:rsidRPr="000466C8">
        <w:rPr>
          <w:lang w:eastAsia="sk-SK"/>
        </w:rPr>
        <w:t>lia</w:t>
      </w:r>
      <w:r w:rsidRPr="000466C8">
        <w:rPr>
          <w:lang w:eastAsia="sk-SK"/>
        </w:rPr>
        <w:t>, ktorých účasť je na vykonanie</w:t>
      </w:r>
      <w:r w:rsidR="00E17E42" w:rsidRPr="000466C8">
        <w:rPr>
          <w:lang w:eastAsia="sk-SK"/>
        </w:rPr>
        <w:t xml:space="preserve"> Komplexnej</w:t>
      </w:r>
      <w:r w:rsidRPr="000466C8">
        <w:rPr>
          <w:lang w:eastAsia="sk-SK"/>
        </w:rPr>
        <w:t xml:space="preserve"> skúšk</w:t>
      </w:r>
      <w:r w:rsidR="00E17E42" w:rsidRPr="000466C8">
        <w:rPr>
          <w:lang w:eastAsia="sk-SK"/>
        </w:rPr>
        <w:t>y</w:t>
      </w:r>
      <w:r w:rsidRPr="000466C8">
        <w:rPr>
          <w:lang w:eastAsia="sk-SK"/>
        </w:rPr>
        <w:t xml:space="preserve"> nutná.</w:t>
      </w:r>
    </w:p>
    <w:p w14:paraId="4F838EC0" w14:textId="46E2514A" w:rsidR="00BD521F" w:rsidRPr="002E3F05" w:rsidRDefault="00BD521F" w:rsidP="002E3F05">
      <w:pPr>
        <w:pStyle w:val="StyleP2"/>
        <w:rPr>
          <w:lang w:eastAsia="sk-SK"/>
        </w:rPr>
      </w:pPr>
      <w:r w:rsidRPr="000466C8">
        <w:rPr>
          <w:lang w:eastAsia="sk-SK"/>
        </w:rPr>
        <w:t xml:space="preserve">Dodávateľ je povinný vopred zaškoliť </w:t>
      </w:r>
      <w:r w:rsidR="00EC0DD1" w:rsidRPr="000466C8">
        <w:rPr>
          <w:lang w:eastAsia="sk-SK"/>
        </w:rPr>
        <w:t xml:space="preserve">Pracovníkov </w:t>
      </w:r>
      <w:r w:rsidRPr="000466C8">
        <w:rPr>
          <w:lang w:eastAsia="sk-SK"/>
        </w:rPr>
        <w:t>Objednávateľa, resp. skúšobnú komisiu Objednávateľa v rozsahu potrebnom na výkon dohľadu nad vykonaním Komplexn</w:t>
      </w:r>
      <w:r w:rsidR="006E233D" w:rsidRPr="000466C8">
        <w:rPr>
          <w:lang w:eastAsia="sk-SK"/>
        </w:rPr>
        <w:t>ej</w:t>
      </w:r>
      <w:r w:rsidRPr="000466C8">
        <w:rPr>
          <w:lang w:eastAsia="sk-SK"/>
        </w:rPr>
        <w:t xml:space="preserve"> skúš</w:t>
      </w:r>
      <w:r w:rsidR="006E233D" w:rsidRPr="000466C8">
        <w:rPr>
          <w:lang w:eastAsia="sk-SK"/>
        </w:rPr>
        <w:t xml:space="preserve">ky podľa bodu </w:t>
      </w:r>
      <w:r w:rsidR="00384546" w:rsidRPr="002E3F05">
        <w:rPr>
          <w:lang w:eastAsia="sk-SK"/>
        </w:rPr>
        <w:fldChar w:fldCharType="begin"/>
      </w:r>
      <w:r w:rsidR="00384546" w:rsidRPr="002E3F05">
        <w:rPr>
          <w:lang w:eastAsia="sk-SK"/>
        </w:rPr>
        <w:instrText xml:space="preserve"> REF _Ref53380510 \n \h </w:instrText>
      </w:r>
      <w:r w:rsidR="004742F2">
        <w:rPr>
          <w:lang w:eastAsia="sk-SK"/>
        </w:rPr>
        <w:instrText xml:space="preserve"> \* MERGEFORMAT </w:instrText>
      </w:r>
      <w:r w:rsidR="00384546" w:rsidRPr="002E3F05">
        <w:rPr>
          <w:lang w:eastAsia="sk-SK"/>
        </w:rPr>
      </w:r>
      <w:r w:rsidR="00384546" w:rsidRPr="002E3F05">
        <w:rPr>
          <w:lang w:eastAsia="sk-SK"/>
        </w:rPr>
        <w:fldChar w:fldCharType="separate"/>
      </w:r>
      <w:r w:rsidR="00E67AF4">
        <w:rPr>
          <w:lang w:eastAsia="sk-SK"/>
        </w:rPr>
        <w:t>P4.92</w:t>
      </w:r>
      <w:r w:rsidR="00384546" w:rsidRPr="002E3F05">
        <w:rPr>
          <w:lang w:eastAsia="sk-SK"/>
        </w:rPr>
        <w:fldChar w:fldCharType="end"/>
      </w:r>
      <w:r w:rsidR="006E233D" w:rsidRPr="002E3F05">
        <w:rPr>
          <w:lang w:eastAsia="sk-SK"/>
        </w:rPr>
        <w:t xml:space="preserve"> písm.</w:t>
      </w:r>
      <w:r w:rsidR="00384546" w:rsidRPr="002E3F05">
        <w:rPr>
          <w:lang w:eastAsia="sk-SK"/>
        </w:rPr>
        <w:t xml:space="preserve"> </w:t>
      </w:r>
      <w:r w:rsidR="00384546" w:rsidRPr="002E3F05">
        <w:rPr>
          <w:lang w:eastAsia="sk-SK"/>
        </w:rPr>
        <w:fldChar w:fldCharType="begin"/>
      </w:r>
      <w:r w:rsidR="00384546" w:rsidRPr="002E3F05">
        <w:rPr>
          <w:lang w:eastAsia="sk-SK"/>
        </w:rPr>
        <w:instrText xml:space="preserve"> REF _Ref53380528 \n \h </w:instrText>
      </w:r>
      <w:r w:rsidR="004742F2">
        <w:rPr>
          <w:lang w:eastAsia="sk-SK"/>
        </w:rPr>
        <w:instrText xml:space="preserve"> \* MERGEFORMAT </w:instrText>
      </w:r>
      <w:r w:rsidR="00384546" w:rsidRPr="002E3F05">
        <w:rPr>
          <w:lang w:eastAsia="sk-SK"/>
        </w:rPr>
      </w:r>
      <w:r w:rsidR="00384546" w:rsidRPr="002E3F05">
        <w:rPr>
          <w:lang w:eastAsia="sk-SK"/>
        </w:rPr>
        <w:fldChar w:fldCharType="separate"/>
      </w:r>
      <w:r w:rsidR="00E67AF4">
        <w:rPr>
          <w:lang w:eastAsia="sk-SK"/>
        </w:rPr>
        <w:t>b)</w:t>
      </w:r>
      <w:r w:rsidR="00384546" w:rsidRPr="002E3F05">
        <w:rPr>
          <w:lang w:eastAsia="sk-SK"/>
        </w:rPr>
        <w:fldChar w:fldCharType="end"/>
      </w:r>
      <w:r w:rsidRPr="002E3F05">
        <w:rPr>
          <w:lang w:eastAsia="sk-SK"/>
        </w:rPr>
        <w:t>.</w:t>
      </w:r>
    </w:p>
    <w:p w14:paraId="05082BB4" w14:textId="77777777" w:rsidR="00BD521F" w:rsidRPr="00773E02" w:rsidRDefault="00BD521F" w:rsidP="002E3F05">
      <w:pPr>
        <w:pStyle w:val="StyleP2"/>
        <w:rPr>
          <w:lang w:eastAsia="sk-SK"/>
        </w:rPr>
      </w:pPr>
      <w:r w:rsidRPr="002E3F05">
        <w:rPr>
          <w:lang w:eastAsia="sk-SK"/>
        </w:rPr>
        <w:t>Opakovanie neúspešn</w:t>
      </w:r>
      <w:r w:rsidR="00E17E42" w:rsidRPr="002E3F05">
        <w:rPr>
          <w:lang w:eastAsia="sk-SK"/>
        </w:rPr>
        <w:t>ej Komplexnej skúšky</w:t>
      </w:r>
      <w:r w:rsidRPr="002E3F05">
        <w:rPr>
          <w:lang w:eastAsia="sk-SK"/>
        </w:rPr>
        <w:t xml:space="preserve"> </w:t>
      </w:r>
      <w:r w:rsidR="00E17E42" w:rsidRPr="002E3F05">
        <w:rPr>
          <w:lang w:eastAsia="sk-SK"/>
        </w:rPr>
        <w:t xml:space="preserve">alebo niektorého z jej čiastkových testov </w:t>
      </w:r>
      <w:r w:rsidRPr="00773E02">
        <w:rPr>
          <w:lang w:eastAsia="sk-SK"/>
        </w:rPr>
        <w:t>sa pripúšťa za podmienok stanovených Zmluvou a jej prílohami.</w:t>
      </w:r>
    </w:p>
    <w:p w14:paraId="2581449A" w14:textId="77777777" w:rsidR="00BD521F" w:rsidRPr="004742F2" w:rsidRDefault="00BD521F" w:rsidP="002E3F05">
      <w:pPr>
        <w:pStyle w:val="StyleP2"/>
        <w:rPr>
          <w:lang w:eastAsia="sk-SK"/>
        </w:rPr>
      </w:pPr>
      <w:r w:rsidRPr="004742F2">
        <w:rPr>
          <w:lang w:eastAsia="sk-SK"/>
        </w:rPr>
        <w:t>Komplexn</w:t>
      </w:r>
      <w:r w:rsidR="006E233D" w:rsidRPr="004742F2">
        <w:rPr>
          <w:lang w:eastAsia="sk-SK"/>
        </w:rPr>
        <w:t>á</w:t>
      </w:r>
      <w:r w:rsidRPr="004742F2">
        <w:rPr>
          <w:lang w:eastAsia="sk-SK"/>
        </w:rPr>
        <w:t xml:space="preserve"> skúšk</w:t>
      </w:r>
      <w:r w:rsidR="006E233D" w:rsidRPr="004742F2">
        <w:rPr>
          <w:lang w:eastAsia="sk-SK"/>
        </w:rPr>
        <w:t>a</w:t>
      </w:r>
      <w:r w:rsidRPr="004742F2">
        <w:rPr>
          <w:lang w:eastAsia="sk-SK"/>
        </w:rPr>
        <w:t xml:space="preserve"> bud</w:t>
      </w:r>
      <w:r w:rsidR="006E233D" w:rsidRPr="004742F2">
        <w:rPr>
          <w:lang w:eastAsia="sk-SK"/>
        </w:rPr>
        <w:t>e</w:t>
      </w:r>
      <w:r w:rsidRPr="004742F2">
        <w:rPr>
          <w:lang w:eastAsia="sk-SK"/>
        </w:rPr>
        <w:t xml:space="preserve"> považovan</w:t>
      </w:r>
      <w:r w:rsidR="006E233D" w:rsidRPr="004742F2">
        <w:rPr>
          <w:lang w:eastAsia="sk-SK"/>
        </w:rPr>
        <w:t>á</w:t>
      </w:r>
      <w:r w:rsidRPr="004742F2">
        <w:rPr>
          <w:lang w:eastAsia="sk-SK"/>
        </w:rPr>
        <w:t xml:space="preserve"> za úspešn</w:t>
      </w:r>
      <w:r w:rsidR="006E233D" w:rsidRPr="004742F2">
        <w:rPr>
          <w:lang w:eastAsia="sk-SK"/>
        </w:rPr>
        <w:t>e vykonanú</w:t>
      </w:r>
      <w:r w:rsidRPr="004742F2">
        <w:rPr>
          <w:lang w:eastAsia="sk-SK"/>
        </w:rPr>
        <w:t xml:space="preserve"> po</w:t>
      </w:r>
      <w:r w:rsidR="00DE7196" w:rsidRPr="004742F2">
        <w:rPr>
          <w:lang w:eastAsia="sk-SK"/>
        </w:rPr>
        <w:t xml:space="preserve"> kumulatívnom</w:t>
      </w:r>
      <w:r w:rsidRPr="004742F2">
        <w:rPr>
          <w:lang w:eastAsia="sk-SK"/>
        </w:rPr>
        <w:t xml:space="preserve"> splnení týchto podmienok:</w:t>
      </w:r>
    </w:p>
    <w:p w14:paraId="6B3181DD" w14:textId="3F107DB7" w:rsidR="00BD521F" w:rsidRPr="00C81A99" w:rsidRDefault="00BD521F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predložil všetky protokoly a osvedčenia o úspešnom vykonaní </w:t>
      </w:r>
      <w:r w:rsidR="006E233D" w:rsidRPr="00C81A99">
        <w:rPr>
          <w:lang w:eastAsia="sk-SK"/>
        </w:rPr>
        <w:t>Skúšok</w:t>
      </w:r>
      <w:r w:rsidRPr="00C81A99">
        <w:rPr>
          <w:lang w:eastAsia="sk-SK"/>
        </w:rPr>
        <w:t xml:space="preserve"> uvedených v</w:t>
      </w:r>
      <w:r w:rsidR="00057821">
        <w:rPr>
          <w:lang w:eastAsia="sk-SK"/>
        </w:rPr>
        <w:t> čl.</w:t>
      </w:r>
      <w:r w:rsidRPr="00C81A99">
        <w:rPr>
          <w:lang w:eastAsia="sk-SK"/>
        </w:rPr>
        <w:t xml:space="preserve"> </w:t>
      </w:r>
      <w:r w:rsidR="006E233D" w:rsidRPr="00C81A99">
        <w:rPr>
          <w:lang w:eastAsia="sk-SK"/>
        </w:rPr>
        <w:fldChar w:fldCharType="begin"/>
      </w:r>
      <w:r w:rsidR="006E233D" w:rsidRPr="00C81A99">
        <w:rPr>
          <w:lang w:eastAsia="sk-SK"/>
        </w:rPr>
        <w:instrText xml:space="preserve"> REF _Ref38724910 \n \h  \* MERGEFORMAT </w:instrText>
      </w:r>
      <w:r w:rsidR="006E233D" w:rsidRPr="00C81A99">
        <w:rPr>
          <w:lang w:eastAsia="sk-SK"/>
        </w:rPr>
      </w:r>
      <w:r w:rsidR="006E233D" w:rsidRPr="00C81A99">
        <w:rPr>
          <w:lang w:eastAsia="sk-SK"/>
        </w:rPr>
        <w:fldChar w:fldCharType="separate"/>
      </w:r>
      <w:r w:rsidR="00E67AF4">
        <w:rPr>
          <w:lang w:eastAsia="sk-SK"/>
        </w:rPr>
        <w:t>4.5.2</w:t>
      </w:r>
      <w:r w:rsidR="006E233D" w:rsidRPr="00C81A99">
        <w:rPr>
          <w:lang w:eastAsia="sk-SK"/>
        </w:rPr>
        <w:fldChar w:fldCharType="end"/>
      </w:r>
      <w:r w:rsidR="006E233D" w:rsidRPr="00C81A99">
        <w:rPr>
          <w:lang w:eastAsia="sk-SK"/>
        </w:rPr>
        <w:t xml:space="preserve"> </w:t>
      </w:r>
      <w:r w:rsidRPr="00C81A99">
        <w:rPr>
          <w:lang w:eastAsia="sk-SK"/>
        </w:rPr>
        <w:t>vyššie,</w:t>
      </w:r>
    </w:p>
    <w:p w14:paraId="654FE4C8" w14:textId="77777777" w:rsidR="00BD521F" w:rsidRPr="00C81A99" w:rsidRDefault="00BD521F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</w:t>
      </w:r>
      <w:r w:rsidR="006E233D" w:rsidRPr="00C81A99">
        <w:rPr>
          <w:lang w:eastAsia="sk-SK"/>
        </w:rPr>
        <w:t>za</w:t>
      </w:r>
      <w:r w:rsidRPr="00C81A99">
        <w:rPr>
          <w:lang w:eastAsia="sk-SK"/>
        </w:rPr>
        <w:t xml:space="preserve">školil </w:t>
      </w:r>
      <w:r w:rsidR="00EC0DD1">
        <w:rPr>
          <w:lang w:eastAsia="sk-SK"/>
        </w:rPr>
        <w:t>P</w:t>
      </w:r>
      <w:r w:rsidR="00EC0DD1" w:rsidRPr="00C81A99">
        <w:rPr>
          <w:lang w:eastAsia="sk-SK"/>
        </w:rPr>
        <w:t>racovníkov</w:t>
      </w:r>
      <w:r w:rsidR="00EC0DD1" w:rsidRPr="00C81A99" w:rsidDel="00EC0DD1">
        <w:rPr>
          <w:lang w:eastAsia="sk-SK"/>
        </w:rPr>
        <w:t xml:space="preserve"> </w:t>
      </w:r>
      <w:r w:rsidRPr="00C81A99">
        <w:rPr>
          <w:lang w:eastAsia="sk-SK"/>
        </w:rPr>
        <w:t>Objednávateľa pre vykonanie Komplexn</w:t>
      </w:r>
      <w:r w:rsidR="006E233D" w:rsidRPr="00C81A99">
        <w:rPr>
          <w:lang w:eastAsia="sk-SK"/>
        </w:rPr>
        <w:t>ej</w:t>
      </w:r>
      <w:r w:rsidRPr="00C81A99">
        <w:rPr>
          <w:lang w:eastAsia="sk-SK"/>
        </w:rPr>
        <w:t xml:space="preserve"> skúš</w:t>
      </w:r>
      <w:r w:rsidR="006E233D" w:rsidRPr="00C81A99">
        <w:rPr>
          <w:lang w:eastAsia="sk-SK"/>
        </w:rPr>
        <w:t>ky</w:t>
      </w:r>
      <w:r w:rsidRPr="00C81A99">
        <w:rPr>
          <w:lang w:eastAsia="sk-SK"/>
        </w:rPr>
        <w:t>,</w:t>
      </w:r>
    </w:p>
    <w:p w14:paraId="4508C345" w14:textId="77777777" w:rsidR="00BD521F" w:rsidRPr="00C81A99" w:rsidRDefault="006E233D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organizačne, materiálne a personálne zabezpečil</w:t>
      </w:r>
      <w:r w:rsidR="00BD521F" w:rsidRPr="00C81A99">
        <w:rPr>
          <w:lang w:eastAsia="sk-SK"/>
        </w:rPr>
        <w:t xml:space="preserve"> podmienky pre vykonanie </w:t>
      </w:r>
      <w:r w:rsidRPr="00C81A99">
        <w:rPr>
          <w:lang w:eastAsia="sk-SK"/>
        </w:rPr>
        <w:t xml:space="preserve">Komplexnej </w:t>
      </w:r>
      <w:r w:rsidR="00BD521F" w:rsidRPr="00C81A99">
        <w:rPr>
          <w:lang w:eastAsia="sk-SK"/>
        </w:rPr>
        <w:t>skúšky najmä prevádzk</w:t>
      </w:r>
      <w:r w:rsidR="0083302F" w:rsidRPr="00C81A99">
        <w:rPr>
          <w:lang w:eastAsia="sk-SK"/>
        </w:rPr>
        <w:t>u</w:t>
      </w:r>
      <w:r w:rsidR="00BD521F" w:rsidRPr="00C81A99">
        <w:rPr>
          <w:lang w:eastAsia="sk-SK"/>
        </w:rPr>
        <w:t xml:space="preserve"> testovacích vozidiel a</w:t>
      </w:r>
      <w:r w:rsidRPr="00C81A99">
        <w:rPr>
          <w:lang w:eastAsia="sk-SK"/>
        </w:rPr>
        <w:t> </w:t>
      </w:r>
      <w:r w:rsidR="0020261A" w:rsidRPr="00C81A99">
        <w:rPr>
          <w:lang w:eastAsia="sk-SK"/>
        </w:rPr>
        <w:t>Zákazníckych miest</w:t>
      </w:r>
      <w:r w:rsidR="00BD521F" w:rsidRPr="00C81A99">
        <w:rPr>
          <w:lang w:eastAsia="sk-SK"/>
        </w:rPr>
        <w:t xml:space="preserve">, ktoré sa budú </w:t>
      </w:r>
      <w:r w:rsidRPr="00C81A99">
        <w:rPr>
          <w:lang w:eastAsia="sk-SK"/>
        </w:rPr>
        <w:t xml:space="preserve">Komplexnej </w:t>
      </w:r>
      <w:r w:rsidR="00BD521F" w:rsidRPr="00C81A99">
        <w:rPr>
          <w:lang w:eastAsia="sk-SK"/>
        </w:rPr>
        <w:t xml:space="preserve">skúšky </w:t>
      </w:r>
      <w:r w:rsidRPr="00C81A99">
        <w:rPr>
          <w:lang w:eastAsia="sk-SK"/>
        </w:rPr>
        <w:t>zúčastňovať</w:t>
      </w:r>
      <w:r w:rsidR="00BD521F" w:rsidRPr="00C81A99">
        <w:rPr>
          <w:lang w:eastAsia="sk-SK"/>
        </w:rPr>
        <w:t>,</w:t>
      </w:r>
    </w:p>
    <w:p w14:paraId="7C37F625" w14:textId="77777777" w:rsidR="00BD521F" w:rsidRPr="00C81A99" w:rsidRDefault="00BD521F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>Dodávateľ vopred písomne ​​informoval Objednávateľa o zámere začať Komplexn</w:t>
      </w:r>
      <w:r w:rsidR="006E233D" w:rsidRPr="00C81A99">
        <w:rPr>
          <w:lang w:eastAsia="sk-SK"/>
        </w:rPr>
        <w:t>ú</w:t>
      </w:r>
      <w:r w:rsidRPr="00C81A99">
        <w:rPr>
          <w:lang w:eastAsia="sk-SK"/>
        </w:rPr>
        <w:t xml:space="preserve"> skúšku a vyzval Objednávateľa </w:t>
      </w:r>
      <w:r w:rsidR="0097381C" w:rsidRPr="00C81A99">
        <w:rPr>
          <w:lang w:eastAsia="sk-SK"/>
        </w:rPr>
        <w:t xml:space="preserve">na účasť </w:t>
      </w:r>
      <w:r w:rsidRPr="00C81A99">
        <w:rPr>
          <w:lang w:eastAsia="sk-SK"/>
        </w:rPr>
        <w:t xml:space="preserve">na </w:t>
      </w:r>
      <w:r w:rsidR="0097381C" w:rsidRPr="00C81A99">
        <w:rPr>
          <w:lang w:eastAsia="sk-SK"/>
        </w:rPr>
        <w:t xml:space="preserve">Komplexnej </w:t>
      </w:r>
      <w:r w:rsidRPr="00C81A99">
        <w:rPr>
          <w:lang w:eastAsia="sk-SK"/>
        </w:rPr>
        <w:t xml:space="preserve">skúške, a to v predstihu najmenej 5 </w:t>
      </w:r>
      <w:r w:rsidR="00E17E42">
        <w:rPr>
          <w:lang w:eastAsia="sk-SK"/>
        </w:rPr>
        <w:t>(päť) p</w:t>
      </w:r>
      <w:r w:rsidR="00E17E42" w:rsidRPr="00C81A99">
        <w:rPr>
          <w:lang w:eastAsia="sk-SK"/>
        </w:rPr>
        <w:t xml:space="preserve">racovných </w:t>
      </w:r>
      <w:r w:rsidRPr="00C81A99">
        <w:rPr>
          <w:lang w:eastAsia="sk-SK"/>
        </w:rPr>
        <w:t xml:space="preserve">dní pred </w:t>
      </w:r>
      <w:r w:rsidR="006E233D" w:rsidRPr="00C81A99">
        <w:rPr>
          <w:lang w:eastAsia="sk-SK"/>
        </w:rPr>
        <w:t xml:space="preserve">jej </w:t>
      </w:r>
      <w:r w:rsidRPr="00C81A99">
        <w:rPr>
          <w:lang w:eastAsia="sk-SK"/>
        </w:rPr>
        <w:t>plánovaným začatím,</w:t>
      </w:r>
    </w:p>
    <w:p w14:paraId="09EADF9B" w14:textId="65039DD9" w:rsidR="00BD521F" w:rsidRPr="00C81A99" w:rsidRDefault="00BD521F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preskúmal správnosť a úplnosť všetkých protokolov a osvedčení o úspešnom vykonaní </w:t>
      </w:r>
      <w:r w:rsidR="006E233D" w:rsidRPr="00C81A99">
        <w:rPr>
          <w:lang w:eastAsia="sk-SK"/>
        </w:rPr>
        <w:t>Skúšok</w:t>
      </w:r>
      <w:r w:rsidRPr="00C81A99">
        <w:rPr>
          <w:lang w:eastAsia="sk-SK"/>
        </w:rPr>
        <w:t xml:space="preserve"> podľa</w:t>
      </w:r>
      <w:r w:rsidR="006E233D" w:rsidRPr="00C81A99">
        <w:rPr>
          <w:lang w:eastAsia="sk-SK"/>
        </w:rPr>
        <w:t xml:space="preserve"> </w:t>
      </w:r>
      <w:r w:rsidR="00057821">
        <w:rPr>
          <w:lang w:eastAsia="sk-SK"/>
        </w:rPr>
        <w:t>čl</w:t>
      </w:r>
      <w:r w:rsidR="006E233D" w:rsidRPr="00C81A99">
        <w:rPr>
          <w:lang w:eastAsia="sk-SK"/>
        </w:rPr>
        <w:t xml:space="preserve">. </w:t>
      </w:r>
      <w:r w:rsidR="006E233D" w:rsidRPr="00C81A99">
        <w:rPr>
          <w:lang w:eastAsia="sk-SK"/>
        </w:rPr>
        <w:fldChar w:fldCharType="begin"/>
      </w:r>
      <w:r w:rsidR="006E233D" w:rsidRPr="00C81A99">
        <w:rPr>
          <w:lang w:eastAsia="sk-SK"/>
        </w:rPr>
        <w:instrText xml:space="preserve"> REF _Ref38724910 \n \h  \* MERGEFORMAT </w:instrText>
      </w:r>
      <w:r w:rsidR="006E233D" w:rsidRPr="00C81A99">
        <w:rPr>
          <w:lang w:eastAsia="sk-SK"/>
        </w:rPr>
      </w:r>
      <w:r w:rsidR="006E233D" w:rsidRPr="00C81A99">
        <w:rPr>
          <w:lang w:eastAsia="sk-SK"/>
        </w:rPr>
        <w:fldChar w:fldCharType="separate"/>
      </w:r>
      <w:r w:rsidR="00E67AF4">
        <w:rPr>
          <w:lang w:eastAsia="sk-SK"/>
        </w:rPr>
        <w:t>4.5.2</w:t>
      </w:r>
      <w:r w:rsidR="006E233D" w:rsidRPr="00C81A99">
        <w:rPr>
          <w:lang w:eastAsia="sk-SK"/>
        </w:rPr>
        <w:fldChar w:fldCharType="end"/>
      </w:r>
      <w:r w:rsidR="006E233D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a splnenie ostatných podmienok </w:t>
      </w:r>
      <w:r w:rsidR="006E233D" w:rsidRPr="00C81A99">
        <w:rPr>
          <w:lang w:eastAsia="sk-SK"/>
        </w:rPr>
        <w:t xml:space="preserve">začatia Komplexnej </w:t>
      </w:r>
      <w:r w:rsidRPr="00C81A99">
        <w:rPr>
          <w:lang w:eastAsia="sk-SK"/>
        </w:rPr>
        <w:t>skúšky, na základe ktorého rozhodol o vydaní súhlasu so začatím Komplexn</w:t>
      </w:r>
      <w:r w:rsidR="006E233D" w:rsidRPr="00C81A99">
        <w:rPr>
          <w:lang w:eastAsia="sk-SK"/>
        </w:rPr>
        <w:t>ej</w:t>
      </w:r>
      <w:r w:rsidRPr="00C81A99">
        <w:rPr>
          <w:lang w:eastAsia="sk-SK"/>
        </w:rPr>
        <w:t xml:space="preserve"> skúš</w:t>
      </w:r>
      <w:r w:rsidR="006E233D" w:rsidRPr="00C81A99">
        <w:rPr>
          <w:lang w:eastAsia="sk-SK"/>
        </w:rPr>
        <w:t>ky</w:t>
      </w:r>
      <w:r w:rsidRPr="00C81A99">
        <w:rPr>
          <w:lang w:eastAsia="sk-SK"/>
        </w:rPr>
        <w:t>,</w:t>
      </w:r>
    </w:p>
    <w:p w14:paraId="12910205" w14:textId="77777777" w:rsidR="00A64A93" w:rsidRPr="00C81A99" w:rsidRDefault="00BD521F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Komplexn</w:t>
      </w:r>
      <w:r w:rsidR="006E233D" w:rsidRPr="00C81A99">
        <w:rPr>
          <w:lang w:eastAsia="sk-SK"/>
        </w:rPr>
        <w:t>á</w:t>
      </w:r>
      <w:r w:rsidRPr="00C81A99">
        <w:rPr>
          <w:lang w:eastAsia="sk-SK"/>
        </w:rPr>
        <w:t xml:space="preserve"> skúšk</w:t>
      </w:r>
      <w:r w:rsidR="006E233D" w:rsidRPr="00C81A99">
        <w:rPr>
          <w:lang w:eastAsia="sk-SK"/>
        </w:rPr>
        <w:t>a</w:t>
      </w:r>
      <w:r w:rsidRPr="00C81A99">
        <w:rPr>
          <w:lang w:eastAsia="sk-SK"/>
        </w:rPr>
        <w:t xml:space="preserve"> bol</w:t>
      </w:r>
      <w:r w:rsidR="0083302F" w:rsidRPr="00C81A99">
        <w:rPr>
          <w:lang w:eastAsia="sk-SK"/>
        </w:rPr>
        <w:t>a</w:t>
      </w:r>
      <w:r w:rsidRPr="00C81A99">
        <w:rPr>
          <w:lang w:eastAsia="sk-SK"/>
        </w:rPr>
        <w:t xml:space="preserve"> vykonan</w:t>
      </w:r>
      <w:r w:rsidR="0083302F" w:rsidRPr="00C81A99">
        <w:rPr>
          <w:lang w:eastAsia="sk-SK"/>
        </w:rPr>
        <w:t>á</w:t>
      </w:r>
      <w:r w:rsidRPr="00C81A99">
        <w:rPr>
          <w:lang w:eastAsia="sk-SK"/>
        </w:rPr>
        <w:t xml:space="preserve"> v rozsahu stanovenom </w:t>
      </w:r>
      <w:r w:rsidR="006E233D" w:rsidRPr="00C81A99">
        <w:rPr>
          <w:lang w:eastAsia="sk-SK"/>
        </w:rPr>
        <w:t xml:space="preserve">Plánom </w:t>
      </w:r>
      <w:r w:rsidR="00E17E42">
        <w:rPr>
          <w:lang w:eastAsia="sk-SK"/>
        </w:rPr>
        <w:t>skúšok</w:t>
      </w:r>
      <w:r w:rsidR="00E17E42" w:rsidRPr="00C81A99">
        <w:rPr>
          <w:lang w:eastAsia="sk-SK"/>
        </w:rPr>
        <w:t xml:space="preserve"> </w:t>
      </w:r>
      <w:r w:rsidRPr="00C81A99">
        <w:rPr>
          <w:lang w:eastAsia="sk-SK"/>
        </w:rPr>
        <w:t>a skúšobn</w:t>
      </w:r>
      <w:r w:rsidR="0083302F" w:rsidRPr="00C81A99">
        <w:rPr>
          <w:lang w:eastAsia="sk-SK"/>
        </w:rPr>
        <w:t>ý</w:t>
      </w:r>
      <w:r w:rsidRPr="00C81A99">
        <w:rPr>
          <w:lang w:eastAsia="sk-SK"/>
        </w:rPr>
        <w:t>m predpis</w:t>
      </w:r>
      <w:r w:rsidR="0083302F" w:rsidRPr="00C81A99">
        <w:rPr>
          <w:lang w:eastAsia="sk-SK"/>
        </w:rPr>
        <w:t>om</w:t>
      </w:r>
      <w:r w:rsidR="00A64A93" w:rsidRPr="00C81A99">
        <w:rPr>
          <w:lang w:eastAsia="sk-SK"/>
        </w:rPr>
        <w:t>,</w:t>
      </w:r>
    </w:p>
    <w:p w14:paraId="600742F2" w14:textId="77777777" w:rsidR="00BD521F" w:rsidRPr="00C81A99" w:rsidRDefault="00A64A93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výsledky Komplexnej skúšky</w:t>
      </w:r>
      <w:r w:rsidR="006E233D" w:rsidRPr="00C81A99">
        <w:rPr>
          <w:lang w:eastAsia="sk-SK"/>
        </w:rPr>
        <w:t xml:space="preserve"> </w:t>
      </w:r>
      <w:r w:rsidRPr="00C81A99">
        <w:rPr>
          <w:lang w:eastAsia="sk-SK"/>
        </w:rPr>
        <w:t>preukázali splnenie</w:t>
      </w:r>
      <w:r w:rsidR="00BD521F" w:rsidRPr="00C81A99">
        <w:rPr>
          <w:lang w:eastAsia="sk-SK"/>
        </w:rPr>
        <w:t xml:space="preserve"> </w:t>
      </w:r>
      <w:r w:rsidRPr="00C81A99">
        <w:rPr>
          <w:lang w:eastAsia="sk-SK"/>
        </w:rPr>
        <w:t>kritérií</w:t>
      </w:r>
      <w:r w:rsidR="00BD521F" w:rsidRPr="00C81A99">
        <w:rPr>
          <w:lang w:eastAsia="sk-SK"/>
        </w:rPr>
        <w:t xml:space="preserve"> </w:t>
      </w:r>
      <w:r w:rsidRPr="00C81A99">
        <w:rPr>
          <w:lang w:eastAsia="sk-SK"/>
        </w:rPr>
        <w:t xml:space="preserve">predpísaných Plánom </w:t>
      </w:r>
      <w:r w:rsidR="00E17E42">
        <w:rPr>
          <w:lang w:eastAsia="sk-SK"/>
        </w:rPr>
        <w:t>skúšok</w:t>
      </w:r>
      <w:r w:rsidR="00E17E42" w:rsidRPr="00C81A99">
        <w:rPr>
          <w:lang w:eastAsia="sk-SK"/>
        </w:rPr>
        <w:t xml:space="preserve"> </w:t>
      </w:r>
      <w:r w:rsidRPr="00C81A99">
        <w:rPr>
          <w:lang w:eastAsia="sk-SK"/>
        </w:rPr>
        <w:t>a skúšobným predpisom pre Komplexnú skúšku</w:t>
      </w:r>
      <w:r w:rsidR="00BD521F" w:rsidRPr="00C81A99">
        <w:rPr>
          <w:lang w:eastAsia="sk-SK"/>
        </w:rPr>
        <w:t>,</w:t>
      </w:r>
    </w:p>
    <w:p w14:paraId="11A0228C" w14:textId="73554DC2" w:rsidR="00F727EF" w:rsidRPr="00C81A99" w:rsidRDefault="00F727EF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C81A99">
        <w:t xml:space="preserve">flotila skúšobných vozidiel podľa bodu </w:t>
      </w:r>
      <w:r w:rsidRPr="00C81A99">
        <w:fldChar w:fldCharType="begin"/>
      </w:r>
      <w:r w:rsidRPr="00C81A99">
        <w:instrText xml:space="preserve"> REF _Ref38759548 \r \h  \* MERGEFORMAT </w:instrText>
      </w:r>
      <w:r w:rsidRPr="00C81A99">
        <w:fldChar w:fldCharType="separate"/>
      </w:r>
      <w:r w:rsidR="00E67AF4">
        <w:t>P4.89</w:t>
      </w:r>
      <w:r w:rsidRPr="00C81A99">
        <w:fldChar w:fldCharType="end"/>
      </w:r>
      <w:r w:rsidRPr="00C81A99">
        <w:t xml:space="preserve"> písm. </w:t>
      </w:r>
      <w:r w:rsidRPr="00C81A99">
        <w:fldChar w:fldCharType="begin"/>
      </w:r>
      <w:r w:rsidRPr="00C81A99">
        <w:instrText xml:space="preserve"> REF _Ref38759566 \n \h  \* MERGEFORMAT </w:instrText>
      </w:r>
      <w:r w:rsidRPr="00C81A99">
        <w:fldChar w:fldCharType="separate"/>
      </w:r>
      <w:r w:rsidR="00E67AF4">
        <w:t>b)</w:t>
      </w:r>
      <w:r w:rsidRPr="00C81A99">
        <w:fldChar w:fldCharType="end"/>
      </w:r>
      <w:r w:rsidRPr="00C81A99">
        <w:t xml:space="preserve"> vyššie prejazdila po VÚC najmenej 40.000 </w:t>
      </w:r>
      <w:r w:rsidR="00E17E42">
        <w:t xml:space="preserve">(štyridsaťtisíc) </w:t>
      </w:r>
      <w:r w:rsidRPr="00C81A99">
        <w:t>km</w:t>
      </w:r>
      <w:r w:rsidR="00DE7196">
        <w:t>,</w:t>
      </w:r>
      <w:r w:rsidRPr="00C81A99">
        <w:t xml:space="preserve"> </w:t>
      </w:r>
      <w:r w:rsidR="00A90987">
        <w:t>pričom</w:t>
      </w:r>
      <w:r w:rsidRPr="00C81A99">
        <w:t xml:space="preserve"> </w:t>
      </w:r>
      <w:r w:rsidR="002B4F1F">
        <w:t>Služby</w:t>
      </w:r>
      <w:r w:rsidRPr="00C81A99">
        <w:t xml:space="preserve"> </w:t>
      </w:r>
      <w:r w:rsidR="00A90987">
        <w:t>preukázali splnenie</w:t>
      </w:r>
      <w:r w:rsidR="002B4F1F">
        <w:t> </w:t>
      </w:r>
      <w:r w:rsidRPr="00C81A99">
        <w:t>predpísan</w:t>
      </w:r>
      <w:r w:rsidR="00A90987">
        <w:t>ých</w:t>
      </w:r>
      <w:r w:rsidRPr="00C81A99">
        <w:t xml:space="preserve"> </w:t>
      </w:r>
      <w:r w:rsidR="00FC7F2E" w:rsidRPr="00C81A99">
        <w:t>minimáln</w:t>
      </w:r>
      <w:r w:rsidR="00A90987">
        <w:t>ych</w:t>
      </w:r>
      <w:r w:rsidR="00FC7F2E" w:rsidRPr="00C81A99">
        <w:t xml:space="preserve"> </w:t>
      </w:r>
      <w:r w:rsidR="00A90987" w:rsidRPr="00C81A99">
        <w:t>hodnôt</w:t>
      </w:r>
      <w:r w:rsidRPr="00C81A99">
        <w:t xml:space="preserve"> KPI </w:t>
      </w:r>
      <w:r w:rsidR="00E17E42" w:rsidRPr="00C81A99">
        <w:rPr>
          <w:lang w:eastAsia="sk-SK"/>
        </w:rPr>
        <w:t>stanoven</w:t>
      </w:r>
      <w:r w:rsidR="00A90987">
        <w:rPr>
          <w:lang w:eastAsia="sk-SK"/>
        </w:rPr>
        <w:t>ých</w:t>
      </w:r>
      <w:r w:rsidR="00E17E42" w:rsidRPr="00C81A99">
        <w:rPr>
          <w:lang w:eastAsia="sk-SK"/>
        </w:rPr>
        <w:t xml:space="preserve"> </w:t>
      </w:r>
      <w:r w:rsidR="0083302F" w:rsidRPr="00C81A99">
        <w:rPr>
          <w:lang w:eastAsia="sk-SK"/>
        </w:rPr>
        <w:t>v Zmluve a jej prílohách</w:t>
      </w:r>
      <w:r w:rsidRPr="00C81A99">
        <w:rPr>
          <w:lang w:eastAsia="sk-SK"/>
        </w:rPr>
        <w:t>,</w:t>
      </w:r>
    </w:p>
    <w:p w14:paraId="475A0629" w14:textId="77777777" w:rsidR="00545229" w:rsidRPr="00DC74D4" w:rsidRDefault="00F727EF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bookmarkStart w:id="111" w:name="_Hlk54075305"/>
      <w:r w:rsidRPr="00DC74D4">
        <w:rPr>
          <w:lang w:eastAsia="sk-SK"/>
        </w:rPr>
        <w:t xml:space="preserve">po dobu 48 </w:t>
      </w:r>
      <w:r w:rsidR="00083AD3" w:rsidRPr="00DC74D4">
        <w:rPr>
          <w:lang w:eastAsia="sk-SK"/>
        </w:rPr>
        <w:t xml:space="preserve">(štyridsaťosem) </w:t>
      </w:r>
      <w:r w:rsidRPr="00DC74D4">
        <w:rPr>
          <w:lang w:eastAsia="sk-SK"/>
        </w:rPr>
        <w:t xml:space="preserve">hodín nepretržitej prevádzky </w:t>
      </w:r>
      <w:r w:rsidR="00A90987" w:rsidRPr="00DC74D4">
        <w:rPr>
          <w:lang w:eastAsia="sk-SK"/>
        </w:rPr>
        <w:t>Služieb</w:t>
      </w:r>
      <w:r w:rsidRPr="00DC74D4">
        <w:rPr>
          <w:lang w:eastAsia="sk-SK"/>
        </w:rPr>
        <w:t xml:space="preserve"> sa nevyskytla žiadna </w:t>
      </w:r>
      <w:r w:rsidR="00545229" w:rsidRPr="00DC74D4">
        <w:rPr>
          <w:lang w:eastAsia="sk-SK"/>
        </w:rPr>
        <w:t xml:space="preserve">Kritická </w:t>
      </w:r>
      <w:r w:rsidRPr="00DC74D4">
        <w:rPr>
          <w:lang w:eastAsia="sk-SK"/>
        </w:rPr>
        <w:t xml:space="preserve">chyba, ktorá by spôsobila výpadok </w:t>
      </w:r>
      <w:r w:rsidR="00545229" w:rsidRPr="00DC74D4">
        <w:rPr>
          <w:lang w:eastAsia="sk-SK"/>
        </w:rPr>
        <w:t>Služieb</w:t>
      </w:r>
      <w:r w:rsidRPr="00DC74D4">
        <w:rPr>
          <w:lang w:eastAsia="sk-SK"/>
        </w:rPr>
        <w:t xml:space="preserve"> ako celku</w:t>
      </w:r>
      <w:r w:rsidR="00545229" w:rsidRPr="00DC74D4">
        <w:rPr>
          <w:lang w:eastAsia="sk-SK"/>
        </w:rPr>
        <w:t>,</w:t>
      </w:r>
    </w:p>
    <w:p w14:paraId="63AB40AA" w14:textId="77777777" w:rsidR="006E233D" w:rsidRPr="00DC74D4" w:rsidRDefault="00545229" w:rsidP="00EB2C50">
      <w:pPr>
        <w:pStyle w:val="ListParagraph"/>
        <w:numPr>
          <w:ilvl w:val="0"/>
          <w:numId w:val="73"/>
        </w:numPr>
        <w:spacing w:after="60" w:line="259" w:lineRule="auto"/>
        <w:rPr>
          <w:lang w:eastAsia="sk-SK"/>
        </w:rPr>
      </w:pPr>
      <w:r w:rsidRPr="00DC74D4">
        <w:t xml:space="preserve">po dobu 48 (štyridsaťosem) hodín nepretržitej prevádzky </w:t>
      </w:r>
      <w:r w:rsidR="00A90987" w:rsidRPr="00DC74D4">
        <w:t>Služieb</w:t>
      </w:r>
      <w:r w:rsidRPr="00DC74D4">
        <w:t xml:space="preserve"> sa nevyskytla žiadna Závažná chyba, ktorá by spôsobila výpadok niektorého z Komponentov </w:t>
      </w:r>
      <w:r w:rsidR="00A90987" w:rsidRPr="00DC74D4">
        <w:t>Služieb</w:t>
      </w:r>
      <w:r w:rsidRPr="00DC74D4">
        <w:t xml:space="preserve"> </w:t>
      </w:r>
      <w:r w:rsidRPr="00DC74D4">
        <w:rPr>
          <w:lang w:eastAsia="sk-SK"/>
        </w:rPr>
        <w:t xml:space="preserve">a/alebo v dôsledku ktorej bolo možné poskytovať </w:t>
      </w:r>
      <w:r w:rsidR="00A90987" w:rsidRPr="00DC74D4">
        <w:rPr>
          <w:lang w:eastAsia="sk-SK"/>
        </w:rPr>
        <w:t>Služby</w:t>
      </w:r>
      <w:r w:rsidRPr="00DC74D4">
        <w:rPr>
          <w:lang w:eastAsia="sk-SK"/>
        </w:rPr>
        <w:t xml:space="preserve"> iba v obmedzenom rozsahu</w:t>
      </w:r>
      <w:r w:rsidR="00F727EF" w:rsidRPr="00DC74D4">
        <w:rPr>
          <w:lang w:eastAsia="sk-SK"/>
        </w:rPr>
        <w:t>.</w:t>
      </w:r>
    </w:p>
    <w:p w14:paraId="3BDC9792" w14:textId="77777777" w:rsidR="00A90987" w:rsidRPr="00C81A99" w:rsidRDefault="00A90987" w:rsidP="00A90987">
      <w:pPr>
        <w:pStyle w:val="Heading2"/>
      </w:pPr>
      <w:bookmarkStart w:id="112" w:name="_Toc52117393"/>
      <w:bookmarkStart w:id="113" w:name="_Toc66341498"/>
      <w:bookmarkEnd w:id="111"/>
      <w:r w:rsidRPr="00C81A99">
        <w:t xml:space="preserve">Prechod </w:t>
      </w:r>
      <w:r>
        <w:t>Služeb</w:t>
      </w:r>
      <w:r w:rsidRPr="00C81A99">
        <w:t xml:space="preserve"> do prevádzky</w:t>
      </w:r>
      <w:bookmarkEnd w:id="112"/>
      <w:bookmarkEnd w:id="113"/>
    </w:p>
    <w:p w14:paraId="18AF7F67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Dodávateľa je vykonanie riadeného prechodu </w:t>
      </w:r>
      <w:r>
        <w:rPr>
          <w:lang w:eastAsia="sk-SK"/>
        </w:rPr>
        <w:t>Služieb do prevádzky</w:t>
      </w:r>
      <w:r w:rsidRPr="00C81A99">
        <w:rPr>
          <w:lang w:eastAsia="sk-SK"/>
        </w:rPr>
        <w:t xml:space="preserve"> za podmienok stanovených nižšie.</w:t>
      </w:r>
    </w:p>
    <w:p w14:paraId="1FB75136" w14:textId="77777777" w:rsidR="00A90987" w:rsidRPr="00C81A99" w:rsidRDefault="00A90987" w:rsidP="00A90987">
      <w:pPr>
        <w:pStyle w:val="Heading3"/>
        <w:ind w:left="709" w:hanging="720"/>
      </w:pPr>
      <w:bookmarkStart w:id="114" w:name="_Toc52117394"/>
      <w:bookmarkStart w:id="115" w:name="_Ref52866906"/>
      <w:bookmarkStart w:id="116" w:name="_Ref52866913"/>
      <w:bookmarkStart w:id="117" w:name="_Toc66341499"/>
      <w:r w:rsidRPr="00C81A99">
        <w:t xml:space="preserve">Technický prechod </w:t>
      </w:r>
      <w:r>
        <w:t>Služieb</w:t>
      </w:r>
      <w:r w:rsidRPr="00C81A99">
        <w:t xml:space="preserve"> do prevádzky</w:t>
      </w:r>
      <w:bookmarkEnd w:id="114"/>
      <w:bookmarkEnd w:id="115"/>
      <w:bookmarkEnd w:id="116"/>
      <w:bookmarkEnd w:id="117"/>
    </w:p>
    <w:p w14:paraId="56B34055" w14:textId="7F674C3D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Povinnosťou Dodávateľa je vypracovať dokument „Plán prechodu“ podľa bodu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_Ref38786018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P4.19</w:t>
      </w:r>
      <w:r w:rsidRPr="00C81A99"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Pr="00C81A99">
        <w:rPr>
          <w:lang w:eastAsia="sk-SK"/>
        </w:rPr>
        <w:t xml:space="preserve">a predložiť ho Objednávateľovi na pripomienkovanie a schválenie v priebehu Fázy 1 </w:t>
      </w:r>
      <w:r>
        <w:rPr>
          <w:lang w:eastAsia="sk-SK"/>
        </w:rPr>
        <w:t>– Príprava.</w:t>
      </w:r>
    </w:p>
    <w:p w14:paraId="35B7F42A" w14:textId="3A61255C" w:rsidR="00A90987" w:rsidRPr="00C81A99" w:rsidRDefault="00A90987" w:rsidP="00734BA8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Plán prechodu pripomienkuje a schváli v súlade so Zmluvou postupom stanoveným v článku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_Ref38707059 \r \h </w:instrText>
      </w:r>
      <w:r>
        <w:rPr>
          <w:lang w:eastAsia="sk-SK"/>
        </w:rPr>
        <w:instrText xml:space="preserve">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vyššie.</w:t>
      </w:r>
    </w:p>
    <w:p w14:paraId="6D1ECFB0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Dodávateľ vytvorí materiálne, organizačné, personálne podmienky pre vykonanie prechodu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do prevádzky podrobne stanovené schváleným Plánom prechodu.</w:t>
      </w:r>
    </w:p>
    <w:p w14:paraId="52128A5F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preverí pripravenosť Dodávateľa </w:t>
      </w:r>
      <w:r>
        <w:rPr>
          <w:lang w:eastAsia="sk-SK"/>
        </w:rPr>
        <w:t>na</w:t>
      </w:r>
      <w:r w:rsidRPr="00C81A99">
        <w:rPr>
          <w:lang w:eastAsia="sk-SK"/>
        </w:rPr>
        <w:t xml:space="preserve"> uskutočneni</w:t>
      </w:r>
      <w:r>
        <w:rPr>
          <w:lang w:eastAsia="sk-SK"/>
        </w:rPr>
        <w:t>e</w:t>
      </w:r>
      <w:r w:rsidRPr="00C81A99">
        <w:rPr>
          <w:lang w:eastAsia="sk-SK"/>
        </w:rPr>
        <w:t xml:space="preserve"> prechodu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do prevádzky a v prípade splnenia všetkých podmienok predpísaných Plánom prechodu vydá súhlas s jeho vykonaním a určí termín vykonania.</w:t>
      </w:r>
    </w:p>
    <w:p w14:paraId="2C534D08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poskytne Dodávateľovi súčinnosť (vrátane zabezpečenia súčinnosti </w:t>
      </w:r>
      <w:r>
        <w:rPr>
          <w:lang w:eastAsia="sk-SK"/>
        </w:rPr>
        <w:t>P</w:t>
      </w:r>
      <w:r w:rsidRPr="00C81A99">
        <w:rPr>
          <w:lang w:eastAsia="sk-SK"/>
        </w:rPr>
        <w:t xml:space="preserve">ôvodného </w:t>
      </w:r>
      <w:r>
        <w:rPr>
          <w:lang w:eastAsia="sk-SK"/>
        </w:rPr>
        <w:t>poskytovateľa, ak je to relevantné</w:t>
      </w:r>
      <w:r w:rsidRPr="00C81A99">
        <w:rPr>
          <w:lang w:eastAsia="sk-SK"/>
        </w:rPr>
        <w:t xml:space="preserve">) na vykonanie prechodu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do prevádzky v dohodnutom rozsahu, ktorá môže podľa požiadaviek Dodávateľa zahŕňať:</w:t>
      </w:r>
    </w:p>
    <w:p w14:paraId="12BF02AD" w14:textId="77777777" w:rsidR="00A90987" w:rsidRPr="00C81A99" w:rsidRDefault="00A90987" w:rsidP="00EB2C50">
      <w:pPr>
        <w:pStyle w:val="ListParagraph"/>
        <w:numPr>
          <w:ilvl w:val="1"/>
          <w:numId w:val="5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zabezpečenie exportu dát z pôvodného mýtneho systému pre počiatočné naplnenie </w:t>
      </w:r>
      <w:r>
        <w:rPr>
          <w:lang w:eastAsia="sk-SK"/>
        </w:rPr>
        <w:t>databázy Služieb</w:t>
      </w:r>
      <w:r w:rsidRPr="00C81A99">
        <w:rPr>
          <w:lang w:eastAsia="sk-SK"/>
        </w:rPr>
        <w:t xml:space="preserve"> pred začatím </w:t>
      </w:r>
      <w:r>
        <w:rPr>
          <w:lang w:eastAsia="sk-SK"/>
        </w:rPr>
        <w:t>etapy Predregistrácie</w:t>
      </w:r>
      <w:r w:rsidR="008720B1">
        <w:rPr>
          <w:lang w:eastAsia="sk-SK"/>
        </w:rPr>
        <w:t xml:space="preserve"> vozidiel</w:t>
      </w:r>
      <w:r>
        <w:rPr>
          <w:lang w:eastAsia="sk-SK"/>
        </w:rPr>
        <w:t xml:space="preserve"> </w:t>
      </w:r>
      <w:r w:rsidR="008720B1">
        <w:rPr>
          <w:lang w:eastAsia="sk-SK"/>
        </w:rPr>
        <w:t xml:space="preserve">vo </w:t>
      </w:r>
      <w:r w:rsidR="008720B1" w:rsidRPr="00C81A99">
        <w:rPr>
          <w:lang w:eastAsia="sk-SK"/>
        </w:rPr>
        <w:t>Fáz</w:t>
      </w:r>
      <w:r w:rsidR="008720B1">
        <w:rPr>
          <w:lang w:eastAsia="sk-SK"/>
        </w:rPr>
        <w:t>e</w:t>
      </w:r>
      <w:r w:rsidR="008720B1" w:rsidRPr="00C81A99">
        <w:rPr>
          <w:lang w:eastAsia="sk-SK"/>
        </w:rPr>
        <w:t xml:space="preserve"> </w:t>
      </w:r>
      <w:r>
        <w:rPr>
          <w:lang w:eastAsia="sk-SK"/>
        </w:rPr>
        <w:t>2 – Prevádzka</w:t>
      </w:r>
      <w:r w:rsidRPr="00C81A99">
        <w:rPr>
          <w:lang w:eastAsia="sk-SK"/>
        </w:rPr>
        <w:t>,</w:t>
      </w:r>
    </w:p>
    <w:p w14:paraId="44D6675C" w14:textId="77777777" w:rsidR="00A90987" w:rsidRDefault="00A90987" w:rsidP="00EB2C50">
      <w:pPr>
        <w:pStyle w:val="ListParagraph"/>
        <w:numPr>
          <w:ilvl w:val="1"/>
          <w:numId w:val="56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zabezpečenie exportu dát z pôvodného mýtneho systému pre naplnenie </w:t>
      </w:r>
      <w:r>
        <w:rPr>
          <w:lang w:eastAsia="sk-SK"/>
        </w:rPr>
        <w:t>databázy Služby</w:t>
      </w:r>
      <w:r w:rsidRPr="00C81A99">
        <w:rPr>
          <w:lang w:eastAsia="sk-SK"/>
        </w:rPr>
        <w:t xml:space="preserve"> </w:t>
      </w:r>
      <w:r>
        <w:rPr>
          <w:lang w:eastAsia="sk-SK"/>
        </w:rPr>
        <w:t>po ukončení výberu Mýta P</w:t>
      </w:r>
      <w:r w:rsidRPr="00C81A99">
        <w:rPr>
          <w:lang w:eastAsia="sk-SK"/>
        </w:rPr>
        <w:t>ôvodn</w:t>
      </w:r>
      <w:r>
        <w:rPr>
          <w:lang w:eastAsia="sk-SK"/>
        </w:rPr>
        <w:t>ým</w:t>
      </w:r>
      <w:r w:rsidRPr="00C81A99">
        <w:rPr>
          <w:lang w:eastAsia="sk-SK"/>
        </w:rPr>
        <w:t xml:space="preserve"> </w:t>
      </w:r>
      <w:r>
        <w:rPr>
          <w:lang w:eastAsia="sk-SK"/>
        </w:rPr>
        <w:t>poskytovateľom</w:t>
      </w:r>
      <w:r w:rsidRPr="00C81A99">
        <w:rPr>
          <w:lang w:eastAsia="sk-SK"/>
        </w:rPr>
        <w:t>,</w:t>
      </w:r>
      <w:r>
        <w:rPr>
          <w:lang w:eastAsia="sk-SK"/>
        </w:rPr>
        <w:t xml:space="preserve"> t. j. po skončení etapy Predregistrácie</w:t>
      </w:r>
      <w:r w:rsidR="008720B1">
        <w:rPr>
          <w:lang w:eastAsia="sk-SK"/>
        </w:rPr>
        <w:t xml:space="preserve"> vozidiel</w:t>
      </w:r>
      <w:r w:rsidRPr="00C81A99">
        <w:rPr>
          <w:lang w:eastAsia="sk-SK"/>
        </w:rPr>
        <w:t>.</w:t>
      </w:r>
    </w:p>
    <w:p w14:paraId="70481D52" w14:textId="77777777" w:rsidR="00A90987" w:rsidRPr="00C81A99" w:rsidRDefault="00A90987" w:rsidP="002E3F05">
      <w:pPr>
        <w:pStyle w:val="StyleP2"/>
        <w:rPr>
          <w:lang w:eastAsia="sk-SK"/>
        </w:rPr>
      </w:pPr>
      <w:r>
        <w:rPr>
          <w:lang w:eastAsia="sk-SK"/>
        </w:rPr>
        <w:t xml:space="preserve">Objednávateľ rozhodne o začatí Fázy 2 – Prevádzka postupom v súlade so Zmluvou </w:t>
      </w:r>
      <w:r w:rsidRPr="00C81A99">
        <w:rPr>
          <w:lang w:eastAsia="sk-SK"/>
        </w:rPr>
        <w:t>po kumulatívnom splnení nasledovných podmienok:</w:t>
      </w:r>
    </w:p>
    <w:p w14:paraId="1999B805" w14:textId="0E7C6352" w:rsidR="00A90987" w:rsidRPr="00C81A99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 xml:space="preserve">Dodávateľ Objednávateľovi doručil a Objednávateľ po vysporiadaní pripomienok schválil Dokumentáciu v zmysle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_Ref37844036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vyššie,</w:t>
      </w:r>
    </w:p>
    <w:p w14:paraId="39355A94" w14:textId="77777777" w:rsidR="00A90987" w:rsidRPr="00C81A99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vykonal úspešne všetky stanovené Skúšky a Komplexnú skúšku v súlade so schváleným Plánom skúšok a skúšobným predpisom a Objednávateľovi odovzdal všetky skúšobné protokoly,</w:t>
      </w:r>
    </w:p>
    <w:p w14:paraId="4EE0B389" w14:textId="77777777" w:rsidR="00A90987" w:rsidRPr="00C81A99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zabezpečil všetky Služby, tieto Služby technicky</w:t>
      </w:r>
      <w:r w:rsidR="0051190F">
        <w:rPr>
          <w:lang w:eastAsia="sk-SK"/>
        </w:rPr>
        <w:t>, funkčne</w:t>
      </w:r>
      <w:r w:rsidRPr="00C81A99">
        <w:rPr>
          <w:lang w:eastAsia="sk-SK"/>
        </w:rPr>
        <w:t xml:space="preserve"> a organizač</w:t>
      </w:r>
      <w:r>
        <w:rPr>
          <w:lang w:eastAsia="sk-SK"/>
        </w:rPr>
        <w:t>ne prepojil (integroval) s</w:t>
      </w:r>
      <w:r w:rsidR="0077796B">
        <w:rPr>
          <w:lang w:eastAsia="sk-SK"/>
        </w:rPr>
        <w:t>o</w:t>
      </w:r>
      <w:r>
        <w:rPr>
          <w:lang w:eastAsia="sk-SK"/>
        </w:rPr>
        <w:t> všetkými relevantnými informačnými systémami Objednávateľa</w:t>
      </w:r>
      <w:r w:rsidR="008720B1">
        <w:rPr>
          <w:lang w:eastAsia="sk-SK"/>
        </w:rPr>
        <w:t xml:space="preserve"> alebo tretích osôb</w:t>
      </w:r>
      <w:r>
        <w:rPr>
          <w:lang w:eastAsia="sk-SK"/>
        </w:rPr>
        <w:t xml:space="preserve">, </w:t>
      </w:r>
      <w:r w:rsidRPr="00C81A99">
        <w:rPr>
          <w:lang w:eastAsia="sk-SK"/>
        </w:rPr>
        <w:t xml:space="preserve">vyskúšal a Objednávateľovi predviedol ich riadnu funkciu, a Objednávateľ ich </w:t>
      </w:r>
      <w:r w:rsidR="0051190F">
        <w:rPr>
          <w:lang w:eastAsia="sk-SK"/>
        </w:rPr>
        <w:t>funkčné prepojenie</w:t>
      </w:r>
      <w:r w:rsidR="0051190F" w:rsidRPr="00C81A99">
        <w:rPr>
          <w:lang w:eastAsia="sk-SK"/>
        </w:rPr>
        <w:t xml:space="preserve"> </w:t>
      </w:r>
      <w:r w:rsidRPr="00C81A99">
        <w:rPr>
          <w:lang w:eastAsia="sk-SK"/>
        </w:rPr>
        <w:t>protokolárne akceptoval,</w:t>
      </w:r>
    </w:p>
    <w:p w14:paraId="1D546B75" w14:textId="77777777" w:rsidR="00A90987" w:rsidRPr="00C81A99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zabezpečil a Objednávateľovi odovzdal všetky rozhodnutia, atesty, certifikáty, súhlasy a povolenia, vyhlásenie o zhode, ktoré sú nevyhnutné pre riadn</w:t>
      </w:r>
      <w:r>
        <w:rPr>
          <w:lang w:eastAsia="sk-SK"/>
        </w:rPr>
        <w:t>u</w:t>
      </w:r>
      <w:r w:rsidRPr="00C81A99">
        <w:rPr>
          <w:lang w:eastAsia="sk-SK"/>
        </w:rPr>
        <w:t xml:space="preserve"> prevádzku </w:t>
      </w:r>
      <w:r>
        <w:rPr>
          <w:lang w:eastAsia="sk-SK"/>
        </w:rPr>
        <w:t>Služby</w:t>
      </w:r>
      <w:r w:rsidRPr="00C81A99">
        <w:rPr>
          <w:lang w:eastAsia="sk-SK"/>
        </w:rPr>
        <w:t xml:space="preserve"> v súlade s Právnym p</w:t>
      </w:r>
      <w:r>
        <w:rPr>
          <w:lang w:eastAsia="sk-SK"/>
        </w:rPr>
        <w:t>o</w:t>
      </w:r>
      <w:r w:rsidRPr="00C81A99">
        <w:rPr>
          <w:lang w:eastAsia="sk-SK"/>
        </w:rPr>
        <w:t>r</w:t>
      </w:r>
      <w:r>
        <w:rPr>
          <w:lang w:eastAsia="sk-SK"/>
        </w:rPr>
        <w:t>iadkom</w:t>
      </w:r>
      <w:r w:rsidRPr="00C81A99">
        <w:rPr>
          <w:lang w:eastAsia="sk-SK"/>
        </w:rPr>
        <w:t>,</w:t>
      </w:r>
    </w:p>
    <w:p w14:paraId="4AAB356E" w14:textId="77777777" w:rsidR="00A90987" w:rsidRPr="00C81A99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riadne vykonal školeni</w:t>
      </w:r>
      <w:r>
        <w:rPr>
          <w:lang w:eastAsia="sk-SK"/>
        </w:rPr>
        <w:t>a</w:t>
      </w:r>
      <w:r w:rsidRPr="00C81A99">
        <w:rPr>
          <w:lang w:eastAsia="sk-SK"/>
        </w:rPr>
        <w:t xml:space="preserve"> v rozsahu podľa Plánu školení a Objednávateľovi odovzdal všetky protokoly o vykonaných školeniach,</w:t>
      </w:r>
    </w:p>
    <w:p w14:paraId="252D9335" w14:textId="77777777" w:rsidR="00A90987" w:rsidRPr="00C81A99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</w:t>
      </w:r>
      <w:r w:rsidR="00C061DE">
        <w:rPr>
          <w:lang w:eastAsia="sk-SK"/>
        </w:rPr>
        <w:t>vykonal</w:t>
      </w:r>
      <w:r w:rsidR="00C061DE" w:rsidRPr="00C81A99">
        <w:rPr>
          <w:lang w:eastAsia="sk-SK"/>
        </w:rPr>
        <w:t xml:space="preserve"> </w:t>
      </w:r>
      <w:r w:rsidRPr="00C81A99">
        <w:rPr>
          <w:lang w:eastAsia="sk-SK"/>
        </w:rPr>
        <w:t>úvodnú informačnú kampaň a</w:t>
      </w:r>
      <w:r w:rsidR="008720B1">
        <w:rPr>
          <w:lang w:eastAsia="sk-SK"/>
        </w:rPr>
        <w:t xml:space="preserve"> úvodná </w:t>
      </w:r>
      <w:r>
        <w:rPr>
          <w:lang w:eastAsia="sk-SK"/>
        </w:rPr>
        <w:t xml:space="preserve">informačná kampaň riadne </w:t>
      </w:r>
      <w:r w:rsidR="00C061DE">
        <w:rPr>
          <w:lang w:eastAsia="sk-SK"/>
        </w:rPr>
        <w:t>prebehla</w:t>
      </w:r>
      <w:r w:rsidRPr="00C81A99">
        <w:rPr>
          <w:lang w:eastAsia="sk-SK"/>
        </w:rPr>
        <w:t>,</w:t>
      </w:r>
    </w:p>
    <w:p w14:paraId="60750E5A" w14:textId="77777777" w:rsidR="00A90987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vykonal počiatočné nastavenie parametrov </w:t>
      </w:r>
      <w:r>
        <w:rPr>
          <w:lang w:eastAsia="sk-SK"/>
        </w:rPr>
        <w:t>Služ</w:t>
      </w:r>
      <w:r w:rsidR="005F3F92">
        <w:rPr>
          <w:lang w:eastAsia="sk-SK"/>
        </w:rPr>
        <w:t>ie</w:t>
      </w:r>
      <w:r>
        <w:rPr>
          <w:lang w:eastAsia="sk-SK"/>
        </w:rPr>
        <w:t>b</w:t>
      </w:r>
      <w:r w:rsidRPr="00C81A99">
        <w:rPr>
          <w:lang w:eastAsia="sk-SK"/>
        </w:rPr>
        <w:t xml:space="preserve"> pre začatie Fázy 2 – Prevádzka, odstránil testovacie dáta a všetky dátové záznamy nastavil do východiskového stavu</w:t>
      </w:r>
      <w:r>
        <w:rPr>
          <w:lang w:eastAsia="sk-SK"/>
        </w:rPr>
        <w:t>,</w:t>
      </w:r>
    </w:p>
    <w:p w14:paraId="05B47215" w14:textId="77777777" w:rsidR="00A90987" w:rsidRPr="00C81A99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>
        <w:rPr>
          <w:lang w:eastAsia="sk-SK"/>
        </w:rPr>
        <w:t>Dodávateľ zabezpečil počiatočné naplnenie databázy Služ</w:t>
      </w:r>
      <w:r w:rsidR="005F3F92">
        <w:rPr>
          <w:lang w:eastAsia="sk-SK"/>
        </w:rPr>
        <w:t>ie</w:t>
      </w:r>
      <w:r>
        <w:rPr>
          <w:lang w:eastAsia="sk-SK"/>
        </w:rPr>
        <w:t xml:space="preserve">b dátami vyexportovanými </w:t>
      </w:r>
      <w:r w:rsidRPr="00C81A99">
        <w:rPr>
          <w:lang w:eastAsia="sk-SK"/>
        </w:rPr>
        <w:t>z pôvodného mýtneho systému</w:t>
      </w:r>
      <w:r>
        <w:rPr>
          <w:lang w:eastAsia="sk-SK"/>
        </w:rPr>
        <w:t>, ak to bude relevantné,</w:t>
      </w:r>
      <w:r w:rsidRPr="00C81A99">
        <w:rPr>
          <w:lang w:eastAsia="sk-SK"/>
        </w:rPr>
        <w:t xml:space="preserve"> </w:t>
      </w:r>
    </w:p>
    <w:p w14:paraId="76894BDE" w14:textId="77777777" w:rsidR="00A90987" w:rsidRPr="00C81A99" w:rsidRDefault="00A90987" w:rsidP="00EB2C50">
      <w:pPr>
        <w:pStyle w:val="ListParagraph"/>
        <w:numPr>
          <w:ilvl w:val="0"/>
          <w:numId w:val="74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Služby sú pripravené pre riadne spustenie Fázy 2 – Prevádzka.</w:t>
      </w:r>
    </w:p>
    <w:p w14:paraId="0C30855A" w14:textId="77777777" w:rsidR="00A90987" w:rsidRPr="00C81A99" w:rsidRDefault="00A90987" w:rsidP="002E3F05">
      <w:pPr>
        <w:pStyle w:val="StyleP2"/>
        <w:rPr>
          <w:lang w:eastAsia="sk-SK"/>
        </w:rPr>
      </w:pPr>
      <w:bookmarkStart w:id="118" w:name="_Ref53384484"/>
      <w:r w:rsidRPr="00A5375F">
        <w:rPr>
          <w:lang w:eastAsia="sk-SK"/>
        </w:rPr>
        <w:t>Zistené chyby a nedorobky Služ</w:t>
      </w:r>
      <w:r w:rsidR="005F3F92" w:rsidRPr="00A5375F">
        <w:rPr>
          <w:lang w:eastAsia="sk-SK"/>
        </w:rPr>
        <w:t>ie</w:t>
      </w:r>
      <w:r w:rsidRPr="00A5375F">
        <w:rPr>
          <w:lang w:eastAsia="sk-SK"/>
        </w:rPr>
        <w:t>b a ich dopad na začatie Fázy 2 – Prevádzka sa budú riadiť postupom uvedeným v Zmluve.</w:t>
      </w:r>
      <w:bookmarkEnd w:id="118"/>
    </w:p>
    <w:p w14:paraId="3C78915B" w14:textId="77777777" w:rsidR="00A90987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 xml:space="preserve">Objednávateľ na základe </w:t>
      </w:r>
      <w:r>
        <w:rPr>
          <w:lang w:eastAsia="sk-SK"/>
        </w:rPr>
        <w:t>vyššie uvedeného</w:t>
      </w:r>
      <w:r w:rsidRPr="00C81A99">
        <w:rPr>
          <w:lang w:eastAsia="sk-SK"/>
        </w:rPr>
        <w:t xml:space="preserve"> rozhodne o začatí Fázy 2 – Prevádzka v súlade so Zmluvou.</w:t>
      </w:r>
    </w:p>
    <w:p w14:paraId="786D2AB8" w14:textId="77777777" w:rsidR="00A90987" w:rsidRPr="00C81A99" w:rsidRDefault="00A90987" w:rsidP="00A90987">
      <w:pPr>
        <w:pStyle w:val="Heading3"/>
        <w:ind w:left="709" w:hanging="720"/>
      </w:pPr>
      <w:bookmarkStart w:id="119" w:name="_Toc52117396"/>
      <w:bookmarkStart w:id="120" w:name="_Ref53496232"/>
      <w:bookmarkStart w:id="121" w:name="_Toc66341500"/>
      <w:r w:rsidRPr="00C81A99">
        <w:t xml:space="preserve">Potvrdenie o úplnom dokončení </w:t>
      </w:r>
      <w:bookmarkEnd w:id="119"/>
      <w:bookmarkEnd w:id="120"/>
      <w:r w:rsidR="008720B1">
        <w:t xml:space="preserve">fázy 1 </w:t>
      </w:r>
      <w:r w:rsidR="006A2CC4">
        <w:t>–</w:t>
      </w:r>
      <w:r w:rsidR="008720B1">
        <w:t xml:space="preserve"> príprava</w:t>
      </w:r>
      <w:bookmarkEnd w:id="121"/>
    </w:p>
    <w:p w14:paraId="0F0CCCCF" w14:textId="77777777" w:rsidR="00A90987" w:rsidRPr="00C81A99" w:rsidRDefault="00A90987" w:rsidP="002E3F05">
      <w:pPr>
        <w:pStyle w:val="StyleP2"/>
        <w:rPr>
          <w:lang w:eastAsia="sk-SK"/>
        </w:rPr>
      </w:pPr>
      <w:r w:rsidRPr="00A5375F">
        <w:rPr>
          <w:lang w:eastAsia="sk-SK"/>
        </w:rPr>
        <w:t xml:space="preserve">Postup a podmienky vydania Potvrdenia o úplnom dokončení </w:t>
      </w:r>
      <w:r w:rsidR="008720B1" w:rsidRPr="00A5375F">
        <w:rPr>
          <w:lang w:eastAsia="sk-SK"/>
        </w:rPr>
        <w:t xml:space="preserve">Fázy 1 </w:t>
      </w:r>
      <w:r w:rsidR="00E21685" w:rsidRPr="00A5375F">
        <w:rPr>
          <w:lang w:eastAsia="sk-SK"/>
        </w:rPr>
        <w:t>–</w:t>
      </w:r>
      <w:r w:rsidR="008720B1" w:rsidRPr="00A5375F">
        <w:rPr>
          <w:lang w:eastAsia="sk-SK"/>
        </w:rPr>
        <w:t xml:space="preserve"> Príprava</w:t>
      </w:r>
      <w:r w:rsidRPr="00A5375F">
        <w:rPr>
          <w:lang w:eastAsia="sk-SK"/>
        </w:rPr>
        <w:t xml:space="preserve"> tak, ako je definované v Zmluve, sa riadia ustanoveniami Zmluvy a jej prílohami.</w:t>
      </w:r>
    </w:p>
    <w:p w14:paraId="7919CD54" w14:textId="77777777" w:rsidR="00A90987" w:rsidRPr="00C81A99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>Objednávateľ vydá Potvrdenie o</w:t>
      </w:r>
      <w:r>
        <w:rPr>
          <w:lang w:eastAsia="sk-SK"/>
        </w:rPr>
        <w:t> </w:t>
      </w:r>
      <w:r w:rsidRPr="00C81A99">
        <w:rPr>
          <w:lang w:eastAsia="sk-SK"/>
        </w:rPr>
        <w:t xml:space="preserve">úplnom dokončení </w:t>
      </w:r>
      <w:r w:rsidR="008720B1">
        <w:rPr>
          <w:lang w:eastAsia="sk-SK"/>
        </w:rPr>
        <w:t xml:space="preserve">Fázy 1 </w:t>
      </w:r>
      <w:r w:rsidR="00E21685">
        <w:rPr>
          <w:lang w:eastAsia="sk-SK"/>
        </w:rPr>
        <w:t>–</w:t>
      </w:r>
      <w:r w:rsidR="008720B1">
        <w:rPr>
          <w:lang w:eastAsia="sk-SK"/>
        </w:rPr>
        <w:t xml:space="preserve"> Príprava</w:t>
      </w:r>
      <w:r w:rsidR="008720B1" w:rsidRPr="00C81A99">
        <w:rPr>
          <w:lang w:eastAsia="sk-SK"/>
        </w:rPr>
        <w:t xml:space="preserve"> </w:t>
      </w:r>
      <w:r w:rsidRPr="00C81A99">
        <w:rPr>
          <w:lang w:eastAsia="sk-SK"/>
        </w:rPr>
        <w:t>po kumulatívnom splnení nižšie uvedených podmienok:</w:t>
      </w:r>
    </w:p>
    <w:p w14:paraId="6DE70F31" w14:textId="77777777" w:rsidR="00A90987" w:rsidRDefault="00A90987" w:rsidP="00EB2C50">
      <w:pPr>
        <w:pStyle w:val="ListParagraph"/>
        <w:numPr>
          <w:ilvl w:val="0"/>
          <w:numId w:val="75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splnil podmienky stanovené Zmluvou a</w:t>
      </w:r>
      <w:r>
        <w:rPr>
          <w:lang w:eastAsia="sk-SK"/>
        </w:rPr>
        <w:t> </w:t>
      </w:r>
      <w:r w:rsidRPr="00C81A99">
        <w:rPr>
          <w:lang w:eastAsia="sk-SK"/>
        </w:rPr>
        <w:t>technickými podmienkami uvedenými v</w:t>
      </w:r>
      <w:r>
        <w:rPr>
          <w:lang w:eastAsia="sk-SK"/>
        </w:rPr>
        <w:t> </w:t>
      </w:r>
      <w:r w:rsidRPr="00C81A99">
        <w:rPr>
          <w:lang w:eastAsia="sk-SK"/>
        </w:rPr>
        <w:t>Súťažných podkladoch</w:t>
      </w:r>
      <w:r>
        <w:rPr>
          <w:lang w:eastAsia="sk-SK"/>
        </w:rPr>
        <w:t>,</w:t>
      </w:r>
    </w:p>
    <w:p w14:paraId="543EB86C" w14:textId="3C48718E" w:rsidR="00A90987" w:rsidRPr="00C81A99" w:rsidRDefault="00A90987" w:rsidP="00EB2C50">
      <w:pPr>
        <w:pStyle w:val="ListParagraph"/>
        <w:numPr>
          <w:ilvl w:val="0"/>
          <w:numId w:val="75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Objednávateľ </w:t>
      </w:r>
      <w:r w:rsidRPr="00C81A99">
        <w:rPr>
          <w:lang w:eastAsia="sk-SK"/>
        </w:rPr>
        <w:t>rozhod</w:t>
      </w:r>
      <w:r>
        <w:rPr>
          <w:lang w:eastAsia="sk-SK"/>
        </w:rPr>
        <w:t>ol</w:t>
      </w:r>
      <w:r w:rsidRPr="00C81A99">
        <w:rPr>
          <w:lang w:eastAsia="sk-SK"/>
        </w:rPr>
        <w:t xml:space="preserve"> o začatí Fázy 2 – Prevádzka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_Ref52866913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4.6.1 vyššie</w:t>
      </w:r>
      <w:r>
        <w:rPr>
          <w:lang w:eastAsia="sk-SK"/>
        </w:rPr>
        <w:fldChar w:fldCharType="end"/>
      </w:r>
      <w:r w:rsidR="00DE7196">
        <w:rPr>
          <w:lang w:eastAsia="sk-SK"/>
        </w:rPr>
        <w:t>.</w:t>
      </w:r>
    </w:p>
    <w:p w14:paraId="0535D730" w14:textId="337D9D7E" w:rsidR="00A90987" w:rsidRDefault="00A90987" w:rsidP="002E3F05">
      <w:pPr>
        <w:pStyle w:val="StyleP2"/>
        <w:rPr>
          <w:lang w:eastAsia="sk-SK"/>
        </w:rPr>
      </w:pPr>
      <w:r w:rsidRPr="00C81A99">
        <w:rPr>
          <w:lang w:eastAsia="sk-SK"/>
        </w:rPr>
        <w:t>Dodávateľ odstránil všetky zistené chyby a</w:t>
      </w:r>
      <w:r>
        <w:rPr>
          <w:lang w:eastAsia="sk-SK"/>
        </w:rPr>
        <w:t> </w:t>
      </w:r>
      <w:r w:rsidRPr="00C81A99">
        <w:rPr>
          <w:lang w:eastAsia="sk-SK"/>
        </w:rPr>
        <w:t>nedorobky alebo bolo postupom podľa Zmluvy vydané iné potvrdenie Objednávateľa</w:t>
      </w:r>
      <w:r>
        <w:rPr>
          <w:lang w:eastAsia="sk-SK"/>
        </w:rPr>
        <w:t xml:space="preserve"> (body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_Ref51949408 \r \h 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P4.117</w:t>
      </w:r>
      <w:r>
        <w:rPr>
          <w:lang w:eastAsia="sk-SK"/>
        </w:rPr>
        <w:fldChar w:fldCharType="end"/>
      </w:r>
      <w:r>
        <w:rPr>
          <w:lang w:eastAsia="sk-SK"/>
        </w:rPr>
        <w:t xml:space="preserve"> a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_Ref51949412 \r \h 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P4.119</w:t>
      </w:r>
      <w:r>
        <w:rPr>
          <w:lang w:eastAsia="sk-SK"/>
        </w:rPr>
        <w:fldChar w:fldCharType="end"/>
      </w:r>
      <w:r>
        <w:rPr>
          <w:lang w:eastAsia="sk-SK"/>
        </w:rPr>
        <w:t>, resp. iné potvrdenie podľa Zmluvy)</w:t>
      </w:r>
      <w:r w:rsidRPr="00C81A99">
        <w:rPr>
          <w:lang w:eastAsia="sk-SK"/>
        </w:rPr>
        <w:t>, v</w:t>
      </w:r>
      <w:r>
        <w:rPr>
          <w:lang w:eastAsia="sk-SK"/>
        </w:rPr>
        <w:t> </w:t>
      </w:r>
      <w:r w:rsidRPr="00C81A99">
        <w:rPr>
          <w:lang w:eastAsia="sk-SK"/>
        </w:rPr>
        <w:t>ktorom boli určené termíny a</w:t>
      </w:r>
      <w:r>
        <w:rPr>
          <w:lang w:eastAsia="sk-SK"/>
        </w:rPr>
        <w:t> </w:t>
      </w:r>
      <w:r w:rsidRPr="00C81A99">
        <w:rPr>
          <w:lang w:eastAsia="sk-SK"/>
        </w:rPr>
        <w:t>prípadne spôsob odstránenia zvyšných chýb a</w:t>
      </w:r>
      <w:r>
        <w:rPr>
          <w:lang w:eastAsia="sk-SK"/>
        </w:rPr>
        <w:t> </w:t>
      </w:r>
      <w:r w:rsidRPr="00C81A99">
        <w:rPr>
          <w:lang w:eastAsia="sk-SK"/>
        </w:rPr>
        <w:t>nedorobkov a</w:t>
      </w:r>
      <w:r>
        <w:rPr>
          <w:lang w:eastAsia="sk-SK"/>
        </w:rPr>
        <w:t> </w:t>
      </w:r>
      <w:r w:rsidRPr="00C81A99">
        <w:rPr>
          <w:lang w:eastAsia="sk-SK"/>
        </w:rPr>
        <w:t>Dodávateľ v</w:t>
      </w:r>
      <w:r>
        <w:rPr>
          <w:lang w:eastAsia="sk-SK"/>
        </w:rPr>
        <w:t> </w:t>
      </w:r>
      <w:r w:rsidRPr="00C81A99">
        <w:rPr>
          <w:lang w:eastAsia="sk-SK"/>
        </w:rPr>
        <w:t>stanovených termínoch (prípadne stanoveným spôsobom) tieto chyby a</w:t>
      </w:r>
      <w:r>
        <w:rPr>
          <w:lang w:eastAsia="sk-SK"/>
        </w:rPr>
        <w:t> </w:t>
      </w:r>
      <w:r w:rsidRPr="00C81A99">
        <w:rPr>
          <w:lang w:eastAsia="sk-SK"/>
        </w:rPr>
        <w:t>nedorobky odstránil.</w:t>
      </w:r>
    </w:p>
    <w:p w14:paraId="7D8CF8A4" w14:textId="750FBCE4" w:rsidR="00DA1FDF" w:rsidRDefault="000D440A" w:rsidP="002E3F05">
      <w:pPr>
        <w:pStyle w:val="StyleP2"/>
        <w:rPr>
          <w:lang w:eastAsia="sk-SK"/>
        </w:rPr>
      </w:pPr>
      <w:bookmarkStart w:id="122" w:name="_Ref51949408"/>
      <w:r w:rsidRPr="00D567E5">
        <w:rPr>
          <w:lang w:eastAsia="sk-SK"/>
        </w:rPr>
        <w:t>V</w:t>
      </w:r>
      <w:r w:rsidR="00C62C4F" w:rsidRPr="00D567E5">
        <w:rPr>
          <w:lang w:eastAsia="sk-SK"/>
        </w:rPr>
        <w:t> </w:t>
      </w:r>
      <w:r w:rsidRPr="00D567E5">
        <w:rPr>
          <w:lang w:eastAsia="sk-SK"/>
        </w:rPr>
        <w:t xml:space="preserve">prípade, že plnenie Dodávateľa vo Fáze </w:t>
      </w:r>
      <w:r w:rsidR="004F22FB" w:rsidRPr="00D567E5">
        <w:rPr>
          <w:lang w:eastAsia="sk-SK"/>
        </w:rPr>
        <w:t>1 – Príprava</w:t>
      </w:r>
      <w:r w:rsidR="00DA1FDF" w:rsidRPr="00D567E5">
        <w:rPr>
          <w:lang w:eastAsia="sk-SK"/>
        </w:rPr>
        <w:t xml:space="preserve"> </w:t>
      </w:r>
      <w:r w:rsidRPr="00D567E5">
        <w:rPr>
          <w:lang w:eastAsia="sk-SK"/>
        </w:rPr>
        <w:t xml:space="preserve">vykazuje </w:t>
      </w:r>
      <w:r w:rsidR="00DF721A" w:rsidRPr="00D567E5">
        <w:rPr>
          <w:lang w:eastAsia="sk-SK"/>
        </w:rPr>
        <w:t xml:space="preserve">Ostatné </w:t>
      </w:r>
      <w:r w:rsidRPr="00D567E5">
        <w:rPr>
          <w:lang w:eastAsia="sk-SK"/>
        </w:rPr>
        <w:t>chyby a</w:t>
      </w:r>
      <w:r w:rsidR="004E4333" w:rsidRPr="00D567E5">
        <w:rPr>
          <w:lang w:eastAsia="sk-SK"/>
        </w:rPr>
        <w:t>lebo</w:t>
      </w:r>
      <w:r w:rsidR="00C62C4F" w:rsidRPr="00D567E5">
        <w:rPr>
          <w:lang w:eastAsia="sk-SK"/>
        </w:rPr>
        <w:t> </w:t>
      </w:r>
      <w:r w:rsidRPr="00D567E5">
        <w:rPr>
          <w:lang w:eastAsia="sk-SK"/>
        </w:rPr>
        <w:t>nedorobky</w:t>
      </w:r>
      <w:r w:rsidR="00DA1FDF" w:rsidRPr="00D567E5">
        <w:rPr>
          <w:lang w:eastAsia="sk-SK"/>
        </w:rPr>
        <w:t xml:space="preserve"> podľa bodu</w:t>
      </w:r>
      <w:r w:rsidR="005F3F92" w:rsidRPr="00D567E5">
        <w:rPr>
          <w:lang w:eastAsia="sk-SK"/>
        </w:rPr>
        <w:t xml:space="preserve"> </w:t>
      </w:r>
      <w:r w:rsidR="005F3F92" w:rsidRPr="00D567E5">
        <w:rPr>
          <w:lang w:eastAsia="sk-SK"/>
        </w:rPr>
        <w:fldChar w:fldCharType="begin"/>
      </w:r>
      <w:r w:rsidR="005F3F92" w:rsidRPr="00D567E5">
        <w:rPr>
          <w:lang w:eastAsia="sk-SK"/>
        </w:rPr>
        <w:instrText xml:space="preserve"> REF _Ref53384484 \n \h </w:instrText>
      </w:r>
      <w:r w:rsidR="008720B1" w:rsidRPr="00E21685">
        <w:rPr>
          <w:lang w:eastAsia="sk-SK"/>
        </w:rPr>
        <w:instrText xml:space="preserve"> \* MERGEFORMAT </w:instrText>
      </w:r>
      <w:r w:rsidR="005F3F92" w:rsidRPr="00D567E5">
        <w:rPr>
          <w:lang w:eastAsia="sk-SK"/>
        </w:rPr>
      </w:r>
      <w:r w:rsidR="005F3F92" w:rsidRPr="00D567E5">
        <w:rPr>
          <w:lang w:eastAsia="sk-SK"/>
        </w:rPr>
        <w:fldChar w:fldCharType="separate"/>
      </w:r>
      <w:r w:rsidR="00E67AF4">
        <w:rPr>
          <w:lang w:eastAsia="sk-SK"/>
        </w:rPr>
        <w:t>P4.112</w:t>
      </w:r>
      <w:r w:rsidR="005F3F92" w:rsidRPr="00D567E5">
        <w:rPr>
          <w:lang w:eastAsia="sk-SK"/>
        </w:rPr>
        <w:fldChar w:fldCharType="end"/>
      </w:r>
      <w:r w:rsidR="00DA1FDF" w:rsidRPr="00D567E5">
        <w:rPr>
          <w:lang w:eastAsia="sk-SK"/>
        </w:rPr>
        <w:t xml:space="preserve">, pričom je zrejmé, že tieto nebudú mať negatívny vplyv na </w:t>
      </w:r>
      <w:bookmarkStart w:id="123" w:name="_Hlk54010232"/>
      <w:r w:rsidR="008720B1" w:rsidRPr="00D567E5">
        <w:rPr>
          <w:lang w:eastAsia="sk-SK"/>
        </w:rPr>
        <w:t xml:space="preserve">riadnu, plne funkčnú, nepretržitú a bezporuchovú </w:t>
      </w:r>
      <w:bookmarkEnd w:id="123"/>
      <w:r w:rsidR="00DA1FDF" w:rsidRPr="00D567E5">
        <w:rPr>
          <w:lang w:eastAsia="sk-SK"/>
        </w:rPr>
        <w:t xml:space="preserve">prevádzku </w:t>
      </w:r>
      <w:r w:rsidR="003A6285" w:rsidRPr="00D567E5">
        <w:rPr>
          <w:lang w:eastAsia="sk-SK"/>
        </w:rPr>
        <w:t>Služieb</w:t>
      </w:r>
      <w:r w:rsidR="00DA1FDF" w:rsidRPr="00D567E5">
        <w:rPr>
          <w:lang w:eastAsia="sk-SK"/>
        </w:rPr>
        <w:t xml:space="preserve"> ani na riadny, </w:t>
      </w:r>
      <w:r w:rsidR="00C62C4F" w:rsidRPr="00D567E5">
        <w:rPr>
          <w:lang w:eastAsia="sk-SK"/>
        </w:rPr>
        <w:t xml:space="preserve">plne funkčný, </w:t>
      </w:r>
      <w:r w:rsidR="00DA1FDF" w:rsidRPr="00D567E5">
        <w:rPr>
          <w:lang w:eastAsia="sk-SK"/>
        </w:rPr>
        <w:t xml:space="preserve">nepretržitý a bezporuchový výber </w:t>
      </w:r>
      <w:r w:rsidR="003A6285" w:rsidRPr="00D567E5">
        <w:rPr>
          <w:lang w:eastAsia="sk-SK"/>
        </w:rPr>
        <w:t xml:space="preserve">Mýta </w:t>
      </w:r>
      <w:r w:rsidR="00DA1FDF" w:rsidRPr="00D567E5">
        <w:rPr>
          <w:lang w:eastAsia="sk-SK"/>
        </w:rPr>
        <w:t xml:space="preserve">a zároveň je možné tieto chyby a nedorobky odstrániť aj </w:t>
      </w:r>
      <w:r w:rsidR="00C62C4F" w:rsidRPr="00D567E5">
        <w:rPr>
          <w:lang w:eastAsia="sk-SK"/>
        </w:rPr>
        <w:t xml:space="preserve">v rámci Fázy 2 – Prevádzka </w:t>
      </w:r>
      <w:r w:rsidR="00DA1FDF" w:rsidRPr="00885985">
        <w:rPr>
          <w:lang w:eastAsia="sk-SK"/>
        </w:rPr>
        <w:t xml:space="preserve">bez toho, aby </w:t>
      </w:r>
      <w:r w:rsidR="00C62C4F" w:rsidRPr="00885985">
        <w:rPr>
          <w:lang w:eastAsia="sk-SK"/>
        </w:rPr>
        <w:t>plnenie Zmluvy podľa</w:t>
      </w:r>
      <w:r w:rsidR="00C62C4F" w:rsidRPr="00BF7D3E">
        <w:rPr>
          <w:lang w:eastAsia="sk-SK"/>
        </w:rPr>
        <w:t xml:space="preserve"> predpísaných požiadaviek vo Fáze 2 </w:t>
      </w:r>
      <w:r w:rsidR="009F560A" w:rsidRPr="00BF7D3E">
        <w:rPr>
          <w:lang w:eastAsia="sk-SK"/>
        </w:rPr>
        <w:t>–</w:t>
      </w:r>
      <w:r w:rsidR="00C62C4F" w:rsidRPr="00BF7D3E">
        <w:rPr>
          <w:lang w:eastAsia="sk-SK"/>
        </w:rPr>
        <w:t xml:space="preserve"> </w:t>
      </w:r>
      <w:r w:rsidR="00C62C4F" w:rsidRPr="00BF7D3E">
        <w:rPr>
          <w:lang w:eastAsia="sk-SK"/>
        </w:rPr>
        <w:lastRenderedPageBreak/>
        <w:t xml:space="preserve">Prevádzka bolo </w:t>
      </w:r>
      <w:r w:rsidR="00DA1FDF" w:rsidRPr="00D567E5">
        <w:rPr>
          <w:lang w:eastAsia="sk-SK"/>
        </w:rPr>
        <w:t>neplnené alebo dôvodne ohrozené</w:t>
      </w:r>
      <w:r w:rsidR="007143EC" w:rsidRPr="00D567E5">
        <w:rPr>
          <w:lang w:eastAsia="sk-SK"/>
        </w:rPr>
        <w:t>,</w:t>
      </w:r>
      <w:r w:rsidR="00DA1FDF" w:rsidRPr="00D567E5">
        <w:rPr>
          <w:lang w:eastAsia="sk-SK"/>
        </w:rPr>
        <w:t xml:space="preserve"> Objednávateľ vydá Dodávateľovi Podmienečné potvrdenie o úplnom dokončení </w:t>
      </w:r>
      <w:r w:rsidR="008720B1" w:rsidRPr="00D567E5">
        <w:rPr>
          <w:lang w:eastAsia="sk-SK"/>
        </w:rPr>
        <w:t xml:space="preserve">Fázy 1 </w:t>
      </w:r>
      <w:r w:rsidR="00E21685">
        <w:rPr>
          <w:lang w:eastAsia="sk-SK"/>
        </w:rPr>
        <w:t>–</w:t>
      </w:r>
      <w:r w:rsidR="008720B1" w:rsidRPr="00D567E5">
        <w:rPr>
          <w:lang w:eastAsia="sk-SK"/>
        </w:rPr>
        <w:t xml:space="preserve"> Príprava</w:t>
      </w:r>
      <w:r w:rsidR="00DA1FDF" w:rsidRPr="00D567E5">
        <w:rPr>
          <w:lang w:eastAsia="sk-SK"/>
        </w:rPr>
        <w:t>.</w:t>
      </w:r>
      <w:bookmarkEnd w:id="122"/>
    </w:p>
    <w:p w14:paraId="242BB23A" w14:textId="6120487B" w:rsidR="00CC7D54" w:rsidRPr="00D567E5" w:rsidRDefault="00CC7D54" w:rsidP="002E3F05">
      <w:pPr>
        <w:pStyle w:val="StyleP2"/>
        <w:rPr>
          <w:lang w:eastAsia="sk-SK"/>
        </w:rPr>
      </w:pPr>
      <w:bookmarkStart w:id="124" w:name="_Ref56146614"/>
      <w:r>
        <w:rPr>
          <w:lang w:eastAsia="sk-SK"/>
        </w:rPr>
        <w:t xml:space="preserve">V prípade, že plnenie Dodávateľa vo Fáze 1 – Príprava vykazuje chyby alebo nedorobky závažnejšieho charakteru podľa </w:t>
      </w:r>
      <w:r w:rsidRPr="00D567E5">
        <w:rPr>
          <w:lang w:eastAsia="sk-SK"/>
        </w:rPr>
        <w:t xml:space="preserve">bodu </w:t>
      </w:r>
      <w:r w:rsidRPr="00D567E5">
        <w:rPr>
          <w:lang w:eastAsia="sk-SK"/>
        </w:rPr>
        <w:fldChar w:fldCharType="begin"/>
      </w:r>
      <w:r w:rsidRPr="00D567E5">
        <w:rPr>
          <w:lang w:eastAsia="sk-SK"/>
        </w:rPr>
        <w:instrText xml:space="preserve"> REF _Ref53384484 \n \h </w:instrText>
      </w:r>
      <w:r w:rsidRPr="00E21685">
        <w:rPr>
          <w:lang w:eastAsia="sk-SK"/>
        </w:rPr>
        <w:instrText xml:space="preserve"> \* MERGEFORMAT </w:instrText>
      </w:r>
      <w:r w:rsidRPr="00D567E5">
        <w:rPr>
          <w:lang w:eastAsia="sk-SK"/>
        </w:rPr>
      </w:r>
      <w:r w:rsidRPr="00D567E5">
        <w:rPr>
          <w:lang w:eastAsia="sk-SK"/>
        </w:rPr>
        <w:fldChar w:fldCharType="separate"/>
      </w:r>
      <w:r w:rsidR="00E67AF4">
        <w:rPr>
          <w:lang w:eastAsia="sk-SK"/>
        </w:rPr>
        <w:t>P4.112</w:t>
      </w:r>
      <w:r w:rsidRPr="00D567E5">
        <w:rPr>
          <w:lang w:eastAsia="sk-SK"/>
        </w:rPr>
        <w:fldChar w:fldCharType="end"/>
      </w:r>
      <w:r>
        <w:rPr>
          <w:lang w:eastAsia="sk-SK"/>
        </w:rPr>
        <w:t xml:space="preserve">, </w:t>
      </w:r>
      <w:r w:rsidRPr="00DA1FDF">
        <w:rPr>
          <w:lang w:eastAsia="sk-SK"/>
        </w:rPr>
        <w:t xml:space="preserve">pričom je zrejmé, že tieto nebudú mať </w:t>
      </w:r>
      <w:r>
        <w:rPr>
          <w:lang w:eastAsia="sk-SK"/>
        </w:rPr>
        <w:t xml:space="preserve">závažne </w:t>
      </w:r>
      <w:r w:rsidRPr="00DA1FDF">
        <w:rPr>
          <w:lang w:eastAsia="sk-SK"/>
        </w:rPr>
        <w:t xml:space="preserve">negatívny vplyv na </w:t>
      </w:r>
      <w:r w:rsidRPr="00D567E5">
        <w:rPr>
          <w:lang w:eastAsia="sk-SK"/>
        </w:rPr>
        <w:t>riadnu, plne funkčnú, nepretržitú a bezporuchovú prevádzku Služieb ani na riadny, plne funkčný, nepretržitý a bezporuchový výber Mýta</w:t>
      </w:r>
      <w:r w:rsidRPr="00DA1FDF">
        <w:rPr>
          <w:lang w:eastAsia="sk-SK"/>
        </w:rPr>
        <w:t xml:space="preserve"> a zároveň je možné tieto </w:t>
      </w:r>
      <w:r>
        <w:rPr>
          <w:lang w:eastAsia="sk-SK"/>
        </w:rPr>
        <w:t>chyby a nedorobky</w:t>
      </w:r>
      <w:r w:rsidRPr="00DA1FDF">
        <w:rPr>
          <w:lang w:eastAsia="sk-SK"/>
        </w:rPr>
        <w:t xml:space="preserve"> odstrániť aj </w:t>
      </w:r>
      <w:r>
        <w:rPr>
          <w:lang w:eastAsia="sk-SK"/>
        </w:rPr>
        <w:t xml:space="preserve">v rámci Fázy 2 – Prevádzka bez toho, aby plnenie Zmluvy podľa predpísaných požiadaviek vo Fáze 2 – Prevádzka bolo neplnené alebo dôvodne ohrozené, Objednávateľ môže vydať Dodávateľovi Potvrdenie o čiastočnom dokončení </w:t>
      </w:r>
      <w:r w:rsidR="000260AE">
        <w:rPr>
          <w:lang w:eastAsia="sk-SK"/>
        </w:rPr>
        <w:t>Fázy 1 – Príprava</w:t>
      </w:r>
      <w:bookmarkEnd w:id="124"/>
      <w:r w:rsidR="000260AE">
        <w:rPr>
          <w:lang w:eastAsia="sk-SK"/>
        </w:rPr>
        <w:t>.</w:t>
      </w:r>
    </w:p>
    <w:p w14:paraId="3B611E48" w14:textId="77777777" w:rsidR="000B383D" w:rsidRPr="00D567E5" w:rsidRDefault="00DA1FDF" w:rsidP="002E3F05">
      <w:pPr>
        <w:pStyle w:val="StyleP2"/>
        <w:rPr>
          <w:lang w:eastAsia="sk-SK"/>
        </w:rPr>
      </w:pPr>
      <w:bookmarkStart w:id="125" w:name="_Ref51949412"/>
      <w:r w:rsidRPr="00A5375F">
        <w:rPr>
          <w:lang w:eastAsia="sk-SK"/>
        </w:rPr>
        <w:t xml:space="preserve">Postup a podmienky vydania Podmienečného potvrdenia o úplnom dokončení </w:t>
      </w:r>
      <w:r w:rsidR="008720B1" w:rsidRPr="00A5375F">
        <w:rPr>
          <w:lang w:eastAsia="sk-SK"/>
        </w:rPr>
        <w:t xml:space="preserve">Fázy 1 </w:t>
      </w:r>
      <w:r w:rsidR="00E21685" w:rsidRPr="00A5375F">
        <w:rPr>
          <w:lang w:eastAsia="sk-SK"/>
        </w:rPr>
        <w:t>–</w:t>
      </w:r>
      <w:r w:rsidR="008720B1" w:rsidRPr="00A5375F">
        <w:rPr>
          <w:lang w:eastAsia="sk-SK"/>
        </w:rPr>
        <w:t xml:space="preserve"> Príprava</w:t>
      </w:r>
      <w:r w:rsidR="000260AE">
        <w:rPr>
          <w:lang w:eastAsia="sk-SK"/>
        </w:rPr>
        <w:t xml:space="preserve"> a Potvrdenia o čiastočnom dokončení Fázy 1 – Príprava</w:t>
      </w:r>
      <w:r w:rsidR="008720B1" w:rsidRPr="00A5375F">
        <w:rPr>
          <w:lang w:eastAsia="sk-SK"/>
        </w:rPr>
        <w:t xml:space="preserve"> </w:t>
      </w:r>
      <w:r w:rsidRPr="00A5375F">
        <w:rPr>
          <w:lang w:eastAsia="sk-SK"/>
        </w:rPr>
        <w:t>sa riadia ustanoveniami Zmluvy.</w:t>
      </w:r>
      <w:r w:rsidRPr="00D567E5">
        <w:rPr>
          <w:lang w:eastAsia="sk-SK"/>
        </w:rPr>
        <w:t xml:space="preserve"> Súčasťou Podmienečného potvrdenia o úplnom dokončení </w:t>
      </w:r>
      <w:r w:rsidR="008720B1" w:rsidRPr="00D567E5">
        <w:rPr>
          <w:lang w:eastAsia="sk-SK"/>
        </w:rPr>
        <w:t xml:space="preserve">Fázy 1 </w:t>
      </w:r>
      <w:r w:rsidR="00E21685">
        <w:rPr>
          <w:lang w:eastAsia="sk-SK"/>
        </w:rPr>
        <w:t>–</w:t>
      </w:r>
      <w:r w:rsidR="008720B1" w:rsidRPr="00D567E5">
        <w:rPr>
          <w:lang w:eastAsia="sk-SK"/>
        </w:rPr>
        <w:t xml:space="preserve"> Príprava </w:t>
      </w:r>
      <w:r w:rsidRPr="00D567E5">
        <w:rPr>
          <w:lang w:eastAsia="sk-SK"/>
        </w:rPr>
        <w:t>bude zoznam chýb a nedorobkov a záväzné termíny ich odstránenia Dodávateľom.</w:t>
      </w:r>
      <w:bookmarkEnd w:id="125"/>
    </w:p>
    <w:p w14:paraId="17D38760" w14:textId="77777777" w:rsidR="00A81317" w:rsidRPr="00C81A99" w:rsidRDefault="00A81317" w:rsidP="00045F40">
      <w:pPr>
        <w:pStyle w:val="Heading1"/>
      </w:pPr>
      <w:bookmarkStart w:id="126" w:name="_Ref48293307"/>
      <w:bookmarkStart w:id="127" w:name="_Toc66341501"/>
      <w:r w:rsidRPr="00C81A99">
        <w:lastRenderedPageBreak/>
        <w:t xml:space="preserve">Predmet </w:t>
      </w:r>
      <w:r w:rsidR="00045F40" w:rsidRPr="00C81A99">
        <w:t>plnenia Zmluvy v</w:t>
      </w:r>
      <w:r w:rsidR="0023633C">
        <w:t>o</w:t>
      </w:r>
      <w:r w:rsidR="00045F40" w:rsidRPr="00C81A99">
        <w:t xml:space="preserve"> Fáze </w:t>
      </w:r>
      <w:r w:rsidRPr="00C81A99">
        <w:t>2 – Prevádzka</w:t>
      </w:r>
      <w:bookmarkEnd w:id="126"/>
      <w:bookmarkEnd w:id="127"/>
    </w:p>
    <w:p w14:paraId="28FD31D6" w14:textId="77777777" w:rsidR="00772416" w:rsidRDefault="00772416" w:rsidP="00772416">
      <w:r w:rsidRPr="00C81A99">
        <w:t xml:space="preserve">Predmetom plnenia Zmluvy vo Fáze 2 – Prevádzka je poskytovanie Služieb </w:t>
      </w:r>
      <w:r>
        <w:t>v súlade s požiadavkami stanovenými Zmluvou, Súťažnými podkladmi</w:t>
      </w:r>
      <w:r w:rsidRPr="00C81A99">
        <w:t xml:space="preserve"> </w:t>
      </w:r>
      <w:r>
        <w:t xml:space="preserve">a Dokumentáciou. </w:t>
      </w:r>
      <w:r w:rsidRPr="00C81A99">
        <w:t>Služby vo Fáze 2</w:t>
      </w:r>
      <w:r>
        <w:t xml:space="preserve"> – Prevádzk</w:t>
      </w:r>
      <w:r w:rsidR="00DE7196">
        <w:t>a</w:t>
      </w:r>
      <w:r w:rsidRPr="00C81A99">
        <w:t xml:space="preserve"> zahŕňajú:</w:t>
      </w:r>
    </w:p>
    <w:p w14:paraId="146DAEEB" w14:textId="7EC2F39A" w:rsidR="008C557C" w:rsidRDefault="008C557C" w:rsidP="00EB2C50">
      <w:pPr>
        <w:pStyle w:val="ListParagraph"/>
        <w:numPr>
          <w:ilvl w:val="0"/>
          <w:numId w:val="50"/>
        </w:numPr>
        <w:spacing w:after="60" w:line="259" w:lineRule="auto"/>
      </w:pPr>
      <w:r>
        <w:t xml:space="preserve">Skúšobnú prevádzku Služieb podľa čl. </w:t>
      </w:r>
      <w:r>
        <w:fldChar w:fldCharType="begin"/>
      </w:r>
      <w:r>
        <w:instrText xml:space="preserve"> REF _Ref53384611 \n \p \h </w:instrText>
      </w:r>
      <w:r w:rsidR="008C2353">
        <w:instrText xml:space="preserve"> \* MERGEFORMAT </w:instrText>
      </w:r>
      <w:r>
        <w:fldChar w:fldCharType="separate"/>
      </w:r>
      <w:r w:rsidR="00E67AF4">
        <w:t>5.1 nižšie</w:t>
      </w:r>
      <w:r>
        <w:fldChar w:fldCharType="end"/>
      </w:r>
      <w:r>
        <w:t>,</w:t>
      </w:r>
    </w:p>
    <w:p w14:paraId="4EDC2E7C" w14:textId="77777777" w:rsidR="008D5ACB" w:rsidRDefault="00772416" w:rsidP="00EB2C50">
      <w:pPr>
        <w:pStyle w:val="ListParagraph"/>
        <w:numPr>
          <w:ilvl w:val="0"/>
          <w:numId w:val="50"/>
        </w:numPr>
        <w:spacing w:after="60" w:line="259" w:lineRule="auto"/>
      </w:pPr>
      <w:r w:rsidRPr="00C81A99">
        <w:t xml:space="preserve">Zákaznícke služby </w:t>
      </w:r>
    </w:p>
    <w:p w14:paraId="6FF01EF7" w14:textId="10D7926C" w:rsidR="00772416" w:rsidRDefault="00772416" w:rsidP="00EB2C50">
      <w:pPr>
        <w:pStyle w:val="ListParagraph"/>
        <w:numPr>
          <w:ilvl w:val="2"/>
          <w:numId w:val="49"/>
        </w:numPr>
        <w:spacing w:after="60" w:line="259" w:lineRule="auto"/>
        <w:ind w:left="1418"/>
      </w:pPr>
      <w:r w:rsidRPr="00C81A99">
        <w:t xml:space="preserve">poskytované priamo Zákazníkom </w:t>
      </w:r>
      <w:r>
        <w:t xml:space="preserve">(Front-office) </w:t>
      </w:r>
      <w:r w:rsidRPr="00C81A99">
        <w:t>prostredníctvom jednotlivých kanálov</w:t>
      </w:r>
      <w:r>
        <w:t xml:space="preserve"> Zákazníckych služieb podľa čl.</w:t>
      </w:r>
      <w:r w:rsidR="00826F78">
        <w:t xml:space="preserve"> </w:t>
      </w:r>
      <w:r w:rsidR="00826F78">
        <w:fldChar w:fldCharType="begin"/>
      </w:r>
      <w:r w:rsidR="00826F78">
        <w:instrText xml:space="preserve"> REF _Ref53132027 \n \p \h </w:instrText>
      </w:r>
      <w:r w:rsidR="00826F78">
        <w:fldChar w:fldCharType="separate"/>
      </w:r>
      <w:r w:rsidR="00E67AF4">
        <w:t>5.2.1 nižšie</w:t>
      </w:r>
      <w:r w:rsidR="00826F78">
        <w:fldChar w:fldCharType="end"/>
      </w:r>
      <w:r>
        <w:t>,</w:t>
      </w:r>
    </w:p>
    <w:p w14:paraId="69E0D45A" w14:textId="0F3D5143" w:rsidR="00772416" w:rsidRDefault="00772416" w:rsidP="00EB2C50">
      <w:pPr>
        <w:pStyle w:val="ListParagraph"/>
        <w:numPr>
          <w:ilvl w:val="2"/>
          <w:numId w:val="49"/>
        </w:numPr>
        <w:spacing w:after="60" w:line="259" w:lineRule="auto"/>
        <w:ind w:left="1418"/>
      </w:pPr>
      <w:r w:rsidRPr="00C81A99">
        <w:t>Služby výkonu agendy riadenia vzťahov so Zákazníkmi</w:t>
      </w:r>
      <w:r>
        <w:t xml:space="preserve"> (Back-office) podľa čl.</w:t>
      </w:r>
      <w:r w:rsidR="00826F78">
        <w:t xml:space="preserve"> </w:t>
      </w:r>
      <w:r w:rsidR="00826F78">
        <w:fldChar w:fldCharType="begin"/>
      </w:r>
      <w:r w:rsidR="00826F78">
        <w:instrText xml:space="preserve"> REF _Ref53132035 \n \p \h </w:instrText>
      </w:r>
      <w:r w:rsidR="00826F78">
        <w:fldChar w:fldCharType="separate"/>
      </w:r>
      <w:r w:rsidR="00E67AF4">
        <w:t>5.2.2 nižšie</w:t>
      </w:r>
      <w:r w:rsidR="00826F78">
        <w:fldChar w:fldCharType="end"/>
      </w:r>
      <w:r>
        <w:t>,</w:t>
      </w:r>
    </w:p>
    <w:p w14:paraId="713F6CD0" w14:textId="7F31B14A" w:rsidR="00772416" w:rsidRDefault="00772416" w:rsidP="00EB2C50">
      <w:pPr>
        <w:pStyle w:val="ListParagraph"/>
        <w:numPr>
          <w:ilvl w:val="2"/>
          <w:numId w:val="49"/>
        </w:numPr>
        <w:spacing w:after="60" w:line="259" w:lineRule="auto"/>
        <w:ind w:left="1418"/>
      </w:pPr>
      <w:r>
        <w:t>Služby platobnej infraštruktúry podľa čl.</w:t>
      </w:r>
      <w:r w:rsidR="008D5ACB">
        <w:t xml:space="preserve"> </w:t>
      </w:r>
      <w:r w:rsidR="008D5ACB">
        <w:fldChar w:fldCharType="begin"/>
      </w:r>
      <w:r w:rsidR="008D5ACB">
        <w:instrText xml:space="preserve"> REF _Ref53132640 \n \p \h </w:instrText>
      </w:r>
      <w:r w:rsidR="008D5ACB">
        <w:fldChar w:fldCharType="separate"/>
      </w:r>
      <w:r w:rsidR="00E67AF4">
        <w:t>5.2.3 nižšie</w:t>
      </w:r>
      <w:r w:rsidR="008D5ACB">
        <w:fldChar w:fldCharType="end"/>
      </w:r>
      <w:r>
        <w:t>,</w:t>
      </w:r>
    </w:p>
    <w:p w14:paraId="293E6BE3" w14:textId="23A089AB" w:rsidR="00772416" w:rsidRDefault="00772416" w:rsidP="00EB2C50">
      <w:pPr>
        <w:pStyle w:val="ListParagraph"/>
        <w:numPr>
          <w:ilvl w:val="0"/>
          <w:numId w:val="50"/>
        </w:numPr>
        <w:spacing w:after="60" w:line="259" w:lineRule="auto"/>
      </w:pPr>
      <w:r>
        <w:t xml:space="preserve">Služby Logistiky OBU a Prevádzky OBU podľa čl. </w:t>
      </w:r>
      <w:r>
        <w:fldChar w:fldCharType="begin"/>
      </w:r>
      <w:r>
        <w:instrText xml:space="preserve"> REF _Ref53131325 \n \p \h </w:instrText>
      </w:r>
      <w:r w:rsidR="008C2353">
        <w:instrText xml:space="preserve"> \* MERGEFORMAT </w:instrText>
      </w:r>
      <w:r>
        <w:fldChar w:fldCharType="separate"/>
      </w:r>
      <w:r w:rsidR="00E67AF4">
        <w:t>5.3 nižšie</w:t>
      </w:r>
      <w:r>
        <w:fldChar w:fldCharType="end"/>
      </w:r>
      <w:r w:rsidR="00DE7196">
        <w:t>,</w:t>
      </w:r>
    </w:p>
    <w:p w14:paraId="3AD2397E" w14:textId="60EDF095" w:rsidR="00772416" w:rsidRDefault="00772416" w:rsidP="00EB2C50">
      <w:pPr>
        <w:pStyle w:val="ListParagraph"/>
        <w:numPr>
          <w:ilvl w:val="0"/>
          <w:numId w:val="50"/>
        </w:numPr>
        <w:spacing w:after="60" w:line="259" w:lineRule="auto"/>
      </w:pPr>
      <w:r>
        <w:t xml:space="preserve">Služby Predregistrácie </w:t>
      </w:r>
      <w:r w:rsidR="008C557C">
        <w:t xml:space="preserve">vozidiel </w:t>
      </w:r>
      <w:r>
        <w:t>podľa čl.</w:t>
      </w:r>
      <w:r w:rsidR="008C557C">
        <w:t xml:space="preserve"> </w:t>
      </w:r>
      <w:r w:rsidR="008C557C">
        <w:fldChar w:fldCharType="begin"/>
      </w:r>
      <w:r w:rsidR="008C557C">
        <w:instrText xml:space="preserve"> REF _Ref53384775 \n \p \h </w:instrText>
      </w:r>
      <w:r w:rsidR="008C2353">
        <w:instrText xml:space="preserve"> \* MERGEFORMAT </w:instrText>
      </w:r>
      <w:r w:rsidR="008C557C">
        <w:fldChar w:fldCharType="separate"/>
      </w:r>
      <w:r w:rsidR="00E67AF4">
        <w:t>5.4 nižšie</w:t>
      </w:r>
      <w:r w:rsidR="008C557C">
        <w:fldChar w:fldCharType="end"/>
      </w:r>
      <w:r>
        <w:t>,</w:t>
      </w:r>
    </w:p>
    <w:p w14:paraId="2DF4715D" w14:textId="09A7EB38" w:rsidR="00772416" w:rsidRDefault="00772416" w:rsidP="00EB2C50">
      <w:pPr>
        <w:pStyle w:val="ListParagraph"/>
        <w:numPr>
          <w:ilvl w:val="0"/>
          <w:numId w:val="50"/>
        </w:numPr>
        <w:spacing w:after="60" w:line="259" w:lineRule="auto"/>
      </w:pPr>
      <w:r>
        <w:t>Služby zmeny rozsahu siete Zákazníckych miest podľa čl.</w:t>
      </w:r>
      <w:r w:rsidR="008C557C">
        <w:t xml:space="preserve"> </w:t>
      </w:r>
      <w:r w:rsidR="008C557C">
        <w:fldChar w:fldCharType="begin"/>
      </w:r>
      <w:r w:rsidR="008C557C">
        <w:instrText xml:space="preserve"> REF _Ref53384812 \n \p \h </w:instrText>
      </w:r>
      <w:r w:rsidR="008C2353">
        <w:instrText xml:space="preserve"> \* MERGEFORMAT </w:instrText>
      </w:r>
      <w:r w:rsidR="008C557C">
        <w:fldChar w:fldCharType="separate"/>
      </w:r>
      <w:r w:rsidR="00E67AF4">
        <w:t>5.5 nižšie</w:t>
      </w:r>
      <w:r w:rsidR="008C557C">
        <w:fldChar w:fldCharType="end"/>
      </w:r>
      <w:r>
        <w:t>,</w:t>
      </w:r>
    </w:p>
    <w:p w14:paraId="15ADC76B" w14:textId="76A73BAC" w:rsidR="00772416" w:rsidRDefault="00772416" w:rsidP="00EB2C50">
      <w:pPr>
        <w:pStyle w:val="ListParagraph"/>
        <w:numPr>
          <w:ilvl w:val="0"/>
          <w:numId w:val="50"/>
        </w:numPr>
        <w:spacing w:after="60" w:line="259" w:lineRule="auto"/>
      </w:pPr>
      <w:r>
        <w:t xml:space="preserve">Služby ukončenia poskytovania Zákazníckych služieb podľa čl. </w:t>
      </w:r>
      <w:r>
        <w:fldChar w:fldCharType="begin"/>
      </w:r>
      <w:r>
        <w:instrText xml:space="preserve"> REF _Ref48531429 \n \h </w:instrText>
      </w:r>
      <w:r w:rsidR="008C2353">
        <w:instrText xml:space="preserve"> \* MERGEFORMAT </w:instrText>
      </w:r>
      <w:r>
        <w:fldChar w:fldCharType="separate"/>
      </w:r>
      <w:r w:rsidR="00E67AF4">
        <w:t>5.6</w:t>
      </w:r>
      <w:r>
        <w:fldChar w:fldCharType="end"/>
      </w:r>
      <w:r>
        <w:t>.</w:t>
      </w:r>
    </w:p>
    <w:p w14:paraId="46C8040D" w14:textId="5D3E60F7" w:rsidR="00772416" w:rsidRDefault="00772416" w:rsidP="00772416">
      <w:r w:rsidRPr="00C81A99">
        <w:t xml:space="preserve">Na začiatku Fázy 2 </w:t>
      </w:r>
      <w:r>
        <w:t xml:space="preserve">– Prevádzka v termínoch podľa časového harmonogramu uvedeného v čl. </w:t>
      </w:r>
      <w:r>
        <w:fldChar w:fldCharType="begin"/>
      </w:r>
      <w:r>
        <w:instrText xml:space="preserve"> REF _Ref53131247 \n \p \h </w:instrText>
      </w:r>
      <w:r>
        <w:fldChar w:fldCharType="separate"/>
      </w:r>
      <w:r w:rsidR="00E67AF4">
        <w:t>2 vyššie</w:t>
      </w:r>
      <w:r>
        <w:fldChar w:fldCharType="end"/>
      </w:r>
      <w:r>
        <w:t xml:space="preserve"> </w:t>
      </w:r>
      <w:r w:rsidRPr="00C81A99">
        <w:t xml:space="preserve">prebehne Skúšobná prevádzka </w:t>
      </w:r>
      <w:r>
        <w:t>Služ</w:t>
      </w:r>
      <w:r w:rsidR="00E17B39">
        <w:t>ie</w:t>
      </w:r>
      <w:r>
        <w:t>b</w:t>
      </w:r>
      <w:r w:rsidRPr="00C81A99">
        <w:t xml:space="preserve"> so zvýšenou post-implementačnou podporou na účely preverenia a/alebo optimalizácie funkčných vlastností </w:t>
      </w:r>
      <w:r>
        <w:t>Služ</w:t>
      </w:r>
      <w:r w:rsidR="007C7542">
        <w:t>ie</w:t>
      </w:r>
      <w:r>
        <w:t>b</w:t>
      </w:r>
      <w:r w:rsidRPr="00C81A99">
        <w:t xml:space="preserve"> a</w:t>
      </w:r>
      <w:r w:rsidR="006A2CC4">
        <w:t>/alebo</w:t>
      </w:r>
      <w:r w:rsidRPr="00C81A99">
        <w:t xml:space="preserve"> úplného dokončenia </w:t>
      </w:r>
      <w:r w:rsidR="006A2CC4">
        <w:t>Fázy 1 – Príprava</w:t>
      </w:r>
      <w:r w:rsidRPr="00C81A99">
        <w:t xml:space="preserve">, </w:t>
      </w:r>
      <w:r>
        <w:t>vrátane</w:t>
      </w:r>
      <w:r w:rsidRPr="00C81A99">
        <w:t xml:space="preserve"> odstráneni</w:t>
      </w:r>
      <w:r>
        <w:t>a</w:t>
      </w:r>
      <w:r w:rsidRPr="00C81A99">
        <w:t xml:space="preserve"> chýb a nedorobkov</w:t>
      </w:r>
      <w:r>
        <w:t>, ak je to relevantné</w:t>
      </w:r>
      <w:r w:rsidRPr="00C81A99">
        <w:t xml:space="preserve">. </w:t>
      </w:r>
    </w:p>
    <w:p w14:paraId="025038B3" w14:textId="45660188" w:rsidR="008C2353" w:rsidRDefault="008C2353" w:rsidP="00772416">
      <w:r>
        <w:t>Povinnosťou Dodávateľa v</w:t>
      </w:r>
      <w:r w:rsidR="00766D04">
        <w:t>o Fáz</w:t>
      </w:r>
      <w:r>
        <w:t xml:space="preserve">e 2 – Prevádzka je zabezpečiť riešenie chýb a porúch Služieb za podmienok stanovených v čl. </w:t>
      </w:r>
      <w:r>
        <w:fldChar w:fldCharType="begin"/>
      </w:r>
      <w:r>
        <w:instrText xml:space="preserve"> REF _Ref53388443 \n \p \h </w:instrText>
      </w:r>
      <w:r>
        <w:fldChar w:fldCharType="separate"/>
      </w:r>
      <w:r w:rsidR="00E67AF4">
        <w:t>5.7 nižšie</w:t>
      </w:r>
      <w:r>
        <w:fldChar w:fldCharType="end"/>
      </w:r>
      <w:r>
        <w:t>.</w:t>
      </w:r>
    </w:p>
    <w:p w14:paraId="5A9BD390" w14:textId="77777777" w:rsidR="008C2353" w:rsidRDefault="008C2353" w:rsidP="008C2353">
      <w:pPr>
        <w:spacing w:after="60" w:line="259" w:lineRule="auto"/>
      </w:pPr>
      <w:r w:rsidRPr="00C81A99">
        <w:t>Predmetom plneni</w:t>
      </w:r>
      <w:r>
        <w:t>a</w:t>
      </w:r>
      <w:r w:rsidRPr="00C81A99">
        <w:t xml:space="preserve"> Zmluvy je aj realizovanie </w:t>
      </w:r>
      <w:r>
        <w:t>určitých</w:t>
      </w:r>
      <w:r w:rsidRPr="00C81A99">
        <w:t xml:space="preserve"> Služieb poskytovaných na výslovný pokyn Objednávateľa</w:t>
      </w:r>
      <w:r>
        <w:t>, konkrétne:</w:t>
      </w:r>
    </w:p>
    <w:p w14:paraId="27101F6C" w14:textId="6EB8E653" w:rsidR="008C2353" w:rsidRDefault="008C2353" w:rsidP="00EB2C50">
      <w:pPr>
        <w:pStyle w:val="ListParagraph"/>
        <w:numPr>
          <w:ilvl w:val="0"/>
          <w:numId w:val="51"/>
        </w:numPr>
        <w:spacing w:after="60" w:line="259" w:lineRule="auto"/>
      </w:pPr>
      <w:r>
        <w:t xml:space="preserve">dodatočné </w:t>
      </w:r>
      <w:r w:rsidR="00772E02">
        <w:t xml:space="preserve">školenia Pracovníkov </w:t>
      </w:r>
      <w:r>
        <w:t xml:space="preserve">Objednávateľa podľa čl. </w:t>
      </w:r>
      <w:r>
        <w:fldChar w:fldCharType="begin"/>
      </w:r>
      <w:r>
        <w:instrText xml:space="preserve"> REF _Ref53388672 \n \p \h </w:instrText>
      </w:r>
      <w:r>
        <w:fldChar w:fldCharType="separate"/>
      </w:r>
      <w:r w:rsidR="00E67AF4">
        <w:t>5.8.1 nižšie</w:t>
      </w:r>
      <w:r>
        <w:fldChar w:fldCharType="end"/>
      </w:r>
      <w:r>
        <w:t>,</w:t>
      </w:r>
    </w:p>
    <w:p w14:paraId="30923020" w14:textId="4399CA53" w:rsidR="008C2353" w:rsidRDefault="008C2353" w:rsidP="00EB2C50">
      <w:pPr>
        <w:pStyle w:val="ListParagraph"/>
        <w:numPr>
          <w:ilvl w:val="0"/>
          <w:numId w:val="51"/>
        </w:numPr>
        <w:spacing w:after="60" w:line="259" w:lineRule="auto"/>
      </w:pPr>
      <w:r>
        <w:t xml:space="preserve">poskytnutie technickej pomoci pre Objednávateľa podľa čl. </w:t>
      </w:r>
      <w:r>
        <w:fldChar w:fldCharType="begin"/>
      </w:r>
      <w:r>
        <w:instrText xml:space="preserve"> REF _Ref53388735 \n \p \h </w:instrText>
      </w:r>
      <w:r>
        <w:fldChar w:fldCharType="separate"/>
      </w:r>
      <w:r w:rsidR="00E67AF4">
        <w:t>5.8.2 nižšie</w:t>
      </w:r>
      <w:r>
        <w:fldChar w:fldCharType="end"/>
      </w:r>
      <w:r>
        <w:t>,</w:t>
      </w:r>
    </w:p>
    <w:p w14:paraId="734D16CF" w14:textId="08731CF1" w:rsidR="00F111C1" w:rsidRDefault="00F111C1" w:rsidP="00EB2C50">
      <w:pPr>
        <w:pStyle w:val="ListParagraph"/>
        <w:numPr>
          <w:ilvl w:val="0"/>
          <w:numId w:val="51"/>
        </w:numPr>
        <w:spacing w:after="60" w:line="259" w:lineRule="auto"/>
      </w:pPr>
      <w:r>
        <w:t xml:space="preserve">aktualizácia kontextových dát podľa čl. </w:t>
      </w:r>
      <w:r>
        <w:fldChar w:fldCharType="begin"/>
      </w:r>
      <w:r>
        <w:instrText xml:space="preserve"> REF _Ref66180320 \r \p \h </w:instrText>
      </w:r>
      <w:r>
        <w:fldChar w:fldCharType="separate"/>
      </w:r>
      <w:r w:rsidR="00E67AF4">
        <w:t>5.8.3 nižšie</w:t>
      </w:r>
      <w:r>
        <w:fldChar w:fldCharType="end"/>
      </w:r>
      <w:r>
        <w:t>,</w:t>
      </w:r>
    </w:p>
    <w:p w14:paraId="6F710592" w14:textId="3AE89DB8" w:rsidR="008C2353" w:rsidRDefault="008C2353" w:rsidP="00EB2C50">
      <w:pPr>
        <w:pStyle w:val="ListParagraph"/>
        <w:numPr>
          <w:ilvl w:val="0"/>
          <w:numId w:val="51"/>
        </w:numPr>
        <w:spacing w:after="60" w:line="259" w:lineRule="auto"/>
      </w:pPr>
      <w:r>
        <w:t xml:space="preserve">Služby </w:t>
      </w:r>
      <w:r w:rsidR="00E43C55">
        <w:t>Logistiky</w:t>
      </w:r>
      <w:r>
        <w:t xml:space="preserve"> OBU tretích strán podľa čl. </w:t>
      </w:r>
      <w:r>
        <w:fldChar w:fldCharType="begin"/>
      </w:r>
      <w:r>
        <w:instrText xml:space="preserve"> REF _Ref53388749 \n \p \h </w:instrText>
      </w:r>
      <w:r>
        <w:fldChar w:fldCharType="separate"/>
      </w:r>
      <w:r w:rsidR="00E67AF4">
        <w:t>5.8.4 nižšie</w:t>
      </w:r>
      <w:r>
        <w:fldChar w:fldCharType="end"/>
      </w:r>
      <w:r>
        <w:t xml:space="preserve">. </w:t>
      </w:r>
    </w:p>
    <w:p w14:paraId="5DEFB456" w14:textId="77777777" w:rsidR="00F01B64" w:rsidRDefault="00F01B64" w:rsidP="00F01B64">
      <w:r>
        <w:t>Objednávateľ v rámci svojej súčinnosti zabezpečí prevádzku ICT infraštruktúry Objednávateľa, v rozsahu nevyhnutnom na riadne poskytovanie Služieb, vrátane koordinácie prác a/alebo služieb poskytovaných tretími osobami.</w:t>
      </w:r>
    </w:p>
    <w:p w14:paraId="4FE642A6" w14:textId="77777777" w:rsidR="00722597" w:rsidRPr="00C81A99" w:rsidRDefault="00722597" w:rsidP="00722597">
      <w:pPr>
        <w:pStyle w:val="Heading2"/>
      </w:pPr>
      <w:bookmarkStart w:id="128" w:name="_Ref53384611"/>
      <w:bookmarkStart w:id="129" w:name="_Toc66341502"/>
      <w:r w:rsidRPr="00C81A99">
        <w:t>Skúšobná prevádzka</w:t>
      </w:r>
      <w:bookmarkEnd w:id="128"/>
      <w:bookmarkEnd w:id="129"/>
      <w:r w:rsidRPr="00C81A99">
        <w:t xml:space="preserve"> </w:t>
      </w:r>
    </w:p>
    <w:p w14:paraId="4F97BA5D" w14:textId="77777777" w:rsidR="00722597" w:rsidRPr="00C81A99" w:rsidRDefault="00722597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stanovil dobu trvania Skúšobnej prevádzky na 6 </w:t>
      </w:r>
      <w:r w:rsidR="001E3192">
        <w:rPr>
          <w:lang w:eastAsia="sk-SK"/>
        </w:rPr>
        <w:t xml:space="preserve">(šesť) </w:t>
      </w:r>
      <w:r w:rsidRPr="00C81A99">
        <w:rPr>
          <w:lang w:eastAsia="sk-SK"/>
        </w:rPr>
        <w:t xml:space="preserve">Mesiacov alebo do termínu odstránenia všetkých chýb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podľa toho, čo nastane neskôr. </w:t>
      </w:r>
    </w:p>
    <w:p w14:paraId="0AD55662" w14:textId="16932175" w:rsidR="00BA7EA0" w:rsidRDefault="001E3192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V priebehu prvých 3 (troch) Mesiacov Skúšobnej prevádzky Objednávateľ súbežne vykonáva </w:t>
      </w:r>
      <w:r w:rsidR="00766D04">
        <w:rPr>
          <w:lang w:eastAsia="sk-SK"/>
        </w:rPr>
        <w:t>p</w:t>
      </w:r>
      <w:r>
        <w:rPr>
          <w:lang w:eastAsia="sk-SK"/>
        </w:rPr>
        <w:t>ilotnú prevádzku EMS, v rámci ktorej dochádza iba k simulovanému vyrubeniu Mýta. Povinnosťou Dodávateľa je počas prvých 3 (troch) Mesiacov Skúšobnej prevádzky poskytovať Služby v plnom rozsahu s cieľom zabezpečiť Predregistráciu vozidiel</w:t>
      </w:r>
      <w:r w:rsidR="00BA7EA0">
        <w:rPr>
          <w:lang w:eastAsia="sk-SK"/>
        </w:rPr>
        <w:t xml:space="preserve"> podľa čl. </w:t>
      </w:r>
      <w:r w:rsidR="00BA7EA0">
        <w:rPr>
          <w:lang w:eastAsia="sk-SK"/>
        </w:rPr>
        <w:fldChar w:fldCharType="begin"/>
      </w:r>
      <w:r w:rsidR="00BA7EA0">
        <w:rPr>
          <w:lang w:eastAsia="sk-SK"/>
        </w:rPr>
        <w:instrText xml:space="preserve"> REF _Ref53384775 \n \h </w:instrText>
      </w:r>
      <w:r w:rsidR="00BA7EA0">
        <w:rPr>
          <w:lang w:eastAsia="sk-SK"/>
        </w:rPr>
      </w:r>
      <w:r w:rsidR="00BA7EA0">
        <w:rPr>
          <w:lang w:eastAsia="sk-SK"/>
        </w:rPr>
        <w:fldChar w:fldCharType="separate"/>
      </w:r>
      <w:r w:rsidR="00E67AF4">
        <w:rPr>
          <w:lang w:eastAsia="sk-SK"/>
        </w:rPr>
        <w:t>5.4</w:t>
      </w:r>
      <w:r w:rsidR="00BA7EA0">
        <w:rPr>
          <w:lang w:eastAsia="sk-SK"/>
        </w:rPr>
        <w:fldChar w:fldCharType="end"/>
      </w:r>
      <w:r w:rsidR="00BA7EA0">
        <w:rPr>
          <w:lang w:eastAsia="sk-SK"/>
        </w:rPr>
        <w:t xml:space="preserve"> vrátane</w:t>
      </w:r>
    </w:p>
    <w:p w14:paraId="355FA3DA" w14:textId="77777777" w:rsidR="001E3192" w:rsidRDefault="00BA7EA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odovzdávania registračných dát vozidiel a OBU do EMS Objednávateľa,</w:t>
      </w:r>
    </w:p>
    <w:p w14:paraId="311DA927" w14:textId="77777777" w:rsidR="00BA7EA0" w:rsidRDefault="00BA7EA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odovzdávania informácií o prijatých úhradách predplateného Mýta do EMS</w:t>
      </w:r>
      <w:r w:rsidRPr="00BA7EA0">
        <w:rPr>
          <w:lang w:eastAsia="sk-SK"/>
        </w:rPr>
        <w:t xml:space="preserve"> </w:t>
      </w:r>
      <w:r>
        <w:rPr>
          <w:lang w:eastAsia="sk-SK"/>
        </w:rPr>
        <w:t>Objednávateľa,</w:t>
      </w:r>
    </w:p>
    <w:p w14:paraId="59EF1788" w14:textId="77777777" w:rsidR="00BA7EA0" w:rsidRDefault="00BA7EA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odovzdávania Mýtnych deklarácií do EMS</w:t>
      </w:r>
      <w:r w:rsidRPr="00BA7EA0">
        <w:rPr>
          <w:lang w:eastAsia="sk-SK"/>
        </w:rPr>
        <w:t xml:space="preserve"> </w:t>
      </w:r>
      <w:r>
        <w:rPr>
          <w:lang w:eastAsia="sk-SK"/>
        </w:rPr>
        <w:t>Objednávateľa</w:t>
      </w:r>
    </w:p>
    <w:p w14:paraId="4466987E" w14:textId="77777777" w:rsidR="00BA7EA0" w:rsidRDefault="00BA7EA0" w:rsidP="00BA7EA0">
      <w:pPr>
        <w:spacing w:after="60" w:line="259" w:lineRule="auto"/>
        <w:ind w:left="709"/>
      </w:pPr>
      <w:r>
        <w:t>cez on-line dátové rozhranie.</w:t>
      </w:r>
    </w:p>
    <w:p w14:paraId="2EF4FCAE" w14:textId="77777777" w:rsidR="00722597" w:rsidRPr="00C81A99" w:rsidRDefault="00722597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 xml:space="preserve">Počas Skúšobnej prevádzky </w:t>
      </w:r>
      <w:r>
        <w:rPr>
          <w:lang w:eastAsia="sk-SK"/>
        </w:rPr>
        <w:t>Služieb</w:t>
      </w:r>
      <w:r w:rsidRPr="00C81A99">
        <w:rPr>
          <w:lang w:eastAsia="sk-SK"/>
        </w:rPr>
        <w:t xml:space="preserve"> Dodávateľ zabezpečuje:</w:t>
      </w:r>
    </w:p>
    <w:p w14:paraId="078E7010" w14:textId="77777777" w:rsidR="00722597" w:rsidRDefault="00722597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sledovanie a vyhodnocovanie prevádzkových </w:t>
      </w:r>
      <w:r>
        <w:rPr>
          <w:lang w:eastAsia="sk-SK"/>
        </w:rPr>
        <w:t xml:space="preserve">a kvalitatívnych </w:t>
      </w:r>
      <w:r w:rsidRPr="00C81A99">
        <w:rPr>
          <w:lang w:eastAsia="sk-SK"/>
        </w:rPr>
        <w:t xml:space="preserve">parametrov </w:t>
      </w:r>
      <w:r>
        <w:rPr>
          <w:lang w:eastAsia="sk-SK"/>
        </w:rPr>
        <w:t>Služieb so zvýšenou intenzitou dohľadu</w:t>
      </w:r>
      <w:r w:rsidRPr="00C81A99">
        <w:rPr>
          <w:lang w:eastAsia="sk-SK"/>
        </w:rPr>
        <w:t>,</w:t>
      </w:r>
    </w:p>
    <w:p w14:paraId="7E6DC8E9" w14:textId="77777777" w:rsidR="00722597" w:rsidRPr="00C81A99" w:rsidRDefault="00722597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sledovanie a vyhodnocovanie chýb a porúch prevádzky </w:t>
      </w:r>
      <w:r>
        <w:rPr>
          <w:lang w:eastAsia="sk-SK"/>
        </w:rPr>
        <w:t>Služieb so zvýšenou intenzitou dohľadu</w:t>
      </w:r>
      <w:r w:rsidRPr="00C81A99">
        <w:rPr>
          <w:lang w:eastAsia="sk-SK"/>
        </w:rPr>
        <w:t>,</w:t>
      </w:r>
      <w:r w:rsidRPr="00640BDB">
        <w:rPr>
          <w:lang w:eastAsia="sk-SK"/>
        </w:rPr>
        <w:t xml:space="preserve"> </w:t>
      </w:r>
      <w:r w:rsidRPr="00C81A99">
        <w:rPr>
          <w:lang w:eastAsia="sk-SK"/>
        </w:rPr>
        <w:t xml:space="preserve">odstránenie </w:t>
      </w:r>
      <w:r>
        <w:rPr>
          <w:lang w:eastAsia="sk-SK"/>
        </w:rPr>
        <w:t>chýb a porúch,</w:t>
      </w:r>
      <w:r w:rsidRPr="00C81A99">
        <w:rPr>
          <w:lang w:eastAsia="sk-SK"/>
        </w:rPr>
        <w:t xml:space="preserve"> zavádzanie nápravných opatrení,</w:t>
      </w:r>
    </w:p>
    <w:p w14:paraId="54C18E33" w14:textId="77777777" w:rsidR="00722597" w:rsidRPr="00C81A99" w:rsidRDefault="00722597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funkčnú a výkonovú optimalizáciu </w:t>
      </w:r>
      <w:r>
        <w:rPr>
          <w:lang w:eastAsia="sk-SK"/>
        </w:rPr>
        <w:t>Služieb</w:t>
      </w:r>
      <w:r w:rsidRPr="00C81A99">
        <w:rPr>
          <w:lang w:eastAsia="sk-SK"/>
        </w:rPr>
        <w:t>,</w:t>
      </w:r>
    </w:p>
    <w:p w14:paraId="20792899" w14:textId="6D4CDEC3" w:rsidR="00722597" w:rsidRPr="00C81A99" w:rsidRDefault="00722597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organizovanie Kontrolných dní projektu na týždennej báze podľa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_Ref41846594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3.1.2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vyššie.</w:t>
      </w:r>
    </w:p>
    <w:p w14:paraId="631748E7" w14:textId="6F4F8F6F" w:rsidR="00722597" w:rsidRPr="00C81A99" w:rsidRDefault="00722597" w:rsidP="00EB2C50">
      <w:pPr>
        <w:pStyle w:val="StyleP2"/>
        <w:numPr>
          <w:ilvl w:val="0"/>
          <w:numId w:val="19"/>
        </w:numPr>
      </w:pPr>
      <w:r w:rsidRPr="00C81A99">
        <w:t>Postupy kontroly</w:t>
      </w:r>
      <w:r>
        <w:t xml:space="preserve"> a</w:t>
      </w:r>
      <w:r w:rsidRPr="00C81A99">
        <w:t xml:space="preserve"> riadenia Služieb počas Skúšobnej prevádzky upravuje Plán Skúšobnej prevádzky, ktorý v súlade s bodom </w:t>
      </w:r>
      <w:r w:rsidRPr="00C81A99">
        <w:fldChar w:fldCharType="begin"/>
      </w:r>
      <w:r w:rsidRPr="00C81A99">
        <w:instrText xml:space="preserve"> REF _Ref38791895 \r \h  \* MERGEFORMAT </w:instrText>
      </w:r>
      <w:r w:rsidRPr="00C81A99">
        <w:fldChar w:fldCharType="separate"/>
      </w:r>
      <w:r w:rsidR="00E67AF4">
        <w:t>P4.20</w:t>
      </w:r>
      <w:r w:rsidRPr="00C81A99">
        <w:fldChar w:fldCharType="end"/>
      </w:r>
      <w:r w:rsidRPr="00C81A99">
        <w:t xml:space="preserve"> spracuje Dodávateľ a Objednávateľ schváli pred začatím Fázy 2</w:t>
      </w:r>
      <w:r>
        <w:t xml:space="preserve"> – Prevádzka</w:t>
      </w:r>
      <w:r w:rsidRPr="00C81A99">
        <w:t>.</w:t>
      </w:r>
      <w:r w:rsidR="00DB3679">
        <w:t xml:space="preserve"> Koordináciu </w:t>
      </w:r>
      <w:r w:rsidR="00A1307E">
        <w:t xml:space="preserve">plánovania </w:t>
      </w:r>
      <w:r w:rsidR="00DB3679">
        <w:t>pilotnej prevádzky EMS a Skúšobnej prevádzky Služieb zabezpeč</w:t>
      </w:r>
      <w:r w:rsidR="00A1307E">
        <w:t>í</w:t>
      </w:r>
      <w:r w:rsidR="00DB3679">
        <w:t xml:space="preserve"> Objednávateľ. </w:t>
      </w:r>
    </w:p>
    <w:p w14:paraId="0F549F29" w14:textId="2A49786A" w:rsidR="00722597" w:rsidRPr="00C81A99" w:rsidRDefault="00722597" w:rsidP="00EB2C50">
      <w:pPr>
        <w:pStyle w:val="StyleP2"/>
        <w:numPr>
          <w:ilvl w:val="0"/>
          <w:numId w:val="19"/>
        </w:numPr>
      </w:pPr>
      <w:r w:rsidRPr="00C81A99">
        <w:t xml:space="preserve">Povinnosťou Dodávateľa je počas Skúšobnej prevádzky pravidelne týždenne spracovávať Správy o Službách a predkladať ich Objednávateľovi v termínoch stanovených </w:t>
      </w:r>
      <w:r>
        <w:t xml:space="preserve">v </w:t>
      </w:r>
      <w:r w:rsidRPr="00C81A99">
        <w:t>čl.</w:t>
      </w:r>
      <w:r>
        <w:t xml:space="preserve"> </w:t>
      </w:r>
      <w:r>
        <w:fldChar w:fldCharType="begin"/>
      </w:r>
      <w:r>
        <w:instrText xml:space="preserve"> REF _Ref53143128 \r \p \h </w:instrText>
      </w:r>
      <w:r>
        <w:fldChar w:fldCharType="separate"/>
      </w:r>
      <w:r w:rsidR="00E67AF4">
        <w:t>3.1.4 vyššie</w:t>
      </w:r>
      <w:r>
        <w:fldChar w:fldCharType="end"/>
      </w:r>
      <w:r>
        <w:t xml:space="preserve">, </w:t>
      </w:r>
      <w:r w:rsidRPr="00C81A99">
        <w:t>Zmluvou a</w:t>
      </w:r>
      <w:r>
        <w:t xml:space="preserve"> jej </w:t>
      </w:r>
      <w:r w:rsidRPr="00C81A99">
        <w:t>príloh</w:t>
      </w:r>
      <w:r>
        <w:t>ami</w:t>
      </w:r>
      <w:r w:rsidRPr="00C81A99">
        <w:t xml:space="preserve">. Správy o Službách budú obsahovať informácie o  poskytovaní všetkých Služieb v súvislosti so zabezpečením výberu Mýta pre Objednávateľa, vrátane </w:t>
      </w:r>
      <w:r w:rsidR="00766D04">
        <w:t>s</w:t>
      </w:r>
      <w:r w:rsidRPr="00C81A99">
        <w:t xml:space="preserve">práv o priebehu prác na odstránení chýb a nedorobkov, ak to bude relevantné. </w:t>
      </w:r>
    </w:p>
    <w:p w14:paraId="3C6AA82F" w14:textId="77777777" w:rsidR="00722597" w:rsidRPr="00C81A99" w:rsidRDefault="00722597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v priebehu Skúšobnej prevádzky odstrániť </w:t>
      </w:r>
      <w:r>
        <w:rPr>
          <w:lang w:eastAsia="sk-SK"/>
        </w:rPr>
        <w:t>všetky zistené chyby a poruchy</w:t>
      </w:r>
      <w:r w:rsidRPr="00C81A99">
        <w:rPr>
          <w:lang w:eastAsia="sk-SK"/>
        </w:rPr>
        <w:t>.</w:t>
      </w:r>
    </w:p>
    <w:p w14:paraId="62C2E711" w14:textId="2FF6604F" w:rsidR="00722597" w:rsidRPr="00C81A99" w:rsidRDefault="00722597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Objednávateľ po odstránení všetkých chýb a nedorobkov vystaví Potvrdenie o úplnom dokončení</w:t>
      </w:r>
      <w:r>
        <w:rPr>
          <w:lang w:eastAsia="sk-SK"/>
        </w:rPr>
        <w:t xml:space="preserve"> </w:t>
      </w:r>
      <w:r w:rsidR="006A2CC4">
        <w:rPr>
          <w:lang w:eastAsia="sk-SK"/>
        </w:rPr>
        <w:t>Fázy 1 – Príprava</w:t>
      </w:r>
      <w:r w:rsidR="006A2CC4" w:rsidRPr="00C81A99">
        <w:rPr>
          <w:lang w:eastAsia="sk-SK"/>
        </w:rPr>
        <w:t xml:space="preserve"> </w:t>
      </w:r>
      <w:r w:rsidRPr="00C81A99">
        <w:rPr>
          <w:lang w:eastAsia="sk-SK"/>
        </w:rPr>
        <w:t>podľa čl.</w:t>
      </w:r>
      <w:r w:rsidR="009955FF">
        <w:rPr>
          <w:lang w:eastAsia="sk-SK"/>
        </w:rPr>
        <w:t xml:space="preserve"> </w:t>
      </w:r>
      <w:r w:rsidR="009955FF">
        <w:rPr>
          <w:lang w:eastAsia="sk-SK"/>
        </w:rPr>
        <w:fldChar w:fldCharType="begin"/>
      </w:r>
      <w:r w:rsidR="009955FF">
        <w:rPr>
          <w:lang w:eastAsia="sk-SK"/>
        </w:rPr>
        <w:instrText xml:space="preserve"> REF _Ref53496232 \n \p \h </w:instrText>
      </w:r>
      <w:r w:rsidR="009955FF">
        <w:rPr>
          <w:lang w:eastAsia="sk-SK"/>
        </w:rPr>
      </w:r>
      <w:r w:rsidR="009955FF">
        <w:rPr>
          <w:lang w:eastAsia="sk-SK"/>
        </w:rPr>
        <w:fldChar w:fldCharType="separate"/>
      </w:r>
      <w:r w:rsidR="00E67AF4">
        <w:rPr>
          <w:lang w:eastAsia="sk-SK"/>
        </w:rPr>
        <w:t>4.6.2 vyššie</w:t>
      </w:r>
      <w:r w:rsidR="009955FF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6A2768C4" w14:textId="77777777" w:rsidR="00722597" w:rsidRPr="00C81A99" w:rsidRDefault="00722597" w:rsidP="00EB2C50">
      <w:pPr>
        <w:pStyle w:val="StyleP2"/>
        <w:numPr>
          <w:ilvl w:val="0"/>
          <w:numId w:val="19"/>
        </w:numPr>
      </w:pPr>
      <w:r w:rsidRPr="00C81A99">
        <w:t>Skúšobná prevádzka bude považovaná za úspešne vykonanú po kumulatívnom splnení týchto podmienok:</w:t>
      </w:r>
    </w:p>
    <w:p w14:paraId="04EB0F22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>Služby poskytované Dodávateľom počas Skúšobnej prevádzky kontinuálne plnili stanovené hodnoty KPI a SLA,</w:t>
      </w:r>
    </w:p>
    <w:p w14:paraId="48B03C5B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 xml:space="preserve">boli odstránené </w:t>
      </w:r>
      <w:r w:rsidR="000E4D10">
        <w:t xml:space="preserve">zistené </w:t>
      </w:r>
      <w:r w:rsidRPr="00C81A99">
        <w:t xml:space="preserve">chyby a </w:t>
      </w:r>
      <w:r>
        <w:t>poruchy</w:t>
      </w:r>
      <w:r w:rsidRPr="00C81A99">
        <w:t>,</w:t>
      </w:r>
    </w:p>
    <w:p w14:paraId="2C0840F5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>Dodávateľ splnil povinnosti uložené Plánom Skúšobnej prevádzky,</w:t>
      </w:r>
    </w:p>
    <w:p w14:paraId="53B0BEEF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>Dodávateľ počas Skúšobnej prevádzky organizoval a uskutočnil pravidelné rokovania Kontrolného dňa raz týždenne,</w:t>
      </w:r>
    </w:p>
    <w:p w14:paraId="3E99BF0D" w14:textId="77777777" w:rsidR="00722597" w:rsidRPr="00C81A99" w:rsidRDefault="00722597" w:rsidP="00EB2C50">
      <w:pPr>
        <w:pStyle w:val="StyleP2"/>
        <w:numPr>
          <w:ilvl w:val="1"/>
          <w:numId w:val="19"/>
        </w:numPr>
      </w:pPr>
      <w:r w:rsidRPr="00C81A99">
        <w:t>Dodávateľ počas Skúšobnej prevádzky predkladal Objednávateľovi pravidelné Správy o Službách raz týždenne.</w:t>
      </w:r>
    </w:p>
    <w:p w14:paraId="2B43229A" w14:textId="77777777" w:rsidR="00722597" w:rsidRPr="00C81A99" w:rsidRDefault="00722597" w:rsidP="00EB2C50">
      <w:pPr>
        <w:pStyle w:val="StyleP2"/>
        <w:numPr>
          <w:ilvl w:val="0"/>
          <w:numId w:val="19"/>
        </w:numPr>
      </w:pPr>
      <w:r w:rsidRPr="00C81A99">
        <w:t>Po úspešnom vykonaní Skúšobnej prevádzky Objednávateľ vystaví Dodávateľovi potvrdenie o úspešnom ukončení Skúšobnej prevádzky.</w:t>
      </w:r>
    </w:p>
    <w:p w14:paraId="49932F5C" w14:textId="77777777" w:rsidR="00722597" w:rsidRPr="00C81A99" w:rsidRDefault="00722597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7330A6">
        <w:t xml:space="preserve">Za poskytnuté Služby </w:t>
      </w:r>
      <w:r w:rsidR="007330A6" w:rsidRPr="00C81A99">
        <w:t xml:space="preserve">Skúšobnej </w:t>
      </w:r>
      <w:r w:rsidR="007330A6" w:rsidRPr="007330A6">
        <w:t xml:space="preserve">prevádzky </w:t>
      </w:r>
      <w:r w:rsidRPr="007330A6">
        <w:t xml:space="preserve">patrí Dodávateľovi </w:t>
      </w:r>
      <w:r w:rsidR="00C56891" w:rsidRPr="007330A6">
        <w:t xml:space="preserve">paušálna </w:t>
      </w:r>
      <w:r w:rsidRPr="007330A6">
        <w:t xml:space="preserve">odmena stanovená </w:t>
      </w:r>
      <w:r w:rsidR="00C56891" w:rsidRPr="007330A6">
        <w:t xml:space="preserve">v príslušnej položke </w:t>
      </w:r>
      <w:r w:rsidRPr="007330A6">
        <w:t>Cenníka.</w:t>
      </w:r>
      <w:r w:rsidRPr="00C81A99">
        <w:t xml:space="preserve"> </w:t>
      </w:r>
    </w:p>
    <w:p w14:paraId="2E8CA5DA" w14:textId="77777777" w:rsidR="00826F78" w:rsidRDefault="00826F78" w:rsidP="00826F78">
      <w:pPr>
        <w:pStyle w:val="Heading2"/>
      </w:pPr>
      <w:bookmarkStart w:id="130" w:name="_Toc66341503"/>
      <w:r>
        <w:t>Zákaznícke služby</w:t>
      </w:r>
      <w:bookmarkEnd w:id="130"/>
    </w:p>
    <w:p w14:paraId="64C37655" w14:textId="77777777" w:rsidR="00826F78" w:rsidRPr="00C81A99" w:rsidRDefault="00826F78" w:rsidP="00826F78">
      <w:pPr>
        <w:pStyle w:val="Heading3"/>
        <w:ind w:left="709" w:hanging="720"/>
      </w:pPr>
      <w:bookmarkStart w:id="131" w:name="_Toc52117404"/>
      <w:bookmarkStart w:id="132" w:name="_Ref53131939"/>
      <w:bookmarkStart w:id="133" w:name="_Ref53132027"/>
      <w:bookmarkStart w:id="134" w:name="_Toc66341504"/>
      <w:r w:rsidRPr="00C81A99">
        <w:t>Kanály Zákazníckych služieb</w:t>
      </w:r>
      <w:bookmarkEnd w:id="131"/>
      <w:bookmarkEnd w:id="132"/>
      <w:bookmarkEnd w:id="133"/>
      <w:bookmarkEnd w:id="134"/>
    </w:p>
    <w:p w14:paraId="399F886D" w14:textId="77777777" w:rsidR="00826F78" w:rsidRPr="00C81A99" w:rsidRDefault="00826F78" w:rsidP="00EB2C50">
      <w:pPr>
        <w:pStyle w:val="StyleP2"/>
        <w:numPr>
          <w:ilvl w:val="0"/>
          <w:numId w:val="19"/>
        </w:numPr>
      </w:pPr>
      <w:r w:rsidRPr="00C81A99">
        <w:t>Povinnosťou Dodávateľa je zabezpečiť zodpovedajúce materiálne, priestorové a ľudské zdroje pre riadne, plne funkčné, nepretržité a bezporuchového poskytovanie Zákazníckych služieb.</w:t>
      </w:r>
    </w:p>
    <w:p w14:paraId="38418681" w14:textId="77777777" w:rsidR="00826F78" w:rsidRPr="00C81A99" w:rsidRDefault="00826F7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Zákaznícke služby poskytované priamo Zákazníkom prostredníctvom jednotlivých kanálov zahŕňajú: </w:t>
      </w:r>
    </w:p>
    <w:p w14:paraId="44D1D296" w14:textId="72BB5F16" w:rsidR="00826F78" w:rsidRPr="00C81A99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Distribučných miest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_Ref38685989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nižšie,</w:t>
      </w:r>
      <w:r w:rsidR="00CB308C">
        <w:rPr>
          <w:lang w:eastAsia="sk-SK"/>
        </w:rPr>
        <w:t xml:space="preserve"> vrátane zabezpečenia </w:t>
      </w:r>
      <w:r w:rsidR="008E6B46">
        <w:rPr>
          <w:lang w:eastAsia="sk-SK"/>
        </w:rPr>
        <w:t>platobných operácií uskutočňovaných 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="008E6B46">
        <w:rPr>
          <w:lang w:eastAsia="sk-SK"/>
        </w:rPr>
        <w:t>,</w:t>
      </w:r>
    </w:p>
    <w:p w14:paraId="4088A886" w14:textId="6F5EAF96" w:rsidR="00826F78" w:rsidRPr="00C81A99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lastRenderedPageBreak/>
        <w:t xml:space="preserve">Služby Distribučných miest pri hraničných priechodoch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_Ref38686085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7.2.2</w:t>
      </w:r>
      <w:r w:rsidRPr="00C81A99">
        <w:rPr>
          <w:lang w:eastAsia="sk-SK"/>
        </w:rPr>
        <w:fldChar w:fldCharType="end"/>
      </w:r>
      <w:r w:rsidR="008E6B46" w:rsidRPr="008E6B46">
        <w:rPr>
          <w:lang w:eastAsia="sk-SK"/>
        </w:rPr>
        <w:t xml:space="preserve"> </w:t>
      </w:r>
      <w:r w:rsidR="008E6B46">
        <w:rPr>
          <w:lang w:eastAsia="sk-SK"/>
        </w:rPr>
        <w:t>vrátane zabezpečenia platobných operácií uskutočňovaných v hotovosti a 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Pr="00C81A99">
        <w:rPr>
          <w:lang w:eastAsia="sk-SK"/>
        </w:rPr>
        <w:t>,</w:t>
      </w:r>
      <w:r w:rsidR="008E6B46">
        <w:rPr>
          <w:lang w:eastAsia="sk-SK"/>
        </w:rPr>
        <w:t xml:space="preserve"> </w:t>
      </w:r>
    </w:p>
    <w:p w14:paraId="55B5E2F6" w14:textId="325A035C" w:rsidR="00826F78" w:rsidRPr="00C81A99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Call centra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_Ref38686393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7.2.4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  <w:r w:rsidR="008E6B46">
        <w:rPr>
          <w:lang w:eastAsia="sk-SK"/>
        </w:rPr>
        <w:t xml:space="preserve"> vrátane zabezpečenia platobných operácií uskutočňovaných 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="008E6B46">
        <w:rPr>
          <w:lang w:eastAsia="sk-SK"/>
        </w:rPr>
        <w:t>,</w:t>
      </w:r>
    </w:p>
    <w:p w14:paraId="3DD0DFBE" w14:textId="35C490D8" w:rsidR="00826F78" w:rsidRPr="00C81A99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poskytované elektronicky prostriedkami vzdialeného prístupu „Zákaznícky informačný portál“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_Ref38686564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7.2.5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  <w:r w:rsidR="008E6B46">
        <w:rPr>
          <w:lang w:eastAsia="sk-SK"/>
        </w:rPr>
        <w:t xml:space="preserve"> vrátane zabezpečenia platobných operácií uskutočňovaných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="008E6B46">
        <w:rPr>
          <w:lang w:eastAsia="sk-SK"/>
        </w:rPr>
        <w:t>,</w:t>
      </w:r>
    </w:p>
    <w:p w14:paraId="112456D7" w14:textId="77416772" w:rsidR="00826F78" w:rsidRPr="00C81A99" w:rsidRDefault="00826F78" w:rsidP="00EB2C50">
      <w:pPr>
        <w:pStyle w:val="ListParagraph"/>
        <w:numPr>
          <w:ilvl w:val="1"/>
          <w:numId w:val="19"/>
        </w:numPr>
        <w:spacing w:after="60" w:line="259" w:lineRule="auto"/>
      </w:pPr>
      <w:r w:rsidRPr="00C81A99">
        <w:rPr>
          <w:lang w:eastAsia="sk-SK"/>
        </w:rPr>
        <w:t xml:space="preserve">Služby Informačného servisu pre Zákazníkov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_Ref38687240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7.2.6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3A242F47" w14:textId="2E253B49" w:rsidR="00715350" w:rsidRDefault="00715350" w:rsidP="007153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35" w:name="_Ref53143351"/>
      <w:r w:rsidRPr="00715350">
        <w:rPr>
          <w:lang w:eastAsia="sk-SK"/>
        </w:rPr>
        <w:t xml:space="preserve">Dodávateľ je povinný prednostne zriadiť </w:t>
      </w:r>
      <w:r>
        <w:rPr>
          <w:lang w:eastAsia="sk-SK"/>
        </w:rPr>
        <w:t xml:space="preserve">a prevádzkovať </w:t>
      </w:r>
      <w:r w:rsidRPr="00715350">
        <w:rPr>
          <w:lang w:eastAsia="sk-SK"/>
        </w:rPr>
        <w:t>Distribučné miesta pri hraničných priechodoch v</w:t>
      </w:r>
      <w:r>
        <w:rPr>
          <w:lang w:eastAsia="sk-SK"/>
        </w:rPr>
        <w:t> </w:t>
      </w:r>
      <w:r w:rsidRPr="00715350">
        <w:rPr>
          <w:lang w:eastAsia="sk-SK"/>
        </w:rPr>
        <w:t xml:space="preserve">objektoch IPM Objednávateľa, ktorých zoznam je uvedený v čl. </w:t>
      </w:r>
      <w:r w:rsidR="008B603C">
        <w:rPr>
          <w:lang w:eastAsia="sk-SK"/>
        </w:rPr>
        <w:fldChar w:fldCharType="begin"/>
      </w:r>
      <w:r w:rsidR="008B603C">
        <w:rPr>
          <w:lang w:eastAsia="sk-SK"/>
        </w:rPr>
        <w:instrText xml:space="preserve"> REF _Ref66174599 \r \h </w:instrText>
      </w:r>
      <w:r w:rsidR="008B603C">
        <w:rPr>
          <w:lang w:eastAsia="sk-SK"/>
        </w:rPr>
      </w:r>
      <w:r w:rsidR="008B603C">
        <w:rPr>
          <w:lang w:eastAsia="sk-SK"/>
        </w:rPr>
        <w:fldChar w:fldCharType="separate"/>
      </w:r>
      <w:r w:rsidR="00E67AF4">
        <w:rPr>
          <w:lang w:eastAsia="sk-SK"/>
        </w:rPr>
        <w:t>6.4</w:t>
      </w:r>
      <w:r w:rsidR="008B603C">
        <w:rPr>
          <w:lang w:eastAsia="sk-SK"/>
        </w:rPr>
        <w:fldChar w:fldCharType="end"/>
      </w:r>
      <w:r>
        <w:rPr>
          <w:lang w:eastAsia="sk-SK"/>
        </w:rPr>
        <w:t xml:space="preserve">, a priestory ktorých mu </w:t>
      </w:r>
      <w:r w:rsidR="00605B8D">
        <w:rPr>
          <w:lang w:eastAsia="sk-SK"/>
        </w:rPr>
        <w:t>n</w:t>
      </w:r>
      <w:r>
        <w:rPr>
          <w:lang w:eastAsia="sk-SK"/>
        </w:rPr>
        <w:t>a t</w:t>
      </w:r>
      <w:r w:rsidR="00605B8D">
        <w:rPr>
          <w:lang w:eastAsia="sk-SK"/>
        </w:rPr>
        <w:t>en</w:t>
      </w:r>
      <w:r>
        <w:rPr>
          <w:lang w:eastAsia="sk-SK"/>
        </w:rPr>
        <w:t xml:space="preserve"> účel Objednávateľ</w:t>
      </w:r>
      <w:r w:rsidR="00605B8D">
        <w:rPr>
          <w:lang w:eastAsia="sk-SK"/>
        </w:rPr>
        <w:t xml:space="preserve"> poskytne do</w:t>
      </w:r>
      <w:r>
        <w:rPr>
          <w:lang w:eastAsia="sk-SK"/>
        </w:rPr>
        <w:t xml:space="preserve"> n</w:t>
      </w:r>
      <w:r w:rsidR="00605B8D">
        <w:rPr>
          <w:lang w:eastAsia="sk-SK"/>
        </w:rPr>
        <w:t>á</w:t>
      </w:r>
      <w:r>
        <w:rPr>
          <w:lang w:eastAsia="sk-SK"/>
        </w:rPr>
        <w:t>jm</w:t>
      </w:r>
      <w:r w:rsidR="00605B8D">
        <w:rPr>
          <w:lang w:eastAsia="sk-SK"/>
        </w:rPr>
        <w:t>u</w:t>
      </w:r>
      <w:r>
        <w:rPr>
          <w:lang w:eastAsia="sk-SK"/>
        </w:rPr>
        <w:t xml:space="preserve">. </w:t>
      </w:r>
    </w:p>
    <w:p w14:paraId="193680FA" w14:textId="77777777" w:rsidR="00826F78" w:rsidRPr="00C81A99" w:rsidRDefault="00826F7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Dodávateľovi patrí </w:t>
      </w:r>
      <w:r w:rsidR="00C56891" w:rsidRPr="00C81A99">
        <w:rPr>
          <w:lang w:eastAsia="sk-SK"/>
        </w:rPr>
        <w:t>p</w:t>
      </w:r>
      <w:r w:rsidR="00C56891">
        <w:rPr>
          <w:lang w:eastAsia="sk-SK"/>
        </w:rPr>
        <w:t>aušálna</w:t>
      </w:r>
      <w:r w:rsidR="00C56891" w:rsidRPr="00C81A99">
        <w:rPr>
          <w:lang w:eastAsia="sk-SK"/>
        </w:rPr>
        <w:t xml:space="preserve"> </w:t>
      </w:r>
      <w:r w:rsidRPr="00C81A99">
        <w:rPr>
          <w:lang w:eastAsia="sk-SK"/>
        </w:rPr>
        <w:t>Mesačná odmena za pripravenosť Zákazníckych miest poskytovať Zákaznícke služby podľa Cenníka odstupňovaná podľa počtu Zákazníckych miest v prevádzke v príslušnom Mesiaci.</w:t>
      </w:r>
      <w:bookmarkEnd w:id="135"/>
      <w:r w:rsidRPr="00C81A99">
        <w:rPr>
          <w:lang w:eastAsia="sk-SK"/>
        </w:rPr>
        <w:t xml:space="preserve"> </w:t>
      </w:r>
    </w:p>
    <w:p w14:paraId="5AFEA38D" w14:textId="77777777" w:rsidR="00826F78" w:rsidRPr="00C81A99" w:rsidRDefault="00826F7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Mesačná odmena za pripravenosť Zákazníckeho miesta, ktoré nebolo v prevádzke po dobu celého Mesiaca, sa pomerne kráti podľa počtu Dní, po ktoré nebolo Zákaznícke miesto v prevádzke. </w:t>
      </w:r>
    </w:p>
    <w:p w14:paraId="75D542EB" w14:textId="77777777" w:rsidR="00826F78" w:rsidRPr="00C81A99" w:rsidRDefault="00826F78" w:rsidP="00826F78">
      <w:pPr>
        <w:pStyle w:val="Heading3"/>
        <w:ind w:left="709" w:hanging="720"/>
      </w:pPr>
      <w:bookmarkStart w:id="136" w:name="_Toc52117405"/>
      <w:bookmarkStart w:id="137" w:name="_Ref52875724"/>
      <w:bookmarkStart w:id="138" w:name="_Ref53132035"/>
      <w:bookmarkStart w:id="139" w:name="_Toc66341505"/>
      <w:r w:rsidRPr="00C81A99">
        <w:t>Služby výkonu agendy riadenia vzťahov so Zákazníkmi</w:t>
      </w:r>
      <w:bookmarkEnd w:id="136"/>
      <w:bookmarkEnd w:id="137"/>
      <w:bookmarkEnd w:id="138"/>
      <w:bookmarkEnd w:id="139"/>
    </w:p>
    <w:p w14:paraId="11752464" w14:textId="77777777" w:rsidR="00826F78" w:rsidRPr="00C81A99" w:rsidRDefault="00826F7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t>Služby výkonu agendy riadenia vzťahov so Zákazníkmi zahŕňajú</w:t>
      </w:r>
      <w:r w:rsidRPr="00C81A99">
        <w:rPr>
          <w:lang w:eastAsia="sk-SK"/>
        </w:rPr>
        <w:t xml:space="preserve"> nižšie uvedené Služby:</w:t>
      </w:r>
    </w:p>
    <w:p w14:paraId="5601BCE9" w14:textId="35940678" w:rsidR="00826F78" w:rsidRPr="00C81A99" w:rsidRDefault="00826F78" w:rsidP="00EB2C50">
      <w:pPr>
        <w:pStyle w:val="ListParagraph"/>
        <w:numPr>
          <w:ilvl w:val="0"/>
          <w:numId w:val="3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správy Zmlúv o užívaní Vymedzených úsekov ciest v Režime predplateného mýta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_Ref38688291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7.3.1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nižšie,</w:t>
      </w:r>
    </w:p>
    <w:p w14:paraId="1BB91369" w14:textId="5A200751" w:rsidR="00826F78" w:rsidRDefault="00826F78" w:rsidP="00EB2C50">
      <w:pPr>
        <w:pStyle w:val="ListParagraph"/>
        <w:numPr>
          <w:ilvl w:val="0"/>
          <w:numId w:val="3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</w:t>
      </w:r>
      <w:r w:rsidR="00165724">
        <w:rPr>
          <w:lang w:eastAsia="sk-SK"/>
        </w:rPr>
        <w:t>evidencie vozidiel a OBU v Režime</w:t>
      </w:r>
      <w:r w:rsidRPr="00C81A99">
        <w:rPr>
          <w:lang w:eastAsia="sk-SK"/>
        </w:rPr>
        <w:t xml:space="preserve"> predplateného Mýta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_Ref41822426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7.3.2</w:t>
      </w:r>
      <w:r w:rsidRPr="00C81A99">
        <w:rPr>
          <w:lang w:eastAsia="sk-SK"/>
        </w:rPr>
        <w:fldChar w:fldCharType="end"/>
      </w:r>
      <w:r>
        <w:rPr>
          <w:lang w:eastAsia="sk-SK"/>
        </w:rPr>
        <w:t xml:space="preserve"> nižšie</w:t>
      </w:r>
      <w:r w:rsidRPr="00C81A99">
        <w:rPr>
          <w:lang w:eastAsia="sk-SK"/>
        </w:rPr>
        <w:t>,</w:t>
      </w:r>
    </w:p>
    <w:p w14:paraId="262A51AD" w14:textId="4CFD685D" w:rsidR="00165724" w:rsidRPr="00C81A99" w:rsidRDefault="00165724" w:rsidP="00EB2C50">
      <w:pPr>
        <w:pStyle w:val="ListParagraph"/>
        <w:numPr>
          <w:ilvl w:val="0"/>
          <w:numId w:val="3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príjmu a evidencie platieb predplateného Mýta podľa špecifikácie v čl. </w:t>
      </w:r>
      <w:r w:rsidR="000630EE">
        <w:rPr>
          <w:lang w:eastAsia="sk-SK"/>
        </w:rPr>
        <w:fldChar w:fldCharType="begin"/>
      </w:r>
      <w:r w:rsidR="000630EE">
        <w:rPr>
          <w:lang w:eastAsia="sk-SK"/>
        </w:rPr>
        <w:instrText xml:space="preserve"> REF _Ref53402352 \n \h </w:instrText>
      </w:r>
      <w:r w:rsidR="000630EE">
        <w:rPr>
          <w:lang w:eastAsia="sk-SK"/>
        </w:rPr>
      </w:r>
      <w:r w:rsidR="000630E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0630EE">
        <w:rPr>
          <w:lang w:eastAsia="sk-SK"/>
        </w:rPr>
        <w:fldChar w:fldCharType="end"/>
      </w:r>
      <w:r w:rsidR="000630EE">
        <w:rPr>
          <w:lang w:eastAsia="sk-SK"/>
        </w:rPr>
        <w:t xml:space="preserve"> </w:t>
      </w:r>
      <w:r>
        <w:rPr>
          <w:lang w:eastAsia="sk-SK"/>
        </w:rPr>
        <w:t>nižšie</w:t>
      </w:r>
      <w:r w:rsidRPr="00C81A99">
        <w:rPr>
          <w:lang w:eastAsia="sk-SK"/>
        </w:rPr>
        <w:t>,</w:t>
      </w:r>
    </w:p>
    <w:p w14:paraId="408C2BF8" w14:textId="0CF06A42" w:rsidR="000630EE" w:rsidRDefault="00826F78" w:rsidP="00EB2C50">
      <w:pPr>
        <w:pStyle w:val="ListParagraph"/>
        <w:numPr>
          <w:ilvl w:val="0"/>
          <w:numId w:val="33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vybavenia reklamácií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_Ref41822456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7.3.4</w:t>
      </w:r>
      <w:r w:rsidRPr="00C81A99">
        <w:rPr>
          <w:lang w:eastAsia="sk-SK"/>
        </w:rPr>
        <w:fldChar w:fldCharType="end"/>
      </w:r>
      <w:r>
        <w:rPr>
          <w:lang w:eastAsia="sk-SK"/>
        </w:rPr>
        <w:t xml:space="preserve"> nižšie</w:t>
      </w:r>
      <w:r w:rsidR="000630EE">
        <w:rPr>
          <w:lang w:eastAsia="sk-SK"/>
        </w:rPr>
        <w:t>,</w:t>
      </w:r>
    </w:p>
    <w:p w14:paraId="5C7FA5EE" w14:textId="0C93C85B" w:rsidR="00826F78" w:rsidRPr="00C81A99" w:rsidRDefault="000630EE" w:rsidP="00EB2C50">
      <w:pPr>
        <w:pStyle w:val="ListParagraph"/>
        <w:numPr>
          <w:ilvl w:val="0"/>
          <w:numId w:val="33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Služby reportingu podľa špecifikácie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_Ref53402635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7.3.5 nižšie</w:t>
      </w:r>
      <w:r>
        <w:rPr>
          <w:lang w:eastAsia="sk-SK"/>
        </w:rPr>
        <w:fldChar w:fldCharType="end"/>
      </w:r>
      <w:r w:rsidR="00826F78" w:rsidRPr="00C81A99">
        <w:rPr>
          <w:lang w:eastAsia="sk-SK"/>
        </w:rPr>
        <w:t>.</w:t>
      </w:r>
    </w:p>
    <w:p w14:paraId="280D7753" w14:textId="77777777" w:rsidR="00826F78" w:rsidRDefault="00826F78" w:rsidP="00EB2C50">
      <w:pPr>
        <w:pStyle w:val="ListParagraph"/>
        <w:numPr>
          <w:ilvl w:val="0"/>
          <w:numId w:val="19"/>
        </w:numPr>
        <w:spacing w:after="60" w:line="259" w:lineRule="auto"/>
      </w:pPr>
      <w:bookmarkStart w:id="140" w:name="_Ref53139750"/>
      <w:r w:rsidRPr="00C81A99">
        <w:rPr>
          <w:lang w:eastAsia="sk-SK"/>
        </w:rPr>
        <w:t xml:space="preserve">Dodávateľovi patrí odmena za poskytované </w:t>
      </w:r>
      <w:r w:rsidR="009C1748" w:rsidRPr="00C81A99">
        <w:t>Služby výkonu agendy riadenia vzťahov so Zákazníkmi</w:t>
      </w:r>
      <w:r w:rsidRPr="00C81A99">
        <w:rPr>
          <w:lang w:eastAsia="sk-SK"/>
        </w:rPr>
        <w:t xml:space="preserve"> stanovená pevnou percent</w:t>
      </w:r>
      <w:r w:rsidR="00766D04">
        <w:rPr>
          <w:lang w:eastAsia="sk-SK"/>
        </w:rPr>
        <w:t>uál</w:t>
      </w:r>
      <w:r w:rsidRPr="00C81A99">
        <w:rPr>
          <w:lang w:eastAsia="sk-SK"/>
        </w:rPr>
        <w:t>nou sadzbou z výberu Mýta podľa Cenníka.</w:t>
      </w:r>
      <w:bookmarkEnd w:id="140"/>
      <w:r w:rsidRPr="00C81A99">
        <w:rPr>
          <w:lang w:eastAsia="sk-SK"/>
        </w:rPr>
        <w:t xml:space="preserve"> </w:t>
      </w:r>
    </w:p>
    <w:p w14:paraId="27A77928" w14:textId="77777777" w:rsidR="00826F78" w:rsidRPr="00C81A99" w:rsidRDefault="00826F78" w:rsidP="000630EE">
      <w:pPr>
        <w:pStyle w:val="Heading3"/>
      </w:pPr>
      <w:bookmarkStart w:id="141" w:name="_Toc52117406"/>
      <w:bookmarkStart w:id="142" w:name="_Ref53132640"/>
      <w:bookmarkStart w:id="143" w:name="_Toc66341506"/>
      <w:r w:rsidRPr="00C81A99">
        <w:t xml:space="preserve">Služby </w:t>
      </w:r>
      <w:r>
        <w:t>platobnej infraštruktúry</w:t>
      </w:r>
      <w:bookmarkEnd w:id="141"/>
      <w:bookmarkEnd w:id="142"/>
      <w:bookmarkEnd w:id="143"/>
    </w:p>
    <w:p w14:paraId="5EDFAA61" w14:textId="0F4EDDA2" w:rsidR="00826F78" w:rsidRDefault="00826F7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Povinnosťou Dodávateľa je zabezpečiť a poskytovať Služby platobnej infraštruktúry</w:t>
      </w:r>
      <w:r w:rsidRPr="00AA5D6F">
        <w:rPr>
          <w:lang w:eastAsia="sk-SK"/>
        </w:rPr>
        <w:t xml:space="preserve"> </w:t>
      </w:r>
      <w:r w:rsidRPr="00C81A99">
        <w:rPr>
          <w:lang w:eastAsia="sk-SK"/>
        </w:rPr>
        <w:t>podľa špecifikácie v čl.</w:t>
      </w:r>
      <w:r w:rsidR="000630EE">
        <w:rPr>
          <w:lang w:eastAsia="sk-SK"/>
        </w:rPr>
        <w:t xml:space="preserve"> </w:t>
      </w:r>
      <w:r w:rsidR="000630EE">
        <w:rPr>
          <w:lang w:eastAsia="sk-SK"/>
        </w:rPr>
        <w:fldChar w:fldCharType="begin"/>
      </w:r>
      <w:r w:rsidR="000630EE">
        <w:rPr>
          <w:lang w:eastAsia="sk-SK"/>
        </w:rPr>
        <w:instrText xml:space="preserve"> REF _Ref53402654 \n \p \h </w:instrText>
      </w:r>
      <w:r w:rsidR="000630EE">
        <w:rPr>
          <w:lang w:eastAsia="sk-SK"/>
        </w:rPr>
      </w:r>
      <w:r w:rsidR="000630EE">
        <w:rPr>
          <w:lang w:eastAsia="sk-SK"/>
        </w:rPr>
        <w:fldChar w:fldCharType="separate"/>
      </w:r>
      <w:r w:rsidR="00E67AF4">
        <w:rPr>
          <w:lang w:eastAsia="sk-SK"/>
        </w:rPr>
        <w:t>7.4 nižšie</w:t>
      </w:r>
      <w:r w:rsidR="000630EE">
        <w:rPr>
          <w:lang w:eastAsia="sk-SK"/>
        </w:rPr>
        <w:fldChar w:fldCharType="end"/>
      </w:r>
      <w:r>
        <w:rPr>
          <w:lang w:eastAsia="sk-SK"/>
        </w:rPr>
        <w:t>.</w:t>
      </w:r>
    </w:p>
    <w:p w14:paraId="45982394" w14:textId="77777777" w:rsidR="00826F78" w:rsidRDefault="00826F7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Služby platobnej infraštruktúry zahŕňajú:</w:t>
      </w:r>
    </w:p>
    <w:p w14:paraId="7899C485" w14:textId="77777777" w:rsidR="00826F78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realizáciu platieb prostredníctvom Platobných kariet,</w:t>
      </w:r>
    </w:p>
    <w:p w14:paraId="3E1527C4" w14:textId="77777777" w:rsidR="00826F78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realizáciu platieb prostredníctvom Palivových kariet,</w:t>
      </w:r>
    </w:p>
    <w:p w14:paraId="4CA35103" w14:textId="77777777" w:rsidR="00826F78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realizáciu platieb on-line bankovým prevodom.</w:t>
      </w:r>
    </w:p>
    <w:p w14:paraId="3067AC85" w14:textId="77777777" w:rsidR="00826F78" w:rsidRDefault="00826F7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44" w:name="_Ref53132353"/>
      <w:r>
        <w:rPr>
          <w:lang w:eastAsia="sk-SK"/>
        </w:rPr>
        <w:t>Platby prostredníctvom Platobných kariet a Palivových kariet sa uskutočňujú:</w:t>
      </w:r>
      <w:bookmarkEnd w:id="144"/>
    </w:p>
    <w:p w14:paraId="14522849" w14:textId="77777777" w:rsidR="00826F78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145" w:name="_Ref53132367"/>
      <w:r>
        <w:rPr>
          <w:lang w:eastAsia="sk-SK"/>
        </w:rPr>
        <w:t>s pomocou POS terminálov (čítacie zariadenia čipových kariet podľa štandardu EMV), inštalovaných na Zákazníckych miestach umožňujúcich kontaktné a bezkontaktné platobné transakcie,</w:t>
      </w:r>
      <w:bookmarkEnd w:id="145"/>
    </w:p>
    <w:p w14:paraId="2EE03450" w14:textId="77777777" w:rsidR="00826F78" w:rsidRDefault="00826F7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s pomocou platobnej brány Zákazníckej samoobsluhy.  </w:t>
      </w:r>
    </w:p>
    <w:p w14:paraId="6A43B8F3" w14:textId="77777777" w:rsidR="00826F78" w:rsidRDefault="00826F7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lastRenderedPageBreak/>
        <w:t>Platby on-line bankovým prevodom sa uskutočňujú</w:t>
      </w:r>
      <w:r w:rsidR="009C1748">
        <w:rPr>
          <w:lang w:eastAsia="sk-SK"/>
        </w:rPr>
        <w:t xml:space="preserve"> </w:t>
      </w:r>
      <w:r>
        <w:rPr>
          <w:lang w:eastAsia="sk-SK"/>
        </w:rPr>
        <w:t>s pomocou platobnej brány Zákazníckej samoobsluhy.</w:t>
      </w:r>
    </w:p>
    <w:p w14:paraId="431B44F4" w14:textId="49F38EA5" w:rsidR="00826F78" w:rsidRDefault="00826F78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t xml:space="preserve">Dodávateľ poskytuje Služby platobnej infraštruktúry podľa bodu </w:t>
      </w:r>
      <w:r>
        <w:fldChar w:fldCharType="begin"/>
      </w:r>
      <w:r>
        <w:instrText xml:space="preserve"> REF _Ref53132353 \n \h </w:instrText>
      </w:r>
      <w:r>
        <w:fldChar w:fldCharType="separate"/>
      </w:r>
      <w:r w:rsidR="00E67AF4">
        <w:t>P5.20</w:t>
      </w:r>
      <w:r>
        <w:fldChar w:fldCharType="end"/>
      </w:r>
      <w:r>
        <w:t xml:space="preserve"> písm. </w:t>
      </w:r>
      <w:r>
        <w:fldChar w:fldCharType="begin"/>
      </w:r>
      <w:r>
        <w:instrText xml:space="preserve"> REF _Ref53132367 \n \h </w:instrText>
      </w:r>
      <w:r>
        <w:fldChar w:fldCharType="separate"/>
      </w:r>
      <w:r w:rsidR="00E67AF4">
        <w:t>a)</w:t>
      </w:r>
      <w:r>
        <w:fldChar w:fldCharType="end"/>
      </w:r>
      <w:r>
        <w:t xml:space="preserve"> </w:t>
      </w:r>
      <w:r w:rsidR="008D5ACB">
        <w:t xml:space="preserve">vyššie </w:t>
      </w:r>
      <w:r>
        <w:t>na Zákazníckych miestach, ktorými sú:</w:t>
      </w:r>
    </w:p>
    <w:p w14:paraId="08311617" w14:textId="77777777" w:rsidR="00826F78" w:rsidRDefault="00826F78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t>Distribučné miesta,</w:t>
      </w:r>
    </w:p>
    <w:p w14:paraId="6DDCF6B1" w14:textId="6D319EDE" w:rsidR="00826F78" w:rsidRDefault="00826F78" w:rsidP="009A04DF">
      <w:pPr>
        <w:pStyle w:val="ListParagraph"/>
        <w:numPr>
          <w:ilvl w:val="1"/>
          <w:numId w:val="19"/>
        </w:numPr>
        <w:spacing w:after="60" w:line="259" w:lineRule="auto"/>
      </w:pPr>
      <w:r>
        <w:t>Distribučné miesta v blízkosti hraničných priechodov.</w:t>
      </w:r>
    </w:p>
    <w:p w14:paraId="50F0D54B" w14:textId="77777777" w:rsidR="00826F78" w:rsidRDefault="00826F78" w:rsidP="00EB2C50">
      <w:pPr>
        <w:pStyle w:val="ListParagraph"/>
        <w:numPr>
          <w:ilvl w:val="0"/>
          <w:numId w:val="19"/>
        </w:numPr>
      </w:pPr>
      <w:bookmarkStart w:id="146" w:name="_Ref53132496"/>
      <w:r w:rsidRPr="00C81A99">
        <w:t>Dodávateľ musí zabezpečiť príjem platieb realizovaných prostredníctvom Palivových kariet, a to pod podmienkou, že transakčný poplatok vydavateľovi karty neprevyšuje 1,50</w:t>
      </w:r>
      <w:r>
        <w:t xml:space="preserve"> (jeden a pol) </w:t>
      </w:r>
      <w:r w:rsidRPr="00C81A99">
        <w:t>% z</w:t>
      </w:r>
      <w:r>
        <w:t xml:space="preserve"> nominálnej </w:t>
      </w:r>
      <w:r w:rsidRPr="00C81A99">
        <w:t xml:space="preserve">hodnoty transakcie. Objednávateľ nepriznáva Dodávateľovi nárok na úroky, poplatky, zabezpečenie rizík a akékoľvek iné nároky v súvislosti s platobnou transakciou realizovanou Palivovými kartami než </w:t>
      </w:r>
      <w:r>
        <w:t xml:space="preserve">sú </w:t>
      </w:r>
      <w:r w:rsidRPr="00C81A99">
        <w:t>tie, ktoré sú uvedené v Cenníku.</w:t>
      </w:r>
      <w:bookmarkEnd w:id="146"/>
    </w:p>
    <w:p w14:paraId="423374CA" w14:textId="77777777" w:rsidR="00826F78" w:rsidRDefault="00826F78" w:rsidP="00EB2C50">
      <w:pPr>
        <w:pStyle w:val="ListParagraph"/>
        <w:numPr>
          <w:ilvl w:val="0"/>
          <w:numId w:val="19"/>
        </w:numPr>
      </w:pPr>
      <w:bookmarkStart w:id="147" w:name="_Ref53132512"/>
      <w:r w:rsidRPr="00C81A99">
        <w:t>Dodávateľ musí zabezpečiť príjem platieb realizovaných prostredníctvom Platobných kariet, debetných aj kreditných, a to pod podmienkou, že transakčný poplatok vydavateľovi karty neprevyšuje 1</w:t>
      </w:r>
      <w:r>
        <w:t xml:space="preserve"> (jedno) </w:t>
      </w:r>
      <w:r w:rsidRPr="00C81A99">
        <w:t>% z</w:t>
      </w:r>
      <w:r>
        <w:t xml:space="preserve"> nominálnej </w:t>
      </w:r>
      <w:r w:rsidRPr="00C81A99">
        <w:t>hodnoty transakcie</w:t>
      </w:r>
      <w:r>
        <w:t xml:space="preserve">, ak ide o karty vydané v krajinách Európskeho hospodárskeho priestoru a </w:t>
      </w:r>
      <w:r w:rsidRPr="00C81A99">
        <w:t>1,</w:t>
      </w:r>
      <w:r>
        <w:t>5</w:t>
      </w:r>
      <w:r w:rsidRPr="00C81A99">
        <w:t>0</w:t>
      </w:r>
      <w:r>
        <w:t xml:space="preserve"> (jeden a pol) </w:t>
      </w:r>
      <w:r w:rsidRPr="00C81A99">
        <w:t>% z</w:t>
      </w:r>
      <w:r>
        <w:t xml:space="preserve"> nominálnej </w:t>
      </w:r>
      <w:r w:rsidRPr="00C81A99">
        <w:t>hodnoty transakcie</w:t>
      </w:r>
      <w:r>
        <w:t>, ak ide o karty vydané v krajinách mimo Európskeho hospodárskeho priestoru</w:t>
      </w:r>
      <w:r w:rsidRPr="00C81A99">
        <w:t xml:space="preserve">. Objednávateľ nepriznáva Dodávateľovi nárok na úroky, poplatky, zabezpečenie rizík a akékoľvek iné nároky v súvislosti s platobnou transakciou realizovanou </w:t>
      </w:r>
      <w:r>
        <w:t>Platobnými</w:t>
      </w:r>
      <w:r w:rsidRPr="00C81A99">
        <w:t xml:space="preserve"> kartami než </w:t>
      </w:r>
      <w:r>
        <w:t xml:space="preserve">sú </w:t>
      </w:r>
      <w:r w:rsidRPr="00C81A99">
        <w:t>tie, ktoré sú uvedené v Cenníku.</w:t>
      </w:r>
      <w:bookmarkEnd w:id="147"/>
    </w:p>
    <w:p w14:paraId="4B143B5B" w14:textId="77777777" w:rsidR="00826F78" w:rsidRDefault="00826F78" w:rsidP="00EB2C50">
      <w:pPr>
        <w:pStyle w:val="ListParagraph"/>
        <w:numPr>
          <w:ilvl w:val="0"/>
          <w:numId w:val="19"/>
        </w:numPr>
      </w:pPr>
      <w:r w:rsidRPr="00C81A99">
        <w:t xml:space="preserve">Objednávateľ má právo kedykoľvek určitý druh a / alebo vydavateľa </w:t>
      </w:r>
      <w:r>
        <w:t>Palivovej</w:t>
      </w:r>
      <w:r w:rsidRPr="00C81A99">
        <w:t xml:space="preserve"> karty zaradiť medzi schválené </w:t>
      </w:r>
      <w:r>
        <w:t>Palivové</w:t>
      </w:r>
      <w:r w:rsidRPr="00C81A99">
        <w:t xml:space="preserve"> karty alebo také schválenie odobrať alebo návrh Dodávateľa na zaradenie nového druhu </w:t>
      </w:r>
      <w:r w:rsidR="005F1953">
        <w:t>Palivovej</w:t>
      </w:r>
      <w:r w:rsidR="005F1953" w:rsidRPr="00C81A99">
        <w:t xml:space="preserve"> </w:t>
      </w:r>
      <w:r w:rsidRPr="00C81A99">
        <w:t>karty odmietnuť.</w:t>
      </w:r>
    </w:p>
    <w:p w14:paraId="6235E0F5" w14:textId="77777777" w:rsidR="00826F78" w:rsidRDefault="00826F78" w:rsidP="00EB2C50">
      <w:pPr>
        <w:pStyle w:val="ListParagraph"/>
        <w:numPr>
          <w:ilvl w:val="0"/>
          <w:numId w:val="19"/>
        </w:numPr>
      </w:pPr>
      <w:r w:rsidRPr="00C81A99">
        <w:t>Objednávateľ má právo kedykoľvek určitý druh a / alebo vydavateľa Platobnej karty zaradiť medzi schválené Platobné karty alebo také schválenie odobrať alebo návrh Dodávateľa na zaradenie nového druhu Platobnej karty odmietnuť.</w:t>
      </w:r>
    </w:p>
    <w:p w14:paraId="4803FB1C" w14:textId="147F0F42" w:rsidR="00826F78" w:rsidRDefault="00826F78" w:rsidP="00EB2C50">
      <w:pPr>
        <w:pStyle w:val="ListParagraph"/>
        <w:numPr>
          <w:ilvl w:val="0"/>
          <w:numId w:val="19"/>
        </w:numPr>
      </w:pPr>
      <w:r>
        <w:t xml:space="preserve">Náklady vynaložené na transakčné poplatky vydavateľom Palivových kariet a Platobných kariet za realizované platobné transakcie uhradí Objednávateľ v skutočne preukázanej výške, a to po skončení zúčtovacieho obdobia, ktorým je Mesiac. Náklady, ktoré presahujú limity uvedené v bodoch </w:t>
      </w:r>
      <w:r w:rsidR="008D5ACB">
        <w:fldChar w:fldCharType="begin"/>
      </w:r>
      <w:r w:rsidR="008D5ACB">
        <w:instrText xml:space="preserve"> REF _Ref53132496 \n \h </w:instrText>
      </w:r>
      <w:r w:rsidR="008D5ACB">
        <w:fldChar w:fldCharType="separate"/>
      </w:r>
      <w:r w:rsidR="00E67AF4">
        <w:t>P5.23</w:t>
      </w:r>
      <w:r w:rsidR="008D5ACB">
        <w:fldChar w:fldCharType="end"/>
      </w:r>
      <w:r w:rsidR="008D5ACB">
        <w:t xml:space="preserve"> </w:t>
      </w:r>
      <w:r>
        <w:t>a</w:t>
      </w:r>
      <w:r w:rsidR="008D5ACB">
        <w:t xml:space="preserve"> </w:t>
      </w:r>
      <w:r w:rsidR="008D5ACB">
        <w:fldChar w:fldCharType="begin"/>
      </w:r>
      <w:r w:rsidR="008D5ACB">
        <w:instrText xml:space="preserve"> REF _Ref53132512 \n \h </w:instrText>
      </w:r>
      <w:r w:rsidR="008D5ACB">
        <w:fldChar w:fldCharType="separate"/>
      </w:r>
      <w:r w:rsidR="00E67AF4">
        <w:t>P5.24</w:t>
      </w:r>
      <w:r w:rsidR="008D5ACB">
        <w:fldChar w:fldCharType="end"/>
      </w:r>
      <w:r>
        <w:t>, Objednávateľ uhradí iba do výšky uvedených limitov.</w:t>
      </w:r>
    </w:p>
    <w:p w14:paraId="5BC52E6C" w14:textId="77777777" w:rsidR="00826F78" w:rsidRDefault="00826F78" w:rsidP="00EB2C50">
      <w:pPr>
        <w:pStyle w:val="ListParagraph"/>
        <w:numPr>
          <w:ilvl w:val="0"/>
          <w:numId w:val="19"/>
        </w:numPr>
      </w:pPr>
      <w:r>
        <w:t>Dodávateľovi patrí odmena za Služby platobnej infraštruktúry stanovená pevnou percentuálnou sadzbou z nominálnej hodnoty platobnej transakcie</w:t>
      </w:r>
      <w:r w:rsidRPr="00527512">
        <w:t xml:space="preserve"> </w:t>
      </w:r>
      <w:r>
        <w:t xml:space="preserve">podľa Cenníka, ktorej sadzba nesmie prevýšiť 0,8 (osem desatín) %. </w:t>
      </w:r>
    </w:p>
    <w:p w14:paraId="3692C97D" w14:textId="77777777" w:rsidR="008D5ACB" w:rsidRPr="00C81A99" w:rsidRDefault="008D5ACB" w:rsidP="008D5ACB">
      <w:pPr>
        <w:pStyle w:val="Heading2"/>
      </w:pPr>
      <w:bookmarkStart w:id="148" w:name="_Ref53131325"/>
      <w:bookmarkStart w:id="149" w:name="_Toc66341507"/>
      <w:bookmarkStart w:id="150" w:name="_Toc52117401"/>
      <w:r w:rsidRPr="00C81A99">
        <w:t>Služby Logistiky OBU a Prevádzky OBU</w:t>
      </w:r>
      <w:bookmarkEnd w:id="148"/>
      <w:bookmarkEnd w:id="149"/>
    </w:p>
    <w:p w14:paraId="38489B99" w14:textId="77777777" w:rsidR="008D5ACB" w:rsidRPr="00C81A99" w:rsidRDefault="008D5ACB" w:rsidP="00EB2C50">
      <w:pPr>
        <w:pStyle w:val="StyleP2"/>
        <w:numPr>
          <w:ilvl w:val="0"/>
          <w:numId w:val="19"/>
        </w:numPr>
      </w:pPr>
      <w:r w:rsidRPr="00C81A99">
        <w:t>Povinnosťou Dodávateľa je zabezpečiť zodpovedajúce materiálne, priestorové a ľudské zdroje pre riadne, plne funkčné, nepretržité a bezporuchové poskytovanie Služieb Logistiky OBU a Prevádzky OBU.</w:t>
      </w:r>
    </w:p>
    <w:p w14:paraId="54861898" w14:textId="0D06DDD1" w:rsidR="008D5ACB" w:rsidRPr="00C81A99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trvale zabezpečovať dostupnosť OBU v distribučnej sieti pre Platiteľov mýta, pričom OBU musia spĺňať technické požiadavky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_Ref38796337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7.5.1</w:t>
      </w:r>
      <w:r w:rsidRPr="00C81A99">
        <w:rPr>
          <w:lang w:eastAsia="sk-SK"/>
        </w:rPr>
        <w:fldChar w:fldCharType="end"/>
      </w:r>
      <w:r>
        <w:rPr>
          <w:lang w:eastAsia="sk-SK"/>
        </w:rPr>
        <w:t>. Distribučnou sieťou sa rozumejú kanály Zákazníckych služieb podľa čl.</w:t>
      </w:r>
      <w:r w:rsidR="007156E5">
        <w:rPr>
          <w:lang w:eastAsia="sk-SK"/>
        </w:rPr>
        <w:t xml:space="preserve"> </w:t>
      </w:r>
      <w:r w:rsidR="007156E5">
        <w:fldChar w:fldCharType="begin"/>
      </w:r>
      <w:r w:rsidR="007156E5">
        <w:instrText xml:space="preserve"> REF _Ref53132027 \n \p \h </w:instrText>
      </w:r>
      <w:r w:rsidR="007156E5">
        <w:fldChar w:fldCharType="separate"/>
      </w:r>
      <w:r w:rsidR="00E67AF4">
        <w:t>5.2.1 vyššie</w:t>
      </w:r>
      <w:r w:rsidR="007156E5">
        <w:fldChar w:fldCharType="end"/>
      </w:r>
      <w:r w:rsidR="0067008E">
        <w:t xml:space="preserve"> a prevádzkarne Objednávateľa, ktorých zoznam je uvedený v </w:t>
      </w:r>
      <w:r w:rsidR="0067008E" w:rsidRPr="00BD6097">
        <w:rPr>
          <w:lang w:eastAsia="sk-SK"/>
        </w:rPr>
        <w:t>čl.</w:t>
      </w:r>
      <w:r w:rsidR="005A4AF2">
        <w:rPr>
          <w:lang w:eastAsia="sk-SK"/>
        </w:rPr>
        <w:t xml:space="preserve"> </w:t>
      </w:r>
      <w:r w:rsidR="005A4AF2">
        <w:rPr>
          <w:lang w:eastAsia="sk-SK"/>
        </w:rPr>
        <w:fldChar w:fldCharType="begin"/>
      </w:r>
      <w:r w:rsidR="005A4AF2">
        <w:rPr>
          <w:lang w:eastAsia="sk-SK"/>
        </w:rPr>
        <w:instrText xml:space="preserve"> REF _Ref66340116 \r \p \h </w:instrText>
      </w:r>
      <w:r w:rsidR="005A4AF2">
        <w:rPr>
          <w:lang w:eastAsia="sk-SK"/>
        </w:rPr>
      </w:r>
      <w:r w:rsidR="005A4AF2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5A4AF2">
        <w:rPr>
          <w:lang w:eastAsia="sk-SK"/>
        </w:rPr>
        <w:fldChar w:fldCharType="end"/>
      </w:r>
      <w:r>
        <w:rPr>
          <w:lang w:eastAsia="sk-SK"/>
        </w:rPr>
        <w:t xml:space="preserve">. </w:t>
      </w:r>
    </w:p>
    <w:p w14:paraId="376A5B28" w14:textId="77777777" w:rsidR="008D5ACB" w:rsidRPr="00C81A99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poskytovať </w:t>
      </w:r>
    </w:p>
    <w:p w14:paraId="0637E281" w14:textId="31CEF24E" w:rsidR="008D5ACB" w:rsidRPr="00C81A99" w:rsidRDefault="008D5ACB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Služby Prevádzky OBU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_Ref38796371 \r \h </w:instrText>
      </w:r>
      <w:r>
        <w:rPr>
          <w:lang w:eastAsia="sk-SK"/>
        </w:rPr>
        <w:instrText xml:space="preserve">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7.5.2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,</w:t>
      </w:r>
    </w:p>
    <w:p w14:paraId="28F92197" w14:textId="09B3D31E" w:rsidR="008D5ACB" w:rsidRPr="00C81A99" w:rsidRDefault="008D5ACB" w:rsidP="00EB2C50">
      <w:pPr>
        <w:pStyle w:val="ListParagraph"/>
        <w:numPr>
          <w:ilvl w:val="1"/>
          <w:numId w:val="19"/>
        </w:numPr>
        <w:spacing w:after="60" w:line="259" w:lineRule="auto"/>
      </w:pPr>
      <w:r w:rsidRPr="00C81A99">
        <w:rPr>
          <w:lang w:eastAsia="sk-SK"/>
        </w:rPr>
        <w:lastRenderedPageBreak/>
        <w:t xml:space="preserve">Služby Logistiky OBU podľa špecifikácie v 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_Ref38796383 \r \h </w:instrText>
      </w:r>
      <w:r>
        <w:rPr>
          <w:lang w:eastAsia="sk-SK"/>
        </w:rPr>
        <w:instrText xml:space="preserve">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7.5.3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788A7691" w14:textId="77777777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</w:pPr>
      <w:r w:rsidRPr="00C81A99">
        <w:rPr>
          <w:lang w:eastAsia="sk-SK"/>
        </w:rPr>
        <w:t>Dodávateľ</w:t>
      </w:r>
      <w:r>
        <w:rPr>
          <w:lang w:eastAsia="sk-SK"/>
        </w:rPr>
        <w:t xml:space="preserve"> poskytuje OBU Platiteľom mýta bezodplatne (ako tzv. nediskriminačné OBU), pričom je oprávnený žiadať zloženie zábezpeky v súlade s ustanoveniami tejto časti Súťažných podkladov.  </w:t>
      </w:r>
    </w:p>
    <w:p w14:paraId="72F39B46" w14:textId="77777777" w:rsidR="008D5ACB" w:rsidRPr="00AC53BB" w:rsidRDefault="008D5ACB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t xml:space="preserve">Dodávateľovi patrí za Služby Logistiky OBU a Prevádzky OBU Mesačná odmena </w:t>
      </w:r>
      <w:r w:rsidR="009C1748">
        <w:t xml:space="preserve">určená </w:t>
      </w:r>
      <w:r>
        <w:t>podľa</w:t>
      </w:r>
      <w:r w:rsidR="009C1748">
        <w:t xml:space="preserve"> sadzby uvedenej v príslušnej položke</w:t>
      </w:r>
      <w:r>
        <w:t xml:space="preserve"> Cenníka. Sadzba odmeny sa vzťahuje na 1 kus OBU v prevádzke na území Slovenskej republiky a účtuje sa za každý začatý Mesiac. Prevádzkou OBU sa na účely stanovenia odmeny rozumie stav, keď je OBU zaevidovaná v</w:t>
      </w:r>
      <w:r w:rsidR="003A6285">
        <w:t> </w:t>
      </w:r>
      <w:r>
        <w:t>EMS</w:t>
      </w:r>
      <w:r w:rsidR="003A6285">
        <w:t xml:space="preserve"> Objednávateľa</w:t>
      </w:r>
      <w:r>
        <w:t>, personalizovaná, priradená k vozidlu, odovzdaná Platiteľovi mýta</w:t>
      </w:r>
      <w:r w:rsidR="0096693E">
        <w:t>, nie je označená ako neplatná pre výber Mýta (</w:t>
      </w:r>
      <w:r w:rsidR="000502A0">
        <w:t xml:space="preserve">nie je </w:t>
      </w:r>
      <w:r w:rsidR="0096693E">
        <w:t xml:space="preserve">zaradená na </w:t>
      </w:r>
      <w:r w:rsidR="000502A0">
        <w:t xml:space="preserve">tzv. </w:t>
      </w:r>
      <w:r w:rsidR="0096693E">
        <w:t>black-list)</w:t>
      </w:r>
      <w:r>
        <w:t xml:space="preserve"> </w:t>
      </w:r>
      <w:r w:rsidRPr="00AC53BB">
        <w:t>a OBU sa nachádza na území Slovenskej republiky.</w:t>
      </w:r>
      <w:r w:rsidR="0034783E">
        <w:t xml:space="preserve"> Výš</w:t>
      </w:r>
      <w:r w:rsidR="00491134">
        <w:t>ka</w:t>
      </w:r>
      <w:r w:rsidR="0034783E">
        <w:t xml:space="preserve"> mesačnej odmeny za Služby Logistiky OBU a Prevádzky OBU nezávisí od počtu spracovaných Mýtnych transakcií </w:t>
      </w:r>
      <w:r w:rsidR="00131231">
        <w:t>ani od počtu akýchkoľvek iných operácií s OBU než tých, ktoré sú výslovne uvedené v Cenníku.</w:t>
      </w:r>
    </w:p>
    <w:p w14:paraId="0698BD5A" w14:textId="77777777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t>Dodávateľ je oprávnený OBU podľa svojho uváženia ľubovoľne využívať na účely výberu Mýta v rámci EETS aj mimo územia Slovenskej republiky</w:t>
      </w:r>
      <w:r w:rsidR="009C1748">
        <w:t>;</w:t>
      </w:r>
      <w:r>
        <w:t xml:space="preserve"> mesačná odmena za prevádzku OBU mimo územia Slovenskej republiky Dodávateľovi nepatrí.    </w:t>
      </w:r>
    </w:p>
    <w:p w14:paraId="2CA4CEFB" w14:textId="77777777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t xml:space="preserve">Za prevádzku OBU, ktoré sú </w:t>
      </w:r>
      <w:r w:rsidR="00A00BD5">
        <w:t>počas celého Mesiaca</w:t>
      </w:r>
      <w:r>
        <w:t xml:space="preserve"> zablokované, odmena</w:t>
      </w:r>
      <w:r w:rsidR="00A00BD5">
        <w:t xml:space="preserve"> za daný Mesiac</w:t>
      </w:r>
      <w:r>
        <w:t xml:space="preserve"> Dodávateľovi nepatrí.</w:t>
      </w:r>
    </w:p>
    <w:p w14:paraId="49A5503F" w14:textId="77777777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t xml:space="preserve">Mesačná odmena za Služby Logistiky OBU a Služby Prevádzky OBU zahŕňa všetky náklady Dodávateľa na logistiku, prevádzku a spracovanie dát z OBU podľa týchto Súťažných podkladov. </w:t>
      </w:r>
    </w:p>
    <w:p w14:paraId="2F779DD9" w14:textId="77777777" w:rsidR="00826F78" w:rsidRDefault="00826F78" w:rsidP="00664B72">
      <w:pPr>
        <w:pStyle w:val="Heading2"/>
      </w:pPr>
      <w:bookmarkStart w:id="151" w:name="_Toc66341508"/>
      <w:bookmarkStart w:id="152" w:name="_Toc66341510"/>
      <w:bookmarkStart w:id="153" w:name="_Toc66341526"/>
      <w:bookmarkStart w:id="154" w:name="_Toc66341527"/>
      <w:bookmarkStart w:id="155" w:name="_Toc66341528"/>
      <w:bookmarkStart w:id="156" w:name="_Ref52876119"/>
      <w:bookmarkStart w:id="157" w:name="_Ref53384775"/>
      <w:bookmarkStart w:id="158" w:name="_Toc66341529"/>
      <w:bookmarkStart w:id="159" w:name="_Toc52117407"/>
      <w:bookmarkStart w:id="160" w:name="_Ref52875937"/>
      <w:bookmarkEnd w:id="150"/>
      <w:bookmarkEnd w:id="151"/>
      <w:bookmarkEnd w:id="152"/>
      <w:bookmarkEnd w:id="153"/>
      <w:bookmarkEnd w:id="154"/>
      <w:bookmarkEnd w:id="155"/>
      <w:r>
        <w:t>Služby Predregistrácie</w:t>
      </w:r>
      <w:bookmarkEnd w:id="156"/>
      <w:r w:rsidR="00664B72">
        <w:t xml:space="preserve"> vozidiel</w:t>
      </w:r>
      <w:bookmarkEnd w:id="157"/>
      <w:bookmarkEnd w:id="158"/>
    </w:p>
    <w:p w14:paraId="1AEF534B" w14:textId="4D1CB9C5" w:rsidR="00664B72" w:rsidRDefault="00664B72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</w:t>
      </w:r>
      <w:r>
        <w:rPr>
          <w:lang w:eastAsia="sk-SK"/>
        </w:rPr>
        <w:t xml:space="preserve">je vykonať Predregistráciu vozidiel na začiatku Fázy 2 – Prevádzka v termínoch podľa časového harmonogramu uvedeného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_Ref53136652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2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. </w:t>
      </w:r>
    </w:p>
    <w:p w14:paraId="6A5B2655" w14:textId="77777777" w:rsidR="00664B72" w:rsidRDefault="00664B72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61" w:name="_Ref59012139"/>
      <w:r>
        <w:rPr>
          <w:lang w:eastAsia="sk-SK"/>
        </w:rPr>
        <w:t xml:space="preserve">Počas etapy Predregistrácie vozidiel sú poskytované Služby v plnom rozsahu, avšak nedochádza k vyrubovaniu Mýta </w:t>
      </w:r>
      <w:r w:rsidR="00914A58">
        <w:rPr>
          <w:lang w:eastAsia="sk-SK"/>
        </w:rPr>
        <w:t>za prejazdené VÚC. Cieľom Predregistrácie vozidiel je:</w:t>
      </w:r>
      <w:bookmarkEnd w:id="161"/>
    </w:p>
    <w:p w14:paraId="45DA6CA9" w14:textId="77777777" w:rsidR="00914A58" w:rsidRDefault="00914A5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uzatvárať nové Zmluvy o užívaní V</w:t>
      </w:r>
      <w:r w:rsidR="00766D04">
        <w:rPr>
          <w:lang w:eastAsia="sk-SK"/>
        </w:rPr>
        <w:t>ymedzených úsekov ciest</w:t>
      </w:r>
      <w:r>
        <w:rPr>
          <w:lang w:eastAsia="sk-SK"/>
        </w:rPr>
        <w:t>,</w:t>
      </w:r>
    </w:p>
    <w:p w14:paraId="67876ACE" w14:textId="77777777" w:rsidR="00914A58" w:rsidRDefault="00914A5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zaregistrovať vozidlá podliehajúce úhrade Mýta do nového </w:t>
      </w:r>
      <w:r w:rsidR="00766D04">
        <w:rPr>
          <w:lang w:eastAsia="sk-SK"/>
        </w:rPr>
        <w:t>EMS</w:t>
      </w:r>
      <w:r>
        <w:rPr>
          <w:lang w:eastAsia="sk-SK"/>
        </w:rPr>
        <w:t xml:space="preserve"> Objednávateľa prostredníctvom Zákazníckych služieb,</w:t>
      </w:r>
    </w:p>
    <w:p w14:paraId="511951C1" w14:textId="77777777" w:rsidR="00914A58" w:rsidRDefault="00914A5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poskytnúť OBU Platiteľom mýta pre Registrované vozidlá prostredníctvom Služieb Logistiky OBU a Prevádzky OBU a prostredníctvom Zákazníckych služieb,</w:t>
      </w:r>
    </w:p>
    <w:p w14:paraId="536228B0" w14:textId="77777777" w:rsidR="00914A58" w:rsidRDefault="00914A5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súbežne s poskytnutím OBU Platiteľom mýta vybrať prvé úhrady predplateného Mýta v Režime predplateného mýta od Platiteľov mýta a poukázať ich na účet Objednávateľa,</w:t>
      </w:r>
    </w:p>
    <w:p w14:paraId="77BFBE07" w14:textId="77777777" w:rsidR="00914A58" w:rsidRDefault="00914A5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previesť záznamy o Registrácii vozidla a Zmluvy o užívaní VÚC z</w:t>
      </w:r>
      <w:r w:rsidR="00766D04">
        <w:rPr>
          <w:lang w:eastAsia="sk-SK"/>
        </w:rPr>
        <w:t> </w:t>
      </w:r>
      <w:r>
        <w:rPr>
          <w:lang w:eastAsia="sk-SK"/>
        </w:rPr>
        <w:t>pôvodného</w:t>
      </w:r>
      <w:r w:rsidR="00766D04">
        <w:rPr>
          <w:lang w:eastAsia="sk-SK"/>
        </w:rPr>
        <w:t xml:space="preserve"> systému Elektronického výberu mýta</w:t>
      </w:r>
      <w:r>
        <w:rPr>
          <w:lang w:eastAsia="sk-SK"/>
        </w:rPr>
        <w:t xml:space="preserve"> do nového </w:t>
      </w:r>
      <w:r w:rsidR="00766D04">
        <w:rPr>
          <w:lang w:eastAsia="sk-SK"/>
        </w:rPr>
        <w:t>EMS Objednávateľa</w:t>
      </w:r>
      <w:r>
        <w:rPr>
          <w:lang w:eastAsia="sk-SK"/>
        </w:rPr>
        <w:t>, ak to bude relevantné,</w:t>
      </w:r>
    </w:p>
    <w:p w14:paraId="11EA076F" w14:textId="77777777" w:rsidR="00914A58" w:rsidRDefault="00914A58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previesť nespotrebované kladné zostatky predplateného Mýta z pôvodného </w:t>
      </w:r>
      <w:r w:rsidR="00291F4E">
        <w:rPr>
          <w:lang w:eastAsia="sk-SK"/>
        </w:rPr>
        <w:t>systému Elektronického výberu mýta do nového EMS Objednávateľa</w:t>
      </w:r>
      <w:r>
        <w:rPr>
          <w:lang w:eastAsia="sk-SK"/>
        </w:rPr>
        <w:t>, ak to bude v konkrétnom prípade relevantné</w:t>
      </w:r>
      <w:r w:rsidR="00DA26A0">
        <w:rPr>
          <w:lang w:eastAsia="sk-SK"/>
        </w:rPr>
        <w:t>.</w:t>
      </w:r>
    </w:p>
    <w:p w14:paraId="5A2BEE96" w14:textId="0A10B337" w:rsidR="00664B72" w:rsidRPr="00C81A99" w:rsidRDefault="00664B72" w:rsidP="00181B84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62" w:name="_Ref53139139"/>
      <w:r w:rsidRPr="00C81A99">
        <w:rPr>
          <w:lang w:eastAsia="sk-SK"/>
        </w:rPr>
        <w:t>Povinnosťou Dodávateľa je zabezpečiť poskytovanie Zákazníckych služieb</w:t>
      </w:r>
      <w:r w:rsidR="00065759">
        <w:rPr>
          <w:lang w:eastAsia="sk-SK"/>
        </w:rPr>
        <w:t>,</w:t>
      </w:r>
      <w:r w:rsidRPr="00C81A99">
        <w:rPr>
          <w:lang w:eastAsia="sk-SK"/>
        </w:rPr>
        <w:t xml:space="preserve"> ktor</w:t>
      </w:r>
      <w:r w:rsidR="00065759">
        <w:rPr>
          <w:lang w:eastAsia="sk-SK"/>
        </w:rPr>
        <w:t>é</w:t>
      </w:r>
      <w:r w:rsidRPr="00C81A99">
        <w:rPr>
          <w:lang w:eastAsia="sk-SK"/>
        </w:rPr>
        <w:t xml:space="preserve"> bud</w:t>
      </w:r>
      <w:r w:rsidR="00065759">
        <w:rPr>
          <w:lang w:eastAsia="sk-SK"/>
        </w:rPr>
        <w:t>ú</w:t>
      </w:r>
      <w:r w:rsidRPr="00C81A99">
        <w:rPr>
          <w:lang w:eastAsia="sk-SK"/>
        </w:rPr>
        <w:t xml:space="preserve"> na účely vykonania Predregistrácie vozidiel dočasne rozšíren</w:t>
      </w:r>
      <w:r w:rsidR="00065759">
        <w:rPr>
          <w:lang w:eastAsia="sk-SK"/>
        </w:rPr>
        <w:t>é</w:t>
      </w:r>
      <w:r w:rsidRPr="00C81A99">
        <w:rPr>
          <w:lang w:eastAsia="sk-SK"/>
        </w:rPr>
        <w:t xml:space="preserve"> o</w:t>
      </w:r>
      <w:r w:rsidR="00181B84">
        <w:rPr>
          <w:lang w:eastAsia="sk-SK"/>
        </w:rPr>
        <w:t xml:space="preserve"> </w:t>
      </w:r>
      <w:r w:rsidR="00181B84" w:rsidRPr="00C81A99">
        <w:rPr>
          <w:lang w:eastAsia="sk-SK"/>
        </w:rPr>
        <w:t>mobilné Distribučné miesta, ktorých Služby budú poskytované pri exponovaných hraničných priechodoch,</w:t>
      </w:r>
      <w:r w:rsidR="00181B84">
        <w:rPr>
          <w:lang w:eastAsia="sk-SK"/>
        </w:rPr>
        <w:t xml:space="preserve"> ktorých zoznam je uvedený v čl. </w:t>
      </w:r>
      <w:r w:rsidR="00181B84">
        <w:fldChar w:fldCharType="begin"/>
      </w:r>
      <w:r w:rsidR="00181B84">
        <w:rPr>
          <w:lang w:eastAsia="sk-SK"/>
        </w:rPr>
        <w:instrText xml:space="preserve"> REF _Ref55196896 \n \p \h </w:instrText>
      </w:r>
      <w:r w:rsidR="00181B84">
        <w:fldChar w:fldCharType="separate"/>
      </w:r>
      <w:r w:rsidR="00E67AF4">
        <w:rPr>
          <w:lang w:eastAsia="sk-SK"/>
        </w:rPr>
        <w:t>6.3 nižšie</w:t>
      </w:r>
      <w:r w:rsidR="00181B84">
        <w:fldChar w:fldCharType="end"/>
      </w:r>
      <w:r w:rsidR="00181B84">
        <w:rPr>
          <w:lang w:eastAsia="sk-SK"/>
        </w:rPr>
        <w:t>.</w:t>
      </w:r>
      <w:bookmarkEnd w:id="162"/>
      <w:r w:rsidRPr="00C81A99">
        <w:rPr>
          <w:lang w:eastAsia="sk-SK"/>
        </w:rPr>
        <w:t xml:space="preserve"> </w:t>
      </w:r>
    </w:p>
    <w:p w14:paraId="626CD259" w14:textId="77777777" w:rsidR="00664B72" w:rsidRPr="00C81A99" w:rsidRDefault="00664B72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Poskytovanie Služieb </w:t>
      </w:r>
      <w:r w:rsidR="00065759">
        <w:rPr>
          <w:lang w:eastAsia="sk-SK"/>
        </w:rPr>
        <w:t>Predregistrácie</w:t>
      </w:r>
      <w:r w:rsidRPr="00C81A99">
        <w:rPr>
          <w:lang w:eastAsia="sk-SK"/>
        </w:rPr>
        <w:t xml:space="preserve"> </w:t>
      </w:r>
      <w:r w:rsidR="0077516B">
        <w:rPr>
          <w:lang w:eastAsia="sk-SK"/>
        </w:rPr>
        <w:t xml:space="preserve">vozidiel </w:t>
      </w:r>
      <w:r w:rsidRPr="00C81A99">
        <w:rPr>
          <w:lang w:eastAsia="sk-SK"/>
        </w:rPr>
        <w:t xml:space="preserve">môže byť na pokyn Objednávateľa predlžené až o 3 </w:t>
      </w:r>
      <w:r>
        <w:rPr>
          <w:lang w:eastAsia="sk-SK"/>
        </w:rPr>
        <w:t xml:space="preserve">(tri) </w:t>
      </w:r>
      <w:r w:rsidR="0077516B">
        <w:rPr>
          <w:lang w:eastAsia="sk-SK"/>
        </w:rPr>
        <w:t>M</w:t>
      </w:r>
      <w:r w:rsidR="0077516B" w:rsidRPr="00C81A99">
        <w:rPr>
          <w:lang w:eastAsia="sk-SK"/>
        </w:rPr>
        <w:t>esiace</w:t>
      </w:r>
      <w:r w:rsidRPr="00C81A99">
        <w:rPr>
          <w:lang w:eastAsia="sk-SK"/>
        </w:rPr>
        <w:t xml:space="preserve">. </w:t>
      </w:r>
    </w:p>
    <w:p w14:paraId="24796CEA" w14:textId="58419577" w:rsidR="00664B72" w:rsidRPr="00C81A99" w:rsidRDefault="00065759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lastRenderedPageBreak/>
        <w:t>Služby Predregistrácie vozidiel sa riadi</w:t>
      </w:r>
      <w:r w:rsidR="00DA26A0">
        <w:rPr>
          <w:lang w:eastAsia="sk-SK"/>
        </w:rPr>
        <w:t>a</w:t>
      </w:r>
      <w:r>
        <w:rPr>
          <w:lang w:eastAsia="sk-SK"/>
        </w:rPr>
        <w:t xml:space="preserve"> d</w:t>
      </w:r>
      <w:r w:rsidR="00664B72" w:rsidRPr="00C81A99">
        <w:rPr>
          <w:lang w:eastAsia="sk-SK"/>
        </w:rPr>
        <w:t>okument</w:t>
      </w:r>
      <w:r>
        <w:rPr>
          <w:lang w:eastAsia="sk-SK"/>
        </w:rPr>
        <w:t>om</w:t>
      </w:r>
      <w:r w:rsidR="00664B72" w:rsidRPr="00C81A99">
        <w:rPr>
          <w:lang w:eastAsia="sk-SK"/>
        </w:rPr>
        <w:t xml:space="preserve"> Plán a postupy Predregistrácie </w:t>
      </w:r>
      <w:r w:rsidR="00574AE0">
        <w:rPr>
          <w:lang w:eastAsia="sk-SK"/>
        </w:rPr>
        <w:t xml:space="preserve">vozidiel </w:t>
      </w:r>
      <w:r w:rsidR="0077516B">
        <w:rPr>
          <w:lang w:eastAsia="sk-SK"/>
        </w:rPr>
        <w:t xml:space="preserve">podľa </w:t>
      </w:r>
      <w:r w:rsidR="00574AE0">
        <w:rPr>
          <w:lang w:eastAsia="sk-SK"/>
        </w:rPr>
        <w:t>bodu</w:t>
      </w:r>
      <w:r w:rsidR="00574AE0" w:rsidRPr="00C81A99">
        <w:rPr>
          <w:lang w:eastAsia="sk-SK"/>
        </w:rPr>
        <w:t xml:space="preserve"> </w:t>
      </w:r>
      <w:r w:rsidR="00574AE0" w:rsidRPr="00C81A99">
        <w:rPr>
          <w:lang w:eastAsia="sk-SK"/>
        </w:rPr>
        <w:fldChar w:fldCharType="begin"/>
      </w:r>
      <w:r w:rsidR="00574AE0" w:rsidRPr="00C81A99">
        <w:rPr>
          <w:lang w:eastAsia="sk-SK"/>
        </w:rPr>
        <w:instrText xml:space="preserve"> REF _Ref38780772 \n \h  \* MERGEFORMAT </w:instrText>
      </w:r>
      <w:r w:rsidR="00574AE0" w:rsidRPr="00C81A99">
        <w:rPr>
          <w:lang w:eastAsia="sk-SK"/>
        </w:rPr>
      </w:r>
      <w:r w:rsidR="00574AE0" w:rsidRPr="00C81A99">
        <w:rPr>
          <w:lang w:eastAsia="sk-SK"/>
        </w:rPr>
        <w:fldChar w:fldCharType="separate"/>
      </w:r>
      <w:r w:rsidR="00E67AF4">
        <w:rPr>
          <w:lang w:eastAsia="sk-SK"/>
        </w:rPr>
        <w:t>P4.17</w:t>
      </w:r>
      <w:r w:rsidR="00574AE0" w:rsidRPr="00C81A99">
        <w:rPr>
          <w:lang w:eastAsia="sk-SK"/>
        </w:rPr>
        <w:fldChar w:fldCharType="end"/>
      </w:r>
      <w:r w:rsidR="00574AE0">
        <w:rPr>
          <w:lang w:eastAsia="sk-SK"/>
        </w:rPr>
        <w:t xml:space="preserve">, ktorý stanovuje </w:t>
      </w:r>
      <w:r w:rsidR="00664B72" w:rsidRPr="00C81A99">
        <w:rPr>
          <w:lang w:eastAsia="sk-SK"/>
        </w:rPr>
        <w:t>kroky a úlohy postupu Predregistrácie</w:t>
      </w:r>
      <w:r w:rsidR="00664B72">
        <w:rPr>
          <w:lang w:eastAsia="sk-SK"/>
        </w:rPr>
        <w:t xml:space="preserve"> vozidiel</w:t>
      </w:r>
      <w:r w:rsidR="00664B72" w:rsidRPr="00C81A99">
        <w:rPr>
          <w:lang w:eastAsia="sk-SK"/>
        </w:rPr>
        <w:t>, časový harmonogram, urč</w:t>
      </w:r>
      <w:r w:rsidR="00574AE0">
        <w:rPr>
          <w:lang w:eastAsia="sk-SK"/>
        </w:rPr>
        <w:t>uje</w:t>
      </w:r>
      <w:r w:rsidR="00664B72" w:rsidRPr="00C81A99">
        <w:rPr>
          <w:lang w:eastAsia="sk-SK"/>
        </w:rPr>
        <w:t xml:space="preserve"> zdroje potrebné na vykonanie Predregistrácie</w:t>
      </w:r>
      <w:r w:rsidR="00664B72">
        <w:rPr>
          <w:lang w:eastAsia="sk-SK"/>
        </w:rPr>
        <w:t xml:space="preserve"> vozidiel</w:t>
      </w:r>
      <w:r w:rsidR="00664B72" w:rsidRPr="00C81A99">
        <w:rPr>
          <w:lang w:eastAsia="sk-SK"/>
        </w:rPr>
        <w:t xml:space="preserve">, zodpovedné osoby za Dodávateľa a Objednávateľa. Dokument bude ďalej obsahovať odhady potrebných kapacít a zaťaženia Zákazníckych miest v priebehu Predregistrácie </w:t>
      </w:r>
      <w:r w:rsidR="00664B72">
        <w:rPr>
          <w:lang w:eastAsia="sk-SK"/>
        </w:rPr>
        <w:t>vozidiel</w:t>
      </w:r>
      <w:r w:rsidR="00664B72" w:rsidRPr="00C81A99">
        <w:rPr>
          <w:lang w:eastAsia="sk-SK"/>
        </w:rPr>
        <w:t xml:space="preserve">, súbor osobitných opatrení na zmiernenie dôsledkov zavádzania </w:t>
      </w:r>
      <w:r w:rsidR="00574AE0">
        <w:rPr>
          <w:lang w:eastAsia="sk-SK"/>
        </w:rPr>
        <w:t xml:space="preserve">nového </w:t>
      </w:r>
      <w:r w:rsidR="0077516B">
        <w:rPr>
          <w:lang w:eastAsia="sk-SK"/>
        </w:rPr>
        <w:t>EMS</w:t>
      </w:r>
      <w:r w:rsidR="0077516B" w:rsidRPr="00C81A99">
        <w:rPr>
          <w:lang w:eastAsia="sk-SK"/>
        </w:rPr>
        <w:t xml:space="preserve"> </w:t>
      </w:r>
      <w:r w:rsidR="00664B72" w:rsidRPr="00C81A99">
        <w:rPr>
          <w:lang w:eastAsia="sk-SK"/>
        </w:rPr>
        <w:t>na premávku na hraničných priechodoch a v ich blízkosti, riziká, preventívne opatrenia a zmierňovanie dôsledkov rizík.</w:t>
      </w:r>
    </w:p>
    <w:p w14:paraId="61541CF4" w14:textId="77777777" w:rsidR="00664B72" w:rsidRDefault="00664B72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urobiť všetky potrebné opatrenia tak, aby v priebehu Predregistrácie </w:t>
      </w:r>
      <w:r>
        <w:rPr>
          <w:lang w:eastAsia="sk-SK"/>
        </w:rPr>
        <w:t xml:space="preserve">vozidiel </w:t>
      </w:r>
      <w:r w:rsidRPr="00C81A99">
        <w:rPr>
          <w:lang w:eastAsia="sk-SK"/>
        </w:rPr>
        <w:t xml:space="preserve">a Registrácie vozidiel </w:t>
      </w:r>
      <w:r w:rsidR="00DA26A0">
        <w:rPr>
          <w:lang w:eastAsia="sk-SK"/>
        </w:rPr>
        <w:t>počas</w:t>
      </w:r>
      <w:r w:rsidR="00791E16">
        <w:rPr>
          <w:lang w:eastAsia="sk-SK"/>
        </w:rPr>
        <w:t xml:space="preserve"> Skúšobnej prevádzky</w:t>
      </w:r>
      <w:r w:rsidRPr="00C81A99">
        <w:rPr>
          <w:lang w:eastAsia="sk-SK"/>
        </w:rPr>
        <w:t xml:space="preserve"> </w:t>
      </w:r>
      <w:r w:rsidR="00791E16">
        <w:rPr>
          <w:lang w:eastAsia="sk-SK"/>
        </w:rPr>
        <w:t xml:space="preserve">vo Fáze 2 – Prevádzka </w:t>
      </w:r>
      <w:r w:rsidRPr="00C81A99">
        <w:rPr>
          <w:lang w:eastAsia="sk-SK"/>
        </w:rPr>
        <w:t>nedochádzalo k narušeniu plynulosti odbavenia vozidiel na hraničných priechodoch.</w:t>
      </w:r>
    </w:p>
    <w:p w14:paraId="72E7B592" w14:textId="77777777" w:rsidR="00574AE0" w:rsidRPr="00C81A99" w:rsidRDefault="00574AE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je povinný</w:t>
      </w:r>
      <w:r>
        <w:rPr>
          <w:lang w:eastAsia="sk-SK"/>
        </w:rPr>
        <w:t xml:space="preserve"> počas Predregistrácie vozidiel zabezpeči</w:t>
      </w:r>
      <w:r w:rsidR="00E623F2">
        <w:rPr>
          <w:lang w:eastAsia="sk-SK"/>
        </w:rPr>
        <w:t>ť Služby Prevádzky OBU bez ohľadu na skutočnosť, že počas etapy Predregistrácie vozidiel sa Mýto nevyrubuje.</w:t>
      </w:r>
    </w:p>
    <w:p w14:paraId="3E2DA8B0" w14:textId="77777777" w:rsidR="00574AE0" w:rsidRDefault="00142A18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63" w:name="_Ref65166538"/>
      <w:r>
        <w:rPr>
          <w:lang w:eastAsia="sk-SK"/>
        </w:rPr>
        <w:t xml:space="preserve">Dodávatel je povinný počas Predregistrácie vozidiel zabezpečiť druhú fázu informačnej kampane </w:t>
      </w:r>
      <w:r w:rsidRPr="00C81A99">
        <w:rPr>
          <w:lang w:eastAsia="sk-SK"/>
        </w:rPr>
        <w:t xml:space="preserve">na účely zaistenia súčinnosti Zákazníkov pri výmene OBU, Registrácii vozidla, zmene Zmluvy o užívaní Vymedzených úsekov ciest alebo iných zmenách v súvislosti s prechodom </w:t>
      </w:r>
      <w:r>
        <w:rPr>
          <w:lang w:eastAsia="sk-SK"/>
        </w:rPr>
        <w:t xml:space="preserve">Elektronického </w:t>
      </w:r>
      <w:r w:rsidRPr="00C81A99">
        <w:rPr>
          <w:lang w:eastAsia="sk-SK"/>
        </w:rPr>
        <w:t xml:space="preserve">výberu </w:t>
      </w:r>
      <w:r>
        <w:rPr>
          <w:lang w:eastAsia="sk-SK"/>
        </w:rPr>
        <w:t>m</w:t>
      </w:r>
      <w:r w:rsidRPr="00C81A99">
        <w:rPr>
          <w:lang w:eastAsia="sk-SK"/>
        </w:rPr>
        <w:t>ýta na nový EMS</w:t>
      </w:r>
      <w:r>
        <w:rPr>
          <w:lang w:eastAsia="sk-SK"/>
        </w:rPr>
        <w:t xml:space="preserve"> Objednávateľa</w:t>
      </w:r>
      <w:r w:rsidR="00535B44">
        <w:rPr>
          <w:lang w:eastAsia="sk-SK"/>
        </w:rPr>
        <w:t>, ktorá zahrňa nižšie uvedené Služby:</w:t>
      </w:r>
      <w:bookmarkEnd w:id="163"/>
    </w:p>
    <w:p w14:paraId="78AD2B25" w14:textId="77777777" w:rsidR="00535B44" w:rsidRPr="00535B44" w:rsidRDefault="00535B44" w:rsidP="00535B44">
      <w:pPr>
        <w:pStyle w:val="ListParagraph"/>
        <w:numPr>
          <w:ilvl w:val="1"/>
          <w:numId w:val="19"/>
        </w:numPr>
        <w:rPr>
          <w:lang w:eastAsia="sk-SK"/>
        </w:rPr>
      </w:pPr>
      <w:r w:rsidRPr="00535B44">
        <w:rPr>
          <w:lang w:eastAsia="sk-SK"/>
        </w:rPr>
        <w:t>Inzerci</w:t>
      </w:r>
      <w:r>
        <w:rPr>
          <w:lang w:eastAsia="sk-SK"/>
        </w:rPr>
        <w:t>a</w:t>
      </w:r>
      <w:r w:rsidRPr="00535B44">
        <w:rPr>
          <w:lang w:eastAsia="sk-SK"/>
        </w:rPr>
        <w:t xml:space="preserve"> v tlači, odbornej tlači, na plagátoch pri cestách (fixných, ako aj mobilných – inzercia na vozidlách), v rozhlase a televízii, na webe a na sociálnych sieťach vrátane inzercie vo vybraných Európskych krajinách, ktorými sú: Poľsko, Česko, Maďarsko, Rakúsko, Rumunsko, Ukrajina, Bulharsko, Srbsko.</w:t>
      </w:r>
    </w:p>
    <w:p w14:paraId="265D2806" w14:textId="77777777" w:rsidR="00535B44" w:rsidRDefault="00535B44" w:rsidP="00535B44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535B44">
        <w:rPr>
          <w:lang w:eastAsia="sk-SK"/>
        </w:rPr>
        <w:t>Informovanie Prevádzkovateľov vozidiel prostredníctvom profesijných združení v Slovenskej republike a v iných európskych krajinách, minimálne však v Česku, v Poľsku, Rakúsku, Maďarsku a</w:t>
      </w:r>
      <w:r>
        <w:rPr>
          <w:lang w:eastAsia="sk-SK"/>
        </w:rPr>
        <w:t> </w:t>
      </w:r>
      <w:r w:rsidRPr="00535B44">
        <w:rPr>
          <w:lang w:eastAsia="sk-SK"/>
        </w:rPr>
        <w:t>Rumunsku</w:t>
      </w:r>
      <w:r>
        <w:rPr>
          <w:lang w:eastAsia="sk-SK"/>
        </w:rPr>
        <w:t>.</w:t>
      </w:r>
    </w:p>
    <w:p w14:paraId="5ED53223" w14:textId="77777777" w:rsidR="00535B44" w:rsidRDefault="00535B44" w:rsidP="00535B44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535B44">
        <w:rPr>
          <w:lang w:eastAsia="sk-SK"/>
        </w:rPr>
        <w:t>Adresné oslovenie tých Platiteľov mýta, ktorých kontaktné údaje sú v čase vykonania úvodnej informačnej kampane Objednávateľovi známe. Povinnosťou Dodávateľa je aktívne osloviť emailom a/alebo listom vyššie uvedených Platiteľov mýta. Objednávateľ poskytne Dodávateľovi v tejto veci potrebnú súčinnosť, spočívajúcu v odovzdaní zoznamu Platiteľov mýta s uvedením ich kontaktných údajov.</w:t>
      </w:r>
    </w:p>
    <w:p w14:paraId="33F15F41" w14:textId="42C17B3D" w:rsidR="00535B44" w:rsidRDefault="00535B44" w:rsidP="00535B44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535B44">
        <w:rPr>
          <w:lang w:eastAsia="sk-SK"/>
        </w:rPr>
        <w:t>Distribúci</w:t>
      </w:r>
      <w:r>
        <w:rPr>
          <w:lang w:eastAsia="sk-SK"/>
        </w:rPr>
        <w:t>a</w:t>
      </w:r>
      <w:r w:rsidRPr="00535B44">
        <w:rPr>
          <w:lang w:eastAsia="sk-SK"/>
        </w:rPr>
        <w:t xml:space="preserve"> informačných materiálov a tlačív na Zákaznícke miesta, a to vrátane </w:t>
      </w:r>
      <w:r w:rsidR="0067008E">
        <w:rPr>
          <w:lang w:eastAsia="sk-SK"/>
        </w:rPr>
        <w:t>prevádzkarní</w:t>
      </w:r>
      <w:r w:rsidRPr="00535B44">
        <w:rPr>
          <w:lang w:eastAsia="sk-SK"/>
        </w:rPr>
        <w:t xml:space="preserve"> </w:t>
      </w:r>
      <w:r w:rsidR="0067008E" w:rsidRPr="00535B44">
        <w:rPr>
          <w:lang w:eastAsia="sk-SK"/>
        </w:rPr>
        <w:t>Objednávateľ</w:t>
      </w:r>
      <w:r w:rsidR="0067008E">
        <w:rPr>
          <w:lang w:eastAsia="sk-SK"/>
        </w:rPr>
        <w:t>a</w:t>
      </w:r>
      <w:r w:rsidRPr="00535B44">
        <w:rPr>
          <w:lang w:eastAsia="sk-SK"/>
        </w:rPr>
        <w:t xml:space="preserve">, ktorých zoznam je uvedený v čl. </w:t>
      </w:r>
      <w:r w:rsidR="005A4AF2">
        <w:rPr>
          <w:lang w:eastAsia="sk-SK"/>
        </w:rPr>
        <w:fldChar w:fldCharType="begin"/>
      </w:r>
      <w:r w:rsidR="005A4AF2">
        <w:rPr>
          <w:lang w:eastAsia="sk-SK"/>
        </w:rPr>
        <w:instrText xml:space="preserve"> REF _Ref66340183 \r \p \h </w:instrText>
      </w:r>
      <w:r w:rsidR="005A4AF2">
        <w:rPr>
          <w:lang w:eastAsia="sk-SK"/>
        </w:rPr>
      </w:r>
      <w:r w:rsidR="005A4AF2">
        <w:rPr>
          <w:lang w:eastAsia="sk-SK"/>
        </w:rPr>
        <w:fldChar w:fldCharType="separate"/>
      </w:r>
      <w:r w:rsidR="00E67AF4">
        <w:rPr>
          <w:lang w:eastAsia="sk-SK"/>
        </w:rPr>
        <w:t>6.5 nižšie</w:t>
      </w:r>
      <w:r w:rsidR="005A4AF2">
        <w:rPr>
          <w:lang w:eastAsia="sk-SK"/>
        </w:rPr>
        <w:fldChar w:fldCharType="end"/>
      </w:r>
      <w:r w:rsidRPr="00535B44">
        <w:rPr>
          <w:lang w:eastAsia="sk-SK"/>
        </w:rPr>
        <w:t>.</w:t>
      </w:r>
    </w:p>
    <w:p w14:paraId="4DE001BA" w14:textId="77777777" w:rsidR="00664B72" w:rsidRDefault="00574AE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po úspešnom dokončení </w:t>
      </w:r>
      <w:r>
        <w:rPr>
          <w:lang w:eastAsia="sk-SK"/>
        </w:rPr>
        <w:t>Predregistrácie vozidiel</w:t>
      </w:r>
      <w:r w:rsidRPr="00C81A99">
        <w:rPr>
          <w:lang w:eastAsia="sk-SK"/>
        </w:rPr>
        <w:t xml:space="preserve"> potvrdí Dodávateľovi protokol o jej vykonaní.</w:t>
      </w:r>
      <w:r>
        <w:rPr>
          <w:lang w:eastAsia="sk-SK"/>
        </w:rPr>
        <w:t xml:space="preserve"> </w:t>
      </w:r>
    </w:p>
    <w:p w14:paraId="25AF107E" w14:textId="13A1A655" w:rsidR="00230A76" w:rsidRDefault="00230A76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164" w:name="_Ref53139952"/>
      <w:r w:rsidRPr="00C81A99">
        <w:rPr>
          <w:lang w:eastAsia="sk-SK"/>
        </w:rPr>
        <w:t xml:space="preserve">Za </w:t>
      </w:r>
      <w:r>
        <w:rPr>
          <w:lang w:eastAsia="sk-SK"/>
        </w:rPr>
        <w:t>poskytovanie Služieb Predregistrácie vozidiel</w:t>
      </w:r>
      <w:r w:rsidRPr="00C81A99">
        <w:rPr>
          <w:lang w:eastAsia="sk-SK"/>
        </w:rPr>
        <w:t xml:space="preserve"> </w:t>
      </w:r>
      <w:r>
        <w:rPr>
          <w:lang w:eastAsia="sk-SK"/>
        </w:rPr>
        <w:t xml:space="preserve">okrem </w:t>
      </w:r>
      <w:r w:rsidR="0077516B">
        <w:rPr>
          <w:lang w:eastAsia="sk-SK"/>
        </w:rPr>
        <w:t xml:space="preserve">rozšírených </w:t>
      </w:r>
      <w:r>
        <w:rPr>
          <w:lang w:eastAsia="sk-SK"/>
        </w:rPr>
        <w:t xml:space="preserve">Služieb uvedených pod bodom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_Ref53139139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P5.39</w:t>
      </w:r>
      <w:r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Pr="00C81A99">
        <w:rPr>
          <w:lang w:eastAsia="sk-SK"/>
        </w:rPr>
        <w:t xml:space="preserve">patrí Dodávateľovi </w:t>
      </w:r>
      <w:r w:rsidR="00DA26A0">
        <w:rPr>
          <w:lang w:eastAsia="sk-SK"/>
        </w:rPr>
        <w:t xml:space="preserve">paušálna </w:t>
      </w:r>
      <w:r>
        <w:rPr>
          <w:lang w:eastAsia="sk-SK"/>
        </w:rPr>
        <w:t>Mesačná</w:t>
      </w:r>
      <w:r w:rsidRPr="00C81A99">
        <w:rPr>
          <w:lang w:eastAsia="sk-SK"/>
        </w:rPr>
        <w:t xml:space="preserve"> odmena</w:t>
      </w:r>
      <w:r>
        <w:rPr>
          <w:lang w:eastAsia="sk-SK"/>
        </w:rPr>
        <w:t xml:space="preserve"> podľa</w:t>
      </w:r>
      <w:r w:rsidR="00DA26A0">
        <w:rPr>
          <w:lang w:eastAsia="sk-SK"/>
        </w:rPr>
        <w:t xml:space="preserve"> príslušnej položky</w:t>
      </w:r>
      <w:r>
        <w:rPr>
          <w:lang w:eastAsia="sk-SK"/>
        </w:rPr>
        <w:t xml:space="preserve"> Cenníka. Na vylúčenie pochybností uvádzame, že:</w:t>
      </w:r>
      <w:bookmarkEnd w:id="164"/>
    </w:p>
    <w:p w14:paraId="48187608" w14:textId="77777777" w:rsidR="00230A76" w:rsidRDefault="00230A7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počas Predregistrácie vozidiel nedochádza k vyrubeniu Mýta, a preto</w:t>
      </w:r>
    </w:p>
    <w:p w14:paraId="6D74FCF3" w14:textId="3B76D62F" w:rsidR="00230A76" w:rsidRDefault="00230A7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základ na výpočet odmeny za Zákaznícke služby percent</w:t>
      </w:r>
      <w:r w:rsidR="003A5ECD">
        <w:rPr>
          <w:lang w:eastAsia="sk-SK"/>
        </w:rPr>
        <w:t>uál</w:t>
      </w:r>
      <w:r>
        <w:rPr>
          <w:lang w:eastAsia="sk-SK"/>
        </w:rPr>
        <w:t xml:space="preserve">nou sadzbou podľa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_Ref53139750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P5.17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je nulový, a preto</w:t>
      </w:r>
    </w:p>
    <w:p w14:paraId="3C18F3A2" w14:textId="77777777" w:rsidR="00230A76" w:rsidRDefault="00230A7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odmena za Zákaznícke služby vyrátaná postupom podľa bodu P5.6 bude nulová, a preto</w:t>
      </w:r>
    </w:p>
    <w:p w14:paraId="24476359" w14:textId="5903919B" w:rsidR="00230A76" w:rsidRDefault="00230A7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sa Dodávateľovi počas etapy Predregistrácie vozidiel priznáva nárok na pevnú Mesačnú odmenu za Zákaznícke služby stanovený postupom podľa tohto bodu</w:t>
      </w:r>
      <w:r w:rsidR="00DA6198">
        <w:rPr>
          <w:lang w:eastAsia="sk-SK"/>
        </w:rPr>
        <w:t xml:space="preserve"> </w:t>
      </w:r>
      <w:r w:rsidR="00DA6198">
        <w:rPr>
          <w:lang w:eastAsia="sk-SK"/>
        </w:rPr>
        <w:fldChar w:fldCharType="begin"/>
      </w:r>
      <w:r w:rsidR="00DA6198">
        <w:rPr>
          <w:lang w:eastAsia="sk-SK"/>
        </w:rPr>
        <w:instrText xml:space="preserve"> REF _Ref53139952 \r \h </w:instrText>
      </w:r>
      <w:r w:rsidR="00DA6198">
        <w:rPr>
          <w:lang w:eastAsia="sk-SK"/>
        </w:rPr>
      </w:r>
      <w:r w:rsidR="00DA6198">
        <w:rPr>
          <w:lang w:eastAsia="sk-SK"/>
        </w:rPr>
        <w:fldChar w:fldCharType="separate"/>
      </w:r>
      <w:r w:rsidR="00E67AF4">
        <w:rPr>
          <w:lang w:eastAsia="sk-SK"/>
        </w:rPr>
        <w:t>P5.46</w:t>
      </w:r>
      <w:r w:rsidR="00DA6198">
        <w:rPr>
          <w:lang w:eastAsia="sk-SK"/>
        </w:rPr>
        <w:fldChar w:fldCharType="end"/>
      </w:r>
      <w:r>
        <w:rPr>
          <w:lang w:eastAsia="sk-SK"/>
        </w:rPr>
        <w:t xml:space="preserve">.  </w:t>
      </w:r>
      <w:r w:rsidRPr="00C81A99">
        <w:rPr>
          <w:lang w:eastAsia="sk-SK"/>
        </w:rPr>
        <w:t xml:space="preserve"> </w:t>
      </w:r>
    </w:p>
    <w:p w14:paraId="61BB0A79" w14:textId="78F5BA8D" w:rsidR="00230A76" w:rsidRPr="00E74268" w:rsidRDefault="00230A76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 </w:t>
      </w:r>
      <w:r>
        <w:rPr>
          <w:lang w:eastAsia="sk-SK"/>
        </w:rPr>
        <w:t xml:space="preserve">poskytovanie Služieb uvedených </w:t>
      </w:r>
      <w:r w:rsidR="00DA26A0">
        <w:rPr>
          <w:lang w:eastAsia="sk-SK"/>
        </w:rPr>
        <w:t xml:space="preserve">v </w:t>
      </w:r>
      <w:r>
        <w:rPr>
          <w:lang w:eastAsia="sk-SK"/>
        </w:rPr>
        <w:t>bod</w:t>
      </w:r>
      <w:r w:rsidR="00DA26A0">
        <w:rPr>
          <w:lang w:eastAsia="sk-SK"/>
        </w:rPr>
        <w:t>e</w:t>
      </w:r>
      <w:r>
        <w:rPr>
          <w:lang w:eastAsia="sk-SK"/>
        </w:rPr>
        <w:t xml:space="preserve">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_Ref53139139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P5.39</w:t>
      </w:r>
      <w:r>
        <w:rPr>
          <w:lang w:eastAsia="sk-SK"/>
        </w:rPr>
        <w:fldChar w:fldCharType="end"/>
      </w:r>
      <w:r>
        <w:rPr>
          <w:lang w:eastAsia="sk-SK"/>
        </w:rPr>
        <w:t xml:space="preserve"> patrí Dodávateľovi Mesačná odmena </w:t>
      </w:r>
      <w:r w:rsidRPr="00C81A99">
        <w:rPr>
          <w:lang w:eastAsia="sk-SK"/>
        </w:rPr>
        <w:t xml:space="preserve">odstupňovaná podľa počtu </w:t>
      </w:r>
      <w:r>
        <w:rPr>
          <w:lang w:eastAsia="sk-SK"/>
        </w:rPr>
        <w:t xml:space="preserve">Mobilných distribučných miest </w:t>
      </w:r>
      <w:r w:rsidRPr="00C81A99">
        <w:rPr>
          <w:lang w:eastAsia="sk-SK"/>
        </w:rPr>
        <w:t xml:space="preserve">podľa Cenníka. </w:t>
      </w:r>
    </w:p>
    <w:p w14:paraId="5F8DA630" w14:textId="77777777" w:rsidR="008D5ACB" w:rsidRPr="00C81A99" w:rsidRDefault="008D5ACB" w:rsidP="008D5ACB">
      <w:pPr>
        <w:pStyle w:val="Heading2"/>
      </w:pPr>
      <w:bookmarkStart w:id="165" w:name="_Toc48538486"/>
      <w:bookmarkStart w:id="166" w:name="_Toc48539352"/>
      <w:bookmarkStart w:id="167" w:name="_Toc48540217"/>
      <w:bookmarkStart w:id="168" w:name="_Toc43975843"/>
      <w:bookmarkStart w:id="169" w:name="_Toc43975998"/>
      <w:bookmarkStart w:id="170" w:name="_Toc43977151"/>
      <w:bookmarkStart w:id="171" w:name="_Toc48538487"/>
      <w:bookmarkStart w:id="172" w:name="_Toc48539353"/>
      <w:bookmarkStart w:id="173" w:name="_Toc48540218"/>
      <w:bookmarkStart w:id="174" w:name="_Toc48538489"/>
      <w:bookmarkStart w:id="175" w:name="_Toc48539355"/>
      <w:bookmarkStart w:id="176" w:name="_Toc48540220"/>
      <w:bookmarkStart w:id="177" w:name="_Toc48538493"/>
      <w:bookmarkStart w:id="178" w:name="_Toc48539359"/>
      <w:bookmarkStart w:id="179" w:name="_Toc48540224"/>
      <w:bookmarkStart w:id="180" w:name="_Toc48538494"/>
      <w:bookmarkStart w:id="181" w:name="_Toc48539360"/>
      <w:bookmarkStart w:id="182" w:name="_Toc48540225"/>
      <w:bookmarkStart w:id="183" w:name="_Toc48538495"/>
      <w:bookmarkStart w:id="184" w:name="_Toc48539361"/>
      <w:bookmarkStart w:id="185" w:name="_Toc48540226"/>
      <w:bookmarkStart w:id="186" w:name="_Toc48538498"/>
      <w:bookmarkStart w:id="187" w:name="_Toc48539364"/>
      <w:bookmarkStart w:id="188" w:name="_Toc48540229"/>
      <w:bookmarkStart w:id="189" w:name="_Toc48538503"/>
      <w:bookmarkStart w:id="190" w:name="_Toc48539369"/>
      <w:bookmarkStart w:id="191" w:name="_Toc48540234"/>
      <w:bookmarkStart w:id="192" w:name="_Toc48538504"/>
      <w:bookmarkStart w:id="193" w:name="_Toc48539370"/>
      <w:bookmarkStart w:id="194" w:name="_Toc48540235"/>
      <w:bookmarkStart w:id="195" w:name="_Toc43975848"/>
      <w:bookmarkStart w:id="196" w:name="_Toc43976003"/>
      <w:bookmarkStart w:id="197" w:name="_Toc43977156"/>
      <w:bookmarkStart w:id="198" w:name="_Toc43975847"/>
      <w:bookmarkStart w:id="199" w:name="_Toc43976002"/>
      <w:bookmarkStart w:id="200" w:name="_Toc43977155"/>
      <w:bookmarkStart w:id="201" w:name="_Toc48538512"/>
      <w:bookmarkStart w:id="202" w:name="_Toc48539378"/>
      <w:bookmarkStart w:id="203" w:name="_Toc48540243"/>
      <w:bookmarkStart w:id="204" w:name="_Ref53384812"/>
      <w:bookmarkStart w:id="205" w:name="_Toc66341530"/>
      <w:bookmarkEnd w:id="159"/>
      <w:bookmarkEnd w:id="160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r w:rsidRPr="00C81A99">
        <w:lastRenderedPageBreak/>
        <w:t>Zmeny v rozsahu siete Zákazníckych miest</w:t>
      </w:r>
      <w:bookmarkEnd w:id="204"/>
      <w:bookmarkEnd w:id="205"/>
    </w:p>
    <w:p w14:paraId="582D5E4C" w14:textId="77777777" w:rsidR="008D5ACB" w:rsidRPr="00C81A99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Povinnosťou Dodávateľa je vykonať na pokyn Objednávateľa Zmeny v rozsahu siete Zákazníckych miest.</w:t>
      </w:r>
    </w:p>
    <w:p w14:paraId="5F8761CC" w14:textId="77777777" w:rsidR="008D5ACB" w:rsidRPr="00C81A99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Zmeny v rozsahu siete Zákazníckych miest sa môžu týkať:</w:t>
      </w:r>
    </w:p>
    <w:p w14:paraId="67BFC74B" w14:textId="77777777" w:rsidR="008D5ACB" w:rsidRPr="00C81A99" w:rsidRDefault="008D5ACB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úpravy počtu prevádzkovaných Distribučných miest,</w:t>
      </w:r>
    </w:p>
    <w:p w14:paraId="434D6F93" w14:textId="77777777" w:rsidR="008D5ACB" w:rsidRPr="00C81A99" w:rsidRDefault="008D5ACB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úpravy počtu prevádzkovaných Distribučných miest pri hraničných priechodoch</w:t>
      </w:r>
      <w:r>
        <w:rPr>
          <w:lang w:eastAsia="sk-SK"/>
        </w:rPr>
        <w:t>.</w:t>
      </w:r>
    </w:p>
    <w:p w14:paraId="0CBE2064" w14:textId="77777777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Úpravou počtu prevádzkovaných Zákazníckych miest sa rozumie zmena ich celkového počtu v dôsledku uzatvorenia (ukončenia prevádzky) jestvujúceho alebo otvorenia (začatia prevádzky) nového Zákazníckeho miesta, bez ohľadu na to, či ide o dočasnú alebo trvalú úpravu počtu prevádzkovaných Zákazníckych miest.</w:t>
      </w:r>
    </w:p>
    <w:p w14:paraId="74ED4277" w14:textId="77777777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06" w:name="_Ref50541725"/>
      <w:r>
        <w:rPr>
          <w:lang w:eastAsia="sk-SK"/>
        </w:rPr>
        <w:t>Za vykonanie Zmeny v rozsahu siete Zákazníckych miest patrí Dodávateľovi odmena podľa príslušnej položky Cenníka</w:t>
      </w:r>
      <w:r w:rsidR="00DA26A0">
        <w:rPr>
          <w:lang w:eastAsia="sk-SK"/>
        </w:rPr>
        <w:t>, a to</w:t>
      </w:r>
      <w:r>
        <w:rPr>
          <w:lang w:eastAsia="sk-SK"/>
        </w:rPr>
        <w:t>:</w:t>
      </w:r>
      <w:bookmarkEnd w:id="206"/>
    </w:p>
    <w:p w14:paraId="4D1BBA87" w14:textId="77777777" w:rsidR="008D5ACB" w:rsidRDefault="008D5ACB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jednorazová odmena za vybudovanie nového Distribučného miesta,</w:t>
      </w:r>
    </w:p>
    <w:p w14:paraId="3BCFAB14" w14:textId="77777777" w:rsidR="008D5ACB" w:rsidRDefault="008D5ACB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jednorazová odmena za vybudovanie nového Distribučného miesta pri hraničnom priechode,</w:t>
      </w:r>
    </w:p>
    <w:p w14:paraId="28E2F688" w14:textId="77777777" w:rsidR="008D5ACB" w:rsidRPr="00C81A99" w:rsidRDefault="008D5ACB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jednorazová odmena za zrušenie a likvidáciu Distribučného miesta alebo Distribučného miesta pri hraničnom priechode.</w:t>
      </w:r>
    </w:p>
    <w:p w14:paraId="26189833" w14:textId="091CD41B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Odmena podľa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_Ref50541725 \r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P5.51</w:t>
      </w:r>
      <w:r>
        <w:rPr>
          <w:lang w:eastAsia="sk-SK"/>
        </w:rPr>
        <w:fldChar w:fldCharType="end"/>
      </w:r>
      <w:r>
        <w:rPr>
          <w:lang w:eastAsia="sk-SK"/>
        </w:rPr>
        <w:t xml:space="preserve"> Dodávateľovi nepatrí v prípade, že ide o dočasné uzatvorenie Zákazníckeho miesta a následné obnovenie jeho prevádzky po uplynutí vopred určenej doby</w:t>
      </w:r>
      <w:r w:rsidR="00791E16">
        <w:rPr>
          <w:lang w:eastAsia="sk-SK"/>
        </w:rPr>
        <w:t>, ktorá nebude dlhšia ako 6</w:t>
      </w:r>
      <w:r w:rsidR="00DA26A0">
        <w:rPr>
          <w:lang w:eastAsia="sk-SK"/>
        </w:rPr>
        <w:t xml:space="preserve"> (šesť)</w:t>
      </w:r>
      <w:r w:rsidR="00791E16">
        <w:rPr>
          <w:lang w:eastAsia="sk-SK"/>
        </w:rPr>
        <w:t xml:space="preserve"> Mesiacov</w:t>
      </w:r>
      <w:r>
        <w:rPr>
          <w:lang w:eastAsia="sk-SK"/>
        </w:rPr>
        <w:t>.</w:t>
      </w:r>
      <w:r w:rsidR="00791E16">
        <w:rPr>
          <w:lang w:eastAsia="sk-SK"/>
        </w:rPr>
        <w:t xml:space="preserve"> </w:t>
      </w:r>
      <w:r>
        <w:rPr>
          <w:lang w:eastAsia="sk-SK"/>
        </w:rPr>
        <w:t xml:space="preserve"> </w:t>
      </w:r>
    </w:p>
    <w:p w14:paraId="1893995F" w14:textId="783AC163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Pevná Mesačná odmena za pripravenosť Zákazníckych miest poskytovať Zákaznícke služby podľa bodu </w:t>
      </w:r>
      <w:r w:rsidR="00722597">
        <w:rPr>
          <w:lang w:eastAsia="sk-SK"/>
        </w:rPr>
        <w:fldChar w:fldCharType="begin"/>
      </w:r>
      <w:r w:rsidR="00722597">
        <w:rPr>
          <w:lang w:eastAsia="sk-SK"/>
        </w:rPr>
        <w:instrText xml:space="preserve"> REF _Ref53143351 \r \p \h </w:instrText>
      </w:r>
      <w:r w:rsidR="00722597">
        <w:rPr>
          <w:lang w:eastAsia="sk-SK"/>
        </w:rPr>
      </w:r>
      <w:r w:rsidR="00722597">
        <w:rPr>
          <w:lang w:eastAsia="sk-SK"/>
        </w:rPr>
        <w:fldChar w:fldCharType="separate"/>
      </w:r>
      <w:r w:rsidR="00E67AF4">
        <w:rPr>
          <w:lang w:eastAsia="sk-SK"/>
        </w:rPr>
        <w:t>P5.13 vyššie</w:t>
      </w:r>
      <w:r w:rsidR="00722597">
        <w:rPr>
          <w:lang w:eastAsia="sk-SK"/>
        </w:rPr>
        <w:fldChar w:fldCharType="end"/>
      </w:r>
      <w:r w:rsidR="00722597">
        <w:rPr>
          <w:lang w:eastAsia="sk-SK"/>
        </w:rPr>
        <w:t xml:space="preserve"> </w:t>
      </w:r>
      <w:r w:rsidRPr="00C81A99">
        <w:rPr>
          <w:lang w:eastAsia="sk-SK"/>
        </w:rPr>
        <w:t xml:space="preserve">sa upravuje na základe skutočného počtu Zákazníckych miest v prevádzke v Mesiaci a príslušnej položky podľa Cenníka. </w:t>
      </w:r>
    </w:p>
    <w:p w14:paraId="716F97DE" w14:textId="77777777" w:rsidR="008D5ACB" w:rsidRPr="00C81A99" w:rsidRDefault="008D5ACB" w:rsidP="008D5ACB">
      <w:pPr>
        <w:pStyle w:val="Heading2"/>
      </w:pPr>
      <w:bookmarkStart w:id="207" w:name="_Ref48531429"/>
      <w:bookmarkStart w:id="208" w:name="_Toc66341531"/>
      <w:r>
        <w:t>Ukončenie poskytovania</w:t>
      </w:r>
      <w:r w:rsidRPr="00C81A99">
        <w:t xml:space="preserve"> Zákazníckych služieb</w:t>
      </w:r>
      <w:bookmarkEnd w:id="207"/>
      <w:bookmarkEnd w:id="208"/>
    </w:p>
    <w:p w14:paraId="61220EFD" w14:textId="77777777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Povinnosťou Dodávateľa je pri ukončení poskytovania Zákazníckych služieb</w:t>
      </w:r>
      <w:r>
        <w:rPr>
          <w:lang w:eastAsia="sk-SK"/>
        </w:rPr>
        <w:t xml:space="preserve"> vykonať inventarizáciu majetku, záväzkov a pohľadávok, a zistené rozdiely vysporiadať.</w:t>
      </w:r>
    </w:p>
    <w:p w14:paraId="72A5FD1D" w14:textId="77777777" w:rsidR="008D5ACB" w:rsidRPr="00C81A99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pri ukončení poskytovania Zákazníckych služieb odovzdať Objednávateľovi kompletnú dátovú základňu </w:t>
      </w:r>
      <w:r>
        <w:rPr>
          <w:lang w:eastAsia="sk-SK"/>
        </w:rPr>
        <w:t xml:space="preserve">k poskytovaným </w:t>
      </w:r>
      <w:r w:rsidRPr="00C81A99">
        <w:rPr>
          <w:lang w:eastAsia="sk-SK"/>
        </w:rPr>
        <w:t>Zákaznícky</w:t>
      </w:r>
      <w:r>
        <w:rPr>
          <w:lang w:eastAsia="sk-SK"/>
        </w:rPr>
        <w:t>m</w:t>
      </w:r>
      <w:r w:rsidRPr="00C81A99">
        <w:rPr>
          <w:lang w:eastAsia="sk-SK"/>
        </w:rPr>
        <w:t xml:space="preserve"> služ</w:t>
      </w:r>
      <w:r>
        <w:rPr>
          <w:lang w:eastAsia="sk-SK"/>
        </w:rPr>
        <w:t>bám</w:t>
      </w:r>
      <w:r w:rsidRPr="00C81A99">
        <w:rPr>
          <w:lang w:eastAsia="sk-SK"/>
        </w:rPr>
        <w:t xml:space="preserve"> s dokumentáciou štruktúry a atribútov jej obsahu. Dátová základňa mus</w:t>
      </w:r>
      <w:r>
        <w:rPr>
          <w:lang w:eastAsia="sk-SK"/>
        </w:rPr>
        <w:t>í</w:t>
      </w:r>
      <w:r w:rsidRPr="00C81A99">
        <w:rPr>
          <w:lang w:eastAsia="sk-SK"/>
        </w:rPr>
        <w:t xml:space="preserve"> byť uložená v elektronickej forme na vhodnom nosiči v otvorenom formáte (vhodnou formou je textový súbor s oddeľovačmi CSV), v kódovaní Unicode podľa štandardu ISO/IEC 10646.</w:t>
      </w:r>
    </w:p>
    <w:p w14:paraId="64EC2F61" w14:textId="77777777" w:rsidR="008D5ACB" w:rsidRPr="00C81A99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Povinnosťou Dodávateľa je odovzdať Objednávateľovi elektronický archív obchodných dokumentov, ako sú Zmluvy o užívaní Vymedzených úsekov ciest, registračné formuláre, daňové doklady, a pod.</w:t>
      </w:r>
    </w:p>
    <w:p w14:paraId="53E2812A" w14:textId="77777777" w:rsidR="008D5ACB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Povinnosťou Dodávateľa je odovzdať Objednávateľovi fyzický archív dokumentov.</w:t>
      </w:r>
    </w:p>
    <w:p w14:paraId="33821BCC" w14:textId="5C2803A4" w:rsidR="001B4981" w:rsidRPr="00C81A99" w:rsidRDefault="001B4981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Dodávateľ je povinný na výzvu Objednávateľa poskytnúť Objednávateľovi v súvislosti s ukončením Služieb potrebnú súčinnosť za podmienok špecifikovaných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_Ref53388735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5.8.2 nižšie</w:t>
      </w:r>
      <w:r>
        <w:rPr>
          <w:lang w:eastAsia="sk-SK"/>
        </w:rPr>
        <w:fldChar w:fldCharType="end"/>
      </w:r>
      <w:r>
        <w:rPr>
          <w:lang w:eastAsia="sk-SK"/>
        </w:rPr>
        <w:t>.</w:t>
      </w:r>
    </w:p>
    <w:p w14:paraId="21713E66" w14:textId="2BE05357" w:rsidR="008D5ACB" w:rsidRPr="00C81A99" w:rsidRDefault="008D5ACB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A5375F">
        <w:rPr>
          <w:lang w:eastAsia="sk-SK"/>
        </w:rPr>
        <w:t xml:space="preserve">Dodávateľ splní povinnosti podľa tohto čl. </w:t>
      </w:r>
      <w:r w:rsidRPr="00A5375F">
        <w:rPr>
          <w:lang w:eastAsia="sk-SK"/>
        </w:rPr>
        <w:fldChar w:fldCharType="begin"/>
      </w:r>
      <w:r w:rsidRPr="00A5375F">
        <w:rPr>
          <w:lang w:eastAsia="sk-SK"/>
        </w:rPr>
        <w:instrText xml:space="preserve"> REF _Ref48531429 \r \h  \* MERGEFORMAT </w:instrText>
      </w:r>
      <w:r w:rsidRPr="00A5375F">
        <w:rPr>
          <w:lang w:eastAsia="sk-SK"/>
        </w:rPr>
      </w:r>
      <w:r w:rsidRPr="00A5375F">
        <w:rPr>
          <w:lang w:eastAsia="sk-SK"/>
        </w:rPr>
        <w:fldChar w:fldCharType="separate"/>
      </w:r>
      <w:r w:rsidR="00E67AF4">
        <w:rPr>
          <w:lang w:eastAsia="sk-SK"/>
        </w:rPr>
        <w:t>5.6</w:t>
      </w:r>
      <w:r w:rsidRPr="00A5375F">
        <w:rPr>
          <w:lang w:eastAsia="sk-SK"/>
        </w:rPr>
        <w:fldChar w:fldCharType="end"/>
      </w:r>
      <w:r w:rsidRPr="00A5375F">
        <w:rPr>
          <w:lang w:eastAsia="sk-SK"/>
        </w:rPr>
        <w:t xml:space="preserve"> do 15 </w:t>
      </w:r>
      <w:r w:rsidR="00722597" w:rsidRPr="00A5375F">
        <w:rPr>
          <w:lang w:eastAsia="sk-SK"/>
        </w:rPr>
        <w:t>(pätnásti</w:t>
      </w:r>
      <w:r w:rsidR="003A5ECD" w:rsidRPr="00A5375F">
        <w:rPr>
          <w:lang w:eastAsia="sk-SK"/>
        </w:rPr>
        <w:t>ch</w:t>
      </w:r>
      <w:r w:rsidR="00722597" w:rsidRPr="00A5375F">
        <w:rPr>
          <w:lang w:eastAsia="sk-SK"/>
        </w:rPr>
        <w:t xml:space="preserve">) </w:t>
      </w:r>
      <w:r w:rsidRPr="00A5375F">
        <w:rPr>
          <w:lang w:eastAsia="sk-SK"/>
        </w:rPr>
        <w:t>Dní od ukončenia poskytovania Zákazníckych služieb.</w:t>
      </w:r>
      <w:r w:rsidRPr="00C81A99">
        <w:rPr>
          <w:lang w:eastAsia="sk-SK"/>
        </w:rPr>
        <w:t xml:space="preserve"> </w:t>
      </w:r>
    </w:p>
    <w:p w14:paraId="10738801" w14:textId="77777777" w:rsidR="003B7ED1" w:rsidRPr="00C81A99" w:rsidRDefault="00A15BD0" w:rsidP="005735FC">
      <w:pPr>
        <w:pStyle w:val="Heading2"/>
      </w:pPr>
      <w:bookmarkStart w:id="209" w:name="_Ref53388443"/>
      <w:bookmarkStart w:id="210" w:name="_Toc66341532"/>
      <w:r>
        <w:lastRenderedPageBreak/>
        <w:t>Riešenie chýb a porúch</w:t>
      </w:r>
      <w:r w:rsidR="006436F6">
        <w:t xml:space="preserve"> Služieb</w:t>
      </w:r>
      <w:bookmarkEnd w:id="209"/>
      <w:bookmarkEnd w:id="210"/>
    </w:p>
    <w:p w14:paraId="3B3543A3" w14:textId="77777777" w:rsidR="003B7ED1" w:rsidRPr="00C81A99" w:rsidRDefault="003B7ED1" w:rsidP="00EB2C50">
      <w:pPr>
        <w:pStyle w:val="StyleP2"/>
        <w:numPr>
          <w:ilvl w:val="0"/>
          <w:numId w:val="19"/>
        </w:numPr>
      </w:pPr>
      <w:r w:rsidRPr="00C81A99">
        <w:t xml:space="preserve">Povinnosťou Dodávateľa je zabezpečiť zodpovedajúce materiálne, priestorové a ľudské zdroje pre </w:t>
      </w:r>
      <w:r w:rsidR="00553C2D" w:rsidRPr="00C81A99">
        <w:t>riadne</w:t>
      </w:r>
      <w:r w:rsidR="001F12E8">
        <w:t xml:space="preserve"> </w:t>
      </w:r>
      <w:r w:rsidR="00A15BD0">
        <w:t>riešenie chýb a porúch</w:t>
      </w:r>
      <w:r w:rsidR="00082B0B" w:rsidRPr="00C81A99">
        <w:t xml:space="preserve"> </w:t>
      </w:r>
      <w:r w:rsidR="006436F6">
        <w:t>Služieb</w:t>
      </w:r>
      <w:r w:rsidRPr="00C81A99">
        <w:t>.</w:t>
      </w:r>
    </w:p>
    <w:p w14:paraId="0570A3AD" w14:textId="77777777" w:rsidR="00A94BCF" w:rsidRPr="00C81A99" w:rsidRDefault="00A94BCF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Riešenie oznámených problémov, incidentov, chýb a porúch </w:t>
      </w:r>
      <w:r w:rsidR="006436F6">
        <w:rPr>
          <w:lang w:eastAsia="sk-SK"/>
        </w:rPr>
        <w:t>Služieb</w:t>
      </w:r>
      <w:r w:rsidRPr="00C81A99">
        <w:rPr>
          <w:lang w:eastAsia="sk-SK"/>
        </w:rPr>
        <w:t xml:space="preserve"> je Dodávateľ povinný zabezpečiť nepretržite v režime 7×24 a</w:t>
      </w:r>
      <w:r w:rsidR="004A2500" w:rsidRPr="00C81A99">
        <w:rPr>
          <w:lang w:eastAsia="sk-SK"/>
        </w:rPr>
        <w:t> ich vyriešenie musí zabezpečiť v nižšie uvedených</w:t>
      </w:r>
      <w:r w:rsidRPr="00C81A99">
        <w:rPr>
          <w:lang w:eastAsia="sk-SK"/>
        </w:rPr>
        <w:t xml:space="preserve"> časových lehotách:</w:t>
      </w:r>
    </w:p>
    <w:p w14:paraId="4D43E70F" w14:textId="77777777" w:rsidR="00A94BCF" w:rsidRPr="00DC74D4" w:rsidRDefault="006436F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DC74D4">
        <w:rPr>
          <w:lang w:eastAsia="sk-SK"/>
        </w:rPr>
        <w:t xml:space="preserve">Kritické </w:t>
      </w:r>
      <w:r w:rsidR="00A94BCF" w:rsidRPr="00DC74D4">
        <w:rPr>
          <w:lang w:eastAsia="sk-SK"/>
        </w:rPr>
        <w:t xml:space="preserve">chyby / poruchy, ktoré zapríčiňujú nedostupnosť </w:t>
      </w:r>
      <w:r w:rsidRPr="00DC74D4">
        <w:rPr>
          <w:lang w:eastAsia="sk-SK"/>
        </w:rPr>
        <w:t>Služieb</w:t>
      </w:r>
      <w:r w:rsidR="00A94BCF" w:rsidRPr="00DC74D4">
        <w:rPr>
          <w:lang w:eastAsia="sk-SK"/>
        </w:rPr>
        <w:t xml:space="preserve"> ako celku </w:t>
      </w:r>
      <w:r w:rsidR="001F12E8" w:rsidRPr="00DC74D4">
        <w:rPr>
          <w:lang w:eastAsia="sk-SK"/>
        </w:rPr>
        <w:t xml:space="preserve">– </w:t>
      </w:r>
      <w:r w:rsidR="00A94BCF" w:rsidRPr="00DC74D4">
        <w:rPr>
          <w:lang w:eastAsia="sk-SK"/>
        </w:rPr>
        <w:t xml:space="preserve">musia byť </w:t>
      </w:r>
      <w:r w:rsidR="005702BA" w:rsidRPr="00DC74D4">
        <w:rPr>
          <w:lang w:eastAsia="sk-SK"/>
        </w:rPr>
        <w:t xml:space="preserve">odstránené </w:t>
      </w:r>
      <w:r w:rsidR="00A94BCF" w:rsidRPr="00DC74D4">
        <w:rPr>
          <w:lang w:eastAsia="sk-SK"/>
        </w:rPr>
        <w:t>v</w:t>
      </w:r>
      <w:r w:rsidR="001F12E8" w:rsidRPr="00DC74D4">
        <w:rPr>
          <w:lang w:eastAsia="sk-SK"/>
        </w:rPr>
        <w:t> </w:t>
      </w:r>
      <w:r w:rsidR="00A94BCF" w:rsidRPr="00DC74D4">
        <w:rPr>
          <w:lang w:eastAsia="sk-SK"/>
        </w:rPr>
        <w:t xml:space="preserve">časovom limite </w:t>
      </w:r>
      <w:r w:rsidR="001F12E8" w:rsidRPr="00DC74D4">
        <w:rPr>
          <w:lang w:eastAsia="sk-SK"/>
        </w:rPr>
        <w:t xml:space="preserve">najviac </w:t>
      </w:r>
      <w:r w:rsidR="00A94BCF" w:rsidRPr="00DC74D4">
        <w:rPr>
          <w:lang w:eastAsia="sk-SK"/>
        </w:rPr>
        <w:t xml:space="preserve">4 </w:t>
      </w:r>
      <w:r w:rsidR="001F12E8" w:rsidRPr="00DC74D4">
        <w:rPr>
          <w:lang w:eastAsia="sk-SK"/>
        </w:rPr>
        <w:t xml:space="preserve">(štyri) </w:t>
      </w:r>
      <w:r w:rsidR="00A94BCF" w:rsidRPr="00DC74D4">
        <w:rPr>
          <w:lang w:eastAsia="sk-SK"/>
        </w:rPr>
        <w:t>hodiny od oznámenia Objednávateľom,</w:t>
      </w:r>
    </w:p>
    <w:p w14:paraId="410401AA" w14:textId="77777777" w:rsidR="004A2500" w:rsidRPr="00DC74D4" w:rsidRDefault="006436F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DC74D4">
        <w:rPr>
          <w:lang w:eastAsia="sk-SK"/>
        </w:rPr>
        <w:t xml:space="preserve">Závažné </w:t>
      </w:r>
      <w:r w:rsidR="00A94BCF" w:rsidRPr="00DC74D4">
        <w:rPr>
          <w:lang w:eastAsia="sk-SK"/>
        </w:rPr>
        <w:t>chyby / poruchy, ktoré zapríčiňujú nedostupnosť jedn</w:t>
      </w:r>
      <w:r w:rsidR="00BC3628" w:rsidRPr="00DC74D4">
        <w:rPr>
          <w:lang w:eastAsia="sk-SK"/>
        </w:rPr>
        <w:t>ého</w:t>
      </w:r>
      <w:r w:rsidR="00A94BCF" w:rsidRPr="00DC74D4">
        <w:rPr>
          <w:lang w:eastAsia="sk-SK"/>
        </w:rPr>
        <w:t xml:space="preserve"> alebo viacerých Komponentov </w:t>
      </w:r>
      <w:r w:rsidRPr="00DC74D4">
        <w:rPr>
          <w:lang w:eastAsia="sk-SK"/>
        </w:rPr>
        <w:t>Služieb a/alebo zníženie výkonnosti alebo obmedzenie Služieb</w:t>
      </w:r>
      <w:r w:rsidR="00A94BCF" w:rsidRPr="00DC74D4">
        <w:rPr>
          <w:lang w:eastAsia="sk-SK"/>
        </w:rPr>
        <w:t xml:space="preserve"> </w:t>
      </w:r>
      <w:r w:rsidRPr="00DC74D4">
        <w:rPr>
          <w:lang w:eastAsia="sk-SK"/>
        </w:rPr>
        <w:t>–</w:t>
      </w:r>
      <w:r w:rsidR="001F12E8" w:rsidRPr="00DC74D4">
        <w:rPr>
          <w:lang w:eastAsia="sk-SK"/>
        </w:rPr>
        <w:t xml:space="preserve"> </w:t>
      </w:r>
      <w:r w:rsidR="00A94BCF" w:rsidRPr="00DC74D4">
        <w:rPr>
          <w:lang w:eastAsia="sk-SK"/>
        </w:rPr>
        <w:t xml:space="preserve">musia byť </w:t>
      </w:r>
      <w:r w:rsidR="005702BA" w:rsidRPr="00DC74D4">
        <w:rPr>
          <w:lang w:eastAsia="sk-SK"/>
        </w:rPr>
        <w:t xml:space="preserve">odstránené </w:t>
      </w:r>
      <w:r w:rsidR="00A94BCF" w:rsidRPr="00DC74D4">
        <w:rPr>
          <w:lang w:eastAsia="sk-SK"/>
        </w:rPr>
        <w:t xml:space="preserve">v časovom limite </w:t>
      </w:r>
      <w:r w:rsidR="001F12E8" w:rsidRPr="00DC74D4">
        <w:rPr>
          <w:lang w:eastAsia="sk-SK"/>
        </w:rPr>
        <w:t xml:space="preserve">najviac </w:t>
      </w:r>
      <w:r w:rsidR="00A94BCF" w:rsidRPr="00DC74D4">
        <w:rPr>
          <w:lang w:eastAsia="sk-SK"/>
        </w:rPr>
        <w:t xml:space="preserve">8 </w:t>
      </w:r>
      <w:r w:rsidR="001F12E8" w:rsidRPr="00DC74D4">
        <w:rPr>
          <w:lang w:eastAsia="sk-SK"/>
        </w:rPr>
        <w:t xml:space="preserve">(osem) </w:t>
      </w:r>
      <w:r w:rsidR="00A94BCF" w:rsidRPr="00DC74D4">
        <w:rPr>
          <w:lang w:eastAsia="sk-SK"/>
        </w:rPr>
        <w:t>hodín od oznámenia Objednávateľom</w:t>
      </w:r>
      <w:r w:rsidR="004A2500" w:rsidRPr="00DC74D4">
        <w:rPr>
          <w:lang w:eastAsia="sk-SK"/>
        </w:rPr>
        <w:t>,</w:t>
      </w:r>
    </w:p>
    <w:p w14:paraId="51C0C115" w14:textId="77777777" w:rsidR="004A2500" w:rsidRPr="00DC74D4" w:rsidRDefault="006436F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DC74D4">
        <w:rPr>
          <w:lang w:eastAsia="sk-SK"/>
        </w:rPr>
        <w:t xml:space="preserve">Ostatné </w:t>
      </w:r>
      <w:r w:rsidR="004A2500" w:rsidRPr="00DC74D4">
        <w:rPr>
          <w:lang w:eastAsia="sk-SK"/>
        </w:rPr>
        <w:t>chyby</w:t>
      </w:r>
      <w:r w:rsidR="00A94BCF" w:rsidRPr="00DC74D4">
        <w:rPr>
          <w:lang w:eastAsia="sk-SK"/>
        </w:rPr>
        <w:t xml:space="preserve"> </w:t>
      </w:r>
      <w:r w:rsidR="004A2500" w:rsidRPr="00DC74D4">
        <w:rPr>
          <w:lang w:eastAsia="sk-SK"/>
        </w:rPr>
        <w:t xml:space="preserve">musia byť </w:t>
      </w:r>
      <w:r w:rsidR="005702BA" w:rsidRPr="00DC74D4">
        <w:rPr>
          <w:lang w:eastAsia="sk-SK"/>
        </w:rPr>
        <w:t xml:space="preserve">odstránené </w:t>
      </w:r>
      <w:r w:rsidRPr="00DC74D4">
        <w:rPr>
          <w:lang w:eastAsia="sk-SK"/>
        </w:rPr>
        <w:t xml:space="preserve">alebo musí byť zabezpečené náhradné riešenie na odstránenie dôsledkov chyby </w:t>
      </w:r>
      <w:r w:rsidR="004A2500" w:rsidRPr="00DC74D4">
        <w:rPr>
          <w:lang w:eastAsia="sk-SK"/>
        </w:rPr>
        <w:t xml:space="preserve">v časovom limite </w:t>
      </w:r>
      <w:r w:rsidR="001F12E8" w:rsidRPr="00DC74D4">
        <w:rPr>
          <w:lang w:eastAsia="sk-SK"/>
        </w:rPr>
        <w:t xml:space="preserve">najviac </w:t>
      </w:r>
      <w:r w:rsidR="004A2500" w:rsidRPr="00DC74D4">
        <w:rPr>
          <w:lang w:eastAsia="sk-SK"/>
        </w:rPr>
        <w:t xml:space="preserve">36 </w:t>
      </w:r>
      <w:r w:rsidR="001F12E8" w:rsidRPr="00DC74D4">
        <w:rPr>
          <w:lang w:eastAsia="sk-SK"/>
        </w:rPr>
        <w:t xml:space="preserve">(tridsaťšesť) </w:t>
      </w:r>
      <w:r w:rsidR="004A2500" w:rsidRPr="00DC74D4">
        <w:rPr>
          <w:lang w:eastAsia="sk-SK"/>
        </w:rPr>
        <w:t>hodín od oznámenia Objednávateľom.</w:t>
      </w:r>
    </w:p>
    <w:p w14:paraId="6ABC12CD" w14:textId="46AB5F97" w:rsidR="00A15BD0" w:rsidRDefault="00A15BD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Riešenie chýb a porúch Služieb podlieha priebežnému monitorovaniu kvality </w:t>
      </w:r>
      <w:r w:rsidR="003A5ECD">
        <w:rPr>
          <w:lang w:eastAsia="sk-SK"/>
        </w:rPr>
        <w:t xml:space="preserve">a výkonnosti </w:t>
      </w:r>
      <w:r>
        <w:rPr>
          <w:lang w:eastAsia="sk-SK"/>
        </w:rPr>
        <w:t xml:space="preserve">Služieb, sleduje sa ukazovateľ KPI podľa definície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_Ref53387503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8.2.8</w:t>
      </w:r>
      <w:r>
        <w:rPr>
          <w:lang w:eastAsia="sk-SK"/>
        </w:rPr>
        <w:fldChar w:fldCharType="end"/>
      </w:r>
      <w:r>
        <w:rPr>
          <w:lang w:eastAsia="sk-SK"/>
        </w:rPr>
        <w:t>.</w:t>
      </w:r>
    </w:p>
    <w:p w14:paraId="4C2A29F3" w14:textId="77777777" w:rsidR="004C6DB2" w:rsidRPr="00C81A99" w:rsidRDefault="004A250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</w:t>
      </w:r>
      <w:r w:rsidR="00A15BD0">
        <w:rPr>
          <w:lang w:eastAsia="sk-SK"/>
        </w:rPr>
        <w:t xml:space="preserve">za účelom oznamovania a riešenia chýb a porúch Služieb </w:t>
      </w:r>
      <w:r w:rsidRPr="00C81A99">
        <w:rPr>
          <w:lang w:eastAsia="sk-SK"/>
        </w:rPr>
        <w:t>prevádzkovať nepretržite v režime 7×24 kontaktné pracovisko podpory, ktoré je dosiahnuteľné pre Objednávateľa telefonicky a elektronickou poštou.</w:t>
      </w:r>
      <w:r w:rsidR="006436F6">
        <w:rPr>
          <w:lang w:eastAsia="sk-SK"/>
        </w:rPr>
        <w:t xml:space="preserve"> </w:t>
      </w:r>
      <w:r w:rsidR="006436F6" w:rsidRPr="00C81A99">
        <w:rPr>
          <w:lang w:eastAsia="sk-SK"/>
        </w:rPr>
        <w:t>Pracovisko podpory</w:t>
      </w:r>
      <w:r w:rsidR="006436F6">
        <w:rPr>
          <w:lang w:eastAsia="sk-SK"/>
        </w:rPr>
        <w:t xml:space="preserve"> </w:t>
      </w:r>
      <w:r w:rsidRPr="00C81A99">
        <w:rPr>
          <w:lang w:eastAsia="sk-SK"/>
        </w:rPr>
        <w:t xml:space="preserve">organizuje a riadi poskytovanie podpory, vedie evidenčný denník ohlásených problémov, incidentov, chýb a porúch, času a postupu ich odstránenia. </w:t>
      </w:r>
    </w:p>
    <w:p w14:paraId="08982333" w14:textId="77777777" w:rsidR="00EE7A0F" w:rsidRPr="00C81A99" w:rsidRDefault="00EE7A0F" w:rsidP="004C5055">
      <w:pPr>
        <w:pStyle w:val="Heading2"/>
      </w:pPr>
      <w:bookmarkStart w:id="211" w:name="_Ref49926846"/>
      <w:bookmarkStart w:id="212" w:name="_Ref49926897"/>
      <w:bookmarkStart w:id="213" w:name="_Toc66341533"/>
      <w:r w:rsidRPr="00C81A99">
        <w:t xml:space="preserve">Dodatočné služby poskytované </w:t>
      </w:r>
      <w:r w:rsidR="00DE0855" w:rsidRPr="00C81A99">
        <w:t>na výslovný pokyn Objednávateľa</w:t>
      </w:r>
      <w:bookmarkEnd w:id="211"/>
      <w:bookmarkEnd w:id="212"/>
      <w:bookmarkEnd w:id="213"/>
    </w:p>
    <w:p w14:paraId="4F8B1FC9" w14:textId="77777777" w:rsidR="00EE7A0F" w:rsidRPr="00C81A99" w:rsidRDefault="00EE7A0F" w:rsidP="00EE7A0F">
      <w:pPr>
        <w:spacing w:after="60" w:line="259" w:lineRule="auto"/>
      </w:pPr>
      <w:r w:rsidRPr="00C81A99">
        <w:t>Predmetom plneni</w:t>
      </w:r>
      <w:r w:rsidR="00F61FEB">
        <w:t>a</w:t>
      </w:r>
      <w:r w:rsidRPr="00C81A99">
        <w:t xml:space="preserve"> Zmluvy je aj realizovanie nižšie uvedených Služieb poskytovaných na výslovný pokyn Objednávateľa</w:t>
      </w:r>
      <w:r w:rsidR="00F61FEB">
        <w:t>, ktorý nemusí byť Objednávateľom počas trvania Zmluvy vôbec udelený</w:t>
      </w:r>
      <w:r w:rsidRPr="00C81A99">
        <w:t>.</w:t>
      </w:r>
    </w:p>
    <w:p w14:paraId="274F4E11" w14:textId="77777777" w:rsidR="00EE7A0F" w:rsidRPr="00C81A99" w:rsidRDefault="00DA26A0" w:rsidP="00A15BD0">
      <w:pPr>
        <w:pStyle w:val="Heading3"/>
      </w:pPr>
      <w:bookmarkStart w:id="214" w:name="_Ref53388672"/>
      <w:bookmarkStart w:id="215" w:name="_Toc66341534"/>
      <w:r>
        <w:t xml:space="preserve">Dodatočné </w:t>
      </w:r>
      <w:r w:rsidR="00772E02" w:rsidRPr="00C81A99">
        <w:t>Školeni</w:t>
      </w:r>
      <w:r w:rsidR="008D0F24">
        <w:t>a</w:t>
      </w:r>
      <w:r w:rsidR="00772E02">
        <w:t xml:space="preserve"> </w:t>
      </w:r>
      <w:r w:rsidR="00EE7A0F" w:rsidRPr="00C81A99">
        <w:t>pracovníkov Objednávateľa</w:t>
      </w:r>
      <w:bookmarkEnd w:id="214"/>
      <w:bookmarkEnd w:id="215"/>
    </w:p>
    <w:p w14:paraId="2872B92B" w14:textId="1BFFFC8C" w:rsidR="00EE7A0F" w:rsidRPr="00C81A99" w:rsidRDefault="00EE7A0F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vykonať na pokyn Objednávateľa dodatočné školenie </w:t>
      </w:r>
      <w:r w:rsidR="00772E02">
        <w:rPr>
          <w:lang w:eastAsia="sk-SK"/>
        </w:rPr>
        <w:t>P</w:t>
      </w:r>
      <w:r w:rsidR="00772E02" w:rsidRPr="00C81A99">
        <w:rPr>
          <w:lang w:eastAsia="sk-SK"/>
        </w:rPr>
        <w:t xml:space="preserve">racovníkov </w:t>
      </w:r>
      <w:r w:rsidRPr="00C81A99">
        <w:rPr>
          <w:lang w:eastAsia="sk-SK"/>
        </w:rPr>
        <w:t xml:space="preserve">Objednávateľa nad rámec stanovený v čl. </w:t>
      </w:r>
      <w:r w:rsidRPr="00C81A99">
        <w:rPr>
          <w:lang w:eastAsia="sk-SK"/>
        </w:rPr>
        <w:fldChar w:fldCharType="begin"/>
      </w:r>
      <w:r w:rsidRPr="00C81A99">
        <w:rPr>
          <w:lang w:eastAsia="sk-SK"/>
        </w:rPr>
        <w:instrText xml:space="preserve"> REF _Ref38867505 \r \h  \* MERGEFORMAT </w:instrText>
      </w:r>
      <w:r w:rsidRPr="00C81A99">
        <w:rPr>
          <w:lang w:eastAsia="sk-SK"/>
        </w:rPr>
      </w:r>
      <w:r w:rsidRPr="00C81A99">
        <w:rPr>
          <w:lang w:eastAsia="sk-SK"/>
        </w:rPr>
        <w:fldChar w:fldCharType="separate"/>
      </w:r>
      <w:r w:rsidR="00E67AF4">
        <w:rPr>
          <w:lang w:eastAsia="sk-SK"/>
        </w:rPr>
        <w:t>4.4</w:t>
      </w:r>
      <w:r w:rsidRPr="00C81A99">
        <w:rPr>
          <w:lang w:eastAsia="sk-SK"/>
        </w:rPr>
        <w:fldChar w:fldCharType="end"/>
      </w:r>
      <w:r w:rsidRPr="00C81A99">
        <w:rPr>
          <w:lang w:eastAsia="sk-SK"/>
        </w:rPr>
        <w:t xml:space="preserve"> vyššie.</w:t>
      </w:r>
    </w:p>
    <w:p w14:paraId="54367C0A" w14:textId="76ADDED2" w:rsidR="00EE7A0F" w:rsidRPr="00C81A99" w:rsidRDefault="00B33A13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Na</w:t>
      </w:r>
      <w:r w:rsidRPr="00C81A99">
        <w:rPr>
          <w:lang w:eastAsia="sk-SK"/>
        </w:rPr>
        <w:t xml:space="preserve"> </w:t>
      </w:r>
      <w:r w:rsidR="00EE7A0F" w:rsidRPr="00C81A99">
        <w:rPr>
          <w:lang w:eastAsia="sk-SK"/>
        </w:rPr>
        <w:t xml:space="preserve">vykonanie školenia sa primerane uplatnia podmienky čl. </w:t>
      </w:r>
      <w:r w:rsidR="00EE7A0F" w:rsidRPr="00C81A99">
        <w:rPr>
          <w:lang w:eastAsia="sk-SK"/>
        </w:rPr>
        <w:fldChar w:fldCharType="begin"/>
      </w:r>
      <w:r w:rsidR="00EE7A0F" w:rsidRPr="00C81A99">
        <w:rPr>
          <w:lang w:eastAsia="sk-SK"/>
        </w:rPr>
        <w:instrText xml:space="preserve"> REF _Ref38867505 \r \h  \* MERGEFORMAT </w:instrText>
      </w:r>
      <w:r w:rsidR="00EE7A0F" w:rsidRPr="00C81A99">
        <w:rPr>
          <w:lang w:eastAsia="sk-SK"/>
        </w:rPr>
      </w:r>
      <w:r w:rsidR="00EE7A0F" w:rsidRPr="00C81A99">
        <w:rPr>
          <w:lang w:eastAsia="sk-SK"/>
        </w:rPr>
        <w:fldChar w:fldCharType="separate"/>
      </w:r>
      <w:r w:rsidR="00E67AF4">
        <w:rPr>
          <w:lang w:eastAsia="sk-SK"/>
        </w:rPr>
        <w:t>4.4</w:t>
      </w:r>
      <w:r w:rsidR="00EE7A0F" w:rsidRPr="00C81A99">
        <w:rPr>
          <w:lang w:eastAsia="sk-SK"/>
        </w:rPr>
        <w:fldChar w:fldCharType="end"/>
      </w:r>
      <w:r w:rsidR="00EE7A0F" w:rsidRPr="00C81A99">
        <w:rPr>
          <w:lang w:eastAsia="sk-SK"/>
        </w:rPr>
        <w:t xml:space="preserve"> vyššie.</w:t>
      </w:r>
    </w:p>
    <w:p w14:paraId="4941682B" w14:textId="77777777" w:rsidR="00EE7A0F" w:rsidRPr="00C81A99" w:rsidRDefault="00EE7A0F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Za vykonané školenie patrí Dodávateľovi odmena stanovená na základe jednotkovej ceny za 1 </w:t>
      </w:r>
      <w:r w:rsidR="00B33A13">
        <w:rPr>
          <w:lang w:eastAsia="sk-SK"/>
        </w:rPr>
        <w:t xml:space="preserve">(jednu) </w:t>
      </w:r>
      <w:r w:rsidRPr="00C81A99">
        <w:rPr>
          <w:lang w:eastAsia="sk-SK"/>
        </w:rPr>
        <w:t>hodinu školenia podľa</w:t>
      </w:r>
      <w:r w:rsidR="00DA26A0">
        <w:rPr>
          <w:lang w:eastAsia="sk-SK"/>
        </w:rPr>
        <w:t xml:space="preserve"> príslušnej položky</w:t>
      </w:r>
      <w:r w:rsidRPr="00C81A99">
        <w:rPr>
          <w:lang w:eastAsia="sk-SK"/>
        </w:rPr>
        <w:t xml:space="preserve"> Cenníka. </w:t>
      </w:r>
    </w:p>
    <w:p w14:paraId="6D461FF8" w14:textId="77777777" w:rsidR="00EE7A0F" w:rsidRPr="00C81A99" w:rsidRDefault="00EE7A0F" w:rsidP="00A15BD0">
      <w:pPr>
        <w:pStyle w:val="Heading3"/>
      </w:pPr>
      <w:bookmarkStart w:id="216" w:name="_Ref53388735"/>
      <w:bookmarkStart w:id="217" w:name="_Toc66341535"/>
      <w:r w:rsidRPr="00C81A99">
        <w:t>Poskytnutie technickej pomoci pre Objednávateľa</w:t>
      </w:r>
      <w:bookmarkEnd w:id="216"/>
      <w:bookmarkEnd w:id="217"/>
    </w:p>
    <w:p w14:paraId="364571F1" w14:textId="77777777" w:rsidR="00EE7A0F" w:rsidRPr="00C81A99" w:rsidRDefault="00EE7A0F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poskytnúť Objednávateľovi na jeho pokyn odbornú technickú pomoc a odborné poradenstvo vo veciach </w:t>
      </w:r>
      <w:r w:rsidR="00414BA4">
        <w:rPr>
          <w:lang w:eastAsia="sk-SK"/>
        </w:rPr>
        <w:t>týkajúcich sa predmetu Služieb</w:t>
      </w:r>
      <w:r w:rsidRPr="00C81A99">
        <w:rPr>
          <w:lang w:eastAsia="sk-SK"/>
        </w:rPr>
        <w:t xml:space="preserve"> alebo Zmien </w:t>
      </w:r>
      <w:r w:rsidR="00414BA4">
        <w:rPr>
          <w:lang w:eastAsia="sk-SK"/>
        </w:rPr>
        <w:t>Služieb</w:t>
      </w:r>
      <w:r w:rsidRPr="00C81A99">
        <w:rPr>
          <w:lang w:eastAsia="sk-SK"/>
        </w:rPr>
        <w:t>.</w:t>
      </w:r>
    </w:p>
    <w:p w14:paraId="21310657" w14:textId="77777777" w:rsidR="00EE7A0F" w:rsidRDefault="00EE7A0F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 poskytnutú technickú pomoc patrí Dodávateľovi odmena stanovená na základe jednotkovej ceny za 1 </w:t>
      </w:r>
      <w:r w:rsidR="00B33A13">
        <w:rPr>
          <w:lang w:eastAsia="sk-SK"/>
        </w:rPr>
        <w:t xml:space="preserve">(jednu) </w:t>
      </w:r>
      <w:r w:rsidRPr="00C81A99">
        <w:rPr>
          <w:lang w:eastAsia="sk-SK"/>
        </w:rPr>
        <w:t>hodinu práce poradcu/technika podľa</w:t>
      </w:r>
      <w:r w:rsidR="008B5966">
        <w:rPr>
          <w:lang w:eastAsia="sk-SK"/>
        </w:rPr>
        <w:t xml:space="preserve"> príslušnej položky</w:t>
      </w:r>
      <w:r w:rsidRPr="00C81A99">
        <w:rPr>
          <w:lang w:eastAsia="sk-SK"/>
        </w:rPr>
        <w:t xml:space="preserve"> Cenníka. </w:t>
      </w:r>
    </w:p>
    <w:p w14:paraId="70CCFEA3" w14:textId="77777777" w:rsidR="0080177D" w:rsidRPr="00885985" w:rsidRDefault="0080177D" w:rsidP="00FD4F64">
      <w:pPr>
        <w:pStyle w:val="Heading3"/>
      </w:pPr>
      <w:bookmarkStart w:id="218" w:name="_Ref66180320"/>
      <w:bookmarkStart w:id="219" w:name="_Toc66341536"/>
      <w:r>
        <w:t xml:space="preserve">Aktualizácia </w:t>
      </w:r>
      <w:r w:rsidR="00170079">
        <w:t>kontextových dát</w:t>
      </w:r>
      <w:bookmarkEnd w:id="218"/>
      <w:bookmarkEnd w:id="219"/>
    </w:p>
    <w:p w14:paraId="0351948D" w14:textId="77777777" w:rsidR="00170079" w:rsidRDefault="0080177D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A5375F">
        <w:rPr>
          <w:lang w:eastAsia="sk-SK"/>
        </w:rPr>
        <w:t xml:space="preserve">Povinnosťou Dodávateľa je realizovať </w:t>
      </w:r>
      <w:r>
        <w:rPr>
          <w:lang w:eastAsia="sk-SK"/>
        </w:rPr>
        <w:t>na pokyn Objednávateľa aktualizáciu</w:t>
      </w:r>
      <w:r w:rsidRPr="00A5375F">
        <w:rPr>
          <w:lang w:eastAsia="sk-SK"/>
        </w:rPr>
        <w:t xml:space="preserve"> </w:t>
      </w:r>
      <w:r>
        <w:rPr>
          <w:lang w:eastAsia="sk-SK"/>
        </w:rPr>
        <w:t>Služieb v súvislosti s</w:t>
      </w:r>
      <w:r w:rsidR="00170079">
        <w:rPr>
          <w:lang w:eastAsia="sk-SK"/>
        </w:rPr>
        <w:t> aktualizáciou kontextových dát pre výber Mýta.</w:t>
      </w:r>
    </w:p>
    <w:p w14:paraId="6BBC96E6" w14:textId="77777777" w:rsidR="00170079" w:rsidRDefault="00170079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20" w:name="_Ref65650082"/>
      <w:r>
        <w:rPr>
          <w:lang w:eastAsia="sk-SK"/>
        </w:rPr>
        <w:lastRenderedPageBreak/>
        <w:t xml:space="preserve">Aktualizácia kontextových dát sa môže týkať nižšie uvedených </w:t>
      </w:r>
      <w:r w:rsidR="0080177D">
        <w:rPr>
          <w:lang w:eastAsia="sk-SK"/>
        </w:rPr>
        <w:t>úprav</w:t>
      </w:r>
      <w:r>
        <w:rPr>
          <w:lang w:eastAsia="sk-SK"/>
        </w:rPr>
        <w:t xml:space="preserve"> Služieb:</w:t>
      </w:r>
      <w:bookmarkEnd w:id="220"/>
    </w:p>
    <w:p w14:paraId="3CF5DFCE" w14:textId="77777777" w:rsidR="005A4A1A" w:rsidRDefault="00170079" w:rsidP="005A4A1A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</w:t>
      </w:r>
      <w:r w:rsidR="0080177D">
        <w:rPr>
          <w:lang w:eastAsia="sk-SK"/>
        </w:rPr>
        <w:t xml:space="preserve"> rozsahu</w:t>
      </w:r>
      <w:r w:rsidR="00FD4F64">
        <w:rPr>
          <w:lang w:eastAsia="sk-SK"/>
        </w:rPr>
        <w:t xml:space="preserve"> </w:t>
      </w:r>
      <w:r>
        <w:rPr>
          <w:lang w:eastAsia="sk-SK"/>
        </w:rPr>
        <w:t xml:space="preserve">a/alebo štruktúry siete Vymedzených úsekov ciest </w:t>
      </w:r>
      <w:r w:rsidR="00FD4F64">
        <w:rPr>
          <w:lang w:eastAsia="sk-SK"/>
        </w:rPr>
        <w:t>a/alebo atribútov</w:t>
      </w:r>
      <w:r>
        <w:rPr>
          <w:lang w:eastAsia="sk-SK"/>
        </w:rPr>
        <w:t xml:space="preserve"> Mýtnych úsekov ako je ich spoplatnená dĺžka, priestorové vymedzenie, </w:t>
      </w:r>
      <w:r w:rsidR="005A4A1A">
        <w:rPr>
          <w:lang w:eastAsia="sk-SK"/>
        </w:rPr>
        <w:t>a klasifikácia cestnej komunikácie,</w:t>
      </w:r>
    </w:p>
    <w:p w14:paraId="3F97C21F" w14:textId="77777777" w:rsidR="005A4A1A" w:rsidRDefault="005A4A1A" w:rsidP="005A4A1A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 výšky a/alebo štruktúry Sadzieb mýta, vrátane prípadného rozčlenenia Sadzieb mýta na viaceré zložky,</w:t>
      </w:r>
    </w:p>
    <w:p w14:paraId="3BFEE266" w14:textId="77777777" w:rsidR="005A4A1A" w:rsidRDefault="005A4A1A" w:rsidP="005A4A1A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 sadzby dane z pridanej hodnoty,</w:t>
      </w:r>
    </w:p>
    <w:p w14:paraId="3C40334E" w14:textId="77777777" w:rsidR="005A4A1A" w:rsidRDefault="005A4A1A" w:rsidP="005A4A1A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 pravidiel pre poskytnutie a stanovenie zľavy,</w:t>
      </w:r>
    </w:p>
    <w:p w14:paraId="05FCFF6C" w14:textId="77777777" w:rsidR="0080177D" w:rsidRDefault="005A4A1A" w:rsidP="005A4A1A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úprava pravidiel pre výpočet Mýta</w:t>
      </w:r>
      <w:r w:rsidR="0080177D" w:rsidRPr="00A5375F">
        <w:rPr>
          <w:lang w:eastAsia="sk-SK"/>
        </w:rPr>
        <w:t>.</w:t>
      </w:r>
      <w:r w:rsidR="0080177D" w:rsidRPr="00AB1312">
        <w:rPr>
          <w:lang w:eastAsia="sk-SK"/>
        </w:rPr>
        <w:t xml:space="preserve"> </w:t>
      </w:r>
    </w:p>
    <w:p w14:paraId="55DF7BAB" w14:textId="3201CF6D" w:rsidR="00FD4F64" w:rsidRDefault="00FD4F64" w:rsidP="00FD4F64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21" w:name="_Ref65650715"/>
      <w:r>
        <w:rPr>
          <w:lang w:eastAsia="sk-SK"/>
        </w:rPr>
        <w:t>Za jednu aktualizáciu</w:t>
      </w:r>
      <w:r w:rsidRPr="00A5375F">
        <w:rPr>
          <w:lang w:eastAsia="sk-SK"/>
        </w:rPr>
        <w:t xml:space="preserve"> </w:t>
      </w:r>
      <w:r w:rsidR="005A4A1A">
        <w:rPr>
          <w:lang w:eastAsia="sk-SK"/>
        </w:rPr>
        <w:t>kontextových dát</w:t>
      </w:r>
      <w:r>
        <w:rPr>
          <w:lang w:eastAsia="sk-SK"/>
        </w:rPr>
        <w:t xml:space="preserve"> sa považuje úprava </w:t>
      </w:r>
      <w:r w:rsidR="005A4A1A">
        <w:rPr>
          <w:lang w:eastAsia="sk-SK"/>
        </w:rPr>
        <w:t>Služieb</w:t>
      </w:r>
      <w:r>
        <w:rPr>
          <w:lang w:eastAsia="sk-SK"/>
        </w:rPr>
        <w:t xml:space="preserve"> bez ohľadu na to, koľko </w:t>
      </w:r>
      <w:r w:rsidR="005A4A1A">
        <w:rPr>
          <w:lang w:eastAsia="sk-SK"/>
        </w:rPr>
        <w:t xml:space="preserve">a akých úprav </w:t>
      </w:r>
      <w:r w:rsidR="00F150F4">
        <w:rPr>
          <w:lang w:eastAsia="sk-SK"/>
        </w:rPr>
        <w:t xml:space="preserve">Služieb </w:t>
      </w:r>
      <w:r w:rsidR="005A4A1A">
        <w:rPr>
          <w:lang w:eastAsia="sk-SK"/>
        </w:rPr>
        <w:t xml:space="preserve">podľa bodu </w:t>
      </w:r>
      <w:r w:rsidR="005A4A1A">
        <w:rPr>
          <w:lang w:eastAsia="sk-SK"/>
        </w:rPr>
        <w:fldChar w:fldCharType="begin"/>
      </w:r>
      <w:r w:rsidR="005A4A1A">
        <w:rPr>
          <w:lang w:eastAsia="sk-SK"/>
        </w:rPr>
        <w:instrText xml:space="preserve"> REF _Ref65650082 \n \h </w:instrText>
      </w:r>
      <w:r w:rsidR="005A4A1A">
        <w:rPr>
          <w:lang w:eastAsia="sk-SK"/>
        </w:rPr>
      </w:r>
      <w:r w:rsidR="005A4A1A">
        <w:rPr>
          <w:lang w:eastAsia="sk-SK"/>
        </w:rPr>
        <w:fldChar w:fldCharType="separate"/>
      </w:r>
      <w:r w:rsidR="00E67AF4">
        <w:rPr>
          <w:lang w:eastAsia="sk-SK"/>
        </w:rPr>
        <w:t>P5.70</w:t>
      </w:r>
      <w:r w:rsidR="005A4A1A"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="00F150F4">
        <w:rPr>
          <w:lang w:eastAsia="sk-SK"/>
        </w:rPr>
        <w:t xml:space="preserve">bude súčasne realizovaných </w:t>
      </w:r>
      <w:r>
        <w:rPr>
          <w:lang w:eastAsia="sk-SK"/>
        </w:rPr>
        <w:t xml:space="preserve">v rámci </w:t>
      </w:r>
      <w:r w:rsidR="00357F6C">
        <w:rPr>
          <w:lang w:eastAsia="sk-SK"/>
        </w:rPr>
        <w:t xml:space="preserve">jednej </w:t>
      </w:r>
      <w:r>
        <w:rPr>
          <w:lang w:eastAsia="sk-SK"/>
        </w:rPr>
        <w:t>časovo a vecne súvisiacej aktualizácie</w:t>
      </w:r>
      <w:r w:rsidR="00F150F4">
        <w:rPr>
          <w:lang w:eastAsia="sk-SK"/>
        </w:rPr>
        <w:t xml:space="preserve"> kontextových dát</w:t>
      </w:r>
      <w:r>
        <w:rPr>
          <w:lang w:eastAsia="sk-SK"/>
        </w:rPr>
        <w:t>.</w:t>
      </w:r>
      <w:bookmarkEnd w:id="221"/>
    </w:p>
    <w:p w14:paraId="79983A1E" w14:textId="77777777" w:rsidR="0080177D" w:rsidRDefault="0080177D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Aktualizáciou Služieb v súvislosti s</w:t>
      </w:r>
      <w:r w:rsidR="00F150F4">
        <w:rPr>
          <w:lang w:eastAsia="sk-SK"/>
        </w:rPr>
        <w:t> aktualizáciou kontextových dát</w:t>
      </w:r>
      <w:r>
        <w:rPr>
          <w:lang w:eastAsia="sk-SK"/>
        </w:rPr>
        <w:t xml:space="preserve"> sa rozumie:</w:t>
      </w:r>
    </w:p>
    <w:p w14:paraId="5FFA796C" w14:textId="118C352C" w:rsidR="0080177D" w:rsidRDefault="0080177D" w:rsidP="0080177D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Zákazníkom prostredníctvom Call-centra Dodávateľa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_Ref65598959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7.2.4 nižšie</w:t>
      </w:r>
      <w:r>
        <w:rPr>
          <w:lang w:eastAsia="sk-SK"/>
        </w:rPr>
        <w:fldChar w:fldCharType="end"/>
      </w:r>
      <w:r>
        <w:rPr>
          <w:lang w:eastAsia="sk-SK"/>
        </w:rPr>
        <w:t>,</w:t>
      </w:r>
    </w:p>
    <w:p w14:paraId="27110D10" w14:textId="23A19ABB" w:rsidR="0080177D" w:rsidRDefault="0080177D" w:rsidP="0080177D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prostredníctvom Zákazníckeho informačného portálu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_Ref65599055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7.2.5 nižšie</w:t>
      </w:r>
      <w:r>
        <w:rPr>
          <w:lang w:eastAsia="sk-SK"/>
        </w:rPr>
        <w:fldChar w:fldCharType="end"/>
      </w:r>
      <w:r>
        <w:rPr>
          <w:lang w:eastAsia="sk-SK"/>
        </w:rPr>
        <w:t>,</w:t>
      </w:r>
    </w:p>
    <w:p w14:paraId="542ED6B5" w14:textId="35BA8CBF" w:rsidR="0080177D" w:rsidRDefault="0080177D" w:rsidP="0080177D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prostredníctvom Informačného servisu pre Zákazníkov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_Ref38687240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7.2.6 nižšie</w:t>
      </w:r>
      <w:r>
        <w:rPr>
          <w:lang w:eastAsia="sk-SK"/>
        </w:rPr>
        <w:fldChar w:fldCharType="end"/>
      </w:r>
      <w:r>
        <w:rPr>
          <w:lang w:eastAsia="sk-SK"/>
        </w:rPr>
        <w:t>,</w:t>
      </w:r>
    </w:p>
    <w:p w14:paraId="23EFCAED" w14:textId="7A304EEF" w:rsidR="0080177D" w:rsidRDefault="0080177D" w:rsidP="0080177D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aktualizáci</w:t>
      </w:r>
      <w:r w:rsidR="00F150F4">
        <w:rPr>
          <w:lang w:eastAsia="sk-SK"/>
        </w:rPr>
        <w:t>a</w:t>
      </w:r>
      <w:r>
        <w:rPr>
          <w:lang w:eastAsia="sk-SK"/>
        </w:rPr>
        <w:t xml:space="preserve"> nastavenia parametrov </w:t>
      </w:r>
      <w:r w:rsidR="00170079">
        <w:rPr>
          <w:lang w:eastAsia="sk-SK"/>
        </w:rPr>
        <w:t xml:space="preserve">spracovania </w:t>
      </w:r>
      <w:r>
        <w:rPr>
          <w:lang w:eastAsia="sk-SK"/>
        </w:rPr>
        <w:t xml:space="preserve">agendy Riadenia vzťahov so Zákazníkmi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_Ref38780582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7.3 nižšie</w:t>
      </w:r>
      <w:r>
        <w:rPr>
          <w:lang w:eastAsia="sk-SK"/>
        </w:rPr>
        <w:fldChar w:fldCharType="end"/>
      </w:r>
      <w:r>
        <w:rPr>
          <w:lang w:eastAsia="sk-SK"/>
        </w:rPr>
        <w:t>, ak je taká aktualizácia potrebná alebo vhodná.</w:t>
      </w:r>
    </w:p>
    <w:p w14:paraId="4148B286" w14:textId="54C426F0" w:rsidR="0080177D" w:rsidRDefault="0080177D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prostredníctvom Zákazníckeho informačného portálu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_Ref65599921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7.2.5</w:t>
      </w:r>
      <w:r>
        <w:rPr>
          <w:lang w:eastAsia="sk-SK"/>
        </w:rPr>
        <w:fldChar w:fldCharType="end"/>
      </w:r>
      <w:r>
        <w:rPr>
          <w:lang w:eastAsia="sk-SK"/>
        </w:rPr>
        <w:t xml:space="preserve"> zahŕňa okrem iného aj rozšírenie </w:t>
      </w:r>
      <w:r w:rsidRPr="001F7F62">
        <w:rPr>
          <w:lang w:eastAsia="sk-SK"/>
        </w:rPr>
        <w:t>Služ</w:t>
      </w:r>
      <w:r>
        <w:rPr>
          <w:lang w:eastAsia="sk-SK"/>
        </w:rPr>
        <w:t>ie</w:t>
      </w:r>
      <w:r w:rsidRPr="001F7F62">
        <w:rPr>
          <w:lang w:eastAsia="sk-SK"/>
        </w:rPr>
        <w:t xml:space="preserve">b mýtnej kalkulačky </w:t>
      </w:r>
      <w:r>
        <w:rPr>
          <w:lang w:eastAsia="sk-SK"/>
        </w:rPr>
        <w:t xml:space="preserve">podľa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_Ref65599888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TP2.43</w:t>
      </w:r>
      <w:r>
        <w:rPr>
          <w:lang w:eastAsia="sk-SK"/>
        </w:rPr>
        <w:fldChar w:fldCharType="end"/>
      </w:r>
      <w:r>
        <w:rPr>
          <w:lang w:eastAsia="sk-SK"/>
        </w:rPr>
        <w:t xml:space="preserve"> písm.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_Ref65599904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g) nižšie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s časovým rozlíšením stavu pred a po nadobudnutí(m) účinnosti právneho predpisu a/alebo pokynu Objednávateľa, ktorým sa vykonáva aktualizácia </w:t>
      </w:r>
      <w:r w:rsidR="00F150F4">
        <w:rPr>
          <w:lang w:eastAsia="sk-SK"/>
        </w:rPr>
        <w:t>kontextových dát</w:t>
      </w:r>
      <w:r>
        <w:rPr>
          <w:lang w:eastAsia="sk-SK"/>
        </w:rPr>
        <w:t>, a to napr. zadaním plánovaného dátumu uskutočnenia jazdy vozidla do mýtnej kalkulačky.</w:t>
      </w:r>
    </w:p>
    <w:p w14:paraId="1CF5A303" w14:textId="04169896" w:rsidR="0080177D" w:rsidRDefault="0080177D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Aktualizácia informácií poskytovaných prostredníctvom Informačného servisu pre Zákazníkov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_Ref38687240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7.2.6</w:t>
      </w:r>
      <w:r>
        <w:rPr>
          <w:lang w:eastAsia="sk-SK"/>
        </w:rPr>
        <w:fldChar w:fldCharType="end"/>
      </w:r>
      <w:r>
        <w:rPr>
          <w:lang w:eastAsia="sk-SK"/>
        </w:rPr>
        <w:t xml:space="preserve"> zahŕňa aj zabezpečenie tlače a distribúcie aktualizovaných POS materiálov podľa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_Ref65600145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TP2.51</w:t>
      </w:r>
      <w:r>
        <w:rPr>
          <w:lang w:eastAsia="sk-SK"/>
        </w:rPr>
        <w:fldChar w:fldCharType="end"/>
      </w:r>
      <w:r>
        <w:rPr>
          <w:lang w:eastAsia="sk-SK"/>
        </w:rPr>
        <w:t xml:space="preserve"> písm.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_Ref65600150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a) nižšie</w:t>
      </w:r>
      <w:r>
        <w:rPr>
          <w:lang w:eastAsia="sk-SK"/>
        </w:rPr>
        <w:fldChar w:fldCharType="end"/>
      </w:r>
      <w:r>
        <w:rPr>
          <w:lang w:eastAsia="sk-SK"/>
        </w:rPr>
        <w:t>.</w:t>
      </w:r>
    </w:p>
    <w:p w14:paraId="167B65E3" w14:textId="07295645" w:rsidR="0080177D" w:rsidRDefault="0080177D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Príjem doplatku Mýta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_Ref53402352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>
        <w:rPr>
          <w:lang w:eastAsia="sk-SK"/>
        </w:rPr>
        <w:fldChar w:fldCharType="end"/>
      </w:r>
      <w:r>
        <w:rPr>
          <w:lang w:eastAsia="sk-SK"/>
        </w:rPr>
        <w:t xml:space="preserve">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_Ref65602248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TP3.20 nižšie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sa v určitých prípadoch môže  uskutočňovať vo väzbe na </w:t>
      </w:r>
      <w:r w:rsidR="00F150F4">
        <w:rPr>
          <w:lang w:eastAsia="sk-SK"/>
        </w:rPr>
        <w:t>kontextové dáta</w:t>
      </w:r>
      <w:r>
        <w:rPr>
          <w:lang w:eastAsia="sk-SK"/>
        </w:rPr>
        <w:t xml:space="preserve">. Služby musia zabezpečiť správne časové rozlíšeníe </w:t>
      </w:r>
      <w:r w:rsidR="00F150F4">
        <w:rPr>
          <w:lang w:eastAsia="sk-SK"/>
        </w:rPr>
        <w:t>kontextových dát</w:t>
      </w:r>
      <w:r>
        <w:rPr>
          <w:lang w:eastAsia="sk-SK"/>
        </w:rPr>
        <w:t xml:space="preserve"> </w:t>
      </w:r>
      <w:r w:rsidR="00665D4B">
        <w:rPr>
          <w:lang w:eastAsia="sk-SK"/>
        </w:rPr>
        <w:t xml:space="preserve">použitých pre výpočet sumy doplatku </w:t>
      </w:r>
      <w:r>
        <w:rPr>
          <w:lang w:eastAsia="sk-SK"/>
        </w:rPr>
        <w:t xml:space="preserve">podľa stavu pred a po nadobudnutí(m) účinnosti právneho predpisu a/alebo pokynu Objednávateľa, </w:t>
      </w:r>
      <w:r w:rsidR="00F150F4">
        <w:rPr>
          <w:lang w:eastAsia="sk-SK"/>
        </w:rPr>
        <w:t xml:space="preserve">na základe ktorého </w:t>
      </w:r>
      <w:r>
        <w:rPr>
          <w:lang w:eastAsia="sk-SK"/>
        </w:rPr>
        <w:t xml:space="preserve">sa aktualizácia </w:t>
      </w:r>
      <w:r w:rsidR="00F150F4">
        <w:rPr>
          <w:lang w:eastAsia="sk-SK"/>
        </w:rPr>
        <w:t>kontextových dát</w:t>
      </w:r>
      <w:r w:rsidR="00F150F4" w:rsidRPr="00F150F4">
        <w:rPr>
          <w:lang w:eastAsia="sk-SK"/>
        </w:rPr>
        <w:t xml:space="preserve"> </w:t>
      </w:r>
      <w:r w:rsidR="00F150F4">
        <w:rPr>
          <w:lang w:eastAsia="sk-SK"/>
        </w:rPr>
        <w:t>vykonáva</w:t>
      </w:r>
      <w:r>
        <w:rPr>
          <w:lang w:eastAsia="sk-SK"/>
        </w:rPr>
        <w:t>.</w:t>
      </w:r>
    </w:p>
    <w:p w14:paraId="170066FF" w14:textId="77777777" w:rsidR="0080177D" w:rsidRDefault="0080177D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Dodávateľ po dokončení aktualizácie </w:t>
      </w:r>
      <w:r w:rsidR="00F150F4">
        <w:rPr>
          <w:lang w:eastAsia="sk-SK"/>
        </w:rPr>
        <w:t>kontextových dát</w:t>
      </w:r>
      <w:r>
        <w:rPr>
          <w:lang w:eastAsia="sk-SK"/>
        </w:rPr>
        <w:t xml:space="preserve"> písomne vyzve Objednávateľa k</w:t>
      </w:r>
      <w:r w:rsidR="00F150F4">
        <w:rPr>
          <w:lang w:eastAsia="sk-SK"/>
        </w:rPr>
        <w:t> </w:t>
      </w:r>
      <w:r>
        <w:rPr>
          <w:lang w:eastAsia="sk-SK"/>
        </w:rPr>
        <w:t xml:space="preserve">akceptácii aktualizácie </w:t>
      </w:r>
      <w:r w:rsidR="00F150F4">
        <w:rPr>
          <w:lang w:eastAsia="sk-SK"/>
        </w:rPr>
        <w:t>kontextových dát</w:t>
      </w:r>
      <w:r>
        <w:rPr>
          <w:lang w:eastAsia="sk-SK"/>
        </w:rPr>
        <w:t xml:space="preserve"> a doloží vykonanú tlač a distribúciu aktualizovaných POS materiálov.</w:t>
      </w:r>
    </w:p>
    <w:p w14:paraId="057BFA97" w14:textId="77777777" w:rsidR="0080177D" w:rsidRDefault="0080177D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22" w:name="_Ref65601689"/>
      <w:r>
        <w:rPr>
          <w:lang w:eastAsia="sk-SK"/>
        </w:rPr>
        <w:t xml:space="preserve">Objednávateľ na výzvu Dodávateľa prikročí k akceptácii aktualizácie </w:t>
      </w:r>
      <w:r w:rsidR="00F150F4">
        <w:rPr>
          <w:lang w:eastAsia="sk-SK"/>
        </w:rPr>
        <w:t>kontextových dát</w:t>
      </w:r>
      <w:r>
        <w:rPr>
          <w:lang w:eastAsia="sk-SK"/>
        </w:rPr>
        <w:t xml:space="preserve"> a preskúma správnu funkciu Služieb dotknutých touto aktualizáciou a overí distribúciu aktualizovaných POS materiálov.</w:t>
      </w:r>
      <w:bookmarkEnd w:id="222"/>
      <w:r>
        <w:rPr>
          <w:lang w:eastAsia="sk-SK"/>
        </w:rPr>
        <w:t xml:space="preserve"> </w:t>
      </w:r>
    </w:p>
    <w:p w14:paraId="00491DF2" w14:textId="71E877CC" w:rsidR="0080177D" w:rsidRDefault="0080177D" w:rsidP="0080177D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Objednávateľ po úspešnom dokončení akceptačnej procedúry podľa bodu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_Ref65601689 \n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P5.77</w:t>
      </w:r>
      <w:r>
        <w:rPr>
          <w:lang w:eastAsia="sk-SK"/>
        </w:rPr>
        <w:fldChar w:fldCharType="end"/>
      </w:r>
      <w:r>
        <w:rPr>
          <w:lang w:eastAsia="sk-SK"/>
        </w:rPr>
        <w:t xml:space="preserve"> vydá Dodávateľovi Potvrdenie o dokončení a</w:t>
      </w:r>
      <w:r w:rsidRPr="00B55D73">
        <w:rPr>
          <w:lang w:eastAsia="sk-SK"/>
        </w:rPr>
        <w:t>ktualizáci</w:t>
      </w:r>
      <w:r>
        <w:rPr>
          <w:lang w:eastAsia="sk-SK"/>
        </w:rPr>
        <w:t>e</w:t>
      </w:r>
      <w:r w:rsidRPr="00B55D73">
        <w:rPr>
          <w:lang w:eastAsia="sk-SK"/>
        </w:rPr>
        <w:t xml:space="preserve"> Služieb v súvislosti s</w:t>
      </w:r>
      <w:r w:rsidR="00F150F4">
        <w:rPr>
          <w:lang w:eastAsia="sk-SK"/>
        </w:rPr>
        <w:t> aktualizáciou kontextových dát</w:t>
      </w:r>
      <w:r w:rsidRPr="00C81A99">
        <w:rPr>
          <w:lang w:eastAsia="sk-SK"/>
        </w:rPr>
        <w:t>.</w:t>
      </w:r>
    </w:p>
    <w:p w14:paraId="100E6B0A" w14:textId="7E48CDFC" w:rsidR="00F150F4" w:rsidRPr="00C81A99" w:rsidRDefault="00F150F4" w:rsidP="00F150F4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Za </w:t>
      </w:r>
      <w:r>
        <w:rPr>
          <w:lang w:eastAsia="sk-SK"/>
        </w:rPr>
        <w:t>jednu vykonanú a</w:t>
      </w:r>
      <w:r w:rsidRPr="00B55D73">
        <w:rPr>
          <w:lang w:eastAsia="sk-SK"/>
        </w:rPr>
        <w:t>ktualizáci</w:t>
      </w:r>
      <w:r>
        <w:rPr>
          <w:lang w:eastAsia="sk-SK"/>
        </w:rPr>
        <w:t>u</w:t>
      </w:r>
      <w:r w:rsidRPr="00B55D73">
        <w:rPr>
          <w:lang w:eastAsia="sk-SK"/>
        </w:rPr>
        <w:t xml:space="preserve"> Služieb v súvislosti s</w:t>
      </w:r>
      <w:r>
        <w:rPr>
          <w:lang w:eastAsia="sk-SK"/>
        </w:rPr>
        <w:t> aktualizáciou kontextových dát</w:t>
      </w:r>
      <w:r w:rsidRPr="00C81A99">
        <w:rPr>
          <w:lang w:eastAsia="sk-SK"/>
        </w:rPr>
        <w:t xml:space="preserve"> </w:t>
      </w:r>
      <w:r>
        <w:rPr>
          <w:lang w:eastAsia="sk-SK"/>
        </w:rPr>
        <w:t xml:space="preserve">podľa definície v bode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_Ref65650715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P5.71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</w:t>
      </w:r>
      <w:r w:rsidRPr="00C81A99">
        <w:rPr>
          <w:lang w:eastAsia="sk-SK"/>
        </w:rPr>
        <w:t xml:space="preserve">patrí Dodávateľovi </w:t>
      </w:r>
      <w:r>
        <w:rPr>
          <w:lang w:eastAsia="sk-SK"/>
        </w:rPr>
        <w:t xml:space="preserve">paušálna </w:t>
      </w:r>
      <w:r w:rsidRPr="00C81A99">
        <w:rPr>
          <w:lang w:eastAsia="sk-SK"/>
        </w:rPr>
        <w:t>odmena podľa</w:t>
      </w:r>
      <w:r>
        <w:rPr>
          <w:lang w:eastAsia="sk-SK"/>
        </w:rPr>
        <w:t xml:space="preserve"> príslušnej položky</w:t>
      </w:r>
      <w:r w:rsidRPr="00C81A99">
        <w:rPr>
          <w:lang w:eastAsia="sk-SK"/>
        </w:rPr>
        <w:t xml:space="preserve"> Cenníka. </w:t>
      </w:r>
    </w:p>
    <w:p w14:paraId="142D12DD" w14:textId="77777777" w:rsidR="00B718EF" w:rsidRDefault="00FB089A" w:rsidP="00414BA4">
      <w:pPr>
        <w:pStyle w:val="Heading3"/>
      </w:pPr>
      <w:bookmarkStart w:id="223" w:name="_Ref53388749"/>
      <w:bookmarkStart w:id="224" w:name="_Toc66341537"/>
      <w:r>
        <w:lastRenderedPageBreak/>
        <w:t xml:space="preserve">Služby </w:t>
      </w:r>
      <w:r w:rsidR="00E43C55">
        <w:t>Logistiky</w:t>
      </w:r>
      <w:r w:rsidR="00B718EF">
        <w:t xml:space="preserve"> OBU tretích strán</w:t>
      </w:r>
      <w:bookmarkEnd w:id="223"/>
      <w:bookmarkEnd w:id="224"/>
    </w:p>
    <w:p w14:paraId="20395AEC" w14:textId="77777777" w:rsidR="00B718EF" w:rsidRDefault="00B718EF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rPr>
          <w:lang w:eastAsia="sk-SK"/>
        </w:rPr>
        <w:t xml:space="preserve">Objednávateľ je oprávnený zabezpečiť </w:t>
      </w:r>
      <w:r w:rsidR="00B33A13">
        <w:rPr>
          <w:lang w:eastAsia="sk-SK"/>
        </w:rPr>
        <w:t xml:space="preserve">si </w:t>
      </w:r>
      <w:r>
        <w:rPr>
          <w:lang w:eastAsia="sk-SK"/>
        </w:rPr>
        <w:t>podľa svojho uváženia OBU od tretích strán, ktoré budú kompatibilné s</w:t>
      </w:r>
      <w:r w:rsidR="00414BA4">
        <w:rPr>
          <w:lang w:eastAsia="sk-SK"/>
        </w:rPr>
        <w:t>o</w:t>
      </w:r>
      <w:r>
        <w:rPr>
          <w:lang w:eastAsia="sk-SK"/>
        </w:rPr>
        <w:t> </w:t>
      </w:r>
      <w:r w:rsidR="00414BA4">
        <w:rPr>
          <w:lang w:eastAsia="sk-SK"/>
        </w:rPr>
        <w:t>Službami</w:t>
      </w:r>
      <w:r>
        <w:rPr>
          <w:lang w:eastAsia="sk-SK"/>
        </w:rPr>
        <w:t xml:space="preserve">. Zabezpečenie súvisiacich </w:t>
      </w:r>
      <w:r w:rsidR="00B33A13">
        <w:rPr>
          <w:lang w:eastAsia="sk-SK"/>
        </w:rPr>
        <w:t>služieb súvisiacich s</w:t>
      </w:r>
      <w:r>
        <w:rPr>
          <w:lang w:eastAsia="sk-SK"/>
        </w:rPr>
        <w:t> </w:t>
      </w:r>
      <w:r w:rsidR="00B33A13">
        <w:rPr>
          <w:lang w:eastAsia="sk-SK"/>
        </w:rPr>
        <w:t xml:space="preserve">prevádzkou </w:t>
      </w:r>
      <w:r>
        <w:rPr>
          <w:lang w:eastAsia="sk-SK"/>
        </w:rPr>
        <w:t xml:space="preserve">OBU tretích strán je vecou Objednávateľa. </w:t>
      </w:r>
    </w:p>
    <w:p w14:paraId="5361C2F7" w14:textId="77777777" w:rsidR="00DC06D3" w:rsidRDefault="00DC06D3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rPr>
          <w:lang w:eastAsia="sk-SK"/>
        </w:rPr>
        <w:t>Povinnosťou Dodávateľa je na pokyn Objednávateľa overiť technickú a prevádzkovú kompatibilitu OBU tretích strán z pohľadu ich vhodnosti na distribúciu prostredníctvom Zákazníckych miest. Dodávateľ za tým účelom vykoná funkčné Skúšky:</w:t>
      </w:r>
    </w:p>
    <w:p w14:paraId="688168BA" w14:textId="77777777" w:rsidR="00DC06D3" w:rsidRDefault="00DC06D3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nástrojov personalizácie a de-personalizácie OBU tretích strán,</w:t>
      </w:r>
    </w:p>
    <w:p w14:paraId="479B9018" w14:textId="77777777" w:rsidR="00DC06D3" w:rsidRDefault="00DC06D3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rozhrania pre </w:t>
      </w:r>
      <w:r w:rsidR="0051190F">
        <w:rPr>
          <w:lang w:eastAsia="sk-SK"/>
        </w:rPr>
        <w:t xml:space="preserve">funkčné </w:t>
      </w:r>
      <w:r>
        <w:rPr>
          <w:lang w:eastAsia="sk-SK"/>
        </w:rPr>
        <w:t>prepojenie nástrojov personalizácie/de-personalizácie OBU tretích strán s infraštruktúrou Služieb,</w:t>
      </w:r>
    </w:p>
    <w:p w14:paraId="35F3D178" w14:textId="77777777" w:rsidR="00DC06D3" w:rsidRDefault="00DC06D3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nástrojov pre výber / vrátenie peňažnej zábezpeky za OBU tretích strán,</w:t>
      </w:r>
    </w:p>
    <w:p w14:paraId="65B7BFE2" w14:textId="77777777" w:rsidR="00DC06D3" w:rsidRDefault="00DC06D3" w:rsidP="00DC06D3">
      <w:pPr>
        <w:spacing w:after="60" w:line="259" w:lineRule="auto"/>
        <w:ind w:left="1080"/>
        <w:rPr>
          <w:lang w:eastAsia="en-US"/>
        </w:rPr>
      </w:pPr>
      <w:r>
        <w:t xml:space="preserve">k čomu mu Objednávateľ poskytne nevyhnutnú súčinnosť, spočívajúcu v odovzdaní technickej dokumentácie, vzorky OBU tretích strán a sprístupní skúšobné rozhranie nástrojov pre personalizáciu/de-personalizáciu OBU tretích strán. </w:t>
      </w:r>
    </w:p>
    <w:p w14:paraId="55493264" w14:textId="77777777" w:rsidR="00DC06D3" w:rsidRDefault="00DC06D3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rPr>
          <w:lang w:eastAsia="sk-SK"/>
        </w:rPr>
        <w:t xml:space="preserve">Povinnosťou Dodávateľa je na pokyn Objednávateľa zabezpečiť </w:t>
      </w:r>
      <w:r w:rsidR="0051190F">
        <w:rPr>
          <w:lang w:eastAsia="sk-SK"/>
        </w:rPr>
        <w:t>funkčné prepojenie</w:t>
      </w:r>
      <w:r>
        <w:rPr>
          <w:lang w:eastAsia="sk-SK"/>
        </w:rPr>
        <w:t xml:space="preserve"> nástrojov personalizácie/de-personalizácie OBU tretích strán s infraštruktúrou Služieb a integráciu procesov výberu/vrátenia zábezpeky za OBU tretích strán s informačným systémom Objednávateľa.</w:t>
      </w:r>
    </w:p>
    <w:p w14:paraId="741F18BE" w14:textId="77777777" w:rsidR="004E30F3" w:rsidRDefault="004E30F3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rPr>
          <w:lang w:eastAsia="sk-SK"/>
        </w:rPr>
        <w:t xml:space="preserve">Povinnosťou Dodávateľa je zabezpečiť </w:t>
      </w:r>
      <w:r w:rsidR="00221B56">
        <w:rPr>
          <w:lang w:eastAsia="sk-SK"/>
        </w:rPr>
        <w:t xml:space="preserve">Služby Logistiky OBU </w:t>
      </w:r>
      <w:r>
        <w:rPr>
          <w:lang w:eastAsia="sk-SK"/>
        </w:rPr>
        <w:t xml:space="preserve">tretích strán </w:t>
      </w:r>
      <w:r w:rsidR="00221B56">
        <w:rPr>
          <w:lang w:eastAsia="sk-SK"/>
        </w:rPr>
        <w:t xml:space="preserve">vrátane ich distribúcie </w:t>
      </w:r>
      <w:r>
        <w:rPr>
          <w:lang w:eastAsia="sk-SK"/>
        </w:rPr>
        <w:t>Platiteľom mýta prostredníctvom kanálov Zákazníckych služieb za</w:t>
      </w:r>
      <w:r w:rsidR="008B5966">
        <w:rPr>
          <w:lang w:eastAsia="sk-SK"/>
        </w:rPr>
        <w:t xml:space="preserve"> kumulatívneho splnenia</w:t>
      </w:r>
      <w:r>
        <w:rPr>
          <w:lang w:eastAsia="sk-SK"/>
        </w:rPr>
        <w:t xml:space="preserve"> nižšie uvedených podmienok:</w:t>
      </w:r>
    </w:p>
    <w:p w14:paraId="680518DF" w14:textId="77777777" w:rsidR="004E30F3" w:rsidRDefault="004E30F3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Dodávateľ vykonal potrebné Skúšky a overil technickú a prevádzkovú kompatibilitu OBU tretích strán s infraštruktúrou Zákazníckych služieb,</w:t>
      </w:r>
    </w:p>
    <w:p w14:paraId="269819ED" w14:textId="77777777" w:rsidR="000B2014" w:rsidRDefault="004E30F3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vykonané Skúšky OBU tretích strán </w:t>
      </w:r>
      <w:r w:rsidR="000B2014">
        <w:rPr>
          <w:lang w:eastAsia="sk-SK"/>
        </w:rPr>
        <w:t>a ich výsledky preukázali vhodnosť OBU tretích strán na ich distribúciu Platiteľom mýta v sieti Zákazníckych služieb,</w:t>
      </w:r>
    </w:p>
    <w:p w14:paraId="342756B1" w14:textId="77777777" w:rsidR="00E43C55" w:rsidRDefault="00E43C55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Dodávateľ zabezpečil </w:t>
      </w:r>
      <w:r w:rsidR="0051190F">
        <w:rPr>
          <w:lang w:eastAsia="sk-SK"/>
        </w:rPr>
        <w:t>funkčné prepojenie</w:t>
      </w:r>
      <w:r>
        <w:rPr>
          <w:lang w:eastAsia="sk-SK"/>
        </w:rPr>
        <w:t xml:space="preserve"> nástrojov personalizácie/de-personalizácie OBU tretích strán s infraštruktúrou Služieb,</w:t>
      </w:r>
    </w:p>
    <w:p w14:paraId="6435839D" w14:textId="77777777" w:rsidR="000B2014" w:rsidRDefault="000B2014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Objednávateľ si zabezpečil prevádzku OBU tretích strán,</w:t>
      </w:r>
    </w:p>
    <w:p w14:paraId="74070A87" w14:textId="77777777" w:rsidR="00E43C55" w:rsidRDefault="00E43C55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Objednávateľ fyzicky odovzdal OBU tretích strán Dodávateľovi, </w:t>
      </w:r>
    </w:p>
    <w:p w14:paraId="4D2BDDD8" w14:textId="77777777" w:rsidR="004E30F3" w:rsidRDefault="000B2014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Objednávateľ vydal pokyn Dodávateľovi </w:t>
      </w:r>
      <w:r w:rsidR="003A5ECD">
        <w:rPr>
          <w:lang w:eastAsia="sk-SK"/>
        </w:rPr>
        <w:t xml:space="preserve">na poskytovanie </w:t>
      </w:r>
      <w:r>
        <w:rPr>
          <w:lang w:eastAsia="sk-SK"/>
        </w:rPr>
        <w:t xml:space="preserve">Služieb </w:t>
      </w:r>
      <w:r w:rsidR="00221B56">
        <w:rPr>
          <w:lang w:eastAsia="sk-SK"/>
        </w:rPr>
        <w:t>Logistiky OBU tretích strán</w:t>
      </w:r>
      <w:r>
        <w:rPr>
          <w:lang w:eastAsia="sk-SK"/>
        </w:rPr>
        <w:t>.</w:t>
      </w:r>
    </w:p>
    <w:p w14:paraId="26EA8A9A" w14:textId="77777777" w:rsidR="004E30F3" w:rsidRDefault="004E30F3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rPr>
          <w:lang w:eastAsia="sk-SK"/>
        </w:rPr>
        <w:t xml:space="preserve">V prípade, ak Dodávateľ preukáže zásadnú nekompatibilitu OBU tretích strán s technickou infraštruktúrou Služieb, brániacu distribúcii OBU tretích strán v sieti Zákazníckych miest, je Dodávateľ </w:t>
      </w:r>
      <w:r w:rsidR="000B2014">
        <w:rPr>
          <w:lang w:eastAsia="sk-SK"/>
        </w:rPr>
        <w:t>oprávnený</w:t>
      </w:r>
      <w:r>
        <w:rPr>
          <w:lang w:eastAsia="sk-SK"/>
        </w:rPr>
        <w:t xml:space="preserve"> </w:t>
      </w:r>
      <w:r w:rsidR="00DC06D3">
        <w:rPr>
          <w:lang w:eastAsia="sk-SK"/>
        </w:rPr>
        <w:t>Služby Logistiky</w:t>
      </w:r>
      <w:r>
        <w:rPr>
          <w:lang w:eastAsia="sk-SK"/>
        </w:rPr>
        <w:t xml:space="preserve"> OBU tretích strán </w:t>
      </w:r>
      <w:r w:rsidR="000B2014">
        <w:rPr>
          <w:lang w:eastAsia="sk-SK"/>
        </w:rPr>
        <w:t>odmietnuť.</w:t>
      </w:r>
      <w:r>
        <w:rPr>
          <w:lang w:eastAsia="sk-SK"/>
        </w:rPr>
        <w:t xml:space="preserve">  </w:t>
      </w:r>
    </w:p>
    <w:p w14:paraId="0ED3F557" w14:textId="77777777" w:rsidR="00E43C55" w:rsidRDefault="00DC06D3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t xml:space="preserve">Dodávateľovi </w:t>
      </w:r>
      <w:r w:rsidR="003A5ECD">
        <w:t xml:space="preserve">patrí </w:t>
      </w:r>
      <w:r>
        <w:t xml:space="preserve">odmena za </w:t>
      </w:r>
      <w:r w:rsidR="003A5ECD">
        <w:t xml:space="preserve">Služby Logistiky OBU tretích strán </w:t>
      </w:r>
      <w:r>
        <w:rPr>
          <w:lang w:eastAsia="sk-SK"/>
        </w:rPr>
        <w:t>podľa Cenníka s použitím jednotkových cien za</w:t>
      </w:r>
    </w:p>
    <w:p w14:paraId="7477B157" w14:textId="77777777" w:rsidR="00DC06D3" w:rsidRDefault="00DC06D3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>každé overenie technickej a prevádzkovej kompatibility OBU tretích strán jedného typu (výrobného modelu) a dodávateľa OBU,</w:t>
      </w:r>
    </w:p>
    <w:p w14:paraId="2EDB534A" w14:textId="77777777" w:rsidR="00DC06D3" w:rsidRDefault="0051190F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funkčné prepojenie </w:t>
      </w:r>
      <w:r w:rsidR="00DC06D3">
        <w:rPr>
          <w:lang w:eastAsia="sk-SK"/>
        </w:rPr>
        <w:t xml:space="preserve">nástrojov personalizácie/de-personalizácie OBU </w:t>
      </w:r>
      <w:r w:rsidR="003A5ECD">
        <w:rPr>
          <w:lang w:eastAsia="sk-SK"/>
        </w:rPr>
        <w:t xml:space="preserve">jednej tretej strany </w:t>
      </w:r>
      <w:r w:rsidR="00DC06D3">
        <w:rPr>
          <w:lang w:eastAsia="sk-SK"/>
        </w:rPr>
        <w:t>s infraštruktúrou Služieb.</w:t>
      </w:r>
    </w:p>
    <w:p w14:paraId="2F16FAF3" w14:textId="77777777" w:rsidR="00824F65" w:rsidRDefault="00B718EF" w:rsidP="00EB2C50">
      <w:pPr>
        <w:pStyle w:val="ListParagraph"/>
        <w:numPr>
          <w:ilvl w:val="0"/>
          <w:numId w:val="19"/>
        </w:numPr>
        <w:spacing w:after="60" w:line="259" w:lineRule="auto"/>
      </w:pPr>
      <w:r>
        <w:rPr>
          <w:lang w:eastAsia="sk-SK"/>
        </w:rPr>
        <w:t>Povinnosťou Dodávateľa je zabezpečiť distribúciu OBU tretích strán Platiteľom mýta prostredníctvom kanálov Zákazníckych služieb</w:t>
      </w:r>
      <w:r w:rsidR="009300EB">
        <w:rPr>
          <w:lang w:eastAsia="sk-SK"/>
        </w:rPr>
        <w:t>, ktorá zahrňa</w:t>
      </w:r>
      <w:r>
        <w:rPr>
          <w:lang w:eastAsia="sk-SK"/>
        </w:rPr>
        <w:t xml:space="preserve"> </w:t>
      </w:r>
      <w:r w:rsidR="009300EB">
        <w:rPr>
          <w:lang w:eastAsia="sk-SK"/>
        </w:rPr>
        <w:t>nižšie uvedené činnosti</w:t>
      </w:r>
    </w:p>
    <w:p w14:paraId="1FA6178B" w14:textId="77777777" w:rsidR="00824F65" w:rsidRDefault="00824F65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t xml:space="preserve">personalizáciu </w:t>
      </w:r>
      <w:r w:rsidR="004D747C">
        <w:rPr>
          <w:lang w:eastAsia="sk-SK"/>
        </w:rPr>
        <w:t xml:space="preserve">pre Zákazníkov </w:t>
      </w:r>
      <w:r>
        <w:rPr>
          <w:lang w:eastAsia="sk-SK"/>
        </w:rPr>
        <w:t>a výdaj OBU</w:t>
      </w:r>
      <w:r w:rsidR="00414BA4">
        <w:rPr>
          <w:lang w:eastAsia="sk-SK"/>
        </w:rPr>
        <w:t xml:space="preserve"> tretej strany</w:t>
      </w:r>
      <w:r w:rsidR="00DC06D3">
        <w:rPr>
          <w:lang w:eastAsia="sk-SK"/>
        </w:rPr>
        <w:t xml:space="preserve"> na Zákazníckom mieste</w:t>
      </w:r>
      <w:r>
        <w:rPr>
          <w:lang w:eastAsia="sk-SK"/>
        </w:rPr>
        <w:t>,</w:t>
      </w:r>
    </w:p>
    <w:p w14:paraId="41E1EC1D" w14:textId="77777777" w:rsidR="009300EB" w:rsidRDefault="00824F65" w:rsidP="00EB2C50">
      <w:pPr>
        <w:pStyle w:val="ListParagraph"/>
        <w:numPr>
          <w:ilvl w:val="1"/>
          <w:numId w:val="19"/>
        </w:numPr>
        <w:spacing w:after="60" w:line="259" w:lineRule="auto"/>
      </w:pPr>
      <w:r>
        <w:rPr>
          <w:lang w:eastAsia="sk-SK"/>
        </w:rPr>
        <w:lastRenderedPageBreak/>
        <w:t xml:space="preserve">spätný odber </w:t>
      </w:r>
      <w:r w:rsidR="009300EB" w:rsidRPr="009300EB">
        <w:rPr>
          <w:lang w:eastAsia="sk-SK"/>
        </w:rPr>
        <w:t>vrátených OBU od Zákazníkov, ich kontrolu, vyčistenie, doplnenie spotrebných materiálov, dobitie batérie, zabalenie a zaradenie do disponibilných zásob OBU v logistickom reťazci</w:t>
      </w:r>
      <w:r w:rsidR="009300EB">
        <w:rPr>
          <w:lang w:eastAsia="sk-SK"/>
        </w:rPr>
        <w:t>,</w:t>
      </w:r>
    </w:p>
    <w:p w14:paraId="132BEC5B" w14:textId="77777777" w:rsidR="00220130" w:rsidRDefault="009300EB" w:rsidP="009300EB">
      <w:pPr>
        <w:spacing w:after="60" w:line="259" w:lineRule="auto"/>
        <w:ind w:left="1080"/>
      </w:pPr>
      <w:r>
        <w:t xml:space="preserve">a to za odplatu stanovenú na základe jednotkových cien </w:t>
      </w:r>
      <w:r w:rsidRPr="009300EB">
        <w:t>podľa Cenníka</w:t>
      </w:r>
      <w:r>
        <w:t>.</w:t>
      </w:r>
      <w:r w:rsidR="00B718EF">
        <w:t>.</w:t>
      </w:r>
    </w:p>
    <w:p w14:paraId="17170E0B" w14:textId="0578C9AC" w:rsidR="004D747C" w:rsidRDefault="004D747C" w:rsidP="004D747C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Povinnosťou Dodávateľa je zabezpečiť prevádzku OBU tretej strany za podmienok stanovených pre Služby Prevádzky OBU podľa príslušných ustanovení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_Ref53131325 \r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5.3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  </w:t>
      </w:r>
    </w:p>
    <w:p w14:paraId="6A826B33" w14:textId="77777777" w:rsidR="00220130" w:rsidRPr="00885985" w:rsidRDefault="00220130" w:rsidP="00220130">
      <w:pPr>
        <w:pStyle w:val="Heading2"/>
      </w:pPr>
      <w:bookmarkStart w:id="225" w:name="_Toc66341538"/>
      <w:r w:rsidRPr="00885985">
        <w:t>Zmeny</w:t>
      </w:r>
      <w:bookmarkEnd w:id="225"/>
    </w:p>
    <w:p w14:paraId="28576E01" w14:textId="77777777" w:rsidR="00220130" w:rsidRPr="00AB1312" w:rsidRDefault="00220130" w:rsidP="00220130">
      <w:r w:rsidRPr="00A5375F">
        <w:t>Povinnosťou Dodávateľa je realizovať Zmeny za podmienok stanovených príslušnými ustanoveniami Zmluvy.</w:t>
      </w:r>
      <w:r w:rsidRPr="00AB1312">
        <w:t xml:space="preserve"> Súčasťou realizácie zmeny je spracovanie realizačnej Dokumentácie a vykonanie Skúšok Zmeny v predpísanom rozsahu a regresného testovania Služieb ako celku. </w:t>
      </w:r>
    </w:p>
    <w:p w14:paraId="3D23D41C" w14:textId="2030D474" w:rsidR="00220130" w:rsidRPr="00885985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26" w:name="_Hlk54074475"/>
      <w:r w:rsidRPr="00AB1312">
        <w:rPr>
          <w:lang w:eastAsia="sk-SK"/>
        </w:rPr>
        <w:t xml:space="preserve">Ustanovenia tohto článku sa primerane aplikujú na dodatočné Služby poskytované na výslovný pokyn Objednávateľa podľa čl. </w:t>
      </w:r>
      <w:r w:rsidRPr="00885985">
        <w:rPr>
          <w:lang w:eastAsia="sk-SK"/>
        </w:rPr>
        <w:fldChar w:fldCharType="begin"/>
      </w:r>
      <w:r w:rsidRPr="00AB1312">
        <w:rPr>
          <w:lang w:eastAsia="sk-SK"/>
        </w:rPr>
        <w:instrText xml:space="preserve"> REF _Ref49926846 \r \p \h </w:instrText>
      </w:r>
      <w:r w:rsidR="00C13335" w:rsidRPr="00E21685">
        <w:rPr>
          <w:lang w:eastAsia="sk-SK"/>
        </w:rPr>
        <w:instrText xml:space="preserve"> \* MERGEFORMAT </w:instrText>
      </w:r>
      <w:r w:rsidRPr="00885985">
        <w:rPr>
          <w:lang w:eastAsia="sk-SK"/>
        </w:rPr>
      </w:r>
      <w:r w:rsidRPr="00885985">
        <w:rPr>
          <w:lang w:eastAsia="sk-SK"/>
        </w:rPr>
        <w:fldChar w:fldCharType="separate"/>
      </w:r>
      <w:r w:rsidR="00E67AF4">
        <w:rPr>
          <w:lang w:eastAsia="sk-SK"/>
        </w:rPr>
        <w:t>5.8 vyššie</w:t>
      </w:r>
      <w:r w:rsidRPr="00885985">
        <w:rPr>
          <w:lang w:eastAsia="sk-SK"/>
        </w:rPr>
        <w:fldChar w:fldCharType="end"/>
      </w:r>
      <w:r w:rsidR="00533DA8" w:rsidRPr="00885985">
        <w:rPr>
          <w:lang w:eastAsia="sk-SK"/>
        </w:rPr>
        <w:t>, ak je to vzhľadom na povahu takýchto Služieb vôbec potrebné</w:t>
      </w:r>
      <w:r w:rsidRPr="00885985">
        <w:rPr>
          <w:lang w:eastAsia="sk-SK"/>
        </w:rPr>
        <w:t>.</w:t>
      </w:r>
    </w:p>
    <w:bookmarkEnd w:id="226"/>
    <w:p w14:paraId="228D1568" w14:textId="77777777" w:rsidR="00220130" w:rsidRPr="00A5375F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A5375F">
        <w:rPr>
          <w:lang w:eastAsia="sk-SK"/>
        </w:rPr>
        <w:t>Návrh a realizácia Zmeny sa riadi príslušnými ustanoveniami Zmluvy.</w:t>
      </w:r>
    </w:p>
    <w:p w14:paraId="197B0B74" w14:textId="77777777" w:rsidR="00220130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A5375F">
        <w:rPr>
          <w:lang w:eastAsia="sk-SK"/>
        </w:rPr>
        <w:t xml:space="preserve">Základnou povinnosťou Dodávateľa je </w:t>
      </w:r>
      <w:r w:rsidR="00C13335" w:rsidRPr="00A5375F">
        <w:rPr>
          <w:lang w:eastAsia="sk-SK"/>
        </w:rPr>
        <w:t xml:space="preserve">vždy </w:t>
      </w:r>
      <w:r w:rsidRPr="00A5375F">
        <w:rPr>
          <w:lang w:eastAsia="sk-SK"/>
        </w:rPr>
        <w:t>udržiavať súlad poskytovaných Služieb s Právnym poriadkom</w:t>
      </w:r>
      <w:r w:rsidR="00C13335" w:rsidRPr="00A5375F">
        <w:rPr>
          <w:lang w:eastAsia="sk-SK"/>
        </w:rPr>
        <w:t xml:space="preserve"> </w:t>
      </w:r>
      <w:bookmarkStart w:id="227" w:name="_Hlk54084426"/>
      <w:r w:rsidR="00C13335" w:rsidRPr="00A5375F">
        <w:rPr>
          <w:lang w:eastAsia="sk-SK"/>
        </w:rPr>
        <w:t>tak, ako je bližšie špecifikované v Zmluve</w:t>
      </w:r>
      <w:bookmarkEnd w:id="227"/>
      <w:r w:rsidRPr="00A5375F">
        <w:rPr>
          <w:lang w:eastAsia="sk-SK"/>
        </w:rPr>
        <w:t>.</w:t>
      </w:r>
    </w:p>
    <w:p w14:paraId="20731E5C" w14:textId="77777777" w:rsidR="00220130" w:rsidRPr="009A1466" w:rsidRDefault="00220130" w:rsidP="00220130">
      <w:pPr>
        <w:pStyle w:val="Heading3"/>
      </w:pPr>
      <w:bookmarkStart w:id="228" w:name="_Ref53921254"/>
      <w:bookmarkStart w:id="229" w:name="_Toc66341539"/>
      <w:r w:rsidRPr="009A1466">
        <w:t>Dokumentácia Zmeny</w:t>
      </w:r>
      <w:bookmarkEnd w:id="228"/>
      <w:bookmarkEnd w:id="229"/>
    </w:p>
    <w:p w14:paraId="7B607241" w14:textId="77777777" w:rsidR="00220130" w:rsidRPr="009A1466" w:rsidRDefault="009A1466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E21685">
        <w:rPr>
          <w:lang w:eastAsia="sk-SK"/>
        </w:rPr>
        <w:t>V prípade, že sa Dodávateľ dozvie o nevyhnutnosti alebo potrebe uskutočnenia Zmeny, je povinný bezodkladne predložiť Objednávateľovi písomný návrh uskutočnenia Zmeny</w:t>
      </w:r>
      <w:r w:rsidR="00220130" w:rsidRPr="00B557F7">
        <w:rPr>
          <w:lang w:eastAsia="sk-SK"/>
        </w:rPr>
        <w:t xml:space="preserve">. Návrh </w:t>
      </w:r>
      <w:r w:rsidR="00220130" w:rsidRPr="00C91FB9">
        <w:rPr>
          <w:lang w:eastAsia="sk-SK"/>
        </w:rPr>
        <w:t>uskutočnenia Zmeny bude obsahovať:</w:t>
      </w:r>
    </w:p>
    <w:p w14:paraId="3E0C28B7" w14:textId="77777777" w:rsidR="00220130" w:rsidRDefault="009A146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0" w:name="_Hlk54073247"/>
      <w:r w:rsidRPr="00E21685">
        <w:rPr>
          <w:lang w:eastAsia="sk-SK"/>
        </w:rPr>
        <w:t>popis a rozsah navrhovaných úprav Zmluvy a vecných zmien, ktoré je treba uskutočniť, časový rozvrh a postup ich uskutočnenia a ďalšie súvisiace podmienky ich plnenia (čo je potrebné zmeniť),</w:t>
      </w:r>
    </w:p>
    <w:p w14:paraId="7382CD1E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odôvodnenie Zmeny (prečo je to potrebné / vhodné zmeniť),</w:t>
      </w:r>
    </w:p>
    <w:p w14:paraId="7C03F387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očakávané prínosy Zmeny pre Objednávateľa,</w:t>
      </w:r>
    </w:p>
    <w:p w14:paraId="3EA27728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dopady realizácie Zmeny na Služby (ktoré Komponenty budú Zmenou ovplyvnené) a na </w:t>
      </w:r>
      <w:r w:rsidR="00C13335" w:rsidRPr="00406E0B">
        <w:rPr>
          <w:lang w:eastAsia="sk-SK"/>
        </w:rPr>
        <w:t>riadn</w:t>
      </w:r>
      <w:r w:rsidR="00C13335">
        <w:rPr>
          <w:lang w:eastAsia="sk-SK"/>
        </w:rPr>
        <w:t>e</w:t>
      </w:r>
      <w:r w:rsidRPr="00406E0B">
        <w:rPr>
          <w:lang w:eastAsia="sk-SK"/>
        </w:rPr>
        <w:t xml:space="preserve">, plne </w:t>
      </w:r>
      <w:r w:rsidR="00C13335" w:rsidRPr="00406E0B">
        <w:rPr>
          <w:lang w:eastAsia="sk-SK"/>
        </w:rPr>
        <w:t>funkčn</w:t>
      </w:r>
      <w:r w:rsidR="00C13335">
        <w:rPr>
          <w:lang w:eastAsia="sk-SK"/>
        </w:rPr>
        <w:t>é</w:t>
      </w:r>
      <w:r w:rsidRPr="00406E0B">
        <w:rPr>
          <w:lang w:eastAsia="sk-SK"/>
        </w:rPr>
        <w:t xml:space="preserve">, </w:t>
      </w:r>
      <w:r w:rsidR="00C13335" w:rsidRPr="00406E0B">
        <w:rPr>
          <w:lang w:eastAsia="sk-SK"/>
        </w:rPr>
        <w:t>nepretržit</w:t>
      </w:r>
      <w:r w:rsidR="00C13335">
        <w:rPr>
          <w:lang w:eastAsia="sk-SK"/>
        </w:rPr>
        <w:t>é</w:t>
      </w:r>
      <w:r w:rsidR="00C13335" w:rsidRPr="00406E0B">
        <w:rPr>
          <w:lang w:eastAsia="sk-SK"/>
        </w:rPr>
        <w:t xml:space="preserve"> </w:t>
      </w:r>
      <w:r w:rsidRPr="00406E0B">
        <w:rPr>
          <w:lang w:eastAsia="sk-SK"/>
        </w:rPr>
        <w:t xml:space="preserve">a </w:t>
      </w:r>
      <w:r w:rsidR="00C13335" w:rsidRPr="00406E0B">
        <w:rPr>
          <w:lang w:eastAsia="sk-SK"/>
        </w:rPr>
        <w:t>bezporuchov</w:t>
      </w:r>
      <w:r w:rsidR="00C13335">
        <w:rPr>
          <w:lang w:eastAsia="sk-SK"/>
        </w:rPr>
        <w:t>é poskytovanie</w:t>
      </w:r>
      <w:r>
        <w:rPr>
          <w:lang w:eastAsia="sk-SK"/>
        </w:rPr>
        <w:t xml:space="preserve"> Služieb</w:t>
      </w:r>
      <w:r w:rsidR="00C13335">
        <w:rPr>
          <w:lang w:eastAsia="sk-SK"/>
        </w:rPr>
        <w:t xml:space="preserve"> a riadny, plne funkčný, nepretržitý a bezporuchový Elektronický výber mýta</w:t>
      </w:r>
      <w:r>
        <w:rPr>
          <w:lang w:eastAsia="sk-SK"/>
        </w:rPr>
        <w:t>,</w:t>
      </w:r>
    </w:p>
    <w:p w14:paraId="79C20FC5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požiadavky na súčinnosť Objednávateľa,</w:t>
      </w:r>
    </w:p>
    <w:p w14:paraId="24E3FB65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riziká vyplývajúce z neuskutočnenia Zmeny,</w:t>
      </w:r>
    </w:p>
    <w:p w14:paraId="59300ADC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riziká súvisiace s realizáciou Zmeny,</w:t>
      </w:r>
    </w:p>
    <w:p w14:paraId="231D8A77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časový harmonogram realizácie Zmeny,</w:t>
      </w:r>
    </w:p>
    <w:p w14:paraId="3F55CA54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riadenie a organizačné zabezpečenie Zmeny,</w:t>
      </w:r>
    </w:p>
    <w:p w14:paraId="593FBCD9" w14:textId="77777777" w:rsidR="00220130" w:rsidRDefault="009A1466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návrh Dodávateľa na </w:t>
      </w:r>
      <w:r w:rsidR="00220130">
        <w:rPr>
          <w:lang w:eastAsia="sk-SK"/>
        </w:rPr>
        <w:t>ocenenie Zmeny.</w:t>
      </w:r>
    </w:p>
    <w:bookmarkEnd w:id="230"/>
    <w:p w14:paraId="7D3CC3D8" w14:textId="6A91D980" w:rsidR="00220130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Dodávateľ je povinný spracovať a viesť realizačnú Dokumentáciu k </w:t>
      </w:r>
      <w:r w:rsidR="00C13335">
        <w:rPr>
          <w:lang w:eastAsia="sk-SK"/>
        </w:rPr>
        <w:t xml:space="preserve">vykonaniu </w:t>
      </w:r>
      <w:r>
        <w:rPr>
          <w:lang w:eastAsia="sk-SK"/>
        </w:rPr>
        <w:t xml:space="preserve">Zmeny v súlade s podmienkami stanovenými v 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_Ref37844036 \n \p \h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4.1 vyššie</w:t>
      </w:r>
      <w:r>
        <w:rPr>
          <w:lang w:eastAsia="sk-SK"/>
        </w:rPr>
        <w:fldChar w:fldCharType="end"/>
      </w:r>
      <w:r>
        <w:rPr>
          <w:lang w:eastAsia="sk-SK"/>
        </w:rPr>
        <w:t xml:space="preserve">. </w:t>
      </w:r>
    </w:p>
    <w:p w14:paraId="1F322EB4" w14:textId="77777777" w:rsidR="00220130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Realizačná Dokumentácia k </w:t>
      </w:r>
      <w:r w:rsidR="00C13335">
        <w:rPr>
          <w:lang w:eastAsia="sk-SK"/>
        </w:rPr>
        <w:t xml:space="preserve">vykonaniu </w:t>
      </w:r>
      <w:r>
        <w:rPr>
          <w:lang w:eastAsia="sk-SK"/>
        </w:rPr>
        <w:t>Zmeny podlieha schváleniu Objednávateľa.</w:t>
      </w:r>
    </w:p>
    <w:p w14:paraId="63368555" w14:textId="77777777" w:rsidR="00220130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Dodávateľ je povinný spracovať a po dokončení realizácie Zmeny aktualizovať Dokumentáciu a aktualizovanú Dokumentáciu dodať Objednávateľovi v lehote do 15 </w:t>
      </w:r>
      <w:r w:rsidR="00C13335">
        <w:rPr>
          <w:lang w:eastAsia="sk-SK"/>
        </w:rPr>
        <w:t xml:space="preserve">(pätnástich) </w:t>
      </w:r>
      <w:r>
        <w:rPr>
          <w:lang w:eastAsia="sk-SK"/>
        </w:rPr>
        <w:t xml:space="preserve">Dní od dokončenia Skúšok Zmeny. </w:t>
      </w:r>
    </w:p>
    <w:p w14:paraId="3DA5F4D5" w14:textId="77777777" w:rsidR="00220130" w:rsidRDefault="00220130" w:rsidP="00220130">
      <w:pPr>
        <w:pStyle w:val="Heading3"/>
      </w:pPr>
      <w:bookmarkStart w:id="231" w:name="_Toc66341540"/>
      <w:r>
        <w:lastRenderedPageBreak/>
        <w:t>Organizácia a riadenie realizácie Zmeny</w:t>
      </w:r>
      <w:bookmarkEnd w:id="231"/>
    </w:p>
    <w:p w14:paraId="22AE58E3" w14:textId="7A85032B" w:rsidR="00220130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Organizácia a riadenie realizácie Zmeny sa v plnom rozsahu riadi ustanovením čl. </w:t>
      </w:r>
      <w:r w:rsidR="002D0CA1">
        <w:rPr>
          <w:lang w:eastAsia="sk-SK"/>
        </w:rPr>
        <w:fldChar w:fldCharType="begin"/>
      </w:r>
      <w:r w:rsidR="002D0CA1">
        <w:rPr>
          <w:lang w:eastAsia="sk-SK"/>
        </w:rPr>
        <w:instrText xml:space="preserve"> REF _Ref53938995 \r \p \h </w:instrText>
      </w:r>
      <w:r w:rsidR="002D0CA1">
        <w:rPr>
          <w:lang w:eastAsia="sk-SK"/>
        </w:rPr>
      </w:r>
      <w:r w:rsidR="002D0CA1">
        <w:rPr>
          <w:lang w:eastAsia="sk-SK"/>
        </w:rPr>
        <w:fldChar w:fldCharType="separate"/>
      </w:r>
      <w:r w:rsidR="00E67AF4">
        <w:rPr>
          <w:lang w:eastAsia="sk-SK"/>
        </w:rPr>
        <w:t>3 vyššie</w:t>
      </w:r>
      <w:r w:rsidR="002D0CA1">
        <w:rPr>
          <w:lang w:eastAsia="sk-SK"/>
        </w:rPr>
        <w:fldChar w:fldCharType="end"/>
      </w:r>
      <w:r w:rsidR="002D0CA1">
        <w:rPr>
          <w:lang w:eastAsia="sk-SK"/>
        </w:rPr>
        <w:t>.</w:t>
      </w:r>
    </w:p>
    <w:p w14:paraId="1594B736" w14:textId="77777777" w:rsidR="00220130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Povinnosťou Dodávateľa je v priebehu realizácie Zmeny organizovať Kontrolný deň </w:t>
      </w:r>
      <w:r w:rsidR="00C13335">
        <w:rPr>
          <w:lang w:eastAsia="sk-SK"/>
        </w:rPr>
        <w:t>1</w:t>
      </w:r>
      <w:r w:rsidR="004E0D07">
        <w:rPr>
          <w:lang w:eastAsia="sk-SK"/>
        </w:rPr>
        <w:t>×</w:t>
      </w:r>
      <w:r w:rsidR="00C13335">
        <w:rPr>
          <w:lang w:eastAsia="sk-SK"/>
        </w:rPr>
        <w:t xml:space="preserve"> (</w:t>
      </w:r>
      <w:r>
        <w:rPr>
          <w:lang w:eastAsia="sk-SK"/>
        </w:rPr>
        <w:t>jedenkrát</w:t>
      </w:r>
      <w:r w:rsidR="00C13335">
        <w:rPr>
          <w:lang w:eastAsia="sk-SK"/>
        </w:rPr>
        <w:t>)</w:t>
      </w:r>
      <w:r>
        <w:rPr>
          <w:lang w:eastAsia="sk-SK"/>
        </w:rPr>
        <w:t xml:space="preserve"> </w:t>
      </w:r>
      <w:r w:rsidR="00C13335">
        <w:rPr>
          <w:lang w:eastAsia="sk-SK"/>
        </w:rPr>
        <w:t>Týždenne</w:t>
      </w:r>
      <w:r>
        <w:rPr>
          <w:lang w:eastAsia="sk-SK"/>
        </w:rPr>
        <w:t>.</w:t>
      </w:r>
    </w:p>
    <w:p w14:paraId="054555AF" w14:textId="73BD7A05" w:rsidR="00220130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Objednávateľ môže ustanoviť k realizácii Zmeny Pracovnú skupinu, ktoré bude počas realizácie Zmeny plniť úlohy podľa čl.</w:t>
      </w:r>
      <w:r w:rsidR="002D0CA1">
        <w:rPr>
          <w:lang w:eastAsia="sk-SK"/>
        </w:rPr>
        <w:t xml:space="preserve"> </w:t>
      </w:r>
      <w:r w:rsidR="002D0CA1">
        <w:rPr>
          <w:lang w:eastAsia="sk-SK"/>
        </w:rPr>
        <w:fldChar w:fldCharType="begin"/>
      </w:r>
      <w:r w:rsidR="002D0CA1">
        <w:rPr>
          <w:lang w:eastAsia="sk-SK"/>
        </w:rPr>
        <w:instrText xml:space="preserve"> REF _Ref53939029 \r \p \h </w:instrText>
      </w:r>
      <w:r w:rsidR="002D0CA1">
        <w:rPr>
          <w:lang w:eastAsia="sk-SK"/>
        </w:rPr>
      </w:r>
      <w:r w:rsidR="002D0CA1">
        <w:rPr>
          <w:lang w:eastAsia="sk-SK"/>
        </w:rPr>
        <w:fldChar w:fldCharType="separate"/>
      </w:r>
      <w:r w:rsidR="00E67AF4">
        <w:rPr>
          <w:lang w:eastAsia="sk-SK"/>
        </w:rPr>
        <w:t>3.1.3 vyššie</w:t>
      </w:r>
      <w:r w:rsidR="002D0CA1">
        <w:rPr>
          <w:lang w:eastAsia="sk-SK"/>
        </w:rPr>
        <w:fldChar w:fldCharType="end"/>
      </w:r>
      <w:r>
        <w:rPr>
          <w:lang w:eastAsia="sk-SK"/>
        </w:rPr>
        <w:t>.</w:t>
      </w:r>
    </w:p>
    <w:p w14:paraId="4FF4BD7D" w14:textId="42F5B50B" w:rsidR="00220130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Povinnosťou Dodávateľa je v priebehu realizácie Zmeny </w:t>
      </w:r>
      <w:r>
        <w:t>pripravovať</w:t>
      </w:r>
      <w:r w:rsidRPr="00C81A99">
        <w:t xml:space="preserve"> </w:t>
      </w:r>
      <w:r>
        <w:t xml:space="preserve">a Objednávateľovi odovzdávať </w:t>
      </w:r>
      <w:r w:rsidRPr="00C81A99">
        <w:t xml:space="preserve">pravidelné Správy o </w:t>
      </w:r>
      <w:r w:rsidR="002D0CA1">
        <w:t>Službách</w:t>
      </w:r>
      <w:r w:rsidRPr="00C81A99">
        <w:t xml:space="preserve"> podľa </w:t>
      </w:r>
      <w:r>
        <w:t>požiadaviek čl.</w:t>
      </w:r>
      <w:r w:rsidR="002D0CA1">
        <w:t xml:space="preserve"> </w:t>
      </w:r>
      <w:r w:rsidR="002D0CA1">
        <w:fldChar w:fldCharType="begin"/>
      </w:r>
      <w:r w:rsidR="002D0CA1">
        <w:instrText xml:space="preserve"> REF _Ref53143121 \r \p \h </w:instrText>
      </w:r>
      <w:r w:rsidR="002D0CA1">
        <w:fldChar w:fldCharType="separate"/>
      </w:r>
      <w:r w:rsidR="00E67AF4">
        <w:t>3.1.4 vyššie</w:t>
      </w:r>
      <w:r w:rsidR="002D0CA1">
        <w:fldChar w:fldCharType="end"/>
      </w:r>
      <w:r>
        <w:t>.</w:t>
      </w:r>
    </w:p>
    <w:p w14:paraId="7B1656F9" w14:textId="77777777" w:rsidR="00220130" w:rsidRDefault="00220130" w:rsidP="00220130">
      <w:pPr>
        <w:pStyle w:val="Heading3"/>
      </w:pPr>
      <w:bookmarkStart w:id="232" w:name="_Toc66341541"/>
      <w:r>
        <w:t>Skúšky Zmeny</w:t>
      </w:r>
      <w:bookmarkEnd w:id="232"/>
    </w:p>
    <w:p w14:paraId="2313843F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bookmarkStart w:id="233" w:name="_Ref53920509"/>
      <w:r w:rsidRPr="00C81A99">
        <w:rPr>
          <w:lang w:eastAsia="sk-SK"/>
        </w:rPr>
        <w:t xml:space="preserve">Povinnosťou Dodávateľa je vykonať všetky Skúšky preukazujúce pripravenosť </w:t>
      </w:r>
      <w:r>
        <w:rPr>
          <w:lang w:eastAsia="sk-SK"/>
        </w:rPr>
        <w:t xml:space="preserve">realizovanej Zmeny </w:t>
      </w:r>
      <w:r w:rsidRPr="00C81A99">
        <w:rPr>
          <w:lang w:eastAsia="sk-SK"/>
        </w:rPr>
        <w:t xml:space="preserve">na </w:t>
      </w:r>
      <w:r>
        <w:rPr>
          <w:lang w:eastAsia="sk-SK"/>
        </w:rPr>
        <w:t>zavedenie do</w:t>
      </w:r>
      <w:r w:rsidRPr="00C81A99">
        <w:rPr>
          <w:lang w:eastAsia="sk-SK"/>
        </w:rPr>
        <w:t xml:space="preserve"> prevádzky. Presný rozsah Skúšok určí Plán </w:t>
      </w:r>
      <w:r>
        <w:rPr>
          <w:lang w:eastAsia="sk-SK"/>
        </w:rPr>
        <w:t>skúšok</w:t>
      </w:r>
      <w:r w:rsidRPr="00C81A99">
        <w:rPr>
          <w:lang w:eastAsia="sk-SK"/>
        </w:rPr>
        <w:t xml:space="preserve"> a skúšobný predpis</w:t>
      </w:r>
      <w:r>
        <w:rPr>
          <w:lang w:eastAsia="sk-SK"/>
        </w:rPr>
        <w:t xml:space="preserve"> osobitne spracovaný k vyskúšaniu Zmeny</w:t>
      </w:r>
      <w:r w:rsidRPr="00C81A99">
        <w:rPr>
          <w:lang w:eastAsia="sk-SK"/>
        </w:rPr>
        <w:t xml:space="preserve">. Ak nie je vo vzťahu </w:t>
      </w:r>
      <w:r>
        <w:rPr>
          <w:lang w:eastAsia="sk-SK"/>
        </w:rPr>
        <w:t>k </w:t>
      </w:r>
      <w:r w:rsidR="00C13335">
        <w:rPr>
          <w:lang w:eastAsia="sk-SK"/>
        </w:rPr>
        <w:t xml:space="preserve">vyskúšaniu </w:t>
      </w:r>
      <w:r>
        <w:rPr>
          <w:lang w:eastAsia="sk-SK"/>
        </w:rPr>
        <w:t xml:space="preserve">Zmeny uvedená </w:t>
      </w:r>
      <w:r w:rsidRPr="00C81A99">
        <w:rPr>
          <w:lang w:eastAsia="sk-SK"/>
        </w:rPr>
        <w:t xml:space="preserve">ďalej osobitná úprava, vzťahujú sa </w:t>
      </w:r>
      <w:r>
        <w:rPr>
          <w:lang w:eastAsia="sk-SK"/>
        </w:rPr>
        <w:t>na vyskúšan</w:t>
      </w:r>
      <w:r w:rsidR="007E5C34">
        <w:rPr>
          <w:lang w:eastAsia="sk-SK"/>
        </w:rPr>
        <w:t>é</w:t>
      </w:r>
      <w:r>
        <w:rPr>
          <w:lang w:eastAsia="sk-SK"/>
        </w:rPr>
        <w:t xml:space="preserve"> Zmeny</w:t>
      </w:r>
      <w:r w:rsidRPr="00C81A99">
        <w:rPr>
          <w:lang w:eastAsia="sk-SK"/>
        </w:rPr>
        <w:t xml:space="preserve"> podmienky týkajúce sa Skúšok vo všeobecnosti.  Skúšky musia zahŕňať minimálne</w:t>
      </w:r>
      <w:r>
        <w:rPr>
          <w:lang w:eastAsia="sk-SK"/>
        </w:rPr>
        <w:t>:</w:t>
      </w:r>
      <w:bookmarkEnd w:id="233"/>
    </w:p>
    <w:p w14:paraId="3EC52D0B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4" w:name="_Ref53920512"/>
      <w:r>
        <w:rPr>
          <w:lang w:eastAsia="sk-SK"/>
        </w:rPr>
        <w:t>i</w:t>
      </w:r>
      <w:r w:rsidRPr="00C81A99">
        <w:rPr>
          <w:lang w:eastAsia="sk-SK"/>
        </w:rPr>
        <w:t>ndividuálne testy (unit alebo modulové testy),</w:t>
      </w:r>
      <w:bookmarkEnd w:id="234"/>
    </w:p>
    <w:p w14:paraId="2D5DD5C4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5" w:name="_Ref53920514"/>
      <w:r w:rsidRPr="00C81A99">
        <w:rPr>
          <w:lang w:eastAsia="sk-SK"/>
        </w:rPr>
        <w:t>f</w:t>
      </w:r>
      <w:r w:rsidRPr="00C81A99">
        <w:t>unkčné testy (FAT),</w:t>
      </w:r>
      <w:bookmarkEnd w:id="235"/>
    </w:p>
    <w:p w14:paraId="03DE80B8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6" w:name="_Ref53920517"/>
      <w:r w:rsidRPr="00C81A99">
        <w:t>používateľské testy funkčného používateľského rozhrania (UX testovanie)</w:t>
      </w:r>
      <w:r>
        <w:t xml:space="preserve"> – ak je to podľa povahy Zmeny relevantné</w:t>
      </w:r>
      <w:r w:rsidRPr="00C81A99">
        <w:t>,</w:t>
      </w:r>
      <w:bookmarkEnd w:id="236"/>
      <w:r w:rsidRPr="00C81A99">
        <w:t xml:space="preserve"> </w:t>
      </w:r>
    </w:p>
    <w:p w14:paraId="09FCD562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bookmarkStart w:id="237" w:name="_Ref53920594"/>
      <w:r>
        <w:rPr>
          <w:lang w:eastAsia="sk-SK"/>
        </w:rPr>
        <w:t xml:space="preserve">regresné testovanie </w:t>
      </w:r>
      <w:bookmarkEnd w:id="237"/>
      <w:r w:rsidR="000822AB">
        <w:rPr>
          <w:lang w:eastAsia="sk-SK"/>
        </w:rPr>
        <w:t>Služieb</w:t>
      </w:r>
    </w:p>
    <w:p w14:paraId="4392CF77" w14:textId="77777777" w:rsidR="00220130" w:rsidRDefault="00220130" w:rsidP="00EB2C50">
      <w:pPr>
        <w:pStyle w:val="ListParagraph"/>
        <w:numPr>
          <w:ilvl w:val="2"/>
          <w:numId w:val="19"/>
        </w:numPr>
        <w:spacing w:after="60" w:line="259" w:lineRule="auto"/>
        <w:rPr>
          <w:lang w:eastAsia="sk-SK"/>
        </w:rPr>
      </w:pPr>
      <w:r w:rsidRPr="00C81A99">
        <w:t>systémové a</w:t>
      </w:r>
      <w:r w:rsidRPr="00C81A99">
        <w:rPr>
          <w:lang w:eastAsia="sk-SK"/>
        </w:rPr>
        <w:t xml:space="preserve"> integračné testy,</w:t>
      </w:r>
    </w:p>
    <w:p w14:paraId="722DF147" w14:textId="77777777" w:rsidR="00220130" w:rsidRPr="00C81A99" w:rsidRDefault="00220130" w:rsidP="00EB2C50">
      <w:pPr>
        <w:pStyle w:val="ListParagraph"/>
        <w:numPr>
          <w:ilvl w:val="2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záťažové </w:t>
      </w:r>
      <w:r w:rsidRPr="00C81A99">
        <w:t xml:space="preserve">a výkonnostné </w:t>
      </w:r>
      <w:r w:rsidRPr="00C81A99">
        <w:rPr>
          <w:lang w:eastAsia="sk-SK"/>
        </w:rPr>
        <w:t>testy,</w:t>
      </w:r>
    </w:p>
    <w:p w14:paraId="678E23F5" w14:textId="77777777" w:rsidR="00220130" w:rsidRPr="00C81A99" w:rsidRDefault="00220130" w:rsidP="00EB2C50">
      <w:pPr>
        <w:pStyle w:val="ListParagraph"/>
        <w:numPr>
          <w:ilvl w:val="2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bezpečnostné a penetračné testy,</w:t>
      </w:r>
    </w:p>
    <w:p w14:paraId="53064EE3" w14:textId="77777777" w:rsidR="00220130" w:rsidRDefault="00220130" w:rsidP="00EB2C50">
      <w:pPr>
        <w:pStyle w:val="ListParagraph"/>
        <w:numPr>
          <w:ilvl w:val="2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testy externých rozhraní</w:t>
      </w:r>
      <w:r>
        <w:rPr>
          <w:lang w:eastAsia="sk-SK"/>
        </w:rPr>
        <w:t xml:space="preserve"> (ak je to podľa povahy Zmeny relevantné)</w:t>
      </w:r>
      <w:r w:rsidRPr="00C81A99">
        <w:rPr>
          <w:lang w:eastAsia="sk-SK"/>
        </w:rPr>
        <w:t>.</w:t>
      </w:r>
    </w:p>
    <w:p w14:paraId="340D2EFC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vykoná testy externých rozhraní v súčinnosti s Objednávateľom a / alebo tretími stranami, </w:t>
      </w:r>
      <w:r>
        <w:rPr>
          <w:lang w:eastAsia="sk-SK"/>
        </w:rPr>
        <w:t>ktorých súčinnosť zabezpečí Objednávateľ, ak je to pre vyskúšanie Zmeny relevantné.</w:t>
      </w:r>
    </w:p>
    <w:p w14:paraId="78D04F30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Nevyhnutnou podmienkou pre začatie Skúšok je zaškolenie </w:t>
      </w:r>
      <w:r>
        <w:rPr>
          <w:lang w:eastAsia="sk-SK"/>
        </w:rPr>
        <w:t>p</w:t>
      </w:r>
      <w:r w:rsidRPr="00C81A99">
        <w:rPr>
          <w:lang w:eastAsia="sk-SK"/>
        </w:rPr>
        <w:t>racovníkov</w:t>
      </w:r>
      <w:r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 xml:space="preserve">Objednávateľa pre vykonanie Skúšok </w:t>
      </w:r>
      <w:r>
        <w:rPr>
          <w:lang w:eastAsia="sk-SK"/>
        </w:rPr>
        <w:t>realizovanej Zmeny</w:t>
      </w:r>
      <w:r w:rsidRPr="00C81A99">
        <w:rPr>
          <w:lang w:eastAsia="sk-SK"/>
        </w:rPr>
        <w:t>.</w:t>
      </w:r>
    </w:p>
    <w:p w14:paraId="6A7AD5E0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zabezpečiť všetky materiálne a personálne zdroje pre vykonanie Skúšok vrátane prístrojov, </w:t>
      </w:r>
      <w:r>
        <w:rPr>
          <w:lang w:eastAsia="sk-SK"/>
        </w:rPr>
        <w:t>D</w:t>
      </w:r>
      <w:r w:rsidRPr="00C81A99">
        <w:rPr>
          <w:lang w:eastAsia="sk-SK"/>
        </w:rPr>
        <w:t>okument</w:t>
      </w:r>
      <w:r>
        <w:rPr>
          <w:lang w:eastAsia="sk-SK"/>
        </w:rPr>
        <w:t>ácie</w:t>
      </w:r>
      <w:r w:rsidRPr="00C81A99">
        <w:rPr>
          <w:lang w:eastAsia="sk-SK"/>
        </w:rPr>
        <w:t>, energií, materiálov, priestorov a súvisiacich Služieb.</w:t>
      </w:r>
    </w:p>
    <w:p w14:paraId="056BF2E2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menuje skúšobnú komisiu, ktorá bude vykonávať dohľad nad vykonaním Skúšok. Objednávateľ je oprávnený menovať za členov skúšobnej komisie aj prizvaných externých expertov. </w:t>
      </w:r>
    </w:p>
    <w:p w14:paraId="195168EC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Povinnosťou Dodávateľa je spísať </w:t>
      </w:r>
      <w:r w:rsidRPr="00A5375F">
        <w:rPr>
          <w:lang w:eastAsia="sk-SK"/>
        </w:rPr>
        <w:t>protokol o priebehu a výsledkoch Skúšok v súlade s podmienkami Zmluvy</w:t>
      </w:r>
      <w:r w:rsidRPr="00C81A99">
        <w:rPr>
          <w:lang w:eastAsia="sk-SK"/>
        </w:rPr>
        <w:t>, ktorý potvrdia obe zmluvné strany</w:t>
      </w:r>
      <w:r>
        <w:rPr>
          <w:lang w:eastAsia="sk-SK"/>
        </w:rPr>
        <w:t xml:space="preserve"> a protokol Objednávateľovi odovzdať</w:t>
      </w:r>
      <w:r w:rsidRPr="00C81A99">
        <w:rPr>
          <w:lang w:eastAsia="sk-SK"/>
        </w:rPr>
        <w:t>.</w:t>
      </w:r>
    </w:p>
    <w:p w14:paraId="6332EEA3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je povinný informovať Objednávateľa o pripravenosti na začatie Skúšok v predstihu najmenej 5 (päť) pracovných dní pred termínom začatia Skúšok</w:t>
      </w:r>
      <w:r>
        <w:rPr>
          <w:lang w:eastAsia="sk-SK"/>
        </w:rPr>
        <w:t xml:space="preserve"> realizovanej Zmeny</w:t>
      </w:r>
      <w:r w:rsidRPr="00C81A99">
        <w:rPr>
          <w:lang w:eastAsia="sk-SK"/>
        </w:rPr>
        <w:t>. Objednávateľ je oprávnený preskúmať, či sú splnené všetky predpoklady na začatie Skúšok a bez zbytočného odkladu rozhodne o vydaní súhlasu so začatím Skúšok.</w:t>
      </w:r>
    </w:p>
    <w:p w14:paraId="33F9D94E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Informácie Dodávateľa o zámere začať Skúšky </w:t>
      </w:r>
      <w:r>
        <w:rPr>
          <w:lang w:eastAsia="sk-SK"/>
        </w:rPr>
        <w:t>realizovanej Zmeny môžu</w:t>
      </w:r>
      <w:r w:rsidRPr="00C81A99">
        <w:rPr>
          <w:lang w:eastAsia="sk-SK"/>
        </w:rPr>
        <w:t xml:space="preserve"> obsahovať návrhy na čiastkové detailné spresnenie časového harmonogramu vykonávania testov, pričom musia byť zachované záväzné termíny Skúšok stanovené v Objednávateľom odsúhlasenom Pláne </w:t>
      </w:r>
      <w:r>
        <w:rPr>
          <w:lang w:eastAsia="sk-SK"/>
        </w:rPr>
        <w:t>skúšok</w:t>
      </w:r>
      <w:r w:rsidRPr="00C81A99">
        <w:rPr>
          <w:lang w:eastAsia="sk-SK"/>
        </w:rPr>
        <w:t xml:space="preserve"> a skúšobnom predpise. Objednávateľ bez zbytočného odkladu po tomto oznámení odsúhlasí návrhy termínov Skúšok alebo zašle Dodávateľovi odôvodnenú požiadavku na zmeny týchto </w:t>
      </w:r>
      <w:r w:rsidRPr="00C81A99">
        <w:rPr>
          <w:lang w:eastAsia="sk-SK"/>
        </w:rPr>
        <w:lastRenderedPageBreak/>
        <w:t>termínov. Dodávateľ je povinný prípadnú požiadavku na zmenu akceptovať a prispôsobiť tomu termíny Skúšok.</w:t>
      </w:r>
    </w:p>
    <w:p w14:paraId="13124301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musia prebiehať v </w:t>
      </w:r>
      <w:r>
        <w:rPr>
          <w:lang w:eastAsia="sk-SK"/>
        </w:rPr>
        <w:t>p</w:t>
      </w:r>
      <w:r w:rsidRPr="00C81A99">
        <w:rPr>
          <w:lang w:eastAsia="sk-SK"/>
        </w:rPr>
        <w:t xml:space="preserve">racovné dni v obvyklej pracovnej dobe. </w:t>
      </w:r>
    </w:p>
    <w:p w14:paraId="3EA143A5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Objednávateľ musí byť na jednotlivé čiastkové testy tvoriace Skúšky riadne prizvaný. </w:t>
      </w:r>
    </w:p>
    <w:p w14:paraId="4BACF951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zabezpečiť, aby </w:t>
      </w:r>
      <w:r>
        <w:rPr>
          <w:lang w:eastAsia="sk-SK"/>
        </w:rPr>
        <w:t xml:space="preserve">pri </w:t>
      </w:r>
      <w:r w:rsidRPr="00C81A99">
        <w:rPr>
          <w:lang w:eastAsia="sk-SK"/>
        </w:rPr>
        <w:t>vykonávan</w:t>
      </w:r>
      <w:r>
        <w:rPr>
          <w:lang w:eastAsia="sk-SK"/>
        </w:rPr>
        <w:t>í</w:t>
      </w:r>
      <w:r w:rsidRPr="00C81A99">
        <w:rPr>
          <w:lang w:eastAsia="sk-SK"/>
        </w:rPr>
        <w:t xml:space="preserve"> testo</w:t>
      </w:r>
      <w:r>
        <w:rPr>
          <w:lang w:eastAsia="sk-SK"/>
        </w:rPr>
        <w:t>v</w:t>
      </w:r>
      <w:r w:rsidRPr="00C81A99">
        <w:rPr>
          <w:lang w:eastAsia="sk-SK"/>
        </w:rPr>
        <w:t xml:space="preserve"> boli prítomní príslušní poddodávate</w:t>
      </w:r>
      <w:r w:rsidR="00C13335">
        <w:rPr>
          <w:lang w:eastAsia="sk-SK"/>
        </w:rPr>
        <w:t>lia</w:t>
      </w:r>
      <w:r w:rsidRPr="00C81A99">
        <w:rPr>
          <w:lang w:eastAsia="sk-SK"/>
        </w:rPr>
        <w:t>, ktorých účasť je na vykonaní Skúšok nutná.</w:t>
      </w:r>
    </w:p>
    <w:p w14:paraId="45E5733D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je povinný vopred zaškoliť </w:t>
      </w:r>
      <w:r>
        <w:rPr>
          <w:lang w:eastAsia="sk-SK"/>
        </w:rPr>
        <w:t>p</w:t>
      </w:r>
      <w:r w:rsidRPr="00C81A99">
        <w:rPr>
          <w:lang w:eastAsia="sk-SK"/>
        </w:rPr>
        <w:t>racovníkov</w:t>
      </w:r>
      <w:r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>Objednávateľa, resp. skúšobnú komisiu Objednávateľa v rozsahu potrebnom na výkon dohľadu nad vykonaním Skúšky.</w:t>
      </w:r>
    </w:p>
    <w:p w14:paraId="0E82CAB2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Opakovanie neúspešného testu alebo Skúšky sa pripúšťa za podmienok stanovených Zmluvou a jej prílohami.</w:t>
      </w:r>
    </w:p>
    <w:p w14:paraId="4AA6D8D8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Skúšky</w:t>
      </w:r>
      <w:r>
        <w:rPr>
          <w:lang w:eastAsia="sk-SK"/>
        </w:rPr>
        <w:t xml:space="preserve"> Zmeny</w:t>
      </w:r>
      <w:r w:rsidRPr="00C81A99">
        <w:rPr>
          <w:lang w:eastAsia="sk-SK"/>
        </w:rPr>
        <w:t xml:space="preserve"> budú považované za úspešne vykonané po </w:t>
      </w:r>
      <w:r w:rsidR="008B5966">
        <w:rPr>
          <w:lang w:eastAsia="sk-SK"/>
        </w:rPr>
        <w:t xml:space="preserve">kumulatívnom </w:t>
      </w:r>
      <w:r w:rsidRPr="00C81A99">
        <w:rPr>
          <w:lang w:eastAsia="sk-SK"/>
        </w:rPr>
        <w:t>splnení týchto podmienok:</w:t>
      </w:r>
    </w:p>
    <w:p w14:paraId="7DD9A990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zaškolil </w:t>
      </w:r>
      <w:r w:rsidR="00BF7D3E">
        <w:rPr>
          <w:lang w:eastAsia="sk-SK"/>
        </w:rPr>
        <w:t>P</w:t>
      </w:r>
      <w:r w:rsidR="00BF7D3E" w:rsidRPr="00C81A99">
        <w:rPr>
          <w:lang w:eastAsia="sk-SK"/>
        </w:rPr>
        <w:t>racovníkov</w:t>
      </w:r>
      <w:r w:rsidR="00BF7D3E" w:rsidRPr="00C81A99" w:rsidDel="00653BCB">
        <w:rPr>
          <w:lang w:eastAsia="sk-SK"/>
        </w:rPr>
        <w:t xml:space="preserve"> </w:t>
      </w:r>
      <w:r w:rsidRPr="00C81A99">
        <w:rPr>
          <w:lang w:eastAsia="sk-SK"/>
        </w:rPr>
        <w:t>Objednávateľa pre vykonanie príslušnej Skúšky,</w:t>
      </w:r>
    </w:p>
    <w:p w14:paraId="224AE403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organizačne, materiálne a personálne zabezpečil podmienky pre vykonanie Skúšok,</w:t>
      </w:r>
    </w:p>
    <w:p w14:paraId="2E1A13BE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vopred písomne informoval Objednávateľa o zámere začať Skúšky a vyzval Objednávateľa na účasť na Skúškach, a to v predstihu najmenej 5</w:t>
      </w:r>
      <w:r>
        <w:rPr>
          <w:lang w:eastAsia="sk-SK"/>
        </w:rPr>
        <w:t xml:space="preserve"> (päť)</w:t>
      </w:r>
      <w:r w:rsidRPr="00C81A99">
        <w:rPr>
          <w:lang w:eastAsia="sk-SK"/>
        </w:rPr>
        <w:t xml:space="preserve"> </w:t>
      </w:r>
      <w:r>
        <w:rPr>
          <w:lang w:eastAsia="sk-SK"/>
        </w:rPr>
        <w:t>p</w:t>
      </w:r>
      <w:r w:rsidRPr="00C81A99">
        <w:rPr>
          <w:lang w:eastAsia="sk-SK"/>
        </w:rPr>
        <w:t>racovných dní pred ich plánovaným začatím,</w:t>
      </w:r>
    </w:p>
    <w:p w14:paraId="397432E5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boli vykonané v rozsahu stanovenom Plánom </w:t>
      </w:r>
      <w:r>
        <w:rPr>
          <w:lang w:eastAsia="sk-SK"/>
        </w:rPr>
        <w:t>skúšok</w:t>
      </w:r>
      <w:r w:rsidRPr="00C81A99">
        <w:rPr>
          <w:lang w:eastAsia="sk-SK"/>
        </w:rPr>
        <w:t xml:space="preserve"> a skúšobným predpisom,</w:t>
      </w:r>
    </w:p>
    <w:p w14:paraId="39D150FC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Skúšky preukázali splnenie kritérií stanovených Plánom </w:t>
      </w:r>
      <w:r>
        <w:rPr>
          <w:lang w:eastAsia="sk-SK"/>
        </w:rPr>
        <w:t>skúšok</w:t>
      </w:r>
      <w:r w:rsidRPr="00C81A99">
        <w:rPr>
          <w:lang w:eastAsia="sk-SK"/>
        </w:rPr>
        <w:t xml:space="preserve"> a skúšobným predpisom.</w:t>
      </w:r>
    </w:p>
    <w:p w14:paraId="2E1CAC90" w14:textId="77777777" w:rsidR="00220130" w:rsidRPr="00885985" w:rsidRDefault="00220130" w:rsidP="00220130">
      <w:pPr>
        <w:pStyle w:val="Heading3"/>
      </w:pPr>
      <w:bookmarkStart w:id="238" w:name="_Toc66341542"/>
      <w:r w:rsidRPr="00885985">
        <w:t>Potvrdenie o dokončení Zmeny</w:t>
      </w:r>
      <w:bookmarkEnd w:id="238"/>
      <w:r w:rsidRPr="00885985">
        <w:t xml:space="preserve"> </w:t>
      </w:r>
    </w:p>
    <w:p w14:paraId="1D14E210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Objednávateľ po dokončení realizácie Zmeny vydá Dodávateľovi Potvrdenie o dokončení Zmeny</w:t>
      </w:r>
      <w:r w:rsidRPr="00C81A99">
        <w:rPr>
          <w:lang w:eastAsia="sk-SK"/>
        </w:rPr>
        <w:t>.</w:t>
      </w:r>
    </w:p>
    <w:p w14:paraId="453139CF" w14:textId="77777777" w:rsidR="00220130" w:rsidRPr="00C81A99" w:rsidRDefault="00220130" w:rsidP="00EB2C50">
      <w:pPr>
        <w:pStyle w:val="ListParagraph"/>
        <w:numPr>
          <w:ilvl w:val="0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Objednávateľ vydá Potvrdenie o</w:t>
      </w:r>
      <w:r>
        <w:rPr>
          <w:lang w:eastAsia="sk-SK"/>
        </w:rPr>
        <w:t> </w:t>
      </w:r>
      <w:r w:rsidRPr="00C81A99">
        <w:rPr>
          <w:lang w:eastAsia="sk-SK"/>
        </w:rPr>
        <w:t xml:space="preserve">dokončení </w:t>
      </w:r>
      <w:r>
        <w:rPr>
          <w:lang w:eastAsia="sk-SK"/>
        </w:rPr>
        <w:t xml:space="preserve">Zmeny </w:t>
      </w:r>
      <w:r w:rsidRPr="00C81A99">
        <w:rPr>
          <w:lang w:eastAsia="sk-SK"/>
        </w:rPr>
        <w:t>po kumulatívnom splnení nižšie uvedených podmienok:</w:t>
      </w:r>
    </w:p>
    <w:p w14:paraId="0C83844F" w14:textId="1A1C4BD3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 xml:space="preserve">Dodávateľ </w:t>
      </w:r>
      <w:r>
        <w:rPr>
          <w:lang w:eastAsia="sk-SK"/>
        </w:rPr>
        <w:t>spracoval realizačnú Dokumentáciu k uskutočnen</w:t>
      </w:r>
      <w:r w:rsidR="00C13335">
        <w:rPr>
          <w:lang w:eastAsia="sk-SK"/>
        </w:rPr>
        <w:t>iu</w:t>
      </w:r>
      <w:r>
        <w:rPr>
          <w:lang w:eastAsia="sk-SK"/>
        </w:rPr>
        <w:t xml:space="preserve"> Zmeny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_Ref53921254 \n \p \h </w:instrText>
      </w:r>
      <w:r w:rsidR="001B4981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5.9.1 vyššie</w:t>
      </w:r>
      <w:r>
        <w:rPr>
          <w:lang w:eastAsia="sk-SK"/>
        </w:rPr>
        <w:fldChar w:fldCharType="end"/>
      </w:r>
      <w:r>
        <w:rPr>
          <w:lang w:eastAsia="sk-SK"/>
        </w:rPr>
        <w:t>,</w:t>
      </w:r>
    </w:p>
    <w:p w14:paraId="2C777077" w14:textId="66C25299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>Objednávateľ realizačnú Dokumentáciu k uskutočnen</w:t>
      </w:r>
      <w:r w:rsidR="00C13335">
        <w:rPr>
          <w:lang w:eastAsia="sk-SK"/>
        </w:rPr>
        <w:t>iu</w:t>
      </w:r>
      <w:r>
        <w:rPr>
          <w:lang w:eastAsia="sk-SK"/>
        </w:rPr>
        <w:t xml:space="preserve"> Zmeny podľa čl.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_Ref53921254 \n \h </w:instrText>
      </w:r>
      <w:r w:rsidR="001B4981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5.9.1</w:t>
      </w:r>
      <w:r>
        <w:rPr>
          <w:lang w:eastAsia="sk-SK"/>
        </w:rPr>
        <w:fldChar w:fldCharType="end"/>
      </w:r>
      <w:r>
        <w:rPr>
          <w:lang w:eastAsia="sk-SK"/>
        </w:rPr>
        <w:t xml:space="preserve"> schválil,</w:t>
      </w:r>
    </w:p>
    <w:p w14:paraId="7D224DAF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Objednávateľ rozhodol o realizácii Zmeny a Dodávateľovi vydal pokyn </w:t>
      </w:r>
      <w:r w:rsidR="00C13335">
        <w:rPr>
          <w:lang w:eastAsia="sk-SK"/>
        </w:rPr>
        <w:t xml:space="preserve">na uskutočnenie </w:t>
      </w:r>
      <w:r>
        <w:rPr>
          <w:lang w:eastAsia="sk-SK"/>
        </w:rPr>
        <w:t>Zmeny,</w:t>
      </w:r>
    </w:p>
    <w:p w14:paraId="280B2537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</w:t>
      </w:r>
      <w:r>
        <w:rPr>
          <w:lang w:eastAsia="sk-SK"/>
        </w:rPr>
        <w:t xml:space="preserve"> úspešne vykonal Skúšky realizovanej Zmeny vrátane regresných testov </w:t>
      </w:r>
      <w:r w:rsidR="00512944">
        <w:rPr>
          <w:lang w:eastAsia="sk-SK"/>
        </w:rPr>
        <w:t>Služieb</w:t>
      </w:r>
      <w:r>
        <w:rPr>
          <w:lang w:eastAsia="sk-SK"/>
        </w:rPr>
        <w:t>, a Objednávateľovi odovzdal všetky protokoly o vykonaní Skúšok Zmeny a Objednávateľ protokoly o vykonaní Skúšok Zmeny schválil a potvrdil,</w:t>
      </w:r>
    </w:p>
    <w:p w14:paraId="4E9F8586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Objednávateľ na základe úspešného vykonania Skúšok vydal Objednávateľovi pokyn na zavedenie Zmeny do </w:t>
      </w:r>
      <w:r w:rsidR="00512944">
        <w:rPr>
          <w:lang w:eastAsia="sk-SK"/>
        </w:rPr>
        <w:t>prevádzky Služieb</w:t>
      </w:r>
      <w:r>
        <w:rPr>
          <w:lang w:eastAsia="sk-SK"/>
        </w:rPr>
        <w:t xml:space="preserve">, a Dodávateľ úspešne zaviedol Zmenu do </w:t>
      </w:r>
      <w:r w:rsidR="00512944">
        <w:rPr>
          <w:lang w:eastAsia="sk-SK"/>
        </w:rPr>
        <w:t>prevádzky Služieb</w:t>
      </w:r>
      <w:r w:rsidR="00C13335">
        <w:rPr>
          <w:lang w:eastAsia="sk-SK"/>
        </w:rPr>
        <w:t xml:space="preserve"> v súlade s písm. f)</w:t>
      </w:r>
      <w:r>
        <w:rPr>
          <w:lang w:eastAsia="sk-SK"/>
        </w:rPr>
        <w:t xml:space="preserve">,  </w:t>
      </w:r>
    </w:p>
    <w:p w14:paraId="58D237A6" w14:textId="77777777" w:rsidR="00220130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Prevádzka </w:t>
      </w:r>
      <w:r w:rsidR="00512944">
        <w:rPr>
          <w:lang w:eastAsia="sk-SK"/>
        </w:rPr>
        <w:t>Služieb</w:t>
      </w:r>
      <w:r>
        <w:rPr>
          <w:lang w:eastAsia="sk-SK"/>
        </w:rPr>
        <w:t xml:space="preserve"> v súvislosti so zavedením Zmeny nevykazuj</w:t>
      </w:r>
      <w:r w:rsidR="00512944">
        <w:rPr>
          <w:lang w:eastAsia="sk-SK"/>
        </w:rPr>
        <w:t>e</w:t>
      </w:r>
      <w:r>
        <w:rPr>
          <w:lang w:eastAsia="sk-SK"/>
        </w:rPr>
        <w:t xml:space="preserve"> </w:t>
      </w:r>
      <w:r w:rsidR="00C13335">
        <w:rPr>
          <w:lang w:eastAsia="sk-SK"/>
        </w:rPr>
        <w:t>po dobu</w:t>
      </w:r>
      <w:r w:rsidR="00791E16">
        <w:rPr>
          <w:lang w:eastAsia="sk-SK"/>
        </w:rPr>
        <w:t xml:space="preserve"> 3 Mesiacov</w:t>
      </w:r>
      <w:r w:rsidR="00C13335">
        <w:rPr>
          <w:lang w:eastAsia="sk-SK"/>
        </w:rPr>
        <w:t xml:space="preserve"> </w:t>
      </w:r>
      <w:r w:rsidR="00B531A5">
        <w:rPr>
          <w:lang w:eastAsia="sk-SK"/>
        </w:rPr>
        <w:t xml:space="preserve">od zavedenia Zmeny do prevádzky </w:t>
      </w:r>
      <w:r>
        <w:rPr>
          <w:lang w:eastAsia="sk-SK"/>
        </w:rPr>
        <w:t>žiadne chyby a/alebo poruchy,</w:t>
      </w:r>
      <w:r w:rsidRPr="00C81A99">
        <w:rPr>
          <w:lang w:eastAsia="sk-SK"/>
        </w:rPr>
        <w:t xml:space="preserve"> </w:t>
      </w:r>
    </w:p>
    <w:p w14:paraId="13ADD092" w14:textId="77777777" w:rsidR="00220130" w:rsidRPr="00C81A99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>
        <w:rPr>
          <w:lang w:eastAsia="sk-SK"/>
        </w:rPr>
        <w:t xml:space="preserve">Dodávateľ </w:t>
      </w:r>
      <w:r w:rsidRPr="00C81A99">
        <w:rPr>
          <w:lang w:eastAsia="sk-SK"/>
        </w:rPr>
        <w:t>splnil podmienky stanovené Zmluvou a</w:t>
      </w:r>
      <w:r>
        <w:rPr>
          <w:lang w:eastAsia="sk-SK"/>
        </w:rPr>
        <w:t> </w:t>
      </w:r>
      <w:r w:rsidRPr="00C81A99">
        <w:rPr>
          <w:lang w:eastAsia="sk-SK"/>
        </w:rPr>
        <w:t>technickými podmienkami uvedenými v</w:t>
      </w:r>
      <w:r>
        <w:rPr>
          <w:lang w:eastAsia="sk-SK"/>
        </w:rPr>
        <w:t> Súťažných podkladoch a realizačnej Dokumentácii Zmeny</w:t>
      </w:r>
      <w:r w:rsidRPr="00C81A99">
        <w:rPr>
          <w:lang w:eastAsia="sk-SK"/>
        </w:rPr>
        <w:t>,</w:t>
      </w:r>
    </w:p>
    <w:p w14:paraId="0E272EC9" w14:textId="1D352635" w:rsidR="00220130" w:rsidRPr="00AB64CA" w:rsidRDefault="00220130" w:rsidP="00EB2C50">
      <w:pPr>
        <w:pStyle w:val="ListParagraph"/>
        <w:numPr>
          <w:ilvl w:val="1"/>
          <w:numId w:val="19"/>
        </w:numPr>
        <w:spacing w:after="60" w:line="259" w:lineRule="auto"/>
        <w:rPr>
          <w:lang w:eastAsia="sk-SK"/>
        </w:rPr>
      </w:pPr>
      <w:r w:rsidRPr="00C81A99">
        <w:rPr>
          <w:lang w:eastAsia="sk-SK"/>
        </w:rPr>
        <w:t>Dodávateľ Objednávateľovi doručil a</w:t>
      </w:r>
      <w:r>
        <w:rPr>
          <w:lang w:eastAsia="sk-SK"/>
        </w:rPr>
        <w:t> </w:t>
      </w:r>
      <w:r w:rsidRPr="00C81A99">
        <w:rPr>
          <w:lang w:eastAsia="sk-SK"/>
        </w:rPr>
        <w:t xml:space="preserve">Objednávateľ po vysporiadaní pripomienok prevzal aktualizovanú Dokumentáciu </w:t>
      </w:r>
      <w:r w:rsidR="00512944">
        <w:rPr>
          <w:lang w:eastAsia="sk-SK"/>
        </w:rPr>
        <w:t>Služieb</w:t>
      </w:r>
      <w:r w:rsidRPr="00C81A99">
        <w:rPr>
          <w:lang w:eastAsia="sk-SK"/>
        </w:rPr>
        <w:t xml:space="preserve"> podľa </w:t>
      </w:r>
      <w:r>
        <w:rPr>
          <w:lang w:eastAsia="sk-SK"/>
        </w:rPr>
        <w:t>čl.</w:t>
      </w:r>
      <w:r w:rsidRPr="00C81A99">
        <w:rPr>
          <w:lang w:eastAsia="sk-SK"/>
        </w:rPr>
        <w:t xml:space="preserve"> </w:t>
      </w:r>
      <w:r>
        <w:rPr>
          <w:lang w:eastAsia="sk-SK"/>
        </w:rPr>
        <w:fldChar w:fldCharType="begin"/>
      </w:r>
      <w:r>
        <w:rPr>
          <w:lang w:eastAsia="sk-SK"/>
        </w:rPr>
        <w:instrText xml:space="preserve"> REF _Ref53921254 \n \p \h </w:instrText>
      </w:r>
      <w:r w:rsidR="001B4981">
        <w:rPr>
          <w:lang w:eastAsia="sk-SK"/>
        </w:rPr>
        <w:instrText xml:space="preserve"> \* MERGEFORMAT </w:instrText>
      </w:r>
      <w:r>
        <w:rPr>
          <w:lang w:eastAsia="sk-SK"/>
        </w:rPr>
      </w:r>
      <w:r>
        <w:rPr>
          <w:lang w:eastAsia="sk-SK"/>
        </w:rPr>
        <w:fldChar w:fldCharType="separate"/>
      </w:r>
      <w:r w:rsidR="00E67AF4">
        <w:rPr>
          <w:lang w:eastAsia="sk-SK"/>
        </w:rPr>
        <w:t>5.9.1 vyššie</w:t>
      </w:r>
      <w:r>
        <w:rPr>
          <w:lang w:eastAsia="sk-SK"/>
        </w:rPr>
        <w:fldChar w:fldCharType="end"/>
      </w:r>
      <w:r w:rsidRPr="00C81A99">
        <w:rPr>
          <w:lang w:eastAsia="sk-SK"/>
        </w:rPr>
        <w:t>.</w:t>
      </w:r>
    </w:p>
    <w:p w14:paraId="103A7BE9" w14:textId="77777777" w:rsidR="00B55D73" w:rsidRDefault="00B55D73" w:rsidP="00B55D73">
      <w:pPr>
        <w:spacing w:after="60" w:line="259" w:lineRule="auto"/>
      </w:pPr>
    </w:p>
    <w:p w14:paraId="2EB05789" w14:textId="77777777" w:rsidR="00351580" w:rsidRPr="00C81A99" w:rsidRDefault="00351580" w:rsidP="00351580">
      <w:pPr>
        <w:spacing w:after="60" w:line="259" w:lineRule="auto"/>
      </w:pPr>
    </w:p>
    <w:p w14:paraId="3E1AFDF5" w14:textId="77777777" w:rsidR="00B718EF" w:rsidRPr="00C81A99" w:rsidRDefault="00B718EF" w:rsidP="00512944">
      <w:pPr>
        <w:spacing w:after="60" w:line="259" w:lineRule="auto"/>
      </w:pPr>
    </w:p>
    <w:p w14:paraId="2C8D7C04" w14:textId="77777777" w:rsidR="00BA7EDC" w:rsidRPr="00C81A99" w:rsidRDefault="00BA7EDC" w:rsidP="00BA7EDC">
      <w:pPr>
        <w:pStyle w:val="Heading1"/>
      </w:pPr>
      <w:bookmarkStart w:id="239" w:name="_Toc48538518"/>
      <w:bookmarkStart w:id="240" w:name="_Toc48539384"/>
      <w:bookmarkStart w:id="241" w:name="_Toc48540249"/>
      <w:bookmarkStart w:id="242" w:name="_Toc48538519"/>
      <w:bookmarkStart w:id="243" w:name="_Toc48539385"/>
      <w:bookmarkStart w:id="244" w:name="_Toc48540250"/>
      <w:bookmarkStart w:id="245" w:name="_Toc48538524"/>
      <w:bookmarkStart w:id="246" w:name="_Toc48539390"/>
      <w:bookmarkStart w:id="247" w:name="_Toc48540255"/>
      <w:bookmarkStart w:id="248" w:name="_Toc48538535"/>
      <w:bookmarkStart w:id="249" w:name="_Toc48539401"/>
      <w:bookmarkStart w:id="250" w:name="_Toc48540266"/>
      <w:bookmarkStart w:id="251" w:name="_Toc48538542"/>
      <w:bookmarkStart w:id="252" w:name="_Toc48539408"/>
      <w:bookmarkStart w:id="253" w:name="_Toc48540273"/>
      <w:bookmarkStart w:id="254" w:name="_Toc48538543"/>
      <w:bookmarkStart w:id="255" w:name="_Toc48539409"/>
      <w:bookmarkStart w:id="256" w:name="_Toc48540274"/>
      <w:bookmarkStart w:id="257" w:name="_Toc48538544"/>
      <w:bookmarkStart w:id="258" w:name="_Toc48539410"/>
      <w:bookmarkStart w:id="259" w:name="_Toc48540275"/>
      <w:bookmarkStart w:id="260" w:name="_Toc48538545"/>
      <w:bookmarkStart w:id="261" w:name="_Toc48539411"/>
      <w:bookmarkStart w:id="262" w:name="_Toc48540276"/>
      <w:bookmarkStart w:id="263" w:name="_Toc48538546"/>
      <w:bookmarkStart w:id="264" w:name="_Toc48539412"/>
      <w:bookmarkStart w:id="265" w:name="_Toc48540277"/>
      <w:bookmarkStart w:id="266" w:name="_Toc48538556"/>
      <w:bookmarkStart w:id="267" w:name="_Toc48539422"/>
      <w:bookmarkStart w:id="268" w:name="_Toc48540287"/>
      <w:bookmarkStart w:id="269" w:name="_Toc48538561"/>
      <w:bookmarkStart w:id="270" w:name="_Toc48539427"/>
      <w:bookmarkStart w:id="271" w:name="_Toc48540292"/>
      <w:bookmarkStart w:id="272" w:name="_Toc48538563"/>
      <w:bookmarkStart w:id="273" w:name="_Toc48539429"/>
      <w:bookmarkStart w:id="274" w:name="_Toc48540294"/>
      <w:bookmarkStart w:id="275" w:name="_Toc48538565"/>
      <w:bookmarkStart w:id="276" w:name="_Toc48539431"/>
      <w:bookmarkStart w:id="277" w:name="_Toc48540296"/>
      <w:bookmarkStart w:id="278" w:name="_Toc48538605"/>
      <w:bookmarkStart w:id="279" w:name="_Toc48539471"/>
      <w:bookmarkStart w:id="280" w:name="_Toc48540336"/>
      <w:bookmarkStart w:id="281" w:name="_Toc48538606"/>
      <w:bookmarkStart w:id="282" w:name="_Toc48539472"/>
      <w:bookmarkStart w:id="283" w:name="_Toc48540337"/>
      <w:bookmarkStart w:id="284" w:name="_Toc48538607"/>
      <w:bookmarkStart w:id="285" w:name="_Toc48539473"/>
      <w:bookmarkStart w:id="286" w:name="_Toc48540338"/>
      <w:bookmarkStart w:id="287" w:name="_Toc48538628"/>
      <w:bookmarkStart w:id="288" w:name="_Toc48539494"/>
      <w:bookmarkStart w:id="289" w:name="_Toc48540359"/>
      <w:bookmarkStart w:id="290" w:name="_Toc48538629"/>
      <w:bookmarkStart w:id="291" w:name="_Toc48539495"/>
      <w:bookmarkStart w:id="292" w:name="_Toc48540360"/>
      <w:bookmarkStart w:id="293" w:name="_Toc48538631"/>
      <w:bookmarkStart w:id="294" w:name="_Toc48539497"/>
      <w:bookmarkStart w:id="295" w:name="_Toc48540362"/>
      <w:bookmarkStart w:id="296" w:name="_Toc48538634"/>
      <w:bookmarkStart w:id="297" w:name="_Toc48539500"/>
      <w:bookmarkStart w:id="298" w:name="_Toc48540365"/>
      <w:bookmarkStart w:id="299" w:name="_Toc48538639"/>
      <w:bookmarkStart w:id="300" w:name="_Toc48539505"/>
      <w:bookmarkStart w:id="301" w:name="_Toc48540370"/>
      <w:bookmarkStart w:id="302" w:name="_Toc48538640"/>
      <w:bookmarkStart w:id="303" w:name="_Toc48539506"/>
      <w:bookmarkStart w:id="304" w:name="_Toc48540371"/>
      <w:bookmarkStart w:id="305" w:name="_Toc48538641"/>
      <w:bookmarkStart w:id="306" w:name="_Toc48539507"/>
      <w:bookmarkStart w:id="307" w:name="_Toc48540372"/>
      <w:bookmarkStart w:id="308" w:name="_Toc48538646"/>
      <w:bookmarkStart w:id="309" w:name="_Toc48539512"/>
      <w:bookmarkStart w:id="310" w:name="_Toc48540377"/>
      <w:bookmarkStart w:id="311" w:name="_Toc48538649"/>
      <w:bookmarkStart w:id="312" w:name="_Toc48539515"/>
      <w:bookmarkStart w:id="313" w:name="_Toc48540380"/>
      <w:bookmarkStart w:id="314" w:name="_Toc48538652"/>
      <w:bookmarkStart w:id="315" w:name="_Toc48539518"/>
      <w:bookmarkStart w:id="316" w:name="_Toc48540383"/>
      <w:bookmarkStart w:id="317" w:name="_Toc48538654"/>
      <w:bookmarkStart w:id="318" w:name="_Toc48539520"/>
      <w:bookmarkStart w:id="319" w:name="_Toc48540385"/>
      <w:bookmarkStart w:id="320" w:name="_Toc48538657"/>
      <w:bookmarkStart w:id="321" w:name="_Toc48539523"/>
      <w:bookmarkStart w:id="322" w:name="_Toc48540388"/>
      <w:bookmarkStart w:id="323" w:name="_Toc48538665"/>
      <w:bookmarkStart w:id="324" w:name="_Toc48539531"/>
      <w:bookmarkStart w:id="325" w:name="_Toc48540396"/>
      <w:bookmarkStart w:id="326" w:name="_Toc48538666"/>
      <w:bookmarkStart w:id="327" w:name="_Toc48539532"/>
      <w:bookmarkStart w:id="328" w:name="_Toc48540397"/>
      <w:bookmarkStart w:id="329" w:name="_Toc48538667"/>
      <w:bookmarkStart w:id="330" w:name="_Toc48539533"/>
      <w:bookmarkStart w:id="331" w:name="_Toc48540398"/>
      <w:bookmarkStart w:id="332" w:name="_Toc48538668"/>
      <w:bookmarkStart w:id="333" w:name="_Toc48539534"/>
      <w:bookmarkStart w:id="334" w:name="_Toc48540399"/>
      <w:bookmarkStart w:id="335" w:name="_Toc48538669"/>
      <w:bookmarkStart w:id="336" w:name="_Toc48539535"/>
      <w:bookmarkStart w:id="337" w:name="_Toc48540400"/>
      <w:bookmarkStart w:id="338" w:name="_Toc48538678"/>
      <w:bookmarkStart w:id="339" w:name="_Toc48539544"/>
      <w:bookmarkStart w:id="340" w:name="_Toc48540409"/>
      <w:bookmarkStart w:id="341" w:name="_Toc48538682"/>
      <w:bookmarkStart w:id="342" w:name="_Toc48539548"/>
      <w:bookmarkStart w:id="343" w:name="_Toc48540413"/>
      <w:bookmarkStart w:id="344" w:name="_Toc48538696"/>
      <w:bookmarkStart w:id="345" w:name="_Toc48539562"/>
      <w:bookmarkStart w:id="346" w:name="_Toc48540427"/>
      <w:bookmarkStart w:id="347" w:name="_Toc48538697"/>
      <w:bookmarkStart w:id="348" w:name="_Toc48539563"/>
      <w:bookmarkStart w:id="349" w:name="_Toc48540428"/>
      <w:bookmarkStart w:id="350" w:name="_Toc48538699"/>
      <w:bookmarkStart w:id="351" w:name="_Toc48539565"/>
      <w:bookmarkStart w:id="352" w:name="_Toc48540430"/>
      <w:bookmarkStart w:id="353" w:name="_Toc48538706"/>
      <w:bookmarkStart w:id="354" w:name="_Toc48539572"/>
      <w:bookmarkStart w:id="355" w:name="_Toc48540437"/>
      <w:bookmarkStart w:id="356" w:name="_Toc48538707"/>
      <w:bookmarkStart w:id="357" w:name="_Toc48539573"/>
      <w:bookmarkStart w:id="358" w:name="_Toc48540438"/>
      <w:bookmarkStart w:id="359" w:name="_Toc48538718"/>
      <w:bookmarkStart w:id="360" w:name="_Toc48539584"/>
      <w:bookmarkStart w:id="361" w:name="_Toc48540449"/>
      <w:bookmarkStart w:id="362" w:name="_Toc48538729"/>
      <w:bookmarkStart w:id="363" w:name="_Toc48539595"/>
      <w:bookmarkStart w:id="364" w:name="_Toc48540460"/>
      <w:bookmarkStart w:id="365" w:name="_Toc48538736"/>
      <w:bookmarkStart w:id="366" w:name="_Toc48539602"/>
      <w:bookmarkStart w:id="367" w:name="_Toc48540467"/>
      <w:bookmarkStart w:id="368" w:name="_Toc48538739"/>
      <w:bookmarkStart w:id="369" w:name="_Toc48539605"/>
      <w:bookmarkStart w:id="370" w:name="_Toc48540470"/>
      <w:bookmarkStart w:id="371" w:name="_Toc48538740"/>
      <w:bookmarkStart w:id="372" w:name="_Toc48539606"/>
      <w:bookmarkStart w:id="373" w:name="_Toc48540471"/>
      <w:bookmarkStart w:id="374" w:name="_Toc48538745"/>
      <w:bookmarkStart w:id="375" w:name="_Toc48539611"/>
      <w:bookmarkStart w:id="376" w:name="_Toc48540476"/>
      <w:bookmarkStart w:id="377" w:name="_Toc48538762"/>
      <w:bookmarkStart w:id="378" w:name="_Toc48539628"/>
      <w:bookmarkStart w:id="379" w:name="_Toc48540493"/>
      <w:bookmarkStart w:id="380" w:name="_Toc48538764"/>
      <w:bookmarkStart w:id="381" w:name="_Toc48539630"/>
      <w:bookmarkStart w:id="382" w:name="_Toc48540495"/>
      <w:bookmarkStart w:id="383" w:name="_Toc48538765"/>
      <w:bookmarkStart w:id="384" w:name="_Toc48539631"/>
      <w:bookmarkStart w:id="385" w:name="_Toc48540496"/>
      <w:bookmarkStart w:id="386" w:name="_Ref38632519"/>
      <w:bookmarkStart w:id="387" w:name="_Ref48459466"/>
      <w:bookmarkStart w:id="388" w:name="_Toc66341543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r w:rsidRPr="00C81A99">
        <w:lastRenderedPageBreak/>
        <w:t xml:space="preserve">Základné parametre </w:t>
      </w:r>
      <w:r w:rsidR="00AB093B" w:rsidRPr="00C81A99">
        <w:t xml:space="preserve">a východiská </w:t>
      </w:r>
      <w:bookmarkEnd w:id="386"/>
      <w:r w:rsidR="00AB093B" w:rsidRPr="00C81A99">
        <w:t>plnenia Zmluvy</w:t>
      </w:r>
      <w:bookmarkEnd w:id="387"/>
      <w:bookmarkEnd w:id="388"/>
    </w:p>
    <w:p w14:paraId="4ADB8164" w14:textId="77777777" w:rsidR="00BA7EDC" w:rsidRDefault="004720EB" w:rsidP="00495EBF">
      <w:pPr>
        <w:pStyle w:val="Heading2"/>
      </w:pPr>
      <w:bookmarkStart w:id="389" w:name="_Toc66341544"/>
      <w:r w:rsidRPr="00C81A99">
        <w:t xml:space="preserve">Základné parametre </w:t>
      </w:r>
      <w:r w:rsidR="00C11B0E" w:rsidRPr="00C81A99">
        <w:t xml:space="preserve">a </w:t>
      </w:r>
      <w:r w:rsidR="00AB093B" w:rsidRPr="00C81A99">
        <w:t>východiská plnenia Zmluvy</w:t>
      </w:r>
      <w:bookmarkEnd w:id="389"/>
    </w:p>
    <w:p w14:paraId="61FFAE4C" w14:textId="77777777" w:rsidR="00974916" w:rsidRDefault="00974916" w:rsidP="00974916">
      <w:r>
        <w:t xml:space="preserve">Základné parametre a východiská plnenia Zmluvy opisujú </w:t>
      </w:r>
      <w:r w:rsidR="00B9034F">
        <w:t xml:space="preserve">stav, ktorý Objednávateľ predpokladá </w:t>
      </w:r>
      <w:r>
        <w:t xml:space="preserve">k začatiu </w:t>
      </w:r>
      <w:r w:rsidR="00B32C51">
        <w:t xml:space="preserve">etapy </w:t>
      </w:r>
      <w:r>
        <w:t>Predregistrácie</w:t>
      </w:r>
      <w:r w:rsidR="00B32C51">
        <w:t xml:space="preserve"> vozidiel</w:t>
      </w:r>
      <w:r>
        <w:t xml:space="preserve">. Jednotlivé parametre sa budú v priebehu plnenia Zmluvy dynamicky meniť v závislosti na </w:t>
      </w:r>
      <w:r w:rsidR="00B9034F">
        <w:t xml:space="preserve">skutočnom </w:t>
      </w:r>
      <w:r w:rsidR="00B32C51">
        <w:t xml:space="preserve">politickom a ekonomickom </w:t>
      </w:r>
      <w:r>
        <w:t xml:space="preserve">vývoji </w:t>
      </w:r>
      <w:r w:rsidR="00B32C51">
        <w:t>v Slovenskej republike, s čím však musí ponuka Dodávateľa počítať, pričom zmena základných parametrov a východísk plnenia Zmluvy má vplyv na cenu len, ak je to výslovne uvedené v tejto časti Súťažných podklado</w:t>
      </w:r>
      <w:r w:rsidR="00516EB5">
        <w:t>v</w:t>
      </w:r>
      <w:r w:rsidR="00B32C51">
        <w:t xml:space="preserve"> alebo v </w:t>
      </w:r>
      <w:r w:rsidR="00E619CF">
        <w:t> </w:t>
      </w:r>
      <w:r w:rsidR="00B32C51">
        <w:t>Zmluve.</w:t>
      </w:r>
      <w:r w:rsidR="0019762D">
        <w:t xml:space="preserve"> </w:t>
      </w:r>
    </w:p>
    <w:p w14:paraId="28CE72B3" w14:textId="77777777" w:rsidR="00B9034F" w:rsidRPr="00974916" w:rsidRDefault="005315BA" w:rsidP="00B9034F">
      <w:pPr>
        <w:pStyle w:val="Heading3"/>
      </w:pPr>
      <w:bookmarkStart w:id="390" w:name="_Toc66341545"/>
      <w:r>
        <w:t>Z</w:t>
      </w:r>
      <w:r w:rsidR="00B9034F">
        <w:t>ákladné parametre</w:t>
      </w:r>
      <w:bookmarkEnd w:id="390"/>
    </w:p>
    <w:tbl>
      <w:tblPr>
        <w:tblStyle w:val="TableLogica"/>
        <w:tblW w:w="9214" w:type="dxa"/>
        <w:tblBorders>
          <w:top w:val="single" w:sz="2" w:space="0" w:color="808080" w:themeColor="background1" w:themeShade="80"/>
          <w:bottom w:val="single" w:sz="2" w:space="0" w:color="808080" w:themeColor="background1" w:themeShade="80"/>
          <w:insideH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6379"/>
        <w:gridCol w:w="2268"/>
      </w:tblGrid>
      <w:tr w:rsidR="004720EB" w:rsidRPr="00165E58" w14:paraId="2EEB6AE5" w14:textId="77777777" w:rsidTr="004720EB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14:paraId="131315BF" w14:textId="77777777" w:rsidR="004720EB" w:rsidRPr="00165E58" w:rsidRDefault="004720EB" w:rsidP="004720E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  <w:shd w:val="clear" w:color="auto" w:fill="F2F2F2" w:themeFill="background1" w:themeFillShade="F2"/>
          </w:tcPr>
          <w:p w14:paraId="5E35F642" w14:textId="77777777" w:rsidR="004720EB" w:rsidRPr="00165E58" w:rsidRDefault="004720EB" w:rsidP="004720E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Parameter</w:t>
            </w:r>
          </w:p>
        </w:tc>
        <w:tc>
          <w:tcPr>
            <w:tcW w:w="2268" w:type="dxa"/>
            <w:shd w:val="clear" w:color="auto" w:fill="F2F2F2" w:themeFill="background1" w:themeFillShade="F2"/>
            <w:tcMar>
              <w:top w:w="57" w:type="dxa"/>
              <w:left w:w="57" w:type="dxa"/>
            </w:tcMar>
            <w:vAlign w:val="center"/>
          </w:tcPr>
          <w:p w14:paraId="573532D1" w14:textId="77777777" w:rsidR="004720EB" w:rsidRPr="00165E58" w:rsidRDefault="004720EB" w:rsidP="004720E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Hodnota</w:t>
            </w:r>
          </w:p>
        </w:tc>
      </w:tr>
      <w:tr w:rsidR="004720EB" w:rsidRPr="00165E58" w14:paraId="65A46DC5" w14:textId="77777777" w:rsidTr="004720EB">
        <w:tc>
          <w:tcPr>
            <w:tcW w:w="567" w:type="dxa"/>
          </w:tcPr>
          <w:p w14:paraId="1870AD68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1" w:name="_Ref30773582"/>
          </w:p>
        </w:tc>
        <w:bookmarkEnd w:id="391"/>
        <w:tc>
          <w:tcPr>
            <w:tcW w:w="6379" w:type="dxa"/>
          </w:tcPr>
          <w:p w14:paraId="35B93CEF" w14:textId="77777777" w:rsidR="004720EB" w:rsidRPr="00165E58" w:rsidRDefault="004720EB" w:rsidP="004E10C1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Dĺžka </w:t>
            </w:r>
            <w:r w:rsidR="002743D6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Vymedzených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úsekov ciest, diaľnice (</w:t>
            </w:r>
            <w:r w:rsidR="004E10C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predpoklad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E63619C" w14:textId="77777777" w:rsidR="004720EB" w:rsidRPr="00165E58" w:rsidRDefault="00F15B49" w:rsidP="00F15B49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815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,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2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km</w:t>
            </w:r>
          </w:p>
        </w:tc>
      </w:tr>
      <w:tr w:rsidR="004720EB" w:rsidRPr="00165E58" w14:paraId="63E5178C" w14:textId="77777777" w:rsidTr="004720EB">
        <w:tc>
          <w:tcPr>
            <w:tcW w:w="567" w:type="dxa"/>
          </w:tcPr>
          <w:p w14:paraId="7013FF12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2" w:name="_Ref30773584"/>
          </w:p>
        </w:tc>
        <w:bookmarkEnd w:id="392"/>
        <w:tc>
          <w:tcPr>
            <w:tcW w:w="6379" w:type="dxa"/>
          </w:tcPr>
          <w:p w14:paraId="4A2D53F1" w14:textId="77777777" w:rsidR="004720EB" w:rsidRPr="00165E58" w:rsidRDefault="004720EB" w:rsidP="0073517E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Dĺžka </w:t>
            </w:r>
            <w:r w:rsidR="002743D6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Vymedzených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úsekov ciest, cesty I. triedy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47FA2EE0" w14:textId="77777777" w:rsidR="004720EB" w:rsidRPr="00165E58" w:rsidRDefault="004A69F2" w:rsidP="00F15B49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 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70</w:t>
            </w:r>
            <w:r w:rsidR="00F15B49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,</w:t>
            </w:r>
            <w:r w:rsidR="00F15B49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5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km</w:t>
            </w:r>
          </w:p>
        </w:tc>
      </w:tr>
      <w:tr w:rsidR="004720EB" w:rsidRPr="00165E58" w14:paraId="721506FF" w14:textId="77777777" w:rsidTr="004720EB">
        <w:tc>
          <w:tcPr>
            <w:tcW w:w="567" w:type="dxa"/>
          </w:tcPr>
          <w:p w14:paraId="66C53D55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3" w:name="_Ref30773590"/>
          </w:p>
        </w:tc>
        <w:bookmarkEnd w:id="393"/>
        <w:tc>
          <w:tcPr>
            <w:tcW w:w="6379" w:type="dxa"/>
          </w:tcPr>
          <w:p w14:paraId="37CEE02A" w14:textId="77777777" w:rsidR="004720EB" w:rsidRPr="00165E58" w:rsidRDefault="004720EB" w:rsidP="0073517E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Dĺžka </w:t>
            </w:r>
            <w:r w:rsidR="002743D6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Vymedzených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úsekov ciest, cesty II. triedy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67A6F85" w14:textId="77777777" w:rsidR="004720EB" w:rsidRPr="00165E58" w:rsidRDefault="004720EB" w:rsidP="00F15B49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3 6</w:t>
            </w:r>
            <w:r w:rsidR="00F15B49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39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,4 km</w:t>
            </w:r>
          </w:p>
        </w:tc>
      </w:tr>
      <w:tr w:rsidR="004720EB" w:rsidRPr="00165E58" w14:paraId="71C0ADFB" w14:textId="77777777" w:rsidTr="004720EB">
        <w:tc>
          <w:tcPr>
            <w:tcW w:w="567" w:type="dxa"/>
          </w:tcPr>
          <w:p w14:paraId="2BBA61FE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4" w:name="_Ref30773593"/>
          </w:p>
        </w:tc>
        <w:bookmarkEnd w:id="394"/>
        <w:tc>
          <w:tcPr>
            <w:tcW w:w="6379" w:type="dxa"/>
          </w:tcPr>
          <w:p w14:paraId="284E22C5" w14:textId="77777777" w:rsidR="004720EB" w:rsidRPr="00165E58" w:rsidRDefault="004720EB" w:rsidP="00495E11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Dĺžka ciest III. triedy</w:t>
            </w:r>
            <w:r w:rsidR="00495E1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podliehajúcich monitoringu premávky motorových vozidiel s celkovou hmotnosťou nad 3,5t vybavených OBU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58989CB5" w14:textId="77777777" w:rsidR="004720EB" w:rsidRPr="00165E58" w:rsidRDefault="00F15B49" w:rsidP="00F15B49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9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 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521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,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5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km</w:t>
            </w:r>
          </w:p>
        </w:tc>
      </w:tr>
      <w:tr w:rsidR="004720EB" w:rsidRPr="00165E58" w14:paraId="0326B4E8" w14:textId="77777777" w:rsidTr="004720EB">
        <w:tc>
          <w:tcPr>
            <w:tcW w:w="567" w:type="dxa"/>
          </w:tcPr>
          <w:p w14:paraId="07DF7B69" w14:textId="77777777" w:rsidR="004720EB" w:rsidRPr="00165E58" w:rsidRDefault="004720EB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238E1D20" w14:textId="5BBB89C7" w:rsidR="004720EB" w:rsidRPr="00165E58" w:rsidRDefault="004720EB" w:rsidP="004720EB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Zákaznícke služby: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</w:t>
            </w:r>
            <w:r w:rsidR="00B32C5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očet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Distribučných miest na hraničných priechodoch</w:t>
            </w:r>
            <w:r w:rsidR="00974916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E000E06" w14:textId="6CABADD1" w:rsidR="004720EB" w:rsidRPr="00165E58" w:rsidRDefault="005F1F5C" w:rsidP="005F1F5C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28</w:t>
            </w:r>
            <w:r w:rsidR="00AF03F7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="004720EB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BDP</w:t>
            </w:r>
          </w:p>
        </w:tc>
      </w:tr>
      <w:tr w:rsidR="00974916" w:rsidRPr="00165E58" w14:paraId="2003AAFC" w14:textId="77777777" w:rsidTr="004720EB">
        <w:tc>
          <w:tcPr>
            <w:tcW w:w="567" w:type="dxa"/>
          </w:tcPr>
          <w:p w14:paraId="7EF6C8A6" w14:textId="77777777" w:rsidR="00974916" w:rsidRPr="00165E58" w:rsidRDefault="00974916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5C7C7421" w14:textId="77777777" w:rsidR="00974916" w:rsidRPr="00165E58" w:rsidRDefault="00974916" w:rsidP="00974916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Zákaznícke služby: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</w:t>
            </w:r>
            <w:r w:rsidR="00B32C5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ožadovaná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minimálna hustota Distribučných miest na Vymedzených úsekoch diaľnic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2D7FEF14" w14:textId="77777777" w:rsidR="00974916" w:rsidRPr="00165E58" w:rsidRDefault="00974916" w:rsidP="00974916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1 DP / 50 km</w:t>
            </w:r>
          </w:p>
        </w:tc>
      </w:tr>
      <w:tr w:rsidR="00974916" w:rsidRPr="00165E58" w14:paraId="73060F34" w14:textId="77777777" w:rsidTr="004720EB">
        <w:tc>
          <w:tcPr>
            <w:tcW w:w="567" w:type="dxa"/>
          </w:tcPr>
          <w:p w14:paraId="47C33B6C" w14:textId="77777777" w:rsidR="00974916" w:rsidRPr="00165E58" w:rsidRDefault="00974916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27CB68B7" w14:textId="77777777" w:rsidR="00974916" w:rsidRPr="00165E58" w:rsidRDefault="00974916" w:rsidP="00974916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Zákaznícke služby: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</w:t>
            </w:r>
            <w:r w:rsidR="00B32C5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ožadovaná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minimálna hustota Distribučných miest na Vymedzených úsekoch ciest I. triedy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417CFD16" w14:textId="77777777" w:rsidR="00974916" w:rsidRPr="00165E58" w:rsidRDefault="00974916" w:rsidP="00974916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1 DP / 50 km</w:t>
            </w:r>
          </w:p>
        </w:tc>
      </w:tr>
      <w:tr w:rsidR="00974916" w:rsidRPr="00165E58" w14:paraId="44C8BC7A" w14:textId="77777777" w:rsidTr="004720EB">
        <w:tc>
          <w:tcPr>
            <w:tcW w:w="567" w:type="dxa"/>
          </w:tcPr>
          <w:p w14:paraId="4A823267" w14:textId="77777777" w:rsidR="00974916" w:rsidRPr="00165E58" w:rsidRDefault="00974916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70" w:hanging="357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bookmarkStart w:id="395" w:name="_Ref30772915"/>
          </w:p>
        </w:tc>
        <w:bookmarkEnd w:id="395"/>
        <w:tc>
          <w:tcPr>
            <w:tcW w:w="6379" w:type="dxa"/>
          </w:tcPr>
          <w:p w14:paraId="7FD484A3" w14:textId="77777777" w:rsidR="00974916" w:rsidRPr="00165E58" w:rsidRDefault="00974916" w:rsidP="00974916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Palubné jednotky: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</w:t>
            </w:r>
            <w:r w:rsidR="00B32C51"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redpísaný 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počet OBU pre vykonanie Predregistrácie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vozidiel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6F15EA6" w14:textId="77777777" w:rsidR="00974916" w:rsidRPr="00165E58" w:rsidRDefault="00974916" w:rsidP="00974916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420 </w:t>
            </w:r>
            <w:r w:rsidR="00B32C5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  <w:r w:rsidRPr="00165E58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kusov OBU</w:t>
            </w:r>
          </w:p>
        </w:tc>
      </w:tr>
    </w:tbl>
    <w:p w14:paraId="5D9163D0" w14:textId="77777777" w:rsidR="004720EB" w:rsidRDefault="004720EB" w:rsidP="004720EB"/>
    <w:p w14:paraId="2DAF1CFF" w14:textId="77777777" w:rsidR="00B9034F" w:rsidRPr="00C81A99" w:rsidRDefault="00B9034F" w:rsidP="00B9034F">
      <w:pPr>
        <w:pStyle w:val="Heading3"/>
      </w:pPr>
      <w:bookmarkStart w:id="396" w:name="_Toc66341546"/>
      <w:r>
        <w:t xml:space="preserve">Výkonnostné charakteristiky </w:t>
      </w:r>
      <w:r w:rsidR="00414BA4">
        <w:t>Služby</w:t>
      </w:r>
      <w:bookmarkEnd w:id="396"/>
    </w:p>
    <w:tbl>
      <w:tblPr>
        <w:tblStyle w:val="TableLogica"/>
        <w:tblW w:w="9214" w:type="dxa"/>
        <w:tblBorders>
          <w:top w:val="single" w:sz="2" w:space="0" w:color="808080" w:themeColor="background1" w:themeShade="80"/>
          <w:bottom w:val="single" w:sz="2" w:space="0" w:color="808080" w:themeColor="background1" w:themeShade="80"/>
          <w:insideH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6379"/>
        <w:gridCol w:w="2268"/>
      </w:tblGrid>
      <w:tr w:rsidR="00B9034F" w:rsidRPr="00974916" w14:paraId="7F6BC54C" w14:textId="77777777" w:rsidTr="00F4690A">
        <w:trPr>
          <w:tblHeader/>
        </w:trPr>
        <w:tc>
          <w:tcPr>
            <w:tcW w:w="567" w:type="dxa"/>
            <w:shd w:val="clear" w:color="auto" w:fill="F2F2F2" w:themeFill="background1" w:themeFillShade="F2"/>
          </w:tcPr>
          <w:p w14:paraId="31F834D6" w14:textId="77777777" w:rsidR="00B9034F" w:rsidRPr="00974916" w:rsidRDefault="00B9034F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  <w:shd w:val="clear" w:color="auto" w:fill="F2F2F2" w:themeFill="background1" w:themeFillShade="F2"/>
          </w:tcPr>
          <w:p w14:paraId="1A0FB330" w14:textId="77777777" w:rsidR="00B9034F" w:rsidRPr="00974916" w:rsidRDefault="00B9034F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974916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Parameter</w:t>
            </w:r>
          </w:p>
        </w:tc>
        <w:tc>
          <w:tcPr>
            <w:tcW w:w="2268" w:type="dxa"/>
            <w:shd w:val="clear" w:color="auto" w:fill="F2F2F2" w:themeFill="background1" w:themeFillShade="F2"/>
            <w:tcMar>
              <w:top w:w="57" w:type="dxa"/>
              <w:left w:w="57" w:type="dxa"/>
            </w:tcMar>
            <w:vAlign w:val="center"/>
          </w:tcPr>
          <w:p w14:paraId="6759E9D0" w14:textId="77777777" w:rsidR="00B9034F" w:rsidRPr="00974916" w:rsidRDefault="00B9034F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974916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Hodnota</w:t>
            </w:r>
          </w:p>
        </w:tc>
      </w:tr>
      <w:tr w:rsidR="00B9034F" w:rsidRPr="00974916" w14:paraId="5AFE4D25" w14:textId="77777777" w:rsidTr="00F4690A">
        <w:tc>
          <w:tcPr>
            <w:tcW w:w="567" w:type="dxa"/>
          </w:tcPr>
          <w:p w14:paraId="647CF4A9" w14:textId="77777777" w:rsidR="00B9034F" w:rsidRPr="00974916" w:rsidRDefault="00B9034F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28C2E192" w14:textId="77777777" w:rsidR="00B9034F" w:rsidRPr="00974916" w:rsidRDefault="00F4690A" w:rsidP="008C268B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Palubné jednotky: predpokladaný ročný obrat OBU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br/>
              <w:t>– výdaj Zákazníkovi a príjem OBU od Zákazníka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57546046" w14:textId="77777777" w:rsidR="00B9034F" w:rsidRPr="00974916" w:rsidRDefault="00812971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6</w:t>
            </w:r>
            <w:r w:rsidR="00F4690A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5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  <w:r w:rsidR="00F4690A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operácií</w:t>
            </w:r>
          </w:p>
        </w:tc>
      </w:tr>
      <w:tr w:rsidR="00B9034F" w:rsidRPr="00974916" w14:paraId="44B1D8C7" w14:textId="77777777" w:rsidTr="00F4690A">
        <w:tc>
          <w:tcPr>
            <w:tcW w:w="567" w:type="dxa"/>
          </w:tcPr>
          <w:p w14:paraId="68E27DF9" w14:textId="77777777" w:rsidR="00B9034F" w:rsidRPr="00974916" w:rsidRDefault="00B9034F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5407AB1F" w14:textId="77777777" w:rsidR="00B9034F" w:rsidRPr="00974916" w:rsidRDefault="005F60B2" w:rsidP="005F60B2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Palubné jednotky: predpokladaný počet OBU v prevádzke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453CB328" w14:textId="77777777" w:rsidR="00B9034F" w:rsidRPr="00974916" w:rsidRDefault="007C52FD" w:rsidP="007C52FD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300</w:t>
            </w:r>
            <w:r w:rsidR="005F60B2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</w:p>
        </w:tc>
      </w:tr>
      <w:tr w:rsidR="00B9034F" w:rsidRPr="00974916" w14:paraId="0283BBA9" w14:textId="77777777" w:rsidTr="00F4690A">
        <w:tc>
          <w:tcPr>
            <w:tcW w:w="567" w:type="dxa"/>
          </w:tcPr>
          <w:p w14:paraId="75D61C90" w14:textId="77777777" w:rsidR="00B9034F" w:rsidRPr="00974916" w:rsidRDefault="00B9034F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3212AB16" w14:textId="77777777" w:rsidR="00B9034F" w:rsidRPr="00974916" w:rsidRDefault="007C52FD" w:rsidP="008C268B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Registrácia vozidiel: predpokladaný celkový počet zaregistrovaných vozidiel</w:t>
            </w:r>
            <w:r>
              <w:rPr>
                <w:rStyle w:val="FootnoteReference"/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footnoteReference w:id="2"/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13A3EB1" w14:textId="77777777" w:rsidR="00B9034F" w:rsidRPr="00974916" w:rsidRDefault="007C52FD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350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</w:p>
        </w:tc>
      </w:tr>
      <w:tr w:rsidR="00B9034F" w:rsidRPr="00974916" w14:paraId="4B51242A" w14:textId="77777777" w:rsidTr="00F4690A">
        <w:tc>
          <w:tcPr>
            <w:tcW w:w="567" w:type="dxa"/>
          </w:tcPr>
          <w:p w14:paraId="12C2EE15" w14:textId="77777777" w:rsidR="00B9034F" w:rsidRPr="00974916" w:rsidRDefault="00B9034F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5B344B22" w14:textId="77777777" w:rsidR="00B9034F" w:rsidRPr="00974916" w:rsidRDefault="007C52FD" w:rsidP="007C52FD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Registrácia vozidiel: predpokladaný počet zaregistrovaných vozidiel v Režim</w:t>
            </w:r>
            <w:r w:rsidR="00DE475B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e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predplateného mýta (2023)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00334E58" w14:textId="77777777" w:rsidR="00B9034F" w:rsidRPr="00974916" w:rsidRDefault="008C268B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225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</w:t>
            </w:r>
          </w:p>
        </w:tc>
      </w:tr>
      <w:tr w:rsidR="00812971" w:rsidRPr="00812971" w14:paraId="3D61A7FC" w14:textId="77777777" w:rsidTr="00F4690A">
        <w:tc>
          <w:tcPr>
            <w:tcW w:w="567" w:type="dxa"/>
          </w:tcPr>
          <w:p w14:paraId="02E540D2" w14:textId="77777777" w:rsidR="00812971" w:rsidRPr="00812971" w:rsidRDefault="00812971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2FF466D2" w14:textId="77777777" w:rsidR="00812971" w:rsidRPr="00812971" w:rsidRDefault="00812971" w:rsidP="007C52FD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Zákaznícke služby: predpokladaný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priemerný </w:t>
            </w: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ročný počet finančných operácií v Režime predplateného mýta (navýšenie predplateného Mýta, výplata nespotrebovaného zostatku predplateného Mýta)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4E19586A" w14:textId="77777777" w:rsidR="00812971" w:rsidRPr="00812971" w:rsidRDefault="00812971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2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000 000</w:t>
            </w: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="00414BA4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br/>
            </w:r>
            <w:r w:rsidRPr="00812971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operácií</w:t>
            </w:r>
            <w:r w:rsidR="00EE6012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/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Rok</w:t>
            </w:r>
          </w:p>
        </w:tc>
      </w:tr>
      <w:tr w:rsidR="00EA27D5" w:rsidRPr="0033090D" w14:paraId="569D8A79" w14:textId="77777777" w:rsidTr="00F4690A">
        <w:tc>
          <w:tcPr>
            <w:tcW w:w="567" w:type="dxa"/>
          </w:tcPr>
          <w:p w14:paraId="66764157" w14:textId="77777777" w:rsidR="00EA27D5" w:rsidRPr="0033090D" w:rsidRDefault="00EA27D5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61B59BCB" w14:textId="77777777" w:rsidR="00EA27D5" w:rsidRPr="0033090D" w:rsidRDefault="00EA27D5" w:rsidP="00EA27D5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Výber Mýta: predpokladaný celkový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</w:t>
            </w:r>
            <w:r w:rsidR="0019762D"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očný 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objem výberu Mýta (2023) 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0F2697E3" w14:textId="77777777" w:rsidR="00EA27D5" w:rsidRPr="0033090D" w:rsidRDefault="0033090D" w:rsidP="008C268B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</w:pP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235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000 000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 w:rsidR="0019762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e</w:t>
            </w:r>
            <w:r w:rsidR="0019762D"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ur</w:t>
            </w:r>
          </w:p>
        </w:tc>
      </w:tr>
      <w:tr w:rsidR="00414BA4" w:rsidRPr="0033090D" w14:paraId="3EB92BC1" w14:textId="77777777" w:rsidTr="00F4690A">
        <w:tc>
          <w:tcPr>
            <w:tcW w:w="567" w:type="dxa"/>
          </w:tcPr>
          <w:p w14:paraId="74D627D5" w14:textId="77777777" w:rsidR="00414BA4" w:rsidRPr="0033090D" w:rsidRDefault="00414BA4" w:rsidP="00EB2C50">
            <w:pPr>
              <w:numPr>
                <w:ilvl w:val="0"/>
                <w:numId w:val="20"/>
              </w:numPr>
              <w:spacing w:before="30" w:after="30" w:line="240" w:lineRule="auto"/>
              <w:ind w:left="426" w:hanging="312"/>
              <w:jc w:val="left"/>
              <w:rPr>
                <w:rFonts w:asciiTheme="minorHAnsi" w:eastAsia="PMingLiU" w:hAnsiTheme="minorHAnsi" w:cstheme="minorHAnsi"/>
                <w:szCs w:val="22"/>
                <w:lang w:eastAsia="cs-CZ"/>
              </w:rPr>
            </w:pPr>
          </w:p>
        </w:tc>
        <w:tc>
          <w:tcPr>
            <w:tcW w:w="6379" w:type="dxa"/>
          </w:tcPr>
          <w:p w14:paraId="56C31B73" w14:textId="77777777" w:rsidR="00414BA4" w:rsidRPr="0033090D" w:rsidRDefault="00414BA4" w:rsidP="00414BA4">
            <w:pPr>
              <w:spacing w:before="30" w:after="30" w:line="240" w:lineRule="auto"/>
              <w:ind w:left="142"/>
              <w:jc w:val="left"/>
              <w:rPr>
                <w:rFonts w:asciiTheme="minorHAnsi" w:eastAsia="PMingLiU" w:hAnsiTheme="minorHAnsi" w:cstheme="minorHAnsi"/>
                <w:szCs w:val="22"/>
                <w:lang w:eastAsia="cs-CZ"/>
              </w:rPr>
            </w:pP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Výber Mýta: predpokladaný celkový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R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očný objem výberu Mýta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v Režime predplateného mýta 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(2023)  </w:t>
            </w:r>
          </w:p>
        </w:tc>
        <w:tc>
          <w:tcPr>
            <w:tcW w:w="2268" w:type="dxa"/>
            <w:tcMar>
              <w:top w:w="57" w:type="dxa"/>
              <w:left w:w="57" w:type="dxa"/>
            </w:tcMar>
            <w:vAlign w:val="center"/>
          </w:tcPr>
          <w:p w14:paraId="1600FB66" w14:textId="77777777" w:rsidR="00414BA4" w:rsidRPr="0033090D" w:rsidRDefault="00414BA4" w:rsidP="00414BA4">
            <w:pPr>
              <w:spacing w:before="30" w:after="30" w:line="240" w:lineRule="auto"/>
              <w:jc w:val="center"/>
              <w:rPr>
                <w:rFonts w:asciiTheme="minorHAnsi" w:eastAsia="PMingLiU" w:hAnsiTheme="minorHAnsi" w:cstheme="minorHAnsi"/>
                <w:szCs w:val="22"/>
                <w:lang w:eastAsia="cs-CZ"/>
              </w:rPr>
            </w:pP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157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450 000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e</w:t>
            </w:r>
            <w:r w:rsidRPr="0033090D">
              <w:rPr>
                <w:rFonts w:asciiTheme="minorHAnsi" w:eastAsia="PMingLiU" w:hAnsiTheme="minorHAnsi" w:cstheme="minorHAnsi"/>
                <w:sz w:val="22"/>
                <w:szCs w:val="22"/>
                <w:lang w:eastAsia="cs-CZ"/>
              </w:rPr>
              <w:t>ur</w:t>
            </w:r>
          </w:p>
        </w:tc>
      </w:tr>
    </w:tbl>
    <w:p w14:paraId="60D071B0" w14:textId="77777777" w:rsidR="00EA468A" w:rsidRPr="00C81A99" w:rsidRDefault="00EA468A">
      <w:pPr>
        <w:spacing w:before="0" w:after="160" w:line="259" w:lineRule="auto"/>
        <w:jc w:val="left"/>
      </w:pPr>
    </w:p>
    <w:p w14:paraId="37A66054" w14:textId="77777777" w:rsidR="00D10A1D" w:rsidRPr="00C81A99" w:rsidRDefault="00D10A1D" w:rsidP="00D10A1D">
      <w:pPr>
        <w:pStyle w:val="Heading2"/>
      </w:pPr>
      <w:bookmarkStart w:id="397" w:name="_Toc66341547"/>
      <w:r w:rsidRPr="00C81A99">
        <w:t>Predpokladaný rozsah VÚC</w:t>
      </w:r>
      <w:bookmarkEnd w:id="397"/>
    </w:p>
    <w:tbl>
      <w:tblPr>
        <w:tblW w:w="93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195"/>
        <w:gridCol w:w="1196"/>
        <w:gridCol w:w="1195"/>
        <w:gridCol w:w="1196"/>
        <w:gridCol w:w="1196"/>
      </w:tblGrid>
      <w:tr w:rsidR="00EA468A" w:rsidRPr="00974916" w14:paraId="78CCBB81" w14:textId="77777777" w:rsidTr="00E619CF">
        <w:trPr>
          <w:trHeight w:val="446"/>
        </w:trPr>
        <w:tc>
          <w:tcPr>
            <w:tcW w:w="33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CA45DE" w14:textId="77777777" w:rsidR="00EA468A" w:rsidRPr="00974916" w:rsidRDefault="00EA468A" w:rsidP="00495E11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Celková dĺžka VÚC v km</w:t>
            </w:r>
          </w:p>
        </w:tc>
        <w:tc>
          <w:tcPr>
            <w:tcW w:w="119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E716D6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2023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63EAA1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2024</w:t>
            </w:r>
          </w:p>
        </w:tc>
        <w:tc>
          <w:tcPr>
            <w:tcW w:w="119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2D08FE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2025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BEBE56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2026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0098965A" w14:textId="77777777" w:rsidR="00EA468A" w:rsidRPr="00974916" w:rsidRDefault="00EA468A" w:rsidP="00EA468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color w:val="000000"/>
                <w:szCs w:val="20"/>
              </w:rPr>
              <w:t>2027</w:t>
            </w:r>
          </w:p>
        </w:tc>
      </w:tr>
      <w:tr w:rsidR="00F15B49" w:rsidRPr="00974916" w14:paraId="4CE486EB" w14:textId="77777777" w:rsidTr="00E619CF">
        <w:trPr>
          <w:trHeight w:val="446"/>
        </w:trPr>
        <w:tc>
          <w:tcPr>
            <w:tcW w:w="333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14248A3" w14:textId="77777777" w:rsidR="00F15B49" w:rsidRPr="00974916" w:rsidRDefault="00F15B49" w:rsidP="00F15B49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20"/>
              </w:rPr>
              <w:t xml:space="preserve">Vymedzené úseky diaľnic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6E9757F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815,2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54D72A4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828,7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733A778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848,1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3AC484F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880,2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14:paraId="635EF4DC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927,3</w:t>
            </w:r>
          </w:p>
        </w:tc>
      </w:tr>
      <w:tr w:rsidR="00F15B49" w:rsidRPr="00974916" w14:paraId="54593550" w14:textId="77777777" w:rsidTr="00E619CF">
        <w:trPr>
          <w:trHeight w:val="446"/>
        </w:trPr>
        <w:tc>
          <w:tcPr>
            <w:tcW w:w="333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18CDE5" w14:textId="77777777" w:rsidR="00F15B49" w:rsidRPr="00974916" w:rsidRDefault="00F15B49" w:rsidP="00F15B49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20"/>
              </w:rPr>
              <w:t xml:space="preserve">Vymedzené úseky ciest I. triedy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09FB2F1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3 703,5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A09EFD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3 703,5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2004F24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3 709,2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0E8DC0B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3 736,1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14:paraId="004E3BCF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3 736,1</w:t>
            </w:r>
          </w:p>
        </w:tc>
      </w:tr>
      <w:tr w:rsidR="00F15B49" w:rsidRPr="00974916" w14:paraId="1C157BAC" w14:textId="77777777" w:rsidTr="00E619CF">
        <w:trPr>
          <w:trHeight w:val="446"/>
        </w:trPr>
        <w:tc>
          <w:tcPr>
            <w:tcW w:w="333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5F1D7A" w14:textId="77777777" w:rsidR="00F15B49" w:rsidRPr="00974916" w:rsidRDefault="00F15B49" w:rsidP="00F15B49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20"/>
              </w:rPr>
              <w:t>Vymedzené úseky ciest II. triedy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4FADCD6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6F6DFF9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7FB3251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AC6259D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14:paraId="4E9DF038" w14:textId="77777777" w:rsidR="00F15B49" w:rsidRPr="00974916" w:rsidRDefault="00F15B49" w:rsidP="00F15B49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color w:val="000000"/>
                <w:szCs w:val="16"/>
              </w:rPr>
              <w:t>3 639,4</w:t>
            </w:r>
          </w:p>
        </w:tc>
      </w:tr>
      <w:tr w:rsidR="00495E11" w:rsidRPr="00974916" w14:paraId="30D925CA" w14:textId="77777777" w:rsidTr="00E619CF">
        <w:trPr>
          <w:trHeight w:val="446"/>
        </w:trPr>
        <w:tc>
          <w:tcPr>
            <w:tcW w:w="33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F363B77" w14:textId="77777777" w:rsidR="00495E11" w:rsidRPr="00974916" w:rsidRDefault="00495E11" w:rsidP="00495E11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974916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Celkom</w:t>
            </w:r>
          </w:p>
        </w:tc>
        <w:tc>
          <w:tcPr>
            <w:tcW w:w="119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E943718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8 158,10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7127F17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8 171,60</w:t>
            </w:r>
          </w:p>
        </w:tc>
        <w:tc>
          <w:tcPr>
            <w:tcW w:w="119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A27A5D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8 196,70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33CEF91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8 255,70</w:t>
            </w:r>
          </w:p>
        </w:tc>
        <w:tc>
          <w:tcPr>
            <w:tcW w:w="119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14:paraId="13BF66D8" w14:textId="77777777" w:rsidR="00495E11" w:rsidRPr="00974916" w:rsidRDefault="00495E11" w:rsidP="00495E1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8 302,80</w:t>
            </w:r>
          </w:p>
        </w:tc>
      </w:tr>
    </w:tbl>
    <w:p w14:paraId="158B8E80" w14:textId="77777777" w:rsidR="00C04968" w:rsidRDefault="00C04968">
      <w:r>
        <w:br w:type="page"/>
      </w:r>
    </w:p>
    <w:p w14:paraId="130FDE38" w14:textId="77777777" w:rsidR="00BB39E4" w:rsidRPr="00BB39E4" w:rsidRDefault="00694087" w:rsidP="003C19E0">
      <w:pPr>
        <w:pStyle w:val="Heading2"/>
      </w:pPr>
      <w:bookmarkStart w:id="398" w:name="_Toc48538769"/>
      <w:bookmarkStart w:id="399" w:name="_Toc48539635"/>
      <w:bookmarkStart w:id="400" w:name="_Toc48540500"/>
      <w:bookmarkStart w:id="401" w:name="_Toc66341548"/>
      <w:bookmarkStart w:id="402" w:name="_Toc66341549"/>
      <w:bookmarkStart w:id="403" w:name="_Toc66341595"/>
      <w:bookmarkStart w:id="404" w:name="_Toc66341596"/>
      <w:bookmarkStart w:id="405" w:name="_Ref55196896"/>
      <w:bookmarkStart w:id="406" w:name="_Toc66341645"/>
      <w:bookmarkEnd w:id="398"/>
      <w:bookmarkEnd w:id="399"/>
      <w:bookmarkEnd w:id="400"/>
      <w:bookmarkEnd w:id="401"/>
      <w:bookmarkEnd w:id="402"/>
      <w:bookmarkEnd w:id="403"/>
      <w:bookmarkEnd w:id="404"/>
      <w:r>
        <w:lastRenderedPageBreak/>
        <w:t>Distribučné miesta pri hraničných priechodoch</w:t>
      </w:r>
      <w:bookmarkEnd w:id="405"/>
      <w:bookmarkEnd w:id="406"/>
    </w:p>
    <w:tbl>
      <w:tblPr>
        <w:tblW w:w="9284" w:type="dxa"/>
        <w:tblBorders>
          <w:top w:val="single" w:sz="4" w:space="0" w:color="808080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835"/>
        <w:gridCol w:w="1913"/>
        <w:gridCol w:w="850"/>
        <w:gridCol w:w="1204"/>
        <w:gridCol w:w="1348"/>
      </w:tblGrid>
      <w:tr w:rsidR="00BB39E4" w:rsidRPr="00071E78" w14:paraId="686963CC" w14:textId="77777777" w:rsidTr="00E619CF">
        <w:trPr>
          <w:trHeight w:val="446"/>
          <w:tblHeader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CCD618" w14:textId="77777777" w:rsidR="00BB39E4" w:rsidRPr="00071E78" w:rsidRDefault="00BB39E4" w:rsidP="0099467D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Označenie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73E490F" w14:textId="77777777" w:rsidR="00BB39E4" w:rsidRPr="00071E78" w:rsidRDefault="00BB39E4" w:rsidP="0099467D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Umiestnenie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B85A555" w14:textId="77777777" w:rsidR="00BB39E4" w:rsidRPr="00071E78" w:rsidRDefault="00BB39E4" w:rsidP="0099467D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1248266" w14:textId="77777777" w:rsidR="00BB39E4" w:rsidRPr="00071E78" w:rsidRDefault="00BB39E4" w:rsidP="0099467D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Cesta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AB58B2" w14:textId="77777777" w:rsidR="00BB39E4" w:rsidRPr="00071E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Exponovaný hraničný priechod</w:t>
            </w:r>
            <w:r w:rsidRPr="00071E78">
              <w:rPr>
                <w:rStyle w:val="FootnoteReference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876961B" w14:textId="77777777" w:rsidR="00BB39E4" w:rsidRPr="00071E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Objednávateľ poskytne priestory IPM</w:t>
            </w:r>
          </w:p>
        </w:tc>
      </w:tr>
      <w:tr w:rsidR="00BB39E4" w:rsidRPr="0053207E" w14:paraId="6F74EDDE" w14:textId="77777777" w:rsidTr="00E619CF">
        <w:trPr>
          <w:trHeight w:val="446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668B8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BDP-01A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28C2BFF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20"/>
              </w:rPr>
              <w:t>Bratislava</w:t>
            </w:r>
            <w:r w:rsidRPr="00694087">
              <w:rPr>
                <w:sz w:val="20"/>
              </w:rPr>
              <w:t xml:space="preserve">-Jarovce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Kittsee</w:t>
            </w:r>
            <w:r>
              <w:rPr>
                <w:sz w:val="20"/>
              </w:rPr>
              <w:t xml:space="preserve"> </w:t>
            </w:r>
            <w:r w:rsidRPr="00694087">
              <w:rPr>
                <w:sz w:val="20"/>
              </w:rPr>
              <w:t>(A)</w:t>
            </w:r>
          </w:p>
        </w:tc>
        <w:tc>
          <w:tcPr>
            <w:tcW w:w="19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6807E40" w14:textId="77777777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A7821F6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D4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5DBBA37F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027C23C5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205584E7" w14:textId="77777777" w:rsidTr="00E619CF">
        <w:trPr>
          <w:trHeight w:val="446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D64B6B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BDP-01B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F183CAE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Kittsee (A)</w:t>
            </w:r>
            <w:r>
              <w:rPr>
                <w:sz w:val="20"/>
              </w:rPr>
              <w:t xml:space="preserve"> – </w:t>
            </w:r>
            <w:r w:rsidRPr="00694087">
              <w:rPr>
                <w:sz w:val="20"/>
              </w:rPr>
              <w:t xml:space="preserve">Bratislava-Jarovce </w:t>
            </w:r>
          </w:p>
        </w:tc>
        <w:tc>
          <w:tcPr>
            <w:tcW w:w="19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87C2B5B" w14:textId="00C44A6B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0E9826EA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D4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7E19A536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38E41063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40F3DF1A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BD84AB8" w14:textId="056790DD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3B71C2F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Břeclav (ČR)</w:t>
            </w:r>
            <w:r>
              <w:rPr>
                <w:sz w:val="20"/>
              </w:rPr>
              <w:t xml:space="preserve"> – </w:t>
            </w:r>
            <w:r w:rsidRPr="00694087">
              <w:rPr>
                <w:sz w:val="20"/>
              </w:rPr>
              <w:t xml:space="preserve">Brodské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006BCF8" w14:textId="44548518" w:rsidR="00BB39E4" w:rsidRPr="0053207E" w:rsidRDefault="00BB39E4" w:rsidP="00CB58B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8C545A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D2</w:t>
            </w:r>
          </w:p>
        </w:tc>
        <w:tc>
          <w:tcPr>
            <w:tcW w:w="1204" w:type="dxa"/>
            <w:vAlign w:val="center"/>
          </w:tcPr>
          <w:p w14:paraId="0B8CEDDF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388E2A27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7B2A5A05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66C2C67A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BDP-03A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94534F3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 xml:space="preserve">Čunovo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Rajka (</w:t>
            </w:r>
            <w:r>
              <w:rPr>
                <w:sz w:val="20"/>
              </w:rPr>
              <w:t>HU</w:t>
            </w:r>
            <w:r w:rsidRPr="00694087">
              <w:rPr>
                <w:sz w:val="20"/>
              </w:rPr>
              <w:t>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4F0D2711" w14:textId="77777777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46A09A61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D2</w:t>
            </w:r>
          </w:p>
        </w:tc>
        <w:tc>
          <w:tcPr>
            <w:tcW w:w="1204" w:type="dxa"/>
            <w:vAlign w:val="center"/>
          </w:tcPr>
          <w:p w14:paraId="1A4F67F6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73541158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7E0C0A71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2CC782A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BDP-03B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92AB0F6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Rajka (</w:t>
            </w:r>
            <w:r>
              <w:rPr>
                <w:sz w:val="20"/>
              </w:rPr>
              <w:t>HU</w:t>
            </w:r>
            <w:r w:rsidRPr="00694087">
              <w:rPr>
                <w:sz w:val="20"/>
              </w:rPr>
              <w:t>)</w:t>
            </w:r>
            <w:r>
              <w:rPr>
                <w:sz w:val="20"/>
              </w:rPr>
              <w:t xml:space="preserve"> – Čunovo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70167836" w14:textId="2AF67B35" w:rsidR="00BB39E4" w:rsidRPr="0053207E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290EB43E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D2</w:t>
            </w:r>
          </w:p>
        </w:tc>
        <w:tc>
          <w:tcPr>
            <w:tcW w:w="1204" w:type="dxa"/>
            <w:vAlign w:val="center"/>
          </w:tcPr>
          <w:p w14:paraId="3425757B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1C18CA0D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77CADA48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EF99A52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BDP-04A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8A20CA3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Skalité</w:t>
            </w:r>
            <w:r w:rsidRPr="0069408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 w:rsidRPr="00694087">
              <w:rPr>
                <w:sz w:val="20"/>
              </w:rPr>
              <w:t>Zwardo</w:t>
            </w:r>
            <w:r>
              <w:rPr>
                <w:sz w:val="20"/>
              </w:rPr>
              <w:t>ń</w:t>
            </w:r>
            <w:r w:rsidRPr="00694087">
              <w:rPr>
                <w:sz w:val="20"/>
              </w:rPr>
              <w:t xml:space="preserve"> (PL)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3BCBA2AE" w14:textId="77777777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0E2CC268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D3</w:t>
            </w:r>
          </w:p>
        </w:tc>
        <w:tc>
          <w:tcPr>
            <w:tcW w:w="1204" w:type="dxa"/>
            <w:vAlign w:val="center"/>
          </w:tcPr>
          <w:p w14:paraId="662AD76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1496C9DD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24BE4DB7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C24E26F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BDP-04B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E0F93EA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Zwardo</w:t>
            </w:r>
            <w:r>
              <w:rPr>
                <w:sz w:val="20"/>
              </w:rPr>
              <w:t>ń</w:t>
            </w:r>
            <w:r w:rsidRPr="00694087">
              <w:rPr>
                <w:sz w:val="20"/>
              </w:rPr>
              <w:t xml:space="preserve"> (PL)</w:t>
            </w:r>
            <w:r>
              <w:rPr>
                <w:sz w:val="20"/>
              </w:rPr>
              <w:t xml:space="preserve"> – Skalité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31040D22" w14:textId="7C97F01E" w:rsidR="00BB39E4" w:rsidRPr="0053207E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03789457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D3</w:t>
            </w:r>
          </w:p>
        </w:tc>
        <w:tc>
          <w:tcPr>
            <w:tcW w:w="1204" w:type="dxa"/>
            <w:vAlign w:val="center"/>
          </w:tcPr>
          <w:p w14:paraId="43DF8FEB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72A0FAB1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46A0BA37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3B8313C" w14:textId="77777777" w:rsidR="00BB39E4" w:rsidRPr="0053207E" w:rsidRDefault="00BB39E4" w:rsidP="00975BC5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BDP-05A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C4596C6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Milhosť – Tornyosnémeti (HU)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4B60AD0" w14:textId="77777777" w:rsidR="00BB39E4" w:rsidRPr="0053207E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66C9A214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R4</w:t>
            </w:r>
          </w:p>
        </w:tc>
        <w:tc>
          <w:tcPr>
            <w:tcW w:w="1204" w:type="dxa"/>
            <w:vAlign w:val="center"/>
          </w:tcPr>
          <w:p w14:paraId="605BD545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3E11A982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764EEBA6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1F14AF97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BDP-05B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7A10500" w14:textId="77777777" w:rsidR="00BB39E4" w:rsidRPr="00694087" w:rsidRDefault="00BB39E4" w:rsidP="00975BC5">
            <w:pPr>
              <w:spacing w:before="0" w:after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Tornyosnémeti (HU) – Milhosť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44ABC76" w14:textId="18820D0A" w:rsidR="00BB39E4" w:rsidRPr="0053207E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222CF860" w14:textId="77777777" w:rsidR="00BB39E4" w:rsidRPr="00364B78" w:rsidRDefault="00BB39E4" w:rsidP="00975BC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R4</w:t>
            </w:r>
          </w:p>
        </w:tc>
        <w:tc>
          <w:tcPr>
            <w:tcW w:w="1204" w:type="dxa"/>
            <w:vAlign w:val="center"/>
          </w:tcPr>
          <w:p w14:paraId="324137DE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0B0913F2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</w:tr>
      <w:tr w:rsidR="00BB39E4" w:rsidRPr="0053207E" w14:paraId="494619F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4CB33D1C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33C341D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Čirč</w:t>
            </w:r>
            <w:r>
              <w:rPr>
                <w:sz w:val="20"/>
              </w:rPr>
              <w:t xml:space="preserve"> – Leluchów (PL)</w:t>
            </w:r>
            <w:r w:rsidRPr="00694087">
              <w:rPr>
                <w:sz w:val="20"/>
              </w:rPr>
              <w:t xml:space="preserve">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7A80751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2D6C8A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I/77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04" w:type="dxa"/>
            <w:vAlign w:val="center"/>
          </w:tcPr>
          <w:p w14:paraId="6DA9DA3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2825B2B9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31282D6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15F838F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846C277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Drietoma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Starý Hrozenkov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7D9F2DF0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B240CE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I/9</w:t>
            </w:r>
          </w:p>
        </w:tc>
        <w:tc>
          <w:tcPr>
            <w:tcW w:w="1204" w:type="dxa"/>
            <w:vAlign w:val="center"/>
          </w:tcPr>
          <w:p w14:paraId="776CF8F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1348" w:type="dxa"/>
            <w:vAlign w:val="center"/>
          </w:tcPr>
          <w:p w14:paraId="2A985601" w14:textId="77777777" w:rsidR="00BB39E4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1458DC6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6D633F87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BDP-08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389203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Holíč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</w:t>
            </w:r>
            <w:r>
              <w:rPr>
                <w:sz w:val="20"/>
              </w:rPr>
              <w:t>Hodonín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EA4E546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FC705D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64B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I/51</w:t>
            </w:r>
          </w:p>
        </w:tc>
        <w:tc>
          <w:tcPr>
            <w:tcW w:w="1204" w:type="dxa"/>
            <w:vAlign w:val="center"/>
          </w:tcPr>
          <w:p w14:paraId="7D6F99FD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14:paraId="3D7388EE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B39E4" w:rsidRPr="0053207E" w14:paraId="48B1DEC4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00CB310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BDP-09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23E3D8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Horné Srnie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Brumov</w:t>
            </w:r>
            <w:r>
              <w:rPr>
                <w:sz w:val="20"/>
              </w:rPr>
              <w:t>-Bylnice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8CA961E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EDDA55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I/57</w:t>
            </w:r>
          </w:p>
        </w:tc>
        <w:tc>
          <w:tcPr>
            <w:tcW w:w="1204" w:type="dxa"/>
            <w:vAlign w:val="center"/>
          </w:tcPr>
          <w:p w14:paraId="35DDDC20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B528B2C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4498413F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6ABBDF7D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479B9E4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Komárno</w:t>
            </w:r>
            <w:r>
              <w:rPr>
                <w:sz w:val="20"/>
              </w:rPr>
              <w:t xml:space="preserve"> – Komárom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CDD46DC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FF41009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I/63, I/64</w:t>
            </w:r>
          </w:p>
        </w:tc>
        <w:tc>
          <w:tcPr>
            <w:tcW w:w="1204" w:type="dxa"/>
            <w:vAlign w:val="center"/>
          </w:tcPr>
          <w:p w14:paraId="7117DFE4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3BF517A1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882F914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00BEBD9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463B52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Kráľ</w:t>
            </w:r>
            <w:r>
              <w:rPr>
                <w:sz w:val="20"/>
              </w:rPr>
              <w:t xml:space="preserve"> – Bánréve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0288FE7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254D63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I/67</w:t>
            </w:r>
          </w:p>
        </w:tc>
        <w:tc>
          <w:tcPr>
            <w:tcW w:w="1204" w:type="dxa"/>
            <w:vAlign w:val="center"/>
          </w:tcPr>
          <w:p w14:paraId="451698D8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0EF28272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ADA9964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239A2772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BE7F636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Lysá pod Makytou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Střelná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3CDD5F7E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A53194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I/49</w:t>
            </w:r>
          </w:p>
        </w:tc>
        <w:tc>
          <w:tcPr>
            <w:tcW w:w="1204" w:type="dxa"/>
            <w:vAlign w:val="center"/>
          </w:tcPr>
          <w:p w14:paraId="436BB536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613A62C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92A812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F3B35AA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D86BEA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Lysá Poľana</w:t>
            </w:r>
            <w:r>
              <w:rPr>
                <w:sz w:val="20"/>
              </w:rPr>
              <w:t xml:space="preserve"> – </w:t>
            </w:r>
            <w:r>
              <w:rPr>
                <w:rFonts w:cs="Calibri"/>
                <w:sz w:val="20"/>
              </w:rPr>
              <w:t>Ł</w:t>
            </w:r>
            <w:r>
              <w:rPr>
                <w:sz w:val="20"/>
              </w:rPr>
              <w:t>ysa Polana (PL)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54C1AB3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A93AAA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I/66</w:t>
            </w:r>
          </w:p>
        </w:tc>
        <w:tc>
          <w:tcPr>
            <w:tcW w:w="1204" w:type="dxa"/>
            <w:vAlign w:val="center"/>
          </w:tcPr>
          <w:p w14:paraId="6E3C6C56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F15249E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1A8D6AEA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EA9F1D6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8AF86D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Makov - Bílá-Bumbálka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20D3E53B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0DD216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I/10</w:t>
            </w:r>
          </w:p>
        </w:tc>
        <w:tc>
          <w:tcPr>
            <w:tcW w:w="1204" w:type="dxa"/>
            <w:vAlign w:val="center"/>
          </w:tcPr>
          <w:p w14:paraId="3941850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21998B9B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6D143DD0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E4B4FED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A46046C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Milhosť</w:t>
            </w:r>
            <w:r>
              <w:rPr>
                <w:sz w:val="20"/>
              </w:rPr>
              <w:t xml:space="preserve"> – Tornyosnémeti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1B248E76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479F592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I/17</w:t>
            </w:r>
          </w:p>
        </w:tc>
        <w:tc>
          <w:tcPr>
            <w:tcW w:w="1204" w:type="dxa"/>
            <w:vAlign w:val="center"/>
          </w:tcPr>
          <w:p w14:paraId="35CEBE6D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576C3403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A4CD867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3C9455E4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1AFD316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Moravské Lieskové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Strání</w:t>
            </w:r>
            <w:r>
              <w:rPr>
                <w:sz w:val="20"/>
              </w:rPr>
              <w:t xml:space="preserve">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7141C2DD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D8A41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I/54</w:t>
            </w:r>
          </w:p>
        </w:tc>
        <w:tc>
          <w:tcPr>
            <w:tcW w:w="1204" w:type="dxa"/>
            <w:vAlign w:val="center"/>
          </w:tcPr>
          <w:p w14:paraId="080D9DBC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0D68D8AB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1DA111CA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4116AC2A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DD7A70E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Oravská Polhora</w:t>
            </w:r>
            <w:r>
              <w:rPr>
                <w:sz w:val="20"/>
              </w:rPr>
              <w:t xml:space="preserve"> – Korbielów (PL)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75309382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97D0BE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I/78</w:t>
            </w:r>
          </w:p>
        </w:tc>
        <w:tc>
          <w:tcPr>
            <w:tcW w:w="1204" w:type="dxa"/>
            <w:vAlign w:val="center"/>
          </w:tcPr>
          <w:p w14:paraId="5230063A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76BCCEB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75B369FB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4734319F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BDP-18A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860864A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Svrčinovec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Mosty u Jablunkova (ČR)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A0CA371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01E708BC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I/11</w:t>
            </w:r>
          </w:p>
        </w:tc>
        <w:tc>
          <w:tcPr>
            <w:tcW w:w="1204" w:type="dxa"/>
            <w:vAlign w:val="center"/>
          </w:tcPr>
          <w:p w14:paraId="1746D03E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12AF99FE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70BFE8D6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EF5B1AC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BDP-18B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2AE1E7A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sz w:val="20"/>
              </w:rPr>
            </w:pPr>
            <w:r w:rsidRPr="00694087">
              <w:rPr>
                <w:sz w:val="20"/>
              </w:rPr>
              <w:t>Mosty u Jablunkova (ČR)</w:t>
            </w:r>
            <w:r>
              <w:rPr>
                <w:sz w:val="20"/>
              </w:rPr>
              <w:t xml:space="preserve"> – </w:t>
            </w:r>
            <w:r w:rsidRPr="00694087">
              <w:rPr>
                <w:sz w:val="20"/>
              </w:rPr>
              <w:t xml:space="preserve">Svrčinovec 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CD4060F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smerové rozdelenie</w:t>
            </w:r>
          </w:p>
        </w:tc>
        <w:tc>
          <w:tcPr>
            <w:tcW w:w="850" w:type="dxa"/>
            <w:vAlign w:val="center"/>
          </w:tcPr>
          <w:p w14:paraId="4CF96230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I/11</w:t>
            </w:r>
          </w:p>
        </w:tc>
        <w:tc>
          <w:tcPr>
            <w:tcW w:w="1204" w:type="dxa"/>
            <w:vAlign w:val="center"/>
          </w:tcPr>
          <w:p w14:paraId="1638A521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1623A6BA" w14:textId="48CB04AF" w:rsidR="00BB39E4" w:rsidRDefault="0052779A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</w:tr>
      <w:tr w:rsidR="00BB39E4" w:rsidRPr="0053207E" w14:paraId="57E3BD9C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D544D96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BDP-19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6312012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Šahy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Parassapuszta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5A855AA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EB2FCD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I/66</w:t>
            </w:r>
          </w:p>
        </w:tc>
        <w:tc>
          <w:tcPr>
            <w:tcW w:w="1204" w:type="dxa"/>
            <w:vAlign w:val="center"/>
          </w:tcPr>
          <w:p w14:paraId="1A95AB89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7AE254FF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3AB1F372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56EDF6FE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BDP-20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22948A4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>Šiatorská Bukovinka</w:t>
            </w:r>
            <w:r>
              <w:rPr>
                <w:sz w:val="20"/>
              </w:rPr>
              <w:t xml:space="preserve"> – </w:t>
            </w:r>
            <w:r w:rsidRPr="00364B78">
              <w:rPr>
                <w:sz w:val="20"/>
              </w:rPr>
              <w:t>Salgótarján</w:t>
            </w:r>
            <w:r>
              <w:rPr>
                <w:sz w:val="20"/>
              </w:rPr>
              <w:t xml:space="preserve"> (HU)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4D4714E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0B79E1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I/71</w:t>
            </w:r>
          </w:p>
        </w:tc>
        <w:tc>
          <w:tcPr>
            <w:tcW w:w="1204" w:type="dxa"/>
            <w:vAlign w:val="center"/>
          </w:tcPr>
          <w:p w14:paraId="044F9495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7C03D93D" w14:textId="77777777" w:rsidR="00BB39E4" w:rsidRPr="00364B78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0026F81D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57D520AC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BDP-21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6535288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Trstená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Chy</w:t>
            </w:r>
            <w:r>
              <w:rPr>
                <w:sz w:val="20"/>
              </w:rPr>
              <w:t>ź</w:t>
            </w:r>
            <w:r w:rsidRPr="00694087">
              <w:rPr>
                <w:sz w:val="20"/>
              </w:rPr>
              <w:t>n</w:t>
            </w:r>
            <w:r>
              <w:rPr>
                <w:sz w:val="20"/>
              </w:rPr>
              <w:t>e</w:t>
            </w:r>
            <w:r w:rsidRPr="00694087">
              <w:rPr>
                <w:sz w:val="20"/>
              </w:rPr>
              <w:t xml:space="preserve"> (PL)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65920265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D72D879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I/59</w:t>
            </w:r>
          </w:p>
        </w:tc>
        <w:tc>
          <w:tcPr>
            <w:tcW w:w="1204" w:type="dxa"/>
            <w:vAlign w:val="center"/>
          </w:tcPr>
          <w:p w14:paraId="29E7767F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2FB9A620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59D21E9D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20925E2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BDP-22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3FF3587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Vyšné Nemecké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Užhorod (UA)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50B56FF5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94E3C4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I/19</w:t>
            </w:r>
          </w:p>
        </w:tc>
        <w:tc>
          <w:tcPr>
            <w:tcW w:w="1204" w:type="dxa"/>
            <w:vAlign w:val="center"/>
          </w:tcPr>
          <w:p w14:paraId="79F2C744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71D37F93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525DDC51" w14:textId="77777777" w:rsidTr="00E619CF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6CED62BF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BDP-23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9F220EF" w14:textId="77777777" w:rsidR="00BB39E4" w:rsidRPr="00694087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4087">
              <w:rPr>
                <w:sz w:val="20"/>
              </w:rPr>
              <w:t xml:space="preserve">Vyšný Komárnik </w:t>
            </w:r>
            <w:r>
              <w:rPr>
                <w:sz w:val="20"/>
              </w:rPr>
              <w:t>–</w:t>
            </w:r>
            <w:r w:rsidRPr="00694087">
              <w:rPr>
                <w:sz w:val="20"/>
              </w:rPr>
              <w:t xml:space="preserve"> Barwinek</w:t>
            </w:r>
            <w:r>
              <w:rPr>
                <w:sz w:val="20"/>
              </w:rPr>
              <w:t xml:space="preserve"> </w:t>
            </w:r>
            <w:r w:rsidRPr="00694087">
              <w:rPr>
                <w:sz w:val="20"/>
              </w:rPr>
              <w:t>(PL)</w:t>
            </w:r>
          </w:p>
        </w:tc>
        <w:tc>
          <w:tcPr>
            <w:tcW w:w="1913" w:type="dxa"/>
            <w:shd w:val="clear" w:color="auto" w:fill="auto"/>
            <w:noWrap/>
            <w:vAlign w:val="center"/>
          </w:tcPr>
          <w:p w14:paraId="08E6723B" w14:textId="77777777" w:rsidR="00BB39E4" w:rsidRPr="0053207E" w:rsidRDefault="00BB39E4" w:rsidP="0032786A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B8E926" w14:textId="77777777" w:rsidR="00BB39E4" w:rsidRPr="00364B78" w:rsidRDefault="00BB39E4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364B78"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I/21</w:t>
            </w:r>
          </w:p>
        </w:tc>
        <w:tc>
          <w:tcPr>
            <w:tcW w:w="1204" w:type="dxa"/>
            <w:vAlign w:val="center"/>
          </w:tcPr>
          <w:p w14:paraId="4FD5149F" w14:textId="77777777" w:rsidR="00BB39E4" w:rsidRPr="00364B78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  <w:t>Áno</w:t>
            </w:r>
          </w:p>
        </w:tc>
        <w:tc>
          <w:tcPr>
            <w:tcW w:w="1348" w:type="dxa"/>
            <w:vAlign w:val="center"/>
          </w:tcPr>
          <w:p w14:paraId="3C84EBFB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</w:tr>
      <w:tr w:rsidR="00BB39E4" w:rsidRPr="0053207E" w14:paraId="354FDE98" w14:textId="77777777" w:rsidTr="00E619CF">
        <w:trPr>
          <w:trHeight w:val="446"/>
        </w:trPr>
        <w:tc>
          <w:tcPr>
            <w:tcW w:w="5882" w:type="dxa"/>
            <w:gridSpan w:val="3"/>
            <w:shd w:val="clear" w:color="auto" w:fill="F2F2F2" w:themeFill="background1" w:themeFillShade="F2"/>
            <w:vAlign w:val="center"/>
          </w:tcPr>
          <w:p w14:paraId="75D9EAFC" w14:textId="77777777" w:rsidR="00BB39E4" w:rsidRPr="0032786A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2786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Zhrnutie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418C467" w14:textId="77777777" w:rsidR="00BB39E4" w:rsidRPr="0032786A" w:rsidRDefault="00BB39E4" w:rsidP="00CB58B7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 w:rsidRPr="0032786A"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  <w:t>Počet</w:t>
            </w:r>
          </w:p>
        </w:tc>
        <w:tc>
          <w:tcPr>
            <w:tcW w:w="1204" w:type="dxa"/>
            <w:shd w:val="clear" w:color="auto" w:fill="F2F2F2" w:themeFill="background1" w:themeFillShade="F2"/>
            <w:vAlign w:val="center"/>
          </w:tcPr>
          <w:p w14:paraId="05336AD4" w14:textId="77777777" w:rsidR="00BB39E4" w:rsidRPr="0032786A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shd w:val="clear" w:color="auto" w:fill="F2F2F2" w:themeFill="background1" w:themeFillShade="F2"/>
            <w:vAlign w:val="center"/>
          </w:tcPr>
          <w:p w14:paraId="2095FE77" w14:textId="77777777" w:rsidR="00BB39E4" w:rsidRPr="0032786A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</w:tr>
      <w:tr w:rsidR="00BB39E4" w:rsidRPr="0053207E" w14:paraId="3CC0A6BD" w14:textId="77777777" w:rsidTr="00E619CF">
        <w:trPr>
          <w:trHeight w:val="446"/>
        </w:trPr>
        <w:tc>
          <w:tcPr>
            <w:tcW w:w="5882" w:type="dxa"/>
            <w:gridSpan w:val="3"/>
            <w:shd w:val="clear" w:color="auto" w:fill="auto"/>
            <w:vAlign w:val="center"/>
          </w:tcPr>
          <w:p w14:paraId="541B2C02" w14:textId="77777777" w:rsidR="00BB39E4" w:rsidRPr="0053207E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Celkový počet Distribučných miest pri hraničných priechodoch, z toho:</w:t>
            </w:r>
          </w:p>
        </w:tc>
        <w:tc>
          <w:tcPr>
            <w:tcW w:w="850" w:type="dxa"/>
            <w:vAlign w:val="center"/>
          </w:tcPr>
          <w:p w14:paraId="31742ACF" w14:textId="503B00A3" w:rsidR="00BB39E4" w:rsidRPr="0032786A" w:rsidRDefault="005F1F5C" w:rsidP="00CB58B7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1204" w:type="dxa"/>
            <w:vAlign w:val="center"/>
          </w:tcPr>
          <w:p w14:paraId="509B181F" w14:textId="77777777" w:rsidR="00BB39E4" w:rsidRPr="0032786A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68F93DB1" w14:textId="77777777" w:rsidR="00BB39E4" w:rsidRPr="0032786A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</w:tr>
      <w:tr w:rsidR="00BB39E4" w:rsidRPr="0053207E" w14:paraId="10929761" w14:textId="77777777" w:rsidTr="00E619CF">
        <w:trPr>
          <w:trHeight w:val="446"/>
        </w:trPr>
        <w:tc>
          <w:tcPr>
            <w:tcW w:w="5882" w:type="dxa"/>
            <w:gridSpan w:val="3"/>
            <w:shd w:val="clear" w:color="auto" w:fill="auto"/>
            <w:vAlign w:val="center"/>
          </w:tcPr>
          <w:p w14:paraId="45C968AB" w14:textId="77777777" w:rsidR="00BB39E4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počet Distribučných miest pri hraničných priechodoch zabezpečovaných </w:t>
            </w:r>
            <w:r w:rsid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komplexne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Dodávateľom</w:t>
            </w:r>
          </w:p>
        </w:tc>
        <w:tc>
          <w:tcPr>
            <w:tcW w:w="850" w:type="dxa"/>
            <w:vAlign w:val="center"/>
          </w:tcPr>
          <w:p w14:paraId="5AC130F3" w14:textId="02945C6A" w:rsidR="00BB39E4" w:rsidRPr="0032786A" w:rsidRDefault="005F1F5C" w:rsidP="005F1F5C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204" w:type="dxa"/>
            <w:vAlign w:val="center"/>
          </w:tcPr>
          <w:p w14:paraId="407FC965" w14:textId="77777777" w:rsidR="00BB39E4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015E0FD9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</w:tr>
      <w:tr w:rsidR="00BB39E4" w:rsidRPr="0053207E" w14:paraId="20C8581A" w14:textId="77777777" w:rsidTr="00E619CF">
        <w:trPr>
          <w:trHeight w:val="446"/>
        </w:trPr>
        <w:tc>
          <w:tcPr>
            <w:tcW w:w="5882" w:type="dxa"/>
            <w:gridSpan w:val="3"/>
            <w:shd w:val="clear" w:color="auto" w:fill="auto"/>
            <w:vAlign w:val="center"/>
          </w:tcPr>
          <w:p w14:paraId="62C629C5" w14:textId="77777777" w:rsidR="00BB39E4" w:rsidRDefault="00BB39E4" w:rsidP="0032786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počet Distribučných miest pri hraničných priechodoch prevádzkovaných Dodávateľom v objektoch </w:t>
            </w:r>
            <w:r w:rsidR="00071E7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IPM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Objednávateľa</w:t>
            </w:r>
          </w:p>
        </w:tc>
        <w:tc>
          <w:tcPr>
            <w:tcW w:w="850" w:type="dxa"/>
            <w:vAlign w:val="center"/>
          </w:tcPr>
          <w:p w14:paraId="673D657C" w14:textId="10A9F0E7" w:rsidR="00BB39E4" w:rsidRDefault="005F1F5C" w:rsidP="0032786A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204" w:type="dxa"/>
            <w:vAlign w:val="center"/>
          </w:tcPr>
          <w:p w14:paraId="396B3265" w14:textId="77777777" w:rsidR="00BB39E4" w:rsidRDefault="00BB39E4" w:rsidP="00272666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48" w:type="dxa"/>
            <w:vAlign w:val="center"/>
          </w:tcPr>
          <w:p w14:paraId="60791931" w14:textId="77777777" w:rsidR="00BB39E4" w:rsidRDefault="00BB39E4" w:rsidP="00BB39E4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</w:p>
        </w:tc>
      </w:tr>
    </w:tbl>
    <w:p w14:paraId="35AD782A" w14:textId="262071E7" w:rsidR="00DD57B7" w:rsidRDefault="00DD57B7" w:rsidP="00D8085B">
      <w:pPr>
        <w:pStyle w:val="Heading2"/>
      </w:pPr>
      <w:bookmarkStart w:id="407" w:name="_Ref66174599"/>
      <w:bookmarkStart w:id="408" w:name="_Toc66341646"/>
      <w:r>
        <w:t>Informačno-predajn</w:t>
      </w:r>
      <w:r w:rsidR="00D8085B">
        <w:t>é</w:t>
      </w:r>
      <w:r>
        <w:t xml:space="preserve"> miest</w:t>
      </w:r>
      <w:r w:rsidR="00D8085B">
        <w:t>a</w:t>
      </w:r>
      <w:r>
        <w:t xml:space="preserve"> Objednávateľa</w:t>
      </w:r>
      <w:bookmarkEnd w:id="407"/>
      <w:bookmarkEnd w:id="408"/>
    </w:p>
    <w:p w14:paraId="45BE7027" w14:textId="7A08BF49" w:rsidR="001C0ED6" w:rsidRPr="001C0ED6" w:rsidRDefault="001C0ED6" w:rsidP="001C0ED6">
      <w:r>
        <w:t>Údaje pre výpočet nájomného sú uvádzané v cenovej úrovni roka 2021.</w:t>
      </w:r>
    </w:p>
    <w:tbl>
      <w:tblPr>
        <w:tblW w:w="9296" w:type="dxa"/>
        <w:tblBorders>
          <w:top w:val="single" w:sz="4" w:space="0" w:color="808080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143"/>
        <w:gridCol w:w="1061"/>
        <w:gridCol w:w="993"/>
        <w:gridCol w:w="923"/>
        <w:gridCol w:w="856"/>
        <w:gridCol w:w="851"/>
        <w:gridCol w:w="1560"/>
        <w:gridCol w:w="1564"/>
      </w:tblGrid>
      <w:tr w:rsidR="003C19E0" w:rsidRPr="00270B31" w14:paraId="01DE1241" w14:textId="77777777" w:rsidTr="00B670A7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725FB91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5730B008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A73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Jarovce - hraničný priechod Rakúska republika/Slovenská republika</w:t>
            </w:r>
          </w:p>
        </w:tc>
      </w:tr>
      <w:tr w:rsidR="003C19E0" w:rsidRPr="00C81A99" w14:paraId="48646AD4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6EF7F1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76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2AB877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 vstup na územie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lovenskej republiky</w:t>
            </w:r>
          </w:p>
        </w:tc>
        <w:tc>
          <w:tcPr>
            <w:tcW w:w="39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F36487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Diaľnica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C19E0" w:rsidRPr="00C81A99" w14:paraId="092215F3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633469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DE817A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19FD4A" w14:textId="77777777" w:rsidR="003C19E0" w:rsidRPr="00710482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048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48,07010; 17,07472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A16BCCE" w14:textId="77777777" w:rsidR="003C19E0" w:rsidRPr="00C81A99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55D1CD" w14:textId="77777777" w:rsidR="003C19E0" w:rsidRPr="00C81A99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685E6A54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C81A99" w14:paraId="2CC7DFB1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B0C14C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46F47F63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58330A" w14:paraId="1A18FE59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DD6444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5C4BCF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D52C7F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C19E0" w:rsidRPr="00E619CF" w14:paraId="72E85B4A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E259B3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97F8CD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30A2F7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E8DD68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5682CC66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14:paraId="7EF06E62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317D9" w14:textId="77777777" w:rsidR="007752E2" w:rsidRPr="003A7354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Miestnosti v SO 04 č. 52, 53, 55, 56, 57, 101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CB6C450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95FACA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44,15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6C30D65" w14:textId="12BD3E7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</w:rPr>
              <w:t>92,12</w:t>
            </w: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63E5B8D3" w14:textId="0112FFC1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4067,30</w:t>
            </w:r>
          </w:p>
        </w:tc>
      </w:tr>
      <w:tr w:rsidR="007752E2" w14:paraId="6822796B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C7AFD8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Miestnosť v SO 04 č. 102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FB1D04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8F1ED5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51,36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49ECDAF" w14:textId="50EA4762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</w:rPr>
              <w:t>46,05</w:t>
            </w: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6B459999" w14:textId="46C16440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2364,96</w:t>
            </w:r>
          </w:p>
        </w:tc>
      </w:tr>
      <w:tr w:rsidR="007752E2" w14:paraId="778CD061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98DB03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Miestnosť v SO 03 č. 1.48a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C16AD19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FB7BF6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12,18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6CF6B13" w14:textId="042FD4E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</w:rPr>
              <w:t>92,12</w:t>
            </w: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3E4BA885" w14:textId="3A0759BE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1122,08</w:t>
            </w:r>
          </w:p>
        </w:tc>
      </w:tr>
      <w:tr w:rsidR="007752E2" w14:paraId="41A74430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22FFD0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Miestnosti v SO 03 č. 1.42, 1.36b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  <w:vAlign w:val="center"/>
          </w:tcPr>
          <w:p w14:paraId="09BCC208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6C5CF0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19CF">
              <w:rPr>
                <w:sz w:val="20"/>
                <w:szCs w:val="20"/>
              </w:rPr>
              <w:t>8,65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3D362739" w14:textId="470A8DD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</w:rPr>
              <w:t>46,05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</w:tcPr>
          <w:p w14:paraId="618B8CD9" w14:textId="7AF127D4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398,30</w:t>
            </w:r>
          </w:p>
        </w:tc>
      </w:tr>
      <w:tr w:rsidR="003C19E0" w:rsidRPr="00BB181C" w14:paraId="2199CAEC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EFB9BB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B52209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E78AB6" w14:textId="77777777" w:rsidR="003C19E0" w:rsidRPr="005C20D3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17C140FC" w14:textId="77777777" w:rsidR="003C19E0" w:rsidRPr="002E1DD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E1D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BE6C75B" w14:textId="290EFC91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116,34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0F7AD6A9" w14:textId="77777777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7689DABF" w14:textId="61BED755" w:rsidR="003C19E0" w:rsidRPr="00BB181C" w:rsidRDefault="007752E2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7 952,64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3C19E0" w:rsidRPr="000400C4" w14:paraId="1CF1724E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40A8B30" w14:textId="77777777" w:rsidR="003C19E0" w:rsidRPr="000400C4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A86E8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63D49" w14:textId="77777777" w:rsidR="003C19E0" w:rsidRPr="005C20D3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9EC8A" w14:textId="77777777" w:rsidR="003C19E0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44DDD" w14:textId="77777777" w:rsidR="003C19E0" w:rsidRPr="004C2722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BE80E" w14:textId="77777777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  <w:vAlign w:val="center"/>
          </w:tcPr>
          <w:p w14:paraId="6B7259F1" w14:textId="77777777" w:rsidR="003C19E0" w:rsidRPr="000400C4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C19E0" w:rsidRPr="00270B31" w14:paraId="12C5E942" w14:textId="77777777" w:rsidTr="00B670A7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5BAE8A2" w14:textId="77777777" w:rsidR="003C19E0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5A</w:t>
            </w:r>
          </w:p>
          <w:p w14:paraId="1E7B87F0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</w:t>
            </w: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041ACA0C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831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Milhosť - hraničný priechod Maďarská </w:t>
            </w:r>
            <w:r w:rsidRPr="003A73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republika/Slovenská republika</w:t>
            </w:r>
          </w:p>
        </w:tc>
      </w:tr>
      <w:tr w:rsidR="003C19E0" w:rsidRPr="00C81A99" w14:paraId="3038ED8D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92339C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D2CF12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5ED8DB" w14:textId="77777777" w:rsidR="003C19E0" w:rsidRPr="00710482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831D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48,53404; 21,25109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7B21203" w14:textId="77777777" w:rsidR="003C19E0" w:rsidRPr="00C81A99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69EFBA" w14:textId="77777777" w:rsidR="003C19E0" w:rsidRPr="00C81A99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2C1EAF54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Diaľnica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R4</w:t>
            </w:r>
          </w:p>
        </w:tc>
      </w:tr>
      <w:tr w:rsidR="003C19E0" w:rsidRPr="00C81A99" w14:paraId="1A2B3960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FE115E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37ED0024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58330A" w14:paraId="5454F866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44D89E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36D679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CEDF30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C19E0" w:rsidRPr="00E619CF" w14:paraId="1EF2F014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CA313A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CF658D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777FC7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6DDFEB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0D34000F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:rsidRPr="001C0ED6" w14:paraId="64B307AB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F104AF" w14:textId="77777777" w:rsidR="007752E2" w:rsidRPr="007752E2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 xml:space="preserve">Miestnosti v SO 100 – 00, kontajner 1, smer </w:t>
            </w:r>
            <w:r w:rsidRPr="007752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vstup na územie Slovenskej republiky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14D8A1D" w14:textId="7777777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B83A87" w14:textId="7777777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22,50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4AA052B" w14:textId="27C58729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69,42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9950378" w14:textId="5FDEECF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1561,84</w:t>
            </w:r>
          </w:p>
        </w:tc>
      </w:tr>
      <w:tr w:rsidR="007752E2" w:rsidRPr="001C0ED6" w14:paraId="5BA18B97" w14:textId="77777777" w:rsidTr="007752E2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3A1119" w14:textId="77777777" w:rsidR="007752E2" w:rsidRPr="007752E2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 xml:space="preserve">Miestnosti v SO 100 – 00, kontajner 2, smer </w:t>
            </w:r>
            <w:r w:rsidRPr="007752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výstup z územia Slovenskej republiky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5AECE17" w14:textId="7777777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25124F" w14:textId="7777777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22,50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F3C4541" w14:textId="063574A2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69,42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6399F50" w14:textId="4BC82778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  <w:szCs w:val="20"/>
              </w:rPr>
              <w:t>1561,84</w:t>
            </w:r>
          </w:p>
        </w:tc>
      </w:tr>
      <w:tr w:rsidR="003C19E0" w:rsidRPr="00BB181C" w14:paraId="35870351" w14:textId="77777777" w:rsidTr="006A3EAF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74FD4A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25ED21" w14:textId="77777777" w:rsidR="003C19E0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06DE63" w14:textId="77777777" w:rsidR="003C19E0" w:rsidRPr="005C20D3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5A8E35CF" w14:textId="77777777" w:rsidR="003C19E0" w:rsidRPr="002E1DD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E1D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CB328BB" w14:textId="7A02AA69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 45,00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202E624E" w14:textId="77777777" w:rsidR="003C19E0" w:rsidRPr="003A7354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2E7E120B" w14:textId="4AE66BFC" w:rsidR="003C19E0" w:rsidRPr="00BB181C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3 123,68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3C19E0" w:rsidRPr="00C81A99" w14:paraId="19DA476A" w14:textId="77777777" w:rsidTr="006A3EAF">
        <w:trPr>
          <w:trHeight w:val="293"/>
        </w:trPr>
        <w:tc>
          <w:tcPr>
            <w:tcW w:w="9296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79713AB" w14:textId="77777777" w:rsidR="003C19E0" w:rsidRPr="00C81A99" w:rsidRDefault="003C19E0" w:rsidP="00B670A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270B31" w14:paraId="014C7B44" w14:textId="77777777" w:rsidTr="006A3EAF">
        <w:trPr>
          <w:trHeight w:val="446"/>
        </w:trPr>
        <w:tc>
          <w:tcPr>
            <w:tcW w:w="134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5F25B23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BDP-02B</w:t>
            </w:r>
          </w:p>
        </w:tc>
        <w:tc>
          <w:tcPr>
            <w:tcW w:w="7951" w:type="dxa"/>
            <w:gridSpan w:val="8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1D9F3F4F" w14:textId="77777777" w:rsidR="003C19E0" w:rsidRPr="00270B31" w:rsidRDefault="003C19E0" w:rsidP="00B670A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Brodské - hraničný priechod Česká republika/Slovenská republika</w:t>
            </w:r>
          </w:p>
        </w:tc>
      </w:tr>
      <w:tr w:rsidR="003C19E0" w:rsidRPr="00C81A99" w14:paraId="43A240C3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2190B4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76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B941A8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 vstup na územie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lovenskej republiky</w:t>
            </w:r>
          </w:p>
        </w:tc>
        <w:tc>
          <w:tcPr>
            <w:tcW w:w="39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187737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Diaľnica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C19E0" w:rsidRPr="00C81A99" w14:paraId="3B9ACFF2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9B5321" w14:textId="77777777" w:rsidR="003C19E0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D0EE1B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4B68D5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67818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16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98673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D01AA37" w14:textId="77777777" w:rsidR="003C19E0" w:rsidRPr="00C81A99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EBDD1E" w14:textId="77777777" w:rsidR="003C19E0" w:rsidRPr="00C81A99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2A8E9946" w14:textId="77777777" w:rsidR="003C19E0" w:rsidRPr="00C81A99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C19E0" w:rsidRPr="00C52388" w14:paraId="7880F48C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2855A0" w14:textId="77777777" w:rsidR="003C19E0" w:rsidRPr="004C2722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69A561" w14:textId="77777777" w:rsidR="003C19E0" w:rsidRPr="00C52388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FA544E" w14:textId="77777777" w:rsidR="003C19E0" w:rsidRPr="00C52388" w:rsidRDefault="003C19E0" w:rsidP="00B670A7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C19E0" w:rsidRPr="0058330A" w14:paraId="27A5443E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329241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217099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E98522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C19E0" w:rsidRPr="00E619CF" w14:paraId="0125EA33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37BEAA" w14:textId="77777777" w:rsidR="003C19E0" w:rsidRPr="0058330A" w:rsidRDefault="003C19E0" w:rsidP="00B670A7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9A45D2" w14:textId="77777777" w:rsidR="003C19E0" w:rsidRPr="0058330A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753666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B4A7DD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0098CE10" w14:textId="77777777" w:rsidR="003C19E0" w:rsidRPr="00E619CF" w:rsidRDefault="003C19E0" w:rsidP="00B670A7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14:paraId="5B1CC611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96445A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C8FAE8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4E8F67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AE0410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2C795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25,82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D390FB2" w14:textId="46A7A33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11C05F0" w14:textId="282E443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1023,83</w:t>
            </w:r>
          </w:p>
        </w:tc>
      </w:tr>
      <w:tr w:rsidR="007752E2" w:rsidRPr="005C20D3" w14:paraId="6889DD65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E75A01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74E4C8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798F6C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šatňa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87FCFA4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4DA345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7,4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F7D35A1" w14:textId="11FB986C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617F37BB" w14:textId="7C1321A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293,43</w:t>
            </w:r>
          </w:p>
        </w:tc>
      </w:tr>
      <w:tr w:rsidR="007752E2" w:rsidRPr="005C20D3" w14:paraId="5ADDD5DF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FF4B14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EFFA82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6A2891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predsieň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3A3064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340C09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7BE8AFD" w14:textId="04FFDDC4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3E6DDF5" w14:textId="66EB5BAD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59,48</w:t>
            </w:r>
          </w:p>
        </w:tc>
      </w:tr>
      <w:tr w:rsidR="007752E2" w:rsidRPr="005C20D3" w14:paraId="22D41264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62AC0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6D2343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EEA212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umyváreň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9CC797D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5D6815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E6EC5E6" w14:textId="6E28F3E1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26,45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1AAABAFC" w14:textId="3420FE7E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55,54</w:t>
            </w:r>
          </w:p>
        </w:tc>
      </w:tr>
      <w:tr w:rsidR="007752E2" w:rsidRPr="005C20D3" w14:paraId="0960DD80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D24CB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D4C4EA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93420F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F5A3FCC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4E42CF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965E6E6" w14:textId="70CFF612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26,45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557EE61" w14:textId="7520099F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39,67</w:t>
            </w:r>
          </w:p>
        </w:tc>
      </w:tr>
      <w:tr w:rsidR="007752E2" w:rsidRPr="005C20D3" w14:paraId="131CD751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1E3E4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49291F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BB94F4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34E36DF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9BE7D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A1B2E34" w14:textId="691E06FB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26,45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FC852CA" w14:textId="3FFEAC84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39,67</w:t>
            </w:r>
          </w:p>
        </w:tc>
      </w:tr>
      <w:tr w:rsidR="007752E2" w:rsidRPr="005C20D3" w14:paraId="1517FF98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D0049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80E3C2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AE7141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umyváreň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83B940B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AB442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561B9E6" w14:textId="282D1BEC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26,45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1257577" w14:textId="6594E9A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55,54</w:t>
            </w:r>
          </w:p>
        </w:tc>
      </w:tr>
      <w:tr w:rsidR="007752E2" w:rsidRPr="005C20D3" w14:paraId="150A5EAE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B527E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C80140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E4C4DF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E6189F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F57761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9F1B11C" w14:textId="1CD478FF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824562A" w14:textId="7F180FFB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83,26</w:t>
            </w:r>
          </w:p>
        </w:tc>
      </w:tr>
      <w:tr w:rsidR="007752E2" w:rsidRPr="005C20D3" w14:paraId="4A7DF8D1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DEEF62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9268F5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D1371F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C3CA256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2CA3AA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25,4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48FBC93" w14:textId="15514635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9422B26" w14:textId="69FF154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2014,88</w:t>
            </w:r>
          </w:p>
        </w:tc>
      </w:tr>
      <w:tr w:rsidR="007752E2" w:rsidRPr="005C20D3" w14:paraId="406ADEA3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BF439D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91C823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91a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B7A1FC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BCE0E06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FCCEFA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68,81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F9D1BA5" w14:textId="79E01D35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39,65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93A6614" w14:textId="25CD60FC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2728,48</w:t>
            </w:r>
          </w:p>
        </w:tc>
      </w:tr>
      <w:tr w:rsidR="007752E2" w:rsidRPr="005C20D3" w14:paraId="00A67541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EBF718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73326E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627036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677C80B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423492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28,1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2E7B86F" w14:textId="530E5838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E9B234F" w14:textId="685B50C8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2229,06</w:t>
            </w:r>
          </w:p>
        </w:tc>
      </w:tr>
      <w:tr w:rsidR="007752E2" w:rsidRPr="005C20D3" w14:paraId="5270845D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ECF324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386C37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9C71E8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0CA8D27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95C9A9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13,5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E6656F4" w14:textId="1236ECD7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72285B7" w14:textId="6028A1F6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1070,90</w:t>
            </w:r>
          </w:p>
        </w:tc>
      </w:tr>
      <w:tr w:rsidR="007752E2" w:rsidRPr="005C20D3" w14:paraId="2A834DE8" w14:textId="77777777" w:rsidTr="007752E2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92B72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8A3FEB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C2FCE7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  <w:vAlign w:val="center"/>
          </w:tcPr>
          <w:p w14:paraId="716CFE49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642496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27,6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05DC8841" w14:textId="11DA3A81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14:paraId="7863DF88" w14:textId="06A85854" w:rsidR="007752E2" w:rsidRP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52E2">
              <w:rPr>
                <w:sz w:val="20"/>
              </w:rPr>
              <w:t>2189,38</w:t>
            </w:r>
          </w:p>
        </w:tc>
      </w:tr>
      <w:tr w:rsidR="007752E2" w:rsidRPr="00BB181C" w14:paraId="0FD8ADDF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508D88" w14:textId="77777777" w:rsidR="007752E2" w:rsidRPr="00E70D3F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52627D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992536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5C354D4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0D3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3E178C7" w14:textId="42CC5B95" w:rsidR="007752E2" w:rsidRPr="00BB181C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 w:rsidRPr="004C27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</w:instrText>
            </w:r>
            <w:r w:rsidRPr="004C27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207,43</w:t>
            </w:r>
            <w:r w:rsidRPr="004C27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7BE32CAD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5535E680" w14:textId="2AE7F251" w:rsidR="007752E2" w:rsidRPr="00BB181C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11 883,12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:rsidRPr="00BB181C" w14:paraId="534B95A8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92F0AC" w14:textId="77777777" w:rsidR="007752E2" w:rsidRPr="00E70D3F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27B3DA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2B82F7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744C3696" w14:textId="77777777" w:rsidR="007752E2" w:rsidRPr="004C272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D7182C" w14:textId="77777777" w:rsidR="007752E2" w:rsidRPr="004C272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8C7173E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8D37566" w14:textId="77777777" w:rsidR="007752E2" w:rsidRPr="00BB181C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752E2" w:rsidRPr="00270B31" w14:paraId="0BC667B3" w14:textId="77777777" w:rsidTr="00B670A7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5B93270" w14:textId="77777777" w:rsidR="007752E2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3A</w:t>
            </w:r>
          </w:p>
          <w:p w14:paraId="7CD0B572" w14:textId="77777777" w:rsidR="007752E2" w:rsidRPr="00270B31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Pr="00270B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6DCDD08B" w14:textId="77777777" w:rsidR="007752E2" w:rsidRPr="00270B31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Čunovo - hraničný priechod Maďarská republika/Slovenská republika</w:t>
            </w:r>
          </w:p>
        </w:tc>
      </w:tr>
      <w:tr w:rsidR="007752E2" w:rsidRPr="00C81A99" w14:paraId="4451722B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84F39A" w14:textId="77777777" w:rsidR="007752E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822FE9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74FD18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48,01598; 17,17429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41E80CC" w14:textId="77777777" w:rsidR="007752E2" w:rsidRPr="00C81A99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3FEE59" w14:textId="77777777" w:rsidR="007752E2" w:rsidRPr="00C81A99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7CA796CF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Diaľnica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7752E2" w:rsidRPr="00C52388" w14:paraId="09E9D820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95B5EA" w14:textId="77777777" w:rsidR="007752E2" w:rsidRPr="004C272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7080C4" w14:textId="77777777" w:rsidR="007752E2" w:rsidRPr="00C52388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089FDD" w14:textId="77777777" w:rsidR="007752E2" w:rsidRPr="00C52388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52E2" w:rsidRPr="0058330A" w14:paraId="4233E7C5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14FA65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D6EC6E" w14:textId="77777777" w:rsidR="007752E2" w:rsidRPr="0058330A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38F5A1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7752E2" w:rsidRPr="00E619CF" w14:paraId="53E034E5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4F58F1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13F05D" w14:textId="77777777" w:rsidR="007752E2" w:rsidRPr="0058330A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F8FF5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67B70B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2AE5FB23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14:paraId="34747EBB" w14:textId="77777777" w:rsidTr="00B670A7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5A2475" w14:textId="77777777" w:rsidR="007752E2" w:rsidRPr="00E70D3F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E70D3F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Smer vstup na územie Slovenskej republiky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 w14:paraId="2C359298" w14:textId="77777777" w:rsidR="007752E2" w:rsidRPr="005C20D3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458EE3" w14:textId="77777777" w:rsidR="007752E2" w:rsidRPr="003A7354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D8760BF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D9767C2" w14:textId="77777777" w:rsidR="007752E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C0ED6" w:rsidRPr="005C20D3" w14:paraId="377EA846" w14:textId="77777777" w:rsidTr="006D00EC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7504D2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46DF4E" w14:textId="467A70AE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F18648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6B954EA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FB9043" w14:textId="3A9EDAB5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A735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3DA52D3" w14:textId="320444F1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9A8457D" w14:textId="68D5961C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1614,35</w:t>
            </w:r>
          </w:p>
        </w:tc>
      </w:tr>
      <w:tr w:rsidR="001C0ED6" w:rsidRPr="005C20D3" w14:paraId="18FADCF3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2E8C25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C35AD5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806CBB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ED80320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FC9727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19,60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83F734E" w14:textId="64EC91BA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653763C1" w14:textId="114E98E2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1554,84</w:t>
            </w:r>
          </w:p>
        </w:tc>
      </w:tr>
      <w:tr w:rsidR="001C0ED6" w:rsidRPr="005C20D3" w14:paraId="01372F72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FB1717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B1ABC4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1752F2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DD5F876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A9ABF2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20,20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C363E1A" w14:textId="1B02BAF8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7F94776" w14:textId="52CB8A8B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1602,45</w:t>
            </w:r>
          </w:p>
        </w:tc>
      </w:tr>
      <w:tr w:rsidR="001C0ED6" w:rsidRPr="005C20D3" w14:paraId="1AE56789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23D705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FCB3E9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8EAF76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3EE1617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D22A1F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20,50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CA6E930" w14:textId="658ED727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6A4CAF13" w14:textId="33E0D925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1626,25</w:t>
            </w:r>
          </w:p>
        </w:tc>
      </w:tr>
      <w:tr w:rsidR="001C0ED6" w:rsidRPr="005C20D3" w14:paraId="77CAC7BC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C1C15E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2421BE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2F53C3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WC muži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8AD1C3B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20ECB5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8,95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E25BD77" w14:textId="53F74272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26,89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8E22C4F" w14:textId="4FBCFFBB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240,68</w:t>
            </w:r>
          </w:p>
        </w:tc>
      </w:tr>
      <w:tr w:rsidR="001C0ED6" w:rsidRPr="005C20D3" w14:paraId="7EDE4FFA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5D6CDC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260D9C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E503C5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WC ženy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2CE7E33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CC3802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8,95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38D5129" w14:textId="20AB8D7D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26,89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4F6F60B8" w14:textId="705FC51B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240,68</w:t>
            </w:r>
          </w:p>
        </w:tc>
      </w:tr>
      <w:tr w:rsidR="001C0ED6" w:rsidRPr="00BB181C" w14:paraId="2D974AD1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AF218F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i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Smer výstup z územia Slovenskej republiky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6A7289E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CDFBAE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A3D2A95" w14:textId="77777777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17979762" w14:textId="67A810C4" w:rsidR="001C0ED6" w:rsidRPr="005B3BA8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</w:tr>
      <w:tr w:rsidR="001C0ED6" w:rsidRPr="005C20D3" w14:paraId="65312894" w14:textId="77777777" w:rsidTr="00D91764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1E00F4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</w:t>
            </w: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175FFE" w14:textId="77777777" w:rsidR="001C0ED6" w:rsidRPr="000400C4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00C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CA5476" w14:textId="77777777" w:rsidR="001C0ED6" w:rsidRPr="005C20D3" w:rsidRDefault="001C0ED6" w:rsidP="001C0ED6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</w:tcBorders>
            <w:vAlign w:val="center"/>
          </w:tcPr>
          <w:p w14:paraId="46170DC1" w14:textId="77777777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778B9D" w14:textId="77777777" w:rsidR="001C0ED6" w:rsidRPr="003A7354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A73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20,65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6E33F274" w14:textId="25198EB4" w:rsidR="001C0ED6" w:rsidRPr="007875EF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79,33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vAlign w:val="center"/>
          </w:tcPr>
          <w:p w14:paraId="59E9460C" w14:textId="60844676" w:rsidR="001C0ED6" w:rsidRPr="005C20D3" w:rsidRDefault="001C0ED6" w:rsidP="001C0ED6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</w:rPr>
              <w:t>1638,15</w:t>
            </w:r>
          </w:p>
        </w:tc>
      </w:tr>
      <w:tr w:rsidR="007752E2" w:rsidRPr="00BB181C" w14:paraId="6CEF7D49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EE9706" w14:textId="77777777" w:rsidR="007752E2" w:rsidRPr="00E619CF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24922D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08AFC0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6F4B25B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619C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0F232C6" w14:textId="1F47E3BF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119,20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56929B63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51600D6A" w14:textId="77678D61" w:rsidR="007752E2" w:rsidRPr="00BB181C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8 517,40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:rsidRPr="00BB181C" w14:paraId="250ECFF8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A65B4C" w14:textId="77777777" w:rsidR="007752E2" w:rsidRPr="00E619CF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093D2A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7C43D5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56431878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0EA87B" w14:textId="77777777" w:rsidR="007752E2" w:rsidRPr="004C272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8625E4F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0C8DE8F" w14:textId="77777777" w:rsidR="007752E2" w:rsidRPr="00BB181C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752E2" w:rsidRPr="00270B31" w14:paraId="0E16FFD9" w14:textId="77777777" w:rsidTr="00B670A7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44D2387" w14:textId="77777777" w:rsidR="007752E2" w:rsidRPr="00270B31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BDP-04B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5E58C1FD" w14:textId="77777777" w:rsidR="007752E2" w:rsidRPr="00270B31" w:rsidRDefault="007752E2" w:rsidP="007752E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Skalité - hraničný priechod Poľská republika/Slovenská republika </w:t>
            </w:r>
          </w:p>
        </w:tc>
      </w:tr>
      <w:tr w:rsidR="007752E2" w:rsidRPr="00C81A99" w14:paraId="0C2C2DA9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61E1C1" w14:textId="77777777" w:rsidR="007752E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76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1E6C3F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 vstup na územie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lovenskej republiky</w:t>
            </w:r>
          </w:p>
        </w:tc>
        <w:tc>
          <w:tcPr>
            <w:tcW w:w="39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2BA380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Diaľnica 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7752E2" w:rsidRPr="00C81A99" w14:paraId="6929DC58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E05CCD" w14:textId="77777777" w:rsidR="007752E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54E4FC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E18072" w14:textId="77777777" w:rsidR="007752E2" w:rsidRPr="00710482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50697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18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96032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0097AA5" w14:textId="77777777" w:rsidR="007752E2" w:rsidRPr="00C81A99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B2CEA2" w14:textId="77777777" w:rsidR="007752E2" w:rsidRPr="00C81A99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14ADC34B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752E2" w:rsidRPr="00C81A99" w14:paraId="7D4E2E0E" w14:textId="77777777" w:rsidTr="00B670A7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F70A49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71524C83" w14:textId="77777777" w:rsidR="007752E2" w:rsidRPr="00C81A99" w:rsidRDefault="007752E2" w:rsidP="007752E2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752E2" w:rsidRPr="0058330A" w14:paraId="10937D09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9C1A7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96F32B" w14:textId="77777777" w:rsidR="007752E2" w:rsidRPr="0058330A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FB87C0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7752E2" w:rsidRPr="00E619CF" w14:paraId="68040314" w14:textId="77777777" w:rsidTr="00B670A7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308329" w14:textId="77777777" w:rsidR="007752E2" w:rsidRPr="0058330A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247AE9" w14:textId="77777777" w:rsidR="007752E2" w:rsidRPr="0058330A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8C0D44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E5D4A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7E1ADFAE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7752E2" w14:paraId="00FDF3BC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F7139E" w14:textId="77777777" w:rsidR="007752E2" w:rsidRPr="003A7354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1.02 – odbavovací priestor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DB8902E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C801140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822843C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F37F6A5" w14:textId="66A8FF56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844,64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50592FDA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7C13F8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1.03 – predajné miesto 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816CC1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D9F6548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15,52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6FD46B9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D8EF4FB" w14:textId="67E59BDE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>1 432,65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652236C5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8DA2E7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1.04 – denná miestnosť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CAF3031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7D88B17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95CA92E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2D3098D" w14:textId="364E4AA2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747,71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4DC786DC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9C0785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1.05 – 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8D95EFF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61E22D9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D2B99E0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1CBB0550" w14:textId="28C3C6E1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319,39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450219B0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D739F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1.06 – sklad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F998277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F2ED1B1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22F5190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C58C820" w14:textId="21AC1C24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448,63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2866558C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A05943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1.07 – 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E8D67DC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1D63AF7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2A0D99E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FC94B9B" w14:textId="1227113E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161,54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22025C1B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ECA656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1.08 – 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9B62036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AFE91E8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3304667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E099E16" w14:textId="3AF0EDD6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133,85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3228B9F2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942E6E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1.09 – šatňa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2C61BC4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523CD9A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993448B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1B970CA" w14:textId="2170B009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535,40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14:paraId="43C57FF2" w14:textId="77777777" w:rsidTr="00D91764">
        <w:trPr>
          <w:trHeight w:val="283"/>
        </w:trPr>
        <w:tc>
          <w:tcPr>
            <w:tcW w:w="4465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72341B" w14:textId="77777777" w:rsidR="007752E2" w:rsidRPr="00E619CF" w:rsidRDefault="007752E2" w:rsidP="007752E2">
            <w:pPr>
              <w:spacing w:before="0" w:after="0"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Miestnosť č. 1.10 – sprcha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3B45DCAE" w14:textId="77777777" w:rsidR="007752E2" w:rsidRPr="00E619C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22FD622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0367E71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D91764">
              <w:rPr>
                <w:sz w:val="20"/>
                <w:szCs w:val="20"/>
              </w:rPr>
              <w:t>92,31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459D6F59" w14:textId="29B13213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instrText xml:space="preserve"> =PRODUCT(LEFT) \# "# ##0,00" </w:instrTex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  <w:t xml:space="preserve"> 111,70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:rsidRPr="00BB181C" w14:paraId="4B003CB8" w14:textId="77777777" w:rsidTr="00B670A7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CA2F99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90BB68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722873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068688F1" w14:textId="77777777" w:rsidR="007752E2" w:rsidRPr="002E1DDF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E1D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2402BC3" w14:textId="7BD01EA8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 51,30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22DBCA1C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64E547CC" w14:textId="7F81BBFF" w:rsidR="007752E2" w:rsidRPr="00BB181C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4 735,51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7752E2" w:rsidRPr="000400C4" w14:paraId="22F679AF" w14:textId="77777777" w:rsidTr="006A3EAF">
        <w:trPr>
          <w:trHeight w:val="518"/>
        </w:trPr>
        <w:tc>
          <w:tcPr>
            <w:tcW w:w="13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262FFD" w14:textId="77777777" w:rsidR="007752E2" w:rsidRPr="000400C4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BF23F" w14:textId="77777777" w:rsidR="007752E2" w:rsidRDefault="007752E2" w:rsidP="007752E2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945F6" w14:textId="77777777" w:rsidR="007752E2" w:rsidRPr="005C20D3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DB780" w14:textId="77777777" w:rsidR="007752E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567C4" w14:textId="77777777" w:rsidR="007752E2" w:rsidRPr="004C2722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AA1DE" w14:textId="77777777" w:rsidR="007752E2" w:rsidRPr="003A735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  <w:vAlign w:val="center"/>
          </w:tcPr>
          <w:p w14:paraId="0A20AF6C" w14:textId="77777777" w:rsidR="007752E2" w:rsidRPr="000400C4" w:rsidRDefault="007752E2" w:rsidP="007752E2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D00EC" w:rsidRPr="00270B31" w14:paraId="28763FD1" w14:textId="77777777" w:rsidTr="006D00EC">
        <w:trPr>
          <w:trHeight w:val="446"/>
        </w:trPr>
        <w:tc>
          <w:tcPr>
            <w:tcW w:w="134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07A8491" w14:textId="54E387F5" w:rsidR="006D00EC" w:rsidRPr="00270B31" w:rsidRDefault="006D00EC" w:rsidP="006D00EC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BDP-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18</w:t>
            </w: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951" w:type="dxa"/>
            <w:gridSpan w:val="8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</w:tcPr>
          <w:p w14:paraId="373C8991" w14:textId="7C7F9110" w:rsidR="006D00EC" w:rsidRPr="00270B31" w:rsidRDefault="006D00EC" w:rsidP="006D00EC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Svrčinovec</w:t>
            </w: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- hraničný priechod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Če</w:t>
            </w:r>
            <w:r w:rsidRPr="005C20D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ská republika/Slovenská republika </w:t>
            </w:r>
          </w:p>
        </w:tc>
      </w:tr>
      <w:tr w:rsidR="006D00EC" w:rsidRPr="00C81A99" w14:paraId="37F6EFE6" w14:textId="77777777" w:rsidTr="006D00EC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7AFAFB" w14:textId="77777777" w:rsidR="006D00EC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76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FB6905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81A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Smer vstup na územie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lovenskej republiky</w:t>
            </w:r>
          </w:p>
        </w:tc>
        <w:tc>
          <w:tcPr>
            <w:tcW w:w="39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F8A5A2" w14:textId="41B5D9C2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Cesta I/11</w:t>
            </w:r>
          </w:p>
        </w:tc>
      </w:tr>
      <w:tr w:rsidR="006D00EC" w:rsidRPr="00C81A99" w14:paraId="248C9B9C" w14:textId="77777777" w:rsidTr="006D00EC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5E1F4D" w14:textId="77777777" w:rsidR="006D00EC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E39129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Poloha GPS: </w:t>
            </w:r>
          </w:p>
        </w:tc>
        <w:tc>
          <w:tcPr>
            <w:tcW w:w="277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6C8BC9" w14:textId="2CE16FFA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D00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49.4942308N, 18.7677531E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3B7311" w14:textId="77777777" w:rsidR="006D00EC" w:rsidRPr="00C81A99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48BA0CDF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D00EC" w:rsidRPr="00C81A99" w14:paraId="4F66C1AA" w14:textId="77777777" w:rsidTr="006D00EC">
        <w:trPr>
          <w:trHeight w:val="283"/>
        </w:trPr>
        <w:tc>
          <w:tcPr>
            <w:tcW w:w="6172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3A65EC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C272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Zoznam miestností k prenájmu:</w:t>
            </w: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vAlign w:val="center"/>
          </w:tcPr>
          <w:p w14:paraId="7864D5B0" w14:textId="77777777" w:rsidR="006D00EC" w:rsidRPr="00C81A99" w:rsidRDefault="006D00EC" w:rsidP="006D00EC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D00EC" w:rsidRPr="0058330A" w14:paraId="166BFD14" w14:textId="77777777" w:rsidTr="006D00EC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2072FF" w14:textId="77777777" w:rsidR="006D00EC" w:rsidRPr="0058330A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E86B1D" w14:textId="77777777" w:rsidR="006D00EC" w:rsidRPr="0058330A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622680" w14:textId="77777777" w:rsidR="006D00EC" w:rsidRPr="0058330A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N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ájomné 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 xml:space="preserve">(Eur </w:t>
            </w:r>
            <w:r w:rsidRPr="0058330A"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bez DPH</w:t>
            </w:r>
            <w:r>
              <w:rPr>
                <w:rFonts w:asciiTheme="minorHAnsi" w:hAnsiTheme="minorHAnsi" w:cstheme="minorHAnsi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D00EC" w:rsidRPr="00E619CF" w14:paraId="3A9CB699" w14:textId="77777777" w:rsidTr="006D00EC">
        <w:trPr>
          <w:trHeight w:val="283"/>
        </w:trPr>
        <w:tc>
          <w:tcPr>
            <w:tcW w:w="354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D8B66A" w14:textId="77777777" w:rsidR="006D00EC" w:rsidRPr="0058330A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Miestnosť</w:t>
            </w:r>
          </w:p>
        </w:tc>
        <w:tc>
          <w:tcPr>
            <w:tcW w:w="263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DAEBA7" w14:textId="77777777" w:rsidR="006D00EC" w:rsidRPr="0058330A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58330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Podlahová plocha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[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6A3B1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2</w:t>
            </w:r>
            <w:r w:rsidRPr="002E1DD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8F5C21" w14:textId="77777777" w:rsidR="006D00EC" w:rsidRPr="00E619CF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Sadzba za m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 xml:space="preserve"> a rok 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[Eur/m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  <w:vertAlign w:val="superscript"/>
              </w:rPr>
              <w:t>2</w:t>
            </w: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/rok]</w:t>
            </w:r>
          </w:p>
        </w:tc>
        <w:tc>
          <w:tcPr>
            <w:tcW w:w="15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CE3E7F" w14:textId="77777777" w:rsidR="006D00EC" w:rsidRPr="00E619CF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20"/>
              </w:rPr>
              <w:t>Ročné nájomné</w:t>
            </w:r>
          </w:p>
          <w:p w14:paraId="4D40662D" w14:textId="77777777" w:rsidR="006D00EC" w:rsidRPr="00E619CF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</w:pPr>
            <w:r w:rsidRPr="00E619CF">
              <w:rPr>
                <w:rFonts w:asciiTheme="minorHAnsi" w:hAnsiTheme="minorHAnsi" w:cstheme="minorHAnsi"/>
                <w:bCs/>
                <w:color w:val="000000"/>
                <w:sz w:val="18"/>
                <w:szCs w:val="20"/>
              </w:rPr>
              <w:t>[Eur/rok]</w:t>
            </w:r>
          </w:p>
        </w:tc>
      </w:tr>
      <w:tr w:rsidR="005326B8" w:rsidRPr="005326B8" w14:paraId="0DD6A4C3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1849F8" w14:textId="0AB11A81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15D4CA" w14:textId="77D2C88D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zádverie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5910E9E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EA96F1" w14:textId="55B47C80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2,88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AAD89B3" w14:textId="4EFD4DB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E884BF4" w14:textId="669BD360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173,51</w:t>
            </w:r>
          </w:p>
        </w:tc>
      </w:tr>
      <w:tr w:rsidR="005326B8" w:rsidRPr="005326B8" w14:paraId="3CE79BAD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47622C" w14:textId="55360531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7B8D80" w14:textId="00FB9934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WC ženy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4F05E56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5FE660" w14:textId="081914A4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1,35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E15E89D" w14:textId="0308FEE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49898CB3" w14:textId="0B282636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81,33</w:t>
            </w:r>
          </w:p>
        </w:tc>
      </w:tr>
      <w:tr w:rsidR="005326B8" w:rsidRPr="005326B8" w14:paraId="6E522CB1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6824E8" w14:textId="163730CC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4BFDDD" w14:textId="7BBCB549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umyváreň ženy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2A56BBBD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6CFAD4" w14:textId="45399EC3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2,81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BDF878E" w14:textId="1E4E98D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29604C0C" w14:textId="484B76C6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169,30</w:t>
            </w:r>
          </w:p>
        </w:tc>
      </w:tr>
      <w:tr w:rsidR="005326B8" w:rsidRPr="005326B8" w14:paraId="370E4520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0FDEAB" w14:textId="4076A5D6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897550" w14:textId="2274AB4B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WC muži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7166775E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FE5447" w14:textId="4E8C67B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1,35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1F3D678" w14:textId="1218575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277C005" w14:textId="4ADC939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81,33</w:t>
            </w:r>
          </w:p>
        </w:tc>
      </w:tr>
      <w:tr w:rsidR="005326B8" w:rsidRPr="005326B8" w14:paraId="446BC6BD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0D4DB9" w14:textId="2E0072F2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950927" w14:textId="5F710048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WC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088D265E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0587BE" w14:textId="7B74DA1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2,81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1354237" w14:textId="0B176EB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633A08AD" w14:textId="1CFF07F2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169,30</w:t>
            </w:r>
          </w:p>
        </w:tc>
      </w:tr>
      <w:tr w:rsidR="005326B8" w:rsidRPr="005326B8" w14:paraId="6D249F54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169A47" w14:textId="4E026380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7EB724" w14:textId="1C3D4495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umyváreň muži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D44A3BD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4A6452" w14:textId="4CE04833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1,65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9F795C1" w14:textId="7EE0A1D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A38B92B" w14:textId="0AAE51B0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99,41</w:t>
            </w:r>
          </w:p>
        </w:tc>
      </w:tr>
      <w:tr w:rsidR="005326B8" w:rsidRPr="005326B8" w14:paraId="267DCDAF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41BEA2" w14:textId="40776217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014B55" w14:textId="757CC03F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upratovacia komora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9B3D26C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9C4B35" w14:textId="533EB93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1,65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0FDFF27" w14:textId="5C807B9E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0B325F47" w14:textId="48133C75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99,41</w:t>
            </w:r>
          </w:p>
        </w:tc>
      </w:tr>
      <w:tr w:rsidR="005326B8" w:rsidRPr="005326B8" w14:paraId="4BB04F09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4A56DA" w14:textId="1BA3AF55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487077" w14:textId="4DE832F6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predsieň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4D0F606B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F2C4E2" w14:textId="2855953B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3,45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977EE0A" w14:textId="2503291A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48F3CA9A" w14:textId="054C80B3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207,85</w:t>
            </w:r>
          </w:p>
        </w:tc>
      </w:tr>
      <w:tr w:rsidR="005326B8" w:rsidRPr="005326B8" w14:paraId="217BA155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788114" w14:textId="3CCCD134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D4E4FC" w14:textId="5FF7EDCB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136173C9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A3B080" w14:textId="764ACF1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11,2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EB6E71B" w14:textId="62F1F39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59CCD105" w14:textId="771BF51F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674,78</w:t>
            </w:r>
          </w:p>
        </w:tc>
      </w:tr>
      <w:tr w:rsidR="005326B8" w:rsidRPr="005326B8" w14:paraId="3C61CACD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C915E7" w14:textId="5DAA2B43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C56CAE" w14:textId="456A6A33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kancelária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7EE7053B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C0A735" w14:textId="2EF8DE89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47,4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CDBA959" w14:textId="0697A8B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31FC7002" w14:textId="0330311A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2855,75</w:t>
            </w:r>
          </w:p>
        </w:tc>
      </w:tr>
      <w:tr w:rsidR="005326B8" w:rsidRPr="005326B8" w14:paraId="4C71C582" w14:textId="77777777" w:rsidTr="005326B8">
        <w:trPr>
          <w:trHeight w:val="283"/>
        </w:trPr>
        <w:tc>
          <w:tcPr>
            <w:tcW w:w="148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9E57BA" w14:textId="0E734D10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Miestnosť č. </w:t>
            </w: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E8FEAA" w14:textId="1E78FE1F" w:rsidR="005326B8" w:rsidRPr="005326B8" w:rsidRDefault="005326B8" w:rsidP="005326B8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chodba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center"/>
          </w:tcPr>
          <w:p w14:paraId="6B7E8FDB" w14:textId="7777777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61A510" w14:textId="1C7DF46E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32,64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A065537" w14:textId="6AD863E5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60,25</w:t>
            </w:r>
          </w:p>
        </w:tc>
        <w:tc>
          <w:tcPr>
            <w:tcW w:w="1564" w:type="dxa"/>
            <w:tcBorders>
              <w:top w:val="nil"/>
              <w:bottom w:val="nil"/>
            </w:tcBorders>
            <w:vAlign w:val="center"/>
          </w:tcPr>
          <w:p w14:paraId="7000094D" w14:textId="0A7D43E7" w:rsidR="005326B8" w:rsidRPr="005326B8" w:rsidRDefault="005326B8" w:rsidP="005326B8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6B8">
              <w:rPr>
                <w:rFonts w:asciiTheme="minorHAnsi" w:hAnsiTheme="minorHAnsi" w:cstheme="minorHAnsi"/>
                <w:sz w:val="20"/>
                <w:szCs w:val="20"/>
              </w:rPr>
              <w:t>1966,49</w:t>
            </w:r>
          </w:p>
        </w:tc>
      </w:tr>
      <w:tr w:rsidR="006D00EC" w:rsidRPr="00BB181C" w14:paraId="516095A7" w14:textId="77777777" w:rsidTr="006D00EC">
        <w:trPr>
          <w:trHeight w:val="283"/>
        </w:trPr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B2F3DA" w14:textId="77777777" w:rsidR="006D00EC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41D40D" w14:textId="77777777" w:rsidR="006D00EC" w:rsidRDefault="006D00EC" w:rsidP="006D00EC">
            <w:pPr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70D91A" w14:textId="77777777" w:rsidR="006D00EC" w:rsidRPr="005C20D3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</w:tcBorders>
            <w:vAlign w:val="center"/>
          </w:tcPr>
          <w:p w14:paraId="3745A73E" w14:textId="77777777" w:rsidR="006D00EC" w:rsidRPr="002E1DDF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E1D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62DC57A" w14:textId="2C2AF92D" w:rsidR="006D00EC" w:rsidRPr="003A7354" w:rsidRDefault="006D00EC" w:rsidP="006D00EC">
            <w:pPr>
              <w:spacing w:before="0" w:after="0" w:line="240" w:lineRule="auto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 xml:space="preserve"> 109,19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center"/>
          </w:tcPr>
          <w:p w14:paraId="24FD8588" w14:textId="77777777" w:rsidR="006D00EC" w:rsidRPr="003A7354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2CF86C54" w14:textId="714BB08F" w:rsidR="006D00EC" w:rsidRPr="00BB181C" w:rsidRDefault="006D00EC" w:rsidP="006D00EC">
            <w:pPr>
              <w:spacing w:before="0" w:after="0" w:line="240" w:lineRule="auto"/>
              <w:contextualSpacing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\# "# ##0,00"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6 578,46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1BC85A4" w14:textId="77777777" w:rsidR="00D8085B" w:rsidRDefault="0024174B" w:rsidP="00D8085B">
      <w:pPr>
        <w:pStyle w:val="Heading2"/>
      </w:pPr>
      <w:bookmarkStart w:id="409" w:name="_Ref66176107"/>
      <w:bookmarkStart w:id="410" w:name="_Ref66183629"/>
      <w:bookmarkStart w:id="411" w:name="_Ref66183652"/>
      <w:bookmarkStart w:id="412" w:name="_Ref66184424"/>
      <w:bookmarkStart w:id="413" w:name="_Ref66186822"/>
      <w:bookmarkStart w:id="414" w:name="_Ref66340116"/>
      <w:bookmarkStart w:id="415" w:name="_Ref66340183"/>
      <w:bookmarkStart w:id="416" w:name="_Ref66340468"/>
      <w:bookmarkStart w:id="417" w:name="_Toc66341647"/>
      <w:r>
        <w:t>Prevádzkarne</w:t>
      </w:r>
      <w:r w:rsidR="00D8085B" w:rsidRPr="00C81A99">
        <w:t xml:space="preserve"> Objednávateľ</w:t>
      </w:r>
      <w:bookmarkEnd w:id="409"/>
      <w:r>
        <w:t>a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tbl>
      <w:tblPr>
        <w:tblW w:w="9498" w:type="dxa"/>
        <w:tblBorders>
          <w:top w:val="single" w:sz="4" w:space="0" w:color="808080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103"/>
        <w:gridCol w:w="993"/>
        <w:gridCol w:w="2268"/>
      </w:tblGrid>
      <w:tr w:rsidR="00D8085B" w:rsidRPr="003644DB" w14:paraId="217AC31E" w14:textId="77777777" w:rsidTr="00D8085B">
        <w:trPr>
          <w:trHeight w:val="446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5F920F" w14:textId="77777777" w:rsidR="00D8085B" w:rsidRPr="003644DB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Označenie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5732D1B" w14:textId="77777777" w:rsidR="00D8085B" w:rsidRPr="003644DB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Umiestnenie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96459D" w14:textId="77777777" w:rsidR="00D8085B" w:rsidRPr="003644DB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F98BF4" w14:textId="77777777" w:rsidR="00D8085B" w:rsidRPr="003644DB" w:rsidRDefault="00D8085B" w:rsidP="003C19E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Počet </w:t>
            </w:r>
            <w:r w:rsidR="003C19E0"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prepážok</w:t>
            </w:r>
          </w:p>
        </w:tc>
      </w:tr>
      <w:tr w:rsidR="00D8085B" w:rsidRPr="0053207E" w14:paraId="2DF709AC" w14:textId="77777777" w:rsidTr="00D8085B">
        <w:trPr>
          <w:trHeight w:val="446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9C2791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KM-01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AA6E56D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FBC7B43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CD18C10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</w:tr>
      <w:tr w:rsidR="00D8085B" w:rsidRPr="0053207E" w14:paraId="2458E2F5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93AC660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KM-02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5ED9483C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Trnava</w:t>
            </w:r>
          </w:p>
        </w:tc>
        <w:tc>
          <w:tcPr>
            <w:tcW w:w="993" w:type="dxa"/>
            <w:vAlign w:val="center"/>
          </w:tcPr>
          <w:p w14:paraId="50B50D46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CCB0A59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1F0A9EEF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10796B1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KM-03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1B2CB4EF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Trenčín</w:t>
            </w:r>
          </w:p>
        </w:tc>
        <w:tc>
          <w:tcPr>
            <w:tcW w:w="993" w:type="dxa"/>
            <w:vAlign w:val="center"/>
          </w:tcPr>
          <w:p w14:paraId="1D25E3E2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1A416C7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57865A2C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57FEF51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KM-04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480CF4FB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Nitra</w:t>
            </w:r>
          </w:p>
        </w:tc>
        <w:tc>
          <w:tcPr>
            <w:tcW w:w="993" w:type="dxa"/>
            <w:vAlign w:val="center"/>
          </w:tcPr>
          <w:p w14:paraId="341F131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72BD490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1E56A50D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583E3D39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KM-05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66BF9B7B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Žilina</w:t>
            </w:r>
          </w:p>
        </w:tc>
        <w:tc>
          <w:tcPr>
            <w:tcW w:w="993" w:type="dxa"/>
            <w:vAlign w:val="center"/>
          </w:tcPr>
          <w:p w14:paraId="5FBCAD7A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457FB7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091BDFDF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7D06ACA0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KM-06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04196C37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Banská Bystrica</w:t>
            </w:r>
          </w:p>
        </w:tc>
        <w:tc>
          <w:tcPr>
            <w:tcW w:w="993" w:type="dxa"/>
            <w:vAlign w:val="center"/>
          </w:tcPr>
          <w:p w14:paraId="5E5937A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FB8A197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7421A049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D682277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KM-07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6EFEE866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Prešov</w:t>
            </w:r>
          </w:p>
        </w:tc>
        <w:tc>
          <w:tcPr>
            <w:tcW w:w="993" w:type="dxa"/>
            <w:vAlign w:val="center"/>
          </w:tcPr>
          <w:p w14:paraId="44268199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4469DD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3C971967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490EFB4B" w14:textId="77777777" w:rsidR="00D8085B" w:rsidRPr="0053207E" w:rsidRDefault="00D8085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KM-08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5ECB3FF0" w14:textId="77777777" w:rsidR="00D8085B" w:rsidRPr="0053207E" w:rsidRDefault="00D51389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Kontaktné miesto</w:t>
            </w:r>
            <w:r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8085B" w:rsidRPr="0053207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Košice</w:t>
            </w:r>
          </w:p>
        </w:tc>
        <w:tc>
          <w:tcPr>
            <w:tcW w:w="993" w:type="dxa"/>
            <w:vAlign w:val="center"/>
          </w:tcPr>
          <w:p w14:paraId="3660D645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C08E71D" w14:textId="77777777" w:rsidR="00D8085B" w:rsidRPr="0053207E" w:rsidRDefault="00D8085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608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24174B" w:rsidRPr="0053207E" w14:paraId="48EBACB5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0BB66468" w14:textId="77777777" w:rsidR="0024174B" w:rsidRPr="0053207E" w:rsidRDefault="0024174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KM-10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6F36910B" w14:textId="77777777" w:rsidR="0024174B" w:rsidRPr="0053207E" w:rsidRDefault="0024174B" w:rsidP="002417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Bratislava, centrála</w:t>
            </w:r>
          </w:p>
        </w:tc>
        <w:tc>
          <w:tcPr>
            <w:tcW w:w="993" w:type="dxa"/>
            <w:vAlign w:val="center"/>
          </w:tcPr>
          <w:p w14:paraId="1B6733BB" w14:textId="77777777" w:rsidR="0024174B" w:rsidRPr="0053207E" w:rsidRDefault="0024174B" w:rsidP="00D8085B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1385397" w14:textId="77777777" w:rsidR="0024174B" w:rsidRPr="0006087D" w:rsidRDefault="0024174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24174B" w:rsidRPr="0053207E" w14:paraId="15F6A9EA" w14:textId="77777777" w:rsidTr="00D8085B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14:paraId="144D8854" w14:textId="77777777" w:rsidR="0024174B" w:rsidRDefault="0024174B" w:rsidP="00D8085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KM-11</w:t>
            </w:r>
          </w:p>
        </w:tc>
        <w:tc>
          <w:tcPr>
            <w:tcW w:w="5103" w:type="dxa"/>
            <w:shd w:val="clear" w:color="auto" w:fill="auto"/>
            <w:noWrap/>
            <w:vAlign w:val="center"/>
          </w:tcPr>
          <w:p w14:paraId="7D73B98E" w14:textId="77777777" w:rsidR="0024174B" w:rsidRDefault="0024174B" w:rsidP="002417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Prešov, pobočka </w:t>
            </w:r>
          </w:p>
        </w:tc>
        <w:tc>
          <w:tcPr>
            <w:tcW w:w="993" w:type="dxa"/>
            <w:vAlign w:val="center"/>
          </w:tcPr>
          <w:p w14:paraId="5BA281E2" w14:textId="77777777" w:rsidR="0024174B" w:rsidRPr="0053207E" w:rsidRDefault="0024174B" w:rsidP="00D8085B">
            <w:pPr>
              <w:spacing w:before="0" w:after="0" w:line="240" w:lineRule="auto"/>
              <w:jc w:val="center"/>
              <w:rPr>
                <w:rStyle w:val="CommentReference"/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45D9A57" w14:textId="77777777" w:rsidR="0024174B" w:rsidRDefault="0024174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</w:tr>
      <w:tr w:rsidR="00D8085B" w:rsidRPr="0053207E" w14:paraId="63847104" w14:textId="77777777" w:rsidTr="00D8085B">
        <w:trPr>
          <w:trHeight w:val="446"/>
        </w:trPr>
        <w:tc>
          <w:tcPr>
            <w:tcW w:w="7230" w:type="dxa"/>
            <w:gridSpan w:val="3"/>
            <w:shd w:val="clear" w:color="auto" w:fill="F2F2F2" w:themeFill="background1" w:themeFillShade="F2"/>
            <w:vAlign w:val="center"/>
          </w:tcPr>
          <w:p w14:paraId="32E1333A" w14:textId="77777777" w:rsidR="00D8085B" w:rsidRPr="003644DB" w:rsidRDefault="00D8085B" w:rsidP="003C19E0">
            <w:pPr>
              <w:spacing w:before="0" w:after="0" w:line="240" w:lineRule="auto"/>
              <w:jc w:val="left"/>
              <w:rPr>
                <w:rStyle w:val="CommentReference"/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 w:rsidRPr="003644D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Spolu 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</w:tcPr>
          <w:p w14:paraId="0476FAE9" w14:textId="38F24828" w:rsidR="00D8085B" w:rsidRPr="00EE5E50" w:rsidRDefault="0024174B" w:rsidP="00D8085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separate"/>
            </w:r>
            <w:r w:rsidR="00E67AF4"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t>22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2D056EE7" w14:textId="77777777" w:rsidR="00694087" w:rsidRPr="00C81A99" w:rsidRDefault="00694087" w:rsidP="00BA7EDC"/>
    <w:p w14:paraId="447C66B7" w14:textId="77777777" w:rsidR="0071381B" w:rsidRPr="00C81A99" w:rsidRDefault="0071381B" w:rsidP="0071381B">
      <w:pPr>
        <w:pStyle w:val="Heading1"/>
        <w:ind w:left="432" w:hanging="432"/>
      </w:pPr>
      <w:bookmarkStart w:id="418" w:name="_Toc66341648"/>
      <w:r w:rsidRPr="00C81A99">
        <w:lastRenderedPageBreak/>
        <w:t>Technické požiadavky na predmet zákazky</w:t>
      </w:r>
      <w:bookmarkEnd w:id="418"/>
    </w:p>
    <w:p w14:paraId="737D494D" w14:textId="77777777" w:rsidR="0071381B" w:rsidRDefault="0071381B" w:rsidP="0071381B">
      <w:pPr>
        <w:pStyle w:val="Heading2"/>
      </w:pPr>
      <w:bookmarkStart w:id="419" w:name="_Ref38617094"/>
      <w:bookmarkStart w:id="420" w:name="_Toc66341649"/>
      <w:r w:rsidRPr="00C81A99">
        <w:t xml:space="preserve">Technické požiadavky na infraštruktúru </w:t>
      </w:r>
      <w:bookmarkEnd w:id="419"/>
      <w:r w:rsidR="00C04968">
        <w:t>Služieb</w:t>
      </w:r>
      <w:bookmarkEnd w:id="420"/>
    </w:p>
    <w:p w14:paraId="28721279" w14:textId="77777777" w:rsidR="00220130" w:rsidRPr="00220130" w:rsidRDefault="00220130" w:rsidP="00752DDF">
      <w:pPr>
        <w:pStyle w:val="Heading3"/>
      </w:pPr>
      <w:bookmarkStart w:id="421" w:name="_Toc66341650"/>
      <w:r>
        <w:t>Všeobecné požiadavky na infraštruktúru Služieb</w:t>
      </w:r>
      <w:bookmarkEnd w:id="421"/>
    </w:p>
    <w:p w14:paraId="3B3B7D68" w14:textId="77777777" w:rsidR="0071381B" w:rsidRPr="00C81A99" w:rsidRDefault="0071381B" w:rsidP="00EB2C50">
      <w:pPr>
        <w:pStyle w:val="ListParagraph"/>
        <w:numPr>
          <w:ilvl w:val="0"/>
          <w:numId w:val="17"/>
        </w:numPr>
      </w:pPr>
      <w:bookmarkStart w:id="422" w:name="_Ref59012156"/>
      <w:r w:rsidRPr="00C81A99">
        <w:t>Technické riešenie</w:t>
      </w:r>
      <w:r w:rsidR="00516EB5">
        <w:t xml:space="preserve"> infraštruktúry</w:t>
      </w:r>
      <w:r w:rsidRPr="00C81A99">
        <w:t xml:space="preserve"> </w:t>
      </w:r>
      <w:r w:rsidR="00C04968">
        <w:t>Služieb</w:t>
      </w:r>
      <w:r w:rsidRPr="00C81A99">
        <w:t xml:space="preserve"> musí byť navrhnuté a realizované takým spôsobom, aby spĺňalo všetky požiadavky na predpokladaný objem spracovávaných informácií, zabezpečenie vysokej dostupnosti v </w:t>
      </w:r>
      <w:r w:rsidR="00DC0A0D" w:rsidRPr="00C81A99">
        <w:t xml:space="preserve">nepretržitom </w:t>
      </w:r>
      <w:r w:rsidRPr="00C81A99">
        <w:t>režime</w:t>
      </w:r>
      <w:r w:rsidR="00DC0A0D" w:rsidRPr="00C81A99">
        <w:t xml:space="preserve"> (</w:t>
      </w:r>
      <w:r w:rsidRPr="00C81A99">
        <w:t>7 × 24</w:t>
      </w:r>
      <w:r w:rsidR="00DC0A0D" w:rsidRPr="00C81A99">
        <w:t>)</w:t>
      </w:r>
      <w:r w:rsidRPr="00C81A99">
        <w:t xml:space="preserve"> a ďalšie parametre </w:t>
      </w:r>
      <w:r w:rsidR="00C04968">
        <w:t>Služieb (KPI a SLA)</w:t>
      </w:r>
      <w:r w:rsidRPr="00C81A99">
        <w:t xml:space="preserve">, ako aj nároky na kybernetickú bezpečnosť podľa týchto </w:t>
      </w:r>
      <w:r w:rsidR="00DC0A0D" w:rsidRPr="00C81A99">
        <w:t>Súťažných podkladov</w:t>
      </w:r>
      <w:r w:rsidRPr="00C81A99">
        <w:t xml:space="preserve"> a Právn</w:t>
      </w:r>
      <w:r w:rsidR="00DC0A0D" w:rsidRPr="00C81A99">
        <w:t>e</w:t>
      </w:r>
      <w:r w:rsidRPr="00C81A99">
        <w:t>h</w:t>
      </w:r>
      <w:r w:rsidR="00DC0A0D" w:rsidRPr="00C81A99">
        <w:t>o</w:t>
      </w:r>
      <w:r w:rsidRPr="00C81A99">
        <w:t xml:space="preserve"> </w:t>
      </w:r>
      <w:r w:rsidR="00772BF2" w:rsidRPr="00C81A99">
        <w:t>poriadku</w:t>
      </w:r>
      <w:r w:rsidRPr="00C81A99">
        <w:t>.</w:t>
      </w:r>
      <w:bookmarkEnd w:id="422"/>
    </w:p>
    <w:p w14:paraId="7446C343" w14:textId="77777777" w:rsidR="00AB2C44" w:rsidRPr="00C81A99" w:rsidRDefault="0071381B" w:rsidP="00EB2C50">
      <w:pPr>
        <w:pStyle w:val="ListParagraph"/>
        <w:numPr>
          <w:ilvl w:val="0"/>
          <w:numId w:val="17"/>
        </w:numPr>
      </w:pPr>
      <w:r w:rsidRPr="00C81A99">
        <w:t xml:space="preserve">Produktívne prostredie </w:t>
      </w:r>
      <w:r w:rsidR="00C04968">
        <w:t>infraštruktúry Služieb</w:t>
      </w:r>
      <w:r w:rsidRPr="00C81A99">
        <w:t xml:space="preserve"> musí byť navrhnuté a realizované ako </w:t>
      </w:r>
      <w:r w:rsidR="00DA6198">
        <w:t xml:space="preserve">redundantný </w:t>
      </w:r>
      <w:r w:rsidRPr="00C81A99">
        <w:t>systém s vysokou dostupnosťou</w:t>
      </w:r>
      <w:r w:rsidR="00C04968">
        <w:t xml:space="preserve"> umiestnený v dvoch geograficky oddelených lokalitách.</w:t>
      </w:r>
    </w:p>
    <w:p w14:paraId="59BDE24A" w14:textId="77777777" w:rsidR="00105ABA" w:rsidRDefault="00105ABA" w:rsidP="00EB2C50">
      <w:pPr>
        <w:pStyle w:val="ListParagraph"/>
        <w:numPr>
          <w:ilvl w:val="0"/>
          <w:numId w:val="17"/>
        </w:numPr>
        <w:spacing w:after="60" w:line="259" w:lineRule="auto"/>
      </w:pPr>
      <w:r w:rsidRPr="00C81A99">
        <w:rPr>
          <w:lang w:eastAsia="sk-SK"/>
        </w:rPr>
        <w:t xml:space="preserve">Produktívne prostredie </w:t>
      </w:r>
      <w:r w:rsidR="00C04968">
        <w:t>infraštruktúry Služieb</w:t>
      </w:r>
      <w:r w:rsidR="00C04968" w:rsidRPr="00C81A99">
        <w:t xml:space="preserve"> </w:t>
      </w:r>
      <w:r w:rsidRPr="00C81A99">
        <w:rPr>
          <w:lang w:eastAsia="sk-SK"/>
        </w:rPr>
        <w:t xml:space="preserve">musí umožniť údržbu, výmenu a testovanie Komponentov bez prerušenia prevádzky </w:t>
      </w:r>
      <w:r w:rsidR="00C04968">
        <w:rPr>
          <w:lang w:eastAsia="sk-SK"/>
        </w:rPr>
        <w:t>Služieb</w:t>
      </w:r>
      <w:r w:rsidRPr="00C81A99">
        <w:rPr>
          <w:lang w:eastAsia="sk-SK"/>
        </w:rPr>
        <w:t xml:space="preserve"> ako celku.</w:t>
      </w:r>
    </w:p>
    <w:p w14:paraId="649F21F3" w14:textId="77777777" w:rsidR="00356F4C" w:rsidRDefault="00DB3289" w:rsidP="00EB2C50">
      <w:pPr>
        <w:pStyle w:val="ListParagraph"/>
        <w:numPr>
          <w:ilvl w:val="0"/>
          <w:numId w:val="17"/>
        </w:numPr>
        <w:spacing w:after="60" w:line="259" w:lineRule="auto"/>
      </w:pPr>
      <w:r>
        <w:rPr>
          <w:lang w:eastAsia="sk-SK"/>
        </w:rPr>
        <w:t>Sieťová a</w:t>
      </w:r>
      <w:r w:rsidR="00356F4C">
        <w:rPr>
          <w:lang w:eastAsia="sk-SK"/>
        </w:rPr>
        <w:t xml:space="preserve">rchitektúra </w:t>
      </w:r>
      <w:r w:rsidR="00C04968">
        <w:t>infraštruktúry Služieb</w:t>
      </w:r>
      <w:r w:rsidR="00C04968" w:rsidRPr="00C81A99">
        <w:t xml:space="preserve"> </w:t>
      </w:r>
      <w:r w:rsidR="00356F4C">
        <w:rPr>
          <w:lang w:eastAsia="sk-SK"/>
        </w:rPr>
        <w:t xml:space="preserve">musí zahŕňať komplexné </w:t>
      </w:r>
      <w:r w:rsidR="00576880">
        <w:rPr>
          <w:lang w:eastAsia="sk-SK"/>
        </w:rPr>
        <w:t xml:space="preserve">dvoj-úrovňové </w:t>
      </w:r>
      <w:r w:rsidR="00356F4C">
        <w:rPr>
          <w:lang w:eastAsia="sk-SK"/>
        </w:rPr>
        <w:t xml:space="preserve">riešenie bezpečnosti zabezpečujúce infraštruktúru </w:t>
      </w:r>
      <w:r w:rsidR="00C04968">
        <w:rPr>
          <w:lang w:eastAsia="sk-SK"/>
        </w:rPr>
        <w:t>Služieb</w:t>
      </w:r>
      <w:r w:rsidR="00356F4C">
        <w:rPr>
          <w:lang w:eastAsia="sk-SK"/>
        </w:rPr>
        <w:t xml:space="preserve"> pred </w:t>
      </w:r>
      <w:r w:rsidR="001F7C81">
        <w:rPr>
          <w:lang w:eastAsia="sk-SK"/>
        </w:rPr>
        <w:t xml:space="preserve">kybernetickými </w:t>
      </w:r>
      <w:r w:rsidR="00356F4C">
        <w:rPr>
          <w:lang w:eastAsia="sk-SK"/>
        </w:rPr>
        <w:t xml:space="preserve">útokmi zvonka, ako aj pred útočníkmi </w:t>
      </w:r>
      <w:r w:rsidR="00CE541D">
        <w:rPr>
          <w:lang w:eastAsia="sk-SK"/>
        </w:rPr>
        <w:t xml:space="preserve">z interného prostredia </w:t>
      </w:r>
      <w:r w:rsidR="00356F4C">
        <w:rPr>
          <w:lang w:eastAsia="sk-SK"/>
        </w:rPr>
        <w:t xml:space="preserve">infraštruktúry dátových centier. Celý kontext musí byť rozdelený firewallmi na viaceré zóny, napr. </w:t>
      </w:r>
      <w:r>
        <w:rPr>
          <w:lang w:eastAsia="sk-SK"/>
        </w:rPr>
        <w:t>demilitarizované zóny, zóny</w:t>
      </w:r>
      <w:r w:rsidR="00356F4C">
        <w:rPr>
          <w:lang w:eastAsia="sk-SK"/>
        </w:rPr>
        <w:t xml:space="preserve"> WAN</w:t>
      </w:r>
      <w:r>
        <w:rPr>
          <w:lang w:eastAsia="sk-SK"/>
        </w:rPr>
        <w:t>, zóny pre monitoring a management.</w:t>
      </w:r>
      <w:r w:rsidR="00356F4C">
        <w:rPr>
          <w:lang w:eastAsia="sk-SK"/>
        </w:rPr>
        <w:t xml:space="preserve"> </w:t>
      </w:r>
      <w:r>
        <w:rPr>
          <w:lang w:eastAsia="sk-SK"/>
        </w:rPr>
        <w:t>J</w:t>
      </w:r>
      <w:r w:rsidR="00356F4C">
        <w:rPr>
          <w:lang w:eastAsia="sk-SK"/>
        </w:rPr>
        <w:t>ednotlivé zóny musia byť rozdelené na logicky oddelené celky pre produktívne</w:t>
      </w:r>
      <w:r w:rsidR="009C6E9F">
        <w:rPr>
          <w:lang w:eastAsia="sk-SK"/>
        </w:rPr>
        <w:t xml:space="preserve"> prostredie</w:t>
      </w:r>
      <w:r w:rsidR="00C04968">
        <w:rPr>
          <w:lang w:eastAsia="sk-SK"/>
        </w:rPr>
        <w:t xml:space="preserve"> a ostatné</w:t>
      </w:r>
      <w:r w:rsidR="00356F4C">
        <w:rPr>
          <w:lang w:eastAsia="sk-SK"/>
        </w:rPr>
        <w:t xml:space="preserve"> prostredi</w:t>
      </w:r>
      <w:r w:rsidR="00C04968">
        <w:rPr>
          <w:lang w:eastAsia="sk-SK"/>
        </w:rPr>
        <w:t>a</w:t>
      </w:r>
      <w:r w:rsidR="00D0506D">
        <w:rPr>
          <w:lang w:eastAsia="sk-SK"/>
        </w:rPr>
        <w:t>.</w:t>
      </w:r>
    </w:p>
    <w:p w14:paraId="47E644CA" w14:textId="77777777" w:rsidR="00576880" w:rsidRDefault="00D0506D" w:rsidP="00EB2C50">
      <w:pPr>
        <w:pStyle w:val="ListParagraph"/>
        <w:numPr>
          <w:ilvl w:val="0"/>
          <w:numId w:val="17"/>
        </w:numPr>
        <w:spacing w:after="60" w:line="259" w:lineRule="auto"/>
      </w:pPr>
      <w:r>
        <w:rPr>
          <w:lang w:eastAsia="sk-SK"/>
        </w:rPr>
        <w:t xml:space="preserve">Riešenie bezpečnosti infraštruktúry </w:t>
      </w:r>
      <w:r w:rsidR="00C04968">
        <w:rPr>
          <w:lang w:eastAsia="sk-SK"/>
        </w:rPr>
        <w:t>Služieb</w:t>
      </w:r>
      <w:r>
        <w:rPr>
          <w:lang w:eastAsia="sk-SK"/>
        </w:rPr>
        <w:t xml:space="preserve"> musí obsahovať </w:t>
      </w:r>
      <w:r w:rsidR="00576880">
        <w:rPr>
          <w:lang w:eastAsia="sk-SK"/>
        </w:rPr>
        <w:t>minimálne:</w:t>
      </w:r>
    </w:p>
    <w:p w14:paraId="67E9C73B" w14:textId="77777777" w:rsidR="00576880" w:rsidRDefault="00576880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>systém IPS/IDS zabezpečujúci detekciu anomálií, prípadne aj aplikáciu pravidiel pre elimináciu anomálií,</w:t>
      </w:r>
    </w:p>
    <w:p w14:paraId="0E8D1813" w14:textId="77777777" w:rsidR="00C53C45" w:rsidRDefault="00C53C45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>ochranu proti DDoS útokom,</w:t>
      </w:r>
    </w:p>
    <w:p w14:paraId="55E14B1F" w14:textId="77777777" w:rsidR="00576880" w:rsidRDefault="00576880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rPr>
          <w:lang w:eastAsia="sk-SK"/>
        </w:rPr>
        <w:t>hardvérové moduly HSM (</w:t>
      </w:r>
      <w:r w:rsidRPr="00576880">
        <w:rPr>
          <w:i/>
          <w:lang w:eastAsia="sk-SK"/>
        </w:rPr>
        <w:t>Hardware Security Module</w:t>
      </w:r>
      <w:r>
        <w:rPr>
          <w:lang w:eastAsia="sk-SK"/>
        </w:rPr>
        <w:t>) pre zabezpečenie ochrany a správy bezpečnostných kľúčov certifikovan</w:t>
      </w:r>
      <w:r w:rsidR="00C53C45">
        <w:rPr>
          <w:lang w:eastAsia="sk-SK"/>
        </w:rPr>
        <w:t>é</w:t>
      </w:r>
      <w:r>
        <w:rPr>
          <w:lang w:eastAsia="sk-SK"/>
        </w:rPr>
        <w:t xml:space="preserve"> na eIDAS,</w:t>
      </w:r>
    </w:p>
    <w:p w14:paraId="3F0BC345" w14:textId="77777777" w:rsidR="00C53C45" w:rsidRDefault="00EA13CF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rPr>
          <w:lang w:eastAsia="sk-SK"/>
        </w:rPr>
        <w:t>centrálnu správu identít s použitím protokolu LDAP,</w:t>
      </w:r>
    </w:p>
    <w:p w14:paraId="414F1432" w14:textId="77777777" w:rsidR="00576880" w:rsidRDefault="00C53C45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rPr>
          <w:lang w:eastAsia="sk-SK"/>
        </w:rPr>
        <w:t>nástroje pre antivírovú ochranu,</w:t>
      </w:r>
      <w:r w:rsidR="00576880">
        <w:rPr>
          <w:lang w:eastAsia="sk-SK"/>
        </w:rPr>
        <w:t xml:space="preserve"> </w:t>
      </w:r>
    </w:p>
    <w:p w14:paraId="11C68BBF" w14:textId="77777777" w:rsidR="00D0506D" w:rsidRDefault="00D0506D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rPr>
          <w:lang w:eastAsia="sk-SK"/>
        </w:rPr>
        <w:t xml:space="preserve">nástroje pre </w:t>
      </w:r>
      <w:r w:rsidR="00EA13CF">
        <w:rPr>
          <w:lang w:eastAsia="sk-SK"/>
        </w:rPr>
        <w:t xml:space="preserve">logovanie a audit aktivity všetkých Komponentov </w:t>
      </w:r>
      <w:r w:rsidR="00164AEC">
        <w:rPr>
          <w:lang w:eastAsia="sk-SK"/>
        </w:rPr>
        <w:t>Služieb</w:t>
      </w:r>
      <w:r>
        <w:rPr>
          <w:lang w:eastAsia="sk-SK"/>
        </w:rPr>
        <w:t>.</w:t>
      </w:r>
    </w:p>
    <w:p w14:paraId="08EBE01A" w14:textId="77777777" w:rsidR="00DB3289" w:rsidRDefault="00DB3289" w:rsidP="00EB2C50">
      <w:pPr>
        <w:pStyle w:val="ListParagraph"/>
        <w:numPr>
          <w:ilvl w:val="0"/>
          <w:numId w:val="17"/>
        </w:numPr>
        <w:spacing w:after="60" w:line="259" w:lineRule="auto"/>
      </w:pPr>
      <w:r>
        <w:rPr>
          <w:lang w:eastAsia="sk-SK"/>
        </w:rPr>
        <w:t xml:space="preserve">Sieťová architektúra </w:t>
      </w:r>
      <w:r w:rsidR="00CE541D">
        <w:rPr>
          <w:lang w:eastAsia="sk-SK"/>
        </w:rPr>
        <w:t xml:space="preserve">infraštruktúry </w:t>
      </w:r>
      <w:r w:rsidR="00164AEC">
        <w:rPr>
          <w:lang w:eastAsia="sk-SK"/>
        </w:rPr>
        <w:t>Služieb</w:t>
      </w:r>
      <w:r>
        <w:rPr>
          <w:lang w:eastAsia="sk-SK"/>
        </w:rPr>
        <w:t xml:space="preserve"> musí zabezpečovať rozdeľovanie a vyvažovanie prevádzkovej záťaže (</w:t>
      </w:r>
      <w:r w:rsidRPr="00D0506D">
        <w:rPr>
          <w:i/>
          <w:lang w:eastAsia="sk-SK"/>
        </w:rPr>
        <w:t>balancing</w:t>
      </w:r>
      <w:r>
        <w:rPr>
          <w:lang w:eastAsia="sk-SK"/>
        </w:rPr>
        <w:t>).</w:t>
      </w:r>
    </w:p>
    <w:p w14:paraId="5C010462" w14:textId="77777777" w:rsidR="007B3BC1" w:rsidRDefault="007B3BC1" w:rsidP="00EB2C50">
      <w:pPr>
        <w:pStyle w:val="ListParagraph"/>
        <w:numPr>
          <w:ilvl w:val="0"/>
          <w:numId w:val="17"/>
        </w:numPr>
        <w:spacing w:after="60" w:line="259" w:lineRule="auto"/>
      </w:pPr>
      <w:r>
        <w:rPr>
          <w:lang w:eastAsia="sk-SK"/>
        </w:rPr>
        <w:t>Databázová platforma</w:t>
      </w:r>
      <w:r w:rsidR="00CE541D">
        <w:rPr>
          <w:lang w:eastAsia="sk-SK"/>
        </w:rPr>
        <w:t xml:space="preserve"> infraštruktúry</w:t>
      </w:r>
      <w:r>
        <w:rPr>
          <w:lang w:eastAsia="sk-SK"/>
        </w:rPr>
        <w:t xml:space="preserve"> </w:t>
      </w:r>
      <w:r w:rsidR="00164AEC">
        <w:rPr>
          <w:lang w:eastAsia="sk-SK"/>
        </w:rPr>
        <w:t>Služieb</w:t>
      </w:r>
      <w:r>
        <w:rPr>
          <w:lang w:eastAsia="sk-SK"/>
        </w:rPr>
        <w:t xml:space="preserve"> musí </w:t>
      </w:r>
      <w:r w:rsidR="002D6253">
        <w:rPr>
          <w:lang w:eastAsia="sk-SK"/>
        </w:rPr>
        <w:t>zabezpečiť</w:t>
      </w:r>
      <w:r w:rsidR="008155E6">
        <w:rPr>
          <w:lang w:eastAsia="sk-SK"/>
        </w:rPr>
        <w:t xml:space="preserve"> riešenie pr</w:t>
      </w:r>
      <w:r w:rsidR="009C6E9F">
        <w:rPr>
          <w:lang w:eastAsia="sk-SK"/>
        </w:rPr>
        <w:t>e</w:t>
      </w:r>
      <w:r w:rsidR="008155E6">
        <w:rPr>
          <w:lang w:eastAsia="sk-SK"/>
        </w:rPr>
        <w:t xml:space="preserve"> </w:t>
      </w:r>
      <w:r w:rsidR="008155E6" w:rsidRPr="008155E6">
        <w:rPr>
          <w:i/>
          <w:lang w:eastAsia="sk-SK"/>
        </w:rPr>
        <w:t>Disaster Recovery</w:t>
      </w:r>
      <w:r w:rsidR="008155E6">
        <w:rPr>
          <w:lang w:eastAsia="sk-SK"/>
        </w:rPr>
        <w:t xml:space="preserve"> a nulové dátové straty a musí zabezpečovať</w:t>
      </w:r>
      <w:r w:rsidR="002D6253">
        <w:rPr>
          <w:lang w:eastAsia="sk-SK"/>
        </w:rPr>
        <w:t>:</w:t>
      </w:r>
    </w:p>
    <w:p w14:paraId="2E12139F" w14:textId="77777777" w:rsidR="00536AE2" w:rsidRDefault="00536AE2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>Active/Active clustering,</w:t>
      </w:r>
    </w:p>
    <w:p w14:paraId="06878372" w14:textId="77777777" w:rsidR="00536AE2" w:rsidRDefault="00536AE2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>paralelné spracovanie príkazov, udržiavanie databázy v pamäti pre rýchlu odozvu,</w:t>
      </w:r>
    </w:p>
    <w:p w14:paraId="17CA673C" w14:textId="77777777" w:rsidR="00536AE2" w:rsidRDefault="00536AE2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>šifrovanie dát a vytváranie auditnej stopy,</w:t>
      </w:r>
    </w:p>
    <w:p w14:paraId="4AE732D3" w14:textId="77777777" w:rsidR="002B02A2" w:rsidRDefault="00536AE2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>prenos transakčných logov pr</w:t>
      </w:r>
      <w:r w:rsidR="009C6E9F">
        <w:t>e</w:t>
      </w:r>
      <w:r>
        <w:t xml:space="preserve"> </w:t>
      </w:r>
      <w:r w:rsidR="002B02A2">
        <w:t xml:space="preserve">replikáciu dát medzi databázami v hlavnom a záložnom dátovom centre, </w:t>
      </w:r>
    </w:p>
    <w:p w14:paraId="2295B42D" w14:textId="77777777" w:rsidR="002D6253" w:rsidRDefault="002D6253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 xml:space="preserve">vysokú dostupnosť umožňujúcu prepnutie spojenia na druhý databázový server v rámci clusterového riešenia bez výpadku </w:t>
      </w:r>
      <w:r w:rsidR="00164AEC">
        <w:t>dát</w:t>
      </w:r>
      <w:r>
        <w:t>,</w:t>
      </w:r>
    </w:p>
    <w:p w14:paraId="642DEEEC" w14:textId="77777777" w:rsidR="002D6253" w:rsidRDefault="002D6253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>rozloženie záťaže cez všetky databázové inštancie v cluster</w:t>
      </w:r>
      <w:r w:rsidR="00164AEC">
        <w:t>i</w:t>
      </w:r>
      <w:r>
        <w:t xml:space="preserve"> a rozšíriteľnosť výpočtovej kapacity,</w:t>
      </w:r>
    </w:p>
    <w:p w14:paraId="5133C600" w14:textId="77777777" w:rsidR="002D6253" w:rsidRDefault="002D6253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lastRenderedPageBreak/>
        <w:t>údržbu hardvéru, operačného systému, siete a upgrade databázového Softvér</w:t>
      </w:r>
      <w:r w:rsidR="002B02A2">
        <w:t>u</w:t>
      </w:r>
      <w:r>
        <w:t xml:space="preserve"> bez nutnosti odstávky </w:t>
      </w:r>
      <w:r w:rsidR="00164AEC">
        <w:t>Služieb</w:t>
      </w:r>
      <w:r>
        <w:t>,</w:t>
      </w:r>
    </w:p>
    <w:p w14:paraId="4A3FC7EA" w14:textId="77777777" w:rsidR="002D6253" w:rsidRDefault="002D6253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 xml:space="preserve">automatickú detekciu fyzického a logického poškodenia blokov dát v databáze a ich automatickú opravu, </w:t>
      </w:r>
    </w:p>
    <w:p w14:paraId="0BE534A7" w14:textId="77777777" w:rsidR="002D6253" w:rsidRPr="00C81A99" w:rsidRDefault="002D6253" w:rsidP="00EB2C50">
      <w:pPr>
        <w:pStyle w:val="ListParagraph"/>
        <w:numPr>
          <w:ilvl w:val="1"/>
          <w:numId w:val="17"/>
        </w:numPr>
        <w:spacing w:after="60" w:line="259" w:lineRule="auto"/>
      </w:pPr>
      <w:r>
        <w:t xml:space="preserve">automatické </w:t>
      </w:r>
      <w:r w:rsidR="002B02A2">
        <w:t xml:space="preserve">bezstratové </w:t>
      </w:r>
      <w:r>
        <w:t xml:space="preserve">prepnutie </w:t>
      </w:r>
      <w:r w:rsidR="002B02A2">
        <w:t xml:space="preserve">prevádzky </w:t>
      </w:r>
      <w:r>
        <w:t>do záložnej lokality.</w:t>
      </w:r>
    </w:p>
    <w:p w14:paraId="73219992" w14:textId="77777777" w:rsidR="00FE67BC" w:rsidRPr="00C81A99" w:rsidRDefault="00FE67BC" w:rsidP="00EB2C50">
      <w:pPr>
        <w:pStyle w:val="ListParagraph"/>
        <w:numPr>
          <w:ilvl w:val="0"/>
          <w:numId w:val="17"/>
        </w:numPr>
        <w:spacing w:after="60" w:line="259" w:lineRule="auto"/>
      </w:pPr>
      <w:r w:rsidRPr="00C81A99">
        <w:rPr>
          <w:lang w:eastAsia="sk-SK"/>
        </w:rPr>
        <w:t xml:space="preserve">Technické riešenie </w:t>
      </w:r>
      <w:r w:rsidR="00CE541D">
        <w:rPr>
          <w:lang w:eastAsia="sk-SK"/>
        </w:rPr>
        <w:t xml:space="preserve">infraštruktúry </w:t>
      </w:r>
      <w:r w:rsidR="00164AEC">
        <w:rPr>
          <w:lang w:eastAsia="sk-SK"/>
        </w:rPr>
        <w:t>Služieb</w:t>
      </w:r>
      <w:r w:rsidRPr="00C81A99">
        <w:rPr>
          <w:lang w:eastAsia="sk-SK"/>
        </w:rPr>
        <w:t xml:space="preserve"> musí byť </w:t>
      </w:r>
      <w:r w:rsidR="00164AEC">
        <w:rPr>
          <w:lang w:eastAsia="sk-SK"/>
        </w:rPr>
        <w:t xml:space="preserve">škálovateľné, rozšírenie </w:t>
      </w:r>
      <w:r w:rsidR="008155E6">
        <w:rPr>
          <w:lang w:eastAsia="sk-SK"/>
        </w:rPr>
        <w:t xml:space="preserve">musí </w:t>
      </w:r>
      <w:r w:rsidR="00164AEC">
        <w:rPr>
          <w:lang w:eastAsia="sk-SK"/>
        </w:rPr>
        <w:t>umožniť</w:t>
      </w:r>
      <w:r w:rsidR="008155E6" w:rsidRPr="008155E6">
        <w:rPr>
          <w:lang w:eastAsia="sk-SK"/>
        </w:rPr>
        <w:t xml:space="preserve"> prerozdelenie produkčn</w:t>
      </w:r>
      <w:r w:rsidR="008155E6">
        <w:rPr>
          <w:lang w:eastAsia="sk-SK"/>
        </w:rPr>
        <w:t>ej</w:t>
      </w:r>
      <w:r w:rsidR="008155E6" w:rsidRPr="008155E6">
        <w:rPr>
          <w:lang w:eastAsia="sk-SK"/>
        </w:rPr>
        <w:t xml:space="preserve"> záťaže</w:t>
      </w:r>
      <w:r w:rsidR="008155E6">
        <w:rPr>
          <w:lang w:eastAsia="sk-SK"/>
        </w:rPr>
        <w:t>.</w:t>
      </w:r>
    </w:p>
    <w:p w14:paraId="6B0D6B00" w14:textId="77777777" w:rsidR="003C2363" w:rsidRPr="00C81A99" w:rsidRDefault="003C2363" w:rsidP="00EB2C50">
      <w:pPr>
        <w:pStyle w:val="ListParagraph"/>
        <w:numPr>
          <w:ilvl w:val="0"/>
          <w:numId w:val="17"/>
        </w:numPr>
      </w:pPr>
      <w:r w:rsidRPr="00C81A99">
        <w:t xml:space="preserve">Povinnosťou Dodávateľa je zabezpečiť </w:t>
      </w:r>
      <w:r w:rsidR="00775BB4" w:rsidRPr="00C81A99">
        <w:t xml:space="preserve">Služby </w:t>
      </w:r>
      <w:r w:rsidRPr="00C81A99">
        <w:t>prenosu dát pr</w:t>
      </w:r>
      <w:r w:rsidR="00A575C1" w:rsidRPr="00C81A99">
        <w:t>e</w:t>
      </w:r>
      <w:r w:rsidRPr="00C81A99">
        <w:t xml:space="preserve"> hlavné a záložné dátové centrum v rozsahu: </w:t>
      </w:r>
    </w:p>
    <w:p w14:paraId="7CCECDAA" w14:textId="77777777" w:rsidR="0071381B" w:rsidRPr="00C81A99" w:rsidRDefault="0071381B" w:rsidP="00EB2C50">
      <w:pPr>
        <w:pStyle w:val="ListParagraph"/>
        <w:numPr>
          <w:ilvl w:val="1"/>
          <w:numId w:val="17"/>
        </w:numPr>
      </w:pPr>
      <w:r w:rsidRPr="00C81A99">
        <w:t>zabezpečenie vyhradeného vysokokapacitného zdvojeného dátového prepojenia medzi hlavným a záložným dátovým centrom</w:t>
      </w:r>
      <w:r w:rsidR="00164AEC">
        <w:t xml:space="preserve"> Služieb</w:t>
      </w:r>
      <w:r w:rsidRPr="00C81A99">
        <w:t xml:space="preserve"> s vysokou do</w:t>
      </w:r>
      <w:r w:rsidR="007E1BDC" w:rsidRPr="00C81A99">
        <w:t>stupnosťou,</w:t>
      </w:r>
      <w:r w:rsidR="00AA5C41">
        <w:t xml:space="preserve"> každý spoj zdvojeného dátového prepojenia musí byť vedený fyzicky inou trasou a spoje musia byť na sebe navzájom nezávislé,</w:t>
      </w:r>
    </w:p>
    <w:p w14:paraId="24B4FDE7" w14:textId="77777777" w:rsidR="00AA5C41" w:rsidRPr="00C81A99" w:rsidRDefault="0071381B" w:rsidP="00EB2C50">
      <w:pPr>
        <w:pStyle w:val="ListParagraph"/>
        <w:numPr>
          <w:ilvl w:val="1"/>
          <w:numId w:val="17"/>
        </w:numPr>
      </w:pPr>
      <w:r w:rsidRPr="00C81A99">
        <w:t xml:space="preserve">zabezpečenie </w:t>
      </w:r>
      <w:r w:rsidR="00AA5C41">
        <w:t xml:space="preserve">redundantného </w:t>
      </w:r>
      <w:r w:rsidRPr="00C81A99">
        <w:t xml:space="preserve">dátového prepojenia medzi dátovými centrami </w:t>
      </w:r>
      <w:r w:rsidR="00D75AD2">
        <w:t xml:space="preserve">Dodávateľa </w:t>
      </w:r>
      <w:r w:rsidRPr="00C81A99">
        <w:t>a</w:t>
      </w:r>
      <w:r w:rsidR="00164AEC">
        <w:t> </w:t>
      </w:r>
      <w:r w:rsidR="00D75AD2">
        <w:t>infraštruktúrou</w:t>
      </w:r>
      <w:r w:rsidRPr="00C81A99">
        <w:t xml:space="preserve"> </w:t>
      </w:r>
      <w:r w:rsidR="007E1BDC" w:rsidRPr="00C81A99">
        <w:t>EMS</w:t>
      </w:r>
      <w:r w:rsidRPr="00C81A99">
        <w:t xml:space="preserve"> </w:t>
      </w:r>
      <w:r w:rsidR="00164AEC">
        <w:t xml:space="preserve">Objednávateľa </w:t>
      </w:r>
      <w:r w:rsidRPr="00C81A99">
        <w:t>s potrebnou prenosovou kapacitou a</w:t>
      </w:r>
      <w:r w:rsidR="00D75AD2">
        <w:t> </w:t>
      </w:r>
      <w:r w:rsidRPr="00C81A99">
        <w:t>s vysokou dostupnosťou</w:t>
      </w:r>
      <w:r w:rsidR="007E1BDC" w:rsidRPr="00C81A99">
        <w:t>,</w:t>
      </w:r>
      <w:r w:rsidR="00AA5C41">
        <w:t xml:space="preserve"> každý spoj zdvojeného dátového prepojenia musí byť vedený fyzicky inou trasou a spoje musia byť na sebe navzájom nezávislé,</w:t>
      </w:r>
    </w:p>
    <w:p w14:paraId="4E7D463B" w14:textId="77777777" w:rsidR="003C2363" w:rsidRPr="00C81A99" w:rsidRDefault="0071381B" w:rsidP="00EB2C50">
      <w:pPr>
        <w:pStyle w:val="ListParagraph"/>
        <w:numPr>
          <w:ilvl w:val="1"/>
          <w:numId w:val="17"/>
        </w:numPr>
      </w:pPr>
      <w:r w:rsidRPr="00C81A99">
        <w:t xml:space="preserve">zabezpečenie dátového prepojenia medzi dátovými centrami </w:t>
      </w:r>
      <w:r w:rsidR="00D75AD2" w:rsidRPr="00C81A99">
        <w:t xml:space="preserve">Dodávateľa </w:t>
      </w:r>
      <w:r w:rsidRPr="00C81A99">
        <w:t>a</w:t>
      </w:r>
      <w:r w:rsidR="00D75AD2">
        <w:t> </w:t>
      </w:r>
      <w:r w:rsidRPr="00C81A99">
        <w:t xml:space="preserve">infraštruktúrou </w:t>
      </w:r>
      <w:r w:rsidR="003C2363" w:rsidRPr="00C81A99">
        <w:t xml:space="preserve">Dodávateľa, ktorá zabezpečuje </w:t>
      </w:r>
      <w:r w:rsidR="00164AEC">
        <w:t xml:space="preserve">prevádzku </w:t>
      </w:r>
      <w:r w:rsidR="003C2363" w:rsidRPr="00C81A99">
        <w:t>Zákazníck</w:t>
      </w:r>
      <w:r w:rsidR="00164AEC">
        <w:t>ych</w:t>
      </w:r>
      <w:r w:rsidR="003C2363" w:rsidRPr="00C81A99">
        <w:t xml:space="preserve"> </w:t>
      </w:r>
      <w:r w:rsidR="00164AEC">
        <w:t>miest</w:t>
      </w:r>
      <w:r w:rsidR="003C2363" w:rsidRPr="00C81A99">
        <w:t xml:space="preserve"> s</w:t>
      </w:r>
      <w:r w:rsidR="00D75AD2">
        <w:t> </w:t>
      </w:r>
      <w:r w:rsidR="003C2363" w:rsidRPr="00C81A99">
        <w:t>potrebnou prenosovou kapacitou a s vysokou dostupnosťou,</w:t>
      </w:r>
    </w:p>
    <w:p w14:paraId="36FC31EE" w14:textId="77777777" w:rsidR="003C2363" w:rsidRPr="00C81A99" w:rsidRDefault="003C2363" w:rsidP="00EB2C50">
      <w:pPr>
        <w:pStyle w:val="ListParagraph"/>
        <w:numPr>
          <w:ilvl w:val="1"/>
          <w:numId w:val="17"/>
        </w:numPr>
      </w:pPr>
      <w:r w:rsidRPr="00C81A99">
        <w:t>zabezpečenie dátového prepojenia medzi dátovými centrami a infraštruktúrou Dodávateľa, ktorá zabezpečuje zber polohových dát z Palubných jednotiek</w:t>
      </w:r>
      <w:r w:rsidR="00164AEC">
        <w:t xml:space="preserve"> </w:t>
      </w:r>
      <w:r w:rsidR="00164AEC" w:rsidRPr="00C81A99">
        <w:t>s vysokou dostupnosťou</w:t>
      </w:r>
      <w:r w:rsidRPr="00C81A99">
        <w:t>,</w:t>
      </w:r>
    </w:p>
    <w:p w14:paraId="041451E7" w14:textId="77777777" w:rsidR="0071381B" w:rsidRPr="00C81A99" w:rsidRDefault="0071381B" w:rsidP="00EB2C50">
      <w:pPr>
        <w:pStyle w:val="ListParagraph"/>
        <w:numPr>
          <w:ilvl w:val="1"/>
          <w:numId w:val="17"/>
        </w:numPr>
      </w:pPr>
      <w:r w:rsidRPr="00C81A99">
        <w:t>zabezpečenie zdvojeného vysokokapacitného dátového prepojenia do siete Internet s</w:t>
      </w:r>
      <w:r w:rsidR="00D75AD2">
        <w:t> </w:t>
      </w:r>
      <w:r w:rsidRPr="00C81A99">
        <w:t>vysokou dostupnosťou</w:t>
      </w:r>
      <w:r w:rsidR="00AA5C41">
        <w:t xml:space="preserve"> prostredníctvom dvoch na sebe nezávislých poskytovateľov pripojenia do siete Internet</w:t>
      </w:r>
      <w:r w:rsidR="00B9550B">
        <w:t xml:space="preserve"> do každého dátového centra (celkom ide o 4 </w:t>
      </w:r>
      <w:r w:rsidR="00F026AE">
        <w:t xml:space="preserve">(štyri) </w:t>
      </w:r>
      <w:r w:rsidR="00B9550B">
        <w:t>rôzne cesty do Internetu)</w:t>
      </w:r>
      <w:r w:rsidR="00164AEC">
        <w:t xml:space="preserve"> pre poskytovanie Zákazníckych služieb elektronickými kanálmi</w:t>
      </w:r>
      <w:r w:rsidRPr="00C81A99">
        <w:t>.</w:t>
      </w:r>
    </w:p>
    <w:p w14:paraId="1A96C79D" w14:textId="77777777" w:rsidR="0071381B" w:rsidRPr="00C81A99" w:rsidRDefault="0071381B" w:rsidP="00EB2C50">
      <w:pPr>
        <w:pStyle w:val="ListParagraph"/>
        <w:numPr>
          <w:ilvl w:val="0"/>
          <w:numId w:val="17"/>
        </w:numPr>
      </w:pPr>
      <w:r w:rsidRPr="00C81A99">
        <w:t xml:space="preserve">Technické riešenie </w:t>
      </w:r>
      <w:r w:rsidR="00341140">
        <w:t xml:space="preserve">infraštruktúry </w:t>
      </w:r>
      <w:r w:rsidR="00164AEC">
        <w:t>Služieb</w:t>
      </w:r>
      <w:r w:rsidRPr="00C81A99">
        <w:t xml:space="preserve"> musí zabezpečiť, aby v prípade výpadku jedného z</w:t>
      </w:r>
      <w:r w:rsidR="00D75AD2">
        <w:t> </w:t>
      </w:r>
      <w:r w:rsidRPr="00C81A99">
        <w:t xml:space="preserve">dátových centier </w:t>
      </w:r>
      <w:r w:rsidR="00D75AD2">
        <w:t xml:space="preserve">Dodávateľa </w:t>
      </w:r>
      <w:r w:rsidR="00341140">
        <w:t>druhé centrum</w:t>
      </w:r>
      <w:r w:rsidR="00927F70" w:rsidRPr="00C81A99">
        <w:t xml:space="preserve"> </w:t>
      </w:r>
      <w:r w:rsidRPr="00C81A99">
        <w:t>zabezpečil</w:t>
      </w:r>
      <w:r w:rsidR="00341140">
        <w:t>o</w:t>
      </w:r>
      <w:r w:rsidRPr="00C81A99">
        <w:t xml:space="preserve"> plnohodnotným spôsobom </w:t>
      </w:r>
      <w:r w:rsidR="00A575C1" w:rsidRPr="00C81A99">
        <w:t>riadn</w:t>
      </w:r>
      <w:r w:rsidR="00341140">
        <w:t>e</w:t>
      </w:r>
      <w:r w:rsidR="00A575C1" w:rsidRPr="00C81A99">
        <w:t>, plne funkčn</w:t>
      </w:r>
      <w:r w:rsidR="00341140">
        <w:t>é</w:t>
      </w:r>
      <w:r w:rsidR="00A575C1" w:rsidRPr="00C81A99">
        <w:t>, nepretržit</w:t>
      </w:r>
      <w:r w:rsidR="00341140">
        <w:t>é</w:t>
      </w:r>
      <w:r w:rsidR="00A575C1" w:rsidRPr="00C81A99">
        <w:t xml:space="preserve"> a bezporuchov</w:t>
      </w:r>
      <w:r w:rsidR="00341140">
        <w:t>é</w:t>
      </w:r>
      <w:r w:rsidR="00A575C1" w:rsidRPr="00C81A99">
        <w:t xml:space="preserve"> </w:t>
      </w:r>
      <w:r w:rsidR="00341140">
        <w:t>poskytovanie Služieb</w:t>
      </w:r>
      <w:r w:rsidRPr="00C81A99">
        <w:t xml:space="preserve">. Technické riešenie </w:t>
      </w:r>
      <w:r w:rsidR="00341140">
        <w:t>infraštruktúry Služieb</w:t>
      </w:r>
      <w:r w:rsidR="00341140" w:rsidRPr="00C81A99">
        <w:t xml:space="preserve"> </w:t>
      </w:r>
      <w:r w:rsidRPr="00C81A99">
        <w:t xml:space="preserve">musí zabezpečiť, aby dátová základňa </w:t>
      </w:r>
      <w:r w:rsidR="00341140">
        <w:t>Služieb</w:t>
      </w:r>
      <w:r w:rsidRPr="00C81A99">
        <w:t xml:space="preserve"> v oboch </w:t>
      </w:r>
      <w:r w:rsidR="00341140">
        <w:t>centrách</w:t>
      </w:r>
      <w:r w:rsidRPr="00C81A99">
        <w:t xml:space="preserve"> (hlavn</w:t>
      </w:r>
      <w:r w:rsidR="00DF1355" w:rsidRPr="00C81A99">
        <w:t>om</w:t>
      </w:r>
      <w:r w:rsidRPr="00C81A99">
        <w:t xml:space="preserve"> a záložn</w:t>
      </w:r>
      <w:r w:rsidR="00DF1355" w:rsidRPr="00C81A99">
        <w:t>o</w:t>
      </w:r>
      <w:r w:rsidRPr="00C81A99">
        <w:t>m) obsahovala zhodné a konzistentné informácie.</w:t>
      </w:r>
    </w:p>
    <w:p w14:paraId="25748A75" w14:textId="77777777" w:rsidR="00341140" w:rsidRDefault="00341140" w:rsidP="00EB2C50">
      <w:pPr>
        <w:pStyle w:val="ListParagraph"/>
        <w:numPr>
          <w:ilvl w:val="0"/>
          <w:numId w:val="17"/>
        </w:numPr>
      </w:pPr>
      <w:r>
        <w:t>Dodávateľ musí zabezpečiť</w:t>
      </w:r>
      <w:r w:rsidR="00556326">
        <w:t xml:space="preserve"> zálohova</w:t>
      </w:r>
      <w:r>
        <w:t>nie prostredia dátových centier, a to súčasne v oboch centrách</w:t>
      </w:r>
      <w:r w:rsidRPr="00C81A99">
        <w:t xml:space="preserve"> (hlavnom a záložnom)</w:t>
      </w:r>
      <w:r>
        <w:t>. Záloha sa vytvára súčasne v hlavnom aj v záložnom dátovom centre. Výsledkom sú dve identické záložné kópie na magnetických páskach. Zálohy sa uchovávajú v</w:t>
      </w:r>
      <w:r w:rsidR="009503B1">
        <w:t> 2 (</w:t>
      </w:r>
      <w:r>
        <w:t>dvoch</w:t>
      </w:r>
      <w:r w:rsidR="009503B1">
        <w:t>)</w:t>
      </w:r>
      <w:r>
        <w:t xml:space="preserve"> navzájom fyzicky a geograficky oddelených lokalitách.</w:t>
      </w:r>
    </w:p>
    <w:p w14:paraId="02F07BBB" w14:textId="77777777" w:rsidR="00341140" w:rsidRDefault="00341140" w:rsidP="00EB2C50">
      <w:pPr>
        <w:pStyle w:val="ListParagraph"/>
        <w:numPr>
          <w:ilvl w:val="0"/>
          <w:numId w:val="17"/>
        </w:numPr>
      </w:pPr>
      <w:r>
        <w:t>Doba uchovania záloh je 5 (päť) rokov.</w:t>
      </w:r>
    </w:p>
    <w:p w14:paraId="5EC76483" w14:textId="77777777" w:rsidR="00BF7090" w:rsidRDefault="00AC0EF3" w:rsidP="00EB2C50">
      <w:pPr>
        <w:pStyle w:val="ListParagraph"/>
        <w:numPr>
          <w:ilvl w:val="0"/>
          <w:numId w:val="17"/>
        </w:numPr>
      </w:pPr>
      <w:r w:rsidRPr="00C81A99">
        <w:t xml:space="preserve">Technické riešenie </w:t>
      </w:r>
      <w:r w:rsidR="00BF7090">
        <w:t xml:space="preserve">musí obsahovať </w:t>
      </w:r>
      <w:r>
        <w:t>nástroje</w:t>
      </w:r>
      <w:r w:rsidR="00BF7090">
        <w:t xml:space="preserve"> pre centrálny dohľad nad infraštruktúrou </w:t>
      </w:r>
      <w:r>
        <w:t xml:space="preserve">Služieb, ktoré musí zabezpečiť </w:t>
      </w:r>
      <w:r w:rsidR="00BF7090">
        <w:t xml:space="preserve">kontinuálny monitoring prevádzkového stavu jednotlivých Komponentov </w:t>
      </w:r>
      <w:r>
        <w:t xml:space="preserve">Služieb, </w:t>
      </w:r>
      <w:r w:rsidR="00BF7090">
        <w:t xml:space="preserve">ukladanie </w:t>
      </w:r>
      <w:r>
        <w:t xml:space="preserve">a vyhodnotenie </w:t>
      </w:r>
      <w:r w:rsidR="00BF7090">
        <w:t>prevádzkových udalostí do databázy monitorovacieho systému</w:t>
      </w:r>
      <w:r>
        <w:t>.</w:t>
      </w:r>
    </w:p>
    <w:p w14:paraId="2267DC8C" w14:textId="77777777" w:rsidR="00BF7090" w:rsidRDefault="007B3BC1" w:rsidP="00EB2C50">
      <w:pPr>
        <w:pStyle w:val="ListParagraph"/>
        <w:numPr>
          <w:ilvl w:val="0"/>
          <w:numId w:val="17"/>
        </w:numPr>
      </w:pPr>
      <w:r>
        <w:lastRenderedPageBreak/>
        <w:t xml:space="preserve">Nástroje pre dohľad nad infraštruktúrou </w:t>
      </w:r>
      <w:r w:rsidR="00AC0EF3">
        <w:t>Služieb</w:t>
      </w:r>
      <w:r>
        <w:t xml:space="preserve"> musia podporovať generovanie pravidelných reportov a reportov na vyžiadanie, ktoré budú obsahovať výpisy udalostí, prevádzkové a výkonnostné štatistiky infraštruktúry </w:t>
      </w:r>
      <w:r w:rsidR="00AC0EF3">
        <w:t>Služieb</w:t>
      </w:r>
      <w:r>
        <w:t xml:space="preserve"> a musia umožniť filtráciu a zoskupenie údajov v reportoch podľa zadaných parametrov. Reporty musia byť generované vo forme na zobrazenie na obrazovke a vo forme vhodnej na tlač.</w:t>
      </w:r>
      <w:r w:rsidR="00BF7090">
        <w:t xml:space="preserve"> </w:t>
      </w:r>
      <w:r w:rsidR="00D75AD2">
        <w:t>Tieto reporty sú súčasťou Dokumentácie a budú pravidelne odovzdávané Objednávateľovi ako príloha Správ o Službách.</w:t>
      </w:r>
    </w:p>
    <w:p w14:paraId="0584A102" w14:textId="77777777" w:rsidR="00655DEC" w:rsidRDefault="00AC0EF3" w:rsidP="00EB2C50">
      <w:pPr>
        <w:pStyle w:val="ListParagraph"/>
        <w:numPr>
          <w:ilvl w:val="0"/>
          <w:numId w:val="17"/>
        </w:numPr>
      </w:pPr>
      <w:r>
        <w:t xml:space="preserve">Technické riešenie </w:t>
      </w:r>
      <w:r w:rsidR="00CE541D">
        <w:t xml:space="preserve">infraštruktúry </w:t>
      </w:r>
      <w:r>
        <w:t>Služieb</w:t>
      </w:r>
      <w:r w:rsidR="002179FF">
        <w:t xml:space="preserve"> musí obsahovať jednotné riešenie pre správu identít a prístupových oprávnení používateľov </w:t>
      </w:r>
      <w:r>
        <w:t>Služieb</w:t>
      </w:r>
      <w:r w:rsidR="0008326B">
        <w:t xml:space="preserve"> (IAM)</w:t>
      </w:r>
      <w:r w:rsidR="001F7C81">
        <w:t xml:space="preserve"> s centrálnou správou identít</w:t>
      </w:r>
      <w:r w:rsidR="00655DEC">
        <w:t xml:space="preserve"> v rámci celého riešenia</w:t>
      </w:r>
      <w:r w:rsidR="00502ADC">
        <w:t>:</w:t>
      </w:r>
    </w:p>
    <w:p w14:paraId="4C217B67" w14:textId="77777777" w:rsidR="00502ADC" w:rsidRDefault="00502ADC" w:rsidP="00EB2C50">
      <w:pPr>
        <w:pStyle w:val="ListParagraph"/>
        <w:numPr>
          <w:ilvl w:val="1"/>
          <w:numId w:val="17"/>
        </w:numPr>
      </w:pPr>
      <w:r>
        <w:t xml:space="preserve">pre interných používateľov </w:t>
      </w:r>
      <w:r w:rsidR="00AC0EF3">
        <w:t>Služieb ako sú operátori obsluhy Zákazníckych miest, obsluhy Call-centra</w:t>
      </w:r>
      <w:r>
        <w:t>,</w:t>
      </w:r>
      <w:r w:rsidR="00AC0EF3">
        <w:t xml:space="preserve"> pracovníci Objednávateľa,</w:t>
      </w:r>
    </w:p>
    <w:p w14:paraId="3B8808AB" w14:textId="77777777" w:rsidR="005F6F43" w:rsidRDefault="00502ADC" w:rsidP="00EB2C50">
      <w:pPr>
        <w:pStyle w:val="ListParagraph"/>
        <w:numPr>
          <w:ilvl w:val="1"/>
          <w:numId w:val="17"/>
        </w:numPr>
      </w:pPr>
      <w:r>
        <w:t xml:space="preserve">pre externých používateľov </w:t>
      </w:r>
      <w:r w:rsidR="00AC0EF3">
        <w:t>Zákazníckeho informačného portálu</w:t>
      </w:r>
      <w:r>
        <w:t>.</w:t>
      </w:r>
      <w:r w:rsidR="005F6F43">
        <w:t xml:space="preserve"> </w:t>
      </w:r>
    </w:p>
    <w:p w14:paraId="6CC15153" w14:textId="77777777" w:rsidR="00EE3560" w:rsidRDefault="00EE3560" w:rsidP="00EE3560">
      <w:pPr>
        <w:pStyle w:val="Heading3"/>
      </w:pPr>
      <w:bookmarkStart w:id="423" w:name="_Toc66341651"/>
      <w:r>
        <w:t>Štandardy externých rozhraní Služieb</w:t>
      </w:r>
      <w:bookmarkEnd w:id="423"/>
    </w:p>
    <w:p w14:paraId="4F59C8C0" w14:textId="77777777" w:rsidR="00EE3560" w:rsidRDefault="00EE3560" w:rsidP="00EB2C50">
      <w:pPr>
        <w:pStyle w:val="ListParagraph"/>
        <w:numPr>
          <w:ilvl w:val="0"/>
          <w:numId w:val="17"/>
        </w:numPr>
      </w:pPr>
      <w:r>
        <w:t xml:space="preserve">Externé rozhrania Služieb určené pre výmenu dát s EMS Objednávateľa </w:t>
      </w:r>
      <w:r w:rsidR="0074712E">
        <w:t xml:space="preserve">musia </w:t>
      </w:r>
      <w:r>
        <w:t>spĺňať požiadavky všetkých relevantných technických štandardov, minimálne však:</w:t>
      </w:r>
    </w:p>
    <w:p w14:paraId="4277414C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 xml:space="preserve">STN EN ISO 12855, </w:t>
      </w:r>
      <w:r w:rsidRPr="00F0118C">
        <w:t>Elektronický výber poplatkov. Výmena informácií medzi poskytovaním služieb a spoplatnením mýta (ISO 12855: 2015).</w:t>
      </w:r>
    </w:p>
    <w:p w14:paraId="7410C863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STN EN ISO 14906/A1, Elektronický výber poplatkov. Stanovenie použiteľných rozhraní pre vyhradenú komunikáciu krátkeho dosahu (ISO 14906: 2018/Amd 1: 2020).</w:t>
      </w:r>
    </w:p>
    <w:p w14:paraId="42E47E9E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 xml:space="preserve">STN EN ISO 12813, </w:t>
      </w:r>
      <w:r w:rsidRPr="008B60C4">
        <w:t>Elektronický výber poplatkov. Komunikácia na kontrolu zhody pre autonómne systémy (ISO 12813: 2019)</w:t>
      </w:r>
    </w:p>
    <w:p w14:paraId="52DA4897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STN ISO 17573-1, Elektronický výber poplatkov. Architektúra systému týkajúceho sa relevantného mýta pre vozidlo. Časť 1: Referenčný model (ISO 17573-1: 2019).</w:t>
      </w:r>
    </w:p>
    <w:p w14:paraId="1B1FB6DA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 xml:space="preserve">STN EN ISO 17575-1, </w:t>
      </w:r>
      <w:r w:rsidRPr="008B60C4">
        <w:t>Elektronický výber poplatkov. Definícia aplikačného rozhrania autonómnych systémov. Časť 1: Účtovanie (ISO 17575-1: 2016)</w:t>
      </w:r>
      <w:r>
        <w:t>.</w:t>
      </w:r>
    </w:p>
    <w:p w14:paraId="2AB6958D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STN EN ISO 17575-2, Elektronický výber poplatkov. Definícia aplikačného rozhrania pre autonómne systémy. Časť 2: Komunikácia a spojenie do nižších vrstiev (ISO 17575-2: 2016).</w:t>
      </w:r>
    </w:p>
    <w:p w14:paraId="3993F939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 xml:space="preserve">STN P CEN/TS 16986, </w:t>
      </w:r>
      <w:r w:rsidRPr="00D379F0">
        <w:t>Elektronický výber poplatkov. Interoperabilný aplikačný profil na výmenu informácií medzi poskytovaním služieb a spoplatnením mýta</w:t>
      </w:r>
      <w:r>
        <w:t xml:space="preserve"> (CEN/TS 16986:2016).</w:t>
      </w:r>
    </w:p>
    <w:p w14:paraId="7CCCBF9E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 xml:space="preserve">STN P CEN ISO/TS 19299, </w:t>
      </w:r>
      <w:r w:rsidRPr="00D379F0">
        <w:t>Elektronický výber poplatkov. Bezpečnostný rámec (ISO/TS 19299:2015)</w:t>
      </w:r>
      <w:r>
        <w:t>.</w:t>
      </w:r>
    </w:p>
    <w:p w14:paraId="55E00E47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ISO/IEC 9594-8:2017 Informačné technológie. Prepojenie otvorených systémov. Časť 8: Verejný kľúč a atribúty certifikačného rámca.</w:t>
      </w:r>
    </w:p>
    <w:p w14:paraId="0F9099A1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STN EN ISO 14816, Telematika v cestnej doprave a preprave. Automatická identifikácia vozidla a zariadenia. Číslovanie a dátová štruktúra (ISO 14816: 2005).</w:t>
      </w:r>
    </w:p>
    <w:p w14:paraId="3962752E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STN EN 15509, Elektronický výber poplatkov. Profil aplikácie interoperability pre DSRC (EN 15509:2014).</w:t>
      </w:r>
    </w:p>
    <w:p w14:paraId="11362853" w14:textId="77777777" w:rsidR="00EE3560" w:rsidRDefault="00EE3560" w:rsidP="00EE3560">
      <w:pPr>
        <w:pStyle w:val="ListParagraph"/>
        <w:ind w:left="1080"/>
      </w:pPr>
      <w:r w:rsidRPr="00D379F0">
        <w:lastRenderedPageBreak/>
        <w:t xml:space="preserve">Normy vzťahujúce sa na výmenu informácií medzi Poskytovateľom </w:t>
      </w:r>
      <w:r>
        <w:t>mýtnych služieb</w:t>
      </w:r>
      <w:r w:rsidRPr="00D379F0">
        <w:t xml:space="preserve"> a</w:t>
      </w:r>
      <w:r>
        <w:t> Správcom výberu mýta</w:t>
      </w:r>
      <w:r w:rsidRPr="00D379F0">
        <w:t xml:space="preserve"> - tzn. STN EN ISO 12855</w:t>
      </w:r>
      <w:r>
        <w:t>, STN EN ISO 17575-1 a</w:t>
      </w:r>
      <w:r w:rsidRPr="00D379F0">
        <w:t xml:space="preserve"> </w:t>
      </w:r>
      <w:r>
        <w:t>-</w:t>
      </w:r>
      <w:r w:rsidRPr="00D379F0">
        <w:t xml:space="preserve">2 predstavujú </w:t>
      </w:r>
      <w:r>
        <w:t xml:space="preserve">všeobecnú </w:t>
      </w:r>
      <w:r w:rsidRPr="00D379F0">
        <w:t xml:space="preserve">štandardnú sadu nástrojov (toolbox štandard). </w:t>
      </w:r>
      <w:r>
        <w:t>Pre ich praktickú aplikáciu je potrebné vychádzať aplikačných profilov interoperability (IAP), predpísaných technickou</w:t>
      </w:r>
      <w:r w:rsidRPr="00D379F0">
        <w:t xml:space="preserve"> </w:t>
      </w:r>
      <w:r>
        <w:t>normou</w:t>
      </w:r>
      <w:r w:rsidRPr="00D379F0">
        <w:t xml:space="preserve"> </w:t>
      </w:r>
      <w:r>
        <w:t xml:space="preserve">STN P </w:t>
      </w:r>
      <w:r w:rsidRPr="00D379F0">
        <w:t>CEN / TS 16986</w:t>
      </w:r>
      <w:r>
        <w:t xml:space="preserve">, ktorá </w:t>
      </w:r>
      <w:r w:rsidRPr="00D379F0">
        <w:t xml:space="preserve">definuje </w:t>
      </w:r>
      <w:r>
        <w:t xml:space="preserve">aplikačné </w:t>
      </w:r>
      <w:r w:rsidRPr="00D379F0">
        <w:t xml:space="preserve">rozhranie </w:t>
      </w:r>
      <w:r>
        <w:t xml:space="preserve">na základe štandardov </w:t>
      </w:r>
      <w:r w:rsidRPr="00D379F0">
        <w:t>základných noriem.</w:t>
      </w:r>
    </w:p>
    <w:p w14:paraId="65B5BDFC" w14:textId="77777777" w:rsidR="00EE3560" w:rsidRDefault="00EE3560" w:rsidP="00EB2C50">
      <w:pPr>
        <w:pStyle w:val="ListParagraph"/>
        <w:numPr>
          <w:ilvl w:val="0"/>
          <w:numId w:val="17"/>
        </w:numPr>
      </w:pPr>
      <w:r w:rsidRPr="00891FD7">
        <w:t xml:space="preserve">Základné požiadavky na zabezpečenie rozhrania </w:t>
      </w:r>
      <w:r>
        <w:t>stanovuje STN P</w:t>
      </w:r>
      <w:r w:rsidRPr="00891FD7">
        <w:t xml:space="preserve"> ISO/TS 19299</w:t>
      </w:r>
      <w:r>
        <w:t>,</w:t>
      </w:r>
      <w:r w:rsidRPr="00891FD7">
        <w:t xml:space="preserve"> </w:t>
      </w:r>
      <w:r>
        <w:t xml:space="preserve">Príloha </w:t>
      </w:r>
      <w:r w:rsidRPr="00891FD7">
        <w:t>A.2.2 (normatívna príloha)</w:t>
      </w:r>
      <w:r>
        <w:t>. Požaduje sa riešenie zabezpečenia rozhrania Služieb vo viacerých vrstvách:</w:t>
      </w:r>
    </w:p>
    <w:p w14:paraId="0846517B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Zabezpečenie komunikačného kanála,</w:t>
      </w:r>
    </w:p>
    <w:p w14:paraId="0CB08280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elektronické podpisovanie správ,</w:t>
      </w:r>
    </w:p>
    <w:p w14:paraId="6A8B1F6C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šifrovanie správ.</w:t>
      </w:r>
    </w:p>
    <w:p w14:paraId="7641518A" w14:textId="77777777" w:rsidR="00EE3560" w:rsidRDefault="00EE3560" w:rsidP="00EB2C50">
      <w:pPr>
        <w:pStyle w:val="ListParagraph"/>
        <w:numPr>
          <w:ilvl w:val="0"/>
          <w:numId w:val="17"/>
        </w:numPr>
      </w:pPr>
      <w:r>
        <w:t>Na základe technickej špecifikácie STN P CEN/TS 16986 musí byť komunikačný kanál zabezpečený pomocou site-to-site VPN:</w:t>
      </w:r>
    </w:p>
    <w:p w14:paraId="42E21D22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Zo strany Služieb je odporúčaný protokol IPSec (alebo OpenVPN),</w:t>
      </w:r>
    </w:p>
    <w:p w14:paraId="778480E2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>Autentifikácia komunikujúcich strán bude zabezpečená pomocou digitálneho certifikátu PKI X.509 v3 podľa technickej normy STN ISO IEC 9594-8 (dôveryhodný model založený na STN P CEN ISO/TS 19299);</w:t>
      </w:r>
    </w:p>
    <w:p w14:paraId="31514EA5" w14:textId="77777777" w:rsidR="00EE3560" w:rsidRDefault="00EE3560" w:rsidP="00EB2C50">
      <w:pPr>
        <w:pStyle w:val="ListParagraph"/>
        <w:numPr>
          <w:ilvl w:val="1"/>
          <w:numId w:val="17"/>
        </w:numPr>
      </w:pPr>
      <w:r>
        <w:t xml:space="preserve">Použité šifrovanie AES-128 alebo AES-256. </w:t>
      </w:r>
    </w:p>
    <w:p w14:paraId="754CF779" w14:textId="77777777" w:rsidR="008A6439" w:rsidRPr="00C81A99" w:rsidRDefault="008A6439" w:rsidP="008A6439">
      <w:pPr>
        <w:pStyle w:val="Heading2"/>
      </w:pPr>
      <w:bookmarkStart w:id="424" w:name="_Toc66341659"/>
      <w:bookmarkStart w:id="425" w:name="_Toc48538776"/>
      <w:bookmarkStart w:id="426" w:name="_Toc48539642"/>
      <w:bookmarkStart w:id="427" w:name="_Toc48540507"/>
      <w:bookmarkStart w:id="428" w:name="_Toc37342870"/>
      <w:bookmarkStart w:id="429" w:name="_Ref38780009"/>
      <w:bookmarkStart w:id="430" w:name="_Toc66341660"/>
      <w:bookmarkStart w:id="431" w:name="_Toc37342921"/>
      <w:bookmarkEnd w:id="424"/>
      <w:bookmarkEnd w:id="425"/>
      <w:bookmarkEnd w:id="426"/>
      <w:bookmarkEnd w:id="427"/>
      <w:r w:rsidRPr="00C81A99">
        <w:t>Technické požiadavky na Zákaznícke služby</w:t>
      </w:r>
      <w:bookmarkEnd w:id="428"/>
      <w:bookmarkEnd w:id="429"/>
      <w:bookmarkEnd w:id="430"/>
    </w:p>
    <w:p w14:paraId="24BECC14" w14:textId="77777777" w:rsidR="008A6439" w:rsidRPr="00C81A99" w:rsidRDefault="008A6439" w:rsidP="00B13DE8">
      <w:pPr>
        <w:pStyle w:val="Heading3"/>
      </w:pPr>
      <w:bookmarkStart w:id="432" w:name="_Ref38685989"/>
      <w:bookmarkStart w:id="433" w:name="_Toc66341661"/>
      <w:r w:rsidRPr="00C81A99">
        <w:t>Distribučné miesta</w:t>
      </w:r>
      <w:bookmarkEnd w:id="432"/>
      <w:bookmarkEnd w:id="433"/>
    </w:p>
    <w:p w14:paraId="46A7DD21" w14:textId="77777777" w:rsidR="000B5763" w:rsidRPr="00C81A99" w:rsidRDefault="000B5763" w:rsidP="00EB2C50">
      <w:pPr>
        <w:pStyle w:val="ListParagraph"/>
        <w:numPr>
          <w:ilvl w:val="1"/>
          <w:numId w:val="40"/>
        </w:numPr>
      </w:pPr>
      <w:bookmarkStart w:id="434" w:name="_Ref59012168"/>
      <w:r w:rsidRPr="00C81A99">
        <w:t xml:space="preserve">Dodávateľ musí zabezpečiť </w:t>
      </w:r>
      <w:r w:rsidR="00444C0A" w:rsidRPr="00C81A99">
        <w:t>poskytovanie Zákazníckych služieb prostredníctvom</w:t>
      </w:r>
      <w:r w:rsidRPr="00C81A99">
        <w:t xml:space="preserve"> Distribučných miest.</w:t>
      </w:r>
      <w:bookmarkEnd w:id="434"/>
      <w:r w:rsidR="007A4671" w:rsidRPr="00C81A99">
        <w:t xml:space="preserve"> </w:t>
      </w:r>
    </w:p>
    <w:p w14:paraId="30DB07DE" w14:textId="77777777" w:rsidR="00444C0A" w:rsidRPr="00C81A99" w:rsidRDefault="00444C0A" w:rsidP="00EB2C50">
      <w:pPr>
        <w:pStyle w:val="ListParagraph"/>
        <w:numPr>
          <w:ilvl w:val="1"/>
          <w:numId w:val="40"/>
        </w:numPr>
      </w:pPr>
      <w:r w:rsidRPr="00C81A99">
        <w:t>Prevádzka Distribučných miest musí byť zabezpečená v nepretržitom režime 7×24.</w:t>
      </w:r>
    </w:p>
    <w:p w14:paraId="5DC9910F" w14:textId="77777777" w:rsidR="00444C0A" w:rsidRPr="00C81A99" w:rsidRDefault="00444C0A" w:rsidP="00EB2C50">
      <w:pPr>
        <w:pStyle w:val="ListParagraph"/>
        <w:numPr>
          <w:ilvl w:val="1"/>
          <w:numId w:val="40"/>
        </w:numPr>
      </w:pPr>
      <w:r w:rsidRPr="00C81A99">
        <w:t xml:space="preserve">Distribučné miesta musia byť dostupné pozdĺž VÚC so vzájomným odstupom do 50 </w:t>
      </w:r>
      <w:r w:rsidR="00C70554">
        <w:t xml:space="preserve">(päťdesiat) </w:t>
      </w:r>
      <w:r w:rsidRPr="00C81A99">
        <w:t xml:space="preserve">km vzdialenosti, počítanej ako celková dĺžka všetkých VÚC spoplatnených nenulovou </w:t>
      </w:r>
      <w:r w:rsidR="00E97510" w:rsidRPr="00C81A99">
        <w:t>Sadzbou mýta</w:t>
      </w:r>
      <w:r w:rsidRPr="00C81A99">
        <w:t xml:space="preserve">, ktoré musí vozidlo prejsť k najbližšiemu Distribučnému miestu. Rozsah pokrytia pozemných komunikácií sieťou </w:t>
      </w:r>
      <w:r w:rsidR="0020261A" w:rsidRPr="00C81A99">
        <w:t>Zákazníckych miest</w:t>
      </w:r>
      <w:r w:rsidRPr="00C81A99">
        <w:t xml:space="preserve"> a ich konkrétne rozmiestnenie navrhne Dodávateľ</w:t>
      </w:r>
      <w:r w:rsidR="00E97510" w:rsidRPr="00C81A99">
        <w:t xml:space="preserve"> v rámci Záväzného návrhu technického riešenia </w:t>
      </w:r>
      <w:r w:rsidR="00743CDB">
        <w:t>Služieb</w:t>
      </w:r>
      <w:r w:rsidRPr="00C81A99">
        <w:t>.</w:t>
      </w:r>
    </w:p>
    <w:p w14:paraId="18CEDC3F" w14:textId="77777777" w:rsidR="007A4671" w:rsidRPr="00C81A99" w:rsidRDefault="007A4671" w:rsidP="00EB2C50">
      <w:pPr>
        <w:pStyle w:val="ListParagraph"/>
        <w:numPr>
          <w:ilvl w:val="1"/>
          <w:numId w:val="40"/>
        </w:numPr>
      </w:pPr>
      <w:r w:rsidRPr="00C81A99">
        <w:t xml:space="preserve">Dodávateľ môže poskytovať Zákaznícke služby </w:t>
      </w:r>
      <w:r w:rsidR="00E97510" w:rsidRPr="00C81A99">
        <w:t xml:space="preserve">aj </w:t>
      </w:r>
      <w:r w:rsidRPr="00C81A99">
        <w:t>prostredníctvom Distribučných miest umiestnených mimo územia Slovenskej republiky.</w:t>
      </w:r>
    </w:p>
    <w:p w14:paraId="52E410A9" w14:textId="77777777" w:rsidR="00444C0A" w:rsidRPr="00C81A99" w:rsidRDefault="00444C0A" w:rsidP="00EB2C50">
      <w:pPr>
        <w:pStyle w:val="ListParagraph"/>
        <w:numPr>
          <w:ilvl w:val="1"/>
          <w:numId w:val="40"/>
        </w:numPr>
      </w:pPr>
      <w:r w:rsidRPr="00C81A99">
        <w:t>Distribučné miesta mus</w:t>
      </w:r>
      <w:r w:rsidR="00F22015" w:rsidRPr="00C81A99">
        <w:t>ia</w:t>
      </w:r>
      <w:r w:rsidRPr="00C81A99">
        <w:t xml:space="preserve"> plniť tieto funkcie:</w:t>
      </w:r>
    </w:p>
    <w:p w14:paraId="126010F1" w14:textId="77777777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>Uzatváranie a zmeny Zmlúv o užívaní Vymedzených úsekov ciest v Režime predplateného mýta.</w:t>
      </w:r>
    </w:p>
    <w:p w14:paraId="0A76B676" w14:textId="77777777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>Registrácia vozidla, zmeny, zrušenie registračných údajov.</w:t>
      </w:r>
    </w:p>
    <w:p w14:paraId="0742763B" w14:textId="77777777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>Poskytovanie Palubných jednotiek a ich personalizácia.</w:t>
      </w:r>
    </w:p>
    <w:p w14:paraId="1BBE731A" w14:textId="77777777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lastRenderedPageBreak/>
        <w:t xml:space="preserve">Príjem </w:t>
      </w:r>
      <w:r w:rsidR="00E97510" w:rsidRPr="00C81A99">
        <w:t xml:space="preserve">zábezpeky </w:t>
      </w:r>
      <w:r w:rsidRPr="00C81A99">
        <w:t xml:space="preserve">za Palubnú jednotku, evidencia, správa a vrátenie </w:t>
      </w:r>
      <w:r w:rsidR="00E97510" w:rsidRPr="00C81A99">
        <w:t xml:space="preserve">zábezpeky </w:t>
      </w:r>
      <w:r w:rsidRPr="00C81A99">
        <w:t>za Palubnú jednotku.</w:t>
      </w:r>
    </w:p>
    <w:p w14:paraId="745272BA" w14:textId="77777777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>Výmena chybných Palubných jednotiek za bezchybné.</w:t>
      </w:r>
    </w:p>
    <w:p w14:paraId="1A0831F3" w14:textId="77777777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 xml:space="preserve">Spätný odber Palubných jednotiek od Zákazníkov pri ukončení </w:t>
      </w:r>
      <w:r w:rsidR="00E97510" w:rsidRPr="00C81A99">
        <w:t xml:space="preserve">Registrácie </w:t>
      </w:r>
      <w:r w:rsidRPr="00C81A99">
        <w:t xml:space="preserve">vozidla, kontrola ich funkčnosti a neporušenosti, de-personalizácia a vrátenie </w:t>
      </w:r>
      <w:r w:rsidR="00554B91">
        <w:t>zábezpeky</w:t>
      </w:r>
      <w:r w:rsidR="00554B91" w:rsidRPr="00C81A99">
        <w:t xml:space="preserve"> </w:t>
      </w:r>
      <w:r w:rsidRPr="00C81A99">
        <w:t>za Palubnú jednotku.</w:t>
      </w:r>
    </w:p>
    <w:p w14:paraId="4770EBCD" w14:textId="08D3A04B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>Príjem zálohovej platby v Režime predplateného mýta</w:t>
      </w:r>
      <w:r w:rsidR="008E6B46" w:rsidRPr="008E6B46">
        <w:rPr>
          <w:lang w:eastAsia="sk-SK"/>
        </w:rPr>
        <w:t xml:space="preserve"> </w:t>
      </w:r>
      <w:r w:rsidR="008E6B46">
        <w:rPr>
          <w:lang w:eastAsia="sk-SK"/>
        </w:rPr>
        <w:t>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Pr="00C81A99">
        <w:t>.</w:t>
      </w:r>
    </w:p>
    <w:p w14:paraId="5212FDF9" w14:textId="0BEB9912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>Vrátenie nespotrebovaného predplateného Mýta</w:t>
      </w:r>
      <w:r w:rsidR="008E6B46" w:rsidRPr="008E6B46">
        <w:rPr>
          <w:lang w:eastAsia="sk-SK"/>
        </w:rPr>
        <w:t xml:space="preserve"> </w:t>
      </w:r>
      <w:r w:rsidR="008E6B46">
        <w:rPr>
          <w:lang w:eastAsia="sk-SK"/>
        </w:rPr>
        <w:t>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Pr="00C81A99">
        <w:t>.</w:t>
      </w:r>
    </w:p>
    <w:p w14:paraId="3DA625E1" w14:textId="2E827A0E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 xml:space="preserve">Príjem Doplatku </w:t>
      </w:r>
      <w:r w:rsidR="00E97510" w:rsidRPr="00C81A99">
        <w:t>mýta</w:t>
      </w:r>
      <w:r w:rsidR="008E6B46" w:rsidRPr="008E6B46">
        <w:rPr>
          <w:lang w:eastAsia="sk-SK"/>
        </w:rPr>
        <w:t xml:space="preserve"> </w:t>
      </w:r>
      <w:r w:rsidR="008E6B46">
        <w:rPr>
          <w:lang w:eastAsia="sk-SK"/>
        </w:rPr>
        <w:t>v hotovosti a bezhotovostne</w:t>
      </w:r>
      <w:r w:rsidR="008E6B46" w:rsidRPr="008E6B46">
        <w:rPr>
          <w:lang w:eastAsia="sk-SK"/>
        </w:rPr>
        <w:t xml:space="preserve"> </w:t>
      </w:r>
      <w:r w:rsidR="008E6B46" w:rsidRPr="00C81A99">
        <w:rPr>
          <w:lang w:eastAsia="sk-SK"/>
        </w:rPr>
        <w:t>podľa špecifikácie v čl.</w:t>
      </w:r>
      <w:r w:rsidR="008E6B46">
        <w:rPr>
          <w:lang w:eastAsia="sk-SK"/>
        </w:rPr>
        <w:fldChar w:fldCharType="begin"/>
      </w:r>
      <w:r w:rsidR="008E6B46">
        <w:rPr>
          <w:lang w:eastAsia="sk-SK"/>
        </w:rPr>
        <w:instrText xml:space="preserve"> REF _Ref53402352 \r \h </w:instrText>
      </w:r>
      <w:r w:rsidR="008E6B46">
        <w:rPr>
          <w:lang w:eastAsia="sk-SK"/>
        </w:rPr>
      </w:r>
      <w:r w:rsidR="008E6B46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8E6B46">
        <w:rPr>
          <w:lang w:eastAsia="sk-SK"/>
        </w:rPr>
        <w:fldChar w:fldCharType="end"/>
      </w:r>
      <w:r w:rsidRPr="00C81A99">
        <w:t>.</w:t>
      </w:r>
    </w:p>
    <w:p w14:paraId="2A07FC36" w14:textId="77777777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>Poskytovanie informačných POS materiálov Zákazníkom v Jazykoch skupiny 2.</w:t>
      </w:r>
    </w:p>
    <w:p w14:paraId="0F63646F" w14:textId="77777777" w:rsidR="00444C0A" w:rsidRPr="00C81A99" w:rsidRDefault="00444C0A" w:rsidP="00EB2C50">
      <w:pPr>
        <w:pStyle w:val="ListParagraph"/>
        <w:numPr>
          <w:ilvl w:val="3"/>
          <w:numId w:val="40"/>
        </w:numPr>
      </w:pPr>
      <w:r w:rsidRPr="00C81A99">
        <w:t>Komunikácia so Zákazníkmi v personálnom styku v Jazykoch skupiny 0.</w:t>
      </w:r>
    </w:p>
    <w:p w14:paraId="7310AE5E" w14:textId="77777777" w:rsidR="007A4671" w:rsidRPr="00C81A99" w:rsidRDefault="007A4671" w:rsidP="00EB2C50">
      <w:pPr>
        <w:pStyle w:val="ListParagraph"/>
        <w:numPr>
          <w:ilvl w:val="1"/>
          <w:numId w:val="40"/>
        </w:numPr>
      </w:pPr>
      <w:r w:rsidRPr="00C81A99">
        <w:t>Distribučné miesta môžu byť podľa návrhu Dodávateľa doplnené navyše samoobslužnými terminálmi, pričom personálna obsluha Distribučného miesta musí byť zabezpečená vždy.</w:t>
      </w:r>
    </w:p>
    <w:p w14:paraId="61FE4741" w14:textId="77777777" w:rsidR="007A4671" w:rsidRPr="00C81A99" w:rsidRDefault="00444C0A" w:rsidP="00EB2C50">
      <w:pPr>
        <w:pStyle w:val="ListParagraph"/>
        <w:numPr>
          <w:ilvl w:val="1"/>
          <w:numId w:val="40"/>
        </w:numPr>
      </w:pPr>
      <w:r w:rsidRPr="00C81A99">
        <w:t>Distribučné</w:t>
      </w:r>
      <w:r w:rsidR="007A4671" w:rsidRPr="00C81A99">
        <w:t xml:space="preserve"> miesta musia </w:t>
      </w:r>
      <w:r w:rsidR="00BF7E3E">
        <w:t xml:space="preserve">trvale </w:t>
      </w:r>
      <w:r w:rsidRPr="00C81A99">
        <w:t>poskytovať</w:t>
      </w:r>
      <w:r w:rsidR="007A4671" w:rsidRPr="00C81A99">
        <w:t> uzatvoren</w:t>
      </w:r>
      <w:r w:rsidRPr="00C81A99">
        <w:t>ý</w:t>
      </w:r>
      <w:r w:rsidR="007A4671" w:rsidRPr="00C81A99">
        <w:t>, osvetlen</w:t>
      </w:r>
      <w:r w:rsidRPr="00C81A99">
        <w:t>ý</w:t>
      </w:r>
      <w:r w:rsidR="00F72447">
        <w:t>,</w:t>
      </w:r>
      <w:r w:rsidR="007A4671" w:rsidRPr="00C81A99">
        <w:t xml:space="preserve"> vykurovan</w:t>
      </w:r>
      <w:r w:rsidRPr="00C81A99">
        <w:t xml:space="preserve">ý </w:t>
      </w:r>
      <w:r w:rsidR="00F72447">
        <w:t xml:space="preserve">a klimatizovaný </w:t>
      </w:r>
      <w:r w:rsidRPr="00C81A99">
        <w:t>priestor pre Zákazníkov</w:t>
      </w:r>
      <w:r w:rsidR="007A4671" w:rsidRPr="00C81A99">
        <w:t xml:space="preserve">, </w:t>
      </w:r>
      <w:r w:rsidR="00E97510" w:rsidRPr="00C81A99">
        <w:t xml:space="preserve"> pričom ich výmera musí byť primeraná </w:t>
      </w:r>
      <w:r w:rsidR="007A4671" w:rsidRPr="00C81A99">
        <w:t>ich účelu.</w:t>
      </w:r>
      <w:r w:rsidR="00681472">
        <w:t xml:space="preserve"> V odôvodnených prípadoch môže </w:t>
      </w:r>
      <w:r w:rsidR="006D0393">
        <w:t xml:space="preserve">Objednávateľ </w:t>
      </w:r>
      <w:r w:rsidR="00681472">
        <w:t xml:space="preserve">na návrh Dodávateľa </w:t>
      </w:r>
      <w:r w:rsidR="006D0393">
        <w:t xml:space="preserve">od </w:t>
      </w:r>
      <w:r w:rsidR="00681472">
        <w:t>splneni</w:t>
      </w:r>
      <w:r w:rsidR="006D0393">
        <w:t>a</w:t>
      </w:r>
      <w:r w:rsidR="00681472">
        <w:t xml:space="preserve"> požiadavky na klimatizáciu priestoru konkrétneho Distribučného miesta </w:t>
      </w:r>
      <w:r w:rsidR="006D0393">
        <w:t>upustiť</w:t>
      </w:r>
      <w:r w:rsidR="00681472">
        <w:t xml:space="preserve">. </w:t>
      </w:r>
    </w:p>
    <w:p w14:paraId="7300733C" w14:textId="77777777" w:rsidR="007A4671" w:rsidRDefault="00444C0A" w:rsidP="00EB2C50">
      <w:pPr>
        <w:pStyle w:val="ListParagraph"/>
        <w:numPr>
          <w:ilvl w:val="1"/>
          <w:numId w:val="40"/>
        </w:numPr>
      </w:pPr>
      <w:r w:rsidRPr="00C81A99">
        <w:t xml:space="preserve">Distribučné </w:t>
      </w:r>
      <w:r w:rsidR="007A4671" w:rsidRPr="00C81A99">
        <w:t>miesta musia spĺňať všetky relevantné štandardy a požiadavky Právneho poriadku v oblasti bezpečnosti a ochrany zdravia pri práci, hygieny a požiarnej ochrany a musia byť vybavené sociálnym zariadením</w:t>
      </w:r>
      <w:r w:rsidR="004F0248" w:rsidRPr="00C81A99">
        <w:t xml:space="preserve"> pre obslužný personál</w:t>
      </w:r>
      <w:r w:rsidR="007A4671" w:rsidRPr="00C81A99">
        <w:t xml:space="preserve">. </w:t>
      </w:r>
      <w:r w:rsidR="00E97510" w:rsidRPr="00C81A99">
        <w:t>V prípade mimoriadnych situácií musia byť Distribučné miesta vybavené tak, aby spĺňali všetky osobitné príslušnými orgánmi nariadené hygienické a epidemiologické požiadavky.</w:t>
      </w:r>
    </w:p>
    <w:p w14:paraId="7351B0D7" w14:textId="77777777" w:rsidR="00F72447" w:rsidRPr="00C81A99" w:rsidRDefault="00F72447" w:rsidP="00EB2C50">
      <w:pPr>
        <w:pStyle w:val="ListParagraph"/>
        <w:numPr>
          <w:ilvl w:val="1"/>
          <w:numId w:val="40"/>
        </w:numPr>
      </w:pPr>
      <w:r>
        <w:t xml:space="preserve">Zriadenie Distribučných miest v dočasných </w:t>
      </w:r>
      <w:r w:rsidR="000A19A2">
        <w:t xml:space="preserve">Stavbách </w:t>
      </w:r>
      <w:r>
        <w:t xml:space="preserve">a/alebo mobilných objektoch, ako sú mobilné bunky, kontajnery, </w:t>
      </w:r>
      <w:r w:rsidR="00593E03">
        <w:t xml:space="preserve">či </w:t>
      </w:r>
      <w:r>
        <w:t xml:space="preserve">kiosky podlieha výslovnému súhlasu Objednávateľa. Dodávateľ je povinný predložiť Objednávateľovi </w:t>
      </w:r>
      <w:r w:rsidR="00593E03">
        <w:t>na pripomienkovanie stavebno</w:t>
      </w:r>
      <w:r>
        <w:t xml:space="preserve">-technickú dokumentáciu objektu pred začatím realizácie predmetného Distribučného miesta. Objednávateľ je oprávnený vzniesť pripomienky alebo zámer realizovať Distribučné miesto v dočasnej </w:t>
      </w:r>
      <w:r w:rsidR="000A19A2">
        <w:t xml:space="preserve">Stavbe </w:t>
      </w:r>
      <w:r w:rsidR="00593E03">
        <w:t>a/alebo mobilnom objekte</w:t>
      </w:r>
      <w:r>
        <w:t xml:space="preserve"> </w:t>
      </w:r>
      <w:r w:rsidR="00681472">
        <w:t>s</w:t>
      </w:r>
      <w:r w:rsidR="00593E03">
        <w:t> </w:t>
      </w:r>
      <w:r w:rsidR="00681472">
        <w:t xml:space="preserve">odôvodnením zamietnuť. Dodávateľ je povinný prípadné pripomienky Objednávateľa vysporiadať. </w:t>
      </w:r>
      <w:r>
        <w:t xml:space="preserve"> </w:t>
      </w:r>
    </w:p>
    <w:p w14:paraId="1FFA259D" w14:textId="77777777" w:rsidR="007A4671" w:rsidRPr="00C81A99" w:rsidRDefault="007A4671" w:rsidP="00EB2C50">
      <w:pPr>
        <w:pStyle w:val="ListParagraph"/>
        <w:numPr>
          <w:ilvl w:val="1"/>
          <w:numId w:val="40"/>
        </w:numPr>
      </w:pPr>
      <w:r w:rsidRPr="00C81A99">
        <w:t xml:space="preserve">Distribučné miesta musia byť vybavené dostatočne dimenzovanou parkovacou plochou pre odstavenie najmenej 4 </w:t>
      </w:r>
      <w:r w:rsidR="00593E03">
        <w:t xml:space="preserve">(štyroch) </w:t>
      </w:r>
      <w:r w:rsidRPr="00C81A99">
        <w:t xml:space="preserve">jazdných súprav Kategórie vozidla nad 12 </w:t>
      </w:r>
      <w:r w:rsidR="00593E03">
        <w:t xml:space="preserve">(dvanásť) </w:t>
      </w:r>
      <w:r w:rsidRPr="00C81A99">
        <w:t>ton na diaľniciach a plochou pre odstavenie 2</w:t>
      </w:r>
      <w:r w:rsidR="00593E03">
        <w:t xml:space="preserve"> (dvoch)</w:t>
      </w:r>
      <w:r w:rsidRPr="00C81A99">
        <w:t xml:space="preserve"> jazdných súprav na cestách I. triedy.   </w:t>
      </w:r>
    </w:p>
    <w:p w14:paraId="5A81B51A" w14:textId="77777777" w:rsidR="007A4671" w:rsidRPr="00C81A99" w:rsidRDefault="007A4671" w:rsidP="00EB2C50">
      <w:pPr>
        <w:pStyle w:val="ListParagraph"/>
        <w:numPr>
          <w:ilvl w:val="1"/>
          <w:numId w:val="40"/>
        </w:numPr>
      </w:pPr>
      <w:r w:rsidRPr="00C81A99">
        <w:t xml:space="preserve">Distribučné miesta musia byť označené vhodným viditeľným spôsobom </w:t>
      </w:r>
      <w:r w:rsidR="00E97510" w:rsidRPr="00C81A99">
        <w:t>tak, aby sa dali ľahko nájsť</w:t>
      </w:r>
      <w:r w:rsidRPr="00C81A99">
        <w:t>.</w:t>
      </w:r>
    </w:p>
    <w:p w14:paraId="3D0D81B5" w14:textId="77777777" w:rsidR="008A6439" w:rsidRPr="00C81A99" w:rsidRDefault="008A6439" w:rsidP="00B13DE8">
      <w:pPr>
        <w:pStyle w:val="Heading3"/>
      </w:pPr>
      <w:bookmarkStart w:id="435" w:name="_Ref38686085"/>
      <w:bookmarkStart w:id="436" w:name="_Toc66341662"/>
      <w:r w:rsidRPr="00C81A99">
        <w:t>Distribučné miesta pri hraničných priechodoch</w:t>
      </w:r>
      <w:bookmarkEnd w:id="435"/>
      <w:bookmarkEnd w:id="436"/>
    </w:p>
    <w:p w14:paraId="4A35DFBC" w14:textId="77777777" w:rsidR="00B96111" w:rsidRDefault="00B96111" w:rsidP="00EB2C50">
      <w:pPr>
        <w:pStyle w:val="ListParagraph"/>
        <w:numPr>
          <w:ilvl w:val="1"/>
          <w:numId w:val="40"/>
        </w:numPr>
      </w:pPr>
      <w:r w:rsidRPr="00C81A99">
        <w:t xml:space="preserve">Dodávateľ musí zabezpečiť poskytovanie Zákazníckych služieb prostredníctvom Distribučných miest pri hraničných priechodoch. </w:t>
      </w:r>
    </w:p>
    <w:p w14:paraId="0FD5071E" w14:textId="024DF4F8" w:rsidR="006D316A" w:rsidRPr="00C81A99" w:rsidRDefault="006D316A" w:rsidP="00EB2C50">
      <w:pPr>
        <w:pStyle w:val="ListParagraph"/>
        <w:numPr>
          <w:ilvl w:val="1"/>
          <w:numId w:val="40"/>
        </w:numPr>
      </w:pPr>
      <w:r>
        <w:lastRenderedPageBreak/>
        <w:t xml:space="preserve">Dodávateľ je povinný prednostne zriadiť </w:t>
      </w:r>
      <w:r w:rsidRPr="00C81A99">
        <w:t>Distribučn</w:t>
      </w:r>
      <w:r>
        <w:t>é</w:t>
      </w:r>
      <w:r w:rsidRPr="00C81A99">
        <w:t xml:space="preserve"> miest</w:t>
      </w:r>
      <w:r>
        <w:t>a</w:t>
      </w:r>
      <w:r w:rsidRPr="00C81A99">
        <w:t xml:space="preserve"> pri hraničných priechodoch</w:t>
      </w:r>
      <w:r>
        <w:t xml:space="preserve"> v objektoch IPM Objednávateľa, ktorých zoznam je uvedený v čl. </w:t>
      </w:r>
      <w:r>
        <w:fldChar w:fldCharType="begin"/>
      </w:r>
      <w:r>
        <w:instrText xml:space="preserve"> REF _Ref66174599 \n \p \h </w:instrText>
      </w:r>
      <w:r>
        <w:fldChar w:fldCharType="separate"/>
      </w:r>
      <w:r w:rsidR="00E67AF4">
        <w:t>6.4 vyššie</w:t>
      </w:r>
      <w:r>
        <w:fldChar w:fldCharType="end"/>
      </w:r>
      <w:r w:rsidR="00715350" w:rsidRPr="00715350">
        <w:t xml:space="preserve"> </w:t>
      </w:r>
      <w:r w:rsidR="00715350">
        <w:t>a tieto miesta prevádzkovať</w:t>
      </w:r>
      <w:r>
        <w:t>.</w:t>
      </w:r>
    </w:p>
    <w:p w14:paraId="7A7EB8E0" w14:textId="77777777" w:rsidR="00B96111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>Prevádzka Distribučných miest pri hraničných priechodoch musí byť zabezpečená v nepretržitom režime 7×24.</w:t>
      </w:r>
    </w:p>
    <w:p w14:paraId="6A87654E" w14:textId="77777777" w:rsidR="00F76938" w:rsidRPr="00C81A99" w:rsidRDefault="00F76938" w:rsidP="00EB2C50">
      <w:pPr>
        <w:pStyle w:val="ListParagraph"/>
        <w:numPr>
          <w:ilvl w:val="1"/>
          <w:numId w:val="40"/>
        </w:numPr>
      </w:pPr>
      <w:r w:rsidRPr="00C81A99">
        <w:t xml:space="preserve">Dodávateľ môže poskytovať Zákaznícke služby </w:t>
      </w:r>
      <w:r w:rsidR="00E97510" w:rsidRPr="00C81A99">
        <w:t xml:space="preserve">aj </w:t>
      </w:r>
      <w:r w:rsidRPr="00C81A99">
        <w:t>prostredníctvom Distribučných miest pri hraničných priechodoch umiestnených mimo územia Slovenskej republiky.</w:t>
      </w:r>
    </w:p>
    <w:p w14:paraId="67464BF5" w14:textId="77777777" w:rsidR="001B6F80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 xml:space="preserve">Distribučné miesta </w:t>
      </w:r>
      <w:r w:rsidR="00F76938" w:rsidRPr="00C81A99">
        <w:t>pri</w:t>
      </w:r>
      <w:r w:rsidR="001B6F80" w:rsidRPr="00C81A99">
        <w:t xml:space="preserve"> hraničných priechodo</w:t>
      </w:r>
      <w:r w:rsidR="00F76938" w:rsidRPr="00C81A99">
        <w:t>ch</w:t>
      </w:r>
      <w:r w:rsidR="001B6F80" w:rsidRPr="00C81A99">
        <w:t xml:space="preserve"> musia byť dostupné najďalej do 12</w:t>
      </w:r>
      <w:r w:rsidR="00D80205">
        <w:t xml:space="preserve"> (dvanásť)</w:t>
      </w:r>
      <w:r w:rsidR="001B6F80" w:rsidRPr="00C81A99">
        <w:t xml:space="preserve"> km vzdialenosti od štátnej hranice Slovenskej republiky a môžu byť umiestnené aj na území susedného štátu. Vzdialenosťou sa v tomto prípade rozumie najkratšia celková dĺžka prejazdených Vymedzených úsekov ciest, ktoré musí vozidlo prejsť od štátnej hranice k najbližšiemu Distribučnému miestu</w:t>
      </w:r>
      <w:r w:rsidR="00F76938" w:rsidRPr="00C81A99">
        <w:t xml:space="preserve">, ak ide o Distribučné miesta umiestnené na území </w:t>
      </w:r>
      <w:r w:rsidR="00E97510" w:rsidRPr="00C81A99">
        <w:t>Slovenskej republiky</w:t>
      </w:r>
      <w:r w:rsidR="00F76938" w:rsidRPr="00C81A99">
        <w:t>, alebo dĺžka úseku cesty na území susedného štátu, nadväzujúcej na hraničný priechod, ak ide o Distribučné miesto nachádzajúce sa</w:t>
      </w:r>
      <w:r w:rsidR="00B34187">
        <w:t xml:space="preserve"> na</w:t>
      </w:r>
      <w:r w:rsidR="00F76938" w:rsidRPr="00C81A99">
        <w:t xml:space="preserve"> území susedného štátu</w:t>
      </w:r>
      <w:r w:rsidR="001B6F80" w:rsidRPr="00C81A99">
        <w:t>.</w:t>
      </w:r>
    </w:p>
    <w:p w14:paraId="0EDCE20E" w14:textId="77777777" w:rsidR="00F76938" w:rsidRPr="00C81A99" w:rsidRDefault="00F76938" w:rsidP="00EB2C50">
      <w:pPr>
        <w:pStyle w:val="ListParagraph"/>
        <w:numPr>
          <w:ilvl w:val="1"/>
          <w:numId w:val="40"/>
        </w:numPr>
      </w:pPr>
      <w:r w:rsidRPr="00C81A99">
        <w:t>Distribučné miesta pri hraničných priechodo</w:t>
      </w:r>
      <w:r w:rsidR="00D80205">
        <w:t>ch</w:t>
      </w:r>
      <w:r w:rsidRPr="00C81A99">
        <w:t xml:space="preserve"> musia byť riešené takým spôsobom, aby Zákaznícke služby boli ľahko dostupné v oboch smeroch jazdy.   </w:t>
      </w:r>
    </w:p>
    <w:p w14:paraId="4AD8E3B7" w14:textId="77777777" w:rsidR="00B96111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>Distribučné miesta pri hraničných priechodoch mus</w:t>
      </w:r>
      <w:r w:rsidR="004B15E9" w:rsidRPr="00C81A99">
        <w:t>ia</w:t>
      </w:r>
      <w:r w:rsidRPr="00C81A99">
        <w:t xml:space="preserve"> plniť tieto funkcie:</w:t>
      </w:r>
    </w:p>
    <w:p w14:paraId="7DA4B8E5" w14:textId="77777777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>Uzatváranie a zmeny Zmlúv o užívaní Vymedzených úsekov ciest v Režime predplateného mýta.</w:t>
      </w:r>
    </w:p>
    <w:p w14:paraId="33562C18" w14:textId="77777777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>Registrácia vozidla, zmeny, zrušenie registračných údajov.</w:t>
      </w:r>
    </w:p>
    <w:p w14:paraId="0BE654C9" w14:textId="77777777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>Poskytovanie Palubných jednotiek a ich personalizácia.</w:t>
      </w:r>
    </w:p>
    <w:p w14:paraId="1E4F621D" w14:textId="77777777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 xml:space="preserve">Príjem </w:t>
      </w:r>
      <w:r w:rsidR="00E97510" w:rsidRPr="00C81A99">
        <w:t xml:space="preserve">zábezpeky </w:t>
      </w:r>
      <w:r w:rsidRPr="00C81A99">
        <w:t xml:space="preserve">za Palubnú jednotku, evidencia, správa a vrátenie </w:t>
      </w:r>
      <w:r w:rsidR="00E97510" w:rsidRPr="00C81A99">
        <w:t xml:space="preserve">zábezpeky </w:t>
      </w:r>
      <w:r w:rsidRPr="00C81A99">
        <w:t>za Palubnú jednotku.</w:t>
      </w:r>
    </w:p>
    <w:p w14:paraId="6673A3C3" w14:textId="77777777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>Výmena chybných Palubných jednotiek za bezchybné.</w:t>
      </w:r>
    </w:p>
    <w:p w14:paraId="7D5E56A3" w14:textId="77777777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 xml:space="preserve">Spätný odber Palubných jednotiek od Zákazníkov pri ukončení </w:t>
      </w:r>
      <w:r w:rsidR="00E97510" w:rsidRPr="00C81A99">
        <w:t xml:space="preserve">Registrácie </w:t>
      </w:r>
      <w:r w:rsidRPr="00C81A99">
        <w:t xml:space="preserve">vozidla, kontrola ich funkčnosti a neporušenosti, de-personalizácia a vrátenie </w:t>
      </w:r>
      <w:r w:rsidR="00D80205">
        <w:t>zábezpeky</w:t>
      </w:r>
      <w:r w:rsidR="00D80205" w:rsidRPr="00C81A99">
        <w:t xml:space="preserve"> </w:t>
      </w:r>
      <w:r w:rsidRPr="00C81A99">
        <w:t>za Palubnú jednotku.</w:t>
      </w:r>
    </w:p>
    <w:p w14:paraId="272EB383" w14:textId="4AA31882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>Príjem zálohovej platby v Režime predplateného 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v hotovosti a 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>.</w:t>
      </w:r>
    </w:p>
    <w:p w14:paraId="45A96BA7" w14:textId="2C93A1F3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>Vrátenie nespotrebovaného predplateného 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v hotovosti a 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>.</w:t>
      </w:r>
    </w:p>
    <w:p w14:paraId="0F93AEF3" w14:textId="67EF77EA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 xml:space="preserve">Príjem Doplatku </w:t>
      </w:r>
      <w:r w:rsidR="00E97510" w:rsidRPr="00C81A99">
        <w:t>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v hotovosti a 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>.</w:t>
      </w:r>
    </w:p>
    <w:p w14:paraId="2FAB6C7B" w14:textId="77777777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>Poskytovanie informačných POS materiálov Zákazníkom v Jazykoch skupiny 2.</w:t>
      </w:r>
    </w:p>
    <w:p w14:paraId="5E6D7A1B" w14:textId="77777777" w:rsidR="00B96111" w:rsidRPr="00C81A99" w:rsidRDefault="00B96111" w:rsidP="00EB2C50">
      <w:pPr>
        <w:pStyle w:val="ListParagraph"/>
        <w:numPr>
          <w:ilvl w:val="3"/>
          <w:numId w:val="40"/>
        </w:numPr>
      </w:pPr>
      <w:r w:rsidRPr="00C81A99">
        <w:t xml:space="preserve">Komunikácia so Zákazníkmi v </w:t>
      </w:r>
      <w:r w:rsidR="000A19A2">
        <w:t>osobnom</w:t>
      </w:r>
      <w:r w:rsidR="000A19A2" w:rsidRPr="00C81A99">
        <w:t xml:space="preserve"> </w:t>
      </w:r>
      <w:r w:rsidRPr="00C81A99">
        <w:t xml:space="preserve">styku v Jazykoch skupiny 0 a v úradnom jazyku susedného štátu, teda </w:t>
      </w:r>
      <w:r w:rsidR="00D80205">
        <w:t xml:space="preserve">v </w:t>
      </w:r>
      <w:r w:rsidRPr="00C81A99">
        <w:t>nemčine, poľštine, maďarčine, ukrajinčine</w:t>
      </w:r>
      <w:r w:rsidR="000A19A2">
        <w:t xml:space="preserve">, ako aj v </w:t>
      </w:r>
      <w:r w:rsidRPr="00C81A99">
        <w:t>ruštine (podľa toho, čo je v danom mieste relevantné). Komunikácia v českom jazyku sa povinne nevyžaduje.</w:t>
      </w:r>
    </w:p>
    <w:p w14:paraId="28F24C54" w14:textId="655C85A4" w:rsidR="00AD06EE" w:rsidRDefault="00AD06EE" w:rsidP="00EB2C50">
      <w:pPr>
        <w:pStyle w:val="ListParagraph"/>
        <w:numPr>
          <w:ilvl w:val="1"/>
          <w:numId w:val="40"/>
        </w:numPr>
      </w:pPr>
      <w:r>
        <w:t xml:space="preserve">Distribučné miesta </w:t>
      </w:r>
      <w:r w:rsidR="00E16F5E">
        <w:t xml:space="preserve">pri hraničných priechodoch </w:t>
      </w:r>
      <w:r>
        <w:t xml:space="preserve">musia byť kapacitne dimenzované tak, aby čakacia doba Zákazníka na </w:t>
      </w:r>
      <w:r w:rsidR="00715350">
        <w:t xml:space="preserve">začatie </w:t>
      </w:r>
      <w:r>
        <w:t>vybav</w:t>
      </w:r>
      <w:r w:rsidR="00715350">
        <w:t>ovania</w:t>
      </w:r>
      <w:r>
        <w:t xml:space="preserve"> požiadavky nepresiahla 10 (desať) minút</w:t>
      </w:r>
      <w:r w:rsidR="00623763">
        <w:t>. Uvedená podmienka môže byť prekročená maximálne počas 36 (tridsiatich šiestich) hodín,</w:t>
      </w:r>
      <w:r>
        <w:t xml:space="preserve"> </w:t>
      </w:r>
      <w:r w:rsidR="00623763">
        <w:lastRenderedPageBreak/>
        <w:t>počítané kumulatívne v rámci daného Mesiaca (t. j. počas cca 5 % z prevádzkovej doby Distribučného miesta).</w:t>
      </w:r>
      <w:r>
        <w:t xml:space="preserve"> </w:t>
      </w:r>
    </w:p>
    <w:p w14:paraId="72670948" w14:textId="77777777" w:rsidR="002F602E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>Distribučné miesta pri hraničných priechodoch pri vstupe na územie S</w:t>
      </w:r>
      <w:r w:rsidR="00E97510" w:rsidRPr="00C81A99">
        <w:t>lovenskej republiky</w:t>
      </w:r>
      <w:r w:rsidRPr="00C81A99">
        <w:t xml:space="preserve"> musia byť nad rámec personálnej obsluhy rozšírené samoobslužnými terminálmi pre Zákazníkov, ktoré umožňujú vybavenie požiadaviek Zákazníkov v Jazykoch skupiny 2. </w:t>
      </w:r>
      <w:r w:rsidR="002F602E" w:rsidRPr="00C81A99">
        <w:t>Minimálny počet samoobslužných terminálov je 2</w:t>
      </w:r>
      <w:r w:rsidR="00D80205">
        <w:t xml:space="preserve"> (dva)</w:t>
      </w:r>
      <w:r w:rsidR="002F602E" w:rsidRPr="00C81A99">
        <w:t xml:space="preserve"> kusy na diaľniciach, 1 </w:t>
      </w:r>
      <w:r w:rsidR="00D80205">
        <w:t xml:space="preserve">(jeden) </w:t>
      </w:r>
      <w:r w:rsidR="002F602E" w:rsidRPr="00C81A99">
        <w:t>kus na cestách I. triedy.</w:t>
      </w:r>
    </w:p>
    <w:p w14:paraId="75DBF608" w14:textId="77777777" w:rsidR="002F602E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 xml:space="preserve">Distribučné miesta pri hraničných priechodoch pri výstupe z územia </w:t>
      </w:r>
      <w:r w:rsidR="00F27CE7" w:rsidRPr="00C81A99">
        <w:t xml:space="preserve">Slovenskej republiky </w:t>
      </w:r>
      <w:r w:rsidR="002F602E" w:rsidRPr="00C81A99">
        <w:t xml:space="preserve">podľa </w:t>
      </w:r>
      <w:r w:rsidR="00F27CE7" w:rsidRPr="00C81A99">
        <w:t xml:space="preserve">Záväzného technického </w:t>
      </w:r>
      <w:r w:rsidR="002F602E" w:rsidRPr="00C81A99">
        <w:t xml:space="preserve">návrhu </w:t>
      </w:r>
      <w:r w:rsidR="00F27CE7" w:rsidRPr="00C81A99">
        <w:t xml:space="preserve">riešenia </w:t>
      </w:r>
      <w:r w:rsidR="00743CDB">
        <w:t>Služieb</w:t>
      </w:r>
      <w:r w:rsidR="00F27CE7" w:rsidRPr="00C81A99">
        <w:t xml:space="preserve"> </w:t>
      </w:r>
      <w:r w:rsidR="002F602E" w:rsidRPr="00C81A99">
        <w:t xml:space="preserve">Dodávateľa </w:t>
      </w:r>
      <w:r w:rsidRPr="00C81A99">
        <w:t>môžu, ale nemusia byť vybavené samoobslužnými terminálmi</w:t>
      </w:r>
      <w:r w:rsidR="002F602E" w:rsidRPr="00C81A99">
        <w:t xml:space="preserve"> pre Zákazníkov, ktoré umožňujú vybavenie požiadaviek Zákazníkov v Jazykoch skupiny 2. </w:t>
      </w:r>
    </w:p>
    <w:p w14:paraId="127A79E2" w14:textId="77777777" w:rsidR="00B96111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>Distribučné miesta pri hraničných priechodoch musia poskytovať uzatvorený, osvetlený</w:t>
      </w:r>
      <w:r w:rsidR="00EF2084">
        <w:t>,</w:t>
      </w:r>
      <w:r w:rsidRPr="00C81A99">
        <w:t xml:space="preserve"> vykurovaný </w:t>
      </w:r>
      <w:r w:rsidR="00D80205">
        <w:t xml:space="preserve">a </w:t>
      </w:r>
      <w:r w:rsidR="00EF2084">
        <w:t xml:space="preserve">klimatizovaný </w:t>
      </w:r>
      <w:r w:rsidRPr="00C81A99">
        <w:t xml:space="preserve">priestor pre Zákazníkov, </w:t>
      </w:r>
      <w:r w:rsidR="00F27CE7" w:rsidRPr="00C81A99">
        <w:t xml:space="preserve">pričom ich výmera musí byť primeraná </w:t>
      </w:r>
      <w:r w:rsidRPr="00C81A99">
        <w:t>ich účelu.</w:t>
      </w:r>
    </w:p>
    <w:p w14:paraId="7FA29902" w14:textId="77777777" w:rsidR="00B96111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>Distribučné miesta pri hraničných priechodoch musia spĺňať všetky relevantné štandardy a požiadavky Právneho poriadku v oblasti bezpečnosti a ochrany zdravia pri práci, hygieny a požiarnej ochrany a musia byť vybavené sociálnym zariadením</w:t>
      </w:r>
      <w:r w:rsidR="004F0248" w:rsidRPr="00C81A99">
        <w:t xml:space="preserve"> pre obslužný personál</w:t>
      </w:r>
      <w:r w:rsidRPr="00C81A99">
        <w:t xml:space="preserve">. </w:t>
      </w:r>
      <w:r w:rsidR="00F27CE7" w:rsidRPr="00C81A99">
        <w:t xml:space="preserve">V prípade mimoriadnych situácií musia byť Distribučné miesta </w:t>
      </w:r>
      <w:r w:rsidR="005500FD" w:rsidRPr="00C81A99">
        <w:t xml:space="preserve">pri hraničných priechodoch </w:t>
      </w:r>
      <w:r w:rsidR="00F27CE7" w:rsidRPr="00C81A99">
        <w:t>vybavené tak, aby spĺňali všetky osobitné príslušnými orgánmi nariadené hygienické a epidemiologické požiadavky.</w:t>
      </w:r>
    </w:p>
    <w:p w14:paraId="1BD4CDA0" w14:textId="77777777" w:rsidR="00B96111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 xml:space="preserve">Distribučné miesta pri hraničných priechodoch musia byť vybavené dostatočne dimenzovanou parkovacou plochou pre odstavenie najmenej 4 </w:t>
      </w:r>
      <w:r w:rsidR="00661918">
        <w:t xml:space="preserve">(štyroch) </w:t>
      </w:r>
      <w:r w:rsidRPr="00C81A99">
        <w:t>jazdných súprav Kategórie vozidla nad 12</w:t>
      </w:r>
      <w:r w:rsidR="00661918">
        <w:t xml:space="preserve"> (dvanásť)</w:t>
      </w:r>
      <w:r w:rsidRPr="00C81A99">
        <w:t xml:space="preserve"> ton na diaľniciach a</w:t>
      </w:r>
      <w:r w:rsidR="00661918">
        <w:t> </w:t>
      </w:r>
      <w:r w:rsidRPr="00C81A99">
        <w:t xml:space="preserve">plochou pre odstavenie 2 </w:t>
      </w:r>
      <w:r w:rsidR="00661918">
        <w:t xml:space="preserve">(dvoch) </w:t>
      </w:r>
      <w:r w:rsidRPr="00C81A99">
        <w:t xml:space="preserve">jazdných súprav na cestách I. triedy.   </w:t>
      </w:r>
    </w:p>
    <w:p w14:paraId="4DE13C2E" w14:textId="77777777" w:rsidR="00B96111" w:rsidRPr="00C81A99" w:rsidRDefault="00B96111" w:rsidP="00EB2C50">
      <w:pPr>
        <w:pStyle w:val="ListParagraph"/>
        <w:numPr>
          <w:ilvl w:val="1"/>
          <w:numId w:val="40"/>
        </w:numPr>
      </w:pPr>
      <w:r w:rsidRPr="00C81A99">
        <w:t xml:space="preserve">Distribučné miesta pri hraničných priechodoch musia byť označené vhodným viditeľným spôsobom </w:t>
      </w:r>
      <w:r w:rsidR="00F27CE7" w:rsidRPr="00C81A99">
        <w:t>tak, aby sa dali ľahko nájsť</w:t>
      </w:r>
      <w:r w:rsidRPr="00C81A99">
        <w:t>.</w:t>
      </w:r>
    </w:p>
    <w:p w14:paraId="54CE8E5F" w14:textId="77777777" w:rsidR="008A6439" w:rsidRPr="00C81A99" w:rsidRDefault="008A6439" w:rsidP="00B13DE8">
      <w:pPr>
        <w:pStyle w:val="Heading3"/>
      </w:pPr>
      <w:bookmarkStart w:id="437" w:name="_Ref38687077"/>
      <w:bookmarkStart w:id="438" w:name="_Toc66341663"/>
      <w:bookmarkStart w:id="439" w:name="_Ref38686238"/>
      <w:r w:rsidRPr="00C81A99">
        <w:t>Mobilné distribučné miesta</w:t>
      </w:r>
      <w:bookmarkEnd w:id="437"/>
      <w:bookmarkEnd w:id="438"/>
    </w:p>
    <w:p w14:paraId="1338AE4D" w14:textId="77777777" w:rsidR="002F602E" w:rsidRPr="00C81A99" w:rsidRDefault="002F602E" w:rsidP="00EB2C50">
      <w:pPr>
        <w:pStyle w:val="ListParagraph"/>
        <w:numPr>
          <w:ilvl w:val="1"/>
          <w:numId w:val="40"/>
        </w:numPr>
      </w:pPr>
      <w:r w:rsidRPr="00C81A99">
        <w:t xml:space="preserve">Dodávateľ je povinný zabezpečiť dočasné poskytovanie Zákazníckych služieb prostredníctvom mobilných Distribučných miest, a to po dobu Predregistrácie vozidiel. </w:t>
      </w:r>
    </w:p>
    <w:p w14:paraId="00838702" w14:textId="77777777" w:rsidR="002F602E" w:rsidRPr="00C81A99" w:rsidRDefault="002F602E" w:rsidP="00EB2C50">
      <w:pPr>
        <w:pStyle w:val="ListParagraph"/>
        <w:numPr>
          <w:ilvl w:val="1"/>
          <w:numId w:val="40"/>
        </w:numPr>
      </w:pPr>
      <w:r w:rsidRPr="00C81A99">
        <w:t>Objednávateľ je oprávnený predĺžiť prevádzku mobilných Distribučných miest až o</w:t>
      </w:r>
      <w:r w:rsidR="00EE5D7A">
        <w:t> </w:t>
      </w:r>
      <w:r w:rsidRPr="00C81A99">
        <w:t>3</w:t>
      </w:r>
      <w:r w:rsidR="00EE5D7A">
        <w:t xml:space="preserve"> (tri)</w:t>
      </w:r>
      <w:r w:rsidRPr="00C81A99">
        <w:t xml:space="preserve"> </w:t>
      </w:r>
      <w:r w:rsidR="00EE5D7A">
        <w:t>M</w:t>
      </w:r>
      <w:r w:rsidR="00EE5D7A" w:rsidRPr="00C81A99">
        <w:t xml:space="preserve">esiace </w:t>
      </w:r>
      <w:r w:rsidRPr="00C81A99">
        <w:t xml:space="preserve">vydaním pokynu Dodávateľovi a Dodávateľ je povinný predĺženie prevádzky mobilných Distribučných miest zabezpečiť. </w:t>
      </w:r>
    </w:p>
    <w:p w14:paraId="50DF12B2" w14:textId="77777777" w:rsidR="002F602E" w:rsidRPr="00C81A99" w:rsidRDefault="002F602E" w:rsidP="00EB2C50">
      <w:pPr>
        <w:pStyle w:val="ListParagraph"/>
        <w:numPr>
          <w:ilvl w:val="1"/>
          <w:numId w:val="40"/>
        </w:numPr>
      </w:pPr>
      <w:r w:rsidRPr="00C81A99">
        <w:t xml:space="preserve">Mobilné Distribučné miesta budú </w:t>
      </w:r>
      <w:r w:rsidR="004F0248" w:rsidRPr="00C81A99">
        <w:t xml:space="preserve">v prvom rade </w:t>
      </w:r>
      <w:r w:rsidRPr="00C81A99">
        <w:t xml:space="preserve">poskytovať Zákaznícke služby pri hraničných priechodoch a sú určené na posilnenie </w:t>
      </w:r>
      <w:r w:rsidR="00EE5D7A">
        <w:t>vy</w:t>
      </w:r>
      <w:r w:rsidR="00EE5D7A" w:rsidRPr="00C81A99">
        <w:t xml:space="preserve">bavenia </w:t>
      </w:r>
      <w:r w:rsidRPr="00C81A99">
        <w:t xml:space="preserve">Zákazníkov počas Predregistrácie vozidiel. Mobilné Distribučné miesta sa môžu podľa aktuálnych prevádzkových potrieb presúvať </w:t>
      </w:r>
      <w:r w:rsidR="00032377" w:rsidRPr="00C81A99">
        <w:t>medzi jednotlivými hraničnými priechodmi.</w:t>
      </w:r>
    </w:p>
    <w:p w14:paraId="18DD0EA2" w14:textId="77777777" w:rsidR="004F0248" w:rsidRPr="00C81A99" w:rsidRDefault="004F0248" w:rsidP="00EB2C50">
      <w:pPr>
        <w:pStyle w:val="ListParagraph"/>
        <w:numPr>
          <w:ilvl w:val="1"/>
          <w:numId w:val="40"/>
        </w:numPr>
      </w:pPr>
      <w:r w:rsidRPr="00C81A99">
        <w:t>Mobilné Distribučné miesta môžu podľa prevádzkových potrieb poskytovať Zákaznícke služby kdekoľvek v rámci siete VÚC.</w:t>
      </w:r>
    </w:p>
    <w:p w14:paraId="7387253B" w14:textId="77777777" w:rsidR="002F602E" w:rsidRPr="00C81A99" w:rsidRDefault="00032377" w:rsidP="00EB2C50">
      <w:pPr>
        <w:pStyle w:val="ListParagraph"/>
        <w:numPr>
          <w:ilvl w:val="1"/>
          <w:numId w:val="40"/>
        </w:numPr>
      </w:pPr>
      <w:r w:rsidRPr="00C81A99">
        <w:t xml:space="preserve">Mobilné </w:t>
      </w:r>
      <w:r w:rsidR="002F602E" w:rsidRPr="00C81A99">
        <w:t>Distribučné miesta mus</w:t>
      </w:r>
      <w:r w:rsidR="000551AE" w:rsidRPr="00C81A99">
        <w:t>ia</w:t>
      </w:r>
      <w:r w:rsidR="002F602E" w:rsidRPr="00C81A99">
        <w:t xml:space="preserve"> plniť tieto funkcie:</w:t>
      </w:r>
    </w:p>
    <w:p w14:paraId="22AC341C" w14:textId="77777777" w:rsidR="002F602E" w:rsidRPr="00C81A99" w:rsidRDefault="002F602E" w:rsidP="00EB2C50">
      <w:pPr>
        <w:pStyle w:val="ListParagraph"/>
        <w:numPr>
          <w:ilvl w:val="3"/>
          <w:numId w:val="40"/>
        </w:numPr>
      </w:pPr>
      <w:r w:rsidRPr="00C81A99">
        <w:t>Uzatváranie a zmeny Zmlúv o užívaní Vymedzených úsekov ciest v Režime predplateného mýta.</w:t>
      </w:r>
    </w:p>
    <w:p w14:paraId="4357CA66" w14:textId="77777777" w:rsidR="002F602E" w:rsidRPr="00C81A99" w:rsidRDefault="002F602E" w:rsidP="00EB2C50">
      <w:pPr>
        <w:pStyle w:val="ListParagraph"/>
        <w:numPr>
          <w:ilvl w:val="3"/>
          <w:numId w:val="40"/>
        </w:numPr>
      </w:pPr>
      <w:r w:rsidRPr="00C81A99">
        <w:lastRenderedPageBreak/>
        <w:t>Registrácia vozidla.</w:t>
      </w:r>
    </w:p>
    <w:p w14:paraId="19FC75B0" w14:textId="77777777" w:rsidR="002F602E" w:rsidRPr="00C81A99" w:rsidRDefault="002F602E" w:rsidP="00EB2C50">
      <w:pPr>
        <w:pStyle w:val="ListParagraph"/>
        <w:numPr>
          <w:ilvl w:val="3"/>
          <w:numId w:val="40"/>
        </w:numPr>
      </w:pPr>
      <w:r w:rsidRPr="00C81A99">
        <w:t>Poskytovanie Palubných jednotiek a ich personalizácia.</w:t>
      </w:r>
    </w:p>
    <w:p w14:paraId="053B911F" w14:textId="77777777" w:rsidR="002F602E" w:rsidRPr="00C81A99" w:rsidRDefault="002F602E" w:rsidP="00EB2C50">
      <w:pPr>
        <w:pStyle w:val="ListParagraph"/>
        <w:numPr>
          <w:ilvl w:val="3"/>
          <w:numId w:val="40"/>
        </w:numPr>
      </w:pPr>
      <w:r w:rsidRPr="00C81A99">
        <w:t xml:space="preserve">Príjem </w:t>
      </w:r>
      <w:r w:rsidR="00F64CDD" w:rsidRPr="00C81A99">
        <w:t xml:space="preserve">zábezpeky </w:t>
      </w:r>
      <w:r w:rsidRPr="00C81A99">
        <w:t>za Palubnú jednotku.</w:t>
      </w:r>
    </w:p>
    <w:p w14:paraId="593AFDDE" w14:textId="4A8960F7" w:rsidR="002F602E" w:rsidRPr="00C81A99" w:rsidRDefault="002F602E" w:rsidP="00EB2C50">
      <w:pPr>
        <w:pStyle w:val="ListParagraph"/>
        <w:numPr>
          <w:ilvl w:val="3"/>
          <w:numId w:val="40"/>
        </w:numPr>
      </w:pPr>
      <w:r w:rsidRPr="00C81A99">
        <w:t>Príjem zálohovej platby v Režime predplateného 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v hotovosti a 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>.</w:t>
      </w:r>
    </w:p>
    <w:p w14:paraId="472A22E9" w14:textId="77777777" w:rsidR="002F602E" w:rsidRPr="00C81A99" w:rsidRDefault="002F602E" w:rsidP="00EB2C50">
      <w:pPr>
        <w:pStyle w:val="ListParagraph"/>
        <w:numPr>
          <w:ilvl w:val="3"/>
          <w:numId w:val="40"/>
        </w:numPr>
      </w:pPr>
      <w:r w:rsidRPr="00C81A99">
        <w:t>Poskytovanie informačných POS materiálov Zákazníkom v Jazykoch skupiny 2.</w:t>
      </w:r>
    </w:p>
    <w:p w14:paraId="368A28C0" w14:textId="77777777" w:rsidR="002F602E" w:rsidRPr="00C81A99" w:rsidRDefault="002F602E" w:rsidP="00EB2C50">
      <w:pPr>
        <w:pStyle w:val="ListParagraph"/>
        <w:numPr>
          <w:ilvl w:val="3"/>
          <w:numId w:val="40"/>
        </w:numPr>
      </w:pPr>
      <w:r w:rsidRPr="00C81A99">
        <w:t>Komunikácia so Zákazníkmi v personálnom styku v Jazykoch skupiny 0.</w:t>
      </w:r>
    </w:p>
    <w:p w14:paraId="6D4A1B00" w14:textId="77777777" w:rsidR="002F602E" w:rsidRPr="00C81A99" w:rsidRDefault="00032377" w:rsidP="00EB2C50">
      <w:pPr>
        <w:pStyle w:val="ListParagraph"/>
        <w:numPr>
          <w:ilvl w:val="1"/>
          <w:numId w:val="40"/>
        </w:numPr>
      </w:pPr>
      <w:r w:rsidRPr="00C81A99">
        <w:t xml:space="preserve">Mobilné </w:t>
      </w:r>
      <w:r w:rsidR="002F602E" w:rsidRPr="00C81A99">
        <w:t xml:space="preserve">Distribučné miesta </w:t>
      </w:r>
      <w:r w:rsidRPr="00C81A99">
        <w:t>musia byť riešené ako mobilná kancelária s predajným okienkom pre Zákazníka, vnútorný priestor pre Zákazníka sa nevyžaduje. Vozidlo musí byť v prevedení skriňovej karosérie</w:t>
      </w:r>
      <w:r w:rsidR="002F3C43" w:rsidRPr="00C81A99">
        <w:t xml:space="preserve"> s posuvnými bočnými dver</w:t>
      </w:r>
      <w:r w:rsidR="006A548E" w:rsidRPr="00C81A99">
        <w:t>a</w:t>
      </w:r>
      <w:r w:rsidR="002F3C43" w:rsidRPr="00C81A99">
        <w:t>mi</w:t>
      </w:r>
      <w:r w:rsidRPr="00C81A99">
        <w:t xml:space="preserve">. </w:t>
      </w:r>
    </w:p>
    <w:p w14:paraId="4EFAB341" w14:textId="77777777" w:rsidR="002F3C43" w:rsidRPr="00C81A99" w:rsidRDefault="002F3C43" w:rsidP="00EB2C50">
      <w:pPr>
        <w:pStyle w:val="ListParagraph"/>
        <w:numPr>
          <w:ilvl w:val="1"/>
          <w:numId w:val="40"/>
        </w:numPr>
      </w:pPr>
      <w:r w:rsidRPr="00C81A99">
        <w:t xml:space="preserve">Vozidlo mobilnej kancelárie musí byť vybavené doplnkovou výbavou: svetelné výstražné zariadenie oranžovej farby nad kabínou vodiča, a v zadnej časti LED svetelnou lištou, </w:t>
      </w:r>
      <w:r w:rsidR="00AC64C7" w:rsidRPr="00C81A99">
        <w:t>8</w:t>
      </w:r>
      <w:r w:rsidR="00AC64C7">
        <w:t> </w:t>
      </w:r>
      <w:r w:rsidR="00EE5D7A">
        <w:t xml:space="preserve">(osem) </w:t>
      </w:r>
      <w:r w:rsidRPr="00C81A99">
        <w:t>pozícií (žlté výstražné svetlá) vr</w:t>
      </w:r>
      <w:r w:rsidR="00EE5D7A">
        <w:t>átane</w:t>
      </w:r>
      <w:r w:rsidRPr="00C81A99">
        <w:t xml:space="preserve"> ovládania pre výstražnú signalizáciu pri zastavení vozidla, a 5 </w:t>
      </w:r>
      <w:r w:rsidR="00EE5D7A">
        <w:t xml:space="preserve">(päť) </w:t>
      </w:r>
      <w:r w:rsidRPr="00C81A99">
        <w:t xml:space="preserve">kusov výstražných kužeľov </w:t>
      </w:r>
      <w:r w:rsidR="00F64CDD" w:rsidRPr="00C81A99">
        <w:t xml:space="preserve">s výškou </w:t>
      </w:r>
      <w:r w:rsidRPr="00C81A99">
        <w:t xml:space="preserve">85 </w:t>
      </w:r>
      <w:r w:rsidR="00EE5D7A">
        <w:t xml:space="preserve">(osemdesiatpäť) </w:t>
      </w:r>
      <w:r w:rsidRPr="00C81A99">
        <w:t>cm.</w:t>
      </w:r>
    </w:p>
    <w:p w14:paraId="02BB9FF4" w14:textId="77777777" w:rsidR="002F3C43" w:rsidRPr="00C81A99" w:rsidRDefault="002F3C43" w:rsidP="00EB2C50">
      <w:pPr>
        <w:pStyle w:val="ListParagraph"/>
        <w:numPr>
          <w:ilvl w:val="1"/>
          <w:numId w:val="40"/>
        </w:numPr>
      </w:pPr>
      <w:r w:rsidRPr="00C81A99">
        <w:t xml:space="preserve">Vozidlo mobilnej kancelárie vrátane prestavby musí byť schválené </w:t>
      </w:r>
      <w:r w:rsidR="00F64CDD" w:rsidRPr="00C81A99">
        <w:t xml:space="preserve">na prevádzku </w:t>
      </w:r>
      <w:r w:rsidRPr="00C81A99">
        <w:t xml:space="preserve">na pozemných komunikáciách podľa </w:t>
      </w:r>
      <w:r w:rsidR="00F64CDD" w:rsidRPr="00C81A99">
        <w:t>Právneho poriadku</w:t>
      </w:r>
      <w:r w:rsidRPr="00C81A99">
        <w:t xml:space="preserve">. </w:t>
      </w:r>
    </w:p>
    <w:p w14:paraId="72F41739" w14:textId="77777777" w:rsidR="002F602E" w:rsidRPr="00C81A99" w:rsidRDefault="002F3C43" w:rsidP="00EB2C50">
      <w:pPr>
        <w:pStyle w:val="ListParagraph"/>
        <w:numPr>
          <w:ilvl w:val="1"/>
          <w:numId w:val="40"/>
        </w:numPr>
      </w:pPr>
      <w:r w:rsidRPr="00C81A99">
        <w:t xml:space="preserve">Vozidlo mobilnej kancelárie musí byť viditeľne označené logom </w:t>
      </w:r>
      <w:r w:rsidR="00F64CDD" w:rsidRPr="00C81A99">
        <w:t xml:space="preserve">Elektronického </w:t>
      </w:r>
      <w:r w:rsidRPr="00C81A99">
        <w:t>mýtneho systému a</w:t>
      </w:r>
      <w:r w:rsidR="00EE5D7A">
        <w:t xml:space="preserve"> logom </w:t>
      </w:r>
      <w:r w:rsidR="00F64CDD" w:rsidRPr="00C81A99">
        <w:t>Objednávateľa</w:t>
      </w:r>
      <w:r w:rsidRPr="00C81A99">
        <w:t xml:space="preserve"> podľa grafického manuálu</w:t>
      </w:r>
      <w:r w:rsidR="00F64CDD" w:rsidRPr="00C81A99">
        <w:t xml:space="preserve">, ktorý bude pripravený </w:t>
      </w:r>
      <w:r w:rsidR="00045F40" w:rsidRPr="00C81A99">
        <w:t>vo Fáz</w:t>
      </w:r>
      <w:r w:rsidR="00F64CDD" w:rsidRPr="00C81A99">
        <w:t xml:space="preserve">e </w:t>
      </w:r>
      <w:r w:rsidR="004F22FB">
        <w:t>1 – Príprava</w:t>
      </w:r>
      <w:r w:rsidRPr="00C81A99">
        <w:t>.</w:t>
      </w:r>
    </w:p>
    <w:p w14:paraId="192BDFC5" w14:textId="77777777" w:rsidR="008A6439" w:rsidRPr="00C81A99" w:rsidRDefault="008A6439" w:rsidP="00B13DE8">
      <w:pPr>
        <w:pStyle w:val="Heading3"/>
      </w:pPr>
      <w:bookmarkStart w:id="440" w:name="_Toc48538831"/>
      <w:bookmarkStart w:id="441" w:name="_Toc48539697"/>
      <w:bookmarkStart w:id="442" w:name="_Toc48540562"/>
      <w:bookmarkStart w:id="443" w:name="_Toc48538834"/>
      <w:bookmarkStart w:id="444" w:name="_Toc48539700"/>
      <w:bookmarkStart w:id="445" w:name="_Toc48540565"/>
      <w:bookmarkStart w:id="446" w:name="_Toc48538853"/>
      <w:bookmarkStart w:id="447" w:name="_Toc48539719"/>
      <w:bookmarkStart w:id="448" w:name="_Toc48540584"/>
      <w:bookmarkStart w:id="449" w:name="_Toc37342873"/>
      <w:bookmarkStart w:id="450" w:name="_Ref38686393"/>
      <w:bookmarkStart w:id="451" w:name="_Ref65598959"/>
      <w:bookmarkStart w:id="452" w:name="_Toc66341664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Pr="00C81A99">
        <w:t>Call-centrum</w:t>
      </w:r>
      <w:bookmarkEnd w:id="449"/>
      <w:bookmarkEnd w:id="450"/>
      <w:bookmarkEnd w:id="451"/>
      <w:bookmarkEnd w:id="452"/>
    </w:p>
    <w:p w14:paraId="43344EED" w14:textId="77777777" w:rsidR="00F34EA9" w:rsidRPr="00C81A99" w:rsidRDefault="008A6439" w:rsidP="00EB2C50">
      <w:pPr>
        <w:pStyle w:val="ListParagraph"/>
        <w:numPr>
          <w:ilvl w:val="1"/>
          <w:numId w:val="40"/>
        </w:numPr>
      </w:pPr>
      <w:r w:rsidRPr="00C81A99">
        <w:t xml:space="preserve">Dodávateľ musí poskytovať Zákaznícke služby telefonicky prostredníctvom </w:t>
      </w:r>
      <w:r w:rsidR="00012A49" w:rsidRPr="00C81A99">
        <w:t>Call-</w:t>
      </w:r>
      <w:r w:rsidRPr="00C81A99">
        <w:t>centra</w:t>
      </w:r>
      <w:r w:rsidR="00EC3521">
        <w:t xml:space="preserve"> Dodávateľa</w:t>
      </w:r>
      <w:r w:rsidRPr="00C81A99">
        <w:t xml:space="preserve">. </w:t>
      </w:r>
    </w:p>
    <w:p w14:paraId="48C4A314" w14:textId="77777777" w:rsidR="00F34EA9" w:rsidRPr="00C81A99" w:rsidRDefault="00F34EA9" w:rsidP="00EB2C50">
      <w:pPr>
        <w:pStyle w:val="ListParagraph"/>
        <w:numPr>
          <w:ilvl w:val="1"/>
          <w:numId w:val="40"/>
        </w:numPr>
      </w:pPr>
      <w:r w:rsidRPr="00C81A99">
        <w:t xml:space="preserve">Dodávateľ musí zabezpečiť nepretržitú prevádzku Call-centra </w:t>
      </w:r>
      <w:r w:rsidR="00EC3521">
        <w:t>Dodávateľa</w:t>
      </w:r>
      <w:r w:rsidR="00EC3521" w:rsidRPr="00C81A99">
        <w:t xml:space="preserve"> </w:t>
      </w:r>
      <w:r w:rsidRPr="00C81A99">
        <w:t>v režime 7×24 hod.</w:t>
      </w:r>
    </w:p>
    <w:p w14:paraId="3AB10CF5" w14:textId="77777777" w:rsidR="00F34EA9" w:rsidRPr="00C81A99" w:rsidRDefault="00F34EA9" w:rsidP="00EB2C50">
      <w:pPr>
        <w:pStyle w:val="ListParagraph"/>
        <w:numPr>
          <w:ilvl w:val="1"/>
          <w:numId w:val="40"/>
        </w:numPr>
      </w:pPr>
      <w:r w:rsidRPr="00C81A99">
        <w:t xml:space="preserve">Dodávateľ zabezpečí poskytovanie </w:t>
      </w:r>
      <w:r w:rsidR="00775BB4" w:rsidRPr="00C81A99">
        <w:t xml:space="preserve">Služieb </w:t>
      </w:r>
      <w:r w:rsidRPr="00C81A99">
        <w:t xml:space="preserve">Call-centra </w:t>
      </w:r>
      <w:r w:rsidR="00EC3521">
        <w:t>Dodávateľa</w:t>
      </w:r>
      <w:r w:rsidR="00EC3521" w:rsidRPr="00C81A99">
        <w:t xml:space="preserve"> </w:t>
      </w:r>
      <w:r w:rsidRPr="00C81A99">
        <w:t xml:space="preserve">v Jazykoch skupiny 1 v dennej dobe </w:t>
      </w:r>
      <w:r w:rsidR="00D86A38" w:rsidRPr="00C81A99">
        <w:t xml:space="preserve">od </w:t>
      </w:r>
      <w:r w:rsidRPr="00C81A99">
        <w:t>6</w:t>
      </w:r>
      <w:r w:rsidR="00D86A38" w:rsidRPr="00C81A99">
        <w:t>.00</w:t>
      </w:r>
      <w:r w:rsidRPr="00C81A99">
        <w:t xml:space="preserve"> </w:t>
      </w:r>
      <w:r w:rsidR="00D86A38" w:rsidRPr="00C81A99">
        <w:t xml:space="preserve">do </w:t>
      </w:r>
      <w:r w:rsidRPr="00C81A99">
        <w:t>18</w:t>
      </w:r>
      <w:r w:rsidR="00D86A38" w:rsidRPr="00C81A99">
        <w:t>.00</w:t>
      </w:r>
      <w:r w:rsidRPr="00C81A99">
        <w:t xml:space="preserve"> hod., v nočnej dobe </w:t>
      </w:r>
      <w:r w:rsidR="00D86A38" w:rsidRPr="00C81A99">
        <w:t xml:space="preserve">od </w:t>
      </w:r>
      <w:r w:rsidRPr="00C81A99">
        <w:t>18</w:t>
      </w:r>
      <w:r w:rsidR="00D86A38" w:rsidRPr="00C81A99">
        <w:t>.00</w:t>
      </w:r>
      <w:r w:rsidRPr="00C81A99">
        <w:t xml:space="preserve"> </w:t>
      </w:r>
      <w:r w:rsidR="00D86A38" w:rsidRPr="00C81A99">
        <w:t xml:space="preserve">do </w:t>
      </w:r>
      <w:r w:rsidRPr="00C81A99">
        <w:t>6</w:t>
      </w:r>
      <w:r w:rsidR="00D86A38" w:rsidRPr="00C81A99">
        <w:t>.00</w:t>
      </w:r>
      <w:r w:rsidRPr="00C81A99">
        <w:t xml:space="preserve"> hod. v Jazykoch skupiny 0.</w:t>
      </w:r>
    </w:p>
    <w:p w14:paraId="354AF2EA" w14:textId="77777777" w:rsidR="008A6439" w:rsidRPr="00C81A99" w:rsidRDefault="008A6439" w:rsidP="00EB2C50">
      <w:pPr>
        <w:pStyle w:val="ListParagraph"/>
        <w:numPr>
          <w:ilvl w:val="1"/>
          <w:numId w:val="40"/>
        </w:numPr>
      </w:pPr>
      <w:r w:rsidRPr="00C81A99">
        <w:t xml:space="preserve">Kapacita </w:t>
      </w:r>
      <w:r w:rsidR="00775BB4" w:rsidRPr="00C81A99">
        <w:t xml:space="preserve">Služieb </w:t>
      </w:r>
      <w:r w:rsidR="00012A49" w:rsidRPr="00C81A99">
        <w:t>Call-centra</w:t>
      </w:r>
      <w:r w:rsidRPr="00C81A99">
        <w:t xml:space="preserve"> </w:t>
      </w:r>
      <w:r w:rsidR="00EC3521">
        <w:t>Dodávateľa</w:t>
      </w:r>
      <w:r w:rsidR="00EC3521" w:rsidRPr="00C81A99">
        <w:t xml:space="preserve"> </w:t>
      </w:r>
      <w:r w:rsidRPr="00C81A99">
        <w:t xml:space="preserve">musí zabezpečiť, aby 80 </w:t>
      </w:r>
      <w:r w:rsidR="00C946CC">
        <w:t xml:space="preserve">(osemdesiat) </w:t>
      </w:r>
      <w:r w:rsidRPr="00C81A99">
        <w:t xml:space="preserve">% prichádzajúcich volaní bolo prijatých operátorom, ktorý začne konkrétnu požiadavku Zákazníka vybavovať, do </w:t>
      </w:r>
      <w:r w:rsidR="00814A2F">
        <w:t>15</w:t>
      </w:r>
      <w:r w:rsidR="00C946CC">
        <w:t xml:space="preserve"> (pätnástich)</w:t>
      </w:r>
      <w:r w:rsidRPr="00C81A99">
        <w:t xml:space="preserve"> sekúnd. Úvodný dialóg s automatom (IVR), ktorého cieľom je presmerovať hovor na určitého operátora</w:t>
      </w:r>
      <w:r w:rsidR="00C946CC">
        <w:t>,</w:t>
      </w:r>
      <w:r w:rsidRPr="00C81A99">
        <w:t xml:space="preserve"> sa za vybavovanie požiadavky Zákazníka na účely posúdenia splnenia časového limitu nepovažuje. </w:t>
      </w:r>
      <w:r w:rsidR="00814A2F">
        <w:t xml:space="preserve">Na vylúčenie pochybností uvádzame, že časový limit 15 </w:t>
      </w:r>
      <w:r w:rsidR="00C946CC">
        <w:t xml:space="preserve">(pätnásť) </w:t>
      </w:r>
      <w:r w:rsidR="00814A2F">
        <w:t xml:space="preserve">sekúnd začne </w:t>
      </w:r>
      <w:r w:rsidR="00C946CC">
        <w:t xml:space="preserve">plynúť </w:t>
      </w:r>
      <w:r w:rsidR="00814A2F">
        <w:t xml:space="preserve">okamihom, kedy volajúci Zákazník zvolí smerovanie hovoru na určitého operátora podľa kategórie požiadavky. </w:t>
      </w:r>
      <w:r w:rsidRPr="00C81A99">
        <w:t>Použitie robota</w:t>
      </w:r>
      <w:r w:rsidR="003D4839">
        <w:t xml:space="preserve"> s umelou inteligenciou</w:t>
      </w:r>
      <w:r w:rsidRPr="00C81A99">
        <w:t xml:space="preserve"> na vybavenie požiadavky Zákazníka namiesto ľudského operátora je považované za rovnocenné s vybavením požiadavky operátorom.</w:t>
      </w:r>
    </w:p>
    <w:p w14:paraId="1755C1AB" w14:textId="77777777" w:rsidR="00012A49" w:rsidRPr="00C81A99" w:rsidRDefault="00F34EA9" w:rsidP="00EB2C50">
      <w:pPr>
        <w:pStyle w:val="ListParagraph"/>
        <w:numPr>
          <w:ilvl w:val="1"/>
          <w:numId w:val="40"/>
        </w:numPr>
      </w:pPr>
      <w:r w:rsidRPr="00C81A99">
        <w:t>Call-centrum</w:t>
      </w:r>
      <w:r w:rsidR="00012A49" w:rsidRPr="00C81A99">
        <w:t xml:space="preserve"> </w:t>
      </w:r>
      <w:r w:rsidR="00EC3521">
        <w:t>Dodávateľa</w:t>
      </w:r>
      <w:r w:rsidR="00EC3521" w:rsidRPr="00C81A99">
        <w:t xml:space="preserve"> </w:t>
      </w:r>
      <w:r w:rsidR="00012A49" w:rsidRPr="00C81A99">
        <w:t>musí plniť tieto funkcie:</w:t>
      </w:r>
    </w:p>
    <w:p w14:paraId="4FF37B9C" w14:textId="77777777" w:rsidR="00012A49" w:rsidRPr="00C81A99" w:rsidRDefault="00012A49" w:rsidP="00EB2C50">
      <w:pPr>
        <w:pStyle w:val="ListParagraph"/>
        <w:numPr>
          <w:ilvl w:val="3"/>
          <w:numId w:val="40"/>
        </w:numPr>
      </w:pPr>
      <w:r w:rsidRPr="00C81A99">
        <w:t>Poskytovanie informácií o Zmluve o užívaní Vymedzených úsekov ciest a</w:t>
      </w:r>
      <w:r w:rsidR="00F34EA9" w:rsidRPr="00C81A99">
        <w:t> </w:t>
      </w:r>
      <w:r w:rsidRPr="00C81A99">
        <w:t>o</w:t>
      </w:r>
      <w:r w:rsidR="00F34EA9" w:rsidRPr="00C81A99">
        <w:t> </w:t>
      </w:r>
      <w:r w:rsidRPr="00C81A99">
        <w:t>Registrovaných vozidlách.</w:t>
      </w:r>
    </w:p>
    <w:p w14:paraId="4AD9FC3E" w14:textId="77777777" w:rsidR="00EC3521" w:rsidRDefault="00012A49" w:rsidP="00F857F1">
      <w:pPr>
        <w:pStyle w:val="ListParagraph"/>
        <w:numPr>
          <w:ilvl w:val="3"/>
          <w:numId w:val="40"/>
        </w:numPr>
      </w:pPr>
      <w:r w:rsidRPr="00C81A99">
        <w:lastRenderedPageBreak/>
        <w:t>Príjem hlásení o technických problémoch</w:t>
      </w:r>
      <w:r w:rsidR="004F0248" w:rsidRPr="00C81A99">
        <w:t xml:space="preserve"> s Palubnou jednotkou</w:t>
      </w:r>
      <w:r w:rsidRPr="00C81A99">
        <w:t>.</w:t>
      </w:r>
      <w:r w:rsidR="00EC3521">
        <w:t xml:space="preserve"> Vydanie opatrenia </w:t>
      </w:r>
      <w:r w:rsidR="00C946CC">
        <w:t>na</w:t>
      </w:r>
      <w:r w:rsidR="00EC3521">
        <w:t> </w:t>
      </w:r>
      <w:r w:rsidR="00C946CC">
        <w:t xml:space="preserve">dokončenie </w:t>
      </w:r>
      <w:r w:rsidR="00EC3521">
        <w:t>jazdy s nefunkčnou Palubnou jednotkou. Organizačné zabezpečenie výmeny chybnej Palubnej jednotky za bezchybnú.</w:t>
      </w:r>
    </w:p>
    <w:p w14:paraId="27AEB7EF" w14:textId="77777777" w:rsidR="00EC3521" w:rsidRDefault="00EC3521" w:rsidP="00F857F1">
      <w:pPr>
        <w:pStyle w:val="ListParagraph"/>
        <w:numPr>
          <w:ilvl w:val="3"/>
          <w:numId w:val="40"/>
        </w:numPr>
      </w:pPr>
      <w:r>
        <w:t>Príjem hlásení o okolnostiach brániacich riadnemu výberu Mýta, napr. hlásenie o odtiahnutí vozidla vybaveného Palubnou jednotkou na podvalníku.</w:t>
      </w:r>
    </w:p>
    <w:p w14:paraId="74D30464" w14:textId="77777777" w:rsidR="00EC3521" w:rsidRPr="00C81A99" w:rsidRDefault="00EC3521" w:rsidP="00EB2C50">
      <w:pPr>
        <w:pStyle w:val="ListParagraph"/>
        <w:numPr>
          <w:ilvl w:val="3"/>
          <w:numId w:val="40"/>
        </w:numPr>
      </w:pPr>
      <w:r>
        <w:t xml:space="preserve">Príjem hlásení o odcudzení alebo strate Palubnej jednotky. </w:t>
      </w:r>
    </w:p>
    <w:p w14:paraId="5E5C75D9" w14:textId="77777777" w:rsidR="00012A49" w:rsidRPr="00C81A99" w:rsidRDefault="00012A49" w:rsidP="00EB2C50">
      <w:pPr>
        <w:pStyle w:val="ListParagraph"/>
        <w:numPr>
          <w:ilvl w:val="3"/>
          <w:numId w:val="40"/>
        </w:numPr>
      </w:pPr>
      <w:r w:rsidRPr="00C81A99">
        <w:t xml:space="preserve">Príjem reklamácií, sťažností, podnetov </w:t>
      </w:r>
      <w:r w:rsidR="00F34EA9" w:rsidRPr="00C81A99">
        <w:t>a ich prípadné vysporiadanie (ak je to na mieste možné)</w:t>
      </w:r>
      <w:r w:rsidRPr="00C81A99">
        <w:t>.</w:t>
      </w:r>
    </w:p>
    <w:p w14:paraId="1C21FA0C" w14:textId="77777777" w:rsidR="00012A49" w:rsidRPr="00C81A99" w:rsidRDefault="00012A49" w:rsidP="00EB2C50">
      <w:pPr>
        <w:pStyle w:val="ListParagraph"/>
        <w:numPr>
          <w:ilvl w:val="3"/>
          <w:numId w:val="40"/>
        </w:numPr>
      </w:pPr>
      <w:r w:rsidRPr="00C81A99">
        <w:t xml:space="preserve">Poskytovanie všeobecných informácií a informácií o detailoch vyúčtovania, vykonaných úhradách, vyjasnenie prípadných námietok </w:t>
      </w:r>
      <w:r w:rsidR="00C946CC">
        <w:t>proti</w:t>
      </w:r>
      <w:r w:rsidR="00C946CC" w:rsidRPr="00C81A99">
        <w:t xml:space="preserve"> </w:t>
      </w:r>
      <w:r w:rsidRPr="00C81A99">
        <w:t>vyúčtovaniu.</w:t>
      </w:r>
    </w:p>
    <w:p w14:paraId="5E826DA2" w14:textId="77777777" w:rsidR="00F34EA9" w:rsidRPr="00C81A99" w:rsidRDefault="00F34EA9" w:rsidP="00EB2C50">
      <w:pPr>
        <w:pStyle w:val="ListParagraph"/>
        <w:numPr>
          <w:ilvl w:val="3"/>
          <w:numId w:val="40"/>
        </w:numPr>
      </w:pPr>
      <w:r w:rsidRPr="00C81A99">
        <w:t>Vyhotovenie duplikátov daňových dokladov a/alebo výpisu Mýtnych transakcií a ich odoslanie elektronickou poštou Platiteľovi mýta.</w:t>
      </w:r>
    </w:p>
    <w:p w14:paraId="4CB4C06F" w14:textId="77777777" w:rsidR="00012A49" w:rsidRPr="00C81A99" w:rsidRDefault="00012A49" w:rsidP="00EB2C50">
      <w:pPr>
        <w:pStyle w:val="ListParagraph"/>
        <w:numPr>
          <w:ilvl w:val="3"/>
          <w:numId w:val="40"/>
        </w:numPr>
      </w:pPr>
      <w:r w:rsidRPr="00C81A99">
        <w:t>Poskytovanie informačných POS materiálov Zákazníkom v Jazykoch skupiny 2.</w:t>
      </w:r>
    </w:p>
    <w:p w14:paraId="4D474155" w14:textId="77777777" w:rsidR="008A6439" w:rsidRPr="00C81A99" w:rsidRDefault="00012A49" w:rsidP="00EB2C50">
      <w:pPr>
        <w:pStyle w:val="ListParagraph"/>
        <w:numPr>
          <w:ilvl w:val="3"/>
          <w:numId w:val="40"/>
        </w:numPr>
      </w:pPr>
      <w:r w:rsidRPr="00C81A99">
        <w:t xml:space="preserve">Komunikácia so Zákazníkmi v </w:t>
      </w:r>
      <w:r w:rsidR="00C64DB0">
        <w:t>osobnom</w:t>
      </w:r>
      <w:r w:rsidR="00C64DB0" w:rsidRPr="00C81A99">
        <w:t xml:space="preserve"> </w:t>
      </w:r>
      <w:r w:rsidRPr="00C81A99">
        <w:t>styku v Jazykoch skupiny 0.</w:t>
      </w:r>
    </w:p>
    <w:p w14:paraId="41A24002" w14:textId="77777777" w:rsidR="008A6439" w:rsidRPr="00C81A99" w:rsidRDefault="008A6439" w:rsidP="00B13DE8">
      <w:pPr>
        <w:pStyle w:val="Heading3"/>
      </w:pPr>
      <w:bookmarkStart w:id="453" w:name="_Toc37342874"/>
      <w:bookmarkStart w:id="454" w:name="_Ref38686564"/>
      <w:bookmarkStart w:id="455" w:name="_Ref50646130"/>
      <w:bookmarkStart w:id="456" w:name="_Ref65599055"/>
      <w:bookmarkStart w:id="457" w:name="_Ref65599921"/>
      <w:bookmarkStart w:id="458" w:name="_Toc66341665"/>
      <w:r w:rsidRPr="00C81A99">
        <w:t>Zákaznícky informačný portál</w:t>
      </w:r>
      <w:bookmarkEnd w:id="453"/>
      <w:bookmarkEnd w:id="454"/>
      <w:bookmarkEnd w:id="455"/>
      <w:bookmarkEnd w:id="456"/>
      <w:bookmarkEnd w:id="457"/>
      <w:bookmarkEnd w:id="458"/>
    </w:p>
    <w:p w14:paraId="087E564F" w14:textId="77777777" w:rsidR="00410D70" w:rsidRPr="00C81A99" w:rsidRDefault="00410D70" w:rsidP="00EB2C50">
      <w:pPr>
        <w:pStyle w:val="ListParagraph"/>
        <w:numPr>
          <w:ilvl w:val="1"/>
          <w:numId w:val="40"/>
        </w:numPr>
      </w:pPr>
      <w:r w:rsidRPr="00C81A99">
        <w:t xml:space="preserve">Dodávateľ musí poskytovať Zákaznícke služby elektronicky prostriedkami vzdialeného prístupu prostredníctvom siete </w:t>
      </w:r>
      <w:r w:rsidR="006F240B">
        <w:t>I</w:t>
      </w:r>
      <w:r w:rsidR="006F240B" w:rsidRPr="00C81A99">
        <w:t xml:space="preserve">nternet </w:t>
      </w:r>
      <w:r w:rsidRPr="00C81A99">
        <w:t>a mobilných technológií.</w:t>
      </w:r>
    </w:p>
    <w:p w14:paraId="71C1D669" w14:textId="77777777" w:rsidR="00410D70" w:rsidRPr="00C81A99" w:rsidRDefault="00410D70" w:rsidP="00EB2C50">
      <w:pPr>
        <w:pStyle w:val="ListParagraph"/>
        <w:numPr>
          <w:ilvl w:val="1"/>
          <w:numId w:val="40"/>
        </w:numPr>
      </w:pPr>
      <w:r w:rsidRPr="00C81A99">
        <w:t>Dodávateľ musí zabezpečiť nepretržitú prevádzku Zákazníckeho informačného portálu v režime 7×24 hod.</w:t>
      </w:r>
    </w:p>
    <w:p w14:paraId="344B5F73" w14:textId="77777777" w:rsidR="0048632E" w:rsidRPr="00C81A99" w:rsidRDefault="0048632E" w:rsidP="00EB2C50">
      <w:pPr>
        <w:pStyle w:val="ListParagraph"/>
        <w:numPr>
          <w:ilvl w:val="1"/>
          <w:numId w:val="40"/>
        </w:numPr>
      </w:pPr>
      <w:r w:rsidRPr="00C81A99">
        <w:t>Zákaznícky informačný portál musí plniť všetky funkcie v Jazykoch skupiny 2.</w:t>
      </w:r>
    </w:p>
    <w:p w14:paraId="4A99886E" w14:textId="77777777" w:rsidR="00410D70" w:rsidRPr="00C81A99" w:rsidRDefault="00410D70" w:rsidP="00EB2C50">
      <w:pPr>
        <w:pStyle w:val="ListParagraph"/>
        <w:numPr>
          <w:ilvl w:val="1"/>
          <w:numId w:val="40"/>
        </w:numPr>
      </w:pPr>
      <w:bookmarkStart w:id="459" w:name="_Ref65599888"/>
      <w:r w:rsidRPr="00C81A99">
        <w:t>Zákaznícky informačný portál musí plniť tieto funkcie pre Zákazníkov (verejnosť):</w:t>
      </w:r>
      <w:bookmarkEnd w:id="459"/>
    </w:p>
    <w:p w14:paraId="7F13D300" w14:textId="77777777" w:rsidR="00410D70" w:rsidRPr="00C81A99" w:rsidRDefault="00410D70" w:rsidP="00EB2C50">
      <w:pPr>
        <w:pStyle w:val="ListParagraph"/>
        <w:numPr>
          <w:ilvl w:val="3"/>
          <w:numId w:val="40"/>
        </w:numPr>
      </w:pPr>
      <w:r w:rsidRPr="00C81A99">
        <w:t>Poskytovanie všeobecných informácií o</w:t>
      </w:r>
      <w:r w:rsidR="00DF3626" w:rsidRPr="00C81A99">
        <w:t xml:space="preserve"> Elektronickom </w:t>
      </w:r>
      <w:r w:rsidRPr="00C81A99">
        <w:t xml:space="preserve">výbere </w:t>
      </w:r>
      <w:r w:rsidR="00DF3626" w:rsidRPr="00C81A99">
        <w:t xml:space="preserve">mýta </w:t>
      </w:r>
      <w:r w:rsidRPr="00C81A99">
        <w:t>v</w:t>
      </w:r>
      <w:r w:rsidR="00DF3626" w:rsidRPr="00C81A99">
        <w:t> </w:t>
      </w:r>
      <w:r w:rsidRPr="00C81A99">
        <w:t>S</w:t>
      </w:r>
      <w:r w:rsidR="00DF3626" w:rsidRPr="00C81A99">
        <w:t>lovenskej republike</w:t>
      </w:r>
      <w:r w:rsidRPr="00C81A99">
        <w:t>,</w:t>
      </w:r>
    </w:p>
    <w:p w14:paraId="3692AE8C" w14:textId="77777777" w:rsidR="0048632E" w:rsidRPr="00C81A99" w:rsidRDefault="006F240B" w:rsidP="00EB2C50">
      <w:pPr>
        <w:pStyle w:val="ListParagraph"/>
        <w:numPr>
          <w:ilvl w:val="3"/>
          <w:numId w:val="40"/>
        </w:numPr>
      </w:pPr>
      <w:r>
        <w:t>Poskytovanie a</w:t>
      </w:r>
      <w:r w:rsidRPr="00C81A99">
        <w:t>ktual</w:t>
      </w:r>
      <w:r>
        <w:t>í</w:t>
      </w:r>
      <w:r w:rsidRPr="00C81A99">
        <w:t xml:space="preserve">t </w:t>
      </w:r>
      <w:r w:rsidR="0048632E" w:rsidRPr="00C81A99">
        <w:t>a</w:t>
      </w:r>
      <w:r w:rsidR="00D60084" w:rsidRPr="00C81A99">
        <w:t> tlačov</w:t>
      </w:r>
      <w:r>
        <w:t>ých</w:t>
      </w:r>
      <w:r w:rsidR="00D60084" w:rsidRPr="00C81A99">
        <w:t xml:space="preserve"> </w:t>
      </w:r>
      <w:r w:rsidR="0048632E" w:rsidRPr="00C81A99">
        <w:t>správ týkajúc</w:t>
      </w:r>
      <w:r>
        <w:t>ich</w:t>
      </w:r>
      <w:r w:rsidR="0048632E" w:rsidRPr="00C81A99">
        <w:t xml:space="preserve"> sa výberu </w:t>
      </w:r>
      <w:r w:rsidR="00DF3626" w:rsidRPr="00C81A99">
        <w:t xml:space="preserve">Elektronického výberu mýta </w:t>
      </w:r>
      <w:r w:rsidR="0048632E" w:rsidRPr="00C81A99">
        <w:t>v</w:t>
      </w:r>
      <w:r w:rsidR="00DF3626" w:rsidRPr="00C81A99">
        <w:t> Slovenskej republike</w:t>
      </w:r>
      <w:r w:rsidR="0048632E" w:rsidRPr="00C81A99">
        <w:t>,</w:t>
      </w:r>
    </w:p>
    <w:p w14:paraId="343EFAF7" w14:textId="77777777" w:rsidR="00410D70" w:rsidRPr="00C81A99" w:rsidRDefault="00410D70" w:rsidP="00EB2C50">
      <w:pPr>
        <w:pStyle w:val="ListParagraph"/>
        <w:numPr>
          <w:ilvl w:val="3"/>
          <w:numId w:val="40"/>
        </w:numPr>
      </w:pPr>
      <w:r w:rsidRPr="00C81A99">
        <w:t xml:space="preserve">Poskytovanie pokynov, ako postupovať pri </w:t>
      </w:r>
      <w:r w:rsidR="00DF3626" w:rsidRPr="00C81A99">
        <w:t xml:space="preserve">Registrácii </w:t>
      </w:r>
      <w:r w:rsidRPr="00C81A99">
        <w:t>vozidla, uzatváraní Zmluvy o užívaní V</w:t>
      </w:r>
      <w:r w:rsidR="00DF3626" w:rsidRPr="00C81A99">
        <w:t>ymedzených úsekov ciest</w:t>
      </w:r>
      <w:r w:rsidRPr="00C81A99">
        <w:t xml:space="preserve">, inštalácii Palubnej jednotky, </w:t>
      </w:r>
      <w:r w:rsidR="00960562" w:rsidRPr="00C81A99">
        <w:t xml:space="preserve">úhrade Mýta, </w:t>
      </w:r>
      <w:r w:rsidRPr="00C81A99">
        <w:t>riešení problémov, ukončení Zmluvy o užívaní V</w:t>
      </w:r>
      <w:r w:rsidR="00DF3626" w:rsidRPr="00C81A99">
        <w:t>ymedzených úsekov ciest</w:t>
      </w:r>
      <w:r w:rsidR="00960562" w:rsidRPr="00C81A99">
        <w:t>,</w:t>
      </w:r>
    </w:p>
    <w:p w14:paraId="6F2EA1DB" w14:textId="77777777" w:rsidR="00960562" w:rsidRPr="00C81A99" w:rsidRDefault="00410D70" w:rsidP="00EB2C50">
      <w:pPr>
        <w:pStyle w:val="ListParagraph"/>
        <w:numPr>
          <w:ilvl w:val="3"/>
          <w:numId w:val="40"/>
        </w:numPr>
      </w:pPr>
      <w:r w:rsidRPr="00C81A99">
        <w:t>Poskytovanie vzorových formulárov a informačných materiálov v elektronickej forme na stiahnutie</w:t>
      </w:r>
      <w:r w:rsidR="00960562" w:rsidRPr="00C81A99">
        <w:t>,</w:t>
      </w:r>
    </w:p>
    <w:p w14:paraId="6B043D60" w14:textId="77777777" w:rsidR="00960562" w:rsidRPr="00C81A99" w:rsidRDefault="006F240B" w:rsidP="00EB2C50">
      <w:pPr>
        <w:pStyle w:val="ListParagraph"/>
        <w:numPr>
          <w:ilvl w:val="3"/>
          <w:numId w:val="40"/>
        </w:numPr>
      </w:pPr>
      <w:r>
        <w:t>Poskytovať f</w:t>
      </w:r>
      <w:r w:rsidRPr="00C81A99">
        <w:t xml:space="preserve">ormulár </w:t>
      </w:r>
      <w:r w:rsidR="00960562" w:rsidRPr="00C81A99">
        <w:t xml:space="preserve">alebo on-line </w:t>
      </w:r>
      <w:r w:rsidRPr="00C81A99">
        <w:t>interaktívn</w:t>
      </w:r>
      <w:r>
        <w:t>u</w:t>
      </w:r>
      <w:r w:rsidRPr="00C81A99">
        <w:t xml:space="preserve"> služb</w:t>
      </w:r>
      <w:r>
        <w:t>u</w:t>
      </w:r>
      <w:r w:rsidRPr="00C81A99">
        <w:t xml:space="preserve"> </w:t>
      </w:r>
      <w:r w:rsidR="00960562" w:rsidRPr="00C81A99">
        <w:t>pre zadanie požiadaviek Zákazníka vo vec</w:t>
      </w:r>
      <w:r w:rsidR="0048632E" w:rsidRPr="00C81A99">
        <w:t xml:space="preserve">iach </w:t>
      </w:r>
      <w:r w:rsidR="00DF3626" w:rsidRPr="00C81A99">
        <w:t xml:space="preserve">Elektronického </w:t>
      </w:r>
      <w:r w:rsidR="0048632E" w:rsidRPr="00C81A99">
        <w:t xml:space="preserve">výberu </w:t>
      </w:r>
      <w:r w:rsidR="00DF3626" w:rsidRPr="00C81A99">
        <w:t>mýta</w:t>
      </w:r>
      <w:r w:rsidR="0048632E" w:rsidRPr="00C81A99">
        <w:t>,</w:t>
      </w:r>
    </w:p>
    <w:p w14:paraId="1CB37E98" w14:textId="77777777" w:rsidR="0048632E" w:rsidRPr="00C81A99" w:rsidRDefault="0048632E" w:rsidP="00EB2C50">
      <w:pPr>
        <w:pStyle w:val="ListParagraph"/>
        <w:numPr>
          <w:ilvl w:val="3"/>
          <w:numId w:val="40"/>
        </w:numPr>
      </w:pPr>
      <w:r w:rsidRPr="00C81A99">
        <w:t xml:space="preserve">Možnosť podať návrh na uzatvorenie Zmluvy o užívaní </w:t>
      </w:r>
      <w:r w:rsidR="00DF3626" w:rsidRPr="00C81A99">
        <w:t>Vymedzených úsekov ciest</w:t>
      </w:r>
      <w:r w:rsidRPr="00C81A99">
        <w:t xml:space="preserve">, zaregistrovať vozidlo </w:t>
      </w:r>
      <w:r w:rsidR="00623763">
        <w:t xml:space="preserve">v Režime predplateného mýta </w:t>
      </w:r>
      <w:r w:rsidRPr="00C81A99">
        <w:t>a požiadať o poskytnut</w:t>
      </w:r>
      <w:r w:rsidR="006F240B">
        <w:t>ie</w:t>
      </w:r>
      <w:r w:rsidRPr="00C81A99">
        <w:t xml:space="preserve"> Palubnej jednotky vrátane úhrady zábezpeky za Palubnú jednotku a prvého predplatenia Mýta</w:t>
      </w:r>
      <w:r w:rsidR="00B71F72" w:rsidRPr="00C81A99">
        <w:t>,</w:t>
      </w:r>
    </w:p>
    <w:p w14:paraId="2D0C444B" w14:textId="77777777" w:rsidR="00410D70" w:rsidRPr="00C81A99" w:rsidRDefault="00960562" w:rsidP="00EB2C50">
      <w:pPr>
        <w:pStyle w:val="ListParagraph"/>
        <w:numPr>
          <w:ilvl w:val="3"/>
          <w:numId w:val="40"/>
        </w:numPr>
      </w:pPr>
      <w:bookmarkStart w:id="460" w:name="_Ref65599904"/>
      <w:r w:rsidRPr="00C81A99">
        <w:t xml:space="preserve">Služby </w:t>
      </w:r>
      <w:r w:rsidR="00DF3626" w:rsidRPr="00C81A99">
        <w:t>mýtnej kalkulačky</w:t>
      </w:r>
      <w:r w:rsidRPr="00C81A99">
        <w:t xml:space="preserve"> umožňujúce interaktívny orientačný výpočet Mýta podľa zadanej trasy jazdy a parametrov vozidla.</w:t>
      </w:r>
      <w:bookmarkEnd w:id="460"/>
      <w:r w:rsidR="00410D70" w:rsidRPr="00C81A99">
        <w:t xml:space="preserve"> </w:t>
      </w:r>
    </w:p>
    <w:p w14:paraId="4AA4B821" w14:textId="77777777" w:rsidR="00960562" w:rsidRPr="00C81A99" w:rsidRDefault="00960562" w:rsidP="00EB2C50">
      <w:pPr>
        <w:pStyle w:val="ListParagraph"/>
        <w:numPr>
          <w:ilvl w:val="1"/>
          <w:numId w:val="40"/>
        </w:numPr>
      </w:pPr>
      <w:bookmarkStart w:id="461" w:name="_Ref50646167"/>
      <w:r w:rsidRPr="00C81A99">
        <w:lastRenderedPageBreak/>
        <w:t xml:space="preserve">Zákaznícky informačný portál musí plniť </w:t>
      </w:r>
      <w:r w:rsidR="00084D83" w:rsidRPr="00C81A99">
        <w:t>nižšie uvedené</w:t>
      </w:r>
      <w:r w:rsidR="00FC5E1B" w:rsidRPr="00C81A99">
        <w:t xml:space="preserve"> špecifické</w:t>
      </w:r>
      <w:r w:rsidRPr="00C81A99">
        <w:t xml:space="preserve"> funkcie pre Platiteľov mýta</w:t>
      </w:r>
      <w:r w:rsidR="00DF3626" w:rsidRPr="00C81A99">
        <w:t xml:space="preserve"> </w:t>
      </w:r>
      <w:r w:rsidR="00FC5E1B" w:rsidRPr="00C81A99">
        <w:t xml:space="preserve"> </w:t>
      </w:r>
      <w:r w:rsidR="00DF3626" w:rsidRPr="00C81A99">
        <w:t>(</w:t>
      </w:r>
      <w:r w:rsidR="00FC5E1B" w:rsidRPr="00C81A99">
        <w:t>ďalej len „Zákaznícka samoobsluha“</w:t>
      </w:r>
      <w:r w:rsidR="00DF3626" w:rsidRPr="00C81A99">
        <w:t>)</w:t>
      </w:r>
      <w:r w:rsidRPr="00C81A99">
        <w:t>:</w:t>
      </w:r>
      <w:bookmarkEnd w:id="461"/>
    </w:p>
    <w:p w14:paraId="2C389D63" w14:textId="77777777" w:rsidR="00960562" w:rsidRPr="00C81A99" w:rsidRDefault="00960562" w:rsidP="00EB2C50">
      <w:pPr>
        <w:pStyle w:val="ListParagraph"/>
        <w:numPr>
          <w:ilvl w:val="3"/>
          <w:numId w:val="40"/>
        </w:numPr>
      </w:pPr>
      <w:r w:rsidRPr="00C81A99">
        <w:t xml:space="preserve">Zabezpečený prístup registrovaných používateľov do zóny </w:t>
      </w:r>
      <w:r w:rsidR="00FC5E1B" w:rsidRPr="00C81A99">
        <w:t>Z</w:t>
      </w:r>
      <w:r w:rsidRPr="00C81A99">
        <w:t>ákazníckej samoobsluhy</w:t>
      </w:r>
      <w:r w:rsidR="0048632E" w:rsidRPr="00C81A99">
        <w:t xml:space="preserve"> s dvojfaktorovým overením (napr. heslo</w:t>
      </w:r>
      <w:r w:rsidR="00DF3626" w:rsidRPr="00C81A99">
        <w:t xml:space="preserve"> </w:t>
      </w:r>
      <w:r w:rsidR="0048632E" w:rsidRPr="00C81A99">
        <w:t>+</w:t>
      </w:r>
      <w:r w:rsidR="00DF3626" w:rsidRPr="00C81A99">
        <w:t xml:space="preserve"> </w:t>
      </w:r>
      <w:r w:rsidR="0048632E" w:rsidRPr="00C81A99">
        <w:t>SMS overovací kód)</w:t>
      </w:r>
      <w:r w:rsidRPr="00C81A99">
        <w:t>,</w:t>
      </w:r>
    </w:p>
    <w:p w14:paraId="12FA98D0" w14:textId="74A7DD43" w:rsidR="0048632E" w:rsidRPr="00C81A99" w:rsidRDefault="0048632E" w:rsidP="00EB2C50">
      <w:pPr>
        <w:pStyle w:val="ListParagraph"/>
        <w:numPr>
          <w:ilvl w:val="3"/>
          <w:numId w:val="40"/>
        </w:numPr>
      </w:pPr>
      <w:r w:rsidRPr="00C81A99">
        <w:t xml:space="preserve">Úhrada </w:t>
      </w:r>
      <w:r w:rsidR="00DF3626" w:rsidRPr="00C81A99">
        <w:t xml:space="preserve">Mýta </w:t>
      </w:r>
      <w:r w:rsidRPr="00C81A99">
        <w:t>v Režime predplateného mýta</w:t>
      </w:r>
      <w:r w:rsidR="0034783E" w:rsidRPr="0034783E">
        <w:rPr>
          <w:lang w:eastAsia="sk-SK"/>
        </w:rPr>
        <w:t xml:space="preserve"> </w:t>
      </w:r>
      <w:r w:rsidR="0034783E">
        <w:rPr>
          <w:lang w:eastAsia="sk-SK"/>
        </w:rPr>
        <w:t>bezhotovostne</w:t>
      </w:r>
      <w:r w:rsidR="0034783E" w:rsidRPr="008E6B46">
        <w:rPr>
          <w:lang w:eastAsia="sk-SK"/>
        </w:rPr>
        <w:t xml:space="preserve"> </w:t>
      </w:r>
      <w:r w:rsidR="0034783E" w:rsidRPr="00C81A99">
        <w:rPr>
          <w:lang w:eastAsia="sk-SK"/>
        </w:rPr>
        <w:t>podľa špecifikácie v čl.</w:t>
      </w:r>
      <w:r w:rsidR="0034783E">
        <w:rPr>
          <w:lang w:eastAsia="sk-SK"/>
        </w:rPr>
        <w:fldChar w:fldCharType="begin"/>
      </w:r>
      <w:r w:rsidR="0034783E">
        <w:rPr>
          <w:lang w:eastAsia="sk-SK"/>
        </w:rPr>
        <w:instrText xml:space="preserve"> REF _Ref53402352 \r \h </w:instrText>
      </w:r>
      <w:r w:rsidR="0034783E">
        <w:rPr>
          <w:lang w:eastAsia="sk-SK"/>
        </w:rPr>
      </w:r>
      <w:r w:rsidR="0034783E">
        <w:rPr>
          <w:lang w:eastAsia="sk-SK"/>
        </w:rPr>
        <w:fldChar w:fldCharType="separate"/>
      </w:r>
      <w:r w:rsidR="00E67AF4">
        <w:rPr>
          <w:lang w:eastAsia="sk-SK"/>
        </w:rPr>
        <w:t>7.3.3</w:t>
      </w:r>
      <w:r w:rsidR="0034783E">
        <w:rPr>
          <w:lang w:eastAsia="sk-SK"/>
        </w:rPr>
        <w:fldChar w:fldCharType="end"/>
      </w:r>
      <w:r w:rsidRPr="00C81A99">
        <w:t xml:space="preserve">, </w:t>
      </w:r>
    </w:p>
    <w:p w14:paraId="32C51FBB" w14:textId="77777777" w:rsidR="0048632E" w:rsidRPr="00C81A99" w:rsidRDefault="0048632E" w:rsidP="00EB2C50">
      <w:pPr>
        <w:pStyle w:val="ListParagraph"/>
        <w:numPr>
          <w:ilvl w:val="3"/>
          <w:numId w:val="40"/>
        </w:numPr>
      </w:pPr>
      <w:r w:rsidRPr="00C81A99">
        <w:t>Poskytnutie dokumentov pre Platiteľa mýta na stiahnutie, ako sú daňové doklady, opis Zmluvy o užívaní V</w:t>
      </w:r>
      <w:r w:rsidR="00DF3626" w:rsidRPr="00C81A99">
        <w:t>ymedzených úsekov ciest</w:t>
      </w:r>
      <w:r w:rsidRPr="00C81A99">
        <w:t>, údaje o </w:t>
      </w:r>
      <w:r w:rsidR="00084D83" w:rsidRPr="00C81A99">
        <w:t xml:space="preserve">Registrovaných </w:t>
      </w:r>
      <w:r w:rsidRPr="00C81A99">
        <w:t>vozidlách a detailné vý</w:t>
      </w:r>
      <w:r w:rsidR="00084D83" w:rsidRPr="00C81A99">
        <w:t>p</w:t>
      </w:r>
      <w:r w:rsidRPr="00C81A99">
        <w:t xml:space="preserve">isy </w:t>
      </w:r>
      <w:r w:rsidR="00084D83" w:rsidRPr="00C81A99">
        <w:t xml:space="preserve">Mýtnych </w:t>
      </w:r>
      <w:r w:rsidRPr="00C81A99">
        <w:t xml:space="preserve">transakcií za </w:t>
      </w:r>
      <w:r w:rsidR="00084D83" w:rsidRPr="00C81A99">
        <w:t>určité obdobie,</w:t>
      </w:r>
      <w:r w:rsidRPr="00C81A99">
        <w:t xml:space="preserve"> </w:t>
      </w:r>
    </w:p>
    <w:p w14:paraId="4F5F1D4D" w14:textId="77777777" w:rsidR="00960562" w:rsidRPr="00C81A99" w:rsidRDefault="00960562" w:rsidP="00EB2C50">
      <w:pPr>
        <w:pStyle w:val="ListParagraph"/>
        <w:numPr>
          <w:ilvl w:val="3"/>
          <w:numId w:val="40"/>
        </w:numPr>
      </w:pPr>
      <w:r w:rsidRPr="00C81A99">
        <w:t xml:space="preserve">Formulár pre zadanie požiadaviek Platiteľa mýta vo veciach </w:t>
      </w:r>
      <w:r w:rsidR="00DF3626" w:rsidRPr="00C81A99">
        <w:t xml:space="preserve">Elektronického </w:t>
      </w:r>
      <w:r w:rsidRPr="00C81A99">
        <w:t xml:space="preserve">výberu </w:t>
      </w:r>
      <w:r w:rsidR="00DF3626" w:rsidRPr="00C81A99">
        <w:t>m</w:t>
      </w:r>
      <w:r w:rsidRPr="00C81A99">
        <w:t>ýta,</w:t>
      </w:r>
    </w:p>
    <w:p w14:paraId="0EF4010C" w14:textId="77777777" w:rsidR="00960562" w:rsidRPr="00C81A99" w:rsidRDefault="00960562" w:rsidP="00EB2C50">
      <w:pPr>
        <w:pStyle w:val="ListParagraph"/>
        <w:numPr>
          <w:ilvl w:val="3"/>
          <w:numId w:val="40"/>
        </w:numPr>
      </w:pPr>
      <w:r w:rsidRPr="00C81A99">
        <w:t>On-line interaktívna služba (chat) pre komunikáciu Platiteľa mýta s operátorom a/alebo virtuálnou asistenčnou službou</w:t>
      </w:r>
      <w:r w:rsidR="00084D83" w:rsidRPr="00C81A99">
        <w:t xml:space="preserve"> v Jazykoch skupiny 0</w:t>
      </w:r>
      <w:r w:rsidRPr="00C81A99">
        <w:t>,</w:t>
      </w:r>
    </w:p>
    <w:p w14:paraId="41D8D651" w14:textId="77777777" w:rsidR="00410D70" w:rsidRPr="00C81A99" w:rsidRDefault="00410D70" w:rsidP="00EB2C50">
      <w:pPr>
        <w:pStyle w:val="ListParagraph"/>
        <w:numPr>
          <w:ilvl w:val="3"/>
          <w:numId w:val="40"/>
        </w:numPr>
      </w:pPr>
      <w:r w:rsidRPr="00C81A99">
        <w:t>Príjem hlásení o technických problémoch s Palubnou jednotkou</w:t>
      </w:r>
      <w:r w:rsidR="00084D83" w:rsidRPr="00C81A99">
        <w:t>,</w:t>
      </w:r>
    </w:p>
    <w:p w14:paraId="36A2BAAB" w14:textId="77777777" w:rsidR="00084D83" w:rsidRPr="00C81A99" w:rsidRDefault="00084D83" w:rsidP="00EB2C50">
      <w:pPr>
        <w:pStyle w:val="ListParagraph"/>
        <w:numPr>
          <w:ilvl w:val="3"/>
          <w:numId w:val="40"/>
        </w:numPr>
      </w:pPr>
      <w:r w:rsidRPr="00C81A99">
        <w:t xml:space="preserve">Príjem návrhov na zmenu zmluvných údajov Zmluvy o užívaní </w:t>
      </w:r>
      <w:r w:rsidR="00DF3626" w:rsidRPr="00C81A99">
        <w:t xml:space="preserve">Vymedzených úsekov ciest </w:t>
      </w:r>
      <w:r w:rsidRPr="00C81A99">
        <w:t>a Registrovaných vozidiel,</w:t>
      </w:r>
    </w:p>
    <w:p w14:paraId="1BDFF269" w14:textId="77777777" w:rsidR="00084D83" w:rsidRPr="00C81A99" w:rsidRDefault="00084D83" w:rsidP="00EB2C50">
      <w:pPr>
        <w:pStyle w:val="ListParagraph"/>
        <w:numPr>
          <w:ilvl w:val="3"/>
          <w:numId w:val="40"/>
        </w:numPr>
      </w:pPr>
      <w:r w:rsidRPr="00C81A99">
        <w:t xml:space="preserve">Zmena osôb oprávnených konať za Platiteľa mýta, ich kontaktných údajov </w:t>
      </w:r>
      <w:r w:rsidR="00AC64C7">
        <w:t> </w:t>
      </w:r>
      <w:r w:rsidR="00AC64C7" w:rsidRPr="00C81A99">
        <w:t>a</w:t>
      </w:r>
      <w:r w:rsidR="00AC64C7">
        <w:t> </w:t>
      </w:r>
      <w:r w:rsidRPr="00C81A99">
        <w:t xml:space="preserve">prístupových hesiel do zabezpečenej zóny </w:t>
      </w:r>
      <w:r w:rsidR="00FC5E1B" w:rsidRPr="00C81A99">
        <w:t xml:space="preserve">Zákazníckej </w:t>
      </w:r>
      <w:r w:rsidRPr="00C81A99">
        <w:t>samoobsluhy,</w:t>
      </w:r>
    </w:p>
    <w:p w14:paraId="79637A23" w14:textId="77777777" w:rsidR="00410D70" w:rsidRPr="00C81A99" w:rsidRDefault="00410D70" w:rsidP="00EB2C50">
      <w:pPr>
        <w:pStyle w:val="ListParagraph"/>
        <w:numPr>
          <w:ilvl w:val="3"/>
          <w:numId w:val="40"/>
        </w:numPr>
      </w:pPr>
      <w:r w:rsidRPr="00C81A99">
        <w:t>Príjem reklamácií, sťažností, podnetov a ich vysporiadanie</w:t>
      </w:r>
      <w:r w:rsidR="00084D83" w:rsidRPr="00C81A99">
        <w:t>,</w:t>
      </w:r>
    </w:p>
    <w:p w14:paraId="7851824E" w14:textId="77777777" w:rsidR="00410D70" w:rsidRPr="00C81A99" w:rsidRDefault="00410D70" w:rsidP="00EB2C50">
      <w:pPr>
        <w:pStyle w:val="ListParagraph"/>
        <w:numPr>
          <w:ilvl w:val="3"/>
          <w:numId w:val="40"/>
        </w:numPr>
      </w:pPr>
      <w:r w:rsidRPr="00C81A99">
        <w:t xml:space="preserve">Poskytovanie informácií o detailoch vyúčtovania, vykonaných úhradách, vyjasnenie prípadných námietok </w:t>
      </w:r>
      <w:r w:rsidR="00DF3626" w:rsidRPr="00C81A99">
        <w:t>proti </w:t>
      </w:r>
      <w:r w:rsidRPr="00C81A99">
        <w:t>vyúčtovaniu</w:t>
      </w:r>
      <w:r w:rsidR="00084D83" w:rsidRPr="00C81A99">
        <w:t>.</w:t>
      </w:r>
    </w:p>
    <w:p w14:paraId="6A00D242" w14:textId="77777777" w:rsidR="00D60084" w:rsidRPr="00C81A99" w:rsidRDefault="00D60084" w:rsidP="00EB2C50">
      <w:pPr>
        <w:pStyle w:val="ListParagraph"/>
        <w:numPr>
          <w:ilvl w:val="1"/>
          <w:numId w:val="40"/>
        </w:numPr>
      </w:pPr>
      <w:r w:rsidRPr="00C81A99">
        <w:t>Zákaznícky informačný portál musí plniť nižšie uvedené funkcie pre registrovaných používateľov:</w:t>
      </w:r>
    </w:p>
    <w:p w14:paraId="3C8F2BC8" w14:textId="77777777" w:rsidR="00D60084" w:rsidRPr="00C81A99" w:rsidRDefault="00D60084" w:rsidP="00EB2C50">
      <w:pPr>
        <w:pStyle w:val="ListParagraph"/>
        <w:numPr>
          <w:ilvl w:val="3"/>
          <w:numId w:val="40"/>
        </w:numPr>
      </w:pPr>
      <w:r w:rsidRPr="00C81A99">
        <w:t>Prístup registrovaných používateľov do zabezpečenej zóny s dvojfaktorovým overením (napr. heslo</w:t>
      </w:r>
      <w:r w:rsidR="00DF3626" w:rsidRPr="00C81A99">
        <w:t xml:space="preserve"> </w:t>
      </w:r>
      <w:r w:rsidRPr="00C81A99">
        <w:t>+</w:t>
      </w:r>
      <w:r w:rsidR="00DF3626" w:rsidRPr="00C81A99">
        <w:t xml:space="preserve"> </w:t>
      </w:r>
      <w:r w:rsidRPr="00C81A99">
        <w:t>SMS overovací kód),</w:t>
      </w:r>
    </w:p>
    <w:p w14:paraId="5B8F7085" w14:textId="77777777" w:rsidR="00D60084" w:rsidRPr="00C81A99" w:rsidRDefault="00D60084" w:rsidP="00EB2C50">
      <w:pPr>
        <w:pStyle w:val="ListParagraph"/>
        <w:numPr>
          <w:ilvl w:val="3"/>
          <w:numId w:val="40"/>
        </w:numPr>
      </w:pPr>
      <w:r w:rsidRPr="00C81A99">
        <w:t>Poskytovanie štatistických údajov o</w:t>
      </w:r>
      <w:r w:rsidR="00DF3626" w:rsidRPr="00C81A99">
        <w:t xml:space="preserve"> Elektronickom </w:t>
      </w:r>
      <w:r w:rsidRPr="00C81A99">
        <w:t xml:space="preserve">výbere </w:t>
      </w:r>
      <w:r w:rsidR="00DF3626" w:rsidRPr="00C81A99">
        <w:t xml:space="preserve">mýta </w:t>
      </w:r>
      <w:r w:rsidRPr="00C81A99">
        <w:t xml:space="preserve">na území </w:t>
      </w:r>
      <w:r w:rsidR="00DF3626" w:rsidRPr="00C81A99">
        <w:t>Slovenskej republiky</w:t>
      </w:r>
      <w:r w:rsidRPr="00C81A99">
        <w:t>,</w:t>
      </w:r>
    </w:p>
    <w:p w14:paraId="28DC887E" w14:textId="77777777" w:rsidR="00D60084" w:rsidRPr="00C81A99" w:rsidRDefault="00D60084" w:rsidP="00EB2C50">
      <w:pPr>
        <w:pStyle w:val="ListParagraph"/>
        <w:numPr>
          <w:ilvl w:val="3"/>
          <w:numId w:val="40"/>
        </w:numPr>
      </w:pPr>
      <w:r w:rsidRPr="00C81A99">
        <w:t>Poskytovanie štatistických údajov o premávke vozidiel podliehajúcich úhrade Mýta na V</w:t>
      </w:r>
      <w:r w:rsidR="00DF3626" w:rsidRPr="00C81A99">
        <w:t>ymedzených úsekoch ciest</w:t>
      </w:r>
      <w:r w:rsidRPr="00C81A99">
        <w:t>.</w:t>
      </w:r>
    </w:p>
    <w:p w14:paraId="2F6D0C03" w14:textId="77777777" w:rsidR="00D60084" w:rsidRPr="00C81A99" w:rsidRDefault="00D60084" w:rsidP="00EB2C50">
      <w:pPr>
        <w:pStyle w:val="ListParagraph"/>
        <w:numPr>
          <w:ilvl w:val="1"/>
          <w:numId w:val="40"/>
        </w:numPr>
      </w:pPr>
      <w:r w:rsidRPr="00C81A99">
        <w:t xml:space="preserve">Vybrané funkcie </w:t>
      </w:r>
      <w:r w:rsidR="00FC5E1B" w:rsidRPr="00C81A99">
        <w:t xml:space="preserve">Zákazníckej </w:t>
      </w:r>
      <w:r w:rsidRPr="00C81A99">
        <w:t>samoobsluhy pre Platiteľov mýta môžu byť riešené mobilnými aplikáciami, ak je to účelné.</w:t>
      </w:r>
      <w:r w:rsidR="00742F4F">
        <w:t xml:space="preserve"> Mobilné aplikácie musia byť konštruované minimálne pre platformy iOS a Android a musia byť dostupné</w:t>
      </w:r>
      <w:r w:rsidR="0099590F">
        <w:t xml:space="preserve"> cez oficiálne obchody ponúkajúce aplikácie pre platformy iOS a Android. Povinnosťou Dodávateľa je </w:t>
      </w:r>
      <w:r w:rsidR="006F240B">
        <w:t xml:space="preserve">na ten </w:t>
      </w:r>
      <w:r w:rsidR="0099590F">
        <w:t xml:space="preserve">účel zabezpečiť všetky potrebné certifikácie mobilných aplikácií </w:t>
      </w:r>
      <w:r w:rsidR="00743CDB">
        <w:t>Služieb</w:t>
      </w:r>
      <w:r w:rsidR="0099590F">
        <w:t xml:space="preserve">. </w:t>
      </w:r>
    </w:p>
    <w:p w14:paraId="05729873" w14:textId="77777777" w:rsidR="00084D83" w:rsidRPr="00C81A99" w:rsidRDefault="008A6439" w:rsidP="00EB2C50">
      <w:pPr>
        <w:pStyle w:val="ListParagraph"/>
        <w:numPr>
          <w:ilvl w:val="1"/>
          <w:numId w:val="40"/>
        </w:numPr>
      </w:pPr>
      <w:r w:rsidRPr="00C81A99">
        <w:t>Dodávateľ musí poskytovať Zákazní</w:t>
      </w:r>
      <w:r w:rsidR="00775BB4" w:rsidRPr="00C81A99">
        <w:t>cke služby</w:t>
      </w:r>
      <w:r w:rsidRPr="00C81A99">
        <w:t xml:space="preserve"> prostriedkami diaľkového prístupu prostredníctvom internetových a mobilných aplikácií takým spôsobom, aby vybavil 90</w:t>
      </w:r>
      <w:r w:rsidR="003B78A0">
        <w:t xml:space="preserve"> (deväťdesiat) </w:t>
      </w:r>
      <w:r w:rsidRPr="00C81A99">
        <w:t xml:space="preserve">% požiadaviek Zákazníkov do 5 </w:t>
      </w:r>
      <w:r w:rsidR="003B78A0">
        <w:t xml:space="preserve">(piatich) </w:t>
      </w:r>
      <w:r w:rsidRPr="00C81A99">
        <w:t xml:space="preserve">minút. To sa netýka </w:t>
      </w:r>
      <w:r w:rsidR="00084D83" w:rsidRPr="00C81A99">
        <w:t xml:space="preserve">vybavenia zložitých </w:t>
      </w:r>
      <w:r w:rsidRPr="00C81A99">
        <w:t>reklamácií, podnetov, sťažností Zákazníkov.</w:t>
      </w:r>
    </w:p>
    <w:p w14:paraId="184F2096" w14:textId="77777777" w:rsidR="008A6439" w:rsidRPr="00C81A99" w:rsidRDefault="008A6439" w:rsidP="00EB2C50">
      <w:pPr>
        <w:pStyle w:val="ListParagraph"/>
        <w:numPr>
          <w:ilvl w:val="1"/>
          <w:numId w:val="40"/>
        </w:numPr>
      </w:pPr>
      <w:r w:rsidRPr="00C81A99">
        <w:t xml:space="preserve">Dodávateľ </w:t>
      </w:r>
      <w:r w:rsidR="00DF3626" w:rsidRPr="00C81A99">
        <w:t xml:space="preserve">na účely </w:t>
      </w:r>
      <w:r w:rsidRPr="00C81A99">
        <w:t xml:space="preserve">poskytovania Zákazníckych služieb prostriedkami diaľkového prístupu vytvorí a prevádzkuje zabezpečenú zónu </w:t>
      </w:r>
      <w:r w:rsidR="00FC5E1B" w:rsidRPr="00C81A99">
        <w:t xml:space="preserve">Zákazníckej </w:t>
      </w:r>
      <w:r w:rsidRPr="00C81A99">
        <w:t xml:space="preserve">samoobsluhy s riadeným prístupom, silnou autentizáciou Zákazníka založenou najmenej na </w:t>
      </w:r>
      <w:r w:rsidR="003B78A0">
        <w:t>2 (</w:t>
      </w:r>
      <w:r w:rsidRPr="00C81A99">
        <w:t>dvoch</w:t>
      </w:r>
      <w:r w:rsidR="003B78A0">
        <w:t>)</w:t>
      </w:r>
      <w:r w:rsidRPr="00C81A99">
        <w:t xml:space="preserve"> faktoroch, ochranou dát </w:t>
      </w:r>
      <w:r w:rsidRPr="00C81A99">
        <w:lastRenderedPageBreak/>
        <w:t>pred zneužitím šifrovaním, kontrolou integrity a podpisovaním elektronických dokumentov s využitím technológie elektronického podpisu (PKI). Dodávateľ musí zabezpečiť splnenie požiadaviek Nariadenia eIDAS a Právneho poriadku.</w:t>
      </w:r>
    </w:p>
    <w:p w14:paraId="2EA1E5CC" w14:textId="77777777" w:rsidR="008A6439" w:rsidRPr="00C81A99" w:rsidRDefault="008A6439" w:rsidP="00EB2C50">
      <w:pPr>
        <w:pStyle w:val="ListParagraph"/>
        <w:numPr>
          <w:ilvl w:val="1"/>
          <w:numId w:val="40"/>
        </w:numPr>
      </w:pPr>
      <w:r w:rsidRPr="00C81A99">
        <w:t xml:space="preserve">Poskytovanie </w:t>
      </w:r>
      <w:r w:rsidR="00084D83" w:rsidRPr="00C81A99">
        <w:t xml:space="preserve">Zákazníckych </w:t>
      </w:r>
      <w:r w:rsidRPr="00C81A99">
        <w:t>služieb prostriedkami diaľkového prístupu sa územne neobmedzuje</w:t>
      </w:r>
      <w:r w:rsidR="003B78A0">
        <w:t>, t.</w:t>
      </w:r>
      <w:r w:rsidR="00DA1569">
        <w:t xml:space="preserve"> </w:t>
      </w:r>
      <w:r w:rsidR="003B78A0">
        <w:t>j. musí byť dostupné kdekoľvek na svete, kde je k dispozícii sieť Internet</w:t>
      </w:r>
      <w:r w:rsidRPr="00C81A99">
        <w:t>.</w:t>
      </w:r>
    </w:p>
    <w:p w14:paraId="13F98BA5" w14:textId="77777777" w:rsidR="008A6439" w:rsidRPr="00C81A99" w:rsidRDefault="008A6439" w:rsidP="00B13DE8">
      <w:pPr>
        <w:pStyle w:val="Heading3"/>
      </w:pPr>
      <w:bookmarkStart w:id="462" w:name="_Ref38687240"/>
      <w:bookmarkStart w:id="463" w:name="_Toc66341666"/>
      <w:bookmarkStart w:id="464" w:name="_Toc37342876"/>
      <w:r w:rsidRPr="00C81A99">
        <w:t>Informačný servis pre Zákazníkov</w:t>
      </w:r>
      <w:bookmarkEnd w:id="462"/>
      <w:bookmarkEnd w:id="463"/>
    </w:p>
    <w:p w14:paraId="676EE5D2" w14:textId="77777777" w:rsidR="00D60084" w:rsidRPr="00C81A99" w:rsidRDefault="00D60084" w:rsidP="00EB2C50">
      <w:pPr>
        <w:pStyle w:val="ListParagraph"/>
        <w:numPr>
          <w:ilvl w:val="1"/>
          <w:numId w:val="40"/>
        </w:numPr>
      </w:pPr>
      <w:r w:rsidRPr="00C81A99">
        <w:t>Povinnosťou Dodávateľa je zabezpečovať informačný servis pre Zákazníkov.</w:t>
      </w:r>
    </w:p>
    <w:p w14:paraId="2473A1ED" w14:textId="77777777" w:rsidR="00D60084" w:rsidRPr="00C81A99" w:rsidRDefault="00D60084" w:rsidP="00EB2C50">
      <w:pPr>
        <w:pStyle w:val="ListParagraph"/>
        <w:numPr>
          <w:ilvl w:val="1"/>
          <w:numId w:val="40"/>
        </w:numPr>
      </w:pPr>
      <w:bookmarkStart w:id="465" w:name="_Ref65600145"/>
      <w:r w:rsidRPr="00C81A99">
        <w:t>Informačný servis pre Zákazníkov sa poskytuje prostredníctvom všetký</w:t>
      </w:r>
      <w:r w:rsidR="00B84C7D" w:rsidRPr="00C81A99">
        <w:t>ch kanálov Zákazníckych služieb s využitím:</w:t>
      </w:r>
      <w:bookmarkEnd w:id="465"/>
    </w:p>
    <w:p w14:paraId="0317C583" w14:textId="77777777" w:rsidR="00B84C7D" w:rsidRPr="00C81A99" w:rsidRDefault="00B84C7D" w:rsidP="00EB2C50">
      <w:pPr>
        <w:pStyle w:val="ListParagraph"/>
        <w:numPr>
          <w:ilvl w:val="3"/>
          <w:numId w:val="40"/>
        </w:numPr>
      </w:pPr>
      <w:bookmarkStart w:id="466" w:name="_Ref65600150"/>
      <w:r w:rsidRPr="00C81A99">
        <w:t xml:space="preserve">vytlačených POS materiálov dostupných na Distribučných </w:t>
      </w:r>
      <w:r w:rsidR="00DF3626" w:rsidRPr="00C81A99">
        <w:t>miestach</w:t>
      </w:r>
      <w:r w:rsidR="00455428">
        <w:t xml:space="preserve"> a v prevádzkarňach Objednávateľa</w:t>
      </w:r>
      <w:r w:rsidRPr="00C81A99">
        <w:t>,</w:t>
      </w:r>
      <w:bookmarkEnd w:id="466"/>
    </w:p>
    <w:p w14:paraId="4200DFD9" w14:textId="77777777" w:rsidR="00B84C7D" w:rsidRPr="00C81A99" w:rsidRDefault="00B84C7D" w:rsidP="00EB2C50">
      <w:pPr>
        <w:pStyle w:val="ListParagraph"/>
        <w:numPr>
          <w:ilvl w:val="3"/>
          <w:numId w:val="40"/>
        </w:numPr>
      </w:pPr>
      <w:r w:rsidRPr="00C81A99">
        <w:t>Zákazníckeho informačného portálu,</w:t>
      </w:r>
    </w:p>
    <w:p w14:paraId="36985696" w14:textId="77777777" w:rsidR="00B84C7D" w:rsidRPr="00C81A99" w:rsidRDefault="00B84C7D" w:rsidP="00EB2C50">
      <w:pPr>
        <w:pStyle w:val="ListParagraph"/>
        <w:numPr>
          <w:ilvl w:val="3"/>
          <w:numId w:val="40"/>
        </w:numPr>
      </w:pPr>
      <w:r w:rsidRPr="00C81A99">
        <w:t>sociálnych sietí,</w:t>
      </w:r>
    </w:p>
    <w:p w14:paraId="0D3E7F4E" w14:textId="77777777" w:rsidR="00B84C7D" w:rsidRPr="00C81A99" w:rsidRDefault="00B84C7D" w:rsidP="00EB2C50">
      <w:pPr>
        <w:pStyle w:val="ListParagraph"/>
        <w:numPr>
          <w:ilvl w:val="3"/>
          <w:numId w:val="40"/>
        </w:numPr>
      </w:pPr>
      <w:r w:rsidRPr="00C81A99">
        <w:t>v</w:t>
      </w:r>
      <w:r w:rsidR="00120211" w:rsidRPr="00C81A99">
        <w:t>o</w:t>
      </w:r>
      <w:r w:rsidRPr="00C81A99">
        <w:t> </w:t>
      </w:r>
      <w:r w:rsidR="00120211" w:rsidRPr="00C81A99">
        <w:t>Fáze</w:t>
      </w:r>
      <w:r w:rsidRPr="00C81A99">
        <w:t xml:space="preserve"> </w:t>
      </w:r>
      <w:r w:rsidR="004F22FB">
        <w:t>1 – Príprava</w:t>
      </w:r>
      <w:r w:rsidRPr="00C81A99">
        <w:t xml:space="preserve"> aj s využitím platenej inzercie a</w:t>
      </w:r>
      <w:r w:rsidR="00701896">
        <w:t> úvodnej informačnej</w:t>
      </w:r>
      <w:r w:rsidR="00701896" w:rsidRPr="00C81A99">
        <w:t xml:space="preserve"> </w:t>
      </w:r>
      <w:r w:rsidRPr="00C81A99">
        <w:t>kampane.</w:t>
      </w:r>
    </w:p>
    <w:p w14:paraId="31A67967" w14:textId="77777777" w:rsidR="00B84C7D" w:rsidRPr="00C81A99" w:rsidRDefault="00B84C7D" w:rsidP="00EB2C50">
      <w:pPr>
        <w:pStyle w:val="ListParagraph"/>
        <w:numPr>
          <w:ilvl w:val="1"/>
          <w:numId w:val="40"/>
        </w:numPr>
      </w:pPr>
      <w:r w:rsidRPr="00C81A99">
        <w:t xml:space="preserve">Povinnosťou Dodávateľa je </w:t>
      </w:r>
      <w:r w:rsidR="00105ECB" w:rsidRPr="00C81A99">
        <w:t>zverejňovať</w:t>
      </w:r>
      <w:r w:rsidRPr="00C81A99">
        <w:t xml:space="preserve"> všeobecné informácie o</w:t>
      </w:r>
      <w:r w:rsidR="00743CDB">
        <w:t xml:space="preserve"> Službách a </w:t>
      </w:r>
      <w:r w:rsidRPr="00C81A99">
        <w:t xml:space="preserve">výbere </w:t>
      </w:r>
      <w:r w:rsidR="00743CDB" w:rsidRPr="00C81A99">
        <w:t xml:space="preserve">Mýta </w:t>
      </w:r>
      <w:r w:rsidRPr="00C81A99">
        <w:t>za užívan</w:t>
      </w:r>
      <w:r w:rsidR="00031510" w:rsidRPr="00C81A99">
        <w:t>ie</w:t>
      </w:r>
      <w:r w:rsidRPr="00C81A99">
        <w:t xml:space="preserve"> VÚC na území S</w:t>
      </w:r>
      <w:r w:rsidR="00733B16" w:rsidRPr="00C81A99">
        <w:t>lovenskej republiky</w:t>
      </w:r>
      <w:r w:rsidRPr="00C81A99">
        <w:t xml:space="preserve"> a tieto informácie stále udržiavať v aktuálne platnom stave. V prípade akejkoľvek zmeny Právneho poriadku</w:t>
      </w:r>
      <w:r w:rsidR="00701896">
        <w:t xml:space="preserve"> alebo</w:t>
      </w:r>
      <w:r w:rsidR="00701896" w:rsidRPr="00C81A99">
        <w:t xml:space="preserve"> </w:t>
      </w:r>
      <w:r w:rsidRPr="00C81A99">
        <w:t xml:space="preserve">technických a prevádzkových podmienok týkajúcich sa </w:t>
      </w:r>
      <w:r w:rsidR="00743CDB">
        <w:t>Služieb a/alebo</w:t>
      </w:r>
      <w:r w:rsidR="00733B16" w:rsidRPr="00C81A99">
        <w:t xml:space="preserve"> </w:t>
      </w:r>
      <w:r w:rsidRPr="00C81A99">
        <w:t xml:space="preserve">výberu </w:t>
      </w:r>
      <w:r w:rsidR="00743CDB" w:rsidRPr="00C81A99">
        <w:t xml:space="preserve">Mýta </w:t>
      </w:r>
      <w:r w:rsidRPr="00C81A99">
        <w:t>je povinnosťou Dodávateľa na pripravovanú zmenu v predstihu prostredníctvom informačného servisu upozorniť.</w:t>
      </w:r>
    </w:p>
    <w:p w14:paraId="5A8C2262" w14:textId="77777777" w:rsidR="00B84C7D" w:rsidRPr="00C81A99" w:rsidRDefault="00B84C7D" w:rsidP="00EB2C50">
      <w:pPr>
        <w:pStyle w:val="ListParagraph"/>
        <w:numPr>
          <w:ilvl w:val="1"/>
          <w:numId w:val="40"/>
        </w:numPr>
      </w:pPr>
      <w:r w:rsidRPr="00C81A99">
        <w:t xml:space="preserve">Povinnosťou Dodávateľa je </w:t>
      </w:r>
      <w:r w:rsidR="00105ECB" w:rsidRPr="00C81A99">
        <w:t>priebežne zverejňovať</w:t>
      </w:r>
      <w:r w:rsidRPr="00C81A99">
        <w:t xml:space="preserve"> </w:t>
      </w:r>
      <w:r w:rsidR="00105ECB" w:rsidRPr="00C81A99">
        <w:t>aktuálne</w:t>
      </w:r>
      <w:r w:rsidRPr="00C81A99">
        <w:t xml:space="preserve"> informácie </w:t>
      </w:r>
      <w:r w:rsidR="00105ECB" w:rsidRPr="00C81A99">
        <w:t xml:space="preserve">a tlačové správy </w:t>
      </w:r>
      <w:r w:rsidRPr="00C81A99">
        <w:t>o</w:t>
      </w:r>
      <w:r w:rsidR="00743CDB">
        <w:t> Službách a</w:t>
      </w:r>
      <w:r w:rsidR="00733B16" w:rsidRPr="00C81A99">
        <w:t xml:space="preserve"> </w:t>
      </w:r>
      <w:r w:rsidRPr="00C81A99">
        <w:t xml:space="preserve">výbere </w:t>
      </w:r>
      <w:r w:rsidR="00743CDB" w:rsidRPr="00C81A99">
        <w:t>Mýta</w:t>
      </w:r>
      <w:r w:rsidR="00233F5C">
        <w:t xml:space="preserve">. Objednávateľ je oprávnený Dodávateľovi udeľovať pokyny týkajúce sa zverejňovania informácií, ich obsahu a termínov zverejnenia a Dodávateľ je povinný pokyny Objednávateľa rešpektovať. V prípade, ak sa Dodávateľ bude domnievať, že pokyny a/alebo informácie Objednávateľa na zverejnenie informácií obsahujú nesprávnosti, potom je povinný Objednávateľa na to upozorniť pred ich zverejnením.  </w:t>
      </w:r>
      <w:r w:rsidRPr="00C81A99">
        <w:t xml:space="preserve"> </w:t>
      </w:r>
    </w:p>
    <w:p w14:paraId="4D0FEBC2" w14:textId="77777777" w:rsidR="00931243" w:rsidRDefault="00105ECB" w:rsidP="00EB2C50">
      <w:pPr>
        <w:pStyle w:val="ListParagraph"/>
        <w:numPr>
          <w:ilvl w:val="1"/>
          <w:numId w:val="40"/>
        </w:numPr>
      </w:pPr>
      <w:r w:rsidRPr="00C81A99">
        <w:t>Povinnosťou Dodávateľa je predkladať návrhy výstupov informačného servisu Objednávateľovi pred ich zverejnením. Objednávateľ bude zaviazaný výstupy informačného servisu pripomienkovať a </w:t>
      </w:r>
      <w:r w:rsidR="00233F5C" w:rsidRPr="00C81A99">
        <w:t>schv</w:t>
      </w:r>
      <w:r w:rsidR="00233F5C">
        <w:t>a</w:t>
      </w:r>
      <w:r w:rsidR="00233F5C" w:rsidRPr="00C81A99">
        <w:t>ľ</w:t>
      </w:r>
      <w:r w:rsidR="00233F5C">
        <w:t>ova</w:t>
      </w:r>
      <w:r w:rsidR="00233F5C" w:rsidRPr="00C81A99">
        <w:t>ť</w:t>
      </w:r>
      <w:r w:rsidRPr="00C81A99">
        <w:t xml:space="preserve"> bez zbytočného odkladu. </w:t>
      </w:r>
    </w:p>
    <w:p w14:paraId="76D4495D" w14:textId="302ADEAA" w:rsidR="00105ECB" w:rsidRPr="00C81A99" w:rsidRDefault="00931243" w:rsidP="00EB2C50">
      <w:pPr>
        <w:pStyle w:val="ListParagraph"/>
        <w:numPr>
          <w:ilvl w:val="1"/>
          <w:numId w:val="40"/>
        </w:numPr>
      </w:pPr>
      <w:r>
        <w:t xml:space="preserve">Dodávateľ je povinný poskytovať Objednávateľovi vytlačené POS materiály v dostatočnom množstve pre ich distribúciu prostredníctvom </w:t>
      </w:r>
      <w:r w:rsidR="00455428">
        <w:t>prevádzkarní</w:t>
      </w:r>
      <w:r>
        <w:t xml:space="preserve"> </w:t>
      </w:r>
      <w:r w:rsidR="00455428">
        <w:t xml:space="preserve">Objednávateľa </w:t>
      </w:r>
      <w:r w:rsidR="00743CDB">
        <w:t>podľa čl.</w:t>
      </w:r>
      <w:r w:rsidR="00455428">
        <w:t xml:space="preserve"> </w:t>
      </w:r>
      <w:r w:rsidR="00455428">
        <w:fldChar w:fldCharType="begin"/>
      </w:r>
      <w:r w:rsidR="00455428">
        <w:instrText xml:space="preserve"> REF _Ref66183652 \r \p \h </w:instrText>
      </w:r>
      <w:r w:rsidR="00455428">
        <w:fldChar w:fldCharType="separate"/>
      </w:r>
      <w:r w:rsidR="00E67AF4">
        <w:t>6.5 vyššie</w:t>
      </w:r>
      <w:r w:rsidR="00455428">
        <w:fldChar w:fldCharType="end"/>
      </w:r>
      <w:r>
        <w:t>.</w:t>
      </w:r>
    </w:p>
    <w:p w14:paraId="490F7776" w14:textId="77777777" w:rsidR="008A6439" w:rsidRPr="00C81A99" w:rsidRDefault="0060536E" w:rsidP="0060536E">
      <w:pPr>
        <w:pStyle w:val="Heading2"/>
      </w:pPr>
      <w:bookmarkStart w:id="467" w:name="_Ref38780582"/>
      <w:bookmarkStart w:id="468" w:name="_Toc66341667"/>
      <w:r w:rsidRPr="00C81A99">
        <w:t>Technické požiadavky na výkon agendy Riadenia vzťahov so Zákazníkmi</w:t>
      </w:r>
      <w:bookmarkEnd w:id="467"/>
      <w:bookmarkEnd w:id="468"/>
    </w:p>
    <w:p w14:paraId="7166BB50" w14:textId="77777777" w:rsidR="00973AC1" w:rsidRPr="00C81A99" w:rsidRDefault="00973AC1" w:rsidP="00B13DE8">
      <w:pPr>
        <w:pStyle w:val="Heading3"/>
      </w:pPr>
      <w:bookmarkStart w:id="469" w:name="_Toc23262182"/>
      <w:bookmarkStart w:id="470" w:name="_Ref53403099"/>
      <w:bookmarkStart w:id="471" w:name="_Ref53403148"/>
      <w:bookmarkStart w:id="472" w:name="_Toc66341668"/>
      <w:bookmarkStart w:id="473" w:name="_Toc37342881"/>
      <w:bookmarkStart w:id="474" w:name="_Ref38688291"/>
      <w:r w:rsidRPr="00C81A99">
        <w:t>Správa Zmlúv o užívaní vymedzených úsekov ciest</w:t>
      </w:r>
      <w:bookmarkEnd w:id="469"/>
      <w:r w:rsidR="00BD68A5" w:rsidRPr="00C81A99">
        <w:t xml:space="preserve"> v Režime predplateného mýta</w:t>
      </w:r>
      <w:bookmarkEnd w:id="470"/>
      <w:bookmarkEnd w:id="471"/>
      <w:bookmarkEnd w:id="472"/>
    </w:p>
    <w:p w14:paraId="0D2CD6EA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Povinnosťou Dodávateľa je poskytovať </w:t>
      </w:r>
      <w:r w:rsidR="00E75E64" w:rsidRPr="00C81A99">
        <w:t>S</w:t>
      </w:r>
      <w:r w:rsidRPr="00C81A99">
        <w:t xml:space="preserve">lužby tvorené personálnym, organizačným, priestorovým a technickým zabezpečením všetkých potrebných zdrojov, ktoré pre Objednávateľa komplexne zaisťujú výkon procesov uzatvárania, evidencie, zmien a </w:t>
      </w:r>
      <w:r w:rsidRPr="00C81A99">
        <w:lastRenderedPageBreak/>
        <w:t>ukončenia Zmlúv o užívaní Vymedzených úsekov ciest so zaevidovaním vozidiel a Prevádzkovateľov vozidiel za podmienok uvedených nižšie.</w:t>
      </w:r>
    </w:p>
    <w:p w14:paraId="0C3D8363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Uzatváranie a náležitosti Zmluvy o užívaní V</w:t>
      </w:r>
      <w:r w:rsidR="008668B9" w:rsidRPr="00C81A99">
        <w:t>ymedzených úsekov ciest</w:t>
      </w:r>
      <w:r w:rsidRPr="00C81A99">
        <w:t xml:space="preserve"> sa riadi</w:t>
      </w:r>
      <w:r w:rsidR="00701896">
        <w:t>a</w:t>
      </w:r>
      <w:r w:rsidRPr="00C81A99">
        <w:t xml:space="preserve"> § 7 ZVM.</w:t>
      </w:r>
    </w:p>
    <w:p w14:paraId="2EE61F2B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zabezpečiť možnosť uzatvárať Zmluvy o užívaní V</w:t>
      </w:r>
      <w:r w:rsidR="008668B9" w:rsidRPr="00C81A99">
        <w:t>ymedzených úsekov ciest</w:t>
      </w:r>
      <w:r w:rsidR="00BD68A5" w:rsidRPr="00C81A99">
        <w:t xml:space="preserve"> </w:t>
      </w:r>
      <w:r w:rsidRPr="00C81A99">
        <w:t>v Režime predplateného mýta</w:t>
      </w:r>
      <w:r w:rsidR="00701896">
        <w:t>.</w:t>
      </w:r>
    </w:p>
    <w:p w14:paraId="4D4682EC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Režimom predplateného mýta sa </w:t>
      </w:r>
      <w:bookmarkStart w:id="475" w:name="_Hlk43888429"/>
      <w:r w:rsidRPr="00C81A99">
        <w:t>rozumie režim Elektronického výberu mýta, v ktorom možno užívať Vymedzené úseky ciest po zaplatení zálohy na úhradu Mýta. Zmluvu o užívaní Vymedzených úsekov ciest v Režime predplateného mýta uzatvára Prevádzkovateľ vozidla alebo vodič vozidla</w:t>
      </w:r>
      <w:bookmarkEnd w:id="475"/>
      <w:r w:rsidRPr="00C81A99">
        <w:t>.</w:t>
      </w:r>
    </w:p>
    <w:p w14:paraId="25196A75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v oblasti uzatvárania a správy Zmlúv o užívaní Vymedzených úsekov ciest v </w:t>
      </w:r>
      <w:r w:rsidR="008668B9" w:rsidRPr="00C81A99">
        <w:t xml:space="preserve">Režime </w:t>
      </w:r>
      <w:r w:rsidRPr="00C81A99">
        <w:t>predplateného mýta musí plniť tieto funkcie:</w:t>
      </w:r>
    </w:p>
    <w:p w14:paraId="5B15D25C" w14:textId="77777777" w:rsidR="00973AC1" w:rsidRPr="00C81A99" w:rsidRDefault="00973AC1" w:rsidP="00EB2C50">
      <w:pPr>
        <w:pStyle w:val="ListParagraph"/>
        <w:numPr>
          <w:ilvl w:val="3"/>
          <w:numId w:val="21"/>
        </w:numPr>
      </w:pPr>
      <w:r w:rsidRPr="00C81A99">
        <w:t>Vytvorenie návrhu Zmluvy o užívaní Vymedzených úsekov ciest</w:t>
      </w:r>
      <w:r w:rsidR="007249E6" w:rsidRPr="00C81A99">
        <w:t xml:space="preserve"> v Režime predplateného mýta</w:t>
      </w:r>
      <w:r w:rsidRPr="00C81A99">
        <w:t>.</w:t>
      </w:r>
    </w:p>
    <w:p w14:paraId="6F33F4AD" w14:textId="77777777" w:rsidR="00973AC1" w:rsidRPr="00C81A99" w:rsidRDefault="00973AC1" w:rsidP="00EB2C50">
      <w:pPr>
        <w:pStyle w:val="ListParagraph"/>
        <w:numPr>
          <w:ilvl w:val="3"/>
          <w:numId w:val="21"/>
        </w:numPr>
      </w:pPr>
      <w:r w:rsidRPr="00C81A99">
        <w:t xml:space="preserve">Prijatie návrhu Zmluvy o užívaní </w:t>
      </w:r>
      <w:r w:rsidR="008668B9" w:rsidRPr="00C81A99">
        <w:t xml:space="preserve">Vymedzených </w:t>
      </w:r>
      <w:r w:rsidRPr="00C81A99">
        <w:t>úsekov ciest a jej zaevidovanie vr</w:t>
      </w:r>
      <w:r w:rsidR="00165A6F">
        <w:t>átane</w:t>
      </w:r>
      <w:r w:rsidR="00165A6F" w:rsidRPr="00C81A99">
        <w:t xml:space="preserve"> </w:t>
      </w:r>
      <w:r w:rsidRPr="00C81A99">
        <w:t>zaevidovani</w:t>
      </w:r>
      <w:r w:rsidR="00B406C0" w:rsidRPr="00C81A99">
        <w:t>a</w:t>
      </w:r>
      <w:r w:rsidRPr="00C81A99">
        <w:t xml:space="preserve"> údajov o Prevádzkovateľovi vozidla.</w:t>
      </w:r>
    </w:p>
    <w:p w14:paraId="373E8836" w14:textId="77777777" w:rsidR="00973AC1" w:rsidRPr="00C81A99" w:rsidRDefault="00973AC1" w:rsidP="00EB2C50">
      <w:pPr>
        <w:pStyle w:val="ListParagraph"/>
        <w:numPr>
          <w:ilvl w:val="3"/>
          <w:numId w:val="21"/>
        </w:numPr>
      </w:pPr>
      <w:r w:rsidRPr="00C81A99">
        <w:t>Zaevidovanie vozidiel a ich priradenie k návrhu Zmluvy o užívaní Vymedzených úsekov ciest.</w:t>
      </w:r>
    </w:p>
    <w:p w14:paraId="74FC40BA" w14:textId="77777777" w:rsidR="00973AC1" w:rsidRPr="00C81A99" w:rsidRDefault="00973AC1" w:rsidP="00EB2C50">
      <w:pPr>
        <w:pStyle w:val="ListParagraph"/>
        <w:numPr>
          <w:ilvl w:val="3"/>
          <w:numId w:val="21"/>
        </w:numPr>
      </w:pPr>
      <w:r w:rsidRPr="00C81A99">
        <w:t>Zmena zmluvných údajov.</w:t>
      </w:r>
    </w:p>
    <w:p w14:paraId="0C4C19DB" w14:textId="77777777" w:rsidR="00973AC1" w:rsidRPr="00C81A99" w:rsidRDefault="00973AC1" w:rsidP="00EB2C50">
      <w:pPr>
        <w:pStyle w:val="ListParagraph"/>
        <w:numPr>
          <w:ilvl w:val="3"/>
          <w:numId w:val="21"/>
        </w:numPr>
      </w:pPr>
      <w:r w:rsidRPr="00C81A99">
        <w:t>Ukončenie trvania Zmluvy o užívaní Vymedzených úsekov ciest na návrh Prevádzkovateľa vozidla.</w:t>
      </w:r>
    </w:p>
    <w:p w14:paraId="5E88AAD1" w14:textId="77777777" w:rsidR="00973AC1" w:rsidRPr="00C81A99" w:rsidRDefault="00165A6F" w:rsidP="00EB2C50">
      <w:pPr>
        <w:pStyle w:val="ListParagraph"/>
        <w:numPr>
          <w:ilvl w:val="3"/>
          <w:numId w:val="21"/>
        </w:numPr>
      </w:pPr>
      <w:r>
        <w:t>U</w:t>
      </w:r>
      <w:r w:rsidRPr="00C81A99">
        <w:t xml:space="preserve">končenie </w:t>
      </w:r>
      <w:r w:rsidR="00973AC1" w:rsidRPr="00C81A99">
        <w:t>trvania Zmluvy o užívaní Vymedzených úsekov ciest zo strany Správcu výberu mýta.</w:t>
      </w:r>
    </w:p>
    <w:p w14:paraId="3C0DFFF9" w14:textId="77777777" w:rsidR="00973AC1" w:rsidRPr="00C81A99" w:rsidRDefault="00973AC1" w:rsidP="00EB2C50">
      <w:pPr>
        <w:pStyle w:val="ListParagraph"/>
        <w:numPr>
          <w:ilvl w:val="3"/>
          <w:numId w:val="21"/>
        </w:numPr>
      </w:pPr>
      <w:r w:rsidRPr="00C81A99">
        <w:t>Nakladanie s fyzickými listinami (vyhotovenie elektronických kópií, riadené uloženie a archivácia).</w:t>
      </w:r>
    </w:p>
    <w:p w14:paraId="0021CA74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zabezpečovať evidenciu podstatných náležitostí Zmluvy o užívaní Vymedzených úsekov ciest podľa § 8 ods. 1 ZVM.</w:t>
      </w:r>
    </w:p>
    <w:p w14:paraId="2B607332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Súčasťou evidencie Zmlúv o užívaní Vymedzených úsekov ciest sú elektronické záznamy obsahujúce kópie dokladov identifikujúcich osobu Prevádzkovateľa vozidla a vodiča vozidla a jej právne postavenie, dokladov preukazujúcich finančné zabezpečenie a ďalších listín.</w:t>
      </w:r>
    </w:p>
    <w:p w14:paraId="2E3021B4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zabezpečiť evidenciu vozidiel a ich parametrov dôležitých pre výpočet Mýta v súlade s § 12 ods. 5 ZVM.</w:t>
      </w:r>
    </w:p>
    <w:p w14:paraId="0789C4C5" w14:textId="77777777" w:rsidR="00973AC1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zabezpečiť nakladanie s dokumentmi podľa registratúrneho poriadku</w:t>
      </w:r>
      <w:r w:rsidR="00165A6F">
        <w:t xml:space="preserve"> Objednávateľa</w:t>
      </w:r>
      <w:r w:rsidRPr="00C81A99">
        <w:t xml:space="preserve"> vrátane fyzickej a elektronickej archivácie v súlade s Právnym poriadkom.</w:t>
      </w:r>
      <w:r w:rsidR="00BF54E6">
        <w:t xml:space="preserve"> Povinnosťou Dodávateľa je priestorovo zabezpečiť fyzický archív dokumentov.</w:t>
      </w:r>
    </w:p>
    <w:p w14:paraId="4B4E6CE4" w14:textId="77777777" w:rsidR="000630EE" w:rsidRPr="00C81A99" w:rsidRDefault="000630EE" w:rsidP="00EB2C50">
      <w:pPr>
        <w:pStyle w:val="ListParagraph"/>
        <w:numPr>
          <w:ilvl w:val="1"/>
          <w:numId w:val="21"/>
        </w:numPr>
      </w:pPr>
      <w:r>
        <w:t>Dodávateľ musí zabezpečiť výmenu dát</w:t>
      </w:r>
      <w:r w:rsidRPr="00C81A99">
        <w:t xml:space="preserve"> a</w:t>
      </w:r>
      <w:r>
        <w:t> </w:t>
      </w:r>
      <w:r w:rsidRPr="00C81A99">
        <w:t xml:space="preserve">informácií </w:t>
      </w:r>
      <w:r>
        <w:t>medzi infraštruktúrou Služieb a EMS Objednávateľa</w:t>
      </w:r>
      <w:r w:rsidRPr="00C81A99">
        <w:t>:</w:t>
      </w:r>
    </w:p>
    <w:p w14:paraId="1AB450EE" w14:textId="77777777" w:rsidR="000630EE" w:rsidRDefault="000630EE" w:rsidP="00EB2C50">
      <w:pPr>
        <w:pStyle w:val="ListParagraph"/>
        <w:numPr>
          <w:ilvl w:val="3"/>
          <w:numId w:val="21"/>
        </w:numPr>
      </w:pPr>
      <w:r w:rsidRPr="00C81A99">
        <w:t>prostredníctvom elektronickej komunikácie cez rozhranie podľa normy STN EN ISO 12855:2</w:t>
      </w:r>
      <w:r>
        <w:t xml:space="preserve">015, syntax a sémantika správ podľa normy STN P CEN/TS </w:t>
      </w:r>
      <w:r w:rsidRPr="00DB7DEC">
        <w:t>16986:2016</w:t>
      </w:r>
      <w:r>
        <w:t>,</w:t>
      </w:r>
    </w:p>
    <w:p w14:paraId="129175BB" w14:textId="77777777" w:rsidR="000630EE" w:rsidRPr="00C81A99" w:rsidRDefault="000630EE" w:rsidP="00EB2C50">
      <w:pPr>
        <w:pStyle w:val="ListParagraph"/>
        <w:numPr>
          <w:ilvl w:val="3"/>
          <w:numId w:val="21"/>
        </w:numPr>
      </w:pPr>
      <w:r>
        <w:t>elektronická komunikácia medzi infraštruktúrou Služieb a</w:t>
      </w:r>
      <w:r w:rsidRPr="00C81A99">
        <w:t xml:space="preserve"> EMS </w:t>
      </w:r>
      <w:r w:rsidR="00D75AD2">
        <w:t>Objednávateľa</w:t>
      </w:r>
      <w:r w:rsidRPr="00C81A99">
        <w:t xml:space="preserve"> </w:t>
      </w:r>
      <w:r>
        <w:t xml:space="preserve">musí byť zabezpečená podľa štandardu STN P </w:t>
      </w:r>
      <w:r w:rsidRPr="00DB7DEC">
        <w:t>CEN ISO/TS 19299:2015</w:t>
      </w:r>
      <w:r>
        <w:t>.</w:t>
      </w:r>
    </w:p>
    <w:p w14:paraId="715E5468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lastRenderedPageBreak/>
        <w:t>Služba v oblasti evidencie vozidiel a Prevádzkovateľov vozidiel musí plniť tieto funkcie:</w:t>
      </w:r>
    </w:p>
    <w:p w14:paraId="4AD912F1" w14:textId="77777777" w:rsidR="00973AC1" w:rsidRPr="00C81A99" w:rsidRDefault="00973AC1" w:rsidP="00EB2C50">
      <w:pPr>
        <w:pStyle w:val="ListParagraph"/>
        <w:numPr>
          <w:ilvl w:val="3"/>
          <w:numId w:val="3"/>
        </w:numPr>
      </w:pPr>
      <w:r w:rsidRPr="00C81A99">
        <w:t>Zaevidovanie vozidla.</w:t>
      </w:r>
    </w:p>
    <w:p w14:paraId="04B87674" w14:textId="77777777" w:rsidR="00973AC1" w:rsidRPr="00C81A99" w:rsidRDefault="00973AC1" w:rsidP="00EB2C50">
      <w:pPr>
        <w:pStyle w:val="ListParagraph"/>
        <w:numPr>
          <w:ilvl w:val="3"/>
          <w:numId w:val="3"/>
        </w:numPr>
      </w:pPr>
      <w:r w:rsidRPr="00C81A99">
        <w:t>Priradenie vozidla k registrovanému Prevádzkovateľovi vozidla.</w:t>
      </w:r>
    </w:p>
    <w:p w14:paraId="33A4FDE2" w14:textId="77777777" w:rsidR="00973AC1" w:rsidRPr="00C81A99" w:rsidRDefault="00973AC1" w:rsidP="00EB2C50">
      <w:pPr>
        <w:pStyle w:val="ListParagraph"/>
        <w:numPr>
          <w:ilvl w:val="3"/>
          <w:numId w:val="3"/>
        </w:numPr>
      </w:pPr>
      <w:r w:rsidRPr="00C81A99">
        <w:t>Zmena v evidenčnom zázname vozidla.</w:t>
      </w:r>
    </w:p>
    <w:p w14:paraId="5BAC945A" w14:textId="77777777" w:rsidR="00973AC1" w:rsidRPr="00C81A99" w:rsidRDefault="00973AC1" w:rsidP="00EB2C50">
      <w:pPr>
        <w:pStyle w:val="ListParagraph"/>
        <w:numPr>
          <w:ilvl w:val="3"/>
          <w:numId w:val="3"/>
        </w:numPr>
      </w:pPr>
      <w:r w:rsidRPr="00C81A99">
        <w:t>Zrušenie evidencie vozidla.</w:t>
      </w:r>
    </w:p>
    <w:p w14:paraId="06C424F4" w14:textId="77777777" w:rsidR="00973AC1" w:rsidRPr="00C81A99" w:rsidRDefault="00973AC1" w:rsidP="00EB2C50">
      <w:pPr>
        <w:pStyle w:val="ListParagraph"/>
        <w:numPr>
          <w:ilvl w:val="3"/>
          <w:numId w:val="3"/>
        </w:numPr>
      </w:pPr>
      <w:r w:rsidRPr="00C81A99">
        <w:t>Zaevidovanie Prevádzkovateľa vozidla.</w:t>
      </w:r>
    </w:p>
    <w:p w14:paraId="2DCA5977" w14:textId="77777777" w:rsidR="00973AC1" w:rsidRPr="00C81A99" w:rsidRDefault="00973AC1" w:rsidP="00EB2C50">
      <w:pPr>
        <w:pStyle w:val="ListParagraph"/>
        <w:numPr>
          <w:ilvl w:val="3"/>
          <w:numId w:val="3"/>
        </w:numPr>
      </w:pPr>
      <w:r w:rsidRPr="00C81A99">
        <w:t>Zmena v evidencii Prevádzkovateľa vozidla.</w:t>
      </w:r>
    </w:p>
    <w:p w14:paraId="46D7063E" w14:textId="77777777" w:rsidR="00973AC1" w:rsidRPr="00C81A99" w:rsidRDefault="00973AC1" w:rsidP="00EB2C50">
      <w:pPr>
        <w:pStyle w:val="ListParagraph"/>
        <w:numPr>
          <w:ilvl w:val="3"/>
          <w:numId w:val="3"/>
        </w:numPr>
      </w:pPr>
      <w:r w:rsidRPr="00C81A99">
        <w:t>Zrušenie evidencie Prevádzkovateľa vozidla.</w:t>
      </w:r>
    </w:p>
    <w:p w14:paraId="42175476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bookmarkStart w:id="476" w:name="_Ref22482719"/>
      <w:r w:rsidRPr="00C81A99">
        <w:t xml:space="preserve">Dodávateľ musí zabezpečiť v rámci </w:t>
      </w:r>
      <w:r w:rsidR="008668B9" w:rsidRPr="00C81A99">
        <w:t xml:space="preserve">zaevidovania </w:t>
      </w:r>
      <w:r w:rsidRPr="00C81A99">
        <w:t xml:space="preserve">vozidla vyhotovenie elektronických záznamov obsahujúcich kópie (snímky tzv. scany) dokladov preukazujúcich druh, </w:t>
      </w:r>
      <w:r w:rsidR="00165A6F">
        <w:t>K</w:t>
      </w:r>
      <w:r w:rsidR="00165A6F" w:rsidRPr="00C81A99">
        <w:t xml:space="preserve">ategóriu </w:t>
      </w:r>
      <w:r w:rsidR="00165A6F">
        <w:t xml:space="preserve">vozidla </w:t>
      </w:r>
      <w:r w:rsidRPr="00C81A99">
        <w:t>a technické údaje vozidla rozhodujúce pre priznanie zodpovedajúce</w:t>
      </w:r>
      <w:r w:rsidR="00165A6F">
        <w:t>j</w:t>
      </w:r>
      <w:r w:rsidRPr="00C81A99">
        <w:t xml:space="preserve"> </w:t>
      </w:r>
      <w:r w:rsidR="008668B9" w:rsidRPr="00C81A99">
        <w:t>Sadzby mýta</w:t>
      </w:r>
      <w:r w:rsidR="007249E6" w:rsidRPr="00C81A99">
        <w:t xml:space="preserve"> a identifikujúce Prevádzkovateľa vozidla</w:t>
      </w:r>
      <w:r w:rsidRPr="00C81A99">
        <w:t>.</w:t>
      </w:r>
      <w:bookmarkEnd w:id="476"/>
    </w:p>
    <w:p w14:paraId="141007D7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spracúva a uchováva údaje evidencie Zmlúv o užívaní Vymedzených úsekov ciest vr</w:t>
      </w:r>
      <w:r w:rsidR="00165A6F">
        <w:t>átane</w:t>
      </w:r>
      <w:r w:rsidRPr="00C81A99">
        <w:t xml:space="preserve"> evidencie Prevádzkovateľov vozidiel a evidencie vozidiel spôsobom zabezpečujúcim ochranu dát pred neoprávneným použitím, modifikáciou, zneužitím, poškodením a/alebo stratou.</w:t>
      </w:r>
    </w:p>
    <w:p w14:paraId="460975D5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Dodávateľ vykonáva úkony uzatvárania a správy Zmlúv o užívaní Vymedzených úsekov ciest v </w:t>
      </w:r>
      <w:r w:rsidR="008668B9" w:rsidRPr="00C81A99">
        <w:t xml:space="preserve">Režime </w:t>
      </w:r>
      <w:r w:rsidRPr="00C81A99">
        <w:t xml:space="preserve">predplateného mýta prostredníctvom siete Distribučných miest a umožňuje Prevádzkovateľom vozidiel a/alebo </w:t>
      </w:r>
      <w:r w:rsidR="008668B9" w:rsidRPr="00C81A99">
        <w:t>v</w:t>
      </w:r>
      <w:r w:rsidRPr="00C81A99">
        <w:t>odičom vykonať vybrané úkony prostriedkami diaľkového prístupu v zabezpečenej zóne Zákazníckej samoobsluhy a/alebo Call-centra.</w:t>
      </w:r>
    </w:p>
    <w:p w14:paraId="73FA4517" w14:textId="77777777" w:rsidR="00315C02" w:rsidRPr="00C81A99" w:rsidRDefault="00315C02" w:rsidP="00315C02">
      <w:pPr>
        <w:pStyle w:val="Heading3"/>
      </w:pPr>
      <w:bookmarkStart w:id="477" w:name="_Toc37342896"/>
      <w:bookmarkStart w:id="478" w:name="_Ref38619465"/>
      <w:bookmarkStart w:id="479" w:name="_Ref38801438"/>
      <w:bookmarkStart w:id="480" w:name="_Ref41648775"/>
      <w:bookmarkStart w:id="481" w:name="_Toc66341669"/>
      <w:bookmarkStart w:id="482" w:name="_Toc23262184"/>
      <w:bookmarkStart w:id="483" w:name="_Ref41822426"/>
      <w:r w:rsidRPr="00C81A99">
        <w:t>Evidencia vozidiel</w:t>
      </w:r>
      <w:r>
        <w:t xml:space="preserve"> a</w:t>
      </w:r>
      <w:r w:rsidRPr="00C81A99">
        <w:t xml:space="preserve"> OBU</w:t>
      </w:r>
      <w:bookmarkEnd w:id="477"/>
      <w:bookmarkEnd w:id="478"/>
      <w:bookmarkEnd w:id="479"/>
      <w:bookmarkEnd w:id="480"/>
      <w:bookmarkEnd w:id="481"/>
    </w:p>
    <w:p w14:paraId="633985F4" w14:textId="7D9C5C33" w:rsidR="00315C02" w:rsidRPr="00C81A99" w:rsidRDefault="000630EE" w:rsidP="00EB2C50">
      <w:pPr>
        <w:pStyle w:val="ListParagraph"/>
        <w:numPr>
          <w:ilvl w:val="1"/>
          <w:numId w:val="21"/>
        </w:numPr>
      </w:pPr>
      <w:bookmarkStart w:id="484" w:name="_Toc37342898"/>
      <w:bookmarkStart w:id="485" w:name="_Ref38619614"/>
      <w:bookmarkStart w:id="486" w:name="_Ref38801486"/>
      <w:r>
        <w:t xml:space="preserve">V nadväznosti na povinnosti Dodávateľa podľa čl. </w:t>
      </w:r>
      <w:r>
        <w:fldChar w:fldCharType="begin"/>
      </w:r>
      <w:r>
        <w:instrText xml:space="preserve"> REF _Ref53403099 \n \p \h </w:instrText>
      </w:r>
      <w:r w:rsidR="000022E2">
        <w:instrText xml:space="preserve"> \* MERGEFORMAT </w:instrText>
      </w:r>
      <w:r>
        <w:fldChar w:fldCharType="separate"/>
      </w:r>
      <w:r w:rsidR="00E67AF4">
        <w:t>7.3.1 vyššie</w:t>
      </w:r>
      <w:r>
        <w:fldChar w:fldCharType="end"/>
      </w:r>
      <w:r>
        <w:t xml:space="preserve"> Dodávateľ zabezpečí </w:t>
      </w:r>
      <w:r w:rsidR="00315C02">
        <w:t>Služby</w:t>
      </w:r>
      <w:r w:rsidR="00315C02" w:rsidRPr="00C81A99">
        <w:t xml:space="preserve"> v</w:t>
      </w:r>
      <w:r w:rsidR="00315C02">
        <w:t> </w:t>
      </w:r>
      <w:r w:rsidR="00315C02" w:rsidRPr="00C81A99">
        <w:t>oblasti evidencie vozidiel a</w:t>
      </w:r>
      <w:r>
        <w:t> </w:t>
      </w:r>
      <w:r w:rsidR="00315C02" w:rsidRPr="00C81A99">
        <w:t>OBU</w:t>
      </w:r>
      <w:r>
        <w:t xml:space="preserve">, ktoré budú </w:t>
      </w:r>
      <w:r w:rsidR="00315C02" w:rsidRPr="00C81A99">
        <w:t>plniť tieto funkcie:</w:t>
      </w:r>
    </w:p>
    <w:p w14:paraId="30D4D28F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>Výmena evidenčných údajov vozidiel a</w:t>
      </w:r>
      <w:r>
        <w:t> </w:t>
      </w:r>
      <w:r w:rsidRPr="00C81A99">
        <w:t>OBU</w:t>
      </w:r>
      <w:r>
        <w:t xml:space="preserve"> s EMS Objednávateľa</w:t>
      </w:r>
      <w:r w:rsidRPr="00C81A99">
        <w:t xml:space="preserve"> v</w:t>
      </w:r>
      <w:r>
        <w:t> </w:t>
      </w:r>
      <w:r w:rsidRPr="00C81A99">
        <w:t>zabezpečenej elektronickej forme cez dátové rozhranie.</w:t>
      </w:r>
    </w:p>
    <w:p w14:paraId="6F9E8785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 xml:space="preserve">Zaevidovanie vozidla do databázy EMS </w:t>
      </w:r>
      <w:r>
        <w:t xml:space="preserve">Objednávateľa </w:t>
      </w:r>
      <w:r w:rsidRPr="00C81A99">
        <w:t>a</w:t>
      </w:r>
      <w:r>
        <w:t> </w:t>
      </w:r>
      <w:r w:rsidRPr="00C81A99">
        <w:t>prideleného identifikátor</w:t>
      </w:r>
      <w:r>
        <w:t>a</w:t>
      </w:r>
      <w:r w:rsidRPr="00C81A99">
        <w:t xml:space="preserve"> PAN (</w:t>
      </w:r>
      <w:r w:rsidRPr="000022E2">
        <w:rPr>
          <w:i/>
        </w:rPr>
        <w:t>Personal Account Number</w:t>
      </w:r>
      <w:r w:rsidRPr="00C81A99">
        <w:t>).</w:t>
      </w:r>
    </w:p>
    <w:p w14:paraId="2FC1F5C6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>Zaevidovanie OBU do databázy EMS</w:t>
      </w:r>
      <w:r>
        <w:t xml:space="preserve"> Objednávateľa</w:t>
      </w:r>
      <w:r w:rsidRPr="00C81A99">
        <w:t>.</w:t>
      </w:r>
    </w:p>
    <w:p w14:paraId="3EFE7B88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>Priradenie OBU k</w:t>
      </w:r>
      <w:r>
        <w:t> </w:t>
      </w:r>
      <w:r w:rsidRPr="00C81A99">
        <w:t>evidenčnému záznamu vozidla v</w:t>
      </w:r>
      <w:r>
        <w:t> </w:t>
      </w:r>
      <w:r w:rsidRPr="00C81A99">
        <w:t>EMS</w:t>
      </w:r>
      <w:r>
        <w:t xml:space="preserve"> Objednávateľa</w:t>
      </w:r>
      <w:r w:rsidRPr="00C81A99">
        <w:t>.</w:t>
      </w:r>
    </w:p>
    <w:p w14:paraId="43D5D8A3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>Zmena / aktualizácia údajov evidencie vozidla</w:t>
      </w:r>
      <w:r>
        <w:t xml:space="preserve"> v EMS Objednávateľa</w:t>
      </w:r>
      <w:r w:rsidRPr="00C81A99">
        <w:t>.</w:t>
      </w:r>
    </w:p>
    <w:p w14:paraId="7DE4C2F2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 xml:space="preserve">Oprava </w:t>
      </w:r>
      <w:r>
        <w:t>údajov evidencie vozidla v databáze Služieb na základe úradnej opravy evidenčných údajov vozidla vykonanej Správcom výberu mýta v súvislosti s </w:t>
      </w:r>
      <w:r w:rsidRPr="00C81A99">
        <w:t>kontrol</w:t>
      </w:r>
      <w:r>
        <w:t>ou</w:t>
      </w:r>
      <w:r w:rsidRPr="00C81A99">
        <w:t> dokladov k</w:t>
      </w:r>
      <w:r>
        <w:t> </w:t>
      </w:r>
      <w:r w:rsidRPr="00C81A99">
        <w:t>vozidlu.</w:t>
      </w:r>
    </w:p>
    <w:p w14:paraId="4C17C708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>Zrušenie platnosti evidenčného záznamu vozidla v</w:t>
      </w:r>
      <w:r>
        <w:t> </w:t>
      </w:r>
      <w:r w:rsidRPr="00C81A99">
        <w:t>EMS</w:t>
      </w:r>
      <w:r>
        <w:t xml:space="preserve"> Objednávateľa</w:t>
      </w:r>
      <w:r w:rsidRPr="00C81A99">
        <w:t>.</w:t>
      </w:r>
    </w:p>
    <w:p w14:paraId="473B6755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>Zrušenie priradenia OBU k</w:t>
      </w:r>
      <w:r>
        <w:t> </w:t>
      </w:r>
      <w:r w:rsidRPr="00C81A99">
        <w:t>evidenčnému záznamu vozidla v</w:t>
      </w:r>
      <w:r>
        <w:t> </w:t>
      </w:r>
      <w:r w:rsidRPr="00C81A99">
        <w:t>EMS</w:t>
      </w:r>
      <w:r>
        <w:t xml:space="preserve"> Objednávateľa</w:t>
      </w:r>
      <w:r w:rsidRPr="00C81A99">
        <w:t>.</w:t>
      </w:r>
    </w:p>
    <w:p w14:paraId="4CF7F129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t>Zrušenie platnosti evidenčného záznamu OBU</w:t>
      </w:r>
      <w:r>
        <w:t xml:space="preserve"> </w:t>
      </w:r>
      <w:r w:rsidRPr="00C81A99">
        <w:t>v</w:t>
      </w:r>
      <w:r>
        <w:t> </w:t>
      </w:r>
      <w:r w:rsidRPr="00C81A99">
        <w:t>EMS</w:t>
      </w:r>
      <w:r>
        <w:t xml:space="preserve"> Objednávateľa</w:t>
      </w:r>
      <w:r w:rsidRPr="00C81A99">
        <w:t>, OBU je označená ako neplatná pre výber Mýta (zaradenie na tzv. black-list).</w:t>
      </w:r>
    </w:p>
    <w:p w14:paraId="5EEB7E18" w14:textId="77777777" w:rsidR="00315C02" w:rsidRPr="00C81A99" w:rsidRDefault="00315C02" w:rsidP="00EB2C50">
      <w:pPr>
        <w:pStyle w:val="ListParagraph"/>
        <w:numPr>
          <w:ilvl w:val="3"/>
          <w:numId w:val="21"/>
        </w:numPr>
      </w:pPr>
      <w:r w:rsidRPr="00C81A99">
        <w:lastRenderedPageBreak/>
        <w:t>Označenie OBU ako dočasne zablokované na účely Elektronického výberu mýta</w:t>
      </w:r>
      <w:r>
        <w:t xml:space="preserve"> </w:t>
      </w:r>
      <w:r w:rsidRPr="00C81A99">
        <w:t>v</w:t>
      </w:r>
      <w:r>
        <w:t> </w:t>
      </w:r>
      <w:r w:rsidRPr="00C81A99">
        <w:t>EMS</w:t>
      </w:r>
      <w:r>
        <w:t xml:space="preserve"> Objednávateľa</w:t>
      </w:r>
      <w:r w:rsidRPr="00C81A99">
        <w:t xml:space="preserve">.  </w:t>
      </w:r>
    </w:p>
    <w:p w14:paraId="0B515482" w14:textId="77777777" w:rsidR="00315C02" w:rsidRPr="00C81A99" w:rsidRDefault="004D23ED" w:rsidP="00EB2C50">
      <w:pPr>
        <w:pStyle w:val="ListParagraph"/>
        <w:numPr>
          <w:ilvl w:val="1"/>
          <w:numId w:val="21"/>
        </w:numPr>
      </w:pPr>
      <w:r>
        <w:t>Služby</w:t>
      </w:r>
      <w:r w:rsidR="00315C02" w:rsidRPr="00C81A99">
        <w:t xml:space="preserve"> </w:t>
      </w:r>
      <w:r w:rsidR="00E86F98" w:rsidRPr="00C81A99">
        <w:t>mus</w:t>
      </w:r>
      <w:r w:rsidR="00E86F98">
        <w:t>ia</w:t>
      </w:r>
      <w:r w:rsidR="00E86F98" w:rsidRPr="00C81A99">
        <w:t xml:space="preserve"> </w:t>
      </w:r>
      <w:r w:rsidR="00315C02" w:rsidRPr="00C81A99">
        <w:t xml:space="preserve">zabezpečiť aktualizáciu zoznamu neplatných OBU </w:t>
      </w:r>
      <w:r>
        <w:t>v EMS</w:t>
      </w:r>
      <w:r w:rsidR="00315C02" w:rsidRPr="00C81A99">
        <w:t xml:space="preserve"> Objednávateľa do 60 </w:t>
      </w:r>
      <w:r w:rsidR="00315C02">
        <w:t xml:space="preserve">(šesťdesiatich) </w:t>
      </w:r>
      <w:r w:rsidR="00315C02" w:rsidRPr="00C81A99">
        <w:t xml:space="preserve">sekúnd od </w:t>
      </w:r>
      <w:r>
        <w:t>rozhodnutí</w:t>
      </w:r>
      <w:r w:rsidR="00315C02" w:rsidRPr="00C81A99">
        <w:t xml:space="preserve"> </w:t>
      </w:r>
      <w:r>
        <w:t xml:space="preserve">Dodávateľa </w:t>
      </w:r>
      <w:r w:rsidR="00315C02" w:rsidRPr="00C81A99">
        <w:t>o</w:t>
      </w:r>
      <w:r w:rsidR="00315C02">
        <w:t> </w:t>
      </w:r>
      <w:r w:rsidR="00315C02" w:rsidRPr="00C81A99">
        <w:t>zaradení OBU do zoznamu neplatných OBU.</w:t>
      </w:r>
    </w:p>
    <w:p w14:paraId="4A23C762" w14:textId="77777777" w:rsidR="00973AC1" w:rsidRPr="00C81A99" w:rsidRDefault="00973AC1" w:rsidP="00B13DE8">
      <w:pPr>
        <w:pStyle w:val="Heading3"/>
      </w:pPr>
      <w:bookmarkStart w:id="487" w:name="_Ref53402352"/>
      <w:bookmarkStart w:id="488" w:name="_Toc66341670"/>
      <w:bookmarkEnd w:id="484"/>
      <w:bookmarkEnd w:id="485"/>
      <w:bookmarkEnd w:id="486"/>
      <w:r w:rsidRPr="00C81A99">
        <w:t>Príjem a evidencia platieb predplateného Mýta</w:t>
      </w:r>
      <w:bookmarkEnd w:id="482"/>
      <w:bookmarkEnd w:id="483"/>
      <w:bookmarkEnd w:id="487"/>
      <w:bookmarkEnd w:id="488"/>
      <w:r w:rsidRPr="00C81A99">
        <w:t xml:space="preserve"> </w:t>
      </w:r>
    </w:p>
    <w:p w14:paraId="59A4D15E" w14:textId="77777777" w:rsidR="00973AC1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Povinnosťou Dodávateľa je poskytovať </w:t>
      </w:r>
      <w:r w:rsidR="00E75E64" w:rsidRPr="00C81A99">
        <w:t>S</w:t>
      </w:r>
      <w:r w:rsidRPr="00C81A99">
        <w:t>lužby tvorené personálnym, organizačným a technickým zabezpečením všetkých potrebných zdrojov, ktoré pre Objednávateľa komplexne zaisťujú výkon procesov príjmu a evidencie platieb predplateného Mýta a dodatočných platieb Mýta za podmienok uvedených nižšie.</w:t>
      </w:r>
    </w:p>
    <w:p w14:paraId="2300EA07" w14:textId="77777777" w:rsidR="00A84B3D" w:rsidRPr="00C81A99" w:rsidRDefault="00A84B3D" w:rsidP="00EB2C50">
      <w:pPr>
        <w:pStyle w:val="ListParagraph"/>
        <w:numPr>
          <w:ilvl w:val="1"/>
          <w:numId w:val="21"/>
        </w:numPr>
      </w:pPr>
      <w:r>
        <w:t xml:space="preserve">Platby </w:t>
      </w:r>
      <w:r w:rsidRPr="00C81A99">
        <w:t>predplateného Mýta a dodatočn</w:t>
      </w:r>
      <w:r>
        <w:t>é</w:t>
      </w:r>
      <w:r w:rsidRPr="00C81A99">
        <w:t xml:space="preserve"> platb</w:t>
      </w:r>
      <w:r>
        <w:t>y</w:t>
      </w:r>
      <w:r w:rsidRPr="00C81A99">
        <w:t xml:space="preserve"> Mýta</w:t>
      </w:r>
      <w:r>
        <w:t xml:space="preserve"> Dodávateľ vyberá v mene Objednávateľa a na jeho účet.</w:t>
      </w:r>
      <w:r w:rsidR="00EC2293">
        <w:t xml:space="preserve"> V tejto súvislosti je povinnosťou Dodávateľa poukázať prijaté platby na určený peňažný účet </w:t>
      </w:r>
      <w:r w:rsidR="00D55639">
        <w:t xml:space="preserve">v Banke Objednávateľa a vyhotoviť účtovné </w:t>
      </w:r>
      <w:r w:rsidR="008D33AF">
        <w:t xml:space="preserve">a daňové </w:t>
      </w:r>
      <w:r w:rsidR="00D55639">
        <w:t xml:space="preserve">doklady pre </w:t>
      </w:r>
      <w:r w:rsidR="00D34219">
        <w:t xml:space="preserve">účtovnú a daňovú evidenciu </w:t>
      </w:r>
      <w:r w:rsidR="00D55639">
        <w:t>Objednávateľa</w:t>
      </w:r>
      <w:r w:rsidR="00BF54E6">
        <w:t xml:space="preserve"> a odovzdať ich do </w:t>
      </w:r>
      <w:r w:rsidR="00D34219">
        <w:t>evidencie v EMS</w:t>
      </w:r>
      <w:r w:rsidR="00BF54E6">
        <w:t xml:space="preserve"> cez dátové rozhranie.</w:t>
      </w:r>
      <w:r w:rsidR="00EC2293">
        <w:t xml:space="preserve">  </w:t>
      </w:r>
    </w:p>
    <w:p w14:paraId="751ED114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zabezpečiť príjem</w:t>
      </w:r>
      <w:r w:rsidR="00902C73">
        <w:t xml:space="preserve"> a výplatu</w:t>
      </w:r>
      <w:r w:rsidRPr="00C81A99">
        <w:t xml:space="preserve"> úhrad v hotovosti </w:t>
      </w:r>
      <w:r w:rsidR="00902C73">
        <w:t xml:space="preserve">na Zákazníckych miestach </w:t>
      </w:r>
      <w:r w:rsidRPr="00C81A99">
        <w:t>alebo bezhotovostne</w:t>
      </w:r>
      <w:r w:rsidR="00902C73">
        <w:t xml:space="preserve"> na Zákazníckych miestach alebo prostredníctvom Zákazníckej samoobsluhy</w:t>
      </w:r>
      <w:r w:rsidRPr="00C81A99">
        <w:t>.</w:t>
      </w:r>
      <w:r w:rsidR="008D33AF">
        <w:t xml:space="preserve"> </w:t>
      </w:r>
    </w:p>
    <w:p w14:paraId="3A47D17F" w14:textId="77777777" w:rsidR="00973AC1" w:rsidRDefault="00973AC1" w:rsidP="00EB2C50">
      <w:pPr>
        <w:pStyle w:val="ListParagraph"/>
        <w:numPr>
          <w:ilvl w:val="1"/>
          <w:numId w:val="21"/>
        </w:numPr>
      </w:pPr>
      <w:bookmarkStart w:id="489" w:name="_Ref65602248"/>
      <w:r w:rsidRPr="00C81A99">
        <w:t xml:space="preserve">Dodávateľ musí zabezpečiť príjem </w:t>
      </w:r>
      <w:r w:rsidR="00F50455">
        <w:t>Doplatku</w:t>
      </w:r>
      <w:r w:rsidRPr="00C81A99">
        <w:t xml:space="preserve"> </w:t>
      </w:r>
      <w:r w:rsidR="007B3AC6">
        <w:t>m</w:t>
      </w:r>
      <w:r w:rsidR="007B3AC6" w:rsidRPr="00C81A99">
        <w:t xml:space="preserve">ýta </w:t>
      </w:r>
      <w:r w:rsidRPr="00C81A99">
        <w:t>v hotovosti alebo bezhotovostne.</w:t>
      </w:r>
      <w:bookmarkEnd w:id="489"/>
      <w:r w:rsidRPr="00C81A99">
        <w:t xml:space="preserve"> </w:t>
      </w:r>
    </w:p>
    <w:p w14:paraId="703CB7E5" w14:textId="77777777" w:rsidR="00A84B3D" w:rsidRPr="00C81A99" w:rsidRDefault="00A84B3D" w:rsidP="00EB2C50">
      <w:pPr>
        <w:pStyle w:val="ListParagraph"/>
        <w:numPr>
          <w:ilvl w:val="1"/>
          <w:numId w:val="21"/>
        </w:numPr>
      </w:pPr>
      <w:r>
        <w:t xml:space="preserve">Dodávateľ musí použiť na spracovanie platieb pokladničný systém, ktorý </w:t>
      </w:r>
      <w:r w:rsidRPr="00A84B3D">
        <w:t>spĺňa požiadavky zákona č. 289/2008 Z. z. o používaní elektronickej registračnej pokladnice a o zmene a doplnení zákona Slovenskej národnej rady č. 511/1992 Zb. o správe daní a poplatkov a o zmenách v sústave územných finančných orgánov v znení neskorších predpisov.</w:t>
      </w:r>
      <w:r>
        <w:t xml:space="preserve"> </w:t>
      </w:r>
    </w:p>
    <w:p w14:paraId="6467C653" w14:textId="77777777" w:rsidR="00973AC1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zabezpečiť vedenie evidencie prijatých úhrad Mýta a výplaty nespotrebovaného predplateného Mýta prostredníctvom hotovosti alebo bezhotovostne, a to vrátane plnenia podmienok účtovnej evidencie podľa Právneho poriadku.</w:t>
      </w:r>
    </w:p>
    <w:p w14:paraId="7C303AFC" w14:textId="77777777" w:rsidR="0017388D" w:rsidRPr="00C81A99" w:rsidRDefault="0017388D" w:rsidP="00EB2C50">
      <w:pPr>
        <w:pStyle w:val="ListParagraph"/>
        <w:numPr>
          <w:ilvl w:val="1"/>
          <w:numId w:val="21"/>
        </w:numPr>
      </w:pPr>
      <w:r>
        <w:t xml:space="preserve">Dodávateľ je povinný zabezpečiť, aby platby prijaté v hotovosti boli poukázané na príslušný účet v Banke Objednávateľa v lehote do </w:t>
      </w:r>
      <w:r w:rsidR="0095307E">
        <w:t>5 (</w:t>
      </w:r>
      <w:r>
        <w:t>piatich) pracovných dní.</w:t>
      </w:r>
    </w:p>
    <w:p w14:paraId="6153D7C5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zabezpečiť výplatu zostatku nespotrebovaného predplateného Mýta, ak o to Prevádzkovateľ vozidla alebo vodič vozidla požiada.</w:t>
      </w:r>
    </w:p>
    <w:p w14:paraId="68899514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zabezpečiť prepadnutie zostatku nespotrebovaného predplateného Mýta v prospech určenej osoby, ak sú naplnené podmienky stanovené Právnym poriadkom.</w:t>
      </w:r>
    </w:p>
    <w:p w14:paraId="01290B6B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musí zabezpečiť nakladanie s dokumentmi podľa registratúrneho poriadku</w:t>
      </w:r>
      <w:r w:rsidR="0095307E">
        <w:t xml:space="preserve"> Objednávateľa </w:t>
      </w:r>
      <w:r w:rsidRPr="00C81A99">
        <w:t>vrátane fyzickej a elektronickej archivácie v súlade s Právnym poriadkom.</w:t>
      </w:r>
    </w:p>
    <w:p w14:paraId="1EA7B19C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Dodávateľ v oblasti príjmu a evidencie platieb predplateného Mýta a dodatočných platieb Mýta musí plniť tieto funkcie:</w:t>
      </w:r>
    </w:p>
    <w:p w14:paraId="225567D2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Príjem platby realizovanej v hotovosti na </w:t>
      </w:r>
      <w:r w:rsidR="00FB069B" w:rsidRPr="00C81A99">
        <w:t>Zákazníckom</w:t>
      </w:r>
      <w:r w:rsidRPr="00C81A99">
        <w:t xml:space="preserve"> mieste.</w:t>
      </w:r>
    </w:p>
    <w:p w14:paraId="417CA078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Príjem platby realizovanej bezhotovostne na </w:t>
      </w:r>
      <w:r w:rsidR="00FB069B" w:rsidRPr="00C81A99">
        <w:t>Zákazníckom</w:t>
      </w:r>
      <w:r w:rsidRPr="00C81A99">
        <w:t xml:space="preserve"> mieste</w:t>
      </w:r>
      <w:r w:rsidR="00FB069B" w:rsidRPr="00C81A99">
        <w:t xml:space="preserve"> prostredníctvom Palivovej </w:t>
      </w:r>
      <w:r w:rsidR="00BF671F" w:rsidRPr="00C81A99">
        <w:t xml:space="preserve">karty </w:t>
      </w:r>
      <w:r w:rsidR="00FB069B" w:rsidRPr="00C81A99">
        <w:t>alebo Platobnej karty</w:t>
      </w:r>
      <w:r w:rsidRPr="00C81A99">
        <w:t>.</w:t>
      </w:r>
    </w:p>
    <w:p w14:paraId="6524EE20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lastRenderedPageBreak/>
        <w:t>Príjem platby realizovanej bezhotovostne prostriedkami diaľkového prístupu prostredníctvom platobnej brány v zabezpečenej zóne Zákazníckej samoobsluhy.</w:t>
      </w:r>
    </w:p>
    <w:p w14:paraId="54D03191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Príjem platby realizovanej bezhotovostne prevodným príkazom na úhradu z banky Platiteľa mýta.</w:t>
      </w:r>
    </w:p>
    <w:p w14:paraId="520A6FC0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Vedenie evidencie prijatých platieb s rozlíšením podľa zaregistrovaného vozidla a Platiteľa mýta.</w:t>
      </w:r>
    </w:p>
    <w:p w14:paraId="756DFE0D" w14:textId="77777777" w:rsidR="00973AC1" w:rsidRDefault="00973AC1" w:rsidP="00EB2C50">
      <w:pPr>
        <w:numPr>
          <w:ilvl w:val="0"/>
          <w:numId w:val="5"/>
        </w:numPr>
      </w:pPr>
      <w:r w:rsidRPr="00C81A99">
        <w:t>Vystavenie daňového dokladu o prijatej platbe pre Platiteľa mýta.</w:t>
      </w:r>
    </w:p>
    <w:p w14:paraId="17B828BE" w14:textId="77777777" w:rsidR="00D34219" w:rsidRPr="00C81A99" w:rsidRDefault="00D05256" w:rsidP="00EB2C50">
      <w:pPr>
        <w:numPr>
          <w:ilvl w:val="0"/>
          <w:numId w:val="5"/>
        </w:numPr>
      </w:pPr>
      <w:r>
        <w:t>Generovanie a o</w:t>
      </w:r>
      <w:r w:rsidR="00D34219">
        <w:t>dovzdanie</w:t>
      </w:r>
      <w:r>
        <w:t xml:space="preserve"> a/alebo </w:t>
      </w:r>
      <w:r w:rsidR="00D34219">
        <w:t>sprístupnenie daňového dokladu</w:t>
      </w:r>
      <w:r>
        <w:t xml:space="preserve"> – faktúry prejazdeného Mýta za zúčtovacie obdobie –</w:t>
      </w:r>
      <w:r w:rsidR="00D34219">
        <w:t xml:space="preserve"> Platiteľovi mýta prostriedkami vzdialeného prístupu. Daňový doklad – faktúra bude obsahovať sum</w:t>
      </w:r>
      <w:r w:rsidR="00406725">
        <w:t>y</w:t>
      </w:r>
      <w:r w:rsidR="00D34219">
        <w:t xml:space="preserve"> prejazdeného Mýta, sumy poskytnutých zliav, prijat</w:t>
      </w:r>
      <w:r w:rsidR="00406725">
        <w:t>é</w:t>
      </w:r>
      <w:r w:rsidR="00D34219">
        <w:t xml:space="preserve"> úhrad</w:t>
      </w:r>
      <w:r w:rsidR="00406725">
        <w:t>y</w:t>
      </w:r>
      <w:r w:rsidR="00D34219">
        <w:t xml:space="preserve"> predplateného mýta a rekapituláci</w:t>
      </w:r>
      <w:r w:rsidR="00406725">
        <w:t>u</w:t>
      </w:r>
      <w:r w:rsidR="00D34219">
        <w:t xml:space="preserve"> </w:t>
      </w:r>
      <w:r w:rsidR="00406725">
        <w:t>DPH</w:t>
      </w:r>
      <w:r>
        <w:t xml:space="preserve"> na</w:t>
      </w:r>
      <w:r w:rsidR="00D34219">
        <w:t xml:space="preserve"> základe </w:t>
      </w:r>
      <w:r>
        <w:t>detailného výpisu ocenených Mýtnych transakcií (</w:t>
      </w:r>
      <w:r w:rsidRPr="00D05256">
        <w:rPr>
          <w:i/>
        </w:rPr>
        <w:t>Billing Details</w:t>
      </w:r>
      <w:r>
        <w:t>)</w:t>
      </w:r>
      <w:r w:rsidR="00D34219">
        <w:t xml:space="preserve"> elektronicky vystaveného Objednávateľom v</w:t>
      </w:r>
      <w:r w:rsidR="00406725">
        <w:t> </w:t>
      </w:r>
      <w:r w:rsidR="00D34219">
        <w:t>EMS</w:t>
      </w:r>
      <w:r w:rsidR="00406725">
        <w:t xml:space="preserve"> a odoslaného Dodávateľovi cez dátové rozhranie</w:t>
      </w:r>
      <w:r w:rsidR="00D34219">
        <w:t xml:space="preserve">.   </w:t>
      </w:r>
    </w:p>
    <w:p w14:paraId="0EFFC9C8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Príjem žiadosti o vrátenie nespotrebovaného predplateného Mýta na </w:t>
      </w:r>
      <w:r w:rsidR="00FB069B" w:rsidRPr="00C81A99">
        <w:t>Zákazníckom</w:t>
      </w:r>
      <w:r w:rsidRPr="00C81A99">
        <w:t xml:space="preserve"> mieste.</w:t>
      </w:r>
    </w:p>
    <w:p w14:paraId="05ECBF72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Príjem žiadosti o vrátenie nespotrebovaného predplateného Mýta prostriedkami diaľkového prístupu v zabezpečenej zóne Zákazníckej samoobsluhy.</w:t>
      </w:r>
    </w:p>
    <w:p w14:paraId="66793E52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Overenie splnenia podmienok nároku na výplatu zostatku nespotrebovaného predplateného Mýta.</w:t>
      </w:r>
    </w:p>
    <w:p w14:paraId="5458BBAF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Výplata zostatku nespotrebovaného predplateného Mýta v hotovosti na </w:t>
      </w:r>
      <w:r w:rsidR="00FB069B" w:rsidRPr="00C81A99">
        <w:t>Zákazníckom</w:t>
      </w:r>
      <w:r w:rsidRPr="00C81A99">
        <w:t xml:space="preserve"> mieste.</w:t>
      </w:r>
    </w:p>
    <w:p w14:paraId="6B2517FE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Výplata zostatku nespotrebovaného predplateného Mýta bezhotovostne prevodom na účet Platobnej karty alebo Palivovej karty.</w:t>
      </w:r>
    </w:p>
    <w:p w14:paraId="091648F0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Výplata zostatku nespotrebovaného predplateného Mýta bezhotovostne bankovým prevodom na účet vedený v určenej banke.</w:t>
      </w:r>
    </w:p>
    <w:p w14:paraId="36F8D4C3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 xml:space="preserve">Vystavenie </w:t>
      </w:r>
      <w:r w:rsidR="00D34219">
        <w:t xml:space="preserve">daňového </w:t>
      </w:r>
      <w:r w:rsidRPr="00C81A99">
        <w:t>dokladu o výplate zostatku nespotrebovaného predplateného Mýta.</w:t>
      </w:r>
    </w:p>
    <w:p w14:paraId="030711D0" w14:textId="77777777" w:rsidR="00973AC1" w:rsidRPr="00C81A99" w:rsidRDefault="00973AC1" w:rsidP="00EB2C50">
      <w:pPr>
        <w:numPr>
          <w:ilvl w:val="0"/>
          <w:numId w:val="5"/>
        </w:numPr>
      </w:pPr>
      <w:r w:rsidRPr="00C81A99">
        <w:t>Overenie splnenia podmienok prepadnutia zostatku nespotrebovaného predplateného Mýta a prevod prepadnutých prostriedkov na určený účet príjemcu.</w:t>
      </w:r>
    </w:p>
    <w:p w14:paraId="41430B4A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>Hotovostné operácie môžu byť vopred obmedzené na maximálnu výšku (i) prijímanej sumy a (ii) vyplácanej sumy, tieto sumy môžu byť stanovené pre oba prípady odlišne a ich nastavenie musí byť parametricky voliteľné.</w:t>
      </w:r>
    </w:p>
    <w:p w14:paraId="4414EE9A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Bezhotovostná výplata zostatku nespotrebovaného predplateného Mýta na </w:t>
      </w:r>
      <w:r w:rsidR="00FB069B" w:rsidRPr="00C81A99">
        <w:t>Zákazníckom</w:t>
      </w:r>
      <w:r w:rsidRPr="00C81A99">
        <w:t xml:space="preserve"> mieste sa vykonáva v prospech účtu Platobnej karty, z ktorého bolo Mýto naposledy predplatené. Ak nie je taký účet dostupný alebo známy, je možné vykonať výplatu prevodom na bankový účet určený v písomnej žiadosti podpísanej osobou </w:t>
      </w:r>
      <w:r w:rsidR="009860B5">
        <w:t>oprávnenou</w:t>
      </w:r>
      <w:r w:rsidRPr="00C81A99">
        <w:t xml:space="preserve"> konať za Platiteľa mýta.</w:t>
      </w:r>
    </w:p>
    <w:p w14:paraId="721256D2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Výplata zostatku nespotrebovaného predplateného Mýta bezhotovostne prostriedkami diaľkového prístupu prostredníctvom zabezpečenej zóny Zákazníckej samoobsluhy sa vykonáva v prospech bankového účtu alebo účtu Platobnej karty alebo Palivovej karty, z </w:t>
      </w:r>
      <w:r w:rsidRPr="00C81A99">
        <w:lastRenderedPageBreak/>
        <w:t xml:space="preserve">ktorého bolo Mýto naposledy predplatené. Ak nie je taký účet dostupný alebo známy, je možné vykonať výplatu prevodom na bankový účet určený v žiadosti elektronicky podpísanej osobou </w:t>
      </w:r>
      <w:r w:rsidR="009860B5">
        <w:t>oprávnenou</w:t>
      </w:r>
      <w:r w:rsidR="009860B5" w:rsidRPr="00C81A99">
        <w:t xml:space="preserve"> </w:t>
      </w:r>
      <w:r w:rsidRPr="00C81A99">
        <w:t xml:space="preserve">konať za Platiteľa mýta. </w:t>
      </w:r>
    </w:p>
    <w:p w14:paraId="44999E11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Dodávateľ zabezpečuje spracovanie údajov týkajúcich sa príjmu a evidencie platieb predplateného Mýta a dodatočných platieb Mýta v centrálnej databáze </w:t>
      </w:r>
      <w:r w:rsidR="008D33AF">
        <w:t>EMS</w:t>
      </w:r>
      <w:r w:rsidRPr="00C81A99">
        <w:t>.</w:t>
      </w:r>
    </w:p>
    <w:p w14:paraId="5451BBAE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Dodávateľ musí zabezpečiť poskytovanie </w:t>
      </w:r>
      <w:r w:rsidR="00E75E64" w:rsidRPr="00C81A99">
        <w:t>S</w:t>
      </w:r>
      <w:r w:rsidRPr="00C81A99">
        <w:t xml:space="preserve">lužieb príjmu a evidencie platieb predplateného Mýta a </w:t>
      </w:r>
      <w:r w:rsidR="00823681">
        <w:t>D</w:t>
      </w:r>
      <w:r w:rsidR="00823681" w:rsidRPr="00C81A99">
        <w:t>o</w:t>
      </w:r>
      <w:r w:rsidR="00823681">
        <w:t>platku</w:t>
      </w:r>
      <w:r w:rsidRPr="00C81A99">
        <w:t xml:space="preserve"> Mýta prostredníctvom </w:t>
      </w:r>
      <w:r w:rsidR="0020261A" w:rsidRPr="00C81A99">
        <w:t>Zákazníckych</w:t>
      </w:r>
      <w:r w:rsidRPr="00C81A99">
        <w:t xml:space="preserve"> miest na území </w:t>
      </w:r>
      <w:r w:rsidR="00626AFF" w:rsidRPr="00C81A99">
        <w:t xml:space="preserve">Slovenskej republiky </w:t>
      </w:r>
      <w:r w:rsidRPr="00C81A99">
        <w:t>a môže so súhlasom Objednávateľa zabezpečiť ich poskytovanie vo vybraných okolitých krajinách.</w:t>
      </w:r>
    </w:p>
    <w:p w14:paraId="5E99E351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Dodávateľ môže podľa svojho uváženia zabezpečiť poskytovanie </w:t>
      </w:r>
      <w:r w:rsidR="00E75E64" w:rsidRPr="00C81A99">
        <w:t>S</w:t>
      </w:r>
      <w:r w:rsidRPr="00C81A99">
        <w:t xml:space="preserve">lužieb príjmu a evidencie platieb predplateného Mýta a </w:t>
      </w:r>
      <w:r w:rsidR="00823681">
        <w:t>Doplatku</w:t>
      </w:r>
      <w:r w:rsidRPr="00C81A99">
        <w:t xml:space="preserve"> </w:t>
      </w:r>
      <w:r w:rsidR="007B3AC6">
        <w:t>m</w:t>
      </w:r>
      <w:r w:rsidR="007B3AC6" w:rsidRPr="00C81A99">
        <w:t xml:space="preserve">ýta </w:t>
      </w:r>
      <w:r w:rsidRPr="00C81A99">
        <w:t xml:space="preserve">prostredníctvom samoobslužných terminálov inštalovaných na vybraných </w:t>
      </w:r>
      <w:r w:rsidR="0020261A" w:rsidRPr="00C81A99">
        <w:t>Zákazníckych</w:t>
      </w:r>
      <w:r w:rsidRPr="00C81A99">
        <w:t xml:space="preserve"> miestach.</w:t>
      </w:r>
    </w:p>
    <w:p w14:paraId="50B283D9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Dodávateľ poskytuje </w:t>
      </w:r>
      <w:r w:rsidR="00E75E64" w:rsidRPr="00C81A99">
        <w:t>S</w:t>
      </w:r>
      <w:r w:rsidRPr="00C81A99">
        <w:t>lužby príjmu a evidencie platieb predplateného Mýta a</w:t>
      </w:r>
      <w:r w:rsidR="00823681" w:rsidRPr="00C81A99">
        <w:t xml:space="preserve"> D</w:t>
      </w:r>
      <w:r w:rsidRPr="00C81A99">
        <w:t>o</w:t>
      </w:r>
      <w:r w:rsidR="00823681">
        <w:t>pl</w:t>
      </w:r>
      <w:r w:rsidRPr="00C81A99">
        <w:t>at</w:t>
      </w:r>
      <w:r w:rsidR="00823681">
        <w:t>ku</w:t>
      </w:r>
      <w:r w:rsidRPr="00C81A99">
        <w:t xml:space="preserve"> </w:t>
      </w:r>
      <w:r w:rsidR="007B3AC6">
        <w:t>m</w:t>
      </w:r>
      <w:r w:rsidR="007B3AC6" w:rsidRPr="00C81A99">
        <w:t xml:space="preserve">ýta </w:t>
      </w:r>
      <w:r w:rsidRPr="00C81A99">
        <w:t>prostriedkami diaľkového prístupu s využitím internetových a mobilných aplikácií prostredníctvom zabezpečenej zóny Zákazníckej samoobsluhy s využitím viac faktorovej autentizácie používateľa a/alebo jeho elektronickej identity.</w:t>
      </w:r>
    </w:p>
    <w:p w14:paraId="6B790B79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Poskytovanie </w:t>
      </w:r>
      <w:r w:rsidR="00775BB4" w:rsidRPr="00C81A99">
        <w:t xml:space="preserve">Služieb </w:t>
      </w:r>
      <w:r w:rsidRPr="00C81A99">
        <w:t>prostriedkami diaľkového prístupu prostredníctvom Zákazníckej samoobsluhy sa územne neobmedzuje</w:t>
      </w:r>
      <w:r w:rsidR="00823681">
        <w:t>, t.</w:t>
      </w:r>
      <w:r w:rsidR="00DA1569">
        <w:t xml:space="preserve"> </w:t>
      </w:r>
      <w:r w:rsidR="00823681">
        <w:t>j. musí byť dostupné kdekoľvek na svete, kde je k dispozícii sieť Internet</w:t>
      </w:r>
      <w:r w:rsidRPr="00C81A99">
        <w:t>.</w:t>
      </w:r>
    </w:p>
    <w:p w14:paraId="1DBA1386" w14:textId="77777777" w:rsidR="00826F78" w:rsidRPr="00C81A99" w:rsidRDefault="00826F78" w:rsidP="00826F78">
      <w:pPr>
        <w:pStyle w:val="Heading3"/>
      </w:pPr>
      <w:bookmarkStart w:id="490" w:name="_Toc37342880"/>
      <w:bookmarkStart w:id="491" w:name="_Ref38689939"/>
      <w:bookmarkStart w:id="492" w:name="_Ref41807186"/>
      <w:bookmarkStart w:id="493" w:name="_Ref41822456"/>
      <w:bookmarkStart w:id="494" w:name="_Toc66341671"/>
      <w:bookmarkStart w:id="495" w:name="_Ref51149766"/>
      <w:bookmarkStart w:id="496" w:name="_Ref51567783"/>
      <w:bookmarkStart w:id="497" w:name="_Ref51567912"/>
      <w:r w:rsidRPr="00C81A99">
        <w:t>Vybavenie reklamácií</w:t>
      </w:r>
      <w:bookmarkEnd w:id="490"/>
      <w:bookmarkEnd w:id="491"/>
      <w:bookmarkEnd w:id="492"/>
      <w:bookmarkEnd w:id="493"/>
      <w:bookmarkEnd w:id="494"/>
    </w:p>
    <w:p w14:paraId="068BCB2F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Povinnosťou Dodávateľa je poskytovať Služby tvorené personálnym, organizačným a technickým zabezpečením všetkých potrebných zdrojov, ktoré pre Objednávateľa komplexne zaisťujú výkon procesov vybavenia reklamácií za podmienok uvedených nižšie.</w:t>
      </w:r>
    </w:p>
    <w:p w14:paraId="3BFE72D6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 xml:space="preserve">Dodávateľ zabezpečuje vybavenie podnetov a reklamácií podaných Zákazníkmi v základnej lehote do 5 </w:t>
      </w:r>
      <w:r>
        <w:t xml:space="preserve">(piatich) </w:t>
      </w:r>
      <w:r w:rsidRPr="00C81A99">
        <w:t>pracovných dní</w:t>
      </w:r>
      <w:r>
        <w:t>.</w:t>
      </w:r>
      <w:r w:rsidRPr="00C81A99">
        <w:t xml:space="preserve"> </w:t>
      </w:r>
      <w:r>
        <w:t>V</w:t>
      </w:r>
      <w:r w:rsidRPr="00C81A99">
        <w:t xml:space="preserve"> odôvodnených komplikovaných prípadoch je možné lehotu na vybavenie reklamácie predĺžiť na 30 </w:t>
      </w:r>
      <w:r>
        <w:t>(tridsať) D</w:t>
      </w:r>
      <w:r w:rsidRPr="00C81A99">
        <w:t xml:space="preserve">ní. </w:t>
      </w:r>
    </w:p>
    <w:p w14:paraId="2B884E64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Dodávateľ prijíma podnety a reklamácie všetkými kanálmi Zákazníckych služieb, a navyše aj prostredníctvom listinnej pošty adresovanej na zberný P.O. Box zriadený Dodávateľom na účely plnenia tejto Služby.</w:t>
      </w:r>
    </w:p>
    <w:p w14:paraId="27341338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Dodávateľ je povinný prijatie podnetu či reklamácie Zákazníkovi písomne potvrdiť vrátane uvedenia dátumu a času jeho/jej prijatia. Za písomné potvrdenie sa v tomto kontexte považuje aj správa elektronickej pošty.</w:t>
      </w:r>
    </w:p>
    <w:p w14:paraId="13D20A5D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Dodávateľ rozhodne o spôsobe vybavenia podnetu či reklamácie a svoje rozhodnutie oznámi Zákazníkovi listom vyhotoveným a odoslaným buď v elektronickej forme opatreným kvalifikovaným elektronickým podpisom alebo vytlačeným a podpísaným listom zaslaným poštou na korešpondenčnú adresu Zákazníka.</w:t>
      </w:r>
    </w:p>
    <w:p w14:paraId="7BE43C0B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Dodávateľ vedie evidenčný denník o prijatých podnetoch a reklamáciách s uvedením stavu, postupu, dátumu a času vybavenia.</w:t>
      </w:r>
    </w:p>
    <w:p w14:paraId="7DE05CEA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Povinnosťou Dodávateľa je spracovávať Mesačný prehľad o počte, stave a postupe vybavovania reklamácií o odovzdávať ho Objednávateľovi.</w:t>
      </w:r>
    </w:p>
    <w:p w14:paraId="23598501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lastRenderedPageBreak/>
        <w:t>Dodávateľ je povinný poskytnúť Objednávateľovi na vyžiadanie podrobné podklady a informácie týkajúce sa vybavovania podnetu či reklamácie.</w:t>
      </w:r>
    </w:p>
    <w:p w14:paraId="3C5044EA" w14:textId="7E0F581B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 xml:space="preserve">Objednávateľ je oprávnený postúpiť Dodávateľovi na vybavenie podnet či reklamáciu týkajúcu sa Elektronického výberu mýta, ktorá bola doručená do sídla Objednávateľa a Dodávateľ je povinný taký podnet či reklamáciu vybaviť podľa tohto čl. </w:t>
      </w:r>
      <w:r w:rsidRPr="00C81A99">
        <w:fldChar w:fldCharType="begin"/>
      </w:r>
      <w:r w:rsidRPr="00C81A99">
        <w:instrText xml:space="preserve"> REF _Ref41807186 \r \h  \* MERGEFORMAT </w:instrText>
      </w:r>
      <w:r w:rsidRPr="00C81A99">
        <w:fldChar w:fldCharType="separate"/>
      </w:r>
      <w:r w:rsidR="00E67AF4">
        <w:t>7.3.4</w:t>
      </w:r>
      <w:r w:rsidRPr="00C81A99">
        <w:fldChar w:fldCharType="end"/>
      </w:r>
      <w:r w:rsidRPr="00C81A99">
        <w:t xml:space="preserve">. </w:t>
      </w:r>
    </w:p>
    <w:p w14:paraId="6E709EC5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Dodávateľ zabezpečuje spracovanie údajov týkajúcich sa reklamácií v centrálnej databáze a ich uchovanie zabezpečeným spôsobom.</w:t>
      </w:r>
    </w:p>
    <w:p w14:paraId="7187DCA1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Dodávateľ musí zabezpečiť nakladanie s dokumentmi podľa registratúrneho poriadku</w:t>
      </w:r>
      <w:r>
        <w:t xml:space="preserve"> Objednávateľa</w:t>
      </w:r>
      <w:r w:rsidRPr="00C81A99">
        <w:t xml:space="preserve"> vrátane fyzickej a elektronickej archivácie v súlade s Právnym poriadkom.</w:t>
      </w:r>
    </w:p>
    <w:p w14:paraId="04281071" w14:textId="77777777" w:rsidR="00826F78" w:rsidRPr="00C81A99" w:rsidRDefault="00826F78" w:rsidP="00EB2C50">
      <w:pPr>
        <w:pStyle w:val="ListParagraph"/>
        <w:numPr>
          <w:ilvl w:val="1"/>
          <w:numId w:val="21"/>
        </w:numPr>
      </w:pPr>
      <w:r w:rsidRPr="00C81A99">
        <w:t>Reklamácie sa štandardne vybavujú v Jazykoch skupiny 2.</w:t>
      </w:r>
    </w:p>
    <w:p w14:paraId="100B6D96" w14:textId="77777777" w:rsidR="000630EE" w:rsidRPr="00C81A99" w:rsidRDefault="000630EE" w:rsidP="000630EE">
      <w:pPr>
        <w:pStyle w:val="Heading3"/>
      </w:pPr>
      <w:bookmarkStart w:id="498" w:name="_Ref53402047"/>
      <w:bookmarkStart w:id="499" w:name="_Ref53402635"/>
      <w:bookmarkStart w:id="500" w:name="_Toc66341672"/>
      <w:bookmarkStart w:id="501" w:name="_Ref53132176"/>
      <w:r>
        <w:t>R</w:t>
      </w:r>
      <w:r w:rsidRPr="00C81A99">
        <w:t>eporting</w:t>
      </w:r>
      <w:bookmarkEnd w:id="498"/>
      <w:bookmarkEnd w:id="499"/>
      <w:bookmarkEnd w:id="500"/>
    </w:p>
    <w:p w14:paraId="2177BF41" w14:textId="77777777" w:rsidR="000630EE" w:rsidRDefault="000630EE" w:rsidP="00EB2C50">
      <w:pPr>
        <w:pStyle w:val="ListParagraph"/>
        <w:numPr>
          <w:ilvl w:val="1"/>
          <w:numId w:val="21"/>
        </w:numPr>
      </w:pPr>
      <w:r>
        <w:t>Dodávateľ musí zabezpečiť pravidelné odovzdávanie informácií do dátového skladu DWH Objednávateľa cez elektronické dátové rozhranie.</w:t>
      </w:r>
      <w:r w:rsidRPr="00C81A99">
        <w:t xml:space="preserve"> </w:t>
      </w:r>
    </w:p>
    <w:p w14:paraId="09F0D717" w14:textId="77777777" w:rsidR="000630EE" w:rsidRDefault="000630EE" w:rsidP="00EB2C50">
      <w:pPr>
        <w:pStyle w:val="ListParagraph"/>
        <w:numPr>
          <w:ilvl w:val="1"/>
          <w:numId w:val="21"/>
        </w:numPr>
      </w:pPr>
      <w:r>
        <w:t>Odovzdávané informácie budú obsahovať minimálne nasledujúce údaje:</w:t>
      </w:r>
    </w:p>
    <w:p w14:paraId="777842DA" w14:textId="77777777" w:rsidR="000630EE" w:rsidRDefault="000630EE" w:rsidP="00EB2C50">
      <w:pPr>
        <w:pStyle w:val="ListParagraph"/>
        <w:numPr>
          <w:ilvl w:val="3"/>
          <w:numId w:val="21"/>
        </w:numPr>
      </w:pPr>
      <w:r>
        <w:t>Počty operácií realizovaných v Zákazníckych službách, v členení podľa</w:t>
      </w:r>
    </w:p>
    <w:p w14:paraId="5BA9998F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druhu operácie (napr. predplatenie Mýta, reklamácia, volanie na Call-centrum, výdaj OBU, vrátenie OBU, atď.)</w:t>
      </w:r>
    </w:p>
    <w:p w14:paraId="1474E03D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kanálu Zákazníckych služieb / Zákazníckeho miesta,</w:t>
      </w:r>
    </w:p>
    <w:p w14:paraId="62CB3D1B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 xml:space="preserve">časového hľadiska – obchodnej </w:t>
      </w:r>
      <w:r w:rsidR="000A45AE">
        <w:t>hodiny</w:t>
      </w:r>
      <w:r>
        <w:t>,</w:t>
      </w:r>
    </w:p>
    <w:p w14:paraId="29F41073" w14:textId="77777777" w:rsidR="000630EE" w:rsidRDefault="000630EE" w:rsidP="00EB2C50">
      <w:pPr>
        <w:pStyle w:val="ListParagraph"/>
        <w:numPr>
          <w:ilvl w:val="3"/>
          <w:numId w:val="21"/>
        </w:numPr>
      </w:pPr>
      <w:r>
        <w:t>skutočne realizované prevádzkové hodiny, v členení podľa</w:t>
      </w:r>
    </w:p>
    <w:p w14:paraId="1327C4E0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kanálu Zákazníckych služieb / Zákazníckeho miesta,</w:t>
      </w:r>
    </w:p>
    <w:p w14:paraId="77B88895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časového hľadiska – obchodného Dňa,</w:t>
      </w:r>
    </w:p>
    <w:p w14:paraId="7D5CB9B5" w14:textId="77777777" w:rsidR="000630EE" w:rsidRDefault="000630EE" w:rsidP="00EB2C50">
      <w:pPr>
        <w:pStyle w:val="ListParagraph"/>
        <w:numPr>
          <w:ilvl w:val="3"/>
          <w:numId w:val="21"/>
        </w:numPr>
      </w:pPr>
      <w:r>
        <w:t>stavu a obratu zásob OBU, v členení podľa</w:t>
      </w:r>
    </w:p>
    <w:p w14:paraId="694D3F13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skladového miesta OBU (centrálne sklady, na ceste, Zákaznícke miesta, servisné strediská),</w:t>
      </w:r>
    </w:p>
    <w:p w14:paraId="5379B283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stavu OBU (disponibilná, u Zákazníka, chybná, stratená, vrátená, nová-nepripravená, a pod.),</w:t>
      </w:r>
    </w:p>
    <w:p w14:paraId="7EC23A08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časového hľadiska – obchodného Dňa,</w:t>
      </w:r>
    </w:p>
    <w:p w14:paraId="7C393B11" w14:textId="77777777" w:rsidR="000630EE" w:rsidRDefault="000630EE" w:rsidP="00EB2C50">
      <w:pPr>
        <w:pStyle w:val="ListParagraph"/>
        <w:numPr>
          <w:ilvl w:val="3"/>
          <w:numId w:val="21"/>
        </w:numPr>
      </w:pPr>
      <w:r>
        <w:t>dôvodov volania Call-centra a kontaktu cez on-line komunikačné nástroje, v členení podľa</w:t>
      </w:r>
    </w:p>
    <w:p w14:paraId="3A9BE640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kanálu Zákazníckych služieb,</w:t>
      </w:r>
    </w:p>
    <w:p w14:paraId="09DCEE75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dôvodu volania (informácia, reklamácia OBU, reklamácia vyúčtovania Mýta, prihlásenie / strata hesla do Zákazníckej samoobsluhy, atď.)</w:t>
      </w:r>
    </w:p>
    <w:p w14:paraId="7BB4C3BC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použitého komunikačného jazyka,</w:t>
      </w:r>
    </w:p>
    <w:p w14:paraId="60C5FD34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 xml:space="preserve">časového hľadiska – obchodnej </w:t>
      </w:r>
      <w:r w:rsidR="009E384D">
        <w:t>hodiny</w:t>
      </w:r>
      <w:r>
        <w:t>,</w:t>
      </w:r>
    </w:p>
    <w:p w14:paraId="268FA21D" w14:textId="77777777" w:rsidR="000630EE" w:rsidRDefault="000630EE" w:rsidP="00EB2C50">
      <w:pPr>
        <w:pStyle w:val="ListParagraph"/>
        <w:numPr>
          <w:ilvl w:val="3"/>
          <w:numId w:val="21"/>
        </w:numPr>
      </w:pPr>
      <w:r>
        <w:t>počet vybavovaných reklamácií a iných podaní Zákazníkov,</w:t>
      </w:r>
      <w:r w:rsidRPr="00714AE3">
        <w:t xml:space="preserve"> </w:t>
      </w:r>
      <w:r>
        <w:t>v členení podľa</w:t>
      </w:r>
    </w:p>
    <w:p w14:paraId="6F4AED6D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lastRenderedPageBreak/>
        <w:t>dôvodov reklamácie,</w:t>
      </w:r>
    </w:p>
    <w:p w14:paraId="288365F6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stavu vybavenia reklamácie (nová, v riešení, vybavená, atď.),</w:t>
      </w:r>
    </w:p>
    <w:p w14:paraId="53EB4F7B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dátumu prijatia reklamácie,</w:t>
      </w:r>
    </w:p>
    <w:p w14:paraId="0554F59B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dátumu vybavenia reklamácie (ak je relevantný),</w:t>
      </w:r>
    </w:p>
    <w:p w14:paraId="275EFF92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kanálu podania reklamácie,</w:t>
      </w:r>
    </w:p>
    <w:p w14:paraId="027F49BA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krajiny, v ktorej je vozidlo registrované alebo krajiny sídla Zákazníka (podľa toho, čo je v danom prípade relevantné),</w:t>
      </w:r>
    </w:p>
    <w:p w14:paraId="683C1532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jazyka komunikácie,</w:t>
      </w:r>
    </w:p>
    <w:p w14:paraId="64061AF2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časového hľadiska – obchodného Dňa, ku ktorému sa počty reklamácií uvádzajú,</w:t>
      </w:r>
    </w:p>
    <w:p w14:paraId="5944A974" w14:textId="77777777" w:rsidR="000630EE" w:rsidRDefault="000630EE" w:rsidP="00EB2C50">
      <w:pPr>
        <w:pStyle w:val="ListParagraph"/>
        <w:numPr>
          <w:ilvl w:val="3"/>
          <w:numId w:val="21"/>
        </w:numPr>
      </w:pPr>
      <w:r>
        <w:t>suma realizovaných peňažných transakcií, v členení podľa</w:t>
      </w:r>
    </w:p>
    <w:p w14:paraId="3A25A46D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druhu platby,</w:t>
      </w:r>
    </w:p>
    <w:p w14:paraId="5121C8E8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 xml:space="preserve">použitého platobného </w:t>
      </w:r>
      <w:r w:rsidR="009E384D">
        <w:t xml:space="preserve">nástroja </w:t>
      </w:r>
      <w:r>
        <w:t>(hotovosť, Palivová karta, Platobná karta, Platobná brána),</w:t>
      </w:r>
    </w:p>
    <w:p w14:paraId="182547EC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druhu a vydavateľa Platobnej karty alebo Palivovej karty,</w:t>
      </w:r>
    </w:p>
    <w:p w14:paraId="6944E1D4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kanálu Zákazníckych služieb / Zákazníckeho miesta</w:t>
      </w:r>
      <w:r w:rsidR="009E384D">
        <w:t>,</w:t>
      </w:r>
      <w:r>
        <w:t xml:space="preserve"> kde bola platobná transakcia realizovaná,</w:t>
      </w:r>
    </w:p>
    <w:p w14:paraId="12986B98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časového hľadiska – obchodného Dňa, ku ktorému sa sumy platobných transakcií uhrádzajú,</w:t>
      </w:r>
    </w:p>
    <w:p w14:paraId="7C645712" w14:textId="77777777" w:rsidR="000630EE" w:rsidRDefault="000630EE" w:rsidP="00EB2C50">
      <w:pPr>
        <w:pStyle w:val="ListParagraph"/>
        <w:numPr>
          <w:ilvl w:val="3"/>
          <w:numId w:val="21"/>
        </w:numPr>
      </w:pPr>
      <w:r>
        <w:t>suma odmien vydavateľom Platobných</w:t>
      </w:r>
      <w:r w:rsidR="009E384D">
        <w:t xml:space="preserve"> kariet</w:t>
      </w:r>
      <w:r>
        <w:t xml:space="preserve"> a Palivových kariet za realizáciu platobných transakcií, v členení podľa</w:t>
      </w:r>
    </w:p>
    <w:p w14:paraId="306D37DD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vydavateľa Platobnej karty alebo Palivovej karty,</w:t>
      </w:r>
    </w:p>
    <w:p w14:paraId="6904E988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druhu Platobnej karty alebo Palivovej karty,</w:t>
      </w:r>
    </w:p>
    <w:p w14:paraId="7C7FF4D9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sadzby odmeny vydavateľovi Platobnej karty alebo Palivovej karty,</w:t>
      </w:r>
    </w:p>
    <w:p w14:paraId="53E11EFE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dátumu realizácie platobnej transakcie,</w:t>
      </w:r>
    </w:p>
    <w:p w14:paraId="7E6EE158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dátumu pripísania úhrady na účet v Banke Objednávateľa (ev</w:t>
      </w:r>
      <w:r w:rsidR="009E384D">
        <w:t xml:space="preserve">entuálne </w:t>
      </w:r>
      <w:r>
        <w:t>odpísania z účtu),</w:t>
      </w:r>
    </w:p>
    <w:p w14:paraId="7EC7DC75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 xml:space="preserve">dátumu vyúčtovania odmeny vydavateľmi Platobnej karty alebo Palivovej karty, </w:t>
      </w:r>
    </w:p>
    <w:p w14:paraId="54617F7F" w14:textId="77777777" w:rsidR="000630EE" w:rsidRDefault="000630EE" w:rsidP="00EB2C50">
      <w:pPr>
        <w:pStyle w:val="ListParagraph"/>
        <w:numPr>
          <w:ilvl w:val="4"/>
          <w:numId w:val="21"/>
        </w:numPr>
      </w:pPr>
      <w:r>
        <w:t>časového hľadiska – obchodného Dňa, ku ktorému sa suma odmien vykazuje.</w:t>
      </w:r>
    </w:p>
    <w:p w14:paraId="3B6502E1" w14:textId="6B2AD9F1" w:rsidR="000630EE" w:rsidRDefault="000630EE" w:rsidP="00EB2C50">
      <w:pPr>
        <w:pStyle w:val="ListParagraph"/>
        <w:numPr>
          <w:ilvl w:val="1"/>
          <w:numId w:val="21"/>
        </w:numPr>
      </w:pPr>
      <w:r>
        <w:t>Dodávateľ spracuje návrh definície</w:t>
      </w:r>
      <w:r w:rsidRPr="004D23ED">
        <w:t xml:space="preserve"> dátových zdrojov z infraštruktúry Služieb potrebných pre generovanie výkazov, opis ich štruktúry, obsahu, formy a periódy vytvárania</w:t>
      </w:r>
      <w:r>
        <w:t xml:space="preserve"> v </w:t>
      </w:r>
      <w:r w:rsidR="009E384D">
        <w:t xml:space="preserve">dokumente </w:t>
      </w:r>
      <w:r>
        <w:t xml:space="preserve">„Reporting“ podľa bodu </w:t>
      </w:r>
      <w:r>
        <w:fldChar w:fldCharType="begin"/>
      </w:r>
      <w:r>
        <w:instrText xml:space="preserve"> REF _Ref53401329 \n \p \h </w:instrText>
      </w:r>
      <w:r w:rsidR="00ED24A6">
        <w:instrText xml:space="preserve"> \* MERGEFORMAT </w:instrText>
      </w:r>
      <w:r>
        <w:fldChar w:fldCharType="separate"/>
      </w:r>
      <w:r w:rsidR="00E67AF4">
        <w:t>P4.14 vyššie</w:t>
      </w:r>
      <w:r>
        <w:fldChar w:fldCharType="end"/>
      </w:r>
      <w:r w:rsidRPr="004D23ED">
        <w:t>.</w:t>
      </w:r>
    </w:p>
    <w:p w14:paraId="2D2C401D" w14:textId="7242DDCA" w:rsidR="000630EE" w:rsidRDefault="000630EE" w:rsidP="00EB2C50">
      <w:pPr>
        <w:pStyle w:val="ListParagraph"/>
        <w:numPr>
          <w:ilvl w:val="1"/>
          <w:numId w:val="21"/>
        </w:numPr>
      </w:pPr>
      <w:r>
        <w:t xml:space="preserve">Objednávateľ návrh dokumentu Reporting podľa bodu </w:t>
      </w:r>
      <w:r>
        <w:fldChar w:fldCharType="begin"/>
      </w:r>
      <w:r>
        <w:instrText xml:space="preserve"> REF _Ref53401329 \n \h </w:instrText>
      </w:r>
      <w:r w:rsidR="00ED24A6">
        <w:instrText xml:space="preserve"> \* MERGEFORMAT </w:instrText>
      </w:r>
      <w:r>
        <w:fldChar w:fldCharType="separate"/>
      </w:r>
      <w:r w:rsidR="00E67AF4">
        <w:t>P4.14</w:t>
      </w:r>
      <w:r>
        <w:fldChar w:fldCharType="end"/>
      </w:r>
      <w:r>
        <w:t xml:space="preserve"> pripomienkuje a po vysporiadaní pripomienok Dodávateľom Objednávateľ dokument schváli.  </w:t>
      </w:r>
    </w:p>
    <w:p w14:paraId="15A4723A" w14:textId="59EAA308" w:rsidR="000630EE" w:rsidRDefault="000630EE" w:rsidP="00EB2C50">
      <w:pPr>
        <w:pStyle w:val="ListParagraph"/>
        <w:numPr>
          <w:ilvl w:val="1"/>
          <w:numId w:val="21"/>
        </w:numPr>
      </w:pPr>
      <w:r>
        <w:t xml:space="preserve">Dodávateľ poskytuje Služby Reportingu v súlade so schválenou špecifikáciou podľa bodu </w:t>
      </w:r>
      <w:r>
        <w:fldChar w:fldCharType="begin"/>
      </w:r>
      <w:r>
        <w:instrText xml:space="preserve"> REF _Ref53401329 \n \h </w:instrText>
      </w:r>
      <w:r w:rsidR="00ED24A6">
        <w:instrText xml:space="preserve"> \* MERGEFORMAT </w:instrText>
      </w:r>
      <w:r>
        <w:fldChar w:fldCharType="separate"/>
      </w:r>
      <w:r w:rsidR="00E67AF4">
        <w:t>P4.14</w:t>
      </w:r>
      <w:r>
        <w:fldChar w:fldCharType="end"/>
      </w:r>
      <w:r>
        <w:t xml:space="preserve"> „Reporting“.</w:t>
      </w:r>
    </w:p>
    <w:p w14:paraId="60BEDECE" w14:textId="78A7C502" w:rsidR="000630EE" w:rsidRPr="00C81A99" w:rsidRDefault="000630EE" w:rsidP="00EB2C50">
      <w:pPr>
        <w:pStyle w:val="ListParagraph"/>
        <w:numPr>
          <w:ilvl w:val="1"/>
          <w:numId w:val="21"/>
        </w:numPr>
      </w:pPr>
      <w:r>
        <w:lastRenderedPageBreak/>
        <w:t xml:space="preserve">Povinnosťou Dodávateľa je okrem povinností špecifikovaných v tomto čl. </w:t>
      </w:r>
      <w:r>
        <w:fldChar w:fldCharType="begin"/>
      </w:r>
      <w:r>
        <w:instrText xml:space="preserve"> REF _Ref53402047 \n \h </w:instrText>
      </w:r>
      <w:r w:rsidR="00ED24A6">
        <w:instrText xml:space="preserve"> \* MERGEFORMAT </w:instrText>
      </w:r>
      <w:r>
        <w:fldChar w:fldCharType="separate"/>
      </w:r>
      <w:r w:rsidR="00E67AF4">
        <w:t>7.3.5</w:t>
      </w:r>
      <w:r>
        <w:fldChar w:fldCharType="end"/>
      </w:r>
      <w:r>
        <w:t xml:space="preserve"> poskytovať Objednávateľovi dokumenty, správy, výkazy a informácie v súlade s požiadavkami stanovenými Právnym poriadkom, Zmluvou, Súťažnými podkladmi</w:t>
      </w:r>
      <w:r w:rsidRPr="00C81A99">
        <w:t xml:space="preserve"> </w:t>
      </w:r>
      <w:r>
        <w:t>a Dokumentáciou.</w:t>
      </w:r>
    </w:p>
    <w:p w14:paraId="15766678" w14:textId="77777777" w:rsidR="00973AC1" w:rsidRPr="00C81A99" w:rsidRDefault="00785A66" w:rsidP="000630EE">
      <w:pPr>
        <w:pStyle w:val="Heading2"/>
      </w:pPr>
      <w:bookmarkStart w:id="502" w:name="_Ref53402654"/>
      <w:bookmarkStart w:id="503" w:name="_Toc66341673"/>
      <w:r>
        <w:t xml:space="preserve">Technické požiadavky na </w:t>
      </w:r>
      <w:r w:rsidR="00777DFA">
        <w:t>Služby platobnej infraštruktúry</w:t>
      </w:r>
      <w:bookmarkEnd w:id="495"/>
      <w:bookmarkEnd w:id="496"/>
      <w:bookmarkEnd w:id="497"/>
      <w:bookmarkEnd w:id="501"/>
      <w:bookmarkEnd w:id="502"/>
      <w:bookmarkEnd w:id="503"/>
    </w:p>
    <w:p w14:paraId="7A45D711" w14:textId="77777777" w:rsidR="00973AC1" w:rsidRPr="00C81A99" w:rsidRDefault="00973AC1" w:rsidP="00EB2C50">
      <w:pPr>
        <w:pStyle w:val="ListParagraph"/>
        <w:numPr>
          <w:ilvl w:val="1"/>
          <w:numId w:val="21"/>
        </w:numPr>
      </w:pPr>
      <w:r w:rsidRPr="00C81A99">
        <w:t xml:space="preserve">Povinnosťou Dodávateľa je poskytovať </w:t>
      </w:r>
      <w:r w:rsidR="00E75E64" w:rsidRPr="00C81A99">
        <w:t>S</w:t>
      </w:r>
      <w:r w:rsidRPr="00C81A99">
        <w:t xml:space="preserve">lužby tvorené personálnym, organizačným a technickým zabezpečením všetkých potrebných zdrojov, ktoré pre Objednávateľa komplexne zaisťujú </w:t>
      </w:r>
      <w:r w:rsidR="00777DFA">
        <w:t>Služby platobnej infraštruktúry</w:t>
      </w:r>
      <w:r w:rsidRPr="00C81A99">
        <w:t xml:space="preserve"> za podmienok uvedených nižšie.</w:t>
      </w:r>
    </w:p>
    <w:p w14:paraId="6458A055" w14:textId="77777777" w:rsidR="003F11DA" w:rsidRDefault="003F11DA" w:rsidP="00EB2C50">
      <w:pPr>
        <w:pStyle w:val="ListParagraph"/>
        <w:numPr>
          <w:ilvl w:val="1"/>
          <w:numId w:val="21"/>
        </w:numPr>
      </w:pPr>
      <w:r>
        <w:t xml:space="preserve">Povinnosťou Dodávateľa je zabezpečiť príjem </w:t>
      </w:r>
      <w:r w:rsidR="00527512">
        <w:t xml:space="preserve">bezhotovostných </w:t>
      </w:r>
      <w:r>
        <w:t xml:space="preserve">platieb </w:t>
      </w:r>
      <w:r w:rsidRPr="00C81A99">
        <w:t>realizovaných</w:t>
      </w:r>
      <w:r>
        <w:t>:</w:t>
      </w:r>
      <w:r w:rsidRPr="00C81A99">
        <w:t xml:space="preserve"> </w:t>
      </w:r>
    </w:p>
    <w:p w14:paraId="370BD224" w14:textId="77777777" w:rsidR="00527512" w:rsidRDefault="003F11DA" w:rsidP="00EB2C50">
      <w:pPr>
        <w:pStyle w:val="ListParagraph"/>
        <w:numPr>
          <w:ilvl w:val="3"/>
          <w:numId w:val="21"/>
        </w:numPr>
      </w:pPr>
      <w:r w:rsidRPr="00C81A99">
        <w:t>prostredníctvom Platobných kariet</w:t>
      </w:r>
      <w:r>
        <w:t xml:space="preserve"> a Palivových kariet</w:t>
      </w:r>
      <w:r w:rsidR="00527512">
        <w:t>,</w:t>
      </w:r>
    </w:p>
    <w:p w14:paraId="5B89932E" w14:textId="77777777" w:rsidR="003F11DA" w:rsidRDefault="00527512" w:rsidP="00EB2C50">
      <w:pPr>
        <w:pStyle w:val="ListParagraph"/>
        <w:numPr>
          <w:ilvl w:val="3"/>
          <w:numId w:val="21"/>
        </w:numPr>
      </w:pPr>
      <w:r>
        <w:t>on-line prevodným príkazom</w:t>
      </w:r>
      <w:r w:rsidR="003F11DA">
        <w:t>.</w:t>
      </w:r>
    </w:p>
    <w:p w14:paraId="47E03F53" w14:textId="77777777" w:rsidR="003F11DA" w:rsidRDefault="003F11DA" w:rsidP="00EB2C50">
      <w:pPr>
        <w:pStyle w:val="ListParagraph"/>
        <w:numPr>
          <w:ilvl w:val="1"/>
          <w:numId w:val="21"/>
        </w:numPr>
      </w:pPr>
      <w:r>
        <w:t>Platby uskutočňované p</w:t>
      </w:r>
      <w:r w:rsidRPr="00C81A99">
        <w:t>rostredníctvom Platobných kariet</w:t>
      </w:r>
      <w:r>
        <w:t xml:space="preserve"> a Palivových kariet Dodávateľ zabezpečuje:</w:t>
      </w:r>
    </w:p>
    <w:p w14:paraId="00EA3769" w14:textId="77777777" w:rsidR="003F11DA" w:rsidRDefault="00D94403" w:rsidP="00EB2C50">
      <w:pPr>
        <w:pStyle w:val="ListParagraph"/>
        <w:numPr>
          <w:ilvl w:val="3"/>
          <w:numId w:val="21"/>
        </w:numPr>
      </w:pPr>
      <w:r>
        <w:t xml:space="preserve">prostredníctvom POS terminálov </w:t>
      </w:r>
      <w:r w:rsidR="003F11DA">
        <w:t>na Zákazníckych miestach,</w:t>
      </w:r>
    </w:p>
    <w:p w14:paraId="58A6E51B" w14:textId="0473403D" w:rsidR="003F11DA" w:rsidRDefault="003F11DA" w:rsidP="00EB2C50">
      <w:pPr>
        <w:pStyle w:val="ListParagraph"/>
        <w:numPr>
          <w:ilvl w:val="3"/>
          <w:numId w:val="21"/>
        </w:numPr>
      </w:pPr>
      <w:r>
        <w:t xml:space="preserve">prostredníctvom </w:t>
      </w:r>
      <w:r w:rsidR="00846A34">
        <w:t xml:space="preserve">platobnej brány Zákazníckej samoobsluhy podľa čl. </w:t>
      </w:r>
      <w:r w:rsidR="00846A34">
        <w:fldChar w:fldCharType="begin"/>
      </w:r>
      <w:r w:rsidR="00846A34">
        <w:instrText xml:space="preserve"> REF _Ref50646130 \r \h </w:instrText>
      </w:r>
      <w:r w:rsidR="00846A34">
        <w:fldChar w:fldCharType="separate"/>
      </w:r>
      <w:r w:rsidR="00E67AF4">
        <w:t>7.2.5</w:t>
      </w:r>
      <w:r w:rsidR="00846A34">
        <w:fldChar w:fldCharType="end"/>
      </w:r>
      <w:r w:rsidR="00846A34">
        <w:t xml:space="preserve"> a bodu </w:t>
      </w:r>
      <w:r w:rsidR="00846A34">
        <w:fldChar w:fldCharType="begin"/>
      </w:r>
      <w:r w:rsidR="00846A34">
        <w:instrText xml:space="preserve"> REF _Ref50646167 \r \h </w:instrText>
      </w:r>
      <w:r w:rsidR="00846A34">
        <w:fldChar w:fldCharType="separate"/>
      </w:r>
      <w:r w:rsidR="00E67AF4">
        <w:t>TP2.44</w:t>
      </w:r>
      <w:r w:rsidR="00846A34">
        <w:fldChar w:fldCharType="end"/>
      </w:r>
      <w:r w:rsidR="00846A34">
        <w:t>.</w:t>
      </w:r>
      <w:r>
        <w:t xml:space="preserve"> </w:t>
      </w:r>
    </w:p>
    <w:p w14:paraId="15B02440" w14:textId="54740DBF" w:rsidR="00527512" w:rsidRDefault="006C1057" w:rsidP="00EB2C50">
      <w:pPr>
        <w:pStyle w:val="ListParagraph"/>
        <w:numPr>
          <w:ilvl w:val="1"/>
          <w:numId w:val="21"/>
        </w:numPr>
        <w:ind w:left="993"/>
      </w:pPr>
      <w:r>
        <w:t>Platby uskutočňované on-line prevodným príkazom Dodávateľ zabezpečuje</w:t>
      </w:r>
      <w:r w:rsidR="007A26FB">
        <w:t xml:space="preserve"> </w:t>
      </w:r>
      <w:r>
        <w:t xml:space="preserve">prostredníctvom platobnej brány Zákazníckej samoobsluhy podľa čl. </w:t>
      </w:r>
      <w:r>
        <w:fldChar w:fldCharType="begin"/>
      </w:r>
      <w:r>
        <w:instrText xml:space="preserve"> REF _Ref50646130 \r \h </w:instrText>
      </w:r>
      <w:r>
        <w:fldChar w:fldCharType="separate"/>
      </w:r>
      <w:r w:rsidR="00E67AF4">
        <w:t>7.2.5</w:t>
      </w:r>
      <w:r>
        <w:fldChar w:fldCharType="end"/>
      </w:r>
      <w:r>
        <w:t xml:space="preserve"> a bodu </w:t>
      </w:r>
      <w:r>
        <w:fldChar w:fldCharType="begin"/>
      </w:r>
      <w:r>
        <w:instrText xml:space="preserve"> REF _Ref50646167 \r \h </w:instrText>
      </w:r>
      <w:r>
        <w:fldChar w:fldCharType="separate"/>
      </w:r>
      <w:r w:rsidR="00E67AF4">
        <w:t>TP2.44</w:t>
      </w:r>
      <w:r>
        <w:fldChar w:fldCharType="end"/>
      </w:r>
      <w:r>
        <w:t xml:space="preserve">. </w:t>
      </w:r>
    </w:p>
    <w:p w14:paraId="216B688B" w14:textId="77777777" w:rsidR="00846A34" w:rsidRDefault="00846A34" w:rsidP="00EB2C50">
      <w:pPr>
        <w:pStyle w:val="ListParagraph"/>
        <w:numPr>
          <w:ilvl w:val="1"/>
          <w:numId w:val="21"/>
        </w:numPr>
      </w:pPr>
      <w:r>
        <w:t xml:space="preserve">Povinnosťou Dodávateľa je zabezpečiť </w:t>
      </w:r>
      <w:r w:rsidR="00682818">
        <w:t>vrátenie</w:t>
      </w:r>
      <w:r>
        <w:t xml:space="preserve"> </w:t>
      </w:r>
      <w:r w:rsidR="00682818">
        <w:t>ne</w:t>
      </w:r>
      <w:r w:rsidR="003C4522">
        <w:t>s</w:t>
      </w:r>
      <w:r w:rsidR="00682818">
        <w:t>potrebovaného predplateného Mýta alebo iných platieb v prospech</w:t>
      </w:r>
      <w:r>
        <w:t xml:space="preserve"> Platiteľ</w:t>
      </w:r>
      <w:r w:rsidR="00682818">
        <w:t>a</w:t>
      </w:r>
      <w:r>
        <w:t xml:space="preserve"> mýta:</w:t>
      </w:r>
      <w:r w:rsidRPr="00C81A99">
        <w:t xml:space="preserve"> </w:t>
      </w:r>
    </w:p>
    <w:p w14:paraId="3096664D" w14:textId="77777777" w:rsidR="00682818" w:rsidRDefault="00846A34" w:rsidP="00EB2C50">
      <w:pPr>
        <w:pStyle w:val="ListParagraph"/>
        <w:numPr>
          <w:ilvl w:val="3"/>
          <w:numId w:val="21"/>
        </w:numPr>
      </w:pPr>
      <w:r w:rsidRPr="00C81A99">
        <w:t>prostredníctvom Platobných kariet</w:t>
      </w:r>
      <w:r>
        <w:t xml:space="preserve"> a Palivových kariet</w:t>
      </w:r>
      <w:r w:rsidR="00682818">
        <w:t>,</w:t>
      </w:r>
    </w:p>
    <w:p w14:paraId="14DF6E98" w14:textId="77777777" w:rsidR="00846A34" w:rsidRDefault="00682818" w:rsidP="00EB2C50">
      <w:pPr>
        <w:pStyle w:val="ListParagraph"/>
        <w:numPr>
          <w:ilvl w:val="3"/>
          <w:numId w:val="21"/>
        </w:numPr>
      </w:pPr>
      <w:r>
        <w:t xml:space="preserve">bezhotovostne prevodom </w:t>
      </w:r>
      <w:r w:rsidR="00251140">
        <w:t xml:space="preserve">peňažných </w:t>
      </w:r>
      <w:r>
        <w:t>prostriedkov na určený bankový účet</w:t>
      </w:r>
      <w:r w:rsidR="00846A34">
        <w:t>.</w:t>
      </w:r>
    </w:p>
    <w:p w14:paraId="5AA26FCB" w14:textId="77777777" w:rsidR="00682818" w:rsidRDefault="00682818" w:rsidP="00EB2C50">
      <w:pPr>
        <w:pStyle w:val="ListParagraph"/>
        <w:numPr>
          <w:ilvl w:val="1"/>
          <w:numId w:val="21"/>
        </w:numPr>
      </w:pPr>
      <w:r>
        <w:t xml:space="preserve">Platbu v prospech Platiteľa mýta </w:t>
      </w:r>
      <w:r w:rsidRPr="00C81A99">
        <w:t>prostredníctvom Platobných kariet</w:t>
      </w:r>
      <w:r>
        <w:t xml:space="preserve"> a Palivových kariet Dodávateľ vykoná na účet Platobnej alebo Palivovej karty, ktorý bol naposledy použitý k úhrade predplateného Mýta. </w:t>
      </w:r>
      <w:r w:rsidR="00E7550A" w:rsidRPr="00C81A99">
        <w:t xml:space="preserve">Ak nie je taký účet dostupný alebo známy, je možné vykonať </w:t>
      </w:r>
      <w:r w:rsidR="00E7550A">
        <w:t>platbu bezhotovostne</w:t>
      </w:r>
      <w:r w:rsidR="00E7550A" w:rsidRPr="00C81A99">
        <w:t xml:space="preserve"> prevodom na bankový účet určený v písomnej žiadosti podpísanej osobou splnomocnenou konať za Platiteľa mýta.</w:t>
      </w:r>
    </w:p>
    <w:p w14:paraId="24A7AFE4" w14:textId="77777777" w:rsidR="00846A34" w:rsidRDefault="00682818" w:rsidP="00EB2C50">
      <w:pPr>
        <w:pStyle w:val="ListParagraph"/>
        <w:numPr>
          <w:ilvl w:val="1"/>
          <w:numId w:val="21"/>
        </w:numPr>
      </w:pPr>
      <w:r>
        <w:t xml:space="preserve">Platbu v prospech Platiteľa mýta </w:t>
      </w:r>
      <w:r w:rsidR="008A27A9">
        <w:t xml:space="preserve">uskutočnenou </w:t>
      </w:r>
      <w:r w:rsidR="00B24146">
        <w:t xml:space="preserve">bezhotovostne prevodom peňažných prostriedkov </w:t>
      </w:r>
      <w:r>
        <w:t>Dodávateľ vykoná na bankový účet, ktorý Platiteľ mýta určí</w:t>
      </w:r>
      <w:r w:rsidR="00251140">
        <w:t xml:space="preserve">. Platiteľ mýta určí banku a príjmový účet písomne, a príslušný dokument podpíše osoba oprávnená konať v uvedenej veci za Platiteľa mýta. Platba do zahraničia sa vykoná </w:t>
      </w:r>
      <w:r w:rsidR="00D94403">
        <w:t xml:space="preserve">v mene Euro </w:t>
      </w:r>
      <w:r w:rsidR="00251140">
        <w:t xml:space="preserve">prednostne prostredníctvom SEPA platby, ak to nie je možné, tak sa uplatní rozdelenie bankových transakčných poplatkov typu SHA: transakčné poplatky na strane Banky </w:t>
      </w:r>
      <w:r w:rsidR="00043E01">
        <w:t>Objednávateľa</w:t>
      </w:r>
      <w:r w:rsidR="00251140">
        <w:t xml:space="preserve"> hradí Objednávateľ, transakčné poplatky na strane banky príjemcu platby hradí Platiteľ mýta.  </w:t>
      </w:r>
      <w:r>
        <w:t xml:space="preserve"> </w:t>
      </w:r>
    </w:p>
    <w:p w14:paraId="50137BF1" w14:textId="77777777" w:rsidR="0039250A" w:rsidRDefault="0039250A" w:rsidP="00EB2C50">
      <w:pPr>
        <w:pStyle w:val="ListParagraph"/>
        <w:numPr>
          <w:ilvl w:val="1"/>
          <w:numId w:val="21"/>
        </w:numPr>
      </w:pPr>
      <w:r>
        <w:t xml:space="preserve">Platobné </w:t>
      </w:r>
      <w:r w:rsidR="00D94403">
        <w:t xml:space="preserve">POS </w:t>
      </w:r>
      <w:r>
        <w:t xml:space="preserve">terminály </w:t>
      </w:r>
      <w:r w:rsidR="00482277">
        <w:t xml:space="preserve">musia </w:t>
      </w:r>
      <w:r>
        <w:t xml:space="preserve">podporovať </w:t>
      </w:r>
      <w:r w:rsidR="00D94403">
        <w:t>platobné transakcie</w:t>
      </w:r>
      <w:r>
        <w:t xml:space="preserve"> </w:t>
      </w:r>
      <w:r w:rsidR="00D94403">
        <w:t xml:space="preserve">uskutočňované kartami s elektronickým čipom (štandard EMV </w:t>
      </w:r>
      <w:r w:rsidR="00D94403" w:rsidRPr="00D94403">
        <w:t>ISO/IEC 7816</w:t>
      </w:r>
      <w:r w:rsidR="00D94403">
        <w:t>)</w:t>
      </w:r>
      <w:r>
        <w:t xml:space="preserve">, bezkontaktné transakcie </w:t>
      </w:r>
      <w:r w:rsidR="00D94403">
        <w:t xml:space="preserve">(štandardy </w:t>
      </w:r>
      <w:r w:rsidR="00D94403" w:rsidRPr="00D94403">
        <w:t>ISO/IEC 10536</w:t>
      </w:r>
      <w:r w:rsidR="00D94403">
        <w:t>,</w:t>
      </w:r>
      <w:r w:rsidR="00D94403" w:rsidRPr="00D94403">
        <w:t xml:space="preserve"> ISO/IEC 14443 </w:t>
      </w:r>
      <w:r w:rsidR="00D94403">
        <w:t>a</w:t>
      </w:r>
      <w:r w:rsidR="00D94403" w:rsidRPr="00D94403">
        <w:t xml:space="preserve"> ISO/IEC 15693) </w:t>
      </w:r>
      <w:r>
        <w:t>a</w:t>
      </w:r>
      <w:r w:rsidR="00F56BD0">
        <w:t xml:space="preserve"> bezkontaktné NFC </w:t>
      </w:r>
      <w:r>
        <w:t xml:space="preserve">transakcie realizované s pomocou virtuálnych kariet uložených v elektronickej peňaženke (napr. metódy </w:t>
      </w:r>
      <w:r w:rsidRPr="006C1057">
        <w:rPr>
          <w:i/>
        </w:rPr>
        <w:t>Apple Pay, Google Pay, Garmin Pay, Fitbit Pay</w:t>
      </w:r>
      <w:r w:rsidR="00D94403" w:rsidRPr="006C1057">
        <w:rPr>
          <w:i/>
        </w:rPr>
        <w:t xml:space="preserve"> </w:t>
      </w:r>
      <w:r w:rsidR="00D94403">
        <w:t>a iné</w:t>
      </w:r>
      <w:r>
        <w:t>)</w:t>
      </w:r>
      <w:r w:rsidRPr="00C81A99">
        <w:t>.</w:t>
      </w:r>
    </w:p>
    <w:p w14:paraId="1686BCA5" w14:textId="03402AF6" w:rsidR="00F56BD0" w:rsidRDefault="00F56BD0" w:rsidP="00EB2C50">
      <w:pPr>
        <w:pStyle w:val="ListParagraph"/>
        <w:numPr>
          <w:ilvl w:val="1"/>
          <w:numId w:val="21"/>
        </w:numPr>
      </w:pPr>
      <w:r>
        <w:lastRenderedPageBreak/>
        <w:t xml:space="preserve">Platobná brána Zákazníckej samoobsluhy podľa čl. </w:t>
      </w:r>
      <w:r>
        <w:fldChar w:fldCharType="begin"/>
      </w:r>
      <w:r>
        <w:instrText xml:space="preserve"> REF _Ref50646130 \r \h </w:instrText>
      </w:r>
      <w:r>
        <w:fldChar w:fldCharType="separate"/>
      </w:r>
      <w:r w:rsidR="00E67AF4">
        <w:t>7.2.5</w:t>
      </w:r>
      <w:r>
        <w:fldChar w:fldCharType="end"/>
      </w:r>
      <w:r>
        <w:t xml:space="preserve"> a bodu </w:t>
      </w:r>
      <w:r>
        <w:fldChar w:fldCharType="begin"/>
      </w:r>
      <w:r>
        <w:instrText xml:space="preserve"> REF _Ref50646167 \r \h </w:instrText>
      </w:r>
      <w:r>
        <w:fldChar w:fldCharType="separate"/>
      </w:r>
      <w:r w:rsidR="00E67AF4">
        <w:t>TP2.44</w:t>
      </w:r>
      <w:r>
        <w:fldChar w:fldCharType="end"/>
      </w:r>
      <w:r>
        <w:t xml:space="preserve"> musí podporovať platobné transakcie: </w:t>
      </w:r>
    </w:p>
    <w:p w14:paraId="49FFD597" w14:textId="77777777" w:rsidR="00F56BD0" w:rsidRDefault="00F56BD0" w:rsidP="00EB2C50">
      <w:pPr>
        <w:pStyle w:val="ListParagraph"/>
        <w:numPr>
          <w:ilvl w:val="3"/>
          <w:numId w:val="21"/>
        </w:numPr>
      </w:pPr>
      <w:r>
        <w:t>uskutočňované Platobnými</w:t>
      </w:r>
      <w:r w:rsidR="00482277">
        <w:t xml:space="preserve"> kartami</w:t>
      </w:r>
      <w:r>
        <w:t xml:space="preserve"> a Palivovými kartami s vyššou úrovňou zabezpečenia, napr. dvojfaktorové overenie, overenie 3D-secure,</w:t>
      </w:r>
      <w:r w:rsidR="006C1057">
        <w:t xml:space="preserve"> a obdobné,</w:t>
      </w:r>
    </w:p>
    <w:p w14:paraId="76B1DEEA" w14:textId="77777777" w:rsidR="00F56BD0" w:rsidRDefault="008F1AAB" w:rsidP="00EB2C50">
      <w:pPr>
        <w:pStyle w:val="ListParagraph"/>
        <w:numPr>
          <w:ilvl w:val="3"/>
          <w:numId w:val="21"/>
        </w:numPr>
      </w:pPr>
      <w:r>
        <w:t xml:space="preserve">platby expresným </w:t>
      </w:r>
      <w:r w:rsidR="00B377ED">
        <w:t xml:space="preserve">on-line </w:t>
      </w:r>
      <w:r>
        <w:t>prevodom</w:t>
      </w:r>
      <w:r w:rsidR="00F56BD0">
        <w:t xml:space="preserve"> z</w:t>
      </w:r>
      <w:r>
        <w:t xml:space="preserve"> bankového </w:t>
      </w:r>
      <w:r w:rsidR="00F56BD0">
        <w:t>účtu</w:t>
      </w:r>
      <w:r>
        <w:t xml:space="preserve"> Platiteľa mýta, ak to banka Platiteľa mýta podporuje</w:t>
      </w:r>
      <w:r w:rsidR="008A27A9">
        <w:t xml:space="preserve"> (napr. služba </w:t>
      </w:r>
      <w:r w:rsidR="008A27A9" w:rsidRPr="006C1057">
        <w:rPr>
          <w:i/>
        </w:rPr>
        <w:t>TrustPay</w:t>
      </w:r>
      <w:r w:rsidR="00CC27D5">
        <w:t xml:space="preserve"> alebo obdobná</w:t>
      </w:r>
      <w:r w:rsidR="008A27A9">
        <w:t>)</w:t>
      </w:r>
      <w:r>
        <w:t>,</w:t>
      </w:r>
      <w:r w:rsidR="00F56BD0">
        <w:t xml:space="preserve"> </w:t>
      </w:r>
    </w:p>
    <w:p w14:paraId="20C1A7C7" w14:textId="77777777" w:rsidR="00F56BD0" w:rsidRDefault="008F1AAB" w:rsidP="00EB2C50">
      <w:pPr>
        <w:pStyle w:val="ListParagraph"/>
        <w:numPr>
          <w:ilvl w:val="3"/>
          <w:numId w:val="21"/>
        </w:numPr>
      </w:pPr>
      <w:r>
        <w:t xml:space="preserve">uskutočňované s pomocou medzinárodných </w:t>
      </w:r>
      <w:r w:rsidR="003F0D00">
        <w:t>internetových</w:t>
      </w:r>
      <w:r w:rsidR="00F56BD0">
        <w:t xml:space="preserve"> platobn</w:t>
      </w:r>
      <w:r>
        <w:t>ých</w:t>
      </w:r>
      <w:r w:rsidR="00F56BD0">
        <w:t xml:space="preserve"> </w:t>
      </w:r>
      <w:r>
        <w:t xml:space="preserve">systémov, napr. </w:t>
      </w:r>
      <w:r w:rsidRPr="006C1057">
        <w:rPr>
          <w:i/>
        </w:rPr>
        <w:t>PayPal</w:t>
      </w:r>
      <w:r w:rsidR="003F0D00" w:rsidRPr="006C1057">
        <w:rPr>
          <w:i/>
        </w:rPr>
        <w:t xml:space="preserve">, Google Pay, </w:t>
      </w:r>
      <w:r w:rsidR="00CC27D5" w:rsidRPr="006C1057">
        <w:rPr>
          <w:i/>
        </w:rPr>
        <w:t>WePay</w:t>
      </w:r>
      <w:r w:rsidR="00CC27D5">
        <w:t xml:space="preserve"> </w:t>
      </w:r>
      <w:r w:rsidR="003F0D00">
        <w:t>apod</w:t>
      </w:r>
      <w:r w:rsidR="00F56BD0">
        <w:t xml:space="preserve">. </w:t>
      </w:r>
    </w:p>
    <w:p w14:paraId="404E3F01" w14:textId="77777777" w:rsidR="00043E01" w:rsidRPr="00C81A99" w:rsidRDefault="00043E01" w:rsidP="00EB2C50">
      <w:pPr>
        <w:pStyle w:val="ListParagraph"/>
        <w:numPr>
          <w:ilvl w:val="1"/>
          <w:numId w:val="21"/>
        </w:numPr>
      </w:pPr>
      <w:r w:rsidRPr="00C81A99">
        <w:t>Dodávateľ musí poskytovať Služby platobnej infraštruktúry tak, aby peňažné prostriedky boli pripísané na príslušný príjmový účet v Banke Objednávateľa v lehote:</w:t>
      </w:r>
    </w:p>
    <w:p w14:paraId="14D3EEAB" w14:textId="77777777" w:rsidR="00043E01" w:rsidRPr="00C81A99" w:rsidRDefault="00482277" w:rsidP="00EB2C50">
      <w:pPr>
        <w:pStyle w:val="ListParagraph"/>
        <w:numPr>
          <w:ilvl w:val="3"/>
          <w:numId w:val="21"/>
        </w:numPr>
      </w:pPr>
      <w:r>
        <w:t>2 (</w:t>
      </w:r>
      <w:r w:rsidR="00043E01" w:rsidRPr="00C81A99">
        <w:t xml:space="preserve">dvoch) pracovných dní v prípade </w:t>
      </w:r>
      <w:r w:rsidR="0017388D">
        <w:t xml:space="preserve">on-line </w:t>
      </w:r>
      <w:r w:rsidR="00043E01" w:rsidRPr="00C81A99">
        <w:t>platby prevodným alebo inkasným príkazom zadaným prostredníctvom platobnej brány Zákazníckej samoobsluhy,</w:t>
      </w:r>
    </w:p>
    <w:p w14:paraId="2177DFC7" w14:textId="77777777" w:rsidR="00043E01" w:rsidRDefault="00482277" w:rsidP="00EB2C50">
      <w:pPr>
        <w:pStyle w:val="ListParagraph"/>
        <w:numPr>
          <w:ilvl w:val="3"/>
          <w:numId w:val="21"/>
        </w:numPr>
      </w:pPr>
      <w:r>
        <w:t>7 (</w:t>
      </w:r>
      <w:r w:rsidR="00043E01" w:rsidRPr="00C81A99">
        <w:t>siedmich) pracovných dní v prípade platby prostredníctvom Platobnej karty</w:t>
      </w:r>
      <w:r w:rsidR="00043E01">
        <w:t>,</w:t>
      </w:r>
    </w:p>
    <w:p w14:paraId="0ED09DFA" w14:textId="77777777" w:rsidR="00043E01" w:rsidRDefault="00482277" w:rsidP="00EB2C50">
      <w:pPr>
        <w:pStyle w:val="ListParagraph"/>
        <w:numPr>
          <w:ilvl w:val="3"/>
          <w:numId w:val="21"/>
        </w:numPr>
      </w:pPr>
      <w:r w:rsidRPr="00885985">
        <w:t>30 (</w:t>
      </w:r>
      <w:r w:rsidR="00043E01" w:rsidRPr="00885985">
        <w:t>tridsiati</w:t>
      </w:r>
      <w:r w:rsidRPr="00885985">
        <w:t>ch</w:t>
      </w:r>
      <w:r w:rsidR="00043E01" w:rsidRPr="00885985">
        <w:t xml:space="preserve">) </w:t>
      </w:r>
      <w:r w:rsidRPr="00885985">
        <w:t>D</w:t>
      </w:r>
      <w:r w:rsidR="00043E01" w:rsidRPr="00885985">
        <w:t>ní v prípade platby prostredníctvom Palivovej karty.</w:t>
      </w:r>
    </w:p>
    <w:p w14:paraId="74493AA3" w14:textId="77777777" w:rsidR="00CC27D5" w:rsidRPr="00C81A99" w:rsidRDefault="00CC27D5" w:rsidP="00EB2C50">
      <w:pPr>
        <w:pStyle w:val="ListParagraph"/>
        <w:numPr>
          <w:ilvl w:val="1"/>
          <w:numId w:val="21"/>
        </w:numPr>
      </w:pPr>
      <w:r w:rsidRPr="00C81A99">
        <w:t xml:space="preserve">Dodávateľ musí poskytovať Služby platobnej infraštruktúry tak, aby peňažné prostriedky poukazované z účtov Banky Objednávateľa boli odpísané najskôr </w:t>
      </w:r>
      <w:r w:rsidR="00482277">
        <w:t>2 (</w:t>
      </w:r>
      <w:r>
        <w:t>dv</w:t>
      </w:r>
      <w:r w:rsidR="00DB3A99">
        <w:t>a</w:t>
      </w:r>
      <w:r>
        <w:t>)</w:t>
      </w:r>
      <w:r w:rsidRPr="00C81A99">
        <w:t xml:space="preserve"> pracovné dni pred dátumom ich splatnosti.</w:t>
      </w:r>
    </w:p>
    <w:p w14:paraId="385B6F9C" w14:textId="77777777" w:rsidR="009B0C6C" w:rsidRDefault="009B0C6C" w:rsidP="00EB2C50">
      <w:pPr>
        <w:pStyle w:val="ListParagraph"/>
        <w:numPr>
          <w:ilvl w:val="1"/>
          <w:numId w:val="21"/>
        </w:numPr>
      </w:pPr>
      <w:r>
        <w:t>Služby platobnej infraštruktúry musia zabezpečovať všetky potrebné operácie spracovania, minimálne:</w:t>
      </w:r>
    </w:p>
    <w:p w14:paraId="26D578D5" w14:textId="77777777" w:rsidR="009B0C6C" w:rsidRDefault="00482277" w:rsidP="00EB2C50">
      <w:pPr>
        <w:pStyle w:val="ListParagraph"/>
        <w:numPr>
          <w:ilvl w:val="3"/>
          <w:numId w:val="21"/>
        </w:numPr>
      </w:pPr>
      <w:r>
        <w:t xml:space="preserve">predautorizáciu </w:t>
      </w:r>
      <w:r w:rsidR="009B0C6C">
        <w:t>platobnej transakcie,</w:t>
      </w:r>
    </w:p>
    <w:p w14:paraId="66894FF4" w14:textId="77777777" w:rsidR="009B0C6C" w:rsidRDefault="00482277" w:rsidP="00EB2C50">
      <w:pPr>
        <w:pStyle w:val="ListParagraph"/>
        <w:numPr>
          <w:ilvl w:val="3"/>
          <w:numId w:val="21"/>
        </w:numPr>
      </w:pPr>
      <w:r>
        <w:t xml:space="preserve">autorizáciu </w:t>
      </w:r>
      <w:r w:rsidR="009B0C6C">
        <w:t>platobnej transakcie,</w:t>
      </w:r>
    </w:p>
    <w:p w14:paraId="3CCD35E8" w14:textId="77777777" w:rsidR="009B0C6C" w:rsidRDefault="009B0C6C" w:rsidP="00EB2C50">
      <w:pPr>
        <w:pStyle w:val="ListParagraph"/>
        <w:numPr>
          <w:ilvl w:val="3"/>
          <w:numId w:val="21"/>
        </w:numPr>
      </w:pPr>
      <w:r>
        <w:t>zrušenie platobnej transakcie,</w:t>
      </w:r>
    </w:p>
    <w:p w14:paraId="2799DF32" w14:textId="77777777" w:rsidR="009B0C6C" w:rsidRDefault="009B0C6C" w:rsidP="00EB2C50">
      <w:pPr>
        <w:pStyle w:val="ListParagraph"/>
        <w:numPr>
          <w:ilvl w:val="3"/>
          <w:numId w:val="21"/>
        </w:numPr>
      </w:pPr>
      <w:r>
        <w:t>zamietnutie platobnej transakcie,</w:t>
      </w:r>
    </w:p>
    <w:p w14:paraId="551459CE" w14:textId="77777777" w:rsidR="009B0C6C" w:rsidRDefault="009B0C6C" w:rsidP="00EB2C50">
      <w:pPr>
        <w:pStyle w:val="ListParagraph"/>
        <w:numPr>
          <w:ilvl w:val="3"/>
          <w:numId w:val="21"/>
        </w:numPr>
      </w:pPr>
      <w:r>
        <w:t>zlyhanie platobnej transakcie,</w:t>
      </w:r>
    </w:p>
    <w:p w14:paraId="08C6091C" w14:textId="77777777" w:rsidR="009B0C6C" w:rsidRDefault="009B0C6C" w:rsidP="00EB2C50">
      <w:pPr>
        <w:pStyle w:val="ListParagraph"/>
        <w:numPr>
          <w:ilvl w:val="3"/>
          <w:numId w:val="21"/>
        </w:numPr>
      </w:pPr>
      <w:r>
        <w:t>dokončenie a potvrdenie platobnej transakcie.</w:t>
      </w:r>
    </w:p>
    <w:p w14:paraId="30581F69" w14:textId="77777777" w:rsidR="009B0C6C" w:rsidRDefault="009B0C6C" w:rsidP="00EB2C50">
      <w:pPr>
        <w:pStyle w:val="ListParagraph"/>
        <w:numPr>
          <w:ilvl w:val="1"/>
          <w:numId w:val="21"/>
        </w:numPr>
      </w:pPr>
      <w:r>
        <w:t xml:space="preserve">V prípade, ak je to relevantné, Služby platobnej infraštruktúry </w:t>
      </w:r>
      <w:r w:rsidR="00482277">
        <w:t xml:space="preserve">musia </w:t>
      </w:r>
      <w:r>
        <w:t xml:space="preserve">umožniť </w:t>
      </w:r>
      <w:r w:rsidR="00B6369E">
        <w:t xml:space="preserve">bezhotovostnú </w:t>
      </w:r>
      <w:r>
        <w:t>úhradu prostredníctvom Palivovej</w:t>
      </w:r>
      <w:r w:rsidR="00482277">
        <w:t xml:space="preserve"> karty</w:t>
      </w:r>
      <w:r>
        <w:t xml:space="preserve"> </w:t>
      </w:r>
      <w:r w:rsidR="00B6369E">
        <w:t xml:space="preserve">alebo Platobnej </w:t>
      </w:r>
      <w:r>
        <w:t xml:space="preserve">karty v sume nižšej ako </w:t>
      </w:r>
      <w:r w:rsidR="00482277">
        <w:t xml:space="preserve">pôvodne </w:t>
      </w:r>
      <w:r>
        <w:t xml:space="preserve">zadanej </w:t>
      </w:r>
      <w:r w:rsidR="00B6369E">
        <w:t xml:space="preserve">hodnoty transakcie </w:t>
      </w:r>
      <w:r>
        <w:t xml:space="preserve">a  vyrubenie </w:t>
      </w:r>
      <w:r w:rsidR="00B6369E">
        <w:t xml:space="preserve">dlžného rozdielu </w:t>
      </w:r>
      <w:r w:rsidR="00D27CB1">
        <w:t xml:space="preserve">– doplatku </w:t>
      </w:r>
      <w:r w:rsidR="00B6369E">
        <w:t xml:space="preserve">(napr. pri prekročení </w:t>
      </w:r>
      <w:r w:rsidR="00482277">
        <w:t>Denného</w:t>
      </w:r>
      <w:r w:rsidR="00B6369E">
        <w:t>/</w:t>
      </w:r>
      <w:r w:rsidR="0031684D">
        <w:t xml:space="preserve">Týždenného </w:t>
      </w:r>
      <w:r w:rsidR="00B6369E">
        <w:t xml:space="preserve">limitu použitej karty) k úhrade v hotovosti alebo inou Platobnou </w:t>
      </w:r>
      <w:r w:rsidR="00482277">
        <w:t xml:space="preserve">kartou </w:t>
      </w:r>
      <w:r w:rsidR="00B6369E">
        <w:t>/ Palivovou kartou.</w:t>
      </w:r>
    </w:p>
    <w:p w14:paraId="3FB9C760" w14:textId="77777777" w:rsidR="00CC27D5" w:rsidRPr="00C81A99" w:rsidRDefault="00CC27D5" w:rsidP="00EB2C50">
      <w:pPr>
        <w:pStyle w:val="ListParagraph"/>
        <w:numPr>
          <w:ilvl w:val="1"/>
          <w:numId w:val="21"/>
        </w:numPr>
      </w:pPr>
      <w:r w:rsidRPr="00C81A99">
        <w:t xml:space="preserve">Dodávateľ musí zabezpečiť parametrické nastavenie a aktualizáciu účtovnej schémy, podľa ktorej sa bude vykonávať zaúčtovanie prijatých </w:t>
      </w:r>
      <w:r>
        <w:t xml:space="preserve">a poukazovaných </w:t>
      </w:r>
      <w:r w:rsidRPr="00C81A99">
        <w:t>platieb.</w:t>
      </w:r>
    </w:p>
    <w:p w14:paraId="55228B9C" w14:textId="77777777" w:rsidR="00CC27D5" w:rsidRPr="00C81A99" w:rsidRDefault="00CC27D5" w:rsidP="00EB2C50">
      <w:pPr>
        <w:pStyle w:val="ListParagraph"/>
        <w:numPr>
          <w:ilvl w:val="1"/>
          <w:numId w:val="21"/>
        </w:numPr>
      </w:pPr>
      <w:r w:rsidRPr="00C81A99">
        <w:t xml:space="preserve">Dodávateľ vykonáva zaúčtovanie realizovaných platieb podľa predpísanej a platnej účtovnej schémy. </w:t>
      </w:r>
    </w:p>
    <w:p w14:paraId="2952C26E" w14:textId="77777777" w:rsidR="00CC27D5" w:rsidRPr="00C81A99" w:rsidRDefault="00CC27D5" w:rsidP="00EB2C50">
      <w:pPr>
        <w:pStyle w:val="ListParagraph"/>
        <w:numPr>
          <w:ilvl w:val="1"/>
          <w:numId w:val="21"/>
        </w:numPr>
      </w:pPr>
      <w:r w:rsidRPr="00C81A99">
        <w:t>Dodávateľ zabezpečuje spracovanie údajov týkajúcich sa realizácie úhrad a platobného styku v centrálnej databáze a ich uchovanie zabezpečeným spôsobom.</w:t>
      </w:r>
    </w:p>
    <w:p w14:paraId="66F9B8DF" w14:textId="77777777" w:rsidR="008A6439" w:rsidRPr="00C81A99" w:rsidRDefault="008A6439" w:rsidP="00B651B6">
      <w:pPr>
        <w:pStyle w:val="Heading2"/>
      </w:pPr>
      <w:bookmarkStart w:id="504" w:name="_Toc37342888"/>
      <w:bookmarkStart w:id="505" w:name="_Ref38693143"/>
      <w:bookmarkStart w:id="506" w:name="_Ref38783022"/>
      <w:bookmarkStart w:id="507" w:name="_Toc66341674"/>
      <w:bookmarkEnd w:id="464"/>
      <w:bookmarkEnd w:id="473"/>
      <w:bookmarkEnd w:id="474"/>
      <w:r w:rsidRPr="00C81A99">
        <w:lastRenderedPageBreak/>
        <w:t>Palubné jednotky</w:t>
      </w:r>
      <w:bookmarkEnd w:id="504"/>
      <w:bookmarkEnd w:id="505"/>
      <w:bookmarkEnd w:id="506"/>
      <w:bookmarkEnd w:id="507"/>
    </w:p>
    <w:p w14:paraId="153624B9" w14:textId="77777777" w:rsidR="008A6439" w:rsidRPr="00C81A99" w:rsidRDefault="008A6439" w:rsidP="00B13DE8">
      <w:pPr>
        <w:pStyle w:val="Heading3"/>
      </w:pPr>
      <w:bookmarkStart w:id="508" w:name="_Toc37342889"/>
      <w:bookmarkStart w:id="509" w:name="_Ref38782494"/>
      <w:bookmarkStart w:id="510" w:name="_Ref38796337"/>
      <w:bookmarkStart w:id="511" w:name="_Ref53124797"/>
      <w:bookmarkStart w:id="512" w:name="_Toc66341675"/>
      <w:r w:rsidRPr="00C81A99">
        <w:t>Technické požiadavky na Palubné jednotky</w:t>
      </w:r>
      <w:bookmarkEnd w:id="508"/>
      <w:bookmarkEnd w:id="509"/>
      <w:bookmarkEnd w:id="510"/>
      <w:bookmarkEnd w:id="511"/>
      <w:bookmarkEnd w:id="512"/>
    </w:p>
    <w:p w14:paraId="592B7B49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V podmienkach </w:t>
      </w:r>
      <w:r w:rsidR="00005819" w:rsidRPr="00C81A99">
        <w:t>Slovenskej republiky</w:t>
      </w:r>
      <w:r w:rsidRPr="00C81A99">
        <w:t xml:space="preserve"> sa uplatňuje </w:t>
      </w:r>
      <w:r w:rsidR="006C75EA" w:rsidRPr="00C81A99">
        <w:t xml:space="preserve">výlučne </w:t>
      </w:r>
      <w:r w:rsidRPr="00C81A99">
        <w:t xml:space="preserve">technológia založená na satelitnom určovaní polohy vozidla. </w:t>
      </w:r>
    </w:p>
    <w:p w14:paraId="7425948E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D558F1" w:rsidRPr="00C81A99">
        <w:t xml:space="preserve">musia </w:t>
      </w:r>
      <w:r w:rsidRPr="00C81A99">
        <w:t xml:space="preserve">spĺňať podmienky ustanovené Smernicou EETS a súvisiacich predpisov a </w:t>
      </w:r>
      <w:r w:rsidR="00D558F1" w:rsidRPr="00C81A99">
        <w:t xml:space="preserve">musia </w:t>
      </w:r>
      <w:r w:rsidRPr="00C81A99">
        <w:t>využívať určené technológie:</w:t>
      </w:r>
    </w:p>
    <w:p w14:paraId="60C10126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satelitné určovanie polohy,</w:t>
      </w:r>
    </w:p>
    <w:p w14:paraId="6755E87E" w14:textId="77777777" w:rsidR="008A6439" w:rsidRPr="00C81A99" w:rsidRDefault="006C75EA" w:rsidP="00EB2C50">
      <w:pPr>
        <w:pStyle w:val="ListParagraph"/>
        <w:numPr>
          <w:ilvl w:val="3"/>
          <w:numId w:val="22"/>
        </w:numPr>
      </w:pPr>
      <w:r w:rsidRPr="00C81A99">
        <w:t>mobiln</w:t>
      </w:r>
      <w:r>
        <w:t>é</w:t>
      </w:r>
      <w:r w:rsidRPr="00C81A99">
        <w:t xml:space="preserve"> komunikáci</w:t>
      </w:r>
      <w:r>
        <w:t>e</w:t>
      </w:r>
      <w:r w:rsidRPr="00C81A99">
        <w:t xml:space="preserve"> </w:t>
      </w:r>
      <w:r w:rsidR="008A6439" w:rsidRPr="00C81A99">
        <w:t>GSM-GPRS,</w:t>
      </w:r>
    </w:p>
    <w:p w14:paraId="65C513DF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5,8 GHz</w:t>
      </w:r>
      <w:r w:rsidR="006C75EA">
        <w:t xml:space="preserve"> mikrovlnová technológia</w:t>
      </w:r>
      <w:r w:rsidR="00DF6CB2">
        <w:t>.</w:t>
      </w:r>
    </w:p>
    <w:p w14:paraId="549833A4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D558F1" w:rsidRPr="00C81A99">
        <w:t xml:space="preserve">musia </w:t>
      </w:r>
      <w:r w:rsidRPr="00C81A99">
        <w:t>spĺňať okrem vyššie uvedeného podmienky všetkých relevantných právnych predpisov Právneho poriadku</w:t>
      </w:r>
      <w:r w:rsidR="00964434">
        <w:t xml:space="preserve"> a</w:t>
      </w:r>
      <w:r w:rsidR="00964434" w:rsidRPr="00C81A99">
        <w:t xml:space="preserve"> </w:t>
      </w:r>
      <w:r w:rsidRPr="00C81A99">
        <w:t xml:space="preserve">slovenských a medzinárodných technických noriem, ktoré sa na OBU pre satelitné určovanie polohy vzťahujú. </w:t>
      </w:r>
    </w:p>
    <w:p w14:paraId="6E020E6A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D558F1" w:rsidRPr="00C81A99">
        <w:t xml:space="preserve">musia </w:t>
      </w:r>
      <w:r w:rsidRPr="00C81A99">
        <w:t xml:space="preserve">zabezpečovať požadovanú kompatibilitu rozhrania pre kontrolu plnenia povinností Prevádzkovateľa vozidla a vodiča vozidla podľa ZVM </w:t>
      </w:r>
      <w:r w:rsidR="00D558F1" w:rsidRPr="00C81A99">
        <w:t xml:space="preserve">a </w:t>
      </w:r>
      <w:r w:rsidRPr="00C81A99">
        <w:t>v zmysle Smernice EETS a na účely komunikácie s </w:t>
      </w:r>
      <w:r w:rsidR="00964434">
        <w:t>K</w:t>
      </w:r>
      <w:r w:rsidR="00964434" w:rsidRPr="00C81A99">
        <w:t xml:space="preserve">ontrolným </w:t>
      </w:r>
      <w:r w:rsidRPr="00C81A99">
        <w:t xml:space="preserve">systémom </w:t>
      </w:r>
      <w:r w:rsidR="00964434">
        <w:t>Objednávateľa</w:t>
      </w:r>
      <w:r w:rsidR="00964434" w:rsidRPr="00C81A99">
        <w:t xml:space="preserve"> </w:t>
      </w:r>
      <w:r w:rsidR="00D558F1" w:rsidRPr="00C81A99">
        <w:t xml:space="preserve">musia </w:t>
      </w:r>
      <w:r w:rsidRPr="00C81A99">
        <w:t>vždy využívať mikrovlnnú DSRC komunikáciu</w:t>
      </w:r>
      <w:r w:rsidR="00E80128" w:rsidRPr="00C81A99">
        <w:t>.</w:t>
      </w:r>
      <w:r w:rsidR="00220130">
        <w:t xml:space="preserve"> OBU musí podporovať kontrolnú komunikáciu </w:t>
      </w:r>
      <w:r w:rsidR="00220130" w:rsidRPr="00220130">
        <w:rPr>
          <w:i/>
        </w:rPr>
        <w:t>Compliance Check Communication</w:t>
      </w:r>
      <w:r w:rsidR="00220130">
        <w:t xml:space="preserve"> (CCC) podľa technickej normy STN EN ISO 12813 – Elektronický výber poplatkov – Komunikácia na kontrolu zhody pre autonómne systémy (ISO 12813: 2019).</w:t>
      </w:r>
    </w:p>
    <w:p w14:paraId="5FEFF1AA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Objednávateľ </w:t>
      </w:r>
      <w:r w:rsidR="00005819" w:rsidRPr="00C81A99">
        <w:t>požaduje</w:t>
      </w:r>
      <w:r w:rsidRPr="00C81A99">
        <w:t xml:space="preserve"> použitie architektúry OBU označované ako „tenký klient“, </w:t>
      </w:r>
      <w:r w:rsidR="00881F31" w:rsidRPr="00C81A99">
        <w:t xml:space="preserve">podľa ktorého </w:t>
      </w:r>
      <w:r w:rsidRPr="00C81A99">
        <w:t xml:space="preserve">OBU odosiela do </w:t>
      </w:r>
      <w:r w:rsidR="00D75AD2">
        <w:t>EMS Objednávateľa</w:t>
      </w:r>
      <w:r w:rsidRPr="00C81A99">
        <w:t xml:space="preserve"> iba polohové súradnice a údaje o vozidle, </w:t>
      </w:r>
      <w:r w:rsidR="00964434">
        <w:t xml:space="preserve">pričom </w:t>
      </w:r>
      <w:r w:rsidRPr="00C81A99">
        <w:t xml:space="preserve">spracovanie dát </w:t>
      </w:r>
      <w:r w:rsidR="00D75AD2">
        <w:t xml:space="preserve">do formy Mýtnych transakcií </w:t>
      </w:r>
      <w:r w:rsidRPr="00C81A99">
        <w:t>prebieha na úrovni</w:t>
      </w:r>
      <w:r w:rsidR="00E80128" w:rsidRPr="00C81A99">
        <w:t xml:space="preserve"> EMS</w:t>
      </w:r>
      <w:r w:rsidRPr="00C81A99">
        <w:t xml:space="preserve">. </w:t>
      </w:r>
    </w:p>
    <w:p w14:paraId="1316FC06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>obsahovať pevnú jednoznačnú nezmeniteľnú identifikáciu permanentne vloženú v pamäti OBU a v čitateľnej forme nezmazateľne uvedenú na plášti OBU, napr. vo forme zrakom čitateľného identifikačného čísla a čiarového kódu.</w:t>
      </w:r>
    </w:p>
    <w:p w14:paraId="73CF2FEB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>umožniť pevné a užívateľsky nezmeniteľné zviazanie OBU s Registrovaným vozidlom</w:t>
      </w:r>
      <w:r w:rsidR="00881F31" w:rsidRPr="00C81A99">
        <w:t>,</w:t>
      </w:r>
      <w:r w:rsidRPr="00C81A99">
        <w:t xml:space="preserve"> ku ktorému bola </w:t>
      </w:r>
      <w:r w:rsidR="00881F31" w:rsidRPr="00C81A99">
        <w:t xml:space="preserve">príslušná OBU </w:t>
      </w:r>
      <w:r w:rsidRPr="00C81A99">
        <w:t>priradená.</w:t>
      </w:r>
    </w:p>
    <w:p w14:paraId="6E6E3DFC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Pevné a užívateľsky nezmeniteľné zviazanie OBU s Registrovaným vozidlom a počiatočné nastavenie technických údajov o Registrovanom vozidle potrebných na výpočet Mýta môže vykonať iba Dodávateľ. Toto nastavenie údajov musí byť zabezpečené proti neoprávnenej manipulácii. Tým nie je dotknutá možnosť zrušiť existujúcu väzbu medzi OBU a vozidlom a takto uvoľnenú OBU priradiť inému vozidlu na žiadosť Platiteľa mýta.</w:t>
      </w:r>
    </w:p>
    <w:p w14:paraId="164CD0E1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 xml:space="preserve">umožniť vodičovi vozidla nastaviť parameter "Počet náprav" pre voľbu správnej </w:t>
      </w:r>
      <w:r w:rsidR="00881F31" w:rsidRPr="00C81A99">
        <w:t xml:space="preserve">Sadzby mýta </w:t>
      </w:r>
      <w:r w:rsidRPr="00C81A99">
        <w:t xml:space="preserve">pred začatím jazdy. OBU musí jednoduchým spôsobom vodičovi umožniť overenie správnosti nastavenia daného parametra. Možnosť nastaviť parameter "Počet náprav" musí byť logicky zviazaná s minimálnym počtom náprav daného vozidla, hmotnostnej alebo inej </w:t>
      </w:r>
      <w:r w:rsidR="00881F31" w:rsidRPr="00C81A99">
        <w:t xml:space="preserve">Kategórie </w:t>
      </w:r>
      <w:r w:rsidRPr="00C81A99">
        <w:t xml:space="preserve">vozidla podľa platnej schémy rozlíšenia </w:t>
      </w:r>
      <w:r w:rsidR="00881F31" w:rsidRPr="00C81A99">
        <w:t>Sadzieb m</w:t>
      </w:r>
      <w:r w:rsidRPr="00C81A99">
        <w:t>ýta.</w:t>
      </w:r>
    </w:p>
    <w:p w14:paraId="1BF6039C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 xml:space="preserve">byť </w:t>
      </w:r>
      <w:r w:rsidR="00881F31" w:rsidRPr="00C81A99">
        <w:t xml:space="preserve">navrhnuté </w:t>
      </w:r>
      <w:r w:rsidRPr="00C81A99">
        <w:t xml:space="preserve">takým spôsobom, aby </w:t>
      </w:r>
      <w:r w:rsidR="00931243">
        <w:t xml:space="preserve">neumožňovali </w:t>
      </w:r>
      <w:r w:rsidRPr="00C81A99">
        <w:t>zmenu nastavenia údajov vodičom vozidla za jazdy.</w:t>
      </w:r>
    </w:p>
    <w:p w14:paraId="47F5302B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881F31" w:rsidRPr="00C81A99">
        <w:t xml:space="preserve">musia </w:t>
      </w:r>
      <w:r w:rsidRPr="00C81A99">
        <w:t xml:space="preserve">byť </w:t>
      </w:r>
      <w:r w:rsidR="00881F31" w:rsidRPr="00C81A99">
        <w:t xml:space="preserve">vybavené </w:t>
      </w:r>
      <w:r w:rsidRPr="00C81A99">
        <w:t xml:space="preserve">indikáciou správnej funkcie OBU a </w:t>
      </w:r>
      <w:r w:rsidR="00881F31" w:rsidRPr="00C81A99">
        <w:t xml:space="preserve">musia </w:t>
      </w:r>
      <w:r w:rsidRPr="00C81A99">
        <w:t xml:space="preserve">vodičovi umožniť kontrolu správnej prevádzkovej schopnosti OBU pred a počas jazdy. V prípade použitia kombinovanej </w:t>
      </w:r>
      <w:r w:rsidRPr="00C81A99">
        <w:lastRenderedPageBreak/>
        <w:t>akustickej a optickej indikácie správnej funkcie OBU musí byť akustická indikácia správnej funkcie OBU vypínateľná vodičom.</w:t>
      </w:r>
    </w:p>
    <w:p w14:paraId="2445B9D0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byť </w:t>
      </w:r>
      <w:r w:rsidR="002C3F77" w:rsidRPr="00C81A99">
        <w:t xml:space="preserve">vybavené </w:t>
      </w:r>
      <w:r w:rsidRPr="00C81A99">
        <w:t>optickou a/alebo akustickou signalizáciou najmenej v tomto rozsahu: poruchový stav, strata napájania, nízky stav nabitia batérie, dosiahnutie minimálneho kreditného zostatku v Režime predplateného mýta, zablokovanie účtu OBU, nevratné zablokovanie OBU ako také. Akustická indikácia plní funkciu výstrahy a v týchto uvedených prípadoch nesmie byť vypínateľná vodičom.</w:t>
      </w:r>
    </w:p>
    <w:p w14:paraId="21F63263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umožniť kontrolu dodržiavania povinností Prevádzkovateľa vozidla a vodiča vozidla technickými prostriedkami </w:t>
      </w:r>
      <w:r w:rsidR="002C3F77" w:rsidRPr="00C81A99">
        <w:t xml:space="preserve">Kontrolného </w:t>
      </w:r>
      <w:r w:rsidRPr="00C81A99">
        <w:t xml:space="preserve">systému </w:t>
      </w:r>
      <w:r w:rsidR="00E80128" w:rsidRPr="00C81A99">
        <w:t>Objednávateľa</w:t>
      </w:r>
      <w:r w:rsidRPr="00C81A99">
        <w:t>.</w:t>
      </w:r>
    </w:p>
    <w:p w14:paraId="7CF7C0ED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byť </w:t>
      </w:r>
      <w:r w:rsidR="002C3F77" w:rsidRPr="00C81A99">
        <w:t xml:space="preserve">chránené </w:t>
      </w:r>
      <w:r w:rsidRPr="00C81A99">
        <w:t>proti neoprávnenej manipulácii.</w:t>
      </w:r>
    </w:p>
    <w:p w14:paraId="47B13072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byť </w:t>
      </w:r>
      <w:r w:rsidR="002C3F77" w:rsidRPr="00C81A99">
        <w:t xml:space="preserve">konštruované </w:t>
      </w:r>
      <w:r w:rsidRPr="00C81A99">
        <w:t>pre nominálne napájacie napätie palubnej siete vozidla v rozsahu 12 V až 24 V +/- 20</w:t>
      </w:r>
      <w:r w:rsidR="00964434">
        <w:t xml:space="preserve"> (dvadsať) </w:t>
      </w:r>
      <w:r w:rsidRPr="00C81A99">
        <w:t xml:space="preserve">% s ochranou proti </w:t>
      </w:r>
      <w:r w:rsidR="00351634" w:rsidRPr="00C81A99">
        <w:t>prepólovaniu</w:t>
      </w:r>
      <w:r w:rsidRPr="00C81A99">
        <w:t>. To neplatí, ak OBU využíva vlastný zdroj energie nezávislý na palubnej sieti vozidla.</w:t>
      </w:r>
    </w:p>
    <w:p w14:paraId="739C5210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Najmenej </w:t>
      </w:r>
      <w:r w:rsidR="00804124">
        <w:t>1 (</w:t>
      </w:r>
      <w:r w:rsidRPr="00C81A99">
        <w:t>jeden</w:t>
      </w:r>
      <w:r w:rsidR="00804124">
        <w:t>)</w:t>
      </w:r>
      <w:r w:rsidRPr="00C81A99">
        <w:t xml:space="preserve"> typ OBU </w:t>
      </w:r>
      <w:r w:rsidR="000E2BBB">
        <w:t>poskytovaný v rámci Služieb</w:t>
      </w:r>
      <w:r w:rsidRPr="00C81A99">
        <w:t xml:space="preserve"> musí byť skonštruovaný pre ľahkú montáž vo vozidle bez použitia náradia s možnosťou pripojiť elektrické napájanie prostredníctvom zásuvky cigaretového zapaľovača a tento typ musí byť </w:t>
      </w:r>
      <w:r w:rsidR="00A32DEB" w:rsidRPr="00C81A99">
        <w:t xml:space="preserve">pre </w:t>
      </w:r>
      <w:r w:rsidRPr="00C81A99">
        <w:t>Zákazníko</w:t>
      </w:r>
      <w:r w:rsidR="00A32DEB" w:rsidRPr="00C81A99">
        <w:t>v</w:t>
      </w:r>
      <w:r w:rsidRPr="00C81A99">
        <w:t xml:space="preserve"> trvalo dostupný v celej sieti </w:t>
      </w:r>
      <w:r w:rsidR="000E2BBB">
        <w:t>Zákazníckych služieb</w:t>
      </w:r>
      <w:r w:rsidRPr="00C81A99">
        <w:t>. Dodávateľ musí zabezpečiť ponuku alternatívneho technického riešenia OBU pre pevnú inštaláciu do vozidiel a pre inštaláciu do vozidiel s pokovenými sklami pre Zákazníkov, ktorí to budú požadovať.</w:t>
      </w:r>
    </w:p>
    <w:p w14:paraId="4F05290C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2C3F77" w:rsidRPr="00C81A99">
        <w:t>ia</w:t>
      </w:r>
      <w:r w:rsidRPr="00C81A99">
        <w:t xml:space="preserve"> byť </w:t>
      </w:r>
      <w:r w:rsidR="002C3F77" w:rsidRPr="00C81A99">
        <w:t xml:space="preserve">vybavené </w:t>
      </w:r>
      <w:r w:rsidRPr="00C81A99">
        <w:t>trvalou pamäťou polohových dát s kapacitou umožňujúc</w:t>
      </w:r>
      <w:r w:rsidR="00E31E27" w:rsidRPr="00C81A99">
        <w:t>ou</w:t>
      </w:r>
      <w:r w:rsidRPr="00C81A99">
        <w:t xml:space="preserve"> priebežne zaznamenávať premávku vozidla bez odoslania informácií z OBU po dobu najmenej 5 </w:t>
      </w:r>
      <w:r w:rsidR="00964434">
        <w:t xml:space="preserve">(piatich) </w:t>
      </w:r>
      <w:r w:rsidRPr="00C81A99">
        <w:t>dní.</w:t>
      </w:r>
    </w:p>
    <w:p w14:paraId="1404874E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bookmarkStart w:id="513" w:name="_Ref51145516"/>
      <w:r w:rsidRPr="00C81A99">
        <w:t>OBU mus</w:t>
      </w:r>
      <w:r w:rsidR="00BE2992" w:rsidRPr="00C81A99">
        <w:t>ia</w:t>
      </w:r>
      <w:r w:rsidRPr="00C81A99">
        <w:t xml:space="preserve"> zabezpečiť pravidelné periodické odosielanie polohových dát z</w:t>
      </w:r>
      <w:r w:rsidR="00964434">
        <w:t> </w:t>
      </w:r>
      <w:r w:rsidRPr="00C81A99">
        <w:t xml:space="preserve">OBU </w:t>
      </w:r>
      <w:r w:rsidR="00BE2992" w:rsidRPr="00C81A99">
        <w:t xml:space="preserve">na </w:t>
      </w:r>
      <w:r w:rsidRPr="00C81A99">
        <w:t>spracovani</w:t>
      </w:r>
      <w:r w:rsidR="00BE2992" w:rsidRPr="00C81A99">
        <w:t>e</w:t>
      </w:r>
      <w:r w:rsidRPr="00C81A99">
        <w:t xml:space="preserve"> do </w:t>
      </w:r>
      <w:r w:rsidR="000D4ECA">
        <w:t>informačného systému Dodávateľa (tzv. OBU-proxy)</w:t>
      </w:r>
      <w:r w:rsidRPr="00C81A99">
        <w:t xml:space="preserve"> v</w:t>
      </w:r>
      <w:r w:rsidR="00964434">
        <w:t> </w:t>
      </w:r>
      <w:r w:rsidRPr="00C81A99">
        <w:t xml:space="preserve">časovom intervale maximálne </w:t>
      </w:r>
      <w:r w:rsidR="000D4ECA" w:rsidRPr="00A5375F">
        <w:t>5</w:t>
      </w:r>
      <w:r w:rsidRPr="00A5375F">
        <w:t xml:space="preserve"> </w:t>
      </w:r>
      <w:r w:rsidR="00964434" w:rsidRPr="00A5375F">
        <w:t>(päť)</w:t>
      </w:r>
      <w:r w:rsidR="00964434">
        <w:t xml:space="preserve"> </w:t>
      </w:r>
      <w:r w:rsidRPr="00C81A99">
        <w:t>sekúnd</w:t>
      </w:r>
      <w:r w:rsidR="000D4ECA">
        <w:t>.</w:t>
      </w:r>
      <w:bookmarkEnd w:id="513"/>
      <w:r w:rsidR="000D4ECA">
        <w:t xml:space="preserve"> </w:t>
      </w:r>
    </w:p>
    <w:p w14:paraId="0CC77BED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V prípade, že OBU využíva</w:t>
      </w:r>
      <w:r w:rsidR="00BE2992" w:rsidRPr="00C81A99">
        <w:t>jú</w:t>
      </w:r>
      <w:r w:rsidRPr="00C81A99">
        <w:t xml:space="preserve"> mobilnú komunikáciu v sieti GSM-GPRS, mus</w:t>
      </w:r>
      <w:r w:rsidR="00BE2992" w:rsidRPr="00C81A99">
        <w:t>ia</w:t>
      </w:r>
      <w:r w:rsidRPr="00C81A99">
        <w:t xml:space="preserve"> zabezpečiť prednostné odoslanie polohových dát</w:t>
      </w:r>
      <w:r w:rsidR="00BE2992" w:rsidRPr="00C81A99">
        <w:t>,</w:t>
      </w:r>
      <w:r w:rsidRPr="00C81A99">
        <w:t xml:space="preserve"> ak sa vozidlo priblíži k štátnej hranici a po jej prekročení. Povinnosťou Dodávateľa je </w:t>
      </w:r>
      <w:r w:rsidR="00BE2992" w:rsidRPr="00C81A99">
        <w:t xml:space="preserve">na tento </w:t>
      </w:r>
      <w:r w:rsidRPr="00C81A99">
        <w:t>účel zabezpečiť pre OBU služby dátového roamingu u telefónnych operátorov v okolitých krajinách</w:t>
      </w:r>
      <w:r w:rsidR="008D3640">
        <w:t>, t.</w:t>
      </w:r>
      <w:r w:rsidR="00DA1569">
        <w:t xml:space="preserve"> </w:t>
      </w:r>
      <w:r w:rsidR="008D3640">
        <w:t>j. vo všetkých krajinách, ktoré majú spoločnú hranicu so Slovenskou republikou</w:t>
      </w:r>
      <w:r w:rsidRPr="00C81A99">
        <w:t>.</w:t>
      </w:r>
    </w:p>
    <w:p w14:paraId="5BE9FC9A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v spolupráci s nadväzujúcimi systémami mus</w:t>
      </w:r>
      <w:r w:rsidR="00BE2992" w:rsidRPr="00C81A99">
        <w:t>ia</w:t>
      </w:r>
      <w:r w:rsidRPr="00C81A99">
        <w:t xml:space="preserve"> zaistiť zabezpečenú komunikáciu a ochranu dát pred zneužitím a stratou. Komunikácia musí byť autentizovaná so zabezpečením integrity dát a zašifrovaná s použitím technológie PKI.</w:t>
      </w:r>
    </w:p>
    <w:p w14:paraId="3A8C810E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Objednávateľ </w:t>
      </w:r>
      <w:r w:rsidR="00E80128" w:rsidRPr="00C81A99">
        <w:t>vyžaduje</w:t>
      </w:r>
      <w:r w:rsidRPr="00C81A99">
        <w:t xml:space="preserve"> použitie štandardného aplikačného profilu interoperability pre komunikáciu s </w:t>
      </w:r>
      <w:r w:rsidR="00BE2992" w:rsidRPr="00C81A99">
        <w:t xml:space="preserve">Kontrolným </w:t>
      </w:r>
      <w:r w:rsidRPr="00C81A99">
        <w:t xml:space="preserve">systémom </w:t>
      </w:r>
      <w:r w:rsidR="00A32DEB" w:rsidRPr="00C81A99">
        <w:t>Objednávateľa</w:t>
      </w:r>
      <w:r w:rsidRPr="00C81A99">
        <w:t xml:space="preserve"> podľa normy STN EN 15509: 2014, </w:t>
      </w:r>
      <w:r w:rsidRPr="00CF494C">
        <w:rPr>
          <w:i/>
        </w:rPr>
        <w:t>Security Level 1</w:t>
      </w:r>
      <w:r w:rsidRPr="00C81A99">
        <w:t xml:space="preserve"> z dôvodu zaistenia jednotnej kompatibility </w:t>
      </w:r>
      <w:r w:rsidR="00BE2992" w:rsidRPr="00C81A99">
        <w:t xml:space="preserve">Kontrolného </w:t>
      </w:r>
      <w:r w:rsidRPr="00C81A99">
        <w:t>systému</w:t>
      </w:r>
      <w:r w:rsidR="00BE2992" w:rsidRPr="00C81A99">
        <w:t xml:space="preserve"> Objednávateľa</w:t>
      </w:r>
      <w:r w:rsidRPr="00C81A99">
        <w:t xml:space="preserve"> s interoperabilnými OBE </w:t>
      </w:r>
      <w:r w:rsidR="00A32DEB" w:rsidRPr="00C81A99">
        <w:t xml:space="preserve">ostatných </w:t>
      </w:r>
      <w:r w:rsidRPr="00C81A99">
        <w:t>Poskytovateľov mýtnych služieb.</w:t>
      </w:r>
    </w:p>
    <w:p w14:paraId="3B3FB926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OBU </w:t>
      </w:r>
      <w:r w:rsidR="00BE2992" w:rsidRPr="00C81A99">
        <w:t xml:space="preserve">musia </w:t>
      </w:r>
      <w:r w:rsidRPr="00C81A99">
        <w:t xml:space="preserve">zostať </w:t>
      </w:r>
      <w:r w:rsidR="00BE2992" w:rsidRPr="00C81A99">
        <w:t xml:space="preserve">funkčné </w:t>
      </w:r>
      <w:r w:rsidRPr="00C81A99">
        <w:t>počas výpadku napájania po dobu najmenej 2</w:t>
      </w:r>
      <w:r w:rsidR="008D3640">
        <w:t xml:space="preserve"> (dvoch)</w:t>
      </w:r>
      <w:r w:rsidRPr="00C81A99">
        <w:t xml:space="preserve"> hodín, to neplatí pre OBU, ktoré majú zabudovaný trvalý zdroj energie. Táto podmienka mus</w:t>
      </w:r>
      <w:r w:rsidR="00027B37" w:rsidRPr="00C81A99">
        <w:t>í</w:t>
      </w:r>
      <w:r w:rsidRPr="00C81A99">
        <w:t xml:space="preserve"> byť splnená po celú dobu životnosti OBU a</w:t>
      </w:r>
      <w:r w:rsidR="008D3640">
        <w:t> </w:t>
      </w:r>
      <w:r w:rsidRPr="00C81A99">
        <w:t xml:space="preserve">jej používania na účely </w:t>
      </w:r>
      <w:r w:rsidR="000E2BBB">
        <w:t>Služieb</w:t>
      </w:r>
      <w:r w:rsidRPr="00C81A99">
        <w:t>.</w:t>
      </w:r>
    </w:p>
    <w:p w14:paraId="16AEB016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umožniť aktualizáciu prevádzkových dát, firmvéru a/alebo Softvéru na diaľku, kedykoľvek je taká aktualizácia nutná</w:t>
      </w:r>
      <w:r w:rsidR="00A32DEB" w:rsidRPr="00C81A99">
        <w:t>, a</w:t>
      </w:r>
      <w:r w:rsidR="008D3640">
        <w:t> </w:t>
      </w:r>
      <w:r w:rsidR="00A32DEB" w:rsidRPr="00C81A99">
        <w:t>to aj v</w:t>
      </w:r>
      <w:r w:rsidR="008D3640">
        <w:t> </w:t>
      </w:r>
      <w:r w:rsidR="00A32DEB" w:rsidRPr="00C81A99">
        <w:t xml:space="preserve">prípade, ak sa vozidlo </w:t>
      </w:r>
      <w:r w:rsidRPr="00C81A99">
        <w:t xml:space="preserve">nachádza na území </w:t>
      </w:r>
      <w:r w:rsidRPr="00C81A99">
        <w:lastRenderedPageBreak/>
        <w:t>Českej republiky</w:t>
      </w:r>
      <w:r w:rsidR="00A32DEB" w:rsidRPr="00C81A99">
        <w:t>,</w:t>
      </w:r>
      <w:r w:rsidRPr="00C81A99">
        <w:t xml:space="preserve"> Poľska, Rakúska</w:t>
      </w:r>
      <w:r w:rsidR="008D3640">
        <w:t>,</w:t>
      </w:r>
      <w:r w:rsidRPr="00C81A99">
        <w:t xml:space="preserve"> Maďarska</w:t>
      </w:r>
      <w:r w:rsidR="00A32DEB" w:rsidRPr="00C81A99">
        <w:t xml:space="preserve"> </w:t>
      </w:r>
      <w:r w:rsidR="008D3640">
        <w:t xml:space="preserve">a Ukrajiny </w:t>
      </w:r>
      <w:r w:rsidR="00A32DEB" w:rsidRPr="00C81A99">
        <w:t>v blízkosti hranice (50 km a menej) so Slovenskou republikou</w:t>
      </w:r>
      <w:r w:rsidRPr="00C81A99">
        <w:t>.</w:t>
      </w:r>
    </w:p>
    <w:p w14:paraId="46A60832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zabezpečiť svoje automatizované uvedenie do riadneho prevádzkového stavu (napr. </w:t>
      </w:r>
      <w:r w:rsidR="00BE2992" w:rsidRPr="00C81A99">
        <w:t xml:space="preserve">prechod </w:t>
      </w:r>
      <w:r w:rsidRPr="00C81A99">
        <w:t>zo Stand-by mód</w:t>
      </w:r>
      <w:r w:rsidR="00912E90" w:rsidRPr="00C81A99">
        <w:t>u</w:t>
      </w:r>
      <w:r w:rsidRPr="00C81A99">
        <w:t>) na území Českej republiky, Poľska, Rakúska, Maďarska a Ukrajiny v dostatočnom predstihu pred vstupom vozidla na územ</w:t>
      </w:r>
      <w:r w:rsidR="009F1A25" w:rsidRPr="00C81A99">
        <w:t>ie</w:t>
      </w:r>
      <w:r w:rsidRPr="00C81A99">
        <w:t xml:space="preserve"> Slovenskej republiky.</w:t>
      </w:r>
    </w:p>
    <w:p w14:paraId="6A953596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umožniť nevratné zablokovanie funkcie OBU v prípade straty, zneužitia, pri neoprávnenej manipulácii, poškodení, zničení</w:t>
      </w:r>
      <w:r w:rsidR="00BE2992" w:rsidRPr="00C81A99">
        <w:t xml:space="preserve"> a</w:t>
      </w:r>
      <w:r w:rsidRPr="00C81A99">
        <w:t xml:space="preserve"> odovzdaní k ekologickej likvidácii.</w:t>
      </w:r>
    </w:p>
    <w:p w14:paraId="7935AA02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umožniť dočasné odvolateľné zablokovanie funkcie OBU pri dlhodobom nepoužívaní.</w:t>
      </w:r>
    </w:p>
    <w:p w14:paraId="1AC80BDC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OBU mus</w:t>
      </w:r>
      <w:r w:rsidR="00BE2992" w:rsidRPr="00C81A99">
        <w:t>ia</w:t>
      </w:r>
      <w:r w:rsidRPr="00C81A99">
        <w:t xml:space="preserve"> umožniť nastavenie do transportného režimu na účely </w:t>
      </w:r>
      <w:r w:rsidR="00BE2992" w:rsidRPr="00C81A99">
        <w:t xml:space="preserve">ich </w:t>
      </w:r>
      <w:r w:rsidRPr="00C81A99">
        <w:t xml:space="preserve">dopravy bez vyrubenia Mýta. Toto nastavenie musí byť možné vykonať iba autorizovane oprávneným </w:t>
      </w:r>
      <w:r w:rsidR="00304923">
        <w:t>P</w:t>
      </w:r>
      <w:r w:rsidR="00304923" w:rsidRPr="00C81A99">
        <w:t xml:space="preserve">ersonálom </w:t>
      </w:r>
      <w:r w:rsidRPr="00C81A99">
        <w:t xml:space="preserve">Dodávateľa, </w:t>
      </w:r>
      <w:r w:rsidR="0020261A" w:rsidRPr="00C81A99">
        <w:t>na žiadosť Zákazníka</w:t>
      </w:r>
      <w:r w:rsidRPr="00C81A99">
        <w:t xml:space="preserve"> pri poskytnutí OBU Zákazníkovi pred nainštalovaním do vozidla, </w:t>
      </w:r>
      <w:r w:rsidR="0020261A" w:rsidRPr="00C81A99">
        <w:t>alebo</w:t>
      </w:r>
      <w:r w:rsidRPr="00C81A99">
        <w:t xml:space="preserve"> pri preprave nepojazdného vozidla vybaveného OBU na podvalníku. </w:t>
      </w:r>
    </w:p>
    <w:p w14:paraId="077BB797" w14:textId="77777777" w:rsidR="008A6439" w:rsidRDefault="008A6439" w:rsidP="00EB2C50">
      <w:pPr>
        <w:pStyle w:val="ListParagraph"/>
        <w:numPr>
          <w:ilvl w:val="1"/>
          <w:numId w:val="22"/>
        </w:numPr>
      </w:pPr>
      <w:r w:rsidRPr="00C81A99">
        <w:t>Ak budú</w:t>
      </w:r>
      <w:r w:rsidR="008A71C2">
        <w:t xml:space="preserve"> </w:t>
      </w:r>
      <w:r w:rsidR="008A71C2" w:rsidRPr="00C81A99">
        <w:t>OBU</w:t>
      </w:r>
      <w:r w:rsidRPr="00C81A99">
        <w:t xml:space="preserve"> vybavené akumulátorovou batériou, batéria musí byť nabitá </w:t>
      </w:r>
      <w:r w:rsidR="00BC128F">
        <w:t>najmenej na 80</w:t>
      </w:r>
      <w:r w:rsidR="000E2BBB">
        <w:t xml:space="preserve"> </w:t>
      </w:r>
      <w:r w:rsidR="00304923">
        <w:t xml:space="preserve">(osemdesiat) </w:t>
      </w:r>
      <w:r w:rsidR="00BC128F">
        <w:t xml:space="preserve">% </w:t>
      </w:r>
      <w:r w:rsidR="000E2BBB">
        <w:t>nominálnej kapacity akumulátorovej batérie</w:t>
      </w:r>
      <w:r w:rsidR="000E2BBB" w:rsidRPr="00C81A99">
        <w:t xml:space="preserve"> </w:t>
      </w:r>
      <w:r w:rsidRPr="00C81A99">
        <w:t xml:space="preserve">pri </w:t>
      </w:r>
      <w:r w:rsidR="000E2BBB">
        <w:t xml:space="preserve">dodaní </w:t>
      </w:r>
      <w:r w:rsidRPr="00C81A99">
        <w:t xml:space="preserve">OBU do </w:t>
      </w:r>
      <w:r w:rsidR="000E2BBB">
        <w:t>skladu na Zákazníckom mieste</w:t>
      </w:r>
      <w:r w:rsidRPr="00C81A99">
        <w:t>.</w:t>
      </w:r>
    </w:p>
    <w:p w14:paraId="303EC5F7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zabezpečuje spracovanie údajov evidencie OBU a ich priradenie </w:t>
      </w:r>
      <w:r w:rsidR="00BE2992" w:rsidRPr="00C81A99">
        <w:t xml:space="preserve">Registrovaným </w:t>
      </w:r>
      <w:r w:rsidRPr="00C81A99">
        <w:t xml:space="preserve">vozidlám v centrálnej databáze </w:t>
      </w:r>
      <w:r w:rsidR="000E2BBB">
        <w:t>Služieb</w:t>
      </w:r>
      <w:r w:rsidRPr="00C81A99">
        <w:t xml:space="preserve"> (procesy Back-office) a zaisťuje ich uchovanie zabezpečeným spôsobom.</w:t>
      </w:r>
    </w:p>
    <w:p w14:paraId="733D71B7" w14:textId="77777777" w:rsidR="008A6439" w:rsidRPr="00C81A99" w:rsidRDefault="008A6439" w:rsidP="00B13DE8">
      <w:pPr>
        <w:pStyle w:val="Heading3"/>
      </w:pPr>
      <w:bookmarkStart w:id="514" w:name="_Toc37342890"/>
      <w:bookmarkStart w:id="515" w:name="_Ref38782627"/>
      <w:bookmarkStart w:id="516" w:name="_Ref38796371"/>
      <w:bookmarkStart w:id="517" w:name="_Ref53124713"/>
      <w:bookmarkStart w:id="518" w:name="_Toc66341676"/>
      <w:r w:rsidRPr="00C81A99">
        <w:t>Prevádzka OBU</w:t>
      </w:r>
      <w:bookmarkEnd w:id="514"/>
      <w:bookmarkEnd w:id="515"/>
      <w:bookmarkEnd w:id="516"/>
      <w:bookmarkEnd w:id="517"/>
      <w:bookmarkEnd w:id="518"/>
    </w:p>
    <w:p w14:paraId="17406348" w14:textId="77777777" w:rsidR="00E80128" w:rsidRPr="00C81A99" w:rsidRDefault="00E80128" w:rsidP="00EB2C50">
      <w:pPr>
        <w:pStyle w:val="ListParagraph"/>
        <w:numPr>
          <w:ilvl w:val="1"/>
          <w:numId w:val="22"/>
        </w:numPr>
      </w:pPr>
      <w:r w:rsidRPr="00C81A99">
        <w:t xml:space="preserve">Dodávateľ musí nepretržite v režime 7 × 24 s vysokou dostupnosťou zabezpečovať </w:t>
      </w:r>
      <w:r w:rsidR="00775BB4" w:rsidRPr="00C81A99">
        <w:t xml:space="preserve">Služby </w:t>
      </w:r>
      <w:r w:rsidRPr="00C81A99">
        <w:t xml:space="preserve">dátových prenosov prostredníctvom siete GSM pre komunikáciu s OBU, pokiaľ podľa </w:t>
      </w:r>
      <w:r w:rsidR="00264123" w:rsidRPr="00C81A99">
        <w:t xml:space="preserve">Záväzného </w:t>
      </w:r>
      <w:r w:rsidRPr="00C81A99">
        <w:t>návrhu</w:t>
      </w:r>
      <w:r w:rsidR="00264123" w:rsidRPr="00C81A99">
        <w:t xml:space="preserve"> technického riešenia </w:t>
      </w:r>
      <w:r w:rsidR="000E2BBB">
        <w:t>Služieb</w:t>
      </w:r>
      <w:r w:rsidRPr="00C81A99">
        <w:t xml:space="preserve"> Dodávateľa budú OBU komunikáciu GSM využívať.</w:t>
      </w:r>
    </w:p>
    <w:p w14:paraId="1C2D86EB" w14:textId="77777777" w:rsidR="00894BC5" w:rsidRDefault="00894BC5" w:rsidP="00EB2C50">
      <w:pPr>
        <w:pStyle w:val="ListParagraph"/>
        <w:numPr>
          <w:ilvl w:val="1"/>
          <w:numId w:val="22"/>
        </w:numPr>
      </w:pPr>
      <w:bookmarkStart w:id="519" w:name="_Ref51145634"/>
      <w:r>
        <w:t>Dodávateľ</w:t>
      </w:r>
      <w:r w:rsidRPr="00C81A99">
        <w:t xml:space="preserve"> mus</w:t>
      </w:r>
      <w:r>
        <w:t>í</w:t>
      </w:r>
      <w:r w:rsidRPr="00C81A99">
        <w:t xml:space="preserve"> zabezpečiť pravidelné periodické odosielanie polohových dát z OBU na spracovani</w:t>
      </w:r>
      <w:r>
        <w:t>e</w:t>
      </w:r>
      <w:r w:rsidRPr="00C81A99">
        <w:t xml:space="preserve"> do EMS</w:t>
      </w:r>
      <w:r>
        <w:t xml:space="preserve"> Objednávateľa </w:t>
      </w:r>
      <w:r w:rsidRPr="00C81A99">
        <w:t>prostredníctvom elektronickej komunikácie</w:t>
      </w:r>
      <w:r>
        <w:t xml:space="preserve"> podľa štandardu STN P </w:t>
      </w:r>
      <w:r w:rsidRPr="00DB7DEC">
        <w:t xml:space="preserve">CEN/TS </w:t>
      </w:r>
      <w:r w:rsidR="004D3E5E">
        <w:t>16986</w:t>
      </w:r>
      <w:r>
        <w:t>.</w:t>
      </w:r>
      <w:r w:rsidRPr="00894BC5">
        <w:t xml:space="preserve"> </w:t>
      </w:r>
      <w:r>
        <w:t xml:space="preserve">Polohové dáta z OBU sa do EMS odosielajú </w:t>
      </w:r>
      <w:r w:rsidR="00527C75">
        <w:t xml:space="preserve">na účely </w:t>
      </w:r>
      <w:r>
        <w:t xml:space="preserve">vyrubenia Mýta vo forme elektronických dátových správ, zoskupené do tzv. Mýtnych deklarácií. Mýtne deklarácie budú </w:t>
      </w:r>
      <w:r w:rsidRPr="00C81A99">
        <w:t>obsahovať minimálne nasledujúce údaje:</w:t>
      </w:r>
    </w:p>
    <w:p w14:paraId="199D9CF8" w14:textId="77777777" w:rsidR="00894BC5" w:rsidRPr="00C81A99" w:rsidRDefault="00894BC5" w:rsidP="00EB2C50">
      <w:pPr>
        <w:pStyle w:val="ListParagraph"/>
        <w:numPr>
          <w:ilvl w:val="3"/>
          <w:numId w:val="22"/>
        </w:numPr>
      </w:pPr>
      <w:r w:rsidRPr="00C81A99">
        <w:t>identifikáciu PAN vozidla,</w:t>
      </w:r>
    </w:p>
    <w:p w14:paraId="4E9BA764" w14:textId="77777777" w:rsidR="00894BC5" w:rsidRPr="00C81A99" w:rsidRDefault="00894BC5" w:rsidP="00EB2C50">
      <w:pPr>
        <w:pStyle w:val="ListParagraph"/>
        <w:numPr>
          <w:ilvl w:val="3"/>
          <w:numId w:val="22"/>
        </w:numPr>
      </w:pPr>
      <w:r w:rsidRPr="00C81A99">
        <w:t>identifikáciu Id OBU/OBE,</w:t>
      </w:r>
    </w:p>
    <w:p w14:paraId="4471843D" w14:textId="77777777" w:rsidR="00894BC5" w:rsidRPr="00C81A99" w:rsidRDefault="00894BC5" w:rsidP="00EB2C50">
      <w:pPr>
        <w:pStyle w:val="ListParagraph"/>
        <w:numPr>
          <w:ilvl w:val="3"/>
          <w:numId w:val="22"/>
        </w:numPr>
      </w:pPr>
      <w:r w:rsidRPr="00C81A99">
        <w:t xml:space="preserve">EČV </w:t>
      </w:r>
      <w:r w:rsidR="004D3E5E">
        <w:t xml:space="preserve">a kód krajiny registrácie </w:t>
      </w:r>
      <w:r w:rsidRPr="00C81A99">
        <w:t>vozidla</w:t>
      </w:r>
      <w:r w:rsidR="006F5CFD" w:rsidRPr="006F5CFD">
        <w:t xml:space="preserve"> </w:t>
      </w:r>
      <w:r w:rsidR="006F5CFD">
        <w:t>podľa štandardu ISO 3166-1:2020 (Alpha-2)</w:t>
      </w:r>
      <w:r w:rsidRPr="00C81A99">
        <w:t xml:space="preserve">, </w:t>
      </w:r>
    </w:p>
    <w:p w14:paraId="51EAFAFD" w14:textId="77777777" w:rsidR="00894BC5" w:rsidRPr="00C81A99" w:rsidRDefault="00894BC5" w:rsidP="00EB2C50">
      <w:pPr>
        <w:pStyle w:val="ListParagraph"/>
        <w:numPr>
          <w:ilvl w:val="3"/>
          <w:numId w:val="22"/>
        </w:numPr>
      </w:pPr>
      <w:r w:rsidRPr="00C81A99">
        <w:t>dátum a</w:t>
      </w:r>
      <w:r>
        <w:t> </w:t>
      </w:r>
      <w:r w:rsidRPr="00C81A99">
        <w:t xml:space="preserve">čas prejazdu, </w:t>
      </w:r>
    </w:p>
    <w:p w14:paraId="3EABAC27" w14:textId="77777777" w:rsidR="00894BC5" w:rsidRPr="00C81A99" w:rsidRDefault="00894BC5" w:rsidP="00EB2C50">
      <w:pPr>
        <w:pStyle w:val="ListParagraph"/>
        <w:numPr>
          <w:ilvl w:val="3"/>
          <w:numId w:val="22"/>
        </w:numPr>
      </w:pPr>
      <w:r w:rsidRPr="00C81A99">
        <w:t>polohové súradnice vozidla v</w:t>
      </w:r>
      <w:r>
        <w:t> </w:t>
      </w:r>
      <w:r w:rsidRPr="00C81A99">
        <w:t>čase prejazdu,</w:t>
      </w:r>
    </w:p>
    <w:p w14:paraId="5AF831C1" w14:textId="77777777" w:rsidR="00894BC5" w:rsidRPr="00C81A99" w:rsidRDefault="00894BC5" w:rsidP="00EB2C50">
      <w:pPr>
        <w:pStyle w:val="ListParagraph"/>
        <w:numPr>
          <w:ilvl w:val="3"/>
          <w:numId w:val="22"/>
        </w:numPr>
      </w:pPr>
      <w:r w:rsidRPr="00C81A99">
        <w:t>údaje o</w:t>
      </w:r>
      <w:r>
        <w:t> </w:t>
      </w:r>
      <w:r w:rsidRPr="00C81A99">
        <w:t>aktuálnom nastavení počtu náprav vozidla,</w:t>
      </w:r>
    </w:p>
    <w:p w14:paraId="7E998DEE" w14:textId="77777777" w:rsidR="00894BC5" w:rsidRPr="00C81A99" w:rsidRDefault="00894BC5" w:rsidP="00EB2C50">
      <w:pPr>
        <w:pStyle w:val="ListParagraph"/>
        <w:numPr>
          <w:ilvl w:val="3"/>
          <w:numId w:val="22"/>
        </w:numPr>
      </w:pPr>
      <w:r w:rsidRPr="00C81A99">
        <w:t>iné technické a</w:t>
      </w:r>
      <w:r>
        <w:t> </w:t>
      </w:r>
      <w:r w:rsidRPr="00C81A99">
        <w:t>servisné údaje,</w:t>
      </w:r>
    </w:p>
    <w:p w14:paraId="63E6D4FA" w14:textId="77777777" w:rsidR="00894BC5" w:rsidRDefault="00894BC5" w:rsidP="00EB2C50">
      <w:pPr>
        <w:pStyle w:val="ListParagraph"/>
        <w:numPr>
          <w:ilvl w:val="3"/>
          <w:numId w:val="22"/>
        </w:numPr>
      </w:pPr>
      <w:r w:rsidRPr="00C81A99">
        <w:t>pričom jednoznačný identifikátor vozidla tvorí kombinácia PAN + Id OBU/OBE.</w:t>
      </w:r>
    </w:p>
    <w:p w14:paraId="29855BDB" w14:textId="77777777" w:rsidR="00894BC5" w:rsidRDefault="00894BC5" w:rsidP="00EB2C50">
      <w:pPr>
        <w:pStyle w:val="ListParagraph"/>
        <w:numPr>
          <w:ilvl w:val="1"/>
          <w:numId w:val="22"/>
        </w:numPr>
      </w:pPr>
      <w:r>
        <w:lastRenderedPageBreak/>
        <w:t>Dodávateľ</w:t>
      </w:r>
      <w:r w:rsidRPr="00C81A99">
        <w:t xml:space="preserve"> musí zaistiť zabezpečenú výmenu dát </w:t>
      </w:r>
      <w:r w:rsidR="00D75AD2">
        <w:t>medzi infraštruktúrou Služieb a</w:t>
      </w:r>
      <w:r>
        <w:t> EMS Objednávateľa</w:t>
      </w:r>
      <w:r w:rsidRPr="00C81A99">
        <w:t xml:space="preserve"> vrátane ochrany dát pred zneužitím s</w:t>
      </w:r>
      <w:r>
        <w:t> </w:t>
      </w:r>
      <w:r w:rsidRPr="00C81A99">
        <w:t xml:space="preserve">použitím </w:t>
      </w:r>
      <w:r>
        <w:t>elektronického podpisovania</w:t>
      </w:r>
      <w:r w:rsidRPr="00C81A99">
        <w:t xml:space="preserve"> a</w:t>
      </w:r>
      <w:r>
        <w:t> </w:t>
      </w:r>
      <w:r w:rsidRPr="00C81A99">
        <w:t>ochrany integrity správ technológiou PKI.</w:t>
      </w:r>
    </w:p>
    <w:p w14:paraId="7C219CA6" w14:textId="77777777" w:rsidR="009946E1" w:rsidRDefault="009946E1" w:rsidP="00EB2C50">
      <w:pPr>
        <w:pStyle w:val="ListParagraph"/>
        <w:numPr>
          <w:ilvl w:val="1"/>
          <w:numId w:val="22"/>
        </w:numPr>
      </w:pPr>
      <w:r>
        <w:t>Dodávateľ</w:t>
      </w:r>
      <w:r w:rsidRPr="00C81A99">
        <w:t xml:space="preserve"> mus</w:t>
      </w:r>
      <w:r>
        <w:t>í</w:t>
      </w:r>
      <w:r w:rsidRPr="00C81A99">
        <w:t xml:space="preserve"> zabezpečiť pravidelné periodické odosielanie </w:t>
      </w:r>
      <w:r w:rsidR="00894BC5">
        <w:t>Mýtnych deklarácií</w:t>
      </w:r>
      <w:r w:rsidRPr="00C81A99">
        <w:t xml:space="preserve"> na spracovani</w:t>
      </w:r>
      <w:r w:rsidR="009C5A89">
        <w:t>e</w:t>
      </w:r>
      <w:r w:rsidRPr="00C81A99">
        <w:t xml:space="preserve"> do EMS </w:t>
      </w:r>
      <w:r w:rsidR="00894BC5">
        <w:t xml:space="preserve">Objednávateľa </w:t>
      </w:r>
      <w:r w:rsidRPr="00C81A99">
        <w:t>v časovom intervale umožňujúcom efektívnu kontrolu zostatku predplateného Mýta</w:t>
      </w:r>
      <w:r w:rsidR="00327EBC">
        <w:t xml:space="preserve"> a vyrubenie Mýta</w:t>
      </w:r>
      <w:r w:rsidRPr="00C81A99">
        <w:t xml:space="preserve">. </w:t>
      </w:r>
      <w:r>
        <w:t>Odosielanie dát sa uskutočňuje v nižšie uvedených intervaloch:</w:t>
      </w:r>
      <w:bookmarkEnd w:id="519"/>
    </w:p>
    <w:p w14:paraId="30838012" w14:textId="77777777" w:rsidR="009946E1" w:rsidRPr="00DC74D4" w:rsidRDefault="009946E1" w:rsidP="00EB2C50">
      <w:pPr>
        <w:pStyle w:val="ListParagraph"/>
        <w:numPr>
          <w:ilvl w:val="3"/>
          <w:numId w:val="22"/>
        </w:numPr>
      </w:pPr>
      <w:r w:rsidRPr="00DC74D4">
        <w:t>Základný interval periodického odosielania dát.</w:t>
      </w:r>
      <w:r w:rsidRPr="00DC74D4">
        <w:tab/>
        <w:t xml:space="preserve"> </w:t>
      </w:r>
      <w:r w:rsidRPr="00DC74D4">
        <w:br/>
        <w:t>Základný interval periodického odosielania dát deklaroval Dodávateľ v Návrhu na plnenie kritérií vo svojej ponuke</w:t>
      </w:r>
      <w:r w:rsidR="009C5A89" w:rsidRPr="00DC74D4">
        <w:t xml:space="preserve"> ako </w:t>
      </w:r>
      <w:r w:rsidR="00DA43CB">
        <w:t>„</w:t>
      </w:r>
      <w:r w:rsidR="008E7DB4" w:rsidRPr="00DC74D4">
        <w:t>Č</w:t>
      </w:r>
      <w:r w:rsidR="009C5A89" w:rsidRPr="00DC74D4">
        <w:t xml:space="preserve">asový interval odosielania </w:t>
      </w:r>
      <w:r w:rsidR="008C2CC6" w:rsidRPr="00DC74D4">
        <w:t>Mýtnych deklarácií</w:t>
      </w:r>
      <w:r w:rsidR="009C5A89" w:rsidRPr="00DC74D4">
        <w:t>“</w:t>
      </w:r>
      <w:r w:rsidRPr="00DC74D4">
        <w:t xml:space="preserve">. Objednávateľ stanovil, že základný interval periodického odosielania dát nesmie prekročiť 30 </w:t>
      </w:r>
      <w:r w:rsidR="00831664" w:rsidRPr="00DC74D4">
        <w:t xml:space="preserve">(tridsať) </w:t>
      </w:r>
      <w:r w:rsidRPr="00DC74D4">
        <w:t>minút.</w:t>
      </w:r>
      <w:r w:rsidR="003A27D8">
        <w:t xml:space="preserve"> </w:t>
      </w:r>
      <w:r w:rsidR="003A27D8" w:rsidRPr="003A27D8">
        <w:t xml:space="preserve">V prípade, ak </w:t>
      </w:r>
      <w:r w:rsidR="003A27D8">
        <w:t>bude</w:t>
      </w:r>
      <w:r w:rsidR="003A27D8" w:rsidRPr="003A27D8">
        <w:t xml:space="preserve"> Mýtn</w:t>
      </w:r>
      <w:r w:rsidR="003A27D8">
        <w:t>a</w:t>
      </w:r>
      <w:r w:rsidR="003A27D8" w:rsidRPr="003A27D8">
        <w:t xml:space="preserve"> deklaráci</w:t>
      </w:r>
      <w:r w:rsidR="003A27D8">
        <w:t>a</w:t>
      </w:r>
      <w:r w:rsidR="003A27D8" w:rsidRPr="003A27D8">
        <w:t xml:space="preserve"> </w:t>
      </w:r>
      <w:r w:rsidR="003A27D8">
        <w:t xml:space="preserve">rozdelená </w:t>
      </w:r>
      <w:r w:rsidR="003A27D8" w:rsidRPr="003A27D8">
        <w:t>na viac čiastkových správ odosielaných samostatne, musí byť v predpísanom intervale odoslané všetky čiastkové správy tvoriace spolu úplnú Mýtnu deklaráciu obsahujúcu všetky dáta za deklarované obdobie.</w:t>
      </w:r>
    </w:p>
    <w:p w14:paraId="3FD4FE71" w14:textId="77777777" w:rsidR="009946E1" w:rsidRPr="00DC74D4" w:rsidRDefault="009946E1" w:rsidP="00EB2C50">
      <w:pPr>
        <w:pStyle w:val="ListParagraph"/>
        <w:numPr>
          <w:ilvl w:val="3"/>
          <w:numId w:val="22"/>
        </w:numPr>
      </w:pPr>
      <w:r w:rsidRPr="00DC74D4">
        <w:t>Skrátený interval periodického odosielania dát.</w:t>
      </w:r>
      <w:r w:rsidRPr="00DC74D4">
        <w:tab/>
      </w:r>
      <w:r w:rsidRPr="00DC74D4">
        <w:br/>
        <w:t>Skrátený interval periodického odosielania dát nesmie prekročiť 5</w:t>
      </w:r>
      <w:r w:rsidR="00831664" w:rsidRPr="00DC74D4">
        <w:t xml:space="preserve"> (päť)</w:t>
      </w:r>
      <w:r w:rsidRPr="00DC74D4">
        <w:t xml:space="preserve"> minút. Skrátený interval periodického odosielania dát sa použije, ak sa vozidlo nachádza na Vymedzenom úseku cesty alebo v jeho bezprostrednej blízkosti a zostatok predplateného Mýta postačuje k prejdeniu Vymedzených úsekov ciest s najvyššou Sadzbou mýta najmenej v dĺžke 150 </w:t>
      </w:r>
      <w:r w:rsidR="00831664" w:rsidRPr="00DC74D4">
        <w:t xml:space="preserve">(stopäťdesiat) </w:t>
      </w:r>
      <w:r w:rsidRPr="00DC74D4">
        <w:t xml:space="preserve">km. Tento limit musí byť parametricky modifikovateľný.   </w:t>
      </w:r>
    </w:p>
    <w:p w14:paraId="69320EF6" w14:textId="77777777" w:rsidR="009946E1" w:rsidRPr="00DC74D4" w:rsidRDefault="009946E1" w:rsidP="00EB2C50">
      <w:pPr>
        <w:pStyle w:val="ListParagraph"/>
        <w:numPr>
          <w:ilvl w:val="3"/>
          <w:numId w:val="22"/>
        </w:numPr>
      </w:pPr>
      <w:r w:rsidRPr="00DC74D4">
        <w:t xml:space="preserve">Minimálny interval periodického odosielania dát. </w:t>
      </w:r>
      <w:r w:rsidRPr="00DC74D4">
        <w:tab/>
      </w:r>
      <w:r w:rsidRPr="00DC74D4">
        <w:br/>
        <w:t xml:space="preserve">Minimálny interval periodického odosielania dát, ktorý nesmie prekročiť 1 </w:t>
      </w:r>
      <w:r w:rsidR="00831664" w:rsidRPr="00DC74D4">
        <w:t xml:space="preserve">(jednu) </w:t>
      </w:r>
      <w:r w:rsidRPr="00DC74D4">
        <w:t xml:space="preserve">minútu. Minimálny interval periodického odosielania dát sa použije na výslovnú požiadavku Objednávateľa a môže sa týkať iba vybraného okruhu vozidiel. Vybraný okruh vozidiel sa obmedzuje na 1 200 </w:t>
      </w:r>
      <w:r w:rsidR="00831664" w:rsidRPr="00DC74D4">
        <w:t xml:space="preserve">(tisícdvesto) </w:t>
      </w:r>
      <w:r w:rsidRPr="00DC74D4">
        <w:t xml:space="preserve">unikátnych EČV.  </w:t>
      </w:r>
    </w:p>
    <w:p w14:paraId="4074F25F" w14:textId="4EB184AC" w:rsidR="009946E1" w:rsidRDefault="009946E1" w:rsidP="00EB2C50">
      <w:pPr>
        <w:pStyle w:val="ListParagraph"/>
        <w:numPr>
          <w:ilvl w:val="1"/>
          <w:numId w:val="22"/>
        </w:numPr>
      </w:pPr>
      <w:r>
        <w:t>Dodávateľ</w:t>
      </w:r>
      <w:r w:rsidRPr="00C81A99">
        <w:t xml:space="preserve"> </w:t>
      </w:r>
      <w:r>
        <w:t>podľa podmienky</w:t>
      </w:r>
      <w:r w:rsidRPr="00C81A99">
        <w:t xml:space="preserve"> </w:t>
      </w:r>
      <w:r>
        <w:fldChar w:fldCharType="begin"/>
      </w:r>
      <w:r>
        <w:instrText xml:space="preserve"> REF _Ref51145516 \r \h </w:instrText>
      </w:r>
      <w:r>
        <w:fldChar w:fldCharType="separate"/>
      </w:r>
      <w:r w:rsidR="00E67AF4">
        <w:t>TP5.18</w:t>
      </w:r>
      <w:r>
        <w:fldChar w:fldCharType="end"/>
      </w:r>
      <w:r>
        <w:t xml:space="preserve"> </w:t>
      </w:r>
      <w:r w:rsidRPr="00C81A99">
        <w:t>mus</w:t>
      </w:r>
      <w:r>
        <w:t>í</w:t>
      </w:r>
      <w:r w:rsidRPr="00C81A99">
        <w:t xml:space="preserve"> zabezpečiť </w:t>
      </w:r>
      <w:r>
        <w:t>zber</w:t>
      </w:r>
      <w:r w:rsidRPr="00C81A99">
        <w:t xml:space="preserve"> polohových dát z</w:t>
      </w:r>
      <w:r w:rsidR="00831664">
        <w:t> </w:t>
      </w:r>
      <w:r w:rsidRPr="00C81A99">
        <w:t>OBU</w:t>
      </w:r>
      <w:r w:rsidR="00D9600A" w:rsidRPr="00D9600A">
        <w:t xml:space="preserve"> </w:t>
      </w:r>
      <w:r w:rsidR="00D9600A" w:rsidRPr="00C81A99">
        <w:t>na spracovanie Mýtnych deklarácií</w:t>
      </w:r>
      <w:r w:rsidRPr="00C81A99">
        <w:t xml:space="preserve"> v</w:t>
      </w:r>
      <w:r w:rsidR="00831664">
        <w:t> </w:t>
      </w:r>
      <w:r w:rsidRPr="00C81A99">
        <w:t xml:space="preserve">časovom intervale maximálne </w:t>
      </w:r>
      <w:r>
        <w:t>5</w:t>
      </w:r>
      <w:r w:rsidRPr="00C81A99">
        <w:t xml:space="preserve"> </w:t>
      </w:r>
      <w:r w:rsidR="00831664">
        <w:t xml:space="preserve">(piatich) </w:t>
      </w:r>
      <w:r w:rsidRPr="00C81A99">
        <w:t>sekúnd</w:t>
      </w:r>
      <w:r>
        <w:t>. To znamená, že časová granularita polohových dát odosielaných</w:t>
      </w:r>
      <w:r w:rsidRPr="00C81A99">
        <w:t xml:space="preserve"> </w:t>
      </w:r>
      <w:r>
        <w:t xml:space="preserve">Dodávateľom do EMS podľa bodu </w:t>
      </w:r>
      <w:r>
        <w:fldChar w:fldCharType="begin"/>
      </w:r>
      <w:r>
        <w:instrText xml:space="preserve"> REF _Ref51145634 \r \h </w:instrText>
      </w:r>
      <w:r>
        <w:fldChar w:fldCharType="separate"/>
      </w:r>
      <w:r w:rsidR="00E67AF4">
        <w:t>TP5.31</w:t>
      </w:r>
      <w:r>
        <w:fldChar w:fldCharType="end"/>
      </w:r>
      <w:r>
        <w:t xml:space="preserve"> nesmie byť väčšia ako 5 </w:t>
      </w:r>
      <w:r w:rsidR="00831664">
        <w:t xml:space="preserve">(päť) </w:t>
      </w:r>
      <w:r>
        <w:t>sekúnd</w:t>
      </w:r>
      <w:r w:rsidRPr="00C81A99">
        <w:t>.</w:t>
      </w:r>
    </w:p>
    <w:p w14:paraId="6182FBC7" w14:textId="77777777" w:rsidR="00E80128" w:rsidRPr="00C81A99" w:rsidRDefault="00E80128" w:rsidP="00EB2C50">
      <w:pPr>
        <w:pStyle w:val="ListParagraph"/>
        <w:numPr>
          <w:ilvl w:val="1"/>
          <w:numId w:val="22"/>
        </w:numPr>
      </w:pPr>
      <w:r w:rsidRPr="00C81A99">
        <w:t xml:space="preserve">Dodávateľ musí zabezpečiť prednostné spracovanie polohových dát z OBU do Mýtnych deklarácií, ak sa vozidlo priblíži k štátnej hranici a po jej prekročení. Povinnosťou Dodávateľa je </w:t>
      </w:r>
      <w:r w:rsidR="006A0BE8" w:rsidRPr="00C81A99">
        <w:t xml:space="preserve">na tento </w:t>
      </w:r>
      <w:r w:rsidRPr="00C81A99">
        <w:t>účel zabezpečiť pre OBU služby dátového roamingu u telefónnych operátorov v okolitých krajinách</w:t>
      </w:r>
      <w:r w:rsidR="00831664">
        <w:t>, t. j. vo všetkých krajinách, s ktorými má Slovenská republika spoločnú hranicu</w:t>
      </w:r>
      <w:r w:rsidRPr="00C81A99">
        <w:t>.</w:t>
      </w:r>
    </w:p>
    <w:p w14:paraId="7901F641" w14:textId="77777777" w:rsidR="008A6439" w:rsidRPr="00C81A99" w:rsidRDefault="00E80128" w:rsidP="00EB2C50">
      <w:pPr>
        <w:pStyle w:val="ListParagraph"/>
        <w:numPr>
          <w:ilvl w:val="1"/>
          <w:numId w:val="22"/>
        </w:numPr>
      </w:pPr>
      <w:r w:rsidRPr="00C81A99">
        <w:t>Dodávateľ vykonáva</w:t>
      </w:r>
      <w:r w:rsidR="008A6439" w:rsidRPr="00C81A99">
        <w:t xml:space="preserve"> aktualizáciu prevádzkových dát, firmvéru a/alebo Softvéru na diaľku, kedykoľvek je taká aktualizácia nutná.</w:t>
      </w:r>
    </w:p>
    <w:p w14:paraId="5B510A35" w14:textId="77777777" w:rsidR="008A6439" w:rsidRPr="00C81A99" w:rsidRDefault="00E80128" w:rsidP="00EB2C50">
      <w:pPr>
        <w:pStyle w:val="ListParagraph"/>
        <w:numPr>
          <w:ilvl w:val="1"/>
          <w:numId w:val="22"/>
        </w:numPr>
      </w:pPr>
      <w:bookmarkStart w:id="520" w:name="_Ref59012099"/>
      <w:r w:rsidRPr="00C81A99">
        <w:t xml:space="preserve">Dodávateľ </w:t>
      </w:r>
      <w:r w:rsidR="008A6439" w:rsidRPr="00C81A99">
        <w:t>musí zabezpeč</w:t>
      </w:r>
      <w:r w:rsidRPr="00C81A99">
        <w:t>i</w:t>
      </w:r>
      <w:r w:rsidR="008A6439" w:rsidRPr="00C81A99">
        <w:t>ť nevratné zablokovanie funkcie OBU v prípade straty, zneužitia, pri neoprávnenej manipulácii, poškodení, zničení</w:t>
      </w:r>
      <w:r w:rsidR="006A0BE8" w:rsidRPr="00C81A99">
        <w:t xml:space="preserve"> a </w:t>
      </w:r>
      <w:r w:rsidR="008A6439" w:rsidRPr="00C81A99">
        <w:t>odovzdaní k ekologickej likvidácii.</w:t>
      </w:r>
      <w:bookmarkEnd w:id="520"/>
    </w:p>
    <w:p w14:paraId="4F0170FD" w14:textId="77777777" w:rsidR="008A6439" w:rsidRPr="00C81A99" w:rsidRDefault="00E80128" w:rsidP="00EB2C50">
      <w:pPr>
        <w:pStyle w:val="ListParagraph"/>
        <w:numPr>
          <w:ilvl w:val="1"/>
          <w:numId w:val="22"/>
        </w:numPr>
      </w:pPr>
      <w:bookmarkStart w:id="521" w:name="_Ref59011808"/>
      <w:r w:rsidRPr="00C81A99">
        <w:t xml:space="preserve">Dodávateľ </w:t>
      </w:r>
      <w:r w:rsidR="008A6439" w:rsidRPr="00C81A99">
        <w:t>musí zabezpeč</w:t>
      </w:r>
      <w:r w:rsidRPr="00C81A99">
        <w:t>i</w:t>
      </w:r>
      <w:r w:rsidR="008A6439" w:rsidRPr="00C81A99">
        <w:t>ť dočasné odvolateľné zablokovanie funkcie OBU pri jej dlhodobom nepoužívaní.</w:t>
      </w:r>
      <w:bookmarkEnd w:id="521"/>
    </w:p>
    <w:p w14:paraId="05587CAB" w14:textId="77777777" w:rsidR="008A6439" w:rsidRPr="00C81A99" w:rsidRDefault="00E80128" w:rsidP="00EB2C50">
      <w:pPr>
        <w:pStyle w:val="ListParagraph"/>
        <w:numPr>
          <w:ilvl w:val="1"/>
          <w:numId w:val="22"/>
        </w:numPr>
      </w:pPr>
      <w:r w:rsidRPr="00C81A99">
        <w:lastRenderedPageBreak/>
        <w:t xml:space="preserve">Dodávateľ </w:t>
      </w:r>
      <w:r w:rsidR="008A6439" w:rsidRPr="00C81A99">
        <w:t>musí zabezpečiť odoslan</w:t>
      </w:r>
      <w:r w:rsidR="00705511" w:rsidRPr="00C81A99">
        <w:t>ie</w:t>
      </w:r>
      <w:r w:rsidR="008A6439" w:rsidRPr="00C81A99">
        <w:t xml:space="preserve"> výstrahy vodičovi </w:t>
      </w:r>
      <w:r w:rsidRPr="00C81A99">
        <w:t>na HMI</w:t>
      </w:r>
      <w:r w:rsidR="008A6439" w:rsidRPr="00C81A99">
        <w:t xml:space="preserve"> OBU, ak došlo k zablokovaniu účtu OBU.</w:t>
      </w:r>
    </w:p>
    <w:p w14:paraId="2EB36F09" w14:textId="77777777" w:rsidR="008A6439" w:rsidRPr="00C81A99" w:rsidRDefault="00E80128" w:rsidP="00EB2C50">
      <w:pPr>
        <w:pStyle w:val="ListParagraph"/>
        <w:numPr>
          <w:ilvl w:val="1"/>
          <w:numId w:val="22"/>
        </w:numPr>
      </w:pPr>
      <w:r w:rsidRPr="00C81A99">
        <w:t xml:space="preserve">Dodávateľ </w:t>
      </w:r>
      <w:r w:rsidR="008A6439" w:rsidRPr="00C81A99">
        <w:t>musí zabezpečiť odoslanie výstrahy vodičovi o nízkom zostatku predplateného Mýta, ak sú dosiahnuté stanovené limity.</w:t>
      </w:r>
    </w:p>
    <w:p w14:paraId="34B7679D" w14:textId="77777777" w:rsidR="0097680E" w:rsidRPr="00C81A99" w:rsidRDefault="00C15EFD" w:rsidP="00EB2C50">
      <w:pPr>
        <w:pStyle w:val="ListParagraph"/>
        <w:numPr>
          <w:ilvl w:val="1"/>
          <w:numId w:val="22"/>
        </w:numPr>
      </w:pPr>
      <w:r w:rsidRPr="00C81A99">
        <w:t xml:space="preserve">Dodávateľ v rámci </w:t>
      </w:r>
      <w:r w:rsidR="006A0BE8" w:rsidRPr="00C81A99">
        <w:t>Prevádzk</w:t>
      </w:r>
      <w:r w:rsidR="00C85349" w:rsidRPr="00C81A99">
        <w:t>y</w:t>
      </w:r>
      <w:r w:rsidR="006A0BE8" w:rsidRPr="00C81A99">
        <w:t xml:space="preserve"> </w:t>
      </w:r>
      <w:r w:rsidRPr="00C81A99">
        <w:t xml:space="preserve">OBU zabezpečuje </w:t>
      </w:r>
      <w:r w:rsidR="006A0BE8" w:rsidRPr="00C81A99">
        <w:t xml:space="preserve">aj </w:t>
      </w:r>
      <w:r w:rsidRPr="00C81A99">
        <w:t xml:space="preserve">tieto </w:t>
      </w:r>
      <w:r w:rsidR="0097680E" w:rsidRPr="00C81A99">
        <w:t>funkcie</w:t>
      </w:r>
      <w:r w:rsidR="00C85349" w:rsidRPr="00C81A99">
        <w:t xml:space="preserve"> / činnosti</w:t>
      </w:r>
      <w:r w:rsidR="0097680E" w:rsidRPr="00C81A99">
        <w:t>:</w:t>
      </w:r>
    </w:p>
    <w:p w14:paraId="7B0EC67A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>Zabezpečená komunikácia medzi OBU a centrom spracovania dát</w:t>
      </w:r>
      <w:r w:rsidR="00C15EFD" w:rsidRPr="00C81A99">
        <w:t xml:space="preserve"> Dodávateľa (centrálne OBU proxy)</w:t>
      </w:r>
      <w:r w:rsidRPr="00C81A99">
        <w:t>.</w:t>
      </w:r>
    </w:p>
    <w:p w14:paraId="00E12B5D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>Zisťovanie polohy vozidla na Vymedzených úsekoch ciest.</w:t>
      </w:r>
    </w:p>
    <w:p w14:paraId="594937C5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>Zisťovanie aktuálneho času jazdy po Vymedzenom úseku cesty.</w:t>
      </w:r>
    </w:p>
    <w:p w14:paraId="68ED681E" w14:textId="77777777" w:rsidR="00C15EFD" w:rsidRPr="00C81A99" w:rsidRDefault="00C15EFD" w:rsidP="00EB2C50">
      <w:pPr>
        <w:pStyle w:val="ListParagraph"/>
        <w:numPr>
          <w:ilvl w:val="3"/>
          <w:numId w:val="22"/>
        </w:numPr>
      </w:pPr>
      <w:r w:rsidRPr="00C81A99">
        <w:t>Zisťovanie pevných a premenných dát vozidla z OBU.</w:t>
      </w:r>
    </w:p>
    <w:p w14:paraId="76C02D3F" w14:textId="77777777" w:rsidR="00C15EFD" w:rsidRPr="00C81A99" w:rsidRDefault="00C15EFD" w:rsidP="00EB2C50">
      <w:pPr>
        <w:pStyle w:val="ListParagraph"/>
        <w:numPr>
          <w:ilvl w:val="3"/>
          <w:numId w:val="22"/>
        </w:numPr>
      </w:pPr>
      <w:r w:rsidRPr="00C81A99">
        <w:t>Spracovanie dát z OBU do formy Mýtnych deklarácií pre EMS</w:t>
      </w:r>
      <w:r w:rsidR="00894BC5">
        <w:t xml:space="preserve"> Objednávateľa</w:t>
      </w:r>
      <w:r w:rsidRPr="00C81A99">
        <w:t>.</w:t>
      </w:r>
    </w:p>
    <w:p w14:paraId="4594CEBC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>Prenos údajov o zmene zostatku predplateného Mýta</w:t>
      </w:r>
      <w:r w:rsidR="00C15EFD" w:rsidRPr="00C81A99">
        <w:t xml:space="preserve"> pre informovanie </w:t>
      </w:r>
      <w:r w:rsidR="006A0BE8" w:rsidRPr="00C81A99">
        <w:t xml:space="preserve">vodiča </w:t>
      </w:r>
      <w:r w:rsidR="00C15EFD" w:rsidRPr="00C81A99">
        <w:t>cez HMI OBU</w:t>
      </w:r>
      <w:r w:rsidRPr="00C81A99">
        <w:t>.</w:t>
      </w:r>
    </w:p>
    <w:p w14:paraId="78CBDE15" w14:textId="77777777" w:rsidR="0097680E" w:rsidRPr="00C81A99" w:rsidRDefault="00C15EFD" w:rsidP="00EB2C50">
      <w:pPr>
        <w:pStyle w:val="ListParagraph"/>
        <w:numPr>
          <w:ilvl w:val="3"/>
          <w:numId w:val="22"/>
        </w:numPr>
      </w:pPr>
      <w:r w:rsidRPr="00C81A99">
        <w:t>Monitoring a logovanie prevádzkového stavu OBU, riešenie zistených problémov</w:t>
      </w:r>
      <w:r w:rsidR="0097680E" w:rsidRPr="00C81A99">
        <w:t>.</w:t>
      </w:r>
    </w:p>
    <w:p w14:paraId="4013B906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 xml:space="preserve">Odoslanie výstrahy </w:t>
      </w:r>
      <w:r w:rsidR="00C830F9" w:rsidRPr="00C81A99">
        <w:t xml:space="preserve">vodičovi </w:t>
      </w:r>
      <w:r w:rsidRPr="00C81A99">
        <w:t>o nízkom kreditnom zostatku v Režime predplateného mýta do OBU.</w:t>
      </w:r>
    </w:p>
    <w:p w14:paraId="4FADFC83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 xml:space="preserve">Odoslanie výstrahy </w:t>
      </w:r>
      <w:r w:rsidR="00C830F9" w:rsidRPr="00C81A99">
        <w:t xml:space="preserve">vodičovi </w:t>
      </w:r>
      <w:r w:rsidRPr="00C81A99">
        <w:t>o dočasnom zablokovaní účtu OBU.</w:t>
      </w:r>
    </w:p>
    <w:p w14:paraId="60BD058E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>Odoslanie po</w:t>
      </w:r>
      <w:r w:rsidR="00C15EFD" w:rsidRPr="00C81A99">
        <w:t>velu</w:t>
      </w:r>
      <w:r w:rsidRPr="00C81A99">
        <w:t xml:space="preserve"> k nevratnému zablokovaniu OBU a signalizácie o zablokovan</w:t>
      </w:r>
      <w:r w:rsidR="002478B3" w:rsidRPr="00C81A99">
        <w:t>í</w:t>
      </w:r>
      <w:r w:rsidRPr="00C81A99">
        <w:t xml:space="preserve"> OBU.</w:t>
      </w:r>
    </w:p>
    <w:p w14:paraId="4E8AFBDE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 xml:space="preserve">Odoslanie aktualizácie </w:t>
      </w:r>
      <w:r w:rsidR="00C15EFD" w:rsidRPr="00C81A99">
        <w:t xml:space="preserve">Softvéru </w:t>
      </w:r>
      <w:r w:rsidRPr="00C81A99">
        <w:t>OBU.</w:t>
      </w:r>
    </w:p>
    <w:p w14:paraId="44ED40F9" w14:textId="77777777" w:rsidR="0097680E" w:rsidRPr="00C81A99" w:rsidRDefault="0097680E" w:rsidP="00EB2C50">
      <w:pPr>
        <w:pStyle w:val="ListParagraph"/>
        <w:numPr>
          <w:ilvl w:val="3"/>
          <w:numId w:val="22"/>
        </w:numPr>
      </w:pPr>
      <w:r w:rsidRPr="00C81A99">
        <w:t>Vedenie evidencie o prevádzkovom stave OBU a o vykonaných a plánovaných aktualizáciách prevádzkových dát, a/alebo Softvéru jednotlivých OBU. Poskytovanie štatistík o stave OBU a priebehu ich aktualizácie Objednávateľovi.</w:t>
      </w:r>
    </w:p>
    <w:p w14:paraId="5CE27BAE" w14:textId="77777777" w:rsidR="008A6439" w:rsidRPr="00C81A99" w:rsidRDefault="008A6439" w:rsidP="00B13DE8">
      <w:pPr>
        <w:pStyle w:val="Heading3"/>
      </w:pPr>
      <w:bookmarkStart w:id="522" w:name="_Toc37342891"/>
      <w:bookmarkStart w:id="523" w:name="_Ref38782467"/>
      <w:bookmarkStart w:id="524" w:name="_Ref38796383"/>
      <w:bookmarkStart w:id="525" w:name="_Ref53124685"/>
      <w:bookmarkStart w:id="526" w:name="_Toc66341677"/>
      <w:r w:rsidRPr="00C81A99">
        <w:t>Logistika OBU</w:t>
      </w:r>
      <w:bookmarkEnd w:id="522"/>
      <w:bookmarkEnd w:id="523"/>
      <w:bookmarkEnd w:id="524"/>
      <w:bookmarkEnd w:id="525"/>
      <w:bookmarkEnd w:id="526"/>
    </w:p>
    <w:p w14:paraId="77AF9946" w14:textId="70B3838D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Povinnosťou Dodávateľa je </w:t>
      </w:r>
      <w:r w:rsidR="00E711AA" w:rsidRPr="00C81A99">
        <w:t xml:space="preserve">v rámci ceny za </w:t>
      </w:r>
      <w:r w:rsidR="00E75E64" w:rsidRPr="00C81A99">
        <w:t>S</w:t>
      </w:r>
      <w:r w:rsidR="00E711AA" w:rsidRPr="00C81A99">
        <w:t>lužbu Logistika OBU</w:t>
      </w:r>
      <w:r w:rsidRPr="00C81A99">
        <w:t xml:space="preserve"> priebežne dodávať do distribučnej siete nové OBU na doplnenie zásob OBU v logistickom reťazci tak, aby boli trvalo dosahované stanovené hodnoty KPI a SLA. OBU nachádzajúce sa v logistickom reťazci zostávajú majetkom Dodávateľa.</w:t>
      </w:r>
      <w:r w:rsidR="00144048">
        <w:t xml:space="preserve"> Uvedené povinnosti Dodávateľa sa vzťahujú aj k </w:t>
      </w:r>
      <w:r w:rsidR="006D316A">
        <w:t>distribúcii OBU zabezpečovanej</w:t>
      </w:r>
      <w:r w:rsidR="00144048">
        <w:t xml:space="preserve"> Objednávateľom </w:t>
      </w:r>
      <w:r w:rsidR="006D316A">
        <w:t xml:space="preserve">v prevádzkarňach </w:t>
      </w:r>
      <w:r w:rsidR="00144048">
        <w:t>podľa čl.</w:t>
      </w:r>
      <w:r w:rsidR="006D316A">
        <w:t xml:space="preserve"> </w:t>
      </w:r>
      <w:r w:rsidR="006D316A">
        <w:fldChar w:fldCharType="begin"/>
      </w:r>
      <w:r w:rsidR="006D316A">
        <w:instrText xml:space="preserve"> REF _Ref66184424 \n \p \h </w:instrText>
      </w:r>
      <w:r w:rsidR="006D316A">
        <w:fldChar w:fldCharType="separate"/>
      </w:r>
      <w:r w:rsidR="00E67AF4">
        <w:t>6.5 vyššie</w:t>
      </w:r>
      <w:r w:rsidR="006D316A">
        <w:fldChar w:fldCharType="end"/>
      </w:r>
      <w:r w:rsidR="00144048">
        <w:t>.</w:t>
      </w:r>
    </w:p>
    <w:p w14:paraId="2698152E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musí zabezpečiť poskytovanie a trvalú dostupnosť OBU užívateľom Vymedzených úsekov ciest. </w:t>
      </w:r>
    </w:p>
    <w:p w14:paraId="33715E34" w14:textId="77777777" w:rsidR="008A6439" w:rsidRPr="00F24B14" w:rsidRDefault="008A6439" w:rsidP="00EB2C50">
      <w:pPr>
        <w:pStyle w:val="ListParagraph"/>
        <w:numPr>
          <w:ilvl w:val="1"/>
          <w:numId w:val="22"/>
        </w:numPr>
        <w:spacing w:after="60" w:line="259" w:lineRule="auto"/>
      </w:pPr>
      <w:r w:rsidRPr="00C81A99">
        <w:t xml:space="preserve">Dodávateľ </w:t>
      </w:r>
      <w:r w:rsidRPr="00F24B14">
        <w:t xml:space="preserve">poskytuje OBU Zákazníkom po zložení </w:t>
      </w:r>
      <w:r w:rsidR="002B4BF0" w:rsidRPr="00F24B14">
        <w:t>zábezpeky</w:t>
      </w:r>
      <w:r w:rsidR="00F519FB">
        <w:t>;</w:t>
      </w:r>
      <w:r w:rsidRPr="00F24B14">
        <w:t xml:space="preserve"> nebude im ich predávať</w:t>
      </w:r>
      <w:r w:rsidR="00BC58C9" w:rsidRPr="00F24B14">
        <w:t xml:space="preserve"> ani prenajímať</w:t>
      </w:r>
      <w:r w:rsidRPr="00F24B14">
        <w:t>.</w:t>
      </w:r>
      <w:r w:rsidR="00F24B14" w:rsidRPr="00F24B14">
        <w:rPr>
          <w:lang w:eastAsia="sk-SK"/>
        </w:rPr>
        <w:t xml:space="preserve"> Dodávateľ je oprávnený za poskytnutie OBU vybrať od Zákazníka vratnú zábezpeku v sume neprevyšujúcej obstarávaciu cenu OBU, maximálne však 80 </w:t>
      </w:r>
      <w:r w:rsidR="00F24B14">
        <w:rPr>
          <w:lang w:eastAsia="sk-SK"/>
        </w:rPr>
        <w:t xml:space="preserve">(osemdesiat) </w:t>
      </w:r>
      <w:r w:rsidR="00F24B14" w:rsidRPr="00F24B14">
        <w:rPr>
          <w:lang w:eastAsia="sk-SK"/>
        </w:rPr>
        <w:t>Eur bez DPH.</w:t>
      </w:r>
    </w:p>
    <w:p w14:paraId="1F37B83A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zabezpečuje spätný odber vrátených OBU od Zákazníkov, ich kontrolu, vyčistenie, doplnenie spotrebných materiálov, dobitie batérie, zabalenie a zaradenie do disponibilných zásob OBU v logistickom reťazci. </w:t>
      </w:r>
    </w:p>
    <w:p w14:paraId="37A3398D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Dodávateľ poskytuje OBU Platiteľom mýta prostredníctvom:</w:t>
      </w:r>
    </w:p>
    <w:p w14:paraId="0BE39DB5" w14:textId="77777777" w:rsidR="008A6439" w:rsidRDefault="0020261A" w:rsidP="00EB2C50">
      <w:pPr>
        <w:pStyle w:val="ListParagraph"/>
        <w:numPr>
          <w:ilvl w:val="3"/>
          <w:numId w:val="22"/>
        </w:numPr>
      </w:pPr>
      <w:r w:rsidRPr="00C81A99">
        <w:lastRenderedPageBreak/>
        <w:t>Zákazníckych miest</w:t>
      </w:r>
      <w:r w:rsidR="008A6439" w:rsidRPr="00C81A99">
        <w:t xml:space="preserve">, </w:t>
      </w:r>
    </w:p>
    <w:p w14:paraId="3625E72C" w14:textId="77777777" w:rsidR="006D316A" w:rsidRPr="00C81A99" w:rsidRDefault="006D316A" w:rsidP="00EB2C50">
      <w:pPr>
        <w:pStyle w:val="ListParagraph"/>
        <w:numPr>
          <w:ilvl w:val="3"/>
          <w:numId w:val="22"/>
        </w:numPr>
      </w:pPr>
      <w:r>
        <w:t>Objednávateľa,</w:t>
      </w:r>
    </w:p>
    <w:p w14:paraId="67224239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voliteľne tiež poštovou alebo kuriérskou službou.</w:t>
      </w:r>
    </w:p>
    <w:p w14:paraId="28536A3D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musí zabezpečiť </w:t>
      </w:r>
      <w:r w:rsidR="00F24B14">
        <w:t xml:space="preserve">dostupnosť </w:t>
      </w:r>
      <w:r w:rsidRPr="00C81A99">
        <w:t>OBU najmenej v nasledujúcich vyhotoveniach:</w:t>
      </w:r>
    </w:p>
    <w:p w14:paraId="231F5E5C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OBU umožňujúc</w:t>
      </w:r>
      <w:r w:rsidR="009C3088" w:rsidRPr="00C81A99">
        <w:t>e</w:t>
      </w:r>
      <w:r w:rsidRPr="00C81A99">
        <w:t xml:space="preserve"> rýchle a jednoduché použitie vo vozidle bez nutnosti pevnej montáže, </w:t>
      </w:r>
    </w:p>
    <w:p w14:paraId="0573ABBE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OBU určené pre pevnú montáž vo vozidle,</w:t>
      </w:r>
    </w:p>
    <w:p w14:paraId="419053F7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OBU s vonkajšou anténou určené pre pevnú montáž vo vozidle s pokovenými sklami.</w:t>
      </w:r>
    </w:p>
    <w:p w14:paraId="58F2108F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Dodávateľ zabezpečuje v</w:t>
      </w:r>
      <w:r w:rsidR="00772BF2" w:rsidRPr="00C81A99">
        <w:t> </w:t>
      </w:r>
      <w:r w:rsidR="00C85349" w:rsidRPr="00C81A99">
        <w:t>rámci</w:t>
      </w:r>
      <w:r w:rsidR="00772BF2" w:rsidRPr="00C81A99">
        <w:t xml:space="preserve"> </w:t>
      </w:r>
      <w:r w:rsidR="00C85349" w:rsidRPr="00C81A99">
        <w:t xml:space="preserve">Logistiky </w:t>
      </w:r>
      <w:r w:rsidRPr="00C81A99">
        <w:t xml:space="preserve">OBU </w:t>
      </w:r>
      <w:r w:rsidR="00C85349" w:rsidRPr="00C81A99">
        <w:t xml:space="preserve">aj </w:t>
      </w:r>
      <w:r w:rsidRPr="00C81A99">
        <w:t xml:space="preserve">tieto </w:t>
      </w:r>
      <w:r w:rsidR="00772BF2" w:rsidRPr="00C81A99">
        <w:t>Služby</w:t>
      </w:r>
      <w:r w:rsidRPr="00C81A99">
        <w:t>:</w:t>
      </w:r>
    </w:p>
    <w:p w14:paraId="59721204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 xml:space="preserve">Priestorové zabezpečenie skladového hospodárstva OBU na </w:t>
      </w:r>
      <w:r w:rsidR="0020261A" w:rsidRPr="00C81A99">
        <w:t>Zákazníckych</w:t>
      </w:r>
      <w:r w:rsidRPr="00C81A99">
        <w:t xml:space="preserve"> miestach a v centrálnych skladoch.</w:t>
      </w:r>
    </w:p>
    <w:p w14:paraId="082A1C04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Vedenie skladového hospodárstva vr</w:t>
      </w:r>
      <w:r w:rsidR="0090334E">
        <w:t>átane</w:t>
      </w:r>
      <w:r w:rsidR="0090334E" w:rsidRPr="00C81A99">
        <w:t xml:space="preserve"> </w:t>
      </w:r>
      <w:r w:rsidRPr="00C81A99">
        <w:t>skladovej evidencie a riadenie zásob OBU.</w:t>
      </w:r>
    </w:p>
    <w:p w14:paraId="528182E5" w14:textId="122A0572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 xml:space="preserve">Preprava OBU medzi </w:t>
      </w:r>
      <w:r w:rsidR="0020261A" w:rsidRPr="00C81A99">
        <w:t xml:space="preserve">Zákazníckymi </w:t>
      </w:r>
      <w:r w:rsidRPr="00C81A99">
        <w:t>miestami</w:t>
      </w:r>
      <w:r w:rsidR="006D316A">
        <w:t xml:space="preserve">, prevádzkarňami Objednávateľa podľa zoznamu v čl. </w:t>
      </w:r>
      <w:r w:rsidR="006D316A">
        <w:fldChar w:fldCharType="begin"/>
      </w:r>
      <w:r w:rsidR="006D316A">
        <w:instrText xml:space="preserve"> REF _Ref66184424 \n \p \h </w:instrText>
      </w:r>
      <w:r w:rsidR="006D316A">
        <w:fldChar w:fldCharType="separate"/>
      </w:r>
      <w:r w:rsidR="00E67AF4">
        <w:t>6.5 vyššie</w:t>
      </w:r>
      <w:r w:rsidR="006D316A">
        <w:fldChar w:fldCharType="end"/>
      </w:r>
      <w:r w:rsidRPr="00C81A99">
        <w:t xml:space="preserve"> a centrálnymi sklad</w:t>
      </w:r>
      <w:r w:rsidR="00E53F41" w:rsidRPr="00C81A99">
        <w:t>mi</w:t>
      </w:r>
      <w:r w:rsidRPr="00C81A99">
        <w:t>.</w:t>
      </w:r>
    </w:p>
    <w:p w14:paraId="4D8762EF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Príprava nových OBU na uvedenie do obehu.</w:t>
      </w:r>
    </w:p>
    <w:p w14:paraId="5DEB3933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Odovzdávanie OBU Platiteľom mýta.</w:t>
      </w:r>
    </w:p>
    <w:p w14:paraId="23FE3338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Personalizácia OBU v nadväznosti na uzatváranie Zmluvy o užívaní Vymedzených úsekov ciest a Registráciu vozidla.</w:t>
      </w:r>
    </w:p>
    <w:p w14:paraId="69FFAF14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De-personalizáciu OBU v nadväznosti na ukončenie Zmluvy o užívaní Vymedzených úsekov ciest a platnosti Registrácie vozidla.</w:t>
      </w:r>
    </w:p>
    <w:p w14:paraId="10EC73E6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Zablokovanie OBU, ak dôjde k strate, poškodeniu, odcudzeniu, alebo inému zneužitiu OBU.</w:t>
      </w:r>
    </w:p>
    <w:p w14:paraId="5A270C07" w14:textId="77777777" w:rsidR="008A6439" w:rsidRPr="00C81A99" w:rsidRDefault="00BC128F" w:rsidP="00EB2C50">
      <w:pPr>
        <w:pStyle w:val="ListParagraph"/>
        <w:numPr>
          <w:ilvl w:val="3"/>
          <w:numId w:val="22"/>
        </w:numPr>
      </w:pPr>
      <w:r>
        <w:t>O</w:t>
      </w:r>
      <w:r w:rsidRPr="00C81A99">
        <w:t xml:space="preserve">pravy </w:t>
      </w:r>
      <w:r w:rsidR="008A6439" w:rsidRPr="00C81A99">
        <w:t xml:space="preserve">OBU. </w:t>
      </w:r>
      <w:r w:rsidR="008D48E2">
        <w:t xml:space="preserve"> </w:t>
      </w:r>
    </w:p>
    <w:p w14:paraId="270561B4" w14:textId="77777777" w:rsidR="008A6439" w:rsidRPr="00C81A99" w:rsidRDefault="008A6439" w:rsidP="00EB2C50">
      <w:pPr>
        <w:pStyle w:val="ListParagraph"/>
        <w:numPr>
          <w:ilvl w:val="3"/>
          <w:numId w:val="22"/>
        </w:numPr>
      </w:pPr>
      <w:r w:rsidRPr="00C81A99">
        <w:t>Spätný odber nepotrebných OBU od používateľov a zabezpečenie ekologickej likvidácie OBU ako nebezpečného odpadu.</w:t>
      </w:r>
    </w:p>
    <w:p w14:paraId="14820538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zavedie, prevádzkuje a udržiava informačný systém pre riadenie logistiky, plánovania a </w:t>
      </w:r>
      <w:r w:rsidR="00E41395" w:rsidRPr="00C81A99">
        <w:t xml:space="preserve">evidencie </w:t>
      </w:r>
      <w:r w:rsidRPr="00C81A99">
        <w:t xml:space="preserve">skladových zásob OBU, </w:t>
      </w:r>
      <w:r w:rsidR="00E41395" w:rsidRPr="00C81A99">
        <w:t xml:space="preserve">evidencie </w:t>
      </w:r>
      <w:r w:rsidRPr="00C81A99">
        <w:t>skladových operácií. Údaje logistiky Dodávateľ spracováva v centrálnej databáze zabezpečeným spôsobom.</w:t>
      </w:r>
    </w:p>
    <w:p w14:paraId="5B0EEC1D" w14:textId="77777777" w:rsidR="008A643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poskytuje Objednávateľovi </w:t>
      </w:r>
      <w:r w:rsidR="008D48E2">
        <w:t>D</w:t>
      </w:r>
      <w:r w:rsidR="008D48E2" w:rsidRPr="00C81A99">
        <w:t xml:space="preserve">enne </w:t>
      </w:r>
      <w:r w:rsidRPr="00C81A99">
        <w:t xml:space="preserve">výpisy stavov zásob OBU na </w:t>
      </w:r>
      <w:r w:rsidR="0020261A" w:rsidRPr="00C81A99">
        <w:t>Zákazníckych miest</w:t>
      </w:r>
      <w:r w:rsidRPr="00C81A99">
        <w:t>ach a centrálnych skladoch, vrátane rozlíšeni</w:t>
      </w:r>
      <w:r w:rsidR="007F240B" w:rsidRPr="00C81A99">
        <w:t>a</w:t>
      </w:r>
      <w:r w:rsidRPr="00C81A99">
        <w:t xml:space="preserve"> ich stavu (v zmysle pripravenosti na použitie) k 6:00 hod</w:t>
      </w:r>
      <w:r w:rsidR="00F519FB">
        <w:t>.</w:t>
      </w:r>
      <w:r w:rsidRPr="00C81A99">
        <w:t xml:space="preserve"> a výkaz </w:t>
      </w:r>
      <w:r w:rsidR="008D48E2">
        <w:t>D</w:t>
      </w:r>
      <w:r w:rsidR="008D48E2" w:rsidRPr="00C81A99">
        <w:t xml:space="preserve">enných </w:t>
      </w:r>
      <w:r w:rsidRPr="00C81A99">
        <w:t>obratov zásob OBU.</w:t>
      </w:r>
    </w:p>
    <w:p w14:paraId="66850C45" w14:textId="77777777" w:rsidR="00183002" w:rsidRDefault="00183002" w:rsidP="00EB2C50">
      <w:pPr>
        <w:pStyle w:val="ListParagraph"/>
        <w:numPr>
          <w:ilvl w:val="1"/>
          <w:numId w:val="22"/>
        </w:numPr>
      </w:pPr>
      <w:r w:rsidRPr="00C81A99">
        <w:t xml:space="preserve">Dodávateľ poskytuje Objednávateľovi </w:t>
      </w:r>
      <w:r>
        <w:t>D</w:t>
      </w:r>
      <w:r w:rsidRPr="00C81A99">
        <w:t xml:space="preserve">enne </w:t>
      </w:r>
      <w:r>
        <w:t>štatistické výkazy</w:t>
      </w:r>
      <w:r w:rsidRPr="00C81A99">
        <w:t xml:space="preserve"> OBU </w:t>
      </w:r>
      <w:r>
        <w:t xml:space="preserve">v elektronickej forme vhodnej pre import dát do analytického dátového skladu Objednávateľa, </w:t>
      </w:r>
      <w:r w:rsidR="00F519FB">
        <w:t xml:space="preserve">pričom </w:t>
      </w:r>
      <w:r>
        <w:t>štatistické výkazy budú zahŕňať minimálne:</w:t>
      </w:r>
    </w:p>
    <w:p w14:paraId="193496F3" w14:textId="28F72EE2" w:rsidR="00A67813" w:rsidRDefault="00183002" w:rsidP="00EB2C50">
      <w:pPr>
        <w:pStyle w:val="ListParagraph"/>
        <w:numPr>
          <w:ilvl w:val="3"/>
          <w:numId w:val="22"/>
        </w:numPr>
      </w:pPr>
      <w:r>
        <w:t xml:space="preserve">výkazy stavu a obratu zásob OBU na jednotlivých </w:t>
      </w:r>
      <w:r w:rsidR="00C17042">
        <w:t xml:space="preserve">skladoch </w:t>
      </w:r>
      <w:r>
        <w:t xml:space="preserve">Logistiky OBU vrátane Zákazníckych miest a  </w:t>
      </w:r>
      <w:r w:rsidR="006D316A">
        <w:t xml:space="preserve">prevádzkarní Objednávateľa </w:t>
      </w:r>
      <w:r>
        <w:t xml:space="preserve">podľa čl. </w:t>
      </w:r>
      <w:r w:rsidR="006D316A">
        <w:t xml:space="preserve">podľa čl. </w:t>
      </w:r>
      <w:r w:rsidR="006D316A">
        <w:fldChar w:fldCharType="begin"/>
      </w:r>
      <w:r w:rsidR="006D316A">
        <w:instrText xml:space="preserve"> REF _Ref66184424 \n \p \h </w:instrText>
      </w:r>
      <w:r w:rsidR="006D316A">
        <w:fldChar w:fldCharType="separate"/>
      </w:r>
      <w:r w:rsidR="00E67AF4">
        <w:t>6.5 vyššie</w:t>
      </w:r>
      <w:r w:rsidR="006D316A">
        <w:fldChar w:fldCharType="end"/>
      </w:r>
      <w:r w:rsidR="00A67813">
        <w:t>, v rozlíšení podľa stavu životného cyklu OBU,</w:t>
      </w:r>
    </w:p>
    <w:p w14:paraId="118FA0A0" w14:textId="77777777" w:rsidR="00A67813" w:rsidRDefault="00A67813" w:rsidP="00EB2C50">
      <w:pPr>
        <w:pStyle w:val="ListParagraph"/>
        <w:numPr>
          <w:ilvl w:val="3"/>
          <w:numId w:val="22"/>
        </w:numPr>
      </w:pPr>
      <w:r>
        <w:t xml:space="preserve">výkazy </w:t>
      </w:r>
      <w:r w:rsidR="00F24B14">
        <w:t xml:space="preserve">o počtu </w:t>
      </w:r>
      <w:r>
        <w:t>OBU užívan</w:t>
      </w:r>
      <w:r w:rsidR="00C17042">
        <w:t>ých</w:t>
      </w:r>
      <w:r>
        <w:t> </w:t>
      </w:r>
      <w:r w:rsidR="00C17042">
        <w:t xml:space="preserve">Platiteľmi </w:t>
      </w:r>
      <w:r>
        <w:t xml:space="preserve">mýta, v členení podľa </w:t>
      </w:r>
    </w:p>
    <w:p w14:paraId="4E11E461" w14:textId="77777777" w:rsidR="00A67813" w:rsidRDefault="00A67813" w:rsidP="00EB2C50">
      <w:pPr>
        <w:pStyle w:val="ListParagraph"/>
        <w:numPr>
          <w:ilvl w:val="4"/>
          <w:numId w:val="22"/>
        </w:numPr>
      </w:pPr>
      <w:r>
        <w:t>režimu úhrady Mýta (Pre-pay, Post-pay),</w:t>
      </w:r>
    </w:p>
    <w:p w14:paraId="1F73374E" w14:textId="77777777" w:rsidR="00A67813" w:rsidRDefault="00A67813" w:rsidP="00EB2C50">
      <w:pPr>
        <w:pStyle w:val="ListParagraph"/>
        <w:numPr>
          <w:ilvl w:val="4"/>
          <w:numId w:val="22"/>
        </w:numPr>
      </w:pPr>
      <w:r>
        <w:lastRenderedPageBreak/>
        <w:t>krajiny registrácie vozidla,</w:t>
      </w:r>
    </w:p>
    <w:p w14:paraId="221D6B8D" w14:textId="77777777" w:rsidR="00A67813" w:rsidRDefault="00315C02" w:rsidP="00EB2C50">
      <w:pPr>
        <w:pStyle w:val="ListParagraph"/>
        <w:numPr>
          <w:ilvl w:val="4"/>
          <w:numId w:val="22"/>
        </w:numPr>
      </w:pPr>
      <w:r>
        <w:t>dátumu</w:t>
      </w:r>
      <w:r w:rsidR="00A67813">
        <w:t xml:space="preserve"> prvého uvedenia OBU do prevádzky,</w:t>
      </w:r>
    </w:p>
    <w:p w14:paraId="5DB3CD3F" w14:textId="77777777" w:rsidR="00315C02" w:rsidRDefault="00315C02" w:rsidP="00EB2C50">
      <w:pPr>
        <w:pStyle w:val="ListParagraph"/>
        <w:numPr>
          <w:ilvl w:val="4"/>
          <w:numId w:val="22"/>
        </w:numPr>
      </w:pPr>
      <w:r>
        <w:t>dátumu</w:t>
      </w:r>
      <w:r w:rsidR="002E7E51">
        <w:t xml:space="preserve"> poslednej výmeny akumulátorovej batérie</w:t>
      </w:r>
      <w:r>
        <w:t xml:space="preserve"> OBU,</w:t>
      </w:r>
    </w:p>
    <w:p w14:paraId="55D5DF99" w14:textId="77777777" w:rsidR="00183002" w:rsidRDefault="00315C02" w:rsidP="00EB2C50">
      <w:pPr>
        <w:pStyle w:val="ListParagraph"/>
        <w:numPr>
          <w:ilvl w:val="4"/>
          <w:numId w:val="22"/>
        </w:numPr>
      </w:pPr>
      <w:r>
        <w:t>dátumu poslednej výmeny príslušenstva OBU</w:t>
      </w:r>
      <w:r w:rsidR="00183002" w:rsidRPr="00C81A99">
        <w:t>.</w:t>
      </w:r>
    </w:p>
    <w:p w14:paraId="08EFD823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musí zabezpečiť priebežnú a trvalú dostupnosť OBU na </w:t>
      </w:r>
      <w:r w:rsidR="0020261A" w:rsidRPr="00C81A99">
        <w:t>Zákazníckych</w:t>
      </w:r>
      <w:r w:rsidRPr="00C81A99">
        <w:t xml:space="preserve"> miestach pre užívateľov Vymedzených úsekov ciest. Dodávateľ musí zabezpečiť také riadenie dodávateľského reťazca, skladovacie a dopravné kapacity, aby túto podmienku nepretržite plnil.</w:t>
      </w:r>
    </w:p>
    <w:p w14:paraId="74436B3D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je povinný zabezpečiť, aby zásoba OBU na </w:t>
      </w:r>
      <w:r w:rsidR="00FB069B" w:rsidRPr="00C81A99">
        <w:t>Zákazníckom</w:t>
      </w:r>
      <w:r w:rsidRPr="00C81A99">
        <w:t xml:space="preserve"> mieste nepoklesla pod stanovenú minimálnu hranicu.</w:t>
      </w:r>
    </w:p>
    <w:p w14:paraId="5975E9A9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Minimálna hranica disponibilných zásob OBU na konkrétnom </w:t>
      </w:r>
      <w:r w:rsidR="00FB069B" w:rsidRPr="00C81A99">
        <w:t>Zákazníckom</w:t>
      </w:r>
      <w:r w:rsidRPr="00C81A99">
        <w:t xml:space="preserve"> mieste sa pre prvých 6 </w:t>
      </w:r>
      <w:r w:rsidR="002E7E51">
        <w:t xml:space="preserve">(šesť) </w:t>
      </w:r>
      <w:r w:rsidR="008D48E2">
        <w:t>M</w:t>
      </w:r>
      <w:r w:rsidR="008D48E2" w:rsidRPr="00C81A99">
        <w:t xml:space="preserve">esiacov </w:t>
      </w:r>
      <w:r w:rsidR="00045F40" w:rsidRPr="00C81A99">
        <w:t>Fázy</w:t>
      </w:r>
      <w:r w:rsidRPr="00C81A99">
        <w:t xml:space="preserve"> </w:t>
      </w:r>
      <w:r w:rsidR="00E41395" w:rsidRPr="00C81A99">
        <w:t>2</w:t>
      </w:r>
      <w:r w:rsidRPr="00C81A99">
        <w:t xml:space="preserve"> </w:t>
      </w:r>
      <w:r w:rsidR="008D48E2">
        <w:t xml:space="preserve">– Prevádzka </w:t>
      </w:r>
      <w:r w:rsidRPr="00C81A99">
        <w:t xml:space="preserve">stanoví výpočtom podľa vzorca 12 × </w:t>
      </w:r>
      <w:r w:rsidRPr="00C81A99">
        <w:rPr>
          <w:i/>
        </w:rPr>
        <w:t>p</w:t>
      </w:r>
      <w:r w:rsidRPr="00C81A99">
        <w:t xml:space="preserve"> × </w:t>
      </w:r>
      <w:r w:rsidRPr="00C81A99">
        <w:rPr>
          <w:i/>
        </w:rPr>
        <w:t>h</w:t>
      </w:r>
      <w:r w:rsidRPr="00C81A99">
        <w:t xml:space="preserve">, kde </w:t>
      </w:r>
      <w:r w:rsidRPr="00C81A99">
        <w:rPr>
          <w:i/>
        </w:rPr>
        <w:t>p</w:t>
      </w:r>
      <w:r w:rsidRPr="00C81A99">
        <w:t xml:space="preserve"> je počet priečinkov na </w:t>
      </w:r>
      <w:r w:rsidR="00E24B5D" w:rsidRPr="00C81A99">
        <w:t>Zákazníckom</w:t>
      </w:r>
      <w:r w:rsidRPr="00C81A99">
        <w:t xml:space="preserve"> mieste a </w:t>
      </w:r>
      <w:r w:rsidRPr="00C81A99">
        <w:rPr>
          <w:i/>
        </w:rPr>
        <w:t>h</w:t>
      </w:r>
      <w:r w:rsidRPr="00C81A99">
        <w:t xml:space="preserve"> je počet hodín otváracej doby Zákazníckeho miesta. Minimálny stav zásob sa sleduje</w:t>
      </w:r>
      <w:r w:rsidR="008D48E2">
        <w:t xml:space="preserve"> D</w:t>
      </w:r>
      <w:r w:rsidRPr="00C81A99">
        <w:t xml:space="preserve">enne vždy k 6:00 hod. </w:t>
      </w:r>
      <w:r w:rsidR="00E41395" w:rsidRPr="00C81A99">
        <w:t xml:space="preserve">(ráno) </w:t>
      </w:r>
      <w:r w:rsidRPr="00C81A99">
        <w:t>lokálne platného času.</w:t>
      </w:r>
    </w:p>
    <w:p w14:paraId="1B91E4D1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Minimálna hranica disponibilných zásob OBU na jednotlivých </w:t>
      </w:r>
      <w:r w:rsidR="0020261A" w:rsidRPr="00C81A99">
        <w:t>Zákazníckych miest</w:t>
      </w:r>
      <w:r w:rsidRPr="00C81A99">
        <w:t xml:space="preserve">ach môže byť po dohode s Objednávateľom revidovaná po uplynutí 6 </w:t>
      </w:r>
      <w:r w:rsidR="002E7E51">
        <w:t>(šiesti</w:t>
      </w:r>
      <w:r w:rsidR="00064F8C">
        <w:t>ch</w:t>
      </w:r>
      <w:r w:rsidR="002E7E51">
        <w:t xml:space="preserve">) </w:t>
      </w:r>
      <w:r w:rsidR="008D48E2">
        <w:t>M</w:t>
      </w:r>
      <w:r w:rsidR="008D48E2" w:rsidRPr="00C81A99">
        <w:t xml:space="preserve">esiacov </w:t>
      </w:r>
      <w:r w:rsidRPr="00C81A99">
        <w:t xml:space="preserve">od začatia </w:t>
      </w:r>
      <w:r w:rsidR="00045F40" w:rsidRPr="00C81A99">
        <w:t>Fázy</w:t>
      </w:r>
      <w:r w:rsidRPr="00C81A99">
        <w:t xml:space="preserve"> </w:t>
      </w:r>
      <w:r w:rsidR="00E41395" w:rsidRPr="00C81A99">
        <w:t>2</w:t>
      </w:r>
      <w:r w:rsidR="008D48E2">
        <w:t xml:space="preserve"> – Prevádzka</w:t>
      </w:r>
      <w:r w:rsidR="00E41395" w:rsidRPr="00C81A99">
        <w:t xml:space="preserve"> </w:t>
      </w:r>
      <w:r w:rsidRPr="00C81A99">
        <w:t>podľa priemernej skutočnej potreby.</w:t>
      </w:r>
    </w:p>
    <w:p w14:paraId="4703F965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V</w:t>
      </w:r>
      <w:r w:rsidR="008D48E2">
        <w:t> </w:t>
      </w:r>
      <w:r w:rsidRPr="00C81A99">
        <w:t>prípade, ak počet OBU na Zákazníckom mieste klesne pod minimálnu úroveň zásob, je povinnosťou Dodávateľa doplniť zásobu OBU na Zákazníckom mieste tak, aby minimálna hranica zásob OBU v</w:t>
      </w:r>
      <w:r w:rsidR="008D48E2">
        <w:t> </w:t>
      </w:r>
      <w:r w:rsidRPr="00C81A99">
        <w:t xml:space="preserve">nasledujúcom </w:t>
      </w:r>
      <w:r w:rsidR="00351634" w:rsidRPr="00C81A99">
        <w:t>D</w:t>
      </w:r>
      <w:r w:rsidR="00C53D3F" w:rsidRPr="00C81A99">
        <w:t xml:space="preserve">ni </w:t>
      </w:r>
      <w:r w:rsidRPr="00C81A99">
        <w:t>bola opäť dodržaná.</w:t>
      </w:r>
    </w:p>
    <w:p w14:paraId="7E837EDD" w14:textId="77777777" w:rsidR="008A6439" w:rsidRPr="00C81A99" w:rsidRDefault="008A6439" w:rsidP="00EB2C50">
      <w:pPr>
        <w:pStyle w:val="ListParagraph"/>
        <w:numPr>
          <w:ilvl w:val="1"/>
          <w:numId w:val="22"/>
        </w:numPr>
      </w:pPr>
      <w:r w:rsidRPr="00C81A99">
        <w:t>Stav zásob OBU na žiadnom z</w:t>
      </w:r>
      <w:r w:rsidR="00E366C7" w:rsidRPr="00C81A99">
        <w:t>o</w:t>
      </w:r>
      <w:r w:rsidRPr="00C81A99">
        <w:t xml:space="preserve"> </w:t>
      </w:r>
      <w:r w:rsidR="0020261A" w:rsidRPr="00C81A99">
        <w:t>Zákazníckych miest</w:t>
      </w:r>
      <w:r w:rsidRPr="00C81A99">
        <w:t xml:space="preserve"> nesmie </w:t>
      </w:r>
      <w:r w:rsidR="00E41395" w:rsidRPr="00C81A99">
        <w:t xml:space="preserve">nikdy </w:t>
      </w:r>
      <w:r w:rsidRPr="00C81A99">
        <w:t xml:space="preserve">klesnúť na </w:t>
      </w:r>
      <w:r w:rsidR="008D48E2">
        <w:t>0 (</w:t>
      </w:r>
      <w:r w:rsidRPr="00C81A99">
        <w:t>nulu</w:t>
      </w:r>
      <w:r w:rsidR="008D48E2">
        <w:t>)</w:t>
      </w:r>
      <w:r w:rsidRPr="00C81A99">
        <w:t>.</w:t>
      </w:r>
    </w:p>
    <w:p w14:paraId="15A6E910" w14:textId="77777777" w:rsidR="002E7E51" w:rsidRDefault="008A6439" w:rsidP="00EB2C50">
      <w:pPr>
        <w:pStyle w:val="ListParagraph"/>
        <w:numPr>
          <w:ilvl w:val="1"/>
          <w:numId w:val="22"/>
        </w:numPr>
      </w:pPr>
      <w:r w:rsidRPr="00C81A99">
        <w:t>Medzi disponibilné zásoby OBU na Zákazníckom mieste nemožno započítať</w:t>
      </w:r>
      <w:r w:rsidR="002E7E51">
        <w:t>:</w:t>
      </w:r>
      <w:r w:rsidRPr="00C81A99">
        <w:t xml:space="preserve"> </w:t>
      </w:r>
    </w:p>
    <w:p w14:paraId="3F47B932" w14:textId="77777777" w:rsidR="002E7E51" w:rsidRDefault="008A6439" w:rsidP="00EB2C50">
      <w:pPr>
        <w:pStyle w:val="ListParagraph"/>
        <w:numPr>
          <w:ilvl w:val="3"/>
          <w:numId w:val="22"/>
        </w:numPr>
      </w:pPr>
      <w:r w:rsidRPr="00C81A99">
        <w:t xml:space="preserve">chybné </w:t>
      </w:r>
      <w:r w:rsidR="002E7E51">
        <w:t xml:space="preserve">a/alebo poškodené </w:t>
      </w:r>
      <w:r w:rsidRPr="00C81A99">
        <w:t>OBU</w:t>
      </w:r>
      <w:r w:rsidR="002E7E51">
        <w:t>,</w:t>
      </w:r>
    </w:p>
    <w:p w14:paraId="3D987759" w14:textId="77777777" w:rsidR="002E7E51" w:rsidRDefault="002E7E51" w:rsidP="00EB2C50">
      <w:pPr>
        <w:pStyle w:val="ListParagraph"/>
        <w:numPr>
          <w:ilvl w:val="3"/>
          <w:numId w:val="22"/>
        </w:numPr>
      </w:pPr>
      <w:r>
        <w:t>OBU</w:t>
      </w:r>
      <w:r w:rsidR="00064F8C">
        <w:t>, pri</w:t>
      </w:r>
      <w:r>
        <w:t xml:space="preserve"> ktorých uplynulo viac ako 24 (dvadsaťštyri) mesiacov od poslednej výmeny akumulátorovej batérie,</w:t>
      </w:r>
    </w:p>
    <w:p w14:paraId="1D27766A" w14:textId="77777777" w:rsidR="008A6439" w:rsidRPr="00C81A99" w:rsidRDefault="002E7E51" w:rsidP="00EB2C50">
      <w:pPr>
        <w:pStyle w:val="ListParagraph"/>
        <w:numPr>
          <w:ilvl w:val="3"/>
          <w:numId w:val="22"/>
        </w:numPr>
      </w:pPr>
      <w:r>
        <w:t>OBU</w:t>
      </w:r>
      <w:r w:rsidR="00064F8C">
        <w:t>, pri</w:t>
      </w:r>
      <w:r>
        <w:t> ktorých uplynulo viac ako 60 (šesťdesiat) mesiacov od Dňa prvého uvedenia OBU do prevádzky</w:t>
      </w:r>
      <w:r w:rsidR="008A6439" w:rsidRPr="00C81A99">
        <w:t>.</w:t>
      </w:r>
    </w:p>
    <w:p w14:paraId="0DF67543" w14:textId="77777777" w:rsidR="008A6439" w:rsidRDefault="008A6439" w:rsidP="00EB2C50">
      <w:pPr>
        <w:pStyle w:val="ListParagraph"/>
        <w:numPr>
          <w:ilvl w:val="1"/>
          <w:numId w:val="22"/>
        </w:numPr>
      </w:pPr>
      <w:r w:rsidRPr="00C81A99">
        <w:t xml:space="preserve">Dodávateľ musí zabezpečiť, aby OBU pripravené </w:t>
      </w:r>
      <w:r w:rsidR="00E41395" w:rsidRPr="00C81A99">
        <w:t xml:space="preserve">na poskytnutie </w:t>
      </w:r>
      <w:r w:rsidR="00351634" w:rsidRPr="00C81A99">
        <w:t xml:space="preserve">Platiteľom mýta </w:t>
      </w:r>
      <w:r w:rsidRPr="00C81A99">
        <w:t xml:space="preserve">boli </w:t>
      </w:r>
      <w:r w:rsidR="00351634" w:rsidRPr="00C81A99">
        <w:t>vyčistené</w:t>
      </w:r>
      <w:r w:rsidRPr="00C81A99">
        <w:t>, kompletné, vrátane všetkého príslušenstva a</w:t>
      </w:r>
      <w:r w:rsidR="008D48E2">
        <w:t> </w:t>
      </w:r>
      <w:r w:rsidRPr="00C81A99">
        <w:t>inštalačnej sady, návodu na použitie v</w:t>
      </w:r>
      <w:r w:rsidR="008D48E2">
        <w:t> </w:t>
      </w:r>
      <w:r w:rsidRPr="00C81A99">
        <w:t>Jazykoch skupiny 2, vyhlásenia o</w:t>
      </w:r>
      <w:r w:rsidR="008D48E2">
        <w:t> </w:t>
      </w:r>
      <w:r w:rsidRPr="00C81A99">
        <w:t>zhode a</w:t>
      </w:r>
      <w:r w:rsidR="008D48E2">
        <w:t> </w:t>
      </w:r>
      <w:r w:rsidRPr="00C81A99">
        <w:t>zabalené v</w:t>
      </w:r>
      <w:r w:rsidR="008D48E2">
        <w:t> </w:t>
      </w:r>
      <w:r w:rsidRPr="00C81A99">
        <w:t>distribučnom obale.</w:t>
      </w:r>
    </w:p>
    <w:p w14:paraId="42FD3A05" w14:textId="77777777" w:rsidR="00F24B14" w:rsidRDefault="00F24B14" w:rsidP="00EB2C50">
      <w:pPr>
        <w:pStyle w:val="ListParagraph"/>
        <w:numPr>
          <w:ilvl w:val="1"/>
          <w:numId w:val="22"/>
        </w:numPr>
      </w:pPr>
      <w:r w:rsidRPr="00C81A99">
        <w:t>Dodávateľ musí zabezpečiť, aby OBU pripravené na poskytnutie Platiteľom mýta</w:t>
      </w:r>
      <w:r>
        <w:t xml:space="preserve"> boli vybavené aktuálnou verziou Softvéru, firmvéru a </w:t>
      </w:r>
      <w:r w:rsidR="00064F8C">
        <w:t>boli</w:t>
      </w:r>
      <w:r>
        <w:t xml:space="preserve"> nakonfigurované pre ich okamžité použitie na účely Služieb.</w:t>
      </w:r>
    </w:p>
    <w:p w14:paraId="07A7B1E1" w14:textId="77777777" w:rsidR="00230906" w:rsidRDefault="00230906" w:rsidP="00EB2C50">
      <w:pPr>
        <w:pStyle w:val="ListParagraph"/>
        <w:numPr>
          <w:ilvl w:val="1"/>
          <w:numId w:val="22"/>
        </w:numPr>
      </w:pPr>
      <w:r w:rsidRPr="00C81A99">
        <w:t>Dodávateľ musí zabezpečiť, aby OBU pripravené na </w:t>
      </w:r>
      <w:r w:rsidR="00B701F8">
        <w:t xml:space="preserve">Zákazníckych miestach na </w:t>
      </w:r>
      <w:r w:rsidRPr="00C81A99">
        <w:t xml:space="preserve">poskytnutie </w:t>
      </w:r>
      <w:r>
        <w:t>Platiteľom mýta mali nabitú akumulátorovú batériu, ak je akumulátorová batéria ich súčasťou</w:t>
      </w:r>
      <w:r w:rsidR="00B701F8">
        <w:t>, a</w:t>
      </w:r>
      <w:r w:rsidR="008D48E2">
        <w:t> </w:t>
      </w:r>
      <w:r w:rsidR="00B701F8">
        <w:t>to najmenej na 80</w:t>
      </w:r>
      <w:r w:rsidR="008A71C2">
        <w:t xml:space="preserve"> (osemdesiat)</w:t>
      </w:r>
      <w:r w:rsidR="00B701F8">
        <w:t xml:space="preserve"> % nominálnej kapacity akumulátorovej batérie.</w:t>
      </w:r>
    </w:p>
    <w:p w14:paraId="475FB2F8" w14:textId="77777777" w:rsidR="00730F20" w:rsidRDefault="00730F20" w:rsidP="00EB2C50">
      <w:pPr>
        <w:pStyle w:val="ListParagraph"/>
        <w:numPr>
          <w:ilvl w:val="1"/>
          <w:numId w:val="22"/>
        </w:numPr>
      </w:pPr>
      <w:r>
        <w:t xml:space="preserve">Dodávateľ je povinný zabezpečiť </w:t>
      </w:r>
      <w:r w:rsidR="00D77101">
        <w:t xml:space="preserve">Platiteľovi mýta </w:t>
      </w:r>
      <w:r>
        <w:t xml:space="preserve">bezplatnú výmenu </w:t>
      </w:r>
      <w:r w:rsidRPr="00C81A99">
        <w:t>akumulátorov</w:t>
      </w:r>
      <w:r>
        <w:t>ej</w:t>
      </w:r>
      <w:r w:rsidRPr="00C81A99">
        <w:t xml:space="preserve"> batéri</w:t>
      </w:r>
      <w:r>
        <w:t xml:space="preserve">e </w:t>
      </w:r>
      <w:r w:rsidR="00D77101">
        <w:t>za novú</w:t>
      </w:r>
      <w:r>
        <w:t>, ak je OBU batériou vybavená, a</w:t>
      </w:r>
      <w:r w:rsidR="008D48E2">
        <w:t> </w:t>
      </w:r>
      <w:r>
        <w:t xml:space="preserve">to po uplynutí 24 </w:t>
      </w:r>
      <w:r w:rsidR="008D48E2">
        <w:t xml:space="preserve">(dvadsaťštyri) </w:t>
      </w:r>
      <w:r>
        <w:t xml:space="preserve">mesiacov od uvedenia OBU do prevádzky alebo od poslednej výmeny akumulátorovej batérie. Ak Platiteľ mýta neposkytne Dodávateľovi súčinnosť spočívajúcu v predložení OBU Dodávateľovi </w:t>
      </w:r>
      <w:r w:rsidR="008D48E2">
        <w:lastRenderedPageBreak/>
        <w:t xml:space="preserve">na výmenu </w:t>
      </w:r>
      <w:r>
        <w:t>batérie, Dodávateľ splní svoju povinnosť tým, že preukáže skutočnosť, že Platiteľa mýta najmenej 2</w:t>
      </w:r>
      <w:r w:rsidR="008D48E2">
        <w:t xml:space="preserve"> (dva) krát</w:t>
      </w:r>
      <w:r>
        <w:t xml:space="preserve"> opakovane márne </w:t>
      </w:r>
      <w:r w:rsidR="008D48E2">
        <w:t xml:space="preserve">na výmenu </w:t>
      </w:r>
      <w:r>
        <w:t xml:space="preserve">batérie vyzýval. Bez ohľadu na vyššie uvedené môže Platiteľ mýta uplatniť u Dodávateľa nárok na výmenu akumulátorovej batérie v OBU </w:t>
      </w:r>
      <w:r w:rsidR="004158D8">
        <w:t>i neskôr po obdŕžaní výzvy</w:t>
      </w:r>
      <w:r>
        <w:t>.</w:t>
      </w:r>
    </w:p>
    <w:p w14:paraId="3D61B0B5" w14:textId="77777777" w:rsidR="00D77101" w:rsidRDefault="004158D8" w:rsidP="00EB2C50">
      <w:pPr>
        <w:pStyle w:val="ListParagraph"/>
        <w:numPr>
          <w:ilvl w:val="1"/>
          <w:numId w:val="22"/>
        </w:numPr>
      </w:pPr>
      <w:r>
        <w:t xml:space="preserve">Dodávateľ je povinný </w:t>
      </w:r>
      <w:r w:rsidR="00D77101">
        <w:t>Platiteľovi mýta na jeho žiadosť vymeniť opotrebované súčasti príslušenstva OBU, ako sú fixačné materiály, prísavky, držiaky, káble, a pod. za nové. Dodávateľ je povinný poskytnúť nové príslušenstvo Platiteľovi mýta po uplynutí 24 mesiacov od uvedenia OBU do prevádzky alebo od poslednej výmeny príslušenstva OBU bezodplatne.</w:t>
      </w:r>
    </w:p>
    <w:p w14:paraId="67C4D6B5" w14:textId="77777777" w:rsidR="002E7E51" w:rsidRDefault="002E7E51" w:rsidP="00EB2C50">
      <w:pPr>
        <w:pStyle w:val="ListParagraph"/>
        <w:numPr>
          <w:ilvl w:val="1"/>
          <w:numId w:val="22"/>
        </w:numPr>
      </w:pPr>
      <w:r>
        <w:t>Dodávateľ je povinný Platiteľovi mýta na jeho žiadosť bezodplatne vymeniť OBU s</w:t>
      </w:r>
      <w:r w:rsidR="003531D9">
        <w:t>o</w:t>
      </w:r>
      <w:r>
        <w:t> všetkým príslušenstvom za novú po uplynutí 60 (šesťdesiat) mesiacov od Dňa prvého uvedenia OBU do prevádzky.</w:t>
      </w:r>
    </w:p>
    <w:p w14:paraId="056DDE7C" w14:textId="77777777" w:rsidR="00FE2FB7" w:rsidRPr="00C81A99" w:rsidRDefault="00FE2FB7" w:rsidP="00FE2FB7">
      <w:bookmarkStart w:id="527" w:name="_Toc42515640"/>
      <w:bookmarkStart w:id="528" w:name="_Toc42515642"/>
      <w:bookmarkStart w:id="529" w:name="_Toc42515643"/>
      <w:bookmarkStart w:id="530" w:name="_Toc42515644"/>
      <w:bookmarkStart w:id="531" w:name="_Toc42515646"/>
      <w:bookmarkStart w:id="532" w:name="_Toc42515647"/>
      <w:bookmarkStart w:id="533" w:name="_Toc42515648"/>
      <w:bookmarkStart w:id="534" w:name="_Toc42515649"/>
      <w:bookmarkStart w:id="535" w:name="_Toc42515650"/>
      <w:bookmarkStart w:id="536" w:name="_Toc42515651"/>
      <w:bookmarkStart w:id="537" w:name="_Toc42515652"/>
      <w:bookmarkStart w:id="538" w:name="_Toc42515653"/>
      <w:bookmarkStart w:id="539" w:name="_Toc42515654"/>
      <w:bookmarkStart w:id="540" w:name="_Toc42515655"/>
      <w:bookmarkStart w:id="541" w:name="_Toc42515656"/>
      <w:bookmarkStart w:id="542" w:name="_Toc42515657"/>
      <w:bookmarkStart w:id="543" w:name="_Toc42515658"/>
      <w:bookmarkStart w:id="544" w:name="_Toc42515659"/>
      <w:bookmarkStart w:id="545" w:name="_Toc42515660"/>
      <w:bookmarkStart w:id="546" w:name="_Toc42515661"/>
      <w:bookmarkStart w:id="547" w:name="_Toc42515662"/>
      <w:bookmarkStart w:id="548" w:name="_Toc42515663"/>
      <w:bookmarkStart w:id="549" w:name="_Toc42515664"/>
      <w:bookmarkStart w:id="550" w:name="_Toc42515665"/>
      <w:bookmarkStart w:id="551" w:name="_Toc42515666"/>
      <w:bookmarkStart w:id="552" w:name="_Toc42515667"/>
      <w:bookmarkStart w:id="553" w:name="_Toc42515668"/>
      <w:bookmarkStart w:id="554" w:name="_Toc42515669"/>
      <w:bookmarkEnd w:id="431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14:paraId="62FCF0C5" w14:textId="77777777" w:rsidR="0062629F" w:rsidRPr="00C81A99" w:rsidRDefault="005315BA" w:rsidP="0062629F">
      <w:pPr>
        <w:pStyle w:val="Heading1"/>
      </w:pPr>
      <w:bookmarkStart w:id="555" w:name="_Toc23262202"/>
      <w:bookmarkStart w:id="556" w:name="_Ref50987462"/>
      <w:bookmarkStart w:id="557" w:name="_Ref50987891"/>
      <w:bookmarkStart w:id="558" w:name="_Toc66341678"/>
      <w:r>
        <w:lastRenderedPageBreak/>
        <w:t>Meranie kvality a výkonnosti</w:t>
      </w:r>
      <w:r w:rsidR="0062629F" w:rsidRPr="00C81A99">
        <w:t xml:space="preserve"> </w:t>
      </w:r>
      <w:bookmarkEnd w:id="555"/>
      <w:r w:rsidR="0062629F" w:rsidRPr="00C81A99">
        <w:t>Služieb</w:t>
      </w:r>
      <w:bookmarkEnd w:id="556"/>
      <w:bookmarkEnd w:id="557"/>
      <w:bookmarkEnd w:id="558"/>
    </w:p>
    <w:p w14:paraId="1CAD9879" w14:textId="77777777" w:rsidR="0062629F" w:rsidRPr="00C81A99" w:rsidRDefault="0062629F" w:rsidP="0062629F">
      <w:pPr>
        <w:pStyle w:val="Heading2"/>
        <w:ind w:left="578" w:hanging="578"/>
      </w:pPr>
      <w:bookmarkStart w:id="559" w:name="_Toc23262203"/>
      <w:bookmarkStart w:id="560" w:name="_Toc66341679"/>
      <w:r w:rsidRPr="00C81A99">
        <w:t>KPI, SLA a bodové hodnotenie</w:t>
      </w:r>
      <w:bookmarkEnd w:id="559"/>
      <w:bookmarkEnd w:id="560"/>
    </w:p>
    <w:p w14:paraId="4ABF2ACE" w14:textId="77777777" w:rsidR="0062629F" w:rsidRPr="00C81A99" w:rsidRDefault="0062629F" w:rsidP="00B13DE8">
      <w:pPr>
        <w:pStyle w:val="Heading3"/>
      </w:pPr>
      <w:bookmarkStart w:id="561" w:name="_Toc23262204"/>
      <w:bookmarkStart w:id="562" w:name="_Toc66341680"/>
      <w:r w:rsidRPr="00C81A99">
        <w:t>Meranie KPI a vyhodnotenie SLA</w:t>
      </w:r>
      <w:bookmarkEnd w:id="561"/>
      <w:bookmarkEnd w:id="562"/>
    </w:p>
    <w:p w14:paraId="22D9FA4D" w14:textId="77777777" w:rsidR="0062629F" w:rsidRPr="00C81A99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C81A99">
        <w:t xml:space="preserve">Kvalita a </w:t>
      </w:r>
      <w:r w:rsidR="005315BA">
        <w:t>výkonnosť</w:t>
      </w:r>
      <w:r w:rsidRPr="00C81A99">
        <w:t xml:space="preserve"> </w:t>
      </w:r>
      <w:r w:rsidR="00775BB4" w:rsidRPr="00C81A99">
        <w:t>S</w:t>
      </w:r>
      <w:r w:rsidR="002342EA" w:rsidRPr="00C81A99">
        <w:t xml:space="preserve">lužieb </w:t>
      </w:r>
      <w:r w:rsidRPr="00C81A99">
        <w:t xml:space="preserve">poskytovaných Dodávateľom sa hodnotí prostredníctvom KPI definovaných nižšie. </w:t>
      </w:r>
    </w:p>
    <w:p w14:paraId="1F64312B" w14:textId="77777777" w:rsidR="0062629F" w:rsidRPr="00C81A99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C81A99">
        <w:t xml:space="preserve">Povinnosťou Dodávateľa je poskytovať </w:t>
      </w:r>
      <w:r w:rsidR="00775BB4" w:rsidRPr="00C81A99">
        <w:t>S</w:t>
      </w:r>
      <w:r w:rsidRPr="00C81A99">
        <w:t>lužby v predpísanej kvalite, ktorá je vyjadrená v</w:t>
      </w:r>
      <w:r w:rsidR="00FF121C" w:rsidRPr="00C81A99">
        <w:t> </w:t>
      </w:r>
      <w:r w:rsidRPr="00C81A99">
        <w:t xml:space="preserve">jednotlivých ukazovateľoch kvality a výkonnosti KPI. </w:t>
      </w:r>
    </w:p>
    <w:p w14:paraId="61BF0640" w14:textId="77777777" w:rsidR="0062629F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C81A99">
        <w:t xml:space="preserve">Parametre </w:t>
      </w:r>
      <w:r w:rsidR="00FF121C" w:rsidRPr="00C81A99">
        <w:t xml:space="preserve">KPI </w:t>
      </w:r>
      <w:r w:rsidRPr="00C81A99">
        <w:t>S.1 až S.</w:t>
      </w:r>
      <w:r w:rsidR="001846F5">
        <w:t>8</w:t>
      </w:r>
      <w:r w:rsidR="001846F5" w:rsidRPr="00C81A99">
        <w:t xml:space="preserve"> </w:t>
      </w:r>
      <w:r w:rsidRPr="00C81A99">
        <w:t xml:space="preserve">sa týkajú </w:t>
      </w:r>
      <w:r w:rsidR="00775BB4" w:rsidRPr="00C81A99">
        <w:t>S</w:t>
      </w:r>
      <w:r w:rsidR="002342EA" w:rsidRPr="00C81A99">
        <w:t xml:space="preserve">lužieb </w:t>
      </w:r>
      <w:r w:rsidRPr="00C81A99">
        <w:t>poskytovan</w:t>
      </w:r>
      <w:r w:rsidR="00FF121C" w:rsidRPr="00C81A99">
        <w:t>ých</w:t>
      </w:r>
      <w:r w:rsidRPr="00C81A99">
        <w:t xml:space="preserve"> Dodávateľom na základe Zmluvy.</w:t>
      </w:r>
    </w:p>
    <w:p w14:paraId="785FB7F6" w14:textId="6AAB4C82" w:rsidR="0062629F" w:rsidRPr="00C81A99" w:rsidRDefault="0062629F" w:rsidP="00EB2C50">
      <w:pPr>
        <w:pStyle w:val="ListParagraph"/>
        <w:numPr>
          <w:ilvl w:val="0"/>
          <w:numId w:val="30"/>
        </w:numPr>
        <w:ind w:left="567" w:hanging="567"/>
      </w:pPr>
      <w:bookmarkStart w:id="563" w:name="_Hlk54009375"/>
      <w:r w:rsidRPr="00C81A99">
        <w:t xml:space="preserve">Parametre </w:t>
      </w:r>
      <w:r w:rsidR="00FF121C" w:rsidRPr="00C81A99">
        <w:t xml:space="preserve">KPI </w:t>
      </w:r>
      <w:r w:rsidRPr="00C81A99">
        <w:t xml:space="preserve">vyhodnocuje Supervízor na základe dát a podkladov získaných z databázy </w:t>
      </w:r>
      <w:r w:rsidR="00D75AD2">
        <w:t>Služieb,</w:t>
      </w:r>
      <w:r w:rsidRPr="00C81A99">
        <w:t xml:space="preserve"> </w:t>
      </w:r>
      <w:r w:rsidR="00D75AD2">
        <w:t>údajov odovzdaných Dodávateľom do</w:t>
      </w:r>
      <w:r w:rsidRPr="00C81A99">
        <w:t xml:space="preserve"> dátového skladu (DWH) </w:t>
      </w:r>
      <w:r w:rsidR="00D75AD2">
        <w:t xml:space="preserve">Objednávateľa </w:t>
      </w:r>
      <w:r w:rsidRPr="00C81A99">
        <w:t xml:space="preserve">a </w:t>
      </w:r>
      <w:r w:rsidR="00D75AD2">
        <w:t>deklarovaných</w:t>
      </w:r>
      <w:r w:rsidRPr="00C81A99">
        <w:t xml:space="preserve"> Dodávateľom </w:t>
      </w:r>
      <w:r w:rsidR="00D75AD2">
        <w:t>v</w:t>
      </w:r>
      <w:r w:rsidRPr="00C81A99">
        <w:t xml:space="preserve"> Mesačn</w:t>
      </w:r>
      <w:r w:rsidR="00D75AD2">
        <w:t>om</w:t>
      </w:r>
      <w:r w:rsidRPr="00C81A99">
        <w:t xml:space="preserve"> </w:t>
      </w:r>
      <w:r w:rsidR="0036562E" w:rsidRPr="00C81A99">
        <w:t>výkaz</w:t>
      </w:r>
      <w:r w:rsidR="0036562E">
        <w:t>e</w:t>
      </w:r>
      <w:r w:rsidR="0036562E" w:rsidRPr="00C81A99">
        <w:t xml:space="preserve"> </w:t>
      </w:r>
      <w:r w:rsidRPr="00C81A99">
        <w:t xml:space="preserve">KPI a SLA </w:t>
      </w:r>
      <w:bookmarkEnd w:id="563"/>
      <w:r w:rsidRPr="00C81A99">
        <w:t xml:space="preserve">podľa bodu </w:t>
      </w:r>
      <w:r w:rsidRPr="00C81A99">
        <w:fldChar w:fldCharType="begin"/>
      </w:r>
      <w:r w:rsidRPr="00C81A99">
        <w:instrText xml:space="preserve"> REF _Ref41845456 \r \h  \* MERGEFORMAT </w:instrText>
      </w:r>
      <w:r w:rsidRPr="00C81A99">
        <w:fldChar w:fldCharType="separate"/>
      </w:r>
      <w:r w:rsidR="00E67AF4">
        <w:t>P3.42</w:t>
      </w:r>
      <w:r w:rsidRPr="00C81A99">
        <w:fldChar w:fldCharType="end"/>
      </w:r>
      <w:r w:rsidRPr="00C81A99">
        <w:t xml:space="preserve"> písm. </w:t>
      </w:r>
      <w:r w:rsidRPr="00C81A99">
        <w:fldChar w:fldCharType="begin"/>
      </w:r>
      <w:r w:rsidRPr="00C81A99">
        <w:instrText xml:space="preserve"> REF _Ref41845480 \r \h  \* MERGEFORMAT </w:instrText>
      </w:r>
      <w:r w:rsidRPr="00C81A99">
        <w:fldChar w:fldCharType="separate"/>
      </w:r>
      <w:r w:rsidR="00E67AF4">
        <w:t>b)</w:t>
      </w:r>
      <w:r w:rsidRPr="00C81A99">
        <w:fldChar w:fldCharType="end"/>
      </w:r>
      <w:r w:rsidRPr="00C81A99">
        <w:t>.</w:t>
      </w:r>
    </w:p>
    <w:p w14:paraId="0B215C18" w14:textId="77777777" w:rsidR="0062629F" w:rsidRPr="00C81A99" w:rsidRDefault="0062629F" w:rsidP="00B13DE8">
      <w:pPr>
        <w:pStyle w:val="Heading3"/>
      </w:pPr>
      <w:bookmarkStart w:id="564" w:name="_Toc23262205"/>
      <w:bookmarkStart w:id="565" w:name="_Toc66341681"/>
      <w:r w:rsidRPr="00C81A99">
        <w:t>Úloha Supervízora</w:t>
      </w:r>
      <w:bookmarkEnd w:id="564"/>
      <w:bookmarkEnd w:id="565"/>
    </w:p>
    <w:p w14:paraId="19D6C4C9" w14:textId="77777777" w:rsidR="00DE34F8" w:rsidRDefault="00DE34F8" w:rsidP="00EB2C50">
      <w:pPr>
        <w:pStyle w:val="ListParagraph"/>
        <w:numPr>
          <w:ilvl w:val="0"/>
          <w:numId w:val="30"/>
        </w:numPr>
        <w:ind w:left="567" w:hanging="567"/>
      </w:pPr>
      <w:r>
        <w:t>Úlohu Supervízora vykonáva Objednávateľ alebo ním poverená osoba</w:t>
      </w:r>
      <w:r w:rsidR="009E1EA9">
        <w:t>. Ú</w:t>
      </w:r>
      <w:r>
        <w:t xml:space="preserve">lohou </w:t>
      </w:r>
      <w:r w:rsidR="009E1EA9">
        <w:t xml:space="preserve">Supervízora </w:t>
      </w:r>
      <w:r>
        <w:t>je:</w:t>
      </w:r>
    </w:p>
    <w:p w14:paraId="5F48121C" w14:textId="77777777" w:rsidR="0062629F" w:rsidRPr="00C81A99" w:rsidRDefault="0062629F" w:rsidP="00EB2C50">
      <w:pPr>
        <w:pStyle w:val="ListParagraph"/>
        <w:numPr>
          <w:ilvl w:val="0"/>
          <w:numId w:val="31"/>
        </w:numPr>
      </w:pPr>
      <w:r w:rsidRPr="00C81A99">
        <w:t>periodick</w:t>
      </w:r>
      <w:r w:rsidR="00DE34F8">
        <w:t>á</w:t>
      </w:r>
      <w:r w:rsidRPr="00C81A99">
        <w:t xml:space="preserve"> kontrol</w:t>
      </w:r>
      <w:r w:rsidR="00DE34F8">
        <w:t>a</w:t>
      </w:r>
      <w:r w:rsidRPr="00C81A99">
        <w:t xml:space="preserve"> a nezávislé zisťovanie hodnoty KPI, ako </w:t>
      </w:r>
      <w:r w:rsidR="002342EA" w:rsidRPr="00C81A99">
        <w:t xml:space="preserve">sú vymedzené </w:t>
      </w:r>
      <w:r w:rsidRPr="00C81A99">
        <w:t xml:space="preserve">v tejto časti </w:t>
      </w:r>
      <w:r w:rsidR="002342EA" w:rsidRPr="00C81A99">
        <w:t xml:space="preserve">Súťažných </w:t>
      </w:r>
      <w:r w:rsidRPr="00C81A99">
        <w:t>podkladov,</w:t>
      </w:r>
    </w:p>
    <w:p w14:paraId="6AEB93C3" w14:textId="77777777" w:rsidR="0062629F" w:rsidRPr="00C81A99" w:rsidRDefault="0062629F" w:rsidP="00EB2C50">
      <w:pPr>
        <w:pStyle w:val="ListParagraph"/>
        <w:numPr>
          <w:ilvl w:val="0"/>
          <w:numId w:val="31"/>
        </w:numPr>
      </w:pPr>
      <w:r w:rsidRPr="00C81A99">
        <w:t xml:space="preserve">vyhodnotenie plnenia predpísaných hodnôt parametrov </w:t>
      </w:r>
      <w:r w:rsidR="00775BB4" w:rsidRPr="00C81A99">
        <w:t>S</w:t>
      </w:r>
      <w:r w:rsidRPr="00C81A99">
        <w:t>luž</w:t>
      </w:r>
      <w:r w:rsidR="00AB5468" w:rsidRPr="00C81A99">
        <w:t>ie</w:t>
      </w:r>
      <w:r w:rsidRPr="00C81A99">
        <w:t>b</w:t>
      </w:r>
      <w:r w:rsidR="00AB5468" w:rsidRPr="00C81A99">
        <w:t xml:space="preserve"> poskytovaných Dodávateľom</w:t>
      </w:r>
      <w:r w:rsidRPr="00C81A99">
        <w:t xml:space="preserve"> (SLA),</w:t>
      </w:r>
    </w:p>
    <w:p w14:paraId="6A9086A4" w14:textId="77777777" w:rsidR="0062629F" w:rsidRPr="00C81A99" w:rsidRDefault="0062629F" w:rsidP="00EB2C50">
      <w:pPr>
        <w:pStyle w:val="ListParagraph"/>
        <w:numPr>
          <w:ilvl w:val="0"/>
          <w:numId w:val="31"/>
        </w:numPr>
      </w:pPr>
      <w:r w:rsidRPr="00C81A99">
        <w:t xml:space="preserve">spracovanie pravidelných </w:t>
      </w:r>
      <w:r w:rsidR="00AB5468" w:rsidRPr="00C81A99">
        <w:t xml:space="preserve">Mesačných </w:t>
      </w:r>
      <w:r w:rsidRPr="00C81A99">
        <w:t>správ o plnení KPI a SLA pre Objednávateľa a</w:t>
      </w:r>
      <w:r w:rsidR="00FF121C" w:rsidRPr="00C81A99">
        <w:t> </w:t>
      </w:r>
      <w:r w:rsidRPr="00C81A99">
        <w:t xml:space="preserve">Dodávateľa. </w:t>
      </w:r>
      <w:r w:rsidRPr="00C81A99">
        <w:tab/>
      </w:r>
    </w:p>
    <w:p w14:paraId="458A2382" w14:textId="77777777" w:rsidR="0062629F" w:rsidRPr="00C81A99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C81A99">
        <w:t xml:space="preserve">Dodávateľ je povinný poskytovať primeranú súčinnosť v súvislosti s overením </w:t>
      </w:r>
      <w:r w:rsidR="009E1EA9">
        <w:t>kvality a výkonnosti</w:t>
      </w:r>
      <w:r w:rsidRPr="00C81A99">
        <w:t xml:space="preserve"> </w:t>
      </w:r>
      <w:r w:rsidR="00775BB4" w:rsidRPr="00C81A99">
        <w:t>S</w:t>
      </w:r>
      <w:r w:rsidRPr="00C81A99">
        <w:t>lužieb</w:t>
      </w:r>
      <w:r w:rsidR="00AB5468" w:rsidRPr="00C81A99">
        <w:t xml:space="preserve"> poskytovaných Dodávateľom</w:t>
      </w:r>
      <w:r w:rsidRPr="00C81A99">
        <w:t>.</w:t>
      </w:r>
    </w:p>
    <w:p w14:paraId="5F811B93" w14:textId="77777777" w:rsidR="0062629F" w:rsidRPr="00C81A99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C81A99">
        <w:t>Supervízor bude mať nasledujúce práva a povinnosti:</w:t>
      </w:r>
    </w:p>
    <w:p w14:paraId="770BBF13" w14:textId="77777777" w:rsidR="0062629F" w:rsidRPr="00C81A99" w:rsidRDefault="0062629F" w:rsidP="00EB2C50">
      <w:pPr>
        <w:pStyle w:val="ListParagraph"/>
        <w:numPr>
          <w:ilvl w:val="0"/>
          <w:numId w:val="32"/>
        </w:numPr>
      </w:pPr>
      <w:r w:rsidRPr="00C81A99">
        <w:t xml:space="preserve">právo byť oboznámený so všetkými informáciami týkajúcimi sa poskytovania </w:t>
      </w:r>
      <w:r w:rsidR="00775BB4" w:rsidRPr="00C81A99">
        <w:t>S</w:t>
      </w:r>
      <w:r w:rsidRPr="00C81A99">
        <w:t>luž</w:t>
      </w:r>
      <w:r w:rsidR="00AB5468" w:rsidRPr="00C81A99">
        <w:t>ie</w:t>
      </w:r>
      <w:r w:rsidRPr="00C81A99">
        <w:t>b</w:t>
      </w:r>
      <w:r w:rsidR="00AB5468" w:rsidRPr="00C81A99">
        <w:t xml:space="preserve"> poskytovaných Dodávateľom</w:t>
      </w:r>
      <w:r w:rsidRPr="00C81A99">
        <w:t>;</w:t>
      </w:r>
    </w:p>
    <w:p w14:paraId="18AE3297" w14:textId="77777777" w:rsidR="0062629F" w:rsidRPr="00C81A99" w:rsidRDefault="0062629F" w:rsidP="00EB2C50">
      <w:pPr>
        <w:pStyle w:val="ListParagraph"/>
        <w:numPr>
          <w:ilvl w:val="0"/>
          <w:numId w:val="32"/>
        </w:numPr>
      </w:pPr>
      <w:r w:rsidRPr="00C81A99">
        <w:t xml:space="preserve">právo požadovať a </w:t>
      </w:r>
      <w:r w:rsidR="00F519FB">
        <w:t>prijímať</w:t>
      </w:r>
      <w:r w:rsidR="00F519FB" w:rsidRPr="00C81A99">
        <w:t xml:space="preserve"> </w:t>
      </w:r>
      <w:r w:rsidRPr="00C81A99">
        <w:t xml:space="preserve">od Dodávateľa dáta, výsledky spracovania dát a ďalšie informácie spracovávané </w:t>
      </w:r>
      <w:r w:rsidR="00AB5468" w:rsidRPr="00C81A99">
        <w:t xml:space="preserve">prostredníctvom </w:t>
      </w:r>
      <w:r w:rsidR="00775BB4" w:rsidRPr="00C81A99">
        <w:t>S</w:t>
      </w:r>
      <w:r w:rsidR="000966CA" w:rsidRPr="00C81A99">
        <w:t>lužieb</w:t>
      </w:r>
      <w:r w:rsidRPr="00C81A99">
        <w:t xml:space="preserve"> vrátane systémových, databázových a aplikačných logov</w:t>
      </w:r>
      <w:r w:rsidR="00D75AD2">
        <w:t xml:space="preserve"> z infraštruktúry Služieb</w:t>
      </w:r>
      <w:r w:rsidRPr="00C81A99">
        <w:t>;</w:t>
      </w:r>
    </w:p>
    <w:p w14:paraId="6DD799E7" w14:textId="77777777" w:rsidR="0062629F" w:rsidRPr="00C81A99" w:rsidRDefault="0062629F" w:rsidP="00EB2C50">
      <w:pPr>
        <w:pStyle w:val="ListParagraph"/>
        <w:numPr>
          <w:ilvl w:val="0"/>
          <w:numId w:val="32"/>
        </w:numPr>
      </w:pPr>
      <w:r w:rsidRPr="00C81A99">
        <w:t xml:space="preserve">právo prístupu do objektov Dodávateľa </w:t>
      </w:r>
      <w:r w:rsidR="000966CA" w:rsidRPr="00C81A99">
        <w:t>n</w:t>
      </w:r>
      <w:r w:rsidRPr="00C81A99">
        <w:t xml:space="preserve">a </w:t>
      </w:r>
      <w:r w:rsidR="000966CA" w:rsidRPr="00C81A99">
        <w:t xml:space="preserve">účely </w:t>
      </w:r>
      <w:r w:rsidRPr="00C81A99">
        <w:t>výkonu kontrolnej činnosti;</w:t>
      </w:r>
    </w:p>
    <w:p w14:paraId="033824F6" w14:textId="77777777" w:rsidR="0062629F" w:rsidRPr="00C81A99" w:rsidRDefault="0062629F" w:rsidP="00EB2C50">
      <w:pPr>
        <w:pStyle w:val="ListParagraph"/>
        <w:numPr>
          <w:ilvl w:val="0"/>
          <w:numId w:val="32"/>
        </w:numPr>
      </w:pPr>
      <w:r w:rsidRPr="00C81A99">
        <w:t>povinnosť zachovávať mlčanlivosť o všetkých skutočnostiac</w:t>
      </w:r>
      <w:r w:rsidR="00AB5468" w:rsidRPr="00C81A99">
        <w:t xml:space="preserve">h, o ktorých sa v súvislosti s poskytovaním </w:t>
      </w:r>
      <w:r w:rsidR="00775BB4" w:rsidRPr="00C81A99">
        <w:t>S</w:t>
      </w:r>
      <w:r w:rsidR="000966CA" w:rsidRPr="00C81A99">
        <w:t xml:space="preserve">lužieb </w:t>
      </w:r>
      <w:r w:rsidRPr="00C81A99">
        <w:t>dozvedel, okrem tých, ktoré sú verejne dostupné</w:t>
      </w:r>
      <w:r w:rsidR="009E1EA9">
        <w:t xml:space="preserve"> (pričom, ak je Supervízorom Objednávateľ, platí úprava o mlčanlivosti uvedená v Zmluve)</w:t>
      </w:r>
      <w:r w:rsidRPr="00C81A99">
        <w:t>;</w:t>
      </w:r>
    </w:p>
    <w:p w14:paraId="1BEEB687" w14:textId="77777777" w:rsidR="0062629F" w:rsidRPr="00C81A99" w:rsidRDefault="0062629F" w:rsidP="00EB2C50">
      <w:pPr>
        <w:pStyle w:val="ListParagraph"/>
        <w:numPr>
          <w:ilvl w:val="0"/>
          <w:numId w:val="32"/>
        </w:numPr>
      </w:pPr>
      <w:r w:rsidRPr="00C81A99">
        <w:t xml:space="preserve">povinnosť chrániť pred neoprávneným použitím všetky informácie, ktoré </w:t>
      </w:r>
      <w:r w:rsidR="0013406D" w:rsidRPr="00C81A99">
        <w:t>obd</w:t>
      </w:r>
      <w:r w:rsidR="009E1EA9">
        <w:t>r</w:t>
      </w:r>
      <w:r w:rsidR="0013406D" w:rsidRPr="00C81A99">
        <w:t>žal</w:t>
      </w:r>
      <w:r w:rsidRPr="00C81A99">
        <w:t xml:space="preserve"> v súvislosti s plnením svojich povinností od Dodávateľa, a to bez ohľadu na formu, v ktorej takéto informácie </w:t>
      </w:r>
      <w:r w:rsidR="009E1EA9" w:rsidRPr="00C81A99">
        <w:t>obd</w:t>
      </w:r>
      <w:r w:rsidR="009E1EA9">
        <w:t>r</w:t>
      </w:r>
      <w:r w:rsidR="009E1EA9" w:rsidRPr="00C81A99">
        <w:t>žal</w:t>
      </w:r>
      <w:r w:rsidRPr="00C81A99">
        <w:t>;</w:t>
      </w:r>
    </w:p>
    <w:p w14:paraId="2FDD25A0" w14:textId="77777777" w:rsidR="0062629F" w:rsidRPr="00C81A99" w:rsidRDefault="0062629F" w:rsidP="00EB2C50">
      <w:pPr>
        <w:pStyle w:val="ListParagraph"/>
        <w:numPr>
          <w:ilvl w:val="0"/>
          <w:numId w:val="32"/>
        </w:numPr>
      </w:pPr>
      <w:r w:rsidRPr="00C81A99">
        <w:t>povinnosť predkladať Objednávateľovi pravidelné správy o výkone kontrolnej činnosti a</w:t>
      </w:r>
      <w:r w:rsidR="00FF121C" w:rsidRPr="00C81A99">
        <w:t> </w:t>
      </w:r>
      <w:r w:rsidRPr="00C81A99">
        <w:t>svojich zisteniach.</w:t>
      </w:r>
    </w:p>
    <w:p w14:paraId="51F927AB" w14:textId="77777777" w:rsidR="0062629F" w:rsidRPr="00C81A99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C81A99">
        <w:lastRenderedPageBreak/>
        <w:t xml:space="preserve">Dodávateľ </w:t>
      </w:r>
      <w:r w:rsidR="00DE34F8">
        <w:t>má</w:t>
      </w:r>
      <w:r w:rsidRPr="00C81A99">
        <w:t xml:space="preserve"> právo byť prítomn</w:t>
      </w:r>
      <w:r w:rsidR="00DE34F8">
        <w:t>ý</w:t>
      </w:r>
      <w:r w:rsidRPr="00C81A99">
        <w:t xml:space="preserve"> pri vykonávaní kontrol Supervízorom, ktorý musí prítomnosť poverených pracovníkov </w:t>
      </w:r>
      <w:r w:rsidR="00DE34F8">
        <w:t xml:space="preserve">Dodávateľa pri </w:t>
      </w:r>
      <w:r w:rsidR="009E1EA9">
        <w:t xml:space="preserve">výkone </w:t>
      </w:r>
      <w:r w:rsidR="00DE34F8">
        <w:t xml:space="preserve">kontroly </w:t>
      </w:r>
      <w:r w:rsidRPr="00C81A99">
        <w:t>umožniť.</w:t>
      </w:r>
    </w:p>
    <w:p w14:paraId="5E739BF8" w14:textId="77777777" w:rsidR="0062629F" w:rsidRPr="00C81A99" w:rsidRDefault="0062629F" w:rsidP="00B13DE8">
      <w:pPr>
        <w:pStyle w:val="Heading3"/>
      </w:pPr>
      <w:bookmarkStart w:id="566" w:name="_Toc23262206"/>
      <w:bookmarkStart w:id="567" w:name="_Toc66341682"/>
      <w:r w:rsidRPr="00C81A99">
        <w:t>Bodové hodnotenie</w:t>
      </w:r>
      <w:bookmarkEnd w:id="566"/>
      <w:bookmarkEnd w:id="567"/>
      <w:r w:rsidRPr="00C81A99">
        <w:t xml:space="preserve"> </w:t>
      </w:r>
    </w:p>
    <w:p w14:paraId="14335290" w14:textId="77777777" w:rsidR="0062629F" w:rsidRPr="00C81A99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C81A99">
        <w:t xml:space="preserve">Nedodržanie predpísaných hodnôt SLA bude Objednávateľ hodnotiť pridelením sankčných bodov podľa kritérií uvedených v definícii jednotlivých SLA. </w:t>
      </w:r>
      <w:r w:rsidRPr="00A5375F">
        <w:t>Sankčné body sa použijú na účely výpočtu zmluvnej pokuty podľa Zmluvy.</w:t>
      </w:r>
      <w:r w:rsidRPr="00C81A99">
        <w:t xml:space="preserve"> Jeden sankčný bod je ekvivalentný zmluvnej pokute v sume 4.000</w:t>
      </w:r>
      <w:r w:rsidR="006B0FF8">
        <w:t xml:space="preserve"> (štyritisíc) e</w:t>
      </w:r>
      <w:r w:rsidR="006B0FF8" w:rsidRPr="00C81A99">
        <w:t>ur</w:t>
      </w:r>
      <w:r w:rsidRPr="00C81A99">
        <w:t>.</w:t>
      </w:r>
    </w:p>
    <w:p w14:paraId="0FF30D25" w14:textId="77777777" w:rsidR="0062629F" w:rsidRPr="00C81A99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C81A99">
        <w:t>Opakované nedodržanie hodnoty SLA rovnakého KPI v</w:t>
      </w:r>
      <w:r w:rsidR="006B0FF8">
        <w:t> 2 (</w:t>
      </w:r>
      <w:r w:rsidRPr="00C81A99">
        <w:t>dvoch</w:t>
      </w:r>
      <w:r w:rsidR="006B0FF8">
        <w:t>)</w:t>
      </w:r>
      <w:r w:rsidRPr="00C81A99">
        <w:t xml:space="preserve"> po sebe nasledujúcich Mesiacoch sa hodnotí </w:t>
      </w:r>
      <w:r w:rsidR="00691489" w:rsidRPr="00C81A99">
        <w:t>počnúc druhým</w:t>
      </w:r>
      <w:r w:rsidRPr="00C81A99">
        <w:t xml:space="preserve"> Mesiac</w:t>
      </w:r>
      <w:r w:rsidR="00691489" w:rsidRPr="00C81A99">
        <w:t>om</w:t>
      </w:r>
      <w:r w:rsidRPr="00C81A99">
        <w:t xml:space="preserve"> dvojnásobným počtom bodov. </w:t>
      </w:r>
    </w:p>
    <w:p w14:paraId="7A4C0C12" w14:textId="77777777" w:rsidR="0062629F" w:rsidRPr="00DC74D4" w:rsidRDefault="0062629F" w:rsidP="00EB2C50">
      <w:pPr>
        <w:pStyle w:val="ListParagraph"/>
        <w:numPr>
          <w:ilvl w:val="0"/>
          <w:numId w:val="30"/>
        </w:numPr>
        <w:ind w:left="567" w:hanging="567"/>
      </w:pPr>
      <w:r w:rsidRPr="00DC74D4">
        <w:t>Opakované nedodržanie hodnoty SLA rovnakého KPI v</w:t>
      </w:r>
      <w:r w:rsidR="006B0FF8" w:rsidRPr="00DC74D4">
        <w:t> 3 (</w:t>
      </w:r>
      <w:r w:rsidRPr="00DC74D4">
        <w:t>troch</w:t>
      </w:r>
      <w:r w:rsidR="006B0FF8" w:rsidRPr="00DC74D4">
        <w:t>)</w:t>
      </w:r>
      <w:r w:rsidRPr="00DC74D4">
        <w:t xml:space="preserve"> po sebe nasledujúcich Mesiacoch je považované za </w:t>
      </w:r>
      <w:r w:rsidR="000966CA" w:rsidRPr="00DC74D4">
        <w:t>p</w:t>
      </w:r>
      <w:r w:rsidRPr="00DC74D4">
        <w:t>odstatné porušenie Zmluvy.</w:t>
      </w:r>
    </w:p>
    <w:p w14:paraId="52780141" w14:textId="77777777" w:rsidR="0062629F" w:rsidRPr="00C81A99" w:rsidRDefault="0062629F" w:rsidP="0062629F">
      <w:pPr>
        <w:pStyle w:val="Heading2"/>
        <w:ind w:left="578" w:hanging="578"/>
      </w:pPr>
      <w:bookmarkStart w:id="568" w:name="_Toc66341683"/>
      <w:bookmarkStart w:id="569" w:name="_Toc23262207"/>
      <w:bookmarkStart w:id="570" w:name="_Ref41845580"/>
      <w:r w:rsidRPr="00C81A99">
        <w:t>Definícia parametrov KPI a predpísanej úrovne SLA</w:t>
      </w:r>
      <w:bookmarkEnd w:id="568"/>
      <w:r w:rsidRPr="00C81A99">
        <w:t xml:space="preserve"> </w:t>
      </w:r>
      <w:bookmarkEnd w:id="569"/>
      <w:bookmarkEnd w:id="570"/>
    </w:p>
    <w:p w14:paraId="60D4F80C" w14:textId="77777777" w:rsidR="0062629F" w:rsidRPr="00C81A99" w:rsidRDefault="0062629F" w:rsidP="00B13DE8">
      <w:pPr>
        <w:pStyle w:val="Heading3"/>
      </w:pPr>
      <w:bookmarkStart w:id="571" w:name="_Toc48538942"/>
      <w:bookmarkStart w:id="572" w:name="_Toc48539808"/>
      <w:bookmarkStart w:id="573" w:name="_Toc48540669"/>
      <w:bookmarkStart w:id="574" w:name="_Toc48538943"/>
      <w:bookmarkStart w:id="575" w:name="_Toc48539809"/>
      <w:bookmarkStart w:id="576" w:name="_Toc48540670"/>
      <w:bookmarkStart w:id="577" w:name="_Toc48538945"/>
      <w:bookmarkStart w:id="578" w:name="_Toc48539811"/>
      <w:bookmarkStart w:id="579" w:name="_Toc48540672"/>
      <w:bookmarkStart w:id="580" w:name="_Toc48538946"/>
      <w:bookmarkStart w:id="581" w:name="_Toc48539812"/>
      <w:bookmarkStart w:id="582" w:name="_Toc48540673"/>
      <w:bookmarkStart w:id="583" w:name="_Toc48538949"/>
      <w:bookmarkStart w:id="584" w:name="_Toc48539815"/>
      <w:bookmarkStart w:id="585" w:name="_Toc48540676"/>
      <w:bookmarkStart w:id="586" w:name="_Toc48538950"/>
      <w:bookmarkStart w:id="587" w:name="_Toc48539816"/>
      <w:bookmarkStart w:id="588" w:name="_Toc48540677"/>
      <w:bookmarkStart w:id="589" w:name="_Toc48538976"/>
      <w:bookmarkStart w:id="590" w:name="_Toc48539842"/>
      <w:bookmarkStart w:id="591" w:name="_Toc48540703"/>
      <w:bookmarkStart w:id="592" w:name="_Toc48538977"/>
      <w:bookmarkStart w:id="593" w:name="_Toc48539843"/>
      <w:bookmarkStart w:id="594" w:name="_Toc48540704"/>
      <w:bookmarkStart w:id="595" w:name="_Toc48539010"/>
      <w:bookmarkStart w:id="596" w:name="_Toc48539876"/>
      <w:bookmarkStart w:id="597" w:name="_Toc48540737"/>
      <w:bookmarkStart w:id="598" w:name="_Toc48539011"/>
      <w:bookmarkStart w:id="599" w:name="_Toc48539877"/>
      <w:bookmarkStart w:id="600" w:name="_Toc48540738"/>
      <w:bookmarkStart w:id="601" w:name="_Toc48539042"/>
      <w:bookmarkStart w:id="602" w:name="_Toc48539908"/>
      <w:bookmarkStart w:id="603" w:name="_Toc48540769"/>
      <w:bookmarkStart w:id="604" w:name="_Ref53134054"/>
      <w:bookmarkStart w:id="605" w:name="_Toc66341684"/>
      <w:bookmarkStart w:id="606" w:name="_Toc23262209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r w:rsidRPr="00C81A99">
        <w:t xml:space="preserve">Dostupnosť </w:t>
      </w:r>
      <w:r w:rsidR="005778CD" w:rsidRPr="00C81A99">
        <w:t>kanálov Zákazníckych služieb S.</w:t>
      </w:r>
      <w:r w:rsidR="001846F5">
        <w:t>1</w:t>
      </w:r>
      <w:r w:rsidR="001846F5" w:rsidRPr="00C81A99">
        <w:t xml:space="preserve"> </w:t>
      </w:r>
      <w:r w:rsidR="005778CD" w:rsidRPr="00C81A99">
        <w:t xml:space="preserve">– </w:t>
      </w:r>
      <w:r w:rsidR="0020261A" w:rsidRPr="00C81A99">
        <w:t xml:space="preserve">Zákaznícke </w:t>
      </w:r>
      <w:r w:rsidRPr="00C81A99">
        <w:t>miest</w:t>
      </w:r>
      <w:r w:rsidR="005778CD" w:rsidRPr="00C81A99">
        <w:t>a</w:t>
      </w:r>
      <w:bookmarkEnd w:id="604"/>
      <w:bookmarkEnd w:id="605"/>
      <w:r w:rsidRPr="00C81A99">
        <w:t xml:space="preserve"> </w:t>
      </w:r>
      <w:bookmarkEnd w:id="606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62629F" w:rsidRPr="00C81A99" w14:paraId="233BAB9A" w14:textId="77777777" w:rsidTr="0062629F">
        <w:tc>
          <w:tcPr>
            <w:tcW w:w="1696" w:type="dxa"/>
          </w:tcPr>
          <w:p w14:paraId="653CD19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6941FAB4" w14:textId="77777777" w:rsidR="0062629F" w:rsidRPr="00C81A99" w:rsidRDefault="0062629F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1</w:t>
            </w:r>
          </w:p>
        </w:tc>
      </w:tr>
      <w:tr w:rsidR="0062629F" w:rsidRPr="00C81A99" w14:paraId="2B652EFD" w14:textId="77777777" w:rsidTr="0062629F">
        <w:tc>
          <w:tcPr>
            <w:tcW w:w="1696" w:type="dxa"/>
          </w:tcPr>
          <w:p w14:paraId="4332EF1D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140BFFE8" w14:textId="77777777" w:rsidR="0062629F" w:rsidRPr="00C81A99" w:rsidRDefault="0062629F" w:rsidP="009C79D3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 xml:space="preserve">Dostupnosť </w:t>
            </w:r>
            <w:r w:rsidR="005778CD" w:rsidRPr="00C81A99">
              <w:rPr>
                <w:szCs w:val="20"/>
              </w:rPr>
              <w:t xml:space="preserve">kanálov Zákazníckych služieb - </w:t>
            </w:r>
            <w:r w:rsidR="0020261A" w:rsidRPr="00C81A99">
              <w:rPr>
                <w:szCs w:val="20"/>
              </w:rPr>
              <w:t xml:space="preserve">Zákaznícke </w:t>
            </w:r>
            <w:r w:rsidRPr="00C81A99">
              <w:rPr>
                <w:szCs w:val="20"/>
              </w:rPr>
              <w:t>miest</w:t>
            </w:r>
            <w:r w:rsidR="005778CD" w:rsidRPr="00C81A99">
              <w:rPr>
                <w:szCs w:val="20"/>
              </w:rPr>
              <w:t>a</w:t>
            </w:r>
          </w:p>
        </w:tc>
      </w:tr>
      <w:tr w:rsidR="0062629F" w:rsidRPr="00C81A99" w14:paraId="22865AB6" w14:textId="77777777" w:rsidTr="0062629F">
        <w:tc>
          <w:tcPr>
            <w:tcW w:w="1696" w:type="dxa"/>
          </w:tcPr>
          <w:p w14:paraId="63C8733B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1BF977AD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4C70E823" w14:textId="77777777" w:rsidR="0062629F" w:rsidRPr="00C81A99" w:rsidRDefault="0062629F" w:rsidP="0062629F">
            <w:pPr>
              <w:jc w:val="left"/>
              <w:rPr>
                <w:szCs w:val="20"/>
              </w:rPr>
            </w:pPr>
          </w:p>
        </w:tc>
      </w:tr>
      <w:tr w:rsidR="0062629F" w:rsidRPr="00C81A99" w14:paraId="3A059E8F" w14:textId="77777777" w:rsidTr="0062629F">
        <w:tc>
          <w:tcPr>
            <w:tcW w:w="1696" w:type="dxa"/>
          </w:tcPr>
          <w:p w14:paraId="1752C359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5D1CEEE5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62629F" w:rsidRPr="00C81A99" w14:paraId="2D2CB778" w14:textId="77777777" w:rsidTr="0062629F">
        <w:tc>
          <w:tcPr>
            <w:tcW w:w="1696" w:type="dxa"/>
          </w:tcPr>
          <w:p w14:paraId="04A0A5D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22073DC4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Meria sa čas v minútach, po</w:t>
            </w:r>
            <w:r w:rsidR="00C2083E" w:rsidRPr="00C81A99">
              <w:rPr>
                <w:szCs w:val="20"/>
              </w:rPr>
              <w:t>čas</w:t>
            </w:r>
            <w:r w:rsidRPr="00C81A99">
              <w:rPr>
                <w:szCs w:val="20"/>
              </w:rPr>
              <w:t xml:space="preserve"> </w:t>
            </w:r>
            <w:r w:rsidR="00C2083E" w:rsidRPr="00C81A99">
              <w:rPr>
                <w:szCs w:val="20"/>
              </w:rPr>
              <w:t xml:space="preserve">ktorých </w:t>
            </w:r>
            <w:r w:rsidRPr="00C81A99">
              <w:rPr>
                <w:szCs w:val="20"/>
              </w:rPr>
              <w:t xml:space="preserve">neboli </w:t>
            </w:r>
            <w:r w:rsidR="0020261A" w:rsidRPr="00C81A99">
              <w:rPr>
                <w:szCs w:val="20"/>
              </w:rPr>
              <w:t xml:space="preserve">Zákaznícke </w:t>
            </w:r>
            <w:r w:rsidRPr="00C81A99">
              <w:rPr>
                <w:szCs w:val="20"/>
              </w:rPr>
              <w:t xml:space="preserve">miesta plne funkčné a neboli schopné bezchybne </w:t>
            </w:r>
            <w:r w:rsidR="005778CD" w:rsidRPr="00C81A99">
              <w:rPr>
                <w:szCs w:val="20"/>
              </w:rPr>
              <w:t>poskytovať Zákaznícke služby</w:t>
            </w:r>
            <w:r w:rsidRPr="00C81A99">
              <w:rPr>
                <w:szCs w:val="20"/>
              </w:rPr>
              <w:t xml:space="preserve"> v sledovanom období </w:t>
            </w:r>
            <w:r w:rsidRPr="00C81A99">
              <w:rPr>
                <w:i/>
                <w:szCs w:val="20"/>
              </w:rPr>
              <w:t>m</w:t>
            </w:r>
            <w:r w:rsidRPr="00C81A99">
              <w:rPr>
                <w:szCs w:val="20"/>
              </w:rPr>
              <w:t>, ktorým je Mesiac.</w:t>
            </w:r>
          </w:p>
          <w:p w14:paraId="0AD94A12" w14:textId="2F00FF99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Plánované odstávky a výluky prevádzky </w:t>
            </w:r>
            <w:r w:rsidR="0020261A" w:rsidRPr="00C81A99">
              <w:rPr>
                <w:szCs w:val="20"/>
              </w:rPr>
              <w:t>Zákazníckych miest</w:t>
            </w:r>
            <w:r w:rsidRPr="00C81A99">
              <w:rPr>
                <w:szCs w:val="20"/>
              </w:rPr>
              <w:t xml:space="preserve"> sa neza</w:t>
            </w:r>
            <w:r w:rsidR="00C2083E" w:rsidRPr="00C81A99">
              <w:rPr>
                <w:szCs w:val="20"/>
              </w:rPr>
              <w:t>počí</w:t>
            </w:r>
            <w:r w:rsidRPr="00C81A99">
              <w:rPr>
                <w:szCs w:val="20"/>
              </w:rPr>
              <w:t>t</w:t>
            </w:r>
            <w:r w:rsidR="00C2083E" w:rsidRPr="00C81A99">
              <w:rPr>
                <w:szCs w:val="20"/>
              </w:rPr>
              <w:t>av</w:t>
            </w:r>
            <w:r w:rsidRPr="00C81A99">
              <w:rPr>
                <w:szCs w:val="20"/>
              </w:rPr>
              <w:t xml:space="preserve">ajú. </w:t>
            </w:r>
            <w:r w:rsidR="005778CD" w:rsidRPr="00C81A99">
              <w:rPr>
                <w:szCs w:val="20"/>
              </w:rPr>
              <w:t xml:space="preserve">Plánované odstávky </w:t>
            </w:r>
            <w:r w:rsidR="00C2083E" w:rsidRPr="00C81A99">
              <w:rPr>
                <w:szCs w:val="20"/>
              </w:rPr>
              <w:t xml:space="preserve">a výluky </w:t>
            </w:r>
            <w:r w:rsidR="005778CD" w:rsidRPr="00C81A99">
              <w:rPr>
                <w:szCs w:val="20"/>
              </w:rPr>
              <w:t>Dodávateľ a Objednávateľ vopred prerokuje na Kontrolnom d</w:t>
            </w:r>
            <w:r w:rsidR="00DD05F2" w:rsidRPr="00C81A99">
              <w:rPr>
                <w:szCs w:val="20"/>
              </w:rPr>
              <w:t>n</w:t>
            </w:r>
            <w:r w:rsidR="00801096" w:rsidRPr="00C81A99">
              <w:rPr>
                <w:szCs w:val="20"/>
              </w:rPr>
              <w:t>i</w:t>
            </w:r>
            <w:r w:rsidR="005778CD" w:rsidRPr="00C81A99">
              <w:rPr>
                <w:szCs w:val="20"/>
              </w:rPr>
              <w:t xml:space="preserve"> podľa čl. </w:t>
            </w:r>
            <w:r w:rsidR="005778CD" w:rsidRPr="00C81A99">
              <w:rPr>
                <w:szCs w:val="20"/>
              </w:rPr>
              <w:fldChar w:fldCharType="begin"/>
            </w:r>
            <w:r w:rsidR="005778CD" w:rsidRPr="00C81A99">
              <w:rPr>
                <w:szCs w:val="20"/>
              </w:rPr>
              <w:instrText xml:space="preserve"> REF _Ref41846687 \r \h  \* MERGEFORMAT </w:instrText>
            </w:r>
            <w:r w:rsidR="005778CD" w:rsidRPr="00C81A99">
              <w:rPr>
                <w:szCs w:val="20"/>
              </w:rPr>
            </w:r>
            <w:r w:rsidR="005778CD" w:rsidRPr="00C81A99">
              <w:rPr>
                <w:szCs w:val="20"/>
              </w:rPr>
              <w:fldChar w:fldCharType="separate"/>
            </w:r>
            <w:r w:rsidR="00E67AF4">
              <w:rPr>
                <w:szCs w:val="20"/>
              </w:rPr>
              <w:t>3.1.2</w:t>
            </w:r>
            <w:r w:rsidR="005778CD" w:rsidRPr="00C81A99">
              <w:rPr>
                <w:szCs w:val="20"/>
              </w:rPr>
              <w:fldChar w:fldCharType="end"/>
            </w:r>
            <w:r w:rsidR="005778CD" w:rsidRPr="00C81A99">
              <w:rPr>
                <w:szCs w:val="20"/>
              </w:rPr>
              <w:t xml:space="preserve">, v súrnom prípade je ktorákoľvek zmluvná strana </w:t>
            </w:r>
            <w:r w:rsidR="00801096" w:rsidRPr="00C81A99">
              <w:rPr>
                <w:szCs w:val="20"/>
              </w:rPr>
              <w:t xml:space="preserve">oprávnená </w:t>
            </w:r>
            <w:r w:rsidR="005778CD" w:rsidRPr="00C81A99">
              <w:rPr>
                <w:szCs w:val="20"/>
              </w:rPr>
              <w:t>zvolať rokovanie mimoriadneho Kontrolného dňa.</w:t>
            </w:r>
          </w:p>
          <w:p w14:paraId="4CFB3B0D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Výpadky zapríčinené objektívnymi okolnosťami, ktoré Dodávateľ pri vynaložení primeraného úsilia nemohol </w:t>
            </w:r>
            <w:r w:rsidR="006B0FF8" w:rsidRPr="00C81A99">
              <w:rPr>
                <w:szCs w:val="20"/>
              </w:rPr>
              <w:t>o</w:t>
            </w:r>
            <w:r w:rsidR="006B0FF8">
              <w:rPr>
                <w:szCs w:val="20"/>
              </w:rPr>
              <w:t>dvrátiť</w:t>
            </w:r>
            <w:r w:rsidRPr="00C81A99">
              <w:rPr>
                <w:szCs w:val="20"/>
              </w:rPr>
              <w:t>, sa do hodnoty S.</w:t>
            </w:r>
            <w:r w:rsidR="00487153">
              <w:rPr>
                <w:szCs w:val="20"/>
              </w:rPr>
              <w:t>1</w:t>
            </w:r>
            <w:r w:rsidRPr="00C81A99">
              <w:rPr>
                <w:szCs w:val="20"/>
              </w:rPr>
              <w:t xml:space="preserve"> neza</w:t>
            </w:r>
            <w:r w:rsidR="00C2083E" w:rsidRPr="00C81A99">
              <w:rPr>
                <w:szCs w:val="20"/>
              </w:rPr>
              <w:t>počí</w:t>
            </w:r>
            <w:r w:rsidRPr="00C81A99">
              <w:rPr>
                <w:szCs w:val="20"/>
              </w:rPr>
              <w:t>ta</w:t>
            </w:r>
            <w:r w:rsidR="00C2083E" w:rsidRPr="00C81A99">
              <w:rPr>
                <w:szCs w:val="20"/>
              </w:rPr>
              <w:t>va</w:t>
            </w:r>
            <w:r w:rsidRPr="00C81A99">
              <w:rPr>
                <w:szCs w:val="20"/>
              </w:rPr>
              <w:t xml:space="preserve">jú.  </w:t>
            </w:r>
          </w:p>
          <w:p w14:paraId="5D15497F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 Hodnotí sa oddelene pre jednotlivé kategórie </w:t>
            </w:r>
            <w:r w:rsidR="0020261A" w:rsidRPr="00C81A99">
              <w:rPr>
                <w:szCs w:val="20"/>
              </w:rPr>
              <w:t>Zákazníckych miest</w:t>
            </w:r>
            <w:r w:rsidRPr="00C81A99">
              <w:rPr>
                <w:szCs w:val="20"/>
              </w:rPr>
              <w:t>, ktorými sú:</w:t>
            </w:r>
          </w:p>
          <w:p w14:paraId="14B17CEF" w14:textId="77777777" w:rsidR="0062629F" w:rsidRPr="00C81A99" w:rsidRDefault="0062629F" w:rsidP="00EB2C50">
            <w:pPr>
              <w:pStyle w:val="ListParagraph"/>
              <w:numPr>
                <w:ilvl w:val="0"/>
                <w:numId w:val="23"/>
              </w:numPr>
              <w:spacing w:after="60"/>
              <w:contextualSpacing/>
            </w:pPr>
            <w:r w:rsidRPr="00C81A99">
              <w:t>Distribučné miesta, S.</w:t>
            </w:r>
            <w:r w:rsidR="001846F5">
              <w:t>1</w:t>
            </w:r>
            <w:r w:rsidRPr="00C81A99">
              <w:t>.1</w:t>
            </w:r>
          </w:p>
          <w:p w14:paraId="78129099" w14:textId="77777777" w:rsidR="0062629F" w:rsidRDefault="0062629F" w:rsidP="00EB2C50">
            <w:pPr>
              <w:pStyle w:val="ListParagraph"/>
              <w:numPr>
                <w:ilvl w:val="0"/>
                <w:numId w:val="23"/>
              </w:numPr>
              <w:spacing w:after="60"/>
              <w:contextualSpacing/>
            </w:pPr>
            <w:r w:rsidRPr="00C81A99">
              <w:t>Distribučné miesta pri hraničných priechodoch, S.</w:t>
            </w:r>
            <w:r w:rsidR="001846F5">
              <w:t>1</w:t>
            </w:r>
            <w:r w:rsidRPr="00C81A99">
              <w:t>.2</w:t>
            </w:r>
          </w:p>
          <w:p w14:paraId="347D5A0B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Hodnotenie sa vykonáva osobitne pre každé jednotlivé </w:t>
            </w:r>
            <w:r w:rsidR="0020261A" w:rsidRPr="00C81A99">
              <w:rPr>
                <w:szCs w:val="20"/>
              </w:rPr>
              <w:t xml:space="preserve">Zákaznícke </w:t>
            </w:r>
            <w:r w:rsidRPr="00C81A99">
              <w:rPr>
                <w:szCs w:val="20"/>
              </w:rPr>
              <w:t xml:space="preserve">miesto.  </w:t>
            </w:r>
          </w:p>
          <w:p w14:paraId="47F435BB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Hodnotenie sa vykonáva na základe vyhodnotenia informácií z viacerých zdrojov, </w:t>
            </w:r>
            <w:r w:rsidR="00691489" w:rsidRPr="00C81A99">
              <w:rPr>
                <w:szCs w:val="20"/>
              </w:rPr>
              <w:t>konkrétne</w:t>
            </w:r>
            <w:r w:rsidRPr="00C81A99">
              <w:rPr>
                <w:szCs w:val="20"/>
              </w:rPr>
              <w:t>:</w:t>
            </w:r>
          </w:p>
          <w:p w14:paraId="7EBE29B0" w14:textId="77777777" w:rsidR="0062629F" w:rsidRPr="00C81A99" w:rsidRDefault="0062629F" w:rsidP="00EB2C50">
            <w:pPr>
              <w:pStyle w:val="ListParagraph"/>
              <w:numPr>
                <w:ilvl w:val="0"/>
                <w:numId w:val="41"/>
              </w:numPr>
              <w:spacing w:after="60"/>
              <w:contextualSpacing/>
            </w:pPr>
            <w:r w:rsidRPr="00C81A99">
              <w:t>záznamov o prevádzkových incidentoch a ich odstraňovaní (denník Help-desku)</w:t>
            </w:r>
          </w:p>
          <w:p w14:paraId="60522E36" w14:textId="77777777" w:rsidR="0062629F" w:rsidRPr="00C81A99" w:rsidRDefault="0062629F" w:rsidP="00EB2C50">
            <w:pPr>
              <w:pStyle w:val="ListParagraph"/>
              <w:numPr>
                <w:ilvl w:val="0"/>
                <w:numId w:val="41"/>
              </w:numPr>
              <w:spacing w:after="60"/>
              <w:contextualSpacing/>
            </w:pPr>
            <w:r w:rsidRPr="00C81A99">
              <w:t>systémové logy a prevádzkové denníky</w:t>
            </w:r>
          </w:p>
          <w:p w14:paraId="4BC3AF66" w14:textId="77777777" w:rsidR="0062629F" w:rsidRPr="00C81A99" w:rsidRDefault="0062629F" w:rsidP="00EB2C50">
            <w:pPr>
              <w:pStyle w:val="ListParagraph"/>
              <w:numPr>
                <w:ilvl w:val="0"/>
                <w:numId w:val="41"/>
              </w:numPr>
              <w:spacing w:after="60"/>
              <w:contextualSpacing/>
            </w:pPr>
            <w:r w:rsidRPr="00C81A99">
              <w:t>automatizované systémy monitorovania stavu a prevádzky technológií</w:t>
            </w:r>
          </w:p>
        </w:tc>
      </w:tr>
      <w:tr w:rsidR="0062629F" w:rsidRPr="00C81A99" w14:paraId="13294555" w14:textId="77777777" w:rsidTr="0062629F">
        <w:tc>
          <w:tcPr>
            <w:tcW w:w="1696" w:type="dxa"/>
          </w:tcPr>
          <w:p w14:paraId="27874126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0ADB1E62" w14:textId="77777777" w:rsidR="0062629F" w:rsidRPr="00C81A99" w:rsidRDefault="0062629F" w:rsidP="004775D0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prevádzkovej </w:t>
            </w:r>
            <w:r w:rsidR="00772BF2" w:rsidRPr="00C81A99">
              <w:rPr>
                <w:szCs w:val="20"/>
              </w:rPr>
              <w:t xml:space="preserve">Dokumentácie </w:t>
            </w:r>
            <w:r w:rsidR="00775BB4" w:rsidRPr="00C81A99">
              <w:rPr>
                <w:szCs w:val="20"/>
              </w:rPr>
              <w:t>S</w:t>
            </w:r>
            <w:r w:rsidR="00C2083E" w:rsidRPr="00C81A99">
              <w:rPr>
                <w:szCs w:val="20"/>
              </w:rPr>
              <w:t xml:space="preserve">lužieb </w:t>
            </w:r>
            <w:r w:rsidRPr="00C81A99">
              <w:rPr>
                <w:szCs w:val="20"/>
              </w:rPr>
              <w:t>odovzdanej Dodávateľom a na základe vlastných zisťovaní</w:t>
            </w:r>
            <w:r w:rsidR="005778CD" w:rsidRPr="00C81A99">
              <w:rPr>
                <w:szCs w:val="20"/>
              </w:rPr>
              <w:t>.</w:t>
            </w:r>
          </w:p>
        </w:tc>
      </w:tr>
      <w:tr w:rsidR="0062629F" w:rsidRPr="00C81A99" w14:paraId="07DE3B47" w14:textId="77777777" w:rsidTr="0062629F">
        <w:tc>
          <w:tcPr>
            <w:tcW w:w="1696" w:type="dxa"/>
          </w:tcPr>
          <w:p w14:paraId="31559C68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Predpísaná hodnota SLA</w:t>
            </w:r>
          </w:p>
        </w:tc>
        <w:tc>
          <w:tcPr>
            <w:tcW w:w="7655" w:type="dxa"/>
          </w:tcPr>
          <w:p w14:paraId="3C5E030B" w14:textId="77777777" w:rsidR="0062629F" w:rsidRPr="00C81A99" w:rsidRDefault="0062629F" w:rsidP="00EB2C50">
            <w:pPr>
              <w:pStyle w:val="ListParagraph"/>
              <w:numPr>
                <w:ilvl w:val="0"/>
                <w:numId w:val="25"/>
              </w:numPr>
              <w:jc w:val="left"/>
            </w:pPr>
            <w:r w:rsidRPr="00C81A99">
              <w:t xml:space="preserve">Distribučné miesta: </w:t>
            </w:r>
            <w:r w:rsidRPr="00C81A99">
              <w:br/>
              <w:t>S.</w:t>
            </w:r>
            <w:r w:rsidR="001846F5">
              <w:t>1</w:t>
            </w:r>
            <w:r w:rsidRPr="00C81A99">
              <w:t>.1 prípustný kumulatívny výpadok 60</w:t>
            </w:r>
            <w:r w:rsidR="006B0FF8">
              <w:t xml:space="preserve"> (šesťdesiat)</w:t>
            </w:r>
            <w:r w:rsidRPr="00C81A99">
              <w:t xml:space="preserve"> min</w:t>
            </w:r>
            <w:r w:rsidR="006B0FF8">
              <w:t>út</w:t>
            </w:r>
            <w:r w:rsidR="006B0FF8" w:rsidRPr="00C81A99">
              <w:t xml:space="preserve"> </w:t>
            </w:r>
            <w:r w:rsidRPr="00C81A99">
              <w:t>/ miesto Mesačne</w:t>
            </w:r>
          </w:p>
          <w:p w14:paraId="2285F394" w14:textId="2E004F16" w:rsidR="002566A5" w:rsidRPr="00C81A99" w:rsidRDefault="0062629F" w:rsidP="00E75E04">
            <w:pPr>
              <w:pStyle w:val="ListParagraph"/>
              <w:numPr>
                <w:ilvl w:val="0"/>
                <w:numId w:val="25"/>
              </w:numPr>
              <w:jc w:val="left"/>
            </w:pPr>
            <w:r w:rsidRPr="00C81A99">
              <w:t xml:space="preserve">Distribučné miesta pri hraničných priechodoch: </w:t>
            </w:r>
            <w:r w:rsidRPr="00C81A99">
              <w:br/>
              <w:t>S.</w:t>
            </w:r>
            <w:r w:rsidR="001846F5">
              <w:t>1</w:t>
            </w:r>
            <w:r w:rsidRPr="00C81A99">
              <w:t xml:space="preserve">.2 prípustný kumulatívny výpadok 30 </w:t>
            </w:r>
            <w:r w:rsidR="006B0FF8">
              <w:t xml:space="preserve">(tridsať) </w:t>
            </w:r>
            <w:r w:rsidRPr="00C81A99">
              <w:t>min</w:t>
            </w:r>
            <w:r w:rsidR="006B0FF8">
              <w:t>út</w:t>
            </w:r>
            <w:r w:rsidR="006B0FF8" w:rsidRPr="00C81A99">
              <w:t xml:space="preserve"> </w:t>
            </w:r>
            <w:r w:rsidRPr="00C81A99">
              <w:t>/ miesto Mesačne</w:t>
            </w:r>
          </w:p>
        </w:tc>
      </w:tr>
      <w:tr w:rsidR="0062629F" w:rsidRPr="00C81A99" w14:paraId="27758A88" w14:textId="77777777" w:rsidTr="0062629F">
        <w:tc>
          <w:tcPr>
            <w:tcW w:w="1696" w:type="dxa"/>
          </w:tcPr>
          <w:p w14:paraId="7394C358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2D16FBC9" w14:textId="77777777" w:rsidR="0062629F" w:rsidRPr="00C81A99" w:rsidRDefault="0062629F" w:rsidP="00EB2C50">
            <w:pPr>
              <w:pStyle w:val="ListParagraph"/>
              <w:numPr>
                <w:ilvl w:val="0"/>
                <w:numId w:val="26"/>
              </w:numPr>
              <w:ind w:left="468"/>
            </w:pPr>
            <w:r w:rsidRPr="00C81A99">
              <w:t>Distribučné miesta: Pri nedodržaní predpísanej hodnoty sa pridelí 0,5</w:t>
            </w:r>
            <w:r w:rsidR="006B0FF8">
              <w:t xml:space="preserve"> (pol)</w:t>
            </w:r>
            <w:r w:rsidRPr="00C81A99">
              <w:t xml:space="preserve"> sankčného bodu za každých začatých 60 </w:t>
            </w:r>
            <w:r w:rsidR="006B0FF8">
              <w:t xml:space="preserve">(šesťdesiat) </w:t>
            </w:r>
            <w:r w:rsidRPr="00C81A99">
              <w:t>minút výpadku nad dovolený časový rámec</w:t>
            </w:r>
          </w:p>
          <w:p w14:paraId="793CAAE8" w14:textId="06E0C3DF" w:rsidR="002566A5" w:rsidRPr="00C81A99" w:rsidRDefault="0062629F" w:rsidP="00E75E04">
            <w:pPr>
              <w:pStyle w:val="ListParagraph"/>
              <w:numPr>
                <w:ilvl w:val="0"/>
                <w:numId w:val="26"/>
              </w:numPr>
              <w:ind w:left="468"/>
            </w:pPr>
            <w:r w:rsidRPr="00C81A99">
              <w:t>Distribučné miesta pri hraničných priechodoch: Pri nedodržaní predpísanej hodnoty sa pridelí 1 </w:t>
            </w:r>
            <w:r w:rsidR="006B0FF8">
              <w:t xml:space="preserve">(jeden) </w:t>
            </w:r>
            <w:r w:rsidRPr="00C81A99">
              <w:t xml:space="preserve">sankčný bod za každých začatých 30 </w:t>
            </w:r>
            <w:r w:rsidR="006B0FF8">
              <w:t xml:space="preserve">(tridsať) </w:t>
            </w:r>
            <w:r w:rsidRPr="00C81A99">
              <w:t>minút výpadku nad dovolený časový rámec</w:t>
            </w:r>
          </w:p>
        </w:tc>
      </w:tr>
    </w:tbl>
    <w:p w14:paraId="1AC5E634" w14:textId="77777777" w:rsidR="0062629F" w:rsidRPr="00C81A99" w:rsidRDefault="0062629F" w:rsidP="00B13DE8">
      <w:pPr>
        <w:pStyle w:val="Heading3"/>
      </w:pPr>
      <w:bookmarkStart w:id="607" w:name="_Toc66341685"/>
      <w:bookmarkStart w:id="608" w:name="_Toc23262210"/>
      <w:bookmarkStart w:id="609" w:name="_Toc66341686"/>
      <w:bookmarkEnd w:id="607"/>
      <w:r w:rsidRPr="00C81A99">
        <w:t xml:space="preserve">Dostupnosť </w:t>
      </w:r>
      <w:r w:rsidR="005778CD" w:rsidRPr="00C81A99">
        <w:t xml:space="preserve">kanálov </w:t>
      </w:r>
      <w:r w:rsidRPr="00C81A99">
        <w:t>Zákazníckych služieb S.</w:t>
      </w:r>
      <w:bookmarkEnd w:id="608"/>
      <w:r w:rsidR="001846F5">
        <w:t>2</w:t>
      </w:r>
      <w:r w:rsidR="001846F5" w:rsidRPr="00C81A99">
        <w:t xml:space="preserve"> </w:t>
      </w:r>
      <w:r w:rsidR="004775D0">
        <w:t>–</w:t>
      </w:r>
      <w:r w:rsidR="005778CD" w:rsidRPr="00C81A99">
        <w:t xml:space="preserve"> Call-centrum, zákaznícky informačný portál, mobilné aplikácie</w:t>
      </w:r>
      <w:bookmarkEnd w:id="609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62629F" w:rsidRPr="00C81A99" w14:paraId="64677A1E" w14:textId="77777777" w:rsidTr="0062629F">
        <w:tc>
          <w:tcPr>
            <w:tcW w:w="1696" w:type="dxa"/>
          </w:tcPr>
          <w:p w14:paraId="351D10DD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371CBC10" w14:textId="77777777" w:rsidR="0062629F" w:rsidRPr="00C81A99" w:rsidRDefault="0062629F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2</w:t>
            </w:r>
          </w:p>
        </w:tc>
      </w:tr>
      <w:tr w:rsidR="0062629F" w:rsidRPr="00C81A99" w14:paraId="1C311E7E" w14:textId="77777777" w:rsidTr="0062629F">
        <w:tc>
          <w:tcPr>
            <w:tcW w:w="1696" w:type="dxa"/>
          </w:tcPr>
          <w:p w14:paraId="70C4B599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4577B394" w14:textId="77777777" w:rsidR="0062629F" w:rsidRPr="00C81A99" w:rsidRDefault="0062629F" w:rsidP="00153B4D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Dostupnosť </w:t>
            </w:r>
            <w:r w:rsidR="005778CD" w:rsidRPr="00C81A99">
              <w:rPr>
                <w:szCs w:val="20"/>
              </w:rPr>
              <w:t xml:space="preserve">kanálov </w:t>
            </w:r>
            <w:r w:rsidRPr="00C81A99">
              <w:rPr>
                <w:szCs w:val="20"/>
              </w:rPr>
              <w:t>Zákazníckych služieb</w:t>
            </w:r>
            <w:r w:rsidR="005778CD" w:rsidRPr="00C81A99">
              <w:rPr>
                <w:szCs w:val="20"/>
              </w:rPr>
              <w:t xml:space="preserve"> – Call-centrum, zákaznícky informačný portál, mobilné aplikácie</w:t>
            </w:r>
          </w:p>
        </w:tc>
      </w:tr>
      <w:tr w:rsidR="0062629F" w:rsidRPr="00C81A99" w14:paraId="0753F279" w14:textId="77777777" w:rsidTr="0062629F">
        <w:tc>
          <w:tcPr>
            <w:tcW w:w="1696" w:type="dxa"/>
          </w:tcPr>
          <w:p w14:paraId="236B8691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6F162464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3F7F079D" w14:textId="77777777" w:rsidR="0062629F" w:rsidRPr="00C81A99" w:rsidRDefault="0062629F" w:rsidP="0062629F">
            <w:pPr>
              <w:jc w:val="left"/>
              <w:rPr>
                <w:szCs w:val="20"/>
              </w:rPr>
            </w:pPr>
          </w:p>
        </w:tc>
      </w:tr>
      <w:tr w:rsidR="0062629F" w:rsidRPr="00C81A99" w14:paraId="16F368D2" w14:textId="77777777" w:rsidTr="0062629F">
        <w:tc>
          <w:tcPr>
            <w:tcW w:w="1696" w:type="dxa"/>
          </w:tcPr>
          <w:p w14:paraId="3A89B6AB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50318620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62629F" w:rsidRPr="00C81A99" w14:paraId="2CF859EA" w14:textId="77777777" w:rsidTr="0062629F">
        <w:tc>
          <w:tcPr>
            <w:tcW w:w="1696" w:type="dxa"/>
          </w:tcPr>
          <w:p w14:paraId="1309090C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5CACD325" w14:textId="77777777" w:rsidR="0062629F" w:rsidRPr="00C81A99" w:rsidRDefault="0062629F" w:rsidP="0062629F">
            <w:pPr>
              <w:spacing w:after="60"/>
            </w:pPr>
            <w:r w:rsidRPr="00C81A99">
              <w:t xml:space="preserve">Podiel súčtu minút, počas ktorých boli dostupné </w:t>
            </w:r>
            <w:r w:rsidR="005778CD" w:rsidRPr="00C81A99">
              <w:t xml:space="preserve">jednotlivé kanály </w:t>
            </w:r>
            <w:r w:rsidRPr="00C81A99">
              <w:t>Zákazníck</w:t>
            </w:r>
            <w:r w:rsidR="005778CD" w:rsidRPr="00C81A99">
              <w:t>ych</w:t>
            </w:r>
            <w:r w:rsidRPr="00C81A99">
              <w:t xml:space="preserve"> služ</w:t>
            </w:r>
            <w:r w:rsidR="005778CD" w:rsidRPr="00C81A99">
              <w:t>ie</w:t>
            </w:r>
            <w:r w:rsidRPr="00C81A99">
              <w:t xml:space="preserve">b k celkovému počtu minút za obdobie </w:t>
            </w:r>
            <w:r w:rsidRPr="00C81A99">
              <w:rPr>
                <w:i/>
              </w:rPr>
              <w:t>m</w:t>
            </w:r>
            <w:r w:rsidRPr="00C81A99">
              <w:t xml:space="preserve"> </w:t>
            </w:r>
          </w:p>
          <w:p w14:paraId="6D2D1EB6" w14:textId="77777777" w:rsidR="0062629F" w:rsidRPr="00C81A99" w:rsidRDefault="008640DF" w:rsidP="0062629F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CS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A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77001803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kde:</w:t>
            </w:r>
          </w:p>
          <w:p w14:paraId="59A61A82" w14:textId="77777777" w:rsidR="0062629F" w:rsidRPr="00C81A99" w:rsidRDefault="008640DF" w:rsidP="0062629F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62629F" w:rsidRPr="00C81A99">
              <w:rPr>
                <w:szCs w:val="20"/>
              </w:rPr>
              <w:t xml:space="preserve"> … celkový počet minút za obdobie </w:t>
            </w:r>
            <w:r w:rsidR="0062629F" w:rsidRPr="00C81A99">
              <w:rPr>
                <w:i/>
                <w:szCs w:val="20"/>
              </w:rPr>
              <w:t xml:space="preserve">m, </w:t>
            </w:r>
            <w:r w:rsidR="0062629F" w:rsidRPr="00C81A99">
              <w:rPr>
                <w:szCs w:val="20"/>
              </w:rPr>
              <w:t xml:space="preserve">pričom celková plánovaná doba trvania technologických odstávok, ktorá boli vopred schválené </w:t>
            </w:r>
            <w:r w:rsidR="005778CD" w:rsidRPr="00C81A99">
              <w:rPr>
                <w:szCs w:val="20"/>
              </w:rPr>
              <w:t>Kontrolným dňom</w:t>
            </w:r>
            <w:r w:rsidR="0062629F" w:rsidRPr="00C81A99">
              <w:rPr>
                <w:szCs w:val="20"/>
              </w:rPr>
              <w:t xml:space="preserve"> sa do hodnoty </w:t>
            </w:r>
            <w:r w:rsidR="0062629F" w:rsidRPr="00C81A99">
              <w:rPr>
                <w:i/>
                <w:szCs w:val="20"/>
              </w:rPr>
              <w:t>h</w:t>
            </w:r>
            <w:r w:rsidR="0062629F" w:rsidRPr="00C81A99">
              <w:rPr>
                <w:szCs w:val="20"/>
                <w:vertAlign w:val="subscript"/>
              </w:rPr>
              <w:t>0</w:t>
            </w:r>
            <w:r w:rsidR="0062629F" w:rsidRPr="00C81A99">
              <w:rPr>
                <w:szCs w:val="20"/>
              </w:rPr>
              <w:t xml:space="preserve"> </w:t>
            </w:r>
            <w:r w:rsidR="001137D5" w:rsidRPr="00C81A99">
              <w:rPr>
                <w:szCs w:val="20"/>
              </w:rPr>
              <w:t>ne</w:t>
            </w:r>
            <w:r w:rsidR="001137D5">
              <w:rPr>
                <w:szCs w:val="20"/>
              </w:rPr>
              <w:t>počíta</w:t>
            </w:r>
            <w:r w:rsidR="001137D5" w:rsidRPr="00C81A99">
              <w:rPr>
                <w:szCs w:val="20"/>
              </w:rPr>
              <w:t xml:space="preserve"> </w:t>
            </w:r>
          </w:p>
          <w:p w14:paraId="5453CAF6" w14:textId="77777777" w:rsidR="0062629F" w:rsidRPr="00C81A99" w:rsidRDefault="008640DF" w:rsidP="0062629F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62629F" w:rsidRPr="00C81A99">
              <w:rPr>
                <w:szCs w:val="20"/>
              </w:rPr>
              <w:t xml:space="preserve"> … súčet minút, po</w:t>
            </w:r>
            <w:r w:rsidR="00FC40FD" w:rsidRPr="00C81A99">
              <w:rPr>
                <w:szCs w:val="20"/>
              </w:rPr>
              <w:t>čas</w:t>
            </w:r>
            <w:r w:rsidR="0062629F" w:rsidRPr="00C81A99">
              <w:rPr>
                <w:szCs w:val="20"/>
              </w:rPr>
              <w:t xml:space="preserve"> </w:t>
            </w:r>
            <w:r w:rsidR="00FC40FD" w:rsidRPr="00C81A99">
              <w:rPr>
                <w:szCs w:val="20"/>
              </w:rPr>
              <w:t xml:space="preserve">ktorých bola </w:t>
            </w:r>
            <w:r w:rsidR="0062629F" w:rsidRPr="00C81A99">
              <w:rPr>
                <w:szCs w:val="20"/>
              </w:rPr>
              <w:t xml:space="preserve">čiastková Zákaznícka služba v období </w:t>
            </w:r>
            <w:r w:rsidR="0062629F" w:rsidRPr="00C81A99">
              <w:rPr>
                <w:i/>
                <w:szCs w:val="20"/>
              </w:rPr>
              <w:t xml:space="preserve">m </w:t>
            </w:r>
            <w:r w:rsidR="0062629F" w:rsidRPr="00C81A99">
              <w:rPr>
                <w:szCs w:val="20"/>
              </w:rPr>
              <w:t>plne funkčná a bezchybne podporovala príslušné procesy vybavovania požiadaviek Zákazníkov</w:t>
            </w:r>
          </w:p>
          <w:p w14:paraId="2D9E2220" w14:textId="29A37A93" w:rsidR="005778CD" w:rsidRPr="00C81A99" w:rsidRDefault="005778CD" w:rsidP="005778CD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Plánované odstávky a výluky prevádzky kanálov Zákazníckych služieb sa </w:t>
            </w:r>
            <w:r w:rsidR="001137D5" w:rsidRPr="00C81A99">
              <w:rPr>
                <w:szCs w:val="20"/>
              </w:rPr>
              <w:t>neza</w:t>
            </w:r>
            <w:r w:rsidR="001137D5">
              <w:rPr>
                <w:szCs w:val="20"/>
              </w:rPr>
              <w:t>počítava</w:t>
            </w:r>
            <w:r w:rsidR="001137D5" w:rsidRPr="00C81A99">
              <w:rPr>
                <w:szCs w:val="20"/>
              </w:rPr>
              <w:t>jú</w:t>
            </w:r>
            <w:r w:rsidRPr="00C81A99">
              <w:rPr>
                <w:szCs w:val="20"/>
              </w:rPr>
              <w:t xml:space="preserve">. Plánované odstávky Dodávateľ a Objednávateľ vopred prerokuje na Kontrolnom </w:t>
            </w:r>
            <w:r w:rsidR="00FC40FD" w:rsidRPr="00C81A99">
              <w:rPr>
                <w:szCs w:val="20"/>
              </w:rPr>
              <w:t xml:space="preserve">dni </w:t>
            </w:r>
            <w:r w:rsidRPr="00C81A99">
              <w:rPr>
                <w:szCs w:val="20"/>
              </w:rPr>
              <w:t xml:space="preserve">podľa čl. </w:t>
            </w:r>
            <w:r w:rsidRPr="00C81A99">
              <w:rPr>
                <w:szCs w:val="20"/>
              </w:rPr>
              <w:fldChar w:fldCharType="begin"/>
            </w:r>
            <w:r w:rsidRPr="00C81A99">
              <w:rPr>
                <w:szCs w:val="20"/>
              </w:rPr>
              <w:instrText xml:space="preserve"> REF _Ref41846687 \r \h  \* MERGEFORMAT </w:instrText>
            </w:r>
            <w:r w:rsidRPr="00C81A99">
              <w:rPr>
                <w:szCs w:val="20"/>
              </w:rPr>
            </w:r>
            <w:r w:rsidRPr="00C81A99">
              <w:rPr>
                <w:szCs w:val="20"/>
              </w:rPr>
              <w:fldChar w:fldCharType="separate"/>
            </w:r>
            <w:r w:rsidR="00E67AF4">
              <w:rPr>
                <w:szCs w:val="20"/>
              </w:rPr>
              <w:t>3.1.2</w:t>
            </w:r>
            <w:r w:rsidRPr="00C81A99">
              <w:rPr>
                <w:szCs w:val="20"/>
              </w:rPr>
              <w:fldChar w:fldCharType="end"/>
            </w:r>
            <w:r w:rsidRPr="00C81A99">
              <w:rPr>
                <w:szCs w:val="20"/>
              </w:rPr>
              <w:t xml:space="preserve">, v súrnom prípade je ktorákoľvek zmluvná strana </w:t>
            </w:r>
            <w:r w:rsidR="00940E16" w:rsidRPr="00C81A99">
              <w:rPr>
                <w:szCs w:val="20"/>
              </w:rPr>
              <w:t xml:space="preserve">oprávnená </w:t>
            </w:r>
            <w:r w:rsidRPr="00C81A99">
              <w:rPr>
                <w:szCs w:val="20"/>
              </w:rPr>
              <w:t>zvolať rokovanie mimoriadneho Kontrolného dňa.</w:t>
            </w:r>
          </w:p>
          <w:p w14:paraId="268FE88A" w14:textId="77777777" w:rsidR="0062629F" w:rsidRPr="00C81A99" w:rsidRDefault="0062629F" w:rsidP="0062629F">
            <w:pPr>
              <w:spacing w:after="60"/>
            </w:pPr>
            <w:r w:rsidRPr="00C81A99">
              <w:t>Hodnotí sa oddelene pre jednotlivé kanály Zákazníckych služieb, ktorými sú:</w:t>
            </w:r>
          </w:p>
          <w:p w14:paraId="79D8B179" w14:textId="77777777" w:rsidR="0062629F" w:rsidRPr="00C81A99" w:rsidRDefault="005778CD" w:rsidP="00EB2C50">
            <w:pPr>
              <w:pStyle w:val="ListParagraph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>Call-</w:t>
            </w:r>
            <w:r w:rsidR="0062629F" w:rsidRPr="00C81A99">
              <w:t xml:space="preserve">centrum telefonickej podpory </w:t>
            </w:r>
          </w:p>
          <w:p w14:paraId="091D69C5" w14:textId="77777777" w:rsidR="0062629F" w:rsidRPr="00C81A99" w:rsidRDefault="005778CD" w:rsidP="00EB2C50">
            <w:pPr>
              <w:pStyle w:val="ListParagraph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 xml:space="preserve">Zákaznícky informačný </w:t>
            </w:r>
            <w:r w:rsidR="0062629F" w:rsidRPr="00C81A99">
              <w:t>portál – verejná zóna</w:t>
            </w:r>
          </w:p>
          <w:p w14:paraId="486F52F4" w14:textId="77777777" w:rsidR="0062629F" w:rsidRPr="00C81A99" w:rsidRDefault="005778CD" w:rsidP="00EB2C50">
            <w:pPr>
              <w:pStyle w:val="ListParagraph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 xml:space="preserve">Zákaznícky informačný </w:t>
            </w:r>
            <w:r w:rsidR="0062629F" w:rsidRPr="00C81A99">
              <w:t>portál – zabezpečená zóna Zákazníckej samoobsluhy pre Platiteľov mýta</w:t>
            </w:r>
          </w:p>
          <w:p w14:paraId="71CE30CE" w14:textId="77777777" w:rsidR="0062629F" w:rsidRPr="00C81A99" w:rsidRDefault="0062629F" w:rsidP="00EB2C50">
            <w:pPr>
              <w:pStyle w:val="ListParagraph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>Mobilná aplikácia – verejná zóna</w:t>
            </w:r>
          </w:p>
          <w:p w14:paraId="0E334AB2" w14:textId="77777777" w:rsidR="0062629F" w:rsidRPr="00C81A99" w:rsidRDefault="0062629F" w:rsidP="00EB2C50">
            <w:pPr>
              <w:pStyle w:val="ListParagraph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>Mobilná aplikácia – zabezpečená zóna Zákazníckej samoobsluhy pre Platiteľov mýta</w:t>
            </w:r>
          </w:p>
          <w:p w14:paraId="60C54BE1" w14:textId="77777777" w:rsidR="0062629F" w:rsidRDefault="005778CD" w:rsidP="00EB2C50">
            <w:pPr>
              <w:pStyle w:val="ListParagraph"/>
              <w:numPr>
                <w:ilvl w:val="0"/>
                <w:numId w:val="27"/>
              </w:numPr>
              <w:spacing w:after="60"/>
              <w:contextualSpacing/>
            </w:pPr>
            <w:r w:rsidRPr="00C81A99">
              <w:t xml:space="preserve">Zákaznícky informačný </w:t>
            </w:r>
            <w:r w:rsidR="0062629F" w:rsidRPr="00C81A99">
              <w:t>portál – zabezpečená zóna poskytovania dopravných dát a štatistík pre odbornú verejnosť</w:t>
            </w:r>
          </w:p>
          <w:p w14:paraId="0BFCDFF1" w14:textId="77777777" w:rsidR="0062629F" w:rsidRPr="00C81A99" w:rsidRDefault="0062629F" w:rsidP="0062629F">
            <w:pPr>
              <w:spacing w:after="60"/>
            </w:pPr>
            <w:r w:rsidRPr="00C81A99">
              <w:t xml:space="preserve">Hodnotenie sa vykonáva na základe vyhodnotenia informácií z viacerých zdrojov, </w:t>
            </w:r>
            <w:r w:rsidR="00691489" w:rsidRPr="00C81A99">
              <w:t>konkrétne</w:t>
            </w:r>
            <w:r w:rsidRPr="00C81A99">
              <w:t>:</w:t>
            </w:r>
          </w:p>
          <w:p w14:paraId="7F27D4EC" w14:textId="77777777" w:rsidR="0062629F" w:rsidRPr="00C81A99" w:rsidRDefault="0062629F" w:rsidP="00EB2C50">
            <w:pPr>
              <w:pStyle w:val="ListParagraph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lastRenderedPageBreak/>
              <w:t>záznamov o prevádzkových incidentoch a ich odstraňovaní (denník Help-desku)</w:t>
            </w:r>
          </w:p>
          <w:p w14:paraId="362060AA" w14:textId="77777777" w:rsidR="0062629F" w:rsidRPr="00C81A99" w:rsidRDefault="0062629F" w:rsidP="00EB2C50">
            <w:pPr>
              <w:pStyle w:val="ListParagraph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systémové logy a prevádzkové denníky</w:t>
            </w:r>
          </w:p>
          <w:p w14:paraId="13292836" w14:textId="77777777" w:rsidR="0062629F" w:rsidRPr="00C81A99" w:rsidRDefault="0062629F" w:rsidP="00EB2C50">
            <w:pPr>
              <w:pStyle w:val="ListParagraph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automatizované systémy monitorovania stavu a prevádzky technológií</w:t>
            </w:r>
          </w:p>
        </w:tc>
      </w:tr>
      <w:tr w:rsidR="0062629F" w:rsidRPr="00C81A99" w14:paraId="00DA1D86" w14:textId="77777777" w:rsidTr="0062629F">
        <w:tc>
          <w:tcPr>
            <w:tcW w:w="1696" w:type="dxa"/>
          </w:tcPr>
          <w:p w14:paraId="4E9E259F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Podmienky</w:t>
            </w:r>
          </w:p>
        </w:tc>
        <w:tc>
          <w:tcPr>
            <w:tcW w:w="7655" w:type="dxa"/>
          </w:tcPr>
          <w:p w14:paraId="241626C5" w14:textId="77777777" w:rsidR="0062629F" w:rsidRPr="00C81A99" w:rsidRDefault="0062629F" w:rsidP="002F126F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</w:t>
            </w:r>
            <w:r w:rsidR="00FC40FD" w:rsidRPr="00C81A99">
              <w:rPr>
                <w:szCs w:val="20"/>
              </w:rPr>
              <w:t xml:space="preserve">prevádzkovej </w:t>
            </w:r>
            <w:r w:rsidR="00772BF2" w:rsidRPr="00C81A99">
              <w:rPr>
                <w:szCs w:val="20"/>
              </w:rPr>
              <w:t xml:space="preserve">Dokumentácie </w:t>
            </w:r>
            <w:r w:rsidR="00775BB4" w:rsidRPr="00C81A99">
              <w:rPr>
                <w:szCs w:val="20"/>
              </w:rPr>
              <w:t>S</w:t>
            </w:r>
            <w:r w:rsidR="00FC40FD" w:rsidRPr="00C81A99">
              <w:rPr>
                <w:szCs w:val="20"/>
              </w:rPr>
              <w:t xml:space="preserve">lužieb </w:t>
            </w:r>
            <w:r w:rsidR="005778CD" w:rsidRPr="00C81A99">
              <w:rPr>
                <w:szCs w:val="20"/>
              </w:rPr>
              <w:t>poskytovaných Dodávateľom</w:t>
            </w:r>
            <w:r w:rsidRPr="00C81A99">
              <w:rPr>
                <w:szCs w:val="20"/>
              </w:rPr>
              <w:t xml:space="preserve"> odovzdanej Dodávateľom a na základe vlastných zisťovaní</w:t>
            </w:r>
          </w:p>
        </w:tc>
      </w:tr>
      <w:tr w:rsidR="0062629F" w:rsidRPr="00C81A99" w14:paraId="06E8C261" w14:textId="77777777" w:rsidTr="0062629F">
        <w:tc>
          <w:tcPr>
            <w:tcW w:w="1696" w:type="dxa"/>
          </w:tcPr>
          <w:p w14:paraId="4AAB5BDF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2AF04AB6" w14:textId="77777777" w:rsidR="0062629F" w:rsidRPr="00C81A99" w:rsidRDefault="005778CD" w:rsidP="00EB2C50">
            <w:pPr>
              <w:pStyle w:val="ListParagraph"/>
              <w:numPr>
                <w:ilvl w:val="0"/>
                <w:numId w:val="28"/>
              </w:numPr>
            </w:pPr>
            <w:r w:rsidRPr="00C81A99">
              <w:t xml:space="preserve">Call-centrum telefonickej podpory: </w:t>
            </w:r>
            <w:r w:rsidR="0062629F" w:rsidRPr="00C81A99">
              <w:t xml:space="preserve">požadovaná dostupnosť 99,86 </w:t>
            </w:r>
            <w:r w:rsidR="001137D5">
              <w:t xml:space="preserve">(deväťdesiatdeväť celých osemdesiatšesť stotín) </w:t>
            </w:r>
            <w:r w:rsidR="0062629F" w:rsidRPr="00C81A99">
              <w:t>%</w:t>
            </w:r>
            <w:r w:rsidR="00FC40FD" w:rsidRPr="00C81A99">
              <w:t>,</w:t>
            </w:r>
            <w:r w:rsidR="0062629F" w:rsidRPr="00C81A99">
              <w:t xml:space="preserve"> t</w:t>
            </w:r>
            <w:r w:rsidR="004A71BE">
              <w:t>.</w:t>
            </w:r>
            <w:r w:rsidR="0062629F" w:rsidRPr="00C81A99">
              <w:t xml:space="preserve">j. prípustný kumulatívny výpadok 60 </w:t>
            </w:r>
            <w:r w:rsidR="001137D5">
              <w:t xml:space="preserve">(šesťdesiat) </w:t>
            </w:r>
            <w:r w:rsidR="0062629F" w:rsidRPr="00C81A99">
              <w:t>min</w:t>
            </w:r>
            <w:r w:rsidR="001137D5">
              <w:t>út</w:t>
            </w:r>
            <w:r w:rsidR="0062629F" w:rsidRPr="00C81A99">
              <w:t xml:space="preserve"> Mesačne</w:t>
            </w:r>
          </w:p>
          <w:p w14:paraId="5F6EFF1B" w14:textId="77777777" w:rsidR="0062629F" w:rsidRPr="00C81A99" w:rsidRDefault="005778CD" w:rsidP="00EB2C50">
            <w:pPr>
              <w:pStyle w:val="ListParagraph"/>
              <w:numPr>
                <w:ilvl w:val="0"/>
                <w:numId w:val="28"/>
              </w:numPr>
            </w:pPr>
            <w:r w:rsidRPr="00C81A99">
              <w:t xml:space="preserve">Zákaznícky informačný </w:t>
            </w:r>
            <w:r w:rsidR="0062629F" w:rsidRPr="00C81A99">
              <w:t>portál – verejná zóna: požadovaná dostupnosť 99,44</w:t>
            </w:r>
            <w:r w:rsidR="001137D5">
              <w:t xml:space="preserve"> (deväťdesiatdeväť celých štyridsaťštyri stotín) </w:t>
            </w:r>
            <w:r w:rsidR="0062629F" w:rsidRPr="00C81A99">
              <w:t xml:space="preserve"> %</w:t>
            </w:r>
            <w:r w:rsidR="00FC40FD" w:rsidRPr="00C81A99">
              <w:t>,</w:t>
            </w:r>
            <w:r w:rsidR="0062629F" w:rsidRPr="00C81A99">
              <w:t xml:space="preserve"> t</w:t>
            </w:r>
            <w:r w:rsidR="004A71BE">
              <w:t>.</w:t>
            </w:r>
            <w:r w:rsidR="0062629F" w:rsidRPr="00C81A99">
              <w:t xml:space="preserve">j. </w:t>
            </w:r>
            <w:r w:rsidR="00541B64">
              <w:t>p</w:t>
            </w:r>
            <w:r w:rsidR="0062629F" w:rsidRPr="00C81A99">
              <w:t>rípustný kumulatívny výpadok 240</w:t>
            </w:r>
            <w:r w:rsidR="001137D5">
              <w:t xml:space="preserve"> (dvestoštyridsať)</w:t>
            </w:r>
            <w:r w:rsidR="0062629F" w:rsidRPr="00C81A99">
              <w:t xml:space="preserve"> min</w:t>
            </w:r>
            <w:r w:rsidR="001137D5">
              <w:t>út</w:t>
            </w:r>
            <w:r w:rsidR="001137D5" w:rsidRPr="00C81A99">
              <w:t xml:space="preserve"> </w:t>
            </w:r>
            <w:r w:rsidR="0062629F" w:rsidRPr="00C81A99">
              <w:t>Mesačne</w:t>
            </w:r>
          </w:p>
          <w:p w14:paraId="403DAA97" w14:textId="77777777" w:rsidR="0062629F" w:rsidRPr="00C81A99" w:rsidRDefault="005778CD" w:rsidP="00EB2C50">
            <w:pPr>
              <w:pStyle w:val="ListParagraph"/>
              <w:numPr>
                <w:ilvl w:val="0"/>
                <w:numId w:val="28"/>
              </w:numPr>
            </w:pPr>
            <w:r w:rsidRPr="00C81A99">
              <w:t xml:space="preserve">Zákaznícky informačný </w:t>
            </w:r>
            <w:r w:rsidR="0062629F" w:rsidRPr="00C81A99">
              <w:t xml:space="preserve">portál – zabezpečená zóna Zákazníckej samoobsluhy pre Platiteľov mýta: požadovaná dostupnosť 99,44 </w:t>
            </w:r>
            <w:r w:rsidR="001137D5">
              <w:t xml:space="preserve">(deväťdesiatdeväť celých štyridsaťštyri stotín) </w:t>
            </w:r>
            <w:r w:rsidR="001137D5" w:rsidRPr="00C81A99">
              <w:t xml:space="preserve"> </w:t>
            </w:r>
            <w:r w:rsidR="0062629F" w:rsidRPr="00C81A99">
              <w:t>%</w:t>
            </w:r>
            <w:r w:rsidR="00FC40FD" w:rsidRPr="00C81A99">
              <w:t>,</w:t>
            </w:r>
            <w:r w:rsidR="0062629F" w:rsidRPr="00C81A99">
              <w:t xml:space="preserve"> t</w:t>
            </w:r>
            <w:r w:rsidR="003254C8">
              <w:t>.</w:t>
            </w:r>
            <w:r w:rsidR="0062629F" w:rsidRPr="00C81A99">
              <w:t>j. prípustný kumulatívny výpadok 240</w:t>
            </w:r>
            <w:r w:rsidR="001137D5">
              <w:t xml:space="preserve"> (dvestoštyridsať)</w:t>
            </w:r>
            <w:r w:rsidR="001137D5" w:rsidRPr="00C81A99">
              <w:t xml:space="preserve"> min</w:t>
            </w:r>
            <w:r w:rsidR="001137D5">
              <w:t>út</w:t>
            </w:r>
            <w:r w:rsidR="0062629F" w:rsidRPr="00C81A99">
              <w:t xml:space="preserve"> Mesačne</w:t>
            </w:r>
          </w:p>
          <w:p w14:paraId="18C63F65" w14:textId="77777777" w:rsidR="0062629F" w:rsidRPr="00C81A99" w:rsidRDefault="0062629F" w:rsidP="00EB2C50">
            <w:pPr>
              <w:pStyle w:val="ListParagraph"/>
              <w:numPr>
                <w:ilvl w:val="0"/>
                <w:numId w:val="28"/>
              </w:numPr>
            </w:pPr>
            <w:r w:rsidRPr="00C81A99">
              <w:t>Mobilná aplikácia – verejná zóna: požadovaná dostupnosť 99,44</w:t>
            </w:r>
            <w:r w:rsidR="001137D5">
              <w:t xml:space="preserve"> (deväťdesiatdeväť celých štyridsaťštyri stotín) </w:t>
            </w:r>
            <w:r w:rsidR="001137D5" w:rsidRPr="00C81A99">
              <w:t xml:space="preserve"> %, t</w:t>
            </w:r>
            <w:r w:rsidR="003254C8">
              <w:t>.</w:t>
            </w:r>
            <w:r w:rsidR="001137D5" w:rsidRPr="00C81A99">
              <w:t>j. prípustný kumulatívny výpadok 240</w:t>
            </w:r>
            <w:r w:rsidR="001137D5">
              <w:t xml:space="preserve"> (dvestoštyridsať)</w:t>
            </w:r>
            <w:r w:rsidR="001137D5" w:rsidRPr="00C81A99">
              <w:t xml:space="preserve"> min</w:t>
            </w:r>
            <w:r w:rsidR="001137D5">
              <w:t>út Mesačne</w:t>
            </w:r>
          </w:p>
          <w:p w14:paraId="087AC5AF" w14:textId="77777777" w:rsidR="0062629F" w:rsidRPr="00C81A99" w:rsidRDefault="0062629F" w:rsidP="00EB2C50">
            <w:pPr>
              <w:pStyle w:val="ListParagraph"/>
              <w:numPr>
                <w:ilvl w:val="0"/>
                <w:numId w:val="28"/>
              </w:numPr>
            </w:pPr>
            <w:r w:rsidRPr="00C81A99">
              <w:t>Mobilná aplikácia – zabezpečená zóna Zákazníckej samoobsluhy pre Platiteľov mýta: požadovaná dostupnosť 99,86</w:t>
            </w:r>
            <w:r w:rsidR="001137D5">
              <w:t xml:space="preserve"> (deväťdesiatdeväť celých osemdesiatšesť stotín) </w:t>
            </w:r>
            <w:r w:rsidRPr="00C81A99">
              <w:t xml:space="preserve"> %</w:t>
            </w:r>
            <w:r w:rsidR="00FC40FD" w:rsidRPr="00C81A99">
              <w:t>,</w:t>
            </w:r>
            <w:r w:rsidRPr="00C81A99">
              <w:t xml:space="preserve"> t</w:t>
            </w:r>
            <w:r w:rsidR="006C356D">
              <w:t>.</w:t>
            </w:r>
            <w:r w:rsidRPr="00C81A99">
              <w:t xml:space="preserve">j. </w:t>
            </w:r>
            <w:r w:rsidR="001137D5" w:rsidRPr="00C81A99">
              <w:t>P</w:t>
            </w:r>
            <w:r w:rsidRPr="00C81A99">
              <w:t xml:space="preserve">rípustný kumulatívny výpadok 60 </w:t>
            </w:r>
            <w:r w:rsidR="001137D5">
              <w:t xml:space="preserve">(šesťdesiat) </w:t>
            </w:r>
            <w:r w:rsidRPr="00C81A99">
              <w:t>min</w:t>
            </w:r>
            <w:r w:rsidR="001137D5">
              <w:t>út</w:t>
            </w:r>
            <w:r w:rsidR="001137D5" w:rsidRPr="00C81A99">
              <w:t xml:space="preserve"> </w:t>
            </w:r>
            <w:r w:rsidRPr="00C81A99">
              <w:t>Mesačne</w:t>
            </w:r>
          </w:p>
          <w:p w14:paraId="68FE82B1" w14:textId="77777777" w:rsidR="0062629F" w:rsidRPr="00C81A99" w:rsidRDefault="005778CD" w:rsidP="00EB2C50">
            <w:pPr>
              <w:pStyle w:val="ListParagraph"/>
              <w:numPr>
                <w:ilvl w:val="0"/>
                <w:numId w:val="28"/>
              </w:numPr>
            </w:pPr>
            <w:r w:rsidRPr="00C81A99">
              <w:t xml:space="preserve">Zákaznícky informačný </w:t>
            </w:r>
            <w:r w:rsidR="0062629F" w:rsidRPr="00C81A99">
              <w:t xml:space="preserve">portál – zabezpečená zóna poskytovania dopravných dát a štatistík pre odbornú verejnosť: požadovaná dostupnosť 96,67 </w:t>
            </w:r>
            <w:r w:rsidR="00E83D19">
              <w:t>(</w:t>
            </w:r>
            <w:r w:rsidR="00F335BA">
              <w:t>deväťdesiatš</w:t>
            </w:r>
            <w:r w:rsidR="008A2D9D">
              <w:t>esť</w:t>
            </w:r>
            <w:r w:rsidR="00F335BA">
              <w:t xml:space="preserve"> </w:t>
            </w:r>
            <w:r w:rsidR="00E83D19">
              <w:t xml:space="preserve">celých šesťdesiatsedem stotín) </w:t>
            </w:r>
            <w:r w:rsidR="00E83D19" w:rsidRPr="00C81A99">
              <w:t xml:space="preserve"> </w:t>
            </w:r>
            <w:r w:rsidR="0062629F" w:rsidRPr="00C81A99">
              <w:t>%</w:t>
            </w:r>
            <w:r w:rsidR="00FC40FD" w:rsidRPr="00C81A99">
              <w:t>,</w:t>
            </w:r>
            <w:r w:rsidR="0062629F" w:rsidRPr="00C81A99">
              <w:t xml:space="preserve"> t</w:t>
            </w:r>
            <w:r w:rsidR="006C356D">
              <w:t>.</w:t>
            </w:r>
            <w:r w:rsidR="0062629F" w:rsidRPr="00C81A99">
              <w:t xml:space="preserve">j. prípustný kumulatívny výpadok 24 </w:t>
            </w:r>
            <w:r w:rsidR="00E83D19">
              <w:t xml:space="preserve">(dvadsaťštyri) </w:t>
            </w:r>
            <w:r w:rsidR="0062629F" w:rsidRPr="00C81A99">
              <w:t>hod</w:t>
            </w:r>
            <w:r w:rsidR="00E83D19">
              <w:t>ín</w:t>
            </w:r>
            <w:r w:rsidR="00E83D19" w:rsidRPr="00C81A99">
              <w:t xml:space="preserve"> </w:t>
            </w:r>
            <w:r w:rsidR="0062629F" w:rsidRPr="00C81A99">
              <w:t>Mesačne</w:t>
            </w:r>
          </w:p>
        </w:tc>
      </w:tr>
      <w:tr w:rsidR="0062629F" w:rsidRPr="00C81A99" w14:paraId="66D52087" w14:textId="77777777" w:rsidTr="0062629F">
        <w:tc>
          <w:tcPr>
            <w:tcW w:w="1696" w:type="dxa"/>
          </w:tcPr>
          <w:p w14:paraId="2A75C34E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02D2466E" w14:textId="77777777" w:rsidR="0062629F" w:rsidRPr="00C81A99" w:rsidRDefault="005778CD" w:rsidP="00EB2C50">
            <w:pPr>
              <w:pStyle w:val="ListParagraph"/>
              <w:numPr>
                <w:ilvl w:val="0"/>
                <w:numId w:val="29"/>
              </w:numPr>
              <w:ind w:left="327"/>
            </w:pPr>
            <w:r w:rsidRPr="00C81A99">
              <w:t>Call-</w:t>
            </w:r>
            <w:r w:rsidR="0062629F" w:rsidRPr="00C81A99">
              <w:t>centrum telefonickej podpory: Pri nedodržaní predpísanej hodnoty sa pridelí 1</w:t>
            </w:r>
            <w:r w:rsidR="00E83D19">
              <w:t xml:space="preserve"> (jeden)</w:t>
            </w:r>
            <w:r w:rsidR="0062629F" w:rsidRPr="00C81A99">
              <w:t> sankčný bod za každých začatých 15</w:t>
            </w:r>
            <w:r w:rsidR="00E83D19">
              <w:t xml:space="preserve"> (pätnásť)</w:t>
            </w:r>
            <w:r w:rsidR="0062629F" w:rsidRPr="00C81A99">
              <w:t xml:space="preserve"> minút výpadku nad dovolený časový rámec</w:t>
            </w:r>
          </w:p>
          <w:p w14:paraId="57E49B30" w14:textId="77777777" w:rsidR="0062629F" w:rsidRPr="00C81A99" w:rsidRDefault="005778CD" w:rsidP="00EB2C50">
            <w:pPr>
              <w:pStyle w:val="ListParagraph"/>
              <w:numPr>
                <w:ilvl w:val="0"/>
                <w:numId w:val="29"/>
              </w:numPr>
              <w:ind w:left="327"/>
            </w:pPr>
            <w:r w:rsidRPr="00C81A99">
              <w:t xml:space="preserve">Zákaznícky informačný </w:t>
            </w:r>
            <w:r w:rsidR="0062629F" w:rsidRPr="00C81A99">
              <w:t>portál – verejná zóna: Pri nedodržaní predpísanej hodnoty sa pridelí 1 </w:t>
            </w:r>
            <w:r w:rsidR="003241BE">
              <w:t>(jeden)</w:t>
            </w:r>
            <w:r w:rsidR="003241BE" w:rsidRPr="00C81A99">
              <w:t> </w:t>
            </w:r>
            <w:r w:rsidR="0062629F" w:rsidRPr="00C81A99">
              <w:t xml:space="preserve">sankčný bod za každých začatých 60 </w:t>
            </w:r>
            <w:r w:rsidR="003241BE">
              <w:t xml:space="preserve">(šesťdesiat) </w:t>
            </w:r>
            <w:r w:rsidR="0062629F" w:rsidRPr="00C81A99">
              <w:t>minút výpadku nad dovolený časový rámec</w:t>
            </w:r>
          </w:p>
          <w:p w14:paraId="7822673D" w14:textId="77777777" w:rsidR="0062629F" w:rsidRPr="00C81A99" w:rsidRDefault="005778CD" w:rsidP="00EB2C50">
            <w:pPr>
              <w:pStyle w:val="ListParagraph"/>
              <w:numPr>
                <w:ilvl w:val="0"/>
                <w:numId w:val="29"/>
              </w:numPr>
              <w:ind w:left="327"/>
            </w:pPr>
            <w:r w:rsidRPr="00C81A99">
              <w:t xml:space="preserve">Zákaznícky informačný </w:t>
            </w:r>
            <w:r w:rsidR="0062629F" w:rsidRPr="00C81A99">
              <w:t>portál – zabezpečená zóna Zákazníckej samoobsluhy pre Platiteľov mýta: Pri nedodržaní predpísanej hodnoty sa pridelí 1</w:t>
            </w:r>
            <w:r w:rsidR="003241BE">
              <w:t xml:space="preserve"> (jeden)</w:t>
            </w:r>
            <w:r w:rsidR="003241BE" w:rsidRPr="00C81A99">
              <w:t> </w:t>
            </w:r>
            <w:r w:rsidR="0062629F" w:rsidRPr="00C81A99">
              <w:t> sankčný bod za každých začatých 60</w:t>
            </w:r>
            <w:r w:rsidR="003241BE">
              <w:t xml:space="preserve"> (šesťdesiat)</w:t>
            </w:r>
            <w:r w:rsidR="0062629F" w:rsidRPr="00C81A99">
              <w:t xml:space="preserve"> minút výpadku nad dovolený časový rámec</w:t>
            </w:r>
          </w:p>
          <w:p w14:paraId="5ADF8818" w14:textId="77777777" w:rsidR="0062629F" w:rsidRPr="00C81A99" w:rsidRDefault="0062629F" w:rsidP="00EB2C50">
            <w:pPr>
              <w:pStyle w:val="ListParagraph"/>
              <w:numPr>
                <w:ilvl w:val="0"/>
                <w:numId w:val="29"/>
              </w:numPr>
              <w:ind w:left="327"/>
            </w:pPr>
            <w:r w:rsidRPr="00C81A99">
              <w:t>Mobilná aplikácia – verejná zóna: Pri nedodržaní predpísanej hodnoty sa pridelí 1 </w:t>
            </w:r>
            <w:r w:rsidR="003241BE">
              <w:t>(jeden)</w:t>
            </w:r>
            <w:r w:rsidR="003241BE" w:rsidRPr="00C81A99">
              <w:t> </w:t>
            </w:r>
            <w:r w:rsidRPr="00C81A99">
              <w:t xml:space="preserve">sankčný bod za každých začatých 60 </w:t>
            </w:r>
            <w:r w:rsidR="003241BE">
              <w:t>(šesťdesiat)</w:t>
            </w:r>
            <w:r w:rsidR="003241BE" w:rsidRPr="00C81A99">
              <w:t xml:space="preserve"> </w:t>
            </w:r>
            <w:r w:rsidRPr="00C81A99">
              <w:t>minút výpadku nad dovolený časový rámec</w:t>
            </w:r>
          </w:p>
          <w:p w14:paraId="4C74E127" w14:textId="77777777" w:rsidR="0062629F" w:rsidRPr="00C81A99" w:rsidRDefault="0062629F" w:rsidP="00EB2C50">
            <w:pPr>
              <w:pStyle w:val="ListParagraph"/>
              <w:numPr>
                <w:ilvl w:val="0"/>
                <w:numId w:val="29"/>
              </w:numPr>
              <w:ind w:left="327"/>
            </w:pPr>
            <w:r w:rsidRPr="00C81A99">
              <w:t>Mobilná aplikácia – zabezpečená zóna Zákazníckej samoobsluhy pre Platiteľov mýta: Pri nedodržaní predpísanej hodnoty sa pridelí 1 </w:t>
            </w:r>
            <w:r w:rsidR="003241BE">
              <w:t>(jeden)</w:t>
            </w:r>
            <w:r w:rsidR="003241BE" w:rsidRPr="00C81A99">
              <w:t> </w:t>
            </w:r>
            <w:r w:rsidRPr="00C81A99">
              <w:t xml:space="preserve">sankčný bod za každých začatých 60 </w:t>
            </w:r>
            <w:r w:rsidR="003241BE">
              <w:t>(šesťdesiat)</w:t>
            </w:r>
            <w:r w:rsidR="003241BE" w:rsidRPr="00C81A99">
              <w:t xml:space="preserve"> </w:t>
            </w:r>
            <w:r w:rsidRPr="00C81A99">
              <w:t>minút výpadku nad dovolený časový rámec</w:t>
            </w:r>
          </w:p>
          <w:p w14:paraId="3AEE663E" w14:textId="77777777" w:rsidR="0062629F" w:rsidRPr="00C81A99" w:rsidRDefault="005778CD" w:rsidP="00EB2C50">
            <w:pPr>
              <w:pStyle w:val="ListParagraph"/>
              <w:numPr>
                <w:ilvl w:val="0"/>
                <w:numId w:val="29"/>
              </w:numPr>
              <w:ind w:left="327"/>
            </w:pPr>
            <w:r w:rsidRPr="00C81A99">
              <w:t xml:space="preserve">Zákaznícky informačný </w:t>
            </w:r>
            <w:r w:rsidR="0062629F" w:rsidRPr="00C81A99">
              <w:t>portál – zabezpečená zóna poskytovania dopravných dát a štatistík pre odbornú verejnosť: Pri nedodržaní predpísanej hodnoty sa pridelí 1 </w:t>
            </w:r>
            <w:r w:rsidR="003241BE">
              <w:t>(jeden)</w:t>
            </w:r>
            <w:r w:rsidR="003241BE" w:rsidRPr="00C81A99">
              <w:t> </w:t>
            </w:r>
            <w:r w:rsidR="0062629F" w:rsidRPr="00C81A99">
              <w:t xml:space="preserve">sankčný bod za každých začatých 8 </w:t>
            </w:r>
            <w:r w:rsidR="003241BE">
              <w:t xml:space="preserve">(osem) </w:t>
            </w:r>
            <w:r w:rsidR="0062629F" w:rsidRPr="00C81A99">
              <w:t>hodín výpadku nad dovolený časový rámec</w:t>
            </w:r>
          </w:p>
        </w:tc>
      </w:tr>
    </w:tbl>
    <w:p w14:paraId="194DCA3D" w14:textId="77777777" w:rsidR="0062629F" w:rsidRPr="00C81A99" w:rsidRDefault="0062629F" w:rsidP="0062629F"/>
    <w:p w14:paraId="58544EEA" w14:textId="77777777" w:rsidR="0062629F" w:rsidRPr="00C81A99" w:rsidRDefault="0062629F" w:rsidP="00B13DE8">
      <w:pPr>
        <w:pStyle w:val="Heading3"/>
      </w:pPr>
      <w:bookmarkStart w:id="610" w:name="_Toc23262211"/>
      <w:bookmarkStart w:id="611" w:name="_Toc66341687"/>
      <w:r w:rsidRPr="00C81A99">
        <w:lastRenderedPageBreak/>
        <w:t xml:space="preserve">Odozva </w:t>
      </w:r>
      <w:r w:rsidR="00EF3DC1" w:rsidRPr="00C81A99">
        <w:t xml:space="preserve">Call </w:t>
      </w:r>
      <w:r w:rsidRPr="00C81A99">
        <w:t>centra S.</w:t>
      </w:r>
      <w:bookmarkEnd w:id="610"/>
      <w:r w:rsidR="001846F5">
        <w:t>3</w:t>
      </w:r>
      <w:bookmarkEnd w:id="611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62629F" w:rsidRPr="00C81A99" w14:paraId="2ADBAD5F" w14:textId="77777777" w:rsidTr="0062629F">
        <w:tc>
          <w:tcPr>
            <w:tcW w:w="1696" w:type="dxa"/>
          </w:tcPr>
          <w:p w14:paraId="35644F29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643D9DCD" w14:textId="77777777" w:rsidR="0062629F" w:rsidRPr="00C81A99" w:rsidRDefault="0062629F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3</w:t>
            </w:r>
          </w:p>
        </w:tc>
      </w:tr>
      <w:tr w:rsidR="0062629F" w:rsidRPr="00C81A99" w14:paraId="1B954508" w14:textId="77777777" w:rsidTr="0062629F">
        <w:tc>
          <w:tcPr>
            <w:tcW w:w="1696" w:type="dxa"/>
          </w:tcPr>
          <w:p w14:paraId="4896DE91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5EE53E56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 xml:space="preserve">Odozva </w:t>
            </w:r>
            <w:r w:rsidR="0092212A" w:rsidRPr="00C81A99">
              <w:rPr>
                <w:szCs w:val="20"/>
              </w:rPr>
              <w:t xml:space="preserve">Call </w:t>
            </w:r>
            <w:r w:rsidRPr="00C81A99">
              <w:rPr>
                <w:szCs w:val="20"/>
              </w:rPr>
              <w:t>centra</w:t>
            </w:r>
          </w:p>
        </w:tc>
      </w:tr>
      <w:tr w:rsidR="0062629F" w:rsidRPr="00C81A99" w14:paraId="44A36570" w14:textId="77777777" w:rsidTr="0062629F">
        <w:tc>
          <w:tcPr>
            <w:tcW w:w="1696" w:type="dxa"/>
          </w:tcPr>
          <w:p w14:paraId="48860AF0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595E7A85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188F1849" w14:textId="77777777" w:rsidR="0062629F" w:rsidRPr="00C81A99" w:rsidRDefault="0062629F" w:rsidP="0062629F">
            <w:pPr>
              <w:jc w:val="left"/>
              <w:rPr>
                <w:szCs w:val="20"/>
              </w:rPr>
            </w:pPr>
          </w:p>
        </w:tc>
      </w:tr>
      <w:tr w:rsidR="0062629F" w:rsidRPr="00C81A99" w14:paraId="33F9B921" w14:textId="77777777" w:rsidTr="0062629F">
        <w:tc>
          <w:tcPr>
            <w:tcW w:w="1696" w:type="dxa"/>
          </w:tcPr>
          <w:p w14:paraId="4B774703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39EC2950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62629F" w:rsidRPr="00C81A99" w14:paraId="345EB000" w14:textId="77777777" w:rsidTr="0062629F">
        <w:tc>
          <w:tcPr>
            <w:tcW w:w="1696" w:type="dxa"/>
          </w:tcPr>
          <w:p w14:paraId="0E400361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48CE524A" w14:textId="77777777" w:rsidR="0062629F" w:rsidRPr="00C81A99" w:rsidRDefault="0062629F" w:rsidP="0062629F">
            <w:pPr>
              <w:spacing w:after="60"/>
            </w:pPr>
            <w:r w:rsidRPr="00C81A99">
              <w:t>Podiel počtu telefónnych hovorov, ktoré začali byť vybavované</w:t>
            </w:r>
            <w:r w:rsidRPr="00C81A99">
              <w:rPr>
                <w:rStyle w:val="FootnoteReference"/>
              </w:rPr>
              <w:footnoteReference w:id="4"/>
            </w:r>
            <w:r w:rsidRPr="00C81A99">
              <w:t xml:space="preserve"> v stanovenom časovom limite</w:t>
            </w:r>
            <w:r w:rsidR="0092212A" w:rsidRPr="00C81A99">
              <w:t>,</w:t>
            </w:r>
            <w:r w:rsidRPr="00C81A99">
              <w:t xml:space="preserve"> k celkovému počtu prichádzajúcich hovorov, za obdobie </w:t>
            </w:r>
            <w:r w:rsidRPr="00C81A99">
              <w:rPr>
                <w:i/>
              </w:rPr>
              <w:t>m</w:t>
            </w:r>
            <w:r w:rsidRPr="00C81A99">
              <w:t xml:space="preserve"> </w:t>
            </w:r>
          </w:p>
          <w:p w14:paraId="2E37C79C" w14:textId="77777777" w:rsidR="0062629F" w:rsidRPr="00C81A99" w:rsidRDefault="008640DF" w:rsidP="0062629F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CC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15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szCs w:val="20"/>
                      </w:rPr>
                      <m:t>c</m:t>
                    </m:r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2CF186A3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 w:val="18"/>
              </w:rPr>
              <w:t>k</w:t>
            </w:r>
            <w:r w:rsidRPr="00C81A99">
              <w:rPr>
                <w:szCs w:val="20"/>
              </w:rPr>
              <w:t>de:</w:t>
            </w:r>
          </w:p>
          <w:p w14:paraId="48C6E252" w14:textId="77777777" w:rsidR="0062629F" w:rsidRPr="00C81A99" w:rsidRDefault="0062629F" w:rsidP="0062629F">
            <w:pPr>
              <w:spacing w:after="60"/>
              <w:ind w:left="894" w:hanging="851"/>
              <w:rPr>
                <w:szCs w:val="20"/>
              </w:rPr>
            </w:pPr>
            <m:oMath>
              <m:r>
                <w:rPr>
                  <w:rFonts w:ascii="Cambria Math" w:hAnsi="Cambria Math" w:cs="Cambria Math"/>
                  <w:szCs w:val="20"/>
                </w:rPr>
                <m:t>c</m:t>
              </m:r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Pr="00C81A99">
              <w:rPr>
                <w:szCs w:val="20"/>
              </w:rPr>
              <w:t xml:space="preserve"> … celkový počet prichádzajúcich hovorov za obdobie </w:t>
            </w:r>
            <w:r w:rsidRPr="00C81A99">
              <w:rPr>
                <w:i/>
                <w:szCs w:val="20"/>
              </w:rPr>
              <w:t>m</w:t>
            </w:r>
          </w:p>
          <w:p w14:paraId="10E54C18" w14:textId="77777777" w:rsidR="0062629F" w:rsidRPr="00C81A99" w:rsidRDefault="008640DF" w:rsidP="0062629F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20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62629F" w:rsidRPr="00C81A99">
              <w:rPr>
                <w:szCs w:val="20"/>
              </w:rPr>
              <w:t xml:space="preserve"> … celkový počet hovorov za obdobie </w:t>
            </w:r>
            <w:r w:rsidR="0062629F" w:rsidRPr="00C81A99">
              <w:rPr>
                <w:i/>
                <w:szCs w:val="20"/>
              </w:rPr>
              <w:t>m</w:t>
            </w:r>
            <w:r w:rsidR="0062629F" w:rsidRPr="00C81A99">
              <w:rPr>
                <w:szCs w:val="20"/>
              </w:rPr>
              <w:t xml:space="preserve">, ktoré začali byť vybavované do </w:t>
            </w:r>
            <w:r w:rsidR="00445F23">
              <w:rPr>
                <w:szCs w:val="20"/>
              </w:rPr>
              <w:t>15 (pätnástich)</w:t>
            </w:r>
            <w:r w:rsidR="00445F23" w:rsidRPr="00C81A99">
              <w:rPr>
                <w:szCs w:val="20"/>
              </w:rPr>
              <w:t xml:space="preserve"> </w:t>
            </w:r>
            <w:r w:rsidR="0062629F" w:rsidRPr="00C81A99">
              <w:rPr>
                <w:szCs w:val="20"/>
              </w:rPr>
              <w:t>sekúnd od príchodu hovoru</w:t>
            </w:r>
          </w:p>
          <w:p w14:paraId="47A4E233" w14:textId="77777777" w:rsidR="0062629F" w:rsidRPr="00C81A99" w:rsidRDefault="0062629F" w:rsidP="0062629F">
            <w:pPr>
              <w:spacing w:after="60"/>
            </w:pPr>
            <w:r w:rsidRPr="00C81A99">
              <w:t xml:space="preserve">Hodnotenie sa vykonáva na základe vyhodnotenia informácií z viacerých zdrojov, </w:t>
            </w:r>
            <w:r w:rsidR="00691489" w:rsidRPr="00C81A99">
              <w:t>konkrétne</w:t>
            </w:r>
            <w:r w:rsidRPr="00C81A99">
              <w:t>:</w:t>
            </w:r>
          </w:p>
          <w:p w14:paraId="1B86A22F" w14:textId="77777777" w:rsidR="0062629F" w:rsidRPr="00C81A99" w:rsidRDefault="0062629F" w:rsidP="00EB2C50">
            <w:pPr>
              <w:pStyle w:val="ListParagraph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záznamov o prevádzkových incidentoch a ich odstraňovaniu (denník Help-desku)</w:t>
            </w:r>
          </w:p>
          <w:p w14:paraId="1708AEE2" w14:textId="77777777" w:rsidR="0062629F" w:rsidRPr="00C81A99" w:rsidRDefault="0062629F" w:rsidP="00EB2C50">
            <w:pPr>
              <w:pStyle w:val="ListParagraph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systémové logy a prevádzkové denníky</w:t>
            </w:r>
          </w:p>
          <w:p w14:paraId="4329C45B" w14:textId="77777777" w:rsidR="0062629F" w:rsidRPr="00C81A99" w:rsidRDefault="0062629F" w:rsidP="00EB2C50">
            <w:pPr>
              <w:pStyle w:val="ListParagraph"/>
              <w:numPr>
                <w:ilvl w:val="0"/>
                <w:numId w:val="24"/>
              </w:numPr>
              <w:spacing w:after="60"/>
              <w:contextualSpacing/>
            </w:pPr>
            <w:r w:rsidRPr="00C81A99">
              <w:t>automatizované systémy monitorovania stavu a prevádzky technológií</w:t>
            </w:r>
          </w:p>
        </w:tc>
      </w:tr>
      <w:tr w:rsidR="0062629F" w:rsidRPr="00C81A99" w14:paraId="44389DA9" w14:textId="77777777" w:rsidTr="0062629F">
        <w:tc>
          <w:tcPr>
            <w:tcW w:w="1696" w:type="dxa"/>
          </w:tcPr>
          <w:p w14:paraId="2F92BAC8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2B1448C6" w14:textId="77777777" w:rsidR="0062629F" w:rsidRPr="00C81A99" w:rsidRDefault="0062629F" w:rsidP="00A64A8B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</w:t>
            </w:r>
            <w:r w:rsidR="00AC0A87" w:rsidRPr="00C81A99">
              <w:rPr>
                <w:szCs w:val="20"/>
              </w:rPr>
              <w:t>p</w:t>
            </w:r>
            <w:r w:rsidRPr="00C81A99">
              <w:rPr>
                <w:szCs w:val="20"/>
              </w:rPr>
              <w:t xml:space="preserve">revádzkovej </w:t>
            </w:r>
            <w:r w:rsidR="00772BF2" w:rsidRPr="00C81A99">
              <w:rPr>
                <w:szCs w:val="20"/>
              </w:rPr>
              <w:t xml:space="preserve">Dokumentácie </w:t>
            </w:r>
            <w:r w:rsidR="00775BB4" w:rsidRPr="00C81A99">
              <w:rPr>
                <w:szCs w:val="20"/>
              </w:rPr>
              <w:t>S</w:t>
            </w:r>
            <w:r w:rsidRPr="00C81A99">
              <w:rPr>
                <w:szCs w:val="20"/>
              </w:rPr>
              <w:t>luž</w:t>
            </w:r>
            <w:r w:rsidR="005778CD" w:rsidRPr="00C81A99">
              <w:rPr>
                <w:szCs w:val="20"/>
              </w:rPr>
              <w:t>ie</w:t>
            </w:r>
            <w:r w:rsidRPr="00C81A99">
              <w:rPr>
                <w:szCs w:val="20"/>
              </w:rPr>
              <w:t>b</w:t>
            </w:r>
            <w:r w:rsidR="005778CD" w:rsidRPr="00C81A99">
              <w:rPr>
                <w:szCs w:val="20"/>
              </w:rPr>
              <w:t xml:space="preserve"> poskytovaných Dodávateľom</w:t>
            </w:r>
            <w:r w:rsidRPr="00C81A99">
              <w:rPr>
                <w:szCs w:val="20"/>
              </w:rPr>
              <w:t xml:space="preserve"> odovzdanej Dodávateľom a na základe vlastných zisťovaní</w:t>
            </w:r>
          </w:p>
        </w:tc>
      </w:tr>
      <w:tr w:rsidR="0062629F" w:rsidRPr="00C81A99" w14:paraId="23522CDB" w14:textId="77777777" w:rsidTr="0062629F">
        <w:tc>
          <w:tcPr>
            <w:tcW w:w="1696" w:type="dxa"/>
          </w:tcPr>
          <w:p w14:paraId="4B052C0B" w14:textId="77777777" w:rsidR="0062629F" w:rsidRPr="00C81A99" w:rsidRDefault="0062629F" w:rsidP="00A64A8B">
            <w:pPr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20777F0F" w14:textId="77777777" w:rsidR="0062629F" w:rsidRPr="00C81A99" w:rsidRDefault="0062629F" w:rsidP="00C14C70">
            <w:r w:rsidRPr="00C81A99">
              <w:t xml:space="preserve">Vybavovanie hovorov sa musí začať do </w:t>
            </w:r>
            <w:r w:rsidR="008A7A70">
              <w:t>15 (</w:t>
            </w:r>
            <w:r w:rsidR="00C14C70">
              <w:t>pätnástich</w:t>
            </w:r>
            <w:r w:rsidR="008A7A70">
              <w:t>)</w:t>
            </w:r>
            <w:r w:rsidR="008A7A70" w:rsidRPr="00C81A99">
              <w:t xml:space="preserve"> </w:t>
            </w:r>
            <w:r w:rsidRPr="00C81A99">
              <w:t>sekúnd pre 80</w:t>
            </w:r>
            <w:r w:rsidR="008A7A70">
              <w:t xml:space="preserve"> (osemdesiat)</w:t>
            </w:r>
            <w:r w:rsidRPr="00C81A99">
              <w:t xml:space="preserve"> % prichádzajúcich hovorov</w:t>
            </w:r>
          </w:p>
        </w:tc>
      </w:tr>
      <w:tr w:rsidR="0062629F" w:rsidRPr="00C81A99" w14:paraId="4777AF47" w14:textId="77777777" w:rsidTr="0062629F">
        <w:tc>
          <w:tcPr>
            <w:tcW w:w="1696" w:type="dxa"/>
          </w:tcPr>
          <w:p w14:paraId="228F8F33" w14:textId="77777777" w:rsidR="0062629F" w:rsidRPr="00C81A99" w:rsidRDefault="0062629F" w:rsidP="00A64A8B">
            <w:pPr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78754F7F" w14:textId="77777777" w:rsidR="0062629F" w:rsidRPr="00C81A99" w:rsidRDefault="0062629F" w:rsidP="00A64A8B">
            <w:r w:rsidRPr="00C81A99">
              <w:t xml:space="preserve">Pri nedodržaní predpísanej hodnoty sa pridelí 1 </w:t>
            </w:r>
            <w:r w:rsidR="008A7A70">
              <w:t xml:space="preserve">(jeden) </w:t>
            </w:r>
            <w:r w:rsidRPr="00C81A99">
              <w:t>sankčný bod za každý začatý percentuálny bod, o ktorý bola skutočná hodnota parametra nižšia ako predpísaná.</w:t>
            </w:r>
          </w:p>
        </w:tc>
      </w:tr>
    </w:tbl>
    <w:p w14:paraId="76CC0686" w14:textId="77777777" w:rsidR="0062629F" w:rsidRPr="00C81A99" w:rsidRDefault="0062629F" w:rsidP="00B13DE8">
      <w:pPr>
        <w:pStyle w:val="Heading3"/>
      </w:pPr>
      <w:bookmarkStart w:id="612" w:name="_Toc66341688"/>
      <w:bookmarkStart w:id="613" w:name="_Toc23262212"/>
      <w:bookmarkStart w:id="614" w:name="_Toc66341689"/>
      <w:bookmarkEnd w:id="612"/>
      <w:r w:rsidRPr="00C81A99">
        <w:t xml:space="preserve">Dostupnosť </w:t>
      </w:r>
      <w:r w:rsidR="00EF3DC1" w:rsidRPr="00C81A99">
        <w:t xml:space="preserve">Palubných </w:t>
      </w:r>
      <w:r w:rsidRPr="00C81A99">
        <w:t>jednotiek S.</w:t>
      </w:r>
      <w:r w:rsidR="001846F5">
        <w:t>4</w:t>
      </w:r>
      <w:bookmarkEnd w:id="613"/>
      <w:bookmarkEnd w:id="614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62629F" w:rsidRPr="00C81A99" w14:paraId="65DEC338" w14:textId="77777777" w:rsidTr="0062629F">
        <w:tc>
          <w:tcPr>
            <w:tcW w:w="1696" w:type="dxa"/>
          </w:tcPr>
          <w:p w14:paraId="0C233F70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3F456FCC" w14:textId="77777777" w:rsidR="0062629F" w:rsidRPr="00C81A99" w:rsidRDefault="0062629F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4</w:t>
            </w:r>
          </w:p>
        </w:tc>
      </w:tr>
      <w:tr w:rsidR="0062629F" w:rsidRPr="00C81A99" w14:paraId="5AFBA9E7" w14:textId="77777777" w:rsidTr="0062629F">
        <w:tc>
          <w:tcPr>
            <w:tcW w:w="1696" w:type="dxa"/>
          </w:tcPr>
          <w:p w14:paraId="2DF41A94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08AC7470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 xml:space="preserve">Dostupnosť </w:t>
            </w:r>
            <w:r w:rsidR="00067CD4" w:rsidRPr="00C81A99">
              <w:rPr>
                <w:szCs w:val="20"/>
              </w:rPr>
              <w:t xml:space="preserve">Palubných </w:t>
            </w:r>
            <w:r w:rsidRPr="00C81A99">
              <w:rPr>
                <w:szCs w:val="20"/>
              </w:rPr>
              <w:t>jednotiek</w:t>
            </w:r>
          </w:p>
        </w:tc>
      </w:tr>
      <w:tr w:rsidR="0062629F" w:rsidRPr="00C81A99" w14:paraId="0D2054F6" w14:textId="77777777" w:rsidTr="0062629F">
        <w:tc>
          <w:tcPr>
            <w:tcW w:w="1696" w:type="dxa"/>
          </w:tcPr>
          <w:p w14:paraId="03B1EC1F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5BBC15A3" w14:textId="77777777" w:rsidR="0062629F" w:rsidRPr="00C81A99" w:rsidRDefault="0062629F" w:rsidP="0062629F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5996E6C7" w14:textId="77777777" w:rsidR="0062629F" w:rsidRPr="00C81A99" w:rsidRDefault="0062629F" w:rsidP="0062629F">
            <w:pPr>
              <w:jc w:val="left"/>
              <w:rPr>
                <w:szCs w:val="20"/>
              </w:rPr>
            </w:pPr>
          </w:p>
        </w:tc>
      </w:tr>
      <w:tr w:rsidR="0062629F" w:rsidRPr="00C81A99" w14:paraId="63F716DA" w14:textId="77777777" w:rsidTr="0062629F">
        <w:tc>
          <w:tcPr>
            <w:tcW w:w="1696" w:type="dxa"/>
          </w:tcPr>
          <w:p w14:paraId="2C680DB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2EE3606E" w14:textId="77777777" w:rsidR="0062629F" w:rsidRPr="00C81A99" w:rsidRDefault="0062629F" w:rsidP="0062629F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62629F" w:rsidRPr="00C81A99" w14:paraId="0DE30CDD" w14:textId="77777777" w:rsidTr="0062629F">
        <w:tc>
          <w:tcPr>
            <w:tcW w:w="1696" w:type="dxa"/>
          </w:tcPr>
          <w:p w14:paraId="1934A08F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13004EFD" w14:textId="77777777" w:rsidR="0062629F" w:rsidRPr="00C81A99" w:rsidRDefault="0062629F" w:rsidP="005778CD">
            <w:pPr>
              <w:spacing w:after="60"/>
              <w:contextualSpacing/>
            </w:pPr>
            <w:r w:rsidRPr="00C81A99">
              <w:t xml:space="preserve">Na žiadnom </w:t>
            </w:r>
            <w:r w:rsidR="005778CD" w:rsidRPr="00C81A99">
              <w:t>Zákazníckom</w:t>
            </w:r>
            <w:r w:rsidRPr="00C81A99">
              <w:t xml:space="preserve"> mieste nesmie v sledovanom obdob</w:t>
            </w:r>
            <w:r w:rsidR="00847562">
              <w:t>í</w:t>
            </w:r>
            <w:r w:rsidRPr="00C81A99">
              <w:t xml:space="preserve"> </w:t>
            </w:r>
            <w:r w:rsidRPr="00C81A99">
              <w:rPr>
                <w:i/>
              </w:rPr>
              <w:t>m</w:t>
            </w:r>
            <w:r w:rsidRPr="00C81A99">
              <w:t xml:space="preserve"> klesnúť zásoba funkčných Palubných jednotiek na </w:t>
            </w:r>
            <w:r w:rsidR="00AF6109">
              <w:t>0 (</w:t>
            </w:r>
            <w:r w:rsidRPr="00C81A99">
              <w:t>nulu</w:t>
            </w:r>
            <w:r w:rsidR="00AF6109">
              <w:t>)</w:t>
            </w:r>
            <w:r w:rsidRPr="00C81A99">
              <w:t>.</w:t>
            </w:r>
          </w:p>
        </w:tc>
      </w:tr>
      <w:tr w:rsidR="0062629F" w:rsidRPr="00C81A99" w14:paraId="09B4D97A" w14:textId="77777777" w:rsidTr="0062629F">
        <w:tc>
          <w:tcPr>
            <w:tcW w:w="1696" w:type="dxa"/>
          </w:tcPr>
          <w:p w14:paraId="5A7142A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46175F6E" w14:textId="77777777" w:rsidR="0062629F" w:rsidRPr="00C81A99" w:rsidRDefault="0062629F" w:rsidP="00353AF8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</w:t>
            </w:r>
            <w:r w:rsidR="00171D43" w:rsidRPr="00C81A99">
              <w:rPr>
                <w:szCs w:val="20"/>
              </w:rPr>
              <w:t xml:space="preserve">prevádzkovej </w:t>
            </w:r>
            <w:r w:rsidR="00772BF2" w:rsidRPr="00C81A99">
              <w:rPr>
                <w:szCs w:val="20"/>
              </w:rPr>
              <w:t>D</w:t>
            </w:r>
            <w:r w:rsidRPr="00C81A99">
              <w:rPr>
                <w:szCs w:val="20"/>
              </w:rPr>
              <w:t xml:space="preserve">okumentácie </w:t>
            </w:r>
            <w:r w:rsidR="00775BB4" w:rsidRPr="00C81A99">
              <w:rPr>
                <w:szCs w:val="20"/>
              </w:rPr>
              <w:t>S</w:t>
            </w:r>
            <w:r w:rsidRPr="00C81A99">
              <w:rPr>
                <w:szCs w:val="20"/>
              </w:rPr>
              <w:t>luž</w:t>
            </w:r>
            <w:r w:rsidR="005778CD" w:rsidRPr="00C81A99">
              <w:rPr>
                <w:szCs w:val="20"/>
              </w:rPr>
              <w:t>ie</w:t>
            </w:r>
            <w:r w:rsidRPr="00C81A99">
              <w:rPr>
                <w:szCs w:val="20"/>
              </w:rPr>
              <w:t>b</w:t>
            </w:r>
            <w:r w:rsidR="005778CD" w:rsidRPr="00C81A99">
              <w:rPr>
                <w:szCs w:val="20"/>
              </w:rPr>
              <w:t xml:space="preserve"> poskytovaných Dodávateľom a</w:t>
            </w:r>
            <w:r w:rsidRPr="00C81A99">
              <w:rPr>
                <w:szCs w:val="20"/>
              </w:rPr>
              <w:t xml:space="preserve"> odovzdanej Dodávateľom a na základe vlastných zisťovaní</w:t>
            </w:r>
          </w:p>
        </w:tc>
      </w:tr>
      <w:tr w:rsidR="0062629F" w:rsidRPr="00C81A99" w14:paraId="3ABB7194" w14:textId="77777777" w:rsidTr="0062629F">
        <w:tc>
          <w:tcPr>
            <w:tcW w:w="1696" w:type="dxa"/>
          </w:tcPr>
          <w:p w14:paraId="7A07E0FA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Predpísaná hodnota SLA</w:t>
            </w:r>
          </w:p>
        </w:tc>
        <w:tc>
          <w:tcPr>
            <w:tcW w:w="7655" w:type="dxa"/>
          </w:tcPr>
          <w:p w14:paraId="1B4ED7D9" w14:textId="77777777" w:rsidR="0062629F" w:rsidRPr="00C81A99" w:rsidRDefault="0062629F" w:rsidP="00353AF8">
            <w:r w:rsidRPr="00C81A99">
              <w:t>Disponibilná zásoba funkčných OBU nesmie na žiadnom z</w:t>
            </w:r>
            <w:r w:rsidR="005778CD" w:rsidRPr="00C81A99">
              <w:t>o</w:t>
            </w:r>
            <w:r w:rsidRPr="00C81A99">
              <w:t xml:space="preserve"> </w:t>
            </w:r>
            <w:r w:rsidR="0020261A" w:rsidRPr="00C81A99">
              <w:t>Zákazníckych miest</w:t>
            </w:r>
            <w:r w:rsidRPr="00C81A99">
              <w:t xml:space="preserve"> </w:t>
            </w:r>
            <w:r w:rsidR="00171D43" w:rsidRPr="00C81A99">
              <w:t xml:space="preserve">nikdy </w:t>
            </w:r>
            <w:r w:rsidRPr="00C81A99">
              <w:t xml:space="preserve">klesnúť na </w:t>
            </w:r>
            <w:r w:rsidR="00AF6109">
              <w:t>0 (</w:t>
            </w:r>
            <w:r w:rsidRPr="00C81A99">
              <w:t>nulu</w:t>
            </w:r>
            <w:r w:rsidR="00AF6109">
              <w:t>)</w:t>
            </w:r>
            <w:r w:rsidRPr="00C81A99">
              <w:t>.</w:t>
            </w:r>
          </w:p>
        </w:tc>
      </w:tr>
      <w:tr w:rsidR="0062629F" w:rsidRPr="00C81A99" w14:paraId="6777260F" w14:textId="77777777" w:rsidTr="0062629F">
        <w:tc>
          <w:tcPr>
            <w:tcW w:w="1696" w:type="dxa"/>
          </w:tcPr>
          <w:p w14:paraId="44011B20" w14:textId="77777777" w:rsidR="0062629F" w:rsidRPr="00C81A99" w:rsidRDefault="0062629F" w:rsidP="0062629F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797A64BA" w14:textId="77777777" w:rsidR="0062629F" w:rsidRPr="00C81A99" w:rsidRDefault="0062629F" w:rsidP="009C79D3">
            <w:r w:rsidRPr="00C81A99">
              <w:t>Pri nedodržaní predpísanej hodnoty sa pridel</w:t>
            </w:r>
            <w:r w:rsidR="00353AF8" w:rsidRPr="00C81A99">
              <w:t>ia</w:t>
            </w:r>
            <w:r w:rsidRPr="00C81A99">
              <w:t xml:space="preserve"> 2 </w:t>
            </w:r>
            <w:r w:rsidR="00AF6109">
              <w:t xml:space="preserve">(dva) </w:t>
            </w:r>
            <w:r w:rsidRPr="00C81A99">
              <w:t xml:space="preserve">sankčné body za každý začatý </w:t>
            </w:r>
            <w:r w:rsidR="00AF6109">
              <w:t>D</w:t>
            </w:r>
            <w:r w:rsidR="00AF6109" w:rsidRPr="00C81A99">
              <w:t xml:space="preserve">eň </w:t>
            </w:r>
            <w:r w:rsidRPr="00C81A99">
              <w:t xml:space="preserve">a </w:t>
            </w:r>
            <w:r w:rsidR="0020261A" w:rsidRPr="00C81A99">
              <w:t xml:space="preserve">Zákaznícke </w:t>
            </w:r>
            <w:r w:rsidRPr="00C81A99">
              <w:t>miesto, kde nebola predpísaná hodnota dodržaná.</w:t>
            </w:r>
          </w:p>
        </w:tc>
      </w:tr>
    </w:tbl>
    <w:p w14:paraId="60FBFC44" w14:textId="77777777" w:rsidR="00377394" w:rsidRPr="00C81A99" w:rsidRDefault="00377394" w:rsidP="00377394">
      <w:pPr>
        <w:pStyle w:val="Heading3"/>
      </w:pPr>
      <w:bookmarkStart w:id="615" w:name="_Toc66341690"/>
      <w:r>
        <w:t>Chybovosť</w:t>
      </w:r>
      <w:r w:rsidRPr="00C81A99">
        <w:t xml:space="preserve"> Palubných jednotiek S.</w:t>
      </w:r>
      <w:r w:rsidR="001846F5">
        <w:t>5</w:t>
      </w:r>
      <w:bookmarkEnd w:id="615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377394" w:rsidRPr="00C81A99" w14:paraId="3D4048D2" w14:textId="77777777" w:rsidTr="002566A5">
        <w:tc>
          <w:tcPr>
            <w:tcW w:w="1696" w:type="dxa"/>
          </w:tcPr>
          <w:p w14:paraId="3E09AF58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1498995D" w14:textId="77777777" w:rsidR="00377394" w:rsidRPr="00C81A99" w:rsidRDefault="00377394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5</w:t>
            </w:r>
          </w:p>
        </w:tc>
      </w:tr>
      <w:tr w:rsidR="00377394" w:rsidRPr="00C81A99" w14:paraId="107CE9B9" w14:textId="77777777" w:rsidTr="002566A5">
        <w:tc>
          <w:tcPr>
            <w:tcW w:w="1696" w:type="dxa"/>
          </w:tcPr>
          <w:p w14:paraId="6636776E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52909A51" w14:textId="77777777" w:rsidR="00377394" w:rsidRPr="00C81A99" w:rsidRDefault="00377394" w:rsidP="002566A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Chybovosť</w:t>
            </w:r>
            <w:r w:rsidRPr="00C81A99">
              <w:rPr>
                <w:szCs w:val="20"/>
              </w:rPr>
              <w:t xml:space="preserve"> </w:t>
            </w:r>
            <w:r w:rsidR="00067CD4" w:rsidRPr="00C81A99">
              <w:rPr>
                <w:szCs w:val="20"/>
              </w:rPr>
              <w:t xml:space="preserve">Palubných </w:t>
            </w:r>
            <w:r w:rsidRPr="00C81A99">
              <w:rPr>
                <w:szCs w:val="20"/>
              </w:rPr>
              <w:t>jednotiek</w:t>
            </w:r>
          </w:p>
        </w:tc>
      </w:tr>
      <w:tr w:rsidR="00377394" w:rsidRPr="00C81A99" w14:paraId="5A99C00E" w14:textId="77777777" w:rsidTr="002566A5">
        <w:tc>
          <w:tcPr>
            <w:tcW w:w="1696" w:type="dxa"/>
          </w:tcPr>
          <w:p w14:paraId="231F1EF2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7BF3015A" w14:textId="77777777" w:rsidR="00377394" w:rsidRPr="00C81A99" w:rsidRDefault="00377394" w:rsidP="002566A5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3487D8ED" w14:textId="77777777" w:rsidR="00377394" w:rsidRPr="00C81A99" w:rsidRDefault="00377394" w:rsidP="002566A5">
            <w:pPr>
              <w:jc w:val="left"/>
              <w:rPr>
                <w:szCs w:val="20"/>
              </w:rPr>
            </w:pPr>
          </w:p>
        </w:tc>
      </w:tr>
      <w:tr w:rsidR="00377394" w:rsidRPr="00C81A99" w14:paraId="1C166E15" w14:textId="77777777" w:rsidTr="002566A5">
        <w:tc>
          <w:tcPr>
            <w:tcW w:w="1696" w:type="dxa"/>
          </w:tcPr>
          <w:p w14:paraId="5769CF9F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114EEE3E" w14:textId="77777777" w:rsidR="00377394" w:rsidRPr="00C81A99" w:rsidRDefault="00377394" w:rsidP="002566A5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377394" w:rsidRPr="00C81A99" w14:paraId="5FFFA5C3" w14:textId="77777777" w:rsidTr="002566A5">
        <w:tc>
          <w:tcPr>
            <w:tcW w:w="1696" w:type="dxa"/>
          </w:tcPr>
          <w:p w14:paraId="2389DFE4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7B5EF382" w14:textId="77777777" w:rsidR="00377394" w:rsidRPr="00C81A99" w:rsidRDefault="00377394" w:rsidP="00377394">
            <w:pPr>
              <w:spacing w:after="60"/>
            </w:pPr>
            <w:r w:rsidRPr="00C81A99">
              <w:t xml:space="preserve">Podiel počtu </w:t>
            </w:r>
            <w:r>
              <w:t>Palubných jednotiek, u ktorých sa vyskytla porucha alebo chyba v priebehu sledovaného obdobia</w:t>
            </w:r>
            <w:r w:rsidRPr="00C81A99">
              <w:t xml:space="preserve"> </w:t>
            </w:r>
            <w:r w:rsidRPr="00C81A99">
              <w:rPr>
                <w:i/>
              </w:rPr>
              <w:t>m</w:t>
            </w:r>
            <w:r w:rsidR="00533055">
              <w:rPr>
                <w:iCs/>
              </w:rPr>
              <w:t>,</w:t>
            </w:r>
            <w:r>
              <w:t xml:space="preserve"> k celkovému počtu Palubných jednotiek v prevádzke ku </w:t>
            </w:r>
            <w:r w:rsidR="00AF6109">
              <w:t xml:space="preserve">koncu </w:t>
            </w:r>
            <w:r>
              <w:t>sledovaného obdobia</w:t>
            </w:r>
            <w:r w:rsidRPr="00C81A99">
              <w:t xml:space="preserve"> </w:t>
            </w:r>
            <w:r w:rsidRPr="00C81A99">
              <w:rPr>
                <w:i/>
              </w:rPr>
              <w:t>m</w:t>
            </w:r>
            <w:r w:rsidRPr="00C81A99">
              <w:t xml:space="preserve">. </w:t>
            </w:r>
          </w:p>
          <w:p w14:paraId="04B0BF96" w14:textId="77777777" w:rsidR="00377394" w:rsidRPr="00C81A99" w:rsidRDefault="008640DF" w:rsidP="00377394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Er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OBU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Er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Op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0BB28CA0" w14:textId="77777777" w:rsidR="00377394" w:rsidRPr="00C81A99" w:rsidRDefault="00377394" w:rsidP="00377394">
            <w:pPr>
              <w:spacing w:after="60"/>
              <w:rPr>
                <w:szCs w:val="20"/>
              </w:rPr>
            </w:pPr>
            <w:r w:rsidRPr="00C81A99">
              <w:rPr>
                <w:sz w:val="18"/>
              </w:rPr>
              <w:t>k</w:t>
            </w:r>
            <w:r w:rsidRPr="00C81A99">
              <w:rPr>
                <w:szCs w:val="20"/>
              </w:rPr>
              <w:t>de:</w:t>
            </w:r>
          </w:p>
          <w:p w14:paraId="5BC99344" w14:textId="77777777" w:rsidR="00377394" w:rsidRPr="00C81A99" w:rsidRDefault="008640DF" w:rsidP="00377394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Op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377394" w:rsidRPr="00C81A99">
              <w:rPr>
                <w:szCs w:val="20"/>
              </w:rPr>
              <w:t xml:space="preserve"> … celkový počet </w:t>
            </w:r>
            <w:r w:rsidR="000E2F43">
              <w:rPr>
                <w:szCs w:val="20"/>
              </w:rPr>
              <w:t>Palubných jednotiek v prevádzke</w:t>
            </w:r>
            <w:r w:rsidR="00377394" w:rsidRPr="00C81A99">
              <w:rPr>
                <w:szCs w:val="20"/>
              </w:rPr>
              <w:t xml:space="preserve"> </w:t>
            </w:r>
            <w:r w:rsidR="000E2F43">
              <w:rPr>
                <w:szCs w:val="20"/>
              </w:rPr>
              <w:t>na konci sledovaného</w:t>
            </w:r>
            <w:r w:rsidR="00377394" w:rsidRPr="00C81A99">
              <w:rPr>
                <w:szCs w:val="20"/>
              </w:rPr>
              <w:t xml:space="preserve"> obdobia </w:t>
            </w:r>
            <w:r w:rsidR="00377394" w:rsidRPr="00C81A99">
              <w:rPr>
                <w:i/>
                <w:szCs w:val="20"/>
              </w:rPr>
              <w:t>m</w:t>
            </w:r>
          </w:p>
          <w:p w14:paraId="5F2379EF" w14:textId="77777777" w:rsidR="00377394" w:rsidRPr="00C81A99" w:rsidRDefault="008640DF" w:rsidP="00377394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N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Er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377394" w:rsidRPr="00C81A99">
              <w:rPr>
                <w:szCs w:val="20"/>
              </w:rPr>
              <w:t xml:space="preserve"> … </w:t>
            </w:r>
            <w:r w:rsidR="000E2F43">
              <w:rPr>
                <w:szCs w:val="20"/>
              </w:rPr>
              <w:t>počet Palubných jednotiek, u ktorých sa vyskytla porucha alebo chyba vyžadujúca servisný zásah (na diaľku alebo na mieste) alebo výmenu Palubnej jednotky počas sledovaného</w:t>
            </w:r>
            <w:r w:rsidR="00377394" w:rsidRPr="00C81A99">
              <w:rPr>
                <w:szCs w:val="20"/>
              </w:rPr>
              <w:t xml:space="preserve"> obdobia </w:t>
            </w:r>
            <w:r w:rsidR="00377394" w:rsidRPr="00C81A99">
              <w:rPr>
                <w:i/>
                <w:szCs w:val="20"/>
              </w:rPr>
              <w:t>m</w:t>
            </w:r>
          </w:p>
          <w:p w14:paraId="6F09A4AE" w14:textId="77777777" w:rsidR="00377394" w:rsidRPr="00C81A99" w:rsidRDefault="00377394" w:rsidP="000E2F43">
            <w:pPr>
              <w:spacing w:after="60"/>
              <w:contextualSpacing/>
            </w:pPr>
          </w:p>
        </w:tc>
      </w:tr>
      <w:tr w:rsidR="00377394" w:rsidRPr="00C81A99" w14:paraId="0B0BD61B" w14:textId="77777777" w:rsidTr="002566A5">
        <w:tc>
          <w:tcPr>
            <w:tcW w:w="1696" w:type="dxa"/>
          </w:tcPr>
          <w:p w14:paraId="6D872219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74340760" w14:textId="77777777" w:rsidR="00377394" w:rsidRPr="00C81A99" w:rsidRDefault="000E2F43" w:rsidP="00E97028">
            <w:pPr>
              <w:rPr>
                <w:szCs w:val="20"/>
              </w:rPr>
            </w:pPr>
            <w:r w:rsidRPr="00C81A99">
              <w:rPr>
                <w:szCs w:val="20"/>
              </w:rPr>
              <w:t>Vyhodnotenie uskutočňuje Supervízor na základe prevádzkovej Dokumentácie Služieb poskytovaných Dodávateľom a odovzdanej Dodávateľom</w:t>
            </w:r>
            <w:r>
              <w:rPr>
                <w:szCs w:val="20"/>
              </w:rPr>
              <w:t xml:space="preserve">, analýzy dát </w:t>
            </w:r>
            <w:r w:rsidR="00E97028">
              <w:rPr>
                <w:szCs w:val="20"/>
              </w:rPr>
              <w:t xml:space="preserve">odovzdaných Dodávateľom do </w:t>
            </w:r>
            <w:r>
              <w:rPr>
                <w:szCs w:val="20"/>
              </w:rPr>
              <w:t>databáz</w:t>
            </w:r>
            <w:r w:rsidR="00E97028">
              <w:rPr>
                <w:szCs w:val="20"/>
              </w:rPr>
              <w:t>y</w:t>
            </w:r>
            <w:r>
              <w:rPr>
                <w:szCs w:val="20"/>
              </w:rPr>
              <w:t xml:space="preserve"> EMS</w:t>
            </w:r>
            <w:r w:rsidRPr="00C81A99">
              <w:rPr>
                <w:szCs w:val="20"/>
              </w:rPr>
              <w:t xml:space="preserve"> a na základe vlastných zisťovaní</w:t>
            </w:r>
          </w:p>
        </w:tc>
      </w:tr>
      <w:tr w:rsidR="00377394" w:rsidRPr="00C81A99" w14:paraId="58C6AAFF" w14:textId="77777777" w:rsidTr="002566A5">
        <w:tc>
          <w:tcPr>
            <w:tcW w:w="1696" w:type="dxa"/>
          </w:tcPr>
          <w:p w14:paraId="60217065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7DE1C16F" w14:textId="77777777" w:rsidR="00377394" w:rsidRPr="00C81A99" w:rsidRDefault="000E2F43" w:rsidP="002566A5">
            <w:r>
              <w:t xml:space="preserve">Maximálna prípustná hodnota </w:t>
            </w:r>
            <w:r w:rsidRPr="000E2F43">
              <w:rPr>
                <w:i/>
              </w:rPr>
              <w:t>Er</w:t>
            </w:r>
            <w:r w:rsidRPr="000E2F43">
              <w:rPr>
                <w:i/>
                <w:vertAlign w:val="subscript"/>
              </w:rPr>
              <w:t>OBU</w:t>
            </w:r>
            <w:r>
              <w:t xml:space="preserve"> je 0,1 </w:t>
            </w:r>
            <w:r w:rsidR="00C05CBA">
              <w:t xml:space="preserve">(jedna desatina) </w:t>
            </w:r>
            <w:r>
              <w:t>%</w:t>
            </w:r>
          </w:p>
        </w:tc>
      </w:tr>
      <w:tr w:rsidR="00377394" w:rsidRPr="00C81A99" w14:paraId="6E8E0391" w14:textId="77777777" w:rsidTr="002566A5">
        <w:tc>
          <w:tcPr>
            <w:tcW w:w="1696" w:type="dxa"/>
          </w:tcPr>
          <w:p w14:paraId="589AD339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46A622B3" w14:textId="77777777" w:rsidR="00377394" w:rsidRPr="00C81A99" w:rsidRDefault="00377394" w:rsidP="000E2F43">
            <w:r w:rsidRPr="00C81A99">
              <w:t>Pri nedodržaní predpísanej hodnoty sa pridel</w:t>
            </w:r>
            <w:r w:rsidR="000E2F43">
              <w:t>í</w:t>
            </w:r>
            <w:r w:rsidRPr="00C81A99">
              <w:t xml:space="preserve"> </w:t>
            </w:r>
            <w:r w:rsidR="000E2F43">
              <w:t>1</w:t>
            </w:r>
            <w:r w:rsidRPr="00C81A99">
              <w:t xml:space="preserve"> </w:t>
            </w:r>
            <w:r w:rsidR="00C05CBA">
              <w:t xml:space="preserve">(jeden) </w:t>
            </w:r>
            <w:r w:rsidRPr="00C81A99">
              <w:t>sankčn</w:t>
            </w:r>
            <w:r w:rsidR="000E2F43">
              <w:t>ý</w:t>
            </w:r>
            <w:r w:rsidRPr="00C81A99">
              <w:t xml:space="preserve"> bod za každ</w:t>
            </w:r>
            <w:r w:rsidR="000E2F43">
              <w:t xml:space="preserve">ú začatú desatinu </w:t>
            </w:r>
            <w:r w:rsidR="00C05CBA">
              <w:t xml:space="preserve">percentuálneho </w:t>
            </w:r>
            <w:r w:rsidR="000E2F43">
              <w:t>bodu, o ktorý je predpísaná hodnota prekročená</w:t>
            </w:r>
            <w:r w:rsidRPr="00C81A99">
              <w:t>.</w:t>
            </w:r>
          </w:p>
        </w:tc>
      </w:tr>
    </w:tbl>
    <w:p w14:paraId="592BCA02" w14:textId="77777777" w:rsidR="00067CD4" w:rsidRPr="00C81A99" w:rsidRDefault="00067CD4" w:rsidP="00067CD4">
      <w:pPr>
        <w:pStyle w:val="Heading3"/>
      </w:pPr>
      <w:bookmarkStart w:id="616" w:name="_Toc66341691"/>
      <w:r>
        <w:t>Údržba</w:t>
      </w:r>
      <w:r w:rsidRPr="00C81A99">
        <w:t xml:space="preserve"> Palubných jednotiek S.</w:t>
      </w:r>
      <w:r w:rsidR="001846F5">
        <w:t>6</w:t>
      </w:r>
      <w:bookmarkEnd w:id="616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067CD4" w:rsidRPr="00C81A99" w14:paraId="5AB30BA2" w14:textId="77777777" w:rsidTr="002566A5">
        <w:tc>
          <w:tcPr>
            <w:tcW w:w="1696" w:type="dxa"/>
          </w:tcPr>
          <w:p w14:paraId="7FF1A423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7432C4C1" w14:textId="77777777" w:rsidR="00067CD4" w:rsidRPr="00C81A99" w:rsidRDefault="00067CD4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6</w:t>
            </w:r>
          </w:p>
        </w:tc>
      </w:tr>
      <w:tr w:rsidR="00067CD4" w:rsidRPr="00C81A99" w14:paraId="5BAF171C" w14:textId="77777777" w:rsidTr="002566A5">
        <w:tc>
          <w:tcPr>
            <w:tcW w:w="1696" w:type="dxa"/>
          </w:tcPr>
          <w:p w14:paraId="21D238DE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18DC6F86" w14:textId="77777777" w:rsidR="00067CD4" w:rsidRPr="00C81A99" w:rsidRDefault="00067CD4" w:rsidP="00067CD4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Údržba P</w:t>
            </w:r>
            <w:r w:rsidRPr="00C81A99">
              <w:rPr>
                <w:szCs w:val="20"/>
              </w:rPr>
              <w:t>alubných jednotiek</w:t>
            </w:r>
          </w:p>
        </w:tc>
      </w:tr>
      <w:tr w:rsidR="00067CD4" w:rsidRPr="00C81A99" w14:paraId="4149246E" w14:textId="77777777" w:rsidTr="002566A5">
        <w:tc>
          <w:tcPr>
            <w:tcW w:w="1696" w:type="dxa"/>
          </w:tcPr>
          <w:p w14:paraId="6716662F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615B112F" w14:textId="77777777" w:rsidR="00067CD4" w:rsidRPr="00C81A99" w:rsidRDefault="00067CD4" w:rsidP="002566A5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7DAF186E" w14:textId="77777777" w:rsidR="00067CD4" w:rsidRPr="00C81A99" w:rsidRDefault="00067CD4" w:rsidP="002566A5">
            <w:pPr>
              <w:jc w:val="left"/>
              <w:rPr>
                <w:szCs w:val="20"/>
              </w:rPr>
            </w:pPr>
          </w:p>
        </w:tc>
      </w:tr>
      <w:tr w:rsidR="00067CD4" w:rsidRPr="00C81A99" w14:paraId="7DA6AFBA" w14:textId="77777777" w:rsidTr="002566A5">
        <w:tc>
          <w:tcPr>
            <w:tcW w:w="1696" w:type="dxa"/>
          </w:tcPr>
          <w:p w14:paraId="2E075C2A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6B6786AE" w14:textId="77777777" w:rsidR="00067CD4" w:rsidRPr="00C81A99" w:rsidRDefault="00067CD4" w:rsidP="002566A5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067CD4" w:rsidRPr="00C81A99" w14:paraId="579CD850" w14:textId="77777777" w:rsidTr="002566A5">
        <w:tc>
          <w:tcPr>
            <w:tcW w:w="1696" w:type="dxa"/>
          </w:tcPr>
          <w:p w14:paraId="7EB06FC6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51BCECD9" w14:textId="77777777" w:rsidR="00067CD4" w:rsidRDefault="00067CD4" w:rsidP="002566A5">
            <w:pPr>
              <w:spacing w:after="60"/>
            </w:pPr>
            <w:r>
              <w:t xml:space="preserve">Dodávateľ je povinný po uplynutí 2 </w:t>
            </w:r>
            <w:r w:rsidR="00C05CBA">
              <w:t xml:space="preserve">(dvoch) rokov </w:t>
            </w:r>
            <w:r>
              <w:t xml:space="preserve">vymieňať akumulátorové batérie za nové (ak sú OBU akumulátorom vybavené) a prípadne aj opotrebované príslušenstvo OBU. </w:t>
            </w:r>
          </w:p>
          <w:p w14:paraId="57D72CA7" w14:textId="77777777" w:rsidR="00067CD4" w:rsidRPr="00C81A99" w:rsidRDefault="00067CD4" w:rsidP="002566A5">
            <w:pPr>
              <w:spacing w:after="60"/>
            </w:pPr>
            <w:r w:rsidRPr="00C81A99">
              <w:lastRenderedPageBreak/>
              <w:t xml:space="preserve">Podiel počtu </w:t>
            </w:r>
            <w:r>
              <w:t xml:space="preserve">Palubných jednotiek, </w:t>
            </w:r>
            <w:r w:rsidR="00343E72">
              <w:t>pri </w:t>
            </w:r>
            <w:r>
              <w:t>ktorých uplynula 24</w:t>
            </w:r>
            <w:r w:rsidR="00C05CBA">
              <w:t xml:space="preserve"> (dvadsaťštyri) </w:t>
            </w:r>
            <w:r>
              <w:t>mesačná doba prevádzkovania v priebehu sledovaného obdobia</w:t>
            </w:r>
            <w:r w:rsidRPr="00C81A99">
              <w:t xml:space="preserve"> </w:t>
            </w:r>
            <w:r w:rsidRPr="00C81A99">
              <w:rPr>
                <w:i/>
              </w:rPr>
              <w:t>m</w:t>
            </w:r>
            <w:r>
              <w:t xml:space="preserve"> a </w:t>
            </w:r>
            <w:r w:rsidR="00343E72">
              <w:t>pri </w:t>
            </w:r>
            <w:r>
              <w:t xml:space="preserve">ktorých došlo k výmene akumulátorovej batérie a príslušenstva alebo márnemu odoslaniu výzvy Prevádzkovateľovi </w:t>
            </w:r>
            <w:r w:rsidR="00C05CBA">
              <w:t xml:space="preserve">vozidla na poskytnutie </w:t>
            </w:r>
            <w:r>
              <w:t>súčinnosti pri výmene Palubnej jednotky k celkovému počtu Palubných jednotiek</w:t>
            </w:r>
            <w:r w:rsidR="00343E72">
              <w:t>, pri </w:t>
            </w:r>
            <w:r w:rsidR="00B3063C">
              <w:t>ktorých uplynula 24</w:t>
            </w:r>
            <w:r w:rsidR="00C05CBA">
              <w:t xml:space="preserve"> (dvadsaťštyri) </w:t>
            </w:r>
            <w:r w:rsidR="00B3063C">
              <w:t>mesačná doba prevádzkovania v priebehu sledovaného obdobia</w:t>
            </w:r>
            <w:r w:rsidR="00B3063C" w:rsidRPr="00C81A99">
              <w:t xml:space="preserve"> </w:t>
            </w:r>
            <w:r w:rsidR="00B3063C" w:rsidRPr="00C81A99">
              <w:rPr>
                <w:i/>
              </w:rPr>
              <w:t>m</w:t>
            </w:r>
            <w:r w:rsidRPr="00C81A99">
              <w:t xml:space="preserve">. </w:t>
            </w:r>
          </w:p>
          <w:p w14:paraId="74D8EB1D" w14:textId="77777777" w:rsidR="00067CD4" w:rsidRPr="00C81A99" w:rsidRDefault="008640DF" w:rsidP="002566A5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OBU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Req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24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40C0BFAE" w14:textId="77777777" w:rsidR="00067CD4" w:rsidRPr="00C81A99" w:rsidRDefault="00067CD4" w:rsidP="002566A5">
            <w:pPr>
              <w:spacing w:after="60"/>
              <w:rPr>
                <w:szCs w:val="20"/>
              </w:rPr>
            </w:pPr>
            <w:r w:rsidRPr="00C81A99">
              <w:rPr>
                <w:sz w:val="18"/>
              </w:rPr>
              <w:t>k</w:t>
            </w:r>
            <w:r w:rsidRPr="00C81A99">
              <w:rPr>
                <w:szCs w:val="20"/>
              </w:rPr>
              <w:t>de:</w:t>
            </w:r>
          </w:p>
          <w:p w14:paraId="3D8651B3" w14:textId="77777777" w:rsidR="00067CD4" w:rsidRPr="00C81A99" w:rsidRDefault="008640DF" w:rsidP="002566A5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Req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067CD4" w:rsidRPr="00C81A99">
              <w:rPr>
                <w:szCs w:val="20"/>
              </w:rPr>
              <w:t xml:space="preserve"> … celkový počet </w:t>
            </w:r>
            <w:r w:rsidR="00067CD4">
              <w:rPr>
                <w:szCs w:val="20"/>
              </w:rPr>
              <w:t xml:space="preserve">Palubných </w:t>
            </w:r>
            <w:r w:rsidR="00C05CBA">
              <w:rPr>
                <w:szCs w:val="20"/>
              </w:rPr>
              <w:t xml:space="preserve">jednotiek, </w:t>
            </w:r>
            <w:r w:rsidR="00343E72">
              <w:t>pri </w:t>
            </w:r>
            <w:r w:rsidR="00B3063C">
              <w:t xml:space="preserve">ktorých uplynula </w:t>
            </w:r>
            <w:r w:rsidR="00C05CBA">
              <w:t xml:space="preserve">24 (dvadsaťštyri) mesačná </w:t>
            </w:r>
            <w:r w:rsidR="00B3063C">
              <w:t>doba prevádzkovania v priebehu sledovaného obdobia</w:t>
            </w:r>
            <w:r w:rsidR="00B3063C" w:rsidRPr="00C81A99">
              <w:t xml:space="preserve"> </w:t>
            </w:r>
            <w:r w:rsidR="00B3063C" w:rsidRPr="00C81A99">
              <w:rPr>
                <w:i/>
              </w:rPr>
              <w:t>m</w:t>
            </w:r>
            <w:r w:rsidR="00B3063C">
              <w:t xml:space="preserve"> a </w:t>
            </w:r>
            <w:r w:rsidR="00343E72">
              <w:t>pri </w:t>
            </w:r>
            <w:r w:rsidR="00B3063C">
              <w:t>ktorých došlo k výmene akumulátorovej batérie a príslušenstva alebo márnemu odoslaniu výzvy Prevádzkovateľovi</w:t>
            </w:r>
            <w:r w:rsidR="00C05CBA">
              <w:t xml:space="preserve"> vozidla</w:t>
            </w:r>
            <w:r w:rsidR="00B3063C">
              <w:t xml:space="preserve"> </w:t>
            </w:r>
            <w:r w:rsidR="00C05CBA">
              <w:t xml:space="preserve">na poskytnutie </w:t>
            </w:r>
            <w:r w:rsidR="00B3063C">
              <w:t>súčinnosti pri výmene Palubnej jednotky</w:t>
            </w:r>
          </w:p>
          <w:p w14:paraId="64F9118C" w14:textId="77777777" w:rsidR="00067CD4" w:rsidRPr="00C81A99" w:rsidRDefault="008640DF" w:rsidP="002566A5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24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067CD4" w:rsidRPr="00C81A99">
              <w:rPr>
                <w:szCs w:val="20"/>
              </w:rPr>
              <w:t xml:space="preserve"> … </w:t>
            </w:r>
            <w:r w:rsidR="00067CD4">
              <w:rPr>
                <w:szCs w:val="20"/>
              </w:rPr>
              <w:t xml:space="preserve">počet Palubných jednotiek, </w:t>
            </w:r>
            <w:r w:rsidR="00343E72">
              <w:rPr>
                <w:szCs w:val="20"/>
              </w:rPr>
              <w:t>pri</w:t>
            </w:r>
            <w:r w:rsidR="00343E72">
              <w:t> </w:t>
            </w:r>
            <w:r w:rsidR="00B3063C">
              <w:t xml:space="preserve">ktorých uplynula </w:t>
            </w:r>
            <w:r w:rsidR="00C05CBA">
              <w:t xml:space="preserve">24 (dvadsaťštyri) mesačná </w:t>
            </w:r>
            <w:r w:rsidR="00B3063C">
              <w:t>doba prevádzkovania v priebehu sledovaného obdobia</w:t>
            </w:r>
            <w:r w:rsidR="00B3063C" w:rsidRPr="00C81A99">
              <w:t xml:space="preserve"> </w:t>
            </w:r>
            <w:r w:rsidR="00B3063C" w:rsidRPr="00C81A99">
              <w:rPr>
                <w:i/>
              </w:rPr>
              <w:t>m</w:t>
            </w:r>
            <w:r w:rsidR="00B3063C" w:rsidRPr="00C81A99">
              <w:t>.</w:t>
            </w:r>
          </w:p>
          <w:p w14:paraId="422319AD" w14:textId="77777777" w:rsidR="00067CD4" w:rsidRPr="00C81A99" w:rsidRDefault="00067CD4" w:rsidP="002566A5">
            <w:pPr>
              <w:spacing w:after="60"/>
              <w:contextualSpacing/>
            </w:pPr>
          </w:p>
        </w:tc>
      </w:tr>
      <w:tr w:rsidR="00067CD4" w:rsidRPr="00C81A99" w14:paraId="67819DC7" w14:textId="77777777" w:rsidTr="002566A5">
        <w:tc>
          <w:tcPr>
            <w:tcW w:w="1696" w:type="dxa"/>
          </w:tcPr>
          <w:p w14:paraId="3723666E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Podmienky</w:t>
            </w:r>
          </w:p>
        </w:tc>
        <w:tc>
          <w:tcPr>
            <w:tcW w:w="7655" w:type="dxa"/>
          </w:tcPr>
          <w:p w14:paraId="641D5CFB" w14:textId="77777777" w:rsidR="00067CD4" w:rsidRDefault="00067CD4" w:rsidP="00B3063C">
            <w:pPr>
              <w:rPr>
                <w:szCs w:val="20"/>
              </w:rPr>
            </w:pPr>
            <w:r w:rsidRPr="00C81A99">
              <w:rPr>
                <w:szCs w:val="20"/>
              </w:rPr>
              <w:t>Vyhodnotenie uskutočňuje Supervízor na základe prevádzkovej Dokumentácie Služieb poskytovaných Dodávateľom a odovzdanej Dodávateľom a na základe vlastných zisťovaní</w:t>
            </w:r>
            <w:r w:rsidR="008D5A0C">
              <w:rPr>
                <w:szCs w:val="20"/>
              </w:rPr>
              <w:t>.</w:t>
            </w:r>
          </w:p>
          <w:p w14:paraId="5584ECEA" w14:textId="77777777" w:rsidR="008D5A0C" w:rsidRPr="00C81A99" w:rsidRDefault="008D5A0C" w:rsidP="008D5A0C">
            <w:pPr>
              <w:rPr>
                <w:szCs w:val="20"/>
              </w:rPr>
            </w:pPr>
            <w:r>
              <w:rPr>
                <w:szCs w:val="20"/>
              </w:rPr>
              <w:t>Ukazovateľ S.6 sa nebude uplatňovať v prípade, ak použitý typ OBU nebude vybavený akumulátorovou batériou.</w:t>
            </w:r>
          </w:p>
        </w:tc>
      </w:tr>
      <w:tr w:rsidR="00067CD4" w:rsidRPr="00C81A99" w14:paraId="47D81D4E" w14:textId="77777777" w:rsidTr="002566A5">
        <w:tc>
          <w:tcPr>
            <w:tcW w:w="1696" w:type="dxa"/>
          </w:tcPr>
          <w:p w14:paraId="728ED426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6C6DB57B" w14:textId="77777777" w:rsidR="00067CD4" w:rsidRPr="00C81A99" w:rsidRDefault="00067CD4" w:rsidP="00B3063C">
            <w:r>
              <w:t>M</w:t>
            </w:r>
            <w:r w:rsidR="00B3063C">
              <w:t>ini</w:t>
            </w:r>
            <w:r>
              <w:t xml:space="preserve">málna prípustná hodnota </w:t>
            </w:r>
            <w:r w:rsidR="00B3063C">
              <w:rPr>
                <w:i/>
              </w:rPr>
              <w:t>U</w:t>
            </w:r>
            <w:r w:rsidRPr="000E2F43">
              <w:rPr>
                <w:i/>
                <w:vertAlign w:val="subscript"/>
              </w:rPr>
              <w:t>OBU</w:t>
            </w:r>
            <w:r>
              <w:t xml:space="preserve"> je </w:t>
            </w:r>
            <w:r w:rsidR="00B3063C">
              <w:t>99</w:t>
            </w:r>
            <w:r w:rsidR="00C05CBA">
              <w:t xml:space="preserve"> (deväťdesiatdeväť)</w:t>
            </w:r>
            <w:r>
              <w:t xml:space="preserve"> %</w:t>
            </w:r>
          </w:p>
        </w:tc>
      </w:tr>
      <w:tr w:rsidR="00067CD4" w:rsidRPr="00C81A99" w14:paraId="7B413AA3" w14:textId="77777777" w:rsidTr="002566A5">
        <w:tc>
          <w:tcPr>
            <w:tcW w:w="1696" w:type="dxa"/>
          </w:tcPr>
          <w:p w14:paraId="48E90949" w14:textId="77777777" w:rsidR="00067CD4" w:rsidRPr="00C81A99" w:rsidRDefault="00067CD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2F160818" w14:textId="77777777" w:rsidR="00067CD4" w:rsidRPr="00C81A99" w:rsidRDefault="00067CD4" w:rsidP="00B3063C">
            <w:r w:rsidRPr="00C81A99">
              <w:t>Pri nedodržaní predpísanej hodnoty sa pridel</w:t>
            </w:r>
            <w:r>
              <w:t>í</w:t>
            </w:r>
            <w:r w:rsidRPr="00C81A99">
              <w:t xml:space="preserve"> </w:t>
            </w:r>
            <w:r>
              <w:t>1</w:t>
            </w:r>
            <w:r w:rsidRPr="00C81A99">
              <w:t xml:space="preserve"> </w:t>
            </w:r>
            <w:r w:rsidR="00EE2429">
              <w:t xml:space="preserve">(jeden) </w:t>
            </w:r>
            <w:r w:rsidRPr="00C81A99">
              <w:t>sankčn</w:t>
            </w:r>
            <w:r>
              <w:t>ý</w:t>
            </w:r>
            <w:r w:rsidRPr="00C81A99">
              <w:t xml:space="preserve"> bod za každ</w:t>
            </w:r>
            <w:r w:rsidR="00B3063C">
              <w:t>ý</w:t>
            </w:r>
            <w:r>
              <w:t xml:space="preserve"> začat</w:t>
            </w:r>
            <w:r w:rsidR="00B3063C">
              <w:t>ý</w:t>
            </w:r>
            <w:r>
              <w:t xml:space="preserve"> </w:t>
            </w:r>
            <w:r w:rsidR="00EE2429">
              <w:t xml:space="preserve">percentuálny </w:t>
            </w:r>
            <w:r>
              <w:t xml:space="preserve">bod, o ktorý je hodnota </w:t>
            </w:r>
            <w:r w:rsidR="00B3063C">
              <w:rPr>
                <w:i/>
              </w:rPr>
              <w:t>U</w:t>
            </w:r>
            <w:r w:rsidR="00B3063C" w:rsidRPr="000E2F43">
              <w:rPr>
                <w:i/>
                <w:vertAlign w:val="subscript"/>
              </w:rPr>
              <w:t>OBU</w:t>
            </w:r>
            <w:r w:rsidR="00B3063C">
              <w:t xml:space="preserve"> nižšia ako predpísaná</w:t>
            </w:r>
            <w:r w:rsidRPr="00C81A99">
              <w:t>.</w:t>
            </w:r>
          </w:p>
        </w:tc>
      </w:tr>
    </w:tbl>
    <w:p w14:paraId="28134204" w14:textId="006580C3" w:rsidR="00377394" w:rsidRPr="00C81A99" w:rsidRDefault="00377394" w:rsidP="00E67AF4">
      <w:pPr>
        <w:pStyle w:val="Heading3"/>
      </w:pPr>
      <w:bookmarkStart w:id="617" w:name="_Toc66341692"/>
      <w:bookmarkStart w:id="618" w:name="_Toc23262208"/>
      <w:bookmarkStart w:id="619" w:name="_Ref42495340"/>
      <w:bookmarkStart w:id="620" w:name="_Ref42495361"/>
      <w:bookmarkStart w:id="621" w:name="_Toc66341693"/>
      <w:bookmarkEnd w:id="617"/>
      <w:r w:rsidRPr="00C81A99">
        <w:t>Odovzdávanie Mýtnych deklarácií S.</w:t>
      </w:r>
      <w:bookmarkEnd w:id="618"/>
      <w:bookmarkEnd w:id="619"/>
      <w:bookmarkEnd w:id="620"/>
      <w:r w:rsidR="0097435F">
        <w:t>7</w:t>
      </w:r>
      <w:bookmarkEnd w:id="621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377394" w:rsidRPr="00C81A99" w14:paraId="7E8C4E68" w14:textId="77777777" w:rsidTr="002566A5">
        <w:tc>
          <w:tcPr>
            <w:tcW w:w="1696" w:type="dxa"/>
          </w:tcPr>
          <w:p w14:paraId="05D86341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5964793F" w14:textId="77777777" w:rsidR="00377394" w:rsidRPr="00C81A99" w:rsidRDefault="00377394" w:rsidP="001846F5">
            <w:pPr>
              <w:jc w:val="left"/>
              <w:rPr>
                <w:b/>
                <w:szCs w:val="20"/>
              </w:rPr>
            </w:pPr>
            <w:r w:rsidRPr="00C81A99"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7</w:t>
            </w:r>
          </w:p>
        </w:tc>
      </w:tr>
      <w:tr w:rsidR="00377394" w:rsidRPr="00C81A99" w14:paraId="2574F1B8" w14:textId="77777777" w:rsidTr="002566A5">
        <w:tc>
          <w:tcPr>
            <w:tcW w:w="1696" w:type="dxa"/>
          </w:tcPr>
          <w:p w14:paraId="67A8FAE4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58ADFAA2" w14:textId="77777777" w:rsidR="00377394" w:rsidRPr="00C81A99" w:rsidRDefault="00377394" w:rsidP="002566A5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Odovzdávanie Mýtnych deklarácií</w:t>
            </w:r>
          </w:p>
        </w:tc>
      </w:tr>
      <w:tr w:rsidR="00377394" w:rsidRPr="00C81A99" w14:paraId="32E8B869" w14:textId="77777777" w:rsidTr="002566A5">
        <w:tc>
          <w:tcPr>
            <w:tcW w:w="1696" w:type="dxa"/>
          </w:tcPr>
          <w:p w14:paraId="1269E3A8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034F6646" w14:textId="77777777" w:rsidR="00377394" w:rsidRPr="00C81A99" w:rsidRDefault="00377394" w:rsidP="002566A5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18132E6D" w14:textId="77777777" w:rsidR="00377394" w:rsidRPr="00C81A99" w:rsidRDefault="00377394" w:rsidP="002566A5">
            <w:pPr>
              <w:jc w:val="left"/>
              <w:rPr>
                <w:szCs w:val="20"/>
              </w:rPr>
            </w:pPr>
          </w:p>
        </w:tc>
      </w:tr>
      <w:tr w:rsidR="00377394" w:rsidRPr="00C81A99" w14:paraId="2391E95C" w14:textId="77777777" w:rsidTr="002566A5">
        <w:tc>
          <w:tcPr>
            <w:tcW w:w="1696" w:type="dxa"/>
          </w:tcPr>
          <w:p w14:paraId="24F75017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3EC841D2" w14:textId="77777777" w:rsidR="00377394" w:rsidRPr="00C81A99" w:rsidRDefault="00377394" w:rsidP="002566A5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377394" w:rsidRPr="00C81A99" w14:paraId="2A644BA3" w14:textId="77777777" w:rsidTr="002566A5">
        <w:tc>
          <w:tcPr>
            <w:tcW w:w="1696" w:type="dxa"/>
          </w:tcPr>
          <w:p w14:paraId="2FB2409F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6465D133" w14:textId="77777777" w:rsidR="00377394" w:rsidRPr="00C81A99" w:rsidRDefault="00377394" w:rsidP="002566A5">
            <w:pPr>
              <w:spacing w:after="60"/>
            </w:pPr>
            <w:r w:rsidRPr="00C81A99">
              <w:t xml:space="preserve">Podiel počtu Mýtnych deklarácií, ktoré </w:t>
            </w:r>
            <w:r w:rsidR="00C14C70">
              <w:t xml:space="preserve">Dodávateľ doručil </w:t>
            </w:r>
            <w:r w:rsidR="00EE2429">
              <w:t>na</w:t>
            </w:r>
            <w:r w:rsidRPr="00C81A99">
              <w:t xml:space="preserve"> spracovani</w:t>
            </w:r>
            <w:r w:rsidR="00EE2429">
              <w:t>e</w:t>
            </w:r>
            <w:r w:rsidRPr="00C81A99">
              <w:t xml:space="preserve"> </w:t>
            </w:r>
            <w:r w:rsidR="00C14C70">
              <w:t xml:space="preserve">do EMS </w:t>
            </w:r>
            <w:r w:rsidRPr="00C81A99">
              <w:t>v stanovenom časovom limite a</w:t>
            </w:r>
            <w:r w:rsidR="00C14C70">
              <w:t xml:space="preserve"> ktoré </w:t>
            </w:r>
            <w:r w:rsidRPr="00C81A99">
              <w:t xml:space="preserve">boli bezchybne spracované do formy ocenených Mýtnych transakcií k celkovému počtu Mýtnych deklarácií, ktorý mal byť v danom období </w:t>
            </w:r>
            <w:r w:rsidRPr="00C81A99">
              <w:rPr>
                <w:i/>
              </w:rPr>
              <w:t>m</w:t>
            </w:r>
            <w:r w:rsidRPr="00C81A99">
              <w:t xml:space="preserve"> riadne spracovaný. Časový limit a periodicitu určuje Zmluva</w:t>
            </w:r>
            <w:r w:rsidR="00C15379">
              <w:t xml:space="preserve"> v súlade s Návrhom na plnenie kritéria č. 2 Dodávateľom</w:t>
            </w:r>
            <w:r w:rsidR="00C14C70">
              <w:t>, tolerancia je</w:t>
            </w:r>
            <w:r w:rsidRPr="00C81A99">
              <w:t xml:space="preserve"> max +5 </w:t>
            </w:r>
            <w:r w:rsidR="001A2977">
              <w:t>(</w:t>
            </w:r>
            <w:r w:rsidR="00C14C70">
              <w:t xml:space="preserve">plus </w:t>
            </w:r>
            <w:r w:rsidR="001A2977">
              <w:t xml:space="preserve">päť) </w:t>
            </w:r>
            <w:r w:rsidRPr="00C81A99">
              <w:t>min</w:t>
            </w:r>
            <w:r w:rsidR="001A2977">
              <w:t>út</w:t>
            </w:r>
            <w:r w:rsidRPr="00C81A99">
              <w:t xml:space="preserve"> po uplynutí danej periódy.</w:t>
            </w:r>
          </w:p>
          <w:p w14:paraId="31178FA2" w14:textId="77777777" w:rsidR="00377394" w:rsidRPr="00C81A99" w:rsidRDefault="008640DF" w:rsidP="002566A5">
            <w:pPr>
              <w:spacing w:after="60"/>
              <w:rPr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TD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m,p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0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6FEE0839" w14:textId="77777777" w:rsidR="00377394" w:rsidRPr="00C81A99" w:rsidRDefault="00377394" w:rsidP="002566A5">
            <w:pPr>
              <w:spacing w:after="60"/>
              <w:rPr>
                <w:szCs w:val="20"/>
              </w:rPr>
            </w:pPr>
            <w:r w:rsidRPr="00C81A99">
              <w:rPr>
                <w:sz w:val="18"/>
              </w:rPr>
              <w:t>k</w:t>
            </w:r>
            <w:r w:rsidRPr="00C81A99">
              <w:rPr>
                <w:szCs w:val="20"/>
              </w:rPr>
              <w:t>de:</w:t>
            </w:r>
          </w:p>
          <w:p w14:paraId="19BE72C3" w14:textId="77777777" w:rsidR="00377394" w:rsidRPr="00C81A99" w:rsidRDefault="008640DF" w:rsidP="002566A5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377394" w:rsidRPr="00C81A99">
              <w:rPr>
                <w:szCs w:val="20"/>
              </w:rPr>
              <w:t xml:space="preserve"> … celkový počet Mýtnych deklarácií</w:t>
            </w:r>
            <w:r w:rsidR="004B089F">
              <w:rPr>
                <w:szCs w:val="20"/>
              </w:rPr>
              <w:t xml:space="preserve"> </w:t>
            </w:r>
            <w:r w:rsidR="00377394" w:rsidRPr="00C81A99">
              <w:rPr>
                <w:szCs w:val="20"/>
              </w:rPr>
              <w:t xml:space="preserve">prislúchajúcich do obdobia </w:t>
            </w:r>
            <w:r w:rsidR="00377394" w:rsidRPr="00C81A99">
              <w:rPr>
                <w:i/>
                <w:szCs w:val="20"/>
              </w:rPr>
              <w:t>m</w:t>
            </w:r>
          </w:p>
          <w:p w14:paraId="3A4566A7" w14:textId="77777777" w:rsidR="00377394" w:rsidRPr="00C81A99" w:rsidRDefault="008640DF" w:rsidP="002566A5">
            <w:pPr>
              <w:spacing w:after="60"/>
              <w:ind w:left="894" w:hanging="851"/>
              <w:rPr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377394" w:rsidRPr="00C81A99">
              <w:rPr>
                <w:szCs w:val="20"/>
              </w:rPr>
              <w:t xml:space="preserve"> … počet včas doručených a bezchybne spracovaných Mýtnych deklarácií prislúchajúcich do obdobia </w:t>
            </w:r>
            <w:r w:rsidR="00377394" w:rsidRPr="00C81A99">
              <w:rPr>
                <w:i/>
                <w:szCs w:val="20"/>
              </w:rPr>
              <w:t>m</w:t>
            </w:r>
          </w:p>
          <w:p w14:paraId="137FD6E8" w14:textId="77777777" w:rsidR="00377394" w:rsidRPr="00C81A99" w:rsidRDefault="00377394" w:rsidP="002566A5">
            <w:pPr>
              <w:spacing w:after="60"/>
            </w:pPr>
            <w:r w:rsidRPr="00C81A99">
              <w:lastRenderedPageBreak/>
              <w:t>Hodnotenie sa vykonáva na základe vyhodnotenia informácií z databázy EMS</w:t>
            </w:r>
            <w:r w:rsidR="00C14C70">
              <w:t>.</w:t>
            </w:r>
          </w:p>
        </w:tc>
      </w:tr>
      <w:tr w:rsidR="00377394" w:rsidRPr="00C81A99" w14:paraId="1E135399" w14:textId="77777777" w:rsidTr="002566A5">
        <w:tc>
          <w:tcPr>
            <w:tcW w:w="1696" w:type="dxa"/>
          </w:tcPr>
          <w:p w14:paraId="64B67F62" w14:textId="77777777" w:rsidR="00377394" w:rsidRPr="00C81A99" w:rsidRDefault="00377394" w:rsidP="002566A5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Podmienky</w:t>
            </w:r>
          </w:p>
        </w:tc>
        <w:tc>
          <w:tcPr>
            <w:tcW w:w="7655" w:type="dxa"/>
          </w:tcPr>
          <w:p w14:paraId="4841C445" w14:textId="77777777" w:rsidR="00377394" w:rsidRPr="00C81A99" w:rsidRDefault="00377394" w:rsidP="002566A5">
            <w:pPr>
              <w:rPr>
                <w:szCs w:val="20"/>
              </w:rPr>
            </w:pPr>
            <w:r w:rsidRPr="00C81A99">
              <w:rPr>
                <w:szCs w:val="20"/>
              </w:rPr>
              <w:t xml:space="preserve">Vyhodnotenie uskutočňuje Supervízor na základe stavového výpisu spracovania Mýtnych deklarácií. </w:t>
            </w:r>
          </w:p>
        </w:tc>
      </w:tr>
      <w:tr w:rsidR="00377394" w:rsidRPr="00C81A99" w14:paraId="24BF154B" w14:textId="77777777" w:rsidTr="002566A5">
        <w:tc>
          <w:tcPr>
            <w:tcW w:w="1696" w:type="dxa"/>
          </w:tcPr>
          <w:p w14:paraId="667AE7D3" w14:textId="77777777" w:rsidR="00377394" w:rsidRPr="00C81A99" w:rsidRDefault="00377394" w:rsidP="002566A5">
            <w:pPr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141C824A" w14:textId="77777777" w:rsidR="00377394" w:rsidRPr="00C81A99" w:rsidRDefault="00377394" w:rsidP="002566A5">
            <w:r w:rsidRPr="00377394">
              <w:rPr>
                <w:i/>
              </w:rPr>
              <w:t>R</w:t>
            </w:r>
            <w:r w:rsidRPr="00377394">
              <w:rPr>
                <w:i/>
                <w:vertAlign w:val="subscript"/>
              </w:rPr>
              <w:t>TD</w:t>
            </w:r>
            <w:r w:rsidRPr="00C81A99">
              <w:t xml:space="preserve"> nesmie prekročiť 0,2</w:t>
            </w:r>
            <w:r w:rsidR="001A2977">
              <w:t xml:space="preserve"> (dve desatiny)</w:t>
            </w:r>
            <w:r w:rsidRPr="00C81A99">
              <w:t xml:space="preserve"> %</w:t>
            </w:r>
          </w:p>
        </w:tc>
      </w:tr>
      <w:tr w:rsidR="00377394" w:rsidRPr="00C81A99" w14:paraId="1A82FF3A" w14:textId="77777777" w:rsidTr="002566A5">
        <w:tc>
          <w:tcPr>
            <w:tcW w:w="1696" w:type="dxa"/>
          </w:tcPr>
          <w:p w14:paraId="51A0B1DE" w14:textId="77777777" w:rsidR="00377394" w:rsidRPr="00C81A99" w:rsidRDefault="00377394" w:rsidP="002566A5">
            <w:pPr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Sankcie</w:t>
            </w:r>
          </w:p>
        </w:tc>
        <w:tc>
          <w:tcPr>
            <w:tcW w:w="7655" w:type="dxa"/>
          </w:tcPr>
          <w:p w14:paraId="1CD46067" w14:textId="77777777" w:rsidR="00377394" w:rsidRPr="00C81A99" w:rsidRDefault="00377394" w:rsidP="002566A5">
            <w:r w:rsidRPr="00C81A99">
              <w:t xml:space="preserve">Pri nedodržaní predpísanej hodnoty sa pridelí 1 </w:t>
            </w:r>
            <w:r w:rsidR="004B3051">
              <w:t xml:space="preserve">(jeden) </w:t>
            </w:r>
            <w:r w:rsidRPr="00C81A99">
              <w:t>sankčný bod za každú začatú desatinu percentuálneho bodu, o ktorý bola skutočná hodnota parametra vyššia ako predpísaná.</w:t>
            </w:r>
          </w:p>
        </w:tc>
      </w:tr>
    </w:tbl>
    <w:p w14:paraId="2E860334" w14:textId="77777777" w:rsidR="00915FDF" w:rsidRDefault="004775D0" w:rsidP="00915FDF">
      <w:pPr>
        <w:pStyle w:val="Heading3"/>
      </w:pPr>
      <w:bookmarkStart w:id="622" w:name="_Ref53387503"/>
      <w:bookmarkStart w:id="623" w:name="_Toc66341694"/>
      <w:r>
        <w:t>Riešenie chýb a porúch Služieb</w:t>
      </w:r>
      <w:r w:rsidR="00915FDF">
        <w:t xml:space="preserve"> S.</w:t>
      </w:r>
      <w:r w:rsidR="001846F5">
        <w:t>8</w:t>
      </w:r>
      <w:bookmarkEnd w:id="622"/>
      <w:bookmarkEnd w:id="623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915FDF" w:rsidRPr="00C81A99" w14:paraId="7DCA9592" w14:textId="77777777" w:rsidTr="00964112">
        <w:tc>
          <w:tcPr>
            <w:tcW w:w="1696" w:type="dxa"/>
          </w:tcPr>
          <w:p w14:paraId="66359F08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Ukazovateľ KPI</w:t>
            </w:r>
          </w:p>
        </w:tc>
        <w:tc>
          <w:tcPr>
            <w:tcW w:w="7655" w:type="dxa"/>
          </w:tcPr>
          <w:p w14:paraId="3222D823" w14:textId="77777777" w:rsidR="00915FDF" w:rsidRPr="00C81A99" w:rsidRDefault="00915FDF" w:rsidP="001846F5">
            <w:pPr>
              <w:jc w:val="left"/>
              <w:rPr>
                <w:b/>
                <w:szCs w:val="20"/>
              </w:rPr>
            </w:pPr>
            <w:r>
              <w:rPr>
                <w:b/>
                <w:szCs w:val="20"/>
              </w:rPr>
              <w:t>S.</w:t>
            </w:r>
            <w:r w:rsidR="001846F5">
              <w:rPr>
                <w:b/>
                <w:szCs w:val="20"/>
              </w:rPr>
              <w:t>8</w:t>
            </w:r>
          </w:p>
        </w:tc>
      </w:tr>
      <w:tr w:rsidR="00915FDF" w:rsidRPr="00C81A99" w14:paraId="3616DBD5" w14:textId="77777777" w:rsidTr="00964112">
        <w:tc>
          <w:tcPr>
            <w:tcW w:w="1696" w:type="dxa"/>
          </w:tcPr>
          <w:p w14:paraId="5FD90097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Názov KPI</w:t>
            </w:r>
          </w:p>
        </w:tc>
        <w:tc>
          <w:tcPr>
            <w:tcW w:w="7655" w:type="dxa"/>
          </w:tcPr>
          <w:p w14:paraId="22F8991E" w14:textId="77777777" w:rsidR="00915FDF" w:rsidRPr="00C81A99" w:rsidRDefault="004775D0" w:rsidP="00BC3628">
            <w:pPr>
              <w:jc w:val="left"/>
              <w:rPr>
                <w:szCs w:val="20"/>
              </w:rPr>
            </w:pPr>
            <w:r w:rsidRPr="004775D0">
              <w:rPr>
                <w:szCs w:val="20"/>
              </w:rPr>
              <w:t>Riešenie chýb a porúch Služieb</w:t>
            </w:r>
          </w:p>
        </w:tc>
      </w:tr>
      <w:tr w:rsidR="00915FDF" w:rsidRPr="00C81A99" w14:paraId="20AA5FD0" w14:textId="77777777" w:rsidTr="00964112">
        <w:tc>
          <w:tcPr>
            <w:tcW w:w="1696" w:type="dxa"/>
          </w:tcPr>
          <w:p w14:paraId="25FC3C3E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Perióda hodnotenia</w:t>
            </w:r>
          </w:p>
        </w:tc>
        <w:tc>
          <w:tcPr>
            <w:tcW w:w="7655" w:type="dxa"/>
          </w:tcPr>
          <w:p w14:paraId="589FE366" w14:textId="77777777" w:rsidR="00915FDF" w:rsidRPr="00C81A99" w:rsidRDefault="00915FDF" w:rsidP="00964112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Mesačne</w:t>
            </w:r>
          </w:p>
          <w:p w14:paraId="08E3A7D6" w14:textId="77777777" w:rsidR="00915FDF" w:rsidRPr="00C81A99" w:rsidRDefault="00915FDF" w:rsidP="00964112">
            <w:pPr>
              <w:jc w:val="left"/>
              <w:rPr>
                <w:szCs w:val="20"/>
              </w:rPr>
            </w:pPr>
          </w:p>
        </w:tc>
      </w:tr>
      <w:tr w:rsidR="00915FDF" w:rsidRPr="00C81A99" w14:paraId="6D0C9049" w14:textId="77777777" w:rsidTr="00964112">
        <w:tc>
          <w:tcPr>
            <w:tcW w:w="1696" w:type="dxa"/>
          </w:tcPr>
          <w:p w14:paraId="432A6257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Hodnotí</w:t>
            </w:r>
          </w:p>
        </w:tc>
        <w:tc>
          <w:tcPr>
            <w:tcW w:w="7655" w:type="dxa"/>
          </w:tcPr>
          <w:p w14:paraId="4C0B6AC9" w14:textId="77777777" w:rsidR="00915FDF" w:rsidRPr="00C81A99" w:rsidRDefault="00915FDF" w:rsidP="00964112">
            <w:pPr>
              <w:jc w:val="left"/>
              <w:rPr>
                <w:szCs w:val="20"/>
              </w:rPr>
            </w:pPr>
            <w:r w:rsidRPr="00C81A99">
              <w:rPr>
                <w:szCs w:val="20"/>
              </w:rPr>
              <w:t>Supervízor</w:t>
            </w:r>
          </w:p>
        </w:tc>
      </w:tr>
      <w:tr w:rsidR="00915FDF" w:rsidRPr="00C81A99" w14:paraId="4B5D2456" w14:textId="77777777" w:rsidTr="00964112">
        <w:tc>
          <w:tcPr>
            <w:tcW w:w="1696" w:type="dxa"/>
          </w:tcPr>
          <w:p w14:paraId="1608369C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Definícia</w:t>
            </w:r>
          </w:p>
        </w:tc>
        <w:tc>
          <w:tcPr>
            <w:tcW w:w="7655" w:type="dxa"/>
          </w:tcPr>
          <w:p w14:paraId="5423BC56" w14:textId="77777777" w:rsidR="00915FDF" w:rsidRPr="00C81A99" w:rsidRDefault="004775D0" w:rsidP="00964112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>Hodnotí sa dodržanie časových limitov na odstránenie chýb a porúch Služieb</w:t>
            </w:r>
            <w:r w:rsidR="00ED3FD8">
              <w:rPr>
                <w:szCs w:val="20"/>
              </w:rPr>
              <w:t xml:space="preserve"> </w:t>
            </w:r>
            <w:r w:rsidR="00BC3628" w:rsidRPr="00BC3628">
              <w:rPr>
                <w:szCs w:val="20"/>
              </w:rPr>
              <w:t xml:space="preserve">oznámených </w:t>
            </w:r>
            <w:r w:rsidR="00ED3FD8">
              <w:rPr>
                <w:szCs w:val="20"/>
              </w:rPr>
              <w:t xml:space="preserve">Dodávateľovi </w:t>
            </w:r>
            <w:r w:rsidR="00BC3628" w:rsidRPr="00BC3628">
              <w:rPr>
                <w:szCs w:val="20"/>
              </w:rPr>
              <w:t>Objednávateľom</w:t>
            </w:r>
            <w:r w:rsidR="00BC3628">
              <w:rPr>
                <w:szCs w:val="20"/>
              </w:rPr>
              <w:t>.</w:t>
            </w:r>
            <w:r w:rsidR="00BC3628" w:rsidRPr="00BC3628">
              <w:rPr>
                <w:szCs w:val="20"/>
              </w:rPr>
              <w:t xml:space="preserve"> </w:t>
            </w:r>
            <w:r w:rsidR="00915FDF" w:rsidRPr="00C81A99">
              <w:rPr>
                <w:szCs w:val="20"/>
              </w:rPr>
              <w:t>Meria sa čas v</w:t>
            </w:r>
            <w:r w:rsidR="00915FDF">
              <w:rPr>
                <w:szCs w:val="20"/>
              </w:rPr>
              <w:t> </w:t>
            </w:r>
            <w:r w:rsidR="00915FDF" w:rsidRPr="00C81A99">
              <w:rPr>
                <w:szCs w:val="20"/>
              </w:rPr>
              <w:t>minútach</w:t>
            </w:r>
            <w:r w:rsidR="00915FDF">
              <w:rPr>
                <w:szCs w:val="20"/>
              </w:rPr>
              <w:t xml:space="preserve"> od nahlásenia incidentu Dodávateľovi</w:t>
            </w:r>
            <w:r w:rsidR="00915FDF" w:rsidRPr="00C81A99">
              <w:rPr>
                <w:szCs w:val="20"/>
              </w:rPr>
              <w:t xml:space="preserve">, počas ktorých </w:t>
            </w:r>
            <w:r w:rsidR="00915FDF">
              <w:rPr>
                <w:szCs w:val="20"/>
              </w:rPr>
              <w:t>boli jednotlivé incidenty a problémy riešené a vyriešené</w:t>
            </w:r>
            <w:r w:rsidR="00915FDF" w:rsidRPr="00C81A99">
              <w:rPr>
                <w:szCs w:val="20"/>
              </w:rPr>
              <w:t xml:space="preserve"> v sledovanom období </w:t>
            </w:r>
            <w:r w:rsidR="00915FDF" w:rsidRPr="00C81A99">
              <w:rPr>
                <w:i/>
                <w:szCs w:val="20"/>
              </w:rPr>
              <w:t>m</w:t>
            </w:r>
            <w:r w:rsidR="00915FDF" w:rsidRPr="00C81A99">
              <w:rPr>
                <w:szCs w:val="20"/>
              </w:rPr>
              <w:t>, ktorým je Mesiac.</w:t>
            </w:r>
          </w:p>
          <w:p w14:paraId="79FD1BE3" w14:textId="77777777" w:rsidR="00915FDF" w:rsidRPr="00C81A99" w:rsidRDefault="00915FDF" w:rsidP="00964112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Hodnotí sa oddelene pre jednotlivé kategórie </w:t>
            </w:r>
            <w:r>
              <w:rPr>
                <w:szCs w:val="20"/>
              </w:rPr>
              <w:t>závažnosti incidentov</w:t>
            </w:r>
            <w:r w:rsidRPr="00C81A99">
              <w:rPr>
                <w:szCs w:val="20"/>
              </w:rPr>
              <w:t>:</w:t>
            </w:r>
          </w:p>
          <w:p w14:paraId="7E23BBD6" w14:textId="77777777" w:rsidR="00915FDF" w:rsidRPr="00C81A99" w:rsidRDefault="00A15BD0" w:rsidP="00EB2C50">
            <w:pPr>
              <w:pStyle w:val="ListParagraph"/>
              <w:numPr>
                <w:ilvl w:val="0"/>
                <w:numId w:val="42"/>
              </w:numPr>
              <w:spacing w:after="60"/>
              <w:contextualSpacing/>
            </w:pPr>
            <w:r w:rsidRPr="00C81A99">
              <w:rPr>
                <w:lang w:eastAsia="sk-SK"/>
              </w:rPr>
              <w:t xml:space="preserve">Kritické </w:t>
            </w:r>
            <w:r w:rsidR="00BC3628" w:rsidRPr="00C81A99">
              <w:rPr>
                <w:lang w:eastAsia="sk-SK"/>
              </w:rPr>
              <w:t xml:space="preserve">chyby / poruchy, ktoré zapríčiňujú nedostupnosť </w:t>
            </w:r>
            <w:r w:rsidR="004775D0">
              <w:rPr>
                <w:lang w:eastAsia="sk-SK"/>
              </w:rPr>
              <w:t>Služieb</w:t>
            </w:r>
            <w:r w:rsidR="00BC3628" w:rsidRPr="00C81A99">
              <w:rPr>
                <w:lang w:eastAsia="sk-SK"/>
              </w:rPr>
              <w:t xml:space="preserve"> ako celku</w:t>
            </w:r>
            <w:r w:rsidR="00915FDF" w:rsidRPr="00C81A99">
              <w:t>, S.</w:t>
            </w:r>
            <w:r w:rsidR="001846F5">
              <w:t>8</w:t>
            </w:r>
            <w:r w:rsidR="00915FDF" w:rsidRPr="00C81A99">
              <w:t>.1</w:t>
            </w:r>
          </w:p>
          <w:p w14:paraId="3BEA01FE" w14:textId="77777777" w:rsidR="00915FDF" w:rsidRDefault="00A15BD0" w:rsidP="00EB2C50">
            <w:pPr>
              <w:pStyle w:val="ListParagraph"/>
              <w:numPr>
                <w:ilvl w:val="0"/>
                <w:numId w:val="42"/>
              </w:numPr>
              <w:spacing w:after="60"/>
              <w:contextualSpacing/>
            </w:pPr>
            <w:r w:rsidRPr="00C81A99">
              <w:rPr>
                <w:lang w:eastAsia="sk-SK"/>
              </w:rPr>
              <w:t xml:space="preserve">Závažné </w:t>
            </w:r>
            <w:r w:rsidR="00BC3628" w:rsidRPr="00C81A99">
              <w:rPr>
                <w:lang w:eastAsia="sk-SK"/>
              </w:rPr>
              <w:t>chyby / poruchy, ktoré zapríčiňujú nedostupnosť jedn</w:t>
            </w:r>
            <w:r w:rsidR="00BC3628">
              <w:rPr>
                <w:lang w:eastAsia="sk-SK"/>
              </w:rPr>
              <w:t>ého</w:t>
            </w:r>
            <w:r w:rsidR="00BC3628" w:rsidRPr="00C81A99">
              <w:rPr>
                <w:lang w:eastAsia="sk-SK"/>
              </w:rPr>
              <w:t xml:space="preserve"> alebo viacerých Komponentov </w:t>
            </w:r>
            <w:r w:rsidR="004775D0">
              <w:rPr>
                <w:lang w:eastAsia="sk-SK"/>
              </w:rPr>
              <w:t>Služieb alebo obmedzenie výkonnosti Služieb</w:t>
            </w:r>
            <w:r w:rsidR="00915FDF" w:rsidRPr="00C81A99">
              <w:t>, S.</w:t>
            </w:r>
            <w:r w:rsidR="001846F5">
              <w:t>8</w:t>
            </w:r>
            <w:r w:rsidR="00915FDF" w:rsidRPr="00C81A99">
              <w:t>.2</w:t>
            </w:r>
          </w:p>
          <w:p w14:paraId="1B5B53DA" w14:textId="77777777" w:rsidR="00915FDF" w:rsidRPr="00C81A99" w:rsidRDefault="00A15BD0" w:rsidP="00EB2C50">
            <w:pPr>
              <w:pStyle w:val="ListParagraph"/>
              <w:numPr>
                <w:ilvl w:val="0"/>
                <w:numId w:val="42"/>
              </w:numPr>
              <w:spacing w:after="60"/>
              <w:contextualSpacing/>
            </w:pPr>
            <w:r w:rsidRPr="00C81A99">
              <w:rPr>
                <w:lang w:eastAsia="sk-SK"/>
              </w:rPr>
              <w:t xml:space="preserve">Ostatné </w:t>
            </w:r>
            <w:r w:rsidR="00BC3628" w:rsidRPr="00C81A99">
              <w:rPr>
                <w:lang w:eastAsia="sk-SK"/>
              </w:rPr>
              <w:t>chyby</w:t>
            </w:r>
            <w:r w:rsidR="00915FDF">
              <w:t>, S.</w:t>
            </w:r>
            <w:r w:rsidR="001846F5">
              <w:t>8</w:t>
            </w:r>
            <w:r w:rsidR="00915FDF">
              <w:t>.3</w:t>
            </w:r>
          </w:p>
          <w:p w14:paraId="19AC9F39" w14:textId="77777777" w:rsidR="00915FDF" w:rsidRPr="00C81A99" w:rsidRDefault="00915FDF" w:rsidP="00964112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 xml:space="preserve">Hodnotenie sa vykonáva osobitne pre každé jednotlivé </w:t>
            </w:r>
            <w:r w:rsidR="00BC3628">
              <w:rPr>
                <w:szCs w:val="20"/>
              </w:rPr>
              <w:t>kategórie závažnosti incidentov</w:t>
            </w:r>
            <w:r w:rsidRPr="00C81A99">
              <w:rPr>
                <w:szCs w:val="20"/>
              </w:rPr>
              <w:t xml:space="preserve">.  </w:t>
            </w:r>
          </w:p>
          <w:p w14:paraId="0E651D0F" w14:textId="77777777" w:rsidR="00915FDF" w:rsidRPr="00C81A99" w:rsidRDefault="00915FDF" w:rsidP="00964112">
            <w:pPr>
              <w:spacing w:after="60"/>
              <w:rPr>
                <w:szCs w:val="20"/>
              </w:rPr>
            </w:pPr>
            <w:r w:rsidRPr="00C81A99">
              <w:rPr>
                <w:szCs w:val="20"/>
              </w:rPr>
              <w:t>Hodnotenie sa vykonáva na základe vyhodnotenia informácií z viacerých zdrojov, konkrétne:</w:t>
            </w:r>
          </w:p>
          <w:p w14:paraId="581889A3" w14:textId="77777777" w:rsidR="00915FDF" w:rsidRPr="00C81A99" w:rsidRDefault="00915FDF" w:rsidP="00EB2C50">
            <w:pPr>
              <w:pStyle w:val="ListParagraph"/>
              <w:numPr>
                <w:ilvl w:val="0"/>
                <w:numId w:val="43"/>
              </w:numPr>
              <w:spacing w:after="60"/>
              <w:contextualSpacing/>
            </w:pPr>
            <w:r w:rsidRPr="00C81A99">
              <w:t>záznamov o prevádzkových incidentoch a ich odstraňovaní (denník Help-desku)</w:t>
            </w:r>
          </w:p>
          <w:p w14:paraId="40650D1A" w14:textId="77777777" w:rsidR="00915FDF" w:rsidRPr="00C81A99" w:rsidRDefault="00915FDF" w:rsidP="00EB2C50">
            <w:pPr>
              <w:pStyle w:val="ListParagraph"/>
              <w:numPr>
                <w:ilvl w:val="0"/>
                <w:numId w:val="43"/>
              </w:numPr>
              <w:spacing w:after="60"/>
              <w:contextualSpacing/>
            </w:pPr>
            <w:r w:rsidRPr="00C81A99">
              <w:t>systémové logy a prevádzkové denníky</w:t>
            </w:r>
          </w:p>
          <w:p w14:paraId="7FB484F2" w14:textId="77777777" w:rsidR="00915FDF" w:rsidRPr="00C81A99" w:rsidRDefault="00915FDF" w:rsidP="00EB2C50">
            <w:pPr>
              <w:pStyle w:val="ListParagraph"/>
              <w:numPr>
                <w:ilvl w:val="0"/>
                <w:numId w:val="43"/>
              </w:numPr>
              <w:spacing w:after="60"/>
              <w:contextualSpacing/>
            </w:pPr>
            <w:r w:rsidRPr="00C81A99">
              <w:t>automatizované systémy monitorovania stavu a prevádzky technológií</w:t>
            </w:r>
          </w:p>
        </w:tc>
      </w:tr>
      <w:tr w:rsidR="00915FDF" w:rsidRPr="00C81A99" w14:paraId="5324788C" w14:textId="77777777" w:rsidTr="00964112">
        <w:tc>
          <w:tcPr>
            <w:tcW w:w="1696" w:type="dxa"/>
          </w:tcPr>
          <w:p w14:paraId="4F47CAC9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Podmienky</w:t>
            </w:r>
          </w:p>
        </w:tc>
        <w:tc>
          <w:tcPr>
            <w:tcW w:w="7655" w:type="dxa"/>
          </w:tcPr>
          <w:p w14:paraId="103B6F2B" w14:textId="77777777" w:rsidR="00ED3FD8" w:rsidRPr="00C81A99" w:rsidRDefault="00915FDF" w:rsidP="004775D0">
            <w:pPr>
              <w:rPr>
                <w:szCs w:val="20"/>
              </w:rPr>
            </w:pPr>
            <w:r w:rsidRPr="00C81A99">
              <w:rPr>
                <w:szCs w:val="20"/>
              </w:rPr>
              <w:t>Vyhodnotenie uskutočňuje Supervízor na základe prevádzkovej Dokumentácie Služieb poskytovaných Dodávateľom odovzdanej Dodávateľom a na základe vlastných zisťovaní.</w:t>
            </w:r>
          </w:p>
        </w:tc>
      </w:tr>
      <w:tr w:rsidR="00915FDF" w:rsidRPr="00C81A99" w14:paraId="4AB51196" w14:textId="77777777" w:rsidTr="00964112">
        <w:tc>
          <w:tcPr>
            <w:tcW w:w="1696" w:type="dxa"/>
          </w:tcPr>
          <w:p w14:paraId="393167FB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t>Predpísaná hodnota SLA</w:t>
            </w:r>
          </w:p>
        </w:tc>
        <w:tc>
          <w:tcPr>
            <w:tcW w:w="7655" w:type="dxa"/>
          </w:tcPr>
          <w:p w14:paraId="376EC8D9" w14:textId="77777777" w:rsidR="00915FDF" w:rsidRPr="00C81A99" w:rsidRDefault="00BC3628" w:rsidP="00EB2C50">
            <w:pPr>
              <w:pStyle w:val="ListParagraph"/>
              <w:numPr>
                <w:ilvl w:val="0"/>
                <w:numId w:val="44"/>
              </w:numPr>
              <w:jc w:val="left"/>
            </w:pPr>
            <w:r w:rsidRPr="00C81A99">
              <w:rPr>
                <w:lang w:eastAsia="sk-SK"/>
              </w:rPr>
              <w:t>Kritické chyby / poruchy</w:t>
            </w:r>
            <w:r w:rsidR="00915FDF" w:rsidRPr="00C81A99">
              <w:t xml:space="preserve">: </w:t>
            </w:r>
            <w:r w:rsidR="00915FDF" w:rsidRPr="00C81A99">
              <w:br/>
              <w:t>S.</w:t>
            </w:r>
            <w:r w:rsidR="001846F5">
              <w:t>8</w:t>
            </w:r>
            <w:r w:rsidR="00915FDF" w:rsidRPr="00C81A99">
              <w:t xml:space="preserve">.1 </w:t>
            </w:r>
            <w:r>
              <w:t xml:space="preserve">časový limit odstránenia </w:t>
            </w:r>
            <w:r w:rsidR="00A15BD0">
              <w:t xml:space="preserve">Kritickej </w:t>
            </w:r>
            <w:r>
              <w:t xml:space="preserve">chyby / poruchy je </w:t>
            </w:r>
            <w:r w:rsidR="005702BA">
              <w:t xml:space="preserve">najviac </w:t>
            </w:r>
            <w:r>
              <w:t xml:space="preserve">4 </w:t>
            </w:r>
            <w:r w:rsidR="005702BA">
              <w:t xml:space="preserve">(štyri) </w:t>
            </w:r>
            <w:r>
              <w:t>hodiny od oznámenia Objednávateľom,</w:t>
            </w:r>
          </w:p>
          <w:p w14:paraId="301BFD4E" w14:textId="77777777" w:rsidR="00915FDF" w:rsidRDefault="00BC3628" w:rsidP="00EB2C50">
            <w:pPr>
              <w:pStyle w:val="ListParagraph"/>
              <w:numPr>
                <w:ilvl w:val="0"/>
                <w:numId w:val="44"/>
              </w:numPr>
              <w:jc w:val="left"/>
            </w:pPr>
            <w:r>
              <w:t>Závažné chyby / poruchy</w:t>
            </w:r>
            <w:r w:rsidR="00915FDF" w:rsidRPr="00C81A99">
              <w:t xml:space="preserve">: </w:t>
            </w:r>
            <w:r w:rsidR="00915FDF" w:rsidRPr="00C81A99">
              <w:br/>
              <w:t>S.</w:t>
            </w:r>
            <w:r w:rsidR="001846F5">
              <w:t>8</w:t>
            </w:r>
            <w:r w:rsidR="00915FDF" w:rsidRPr="00C81A99">
              <w:t xml:space="preserve">.2 </w:t>
            </w:r>
            <w:r>
              <w:t xml:space="preserve">časový limit odstránenia </w:t>
            </w:r>
            <w:r w:rsidR="00A15BD0">
              <w:t xml:space="preserve">Závažnej </w:t>
            </w:r>
            <w:r>
              <w:t xml:space="preserve">chyby / poruchy je </w:t>
            </w:r>
            <w:r w:rsidR="005702BA">
              <w:t xml:space="preserve">najviac </w:t>
            </w:r>
            <w:r>
              <w:t xml:space="preserve">8 </w:t>
            </w:r>
            <w:r w:rsidR="005702BA">
              <w:t xml:space="preserve">(osem) </w:t>
            </w:r>
            <w:r>
              <w:t>hodín od oznámenia Objednávateľom,</w:t>
            </w:r>
          </w:p>
          <w:p w14:paraId="3CD17653" w14:textId="77777777" w:rsidR="00915FDF" w:rsidRPr="00C81A99" w:rsidRDefault="00BC3628" w:rsidP="00EB2C50">
            <w:pPr>
              <w:pStyle w:val="ListParagraph"/>
              <w:numPr>
                <w:ilvl w:val="0"/>
                <w:numId w:val="44"/>
              </w:numPr>
              <w:spacing w:after="60"/>
              <w:contextualSpacing/>
              <w:jc w:val="left"/>
            </w:pPr>
            <w:r>
              <w:t>Ostatné chyby / poruchy</w:t>
            </w:r>
            <w:r w:rsidR="00915FDF" w:rsidRPr="00C81A99">
              <w:t xml:space="preserve">: </w:t>
            </w:r>
            <w:r w:rsidR="00915FDF" w:rsidRPr="00C81A99">
              <w:br/>
              <w:t>S.</w:t>
            </w:r>
            <w:r w:rsidR="001846F5">
              <w:t>8</w:t>
            </w:r>
            <w:r w:rsidR="00915FDF" w:rsidRPr="00C81A99">
              <w:t>.</w:t>
            </w:r>
            <w:r w:rsidR="003F3F1B">
              <w:t>3</w:t>
            </w:r>
            <w:r w:rsidR="003F3F1B" w:rsidRPr="00C81A99">
              <w:t xml:space="preserve"> </w:t>
            </w:r>
            <w:r>
              <w:t xml:space="preserve">časový limit odstránenia </w:t>
            </w:r>
            <w:r w:rsidR="00A15BD0">
              <w:t xml:space="preserve">Ostatnej </w:t>
            </w:r>
            <w:r>
              <w:t xml:space="preserve">chyby / poruchy je </w:t>
            </w:r>
            <w:r w:rsidR="00642CB5">
              <w:t xml:space="preserve">najviac </w:t>
            </w:r>
            <w:r>
              <w:t xml:space="preserve">36 </w:t>
            </w:r>
            <w:r w:rsidR="00642CB5">
              <w:t xml:space="preserve">(tridsaťšesť) </w:t>
            </w:r>
            <w:r>
              <w:t>hodín od oznámenia Objednávateľom.</w:t>
            </w:r>
          </w:p>
        </w:tc>
      </w:tr>
      <w:tr w:rsidR="00915FDF" w:rsidRPr="00C81A99" w14:paraId="2DA45E21" w14:textId="77777777" w:rsidTr="00964112">
        <w:tc>
          <w:tcPr>
            <w:tcW w:w="1696" w:type="dxa"/>
          </w:tcPr>
          <w:p w14:paraId="1F70939E" w14:textId="77777777" w:rsidR="00915FDF" w:rsidRPr="00C81A99" w:rsidRDefault="00915FDF" w:rsidP="00964112">
            <w:pPr>
              <w:jc w:val="left"/>
              <w:rPr>
                <w:i/>
                <w:szCs w:val="20"/>
              </w:rPr>
            </w:pPr>
            <w:r w:rsidRPr="00C81A99">
              <w:rPr>
                <w:i/>
                <w:szCs w:val="20"/>
              </w:rPr>
              <w:lastRenderedPageBreak/>
              <w:t>Sankcie</w:t>
            </w:r>
          </w:p>
        </w:tc>
        <w:tc>
          <w:tcPr>
            <w:tcW w:w="7655" w:type="dxa"/>
          </w:tcPr>
          <w:p w14:paraId="3CDBCBFF" w14:textId="77777777" w:rsidR="00915FDF" w:rsidRPr="00C81A99" w:rsidRDefault="00BC3628" w:rsidP="00EB2C50">
            <w:pPr>
              <w:pStyle w:val="ListParagraph"/>
              <w:numPr>
                <w:ilvl w:val="0"/>
                <w:numId w:val="45"/>
              </w:numPr>
            </w:pPr>
            <w:r w:rsidRPr="00C81A99">
              <w:rPr>
                <w:lang w:eastAsia="sk-SK"/>
              </w:rPr>
              <w:t>Kritické chyby / poruchy</w:t>
            </w:r>
            <w:r w:rsidR="00915FDF" w:rsidRPr="00C81A99">
              <w:t>: Pri nedodržaní predpísanej hodnoty sa pridelí 5 </w:t>
            </w:r>
            <w:r w:rsidR="00642CB5">
              <w:t xml:space="preserve">(päť) </w:t>
            </w:r>
            <w:r w:rsidR="00915FDF" w:rsidRPr="00C81A99">
              <w:t>sankčn</w:t>
            </w:r>
            <w:r>
              <w:t>ých</w:t>
            </w:r>
            <w:r w:rsidR="00915FDF" w:rsidRPr="00C81A99">
              <w:t xml:space="preserve"> bod</w:t>
            </w:r>
            <w:r>
              <w:t>ov</w:t>
            </w:r>
            <w:r w:rsidR="00915FDF" w:rsidRPr="00C81A99">
              <w:t xml:space="preserve"> za každých začatých </w:t>
            </w:r>
            <w:r>
              <w:t>15</w:t>
            </w:r>
            <w:r w:rsidR="00915FDF" w:rsidRPr="00C81A99">
              <w:t xml:space="preserve"> </w:t>
            </w:r>
            <w:r w:rsidR="00642CB5">
              <w:t xml:space="preserve">(pätnásť) </w:t>
            </w:r>
            <w:r w:rsidR="00915FDF" w:rsidRPr="00C81A99">
              <w:t xml:space="preserve">minút </w:t>
            </w:r>
            <w:r>
              <w:t>prekročenia stanoveného limitu</w:t>
            </w:r>
          </w:p>
          <w:p w14:paraId="572DC6EF" w14:textId="77777777" w:rsidR="00ED3FD8" w:rsidRDefault="00ED3FD8" w:rsidP="00EB2C50">
            <w:pPr>
              <w:pStyle w:val="ListParagraph"/>
              <w:numPr>
                <w:ilvl w:val="0"/>
                <w:numId w:val="45"/>
              </w:numPr>
            </w:pPr>
            <w:r>
              <w:rPr>
                <w:lang w:eastAsia="sk-SK"/>
              </w:rPr>
              <w:t>Závažné</w:t>
            </w:r>
            <w:r w:rsidRPr="00C81A99">
              <w:rPr>
                <w:lang w:eastAsia="sk-SK"/>
              </w:rPr>
              <w:t xml:space="preserve"> chyby / poruchy</w:t>
            </w:r>
            <w:r w:rsidRPr="00C81A99">
              <w:t xml:space="preserve">: Pri nedodržaní predpísanej hodnoty sa pridelí </w:t>
            </w:r>
            <w:r>
              <w:t>1</w:t>
            </w:r>
            <w:r w:rsidRPr="00C81A99">
              <w:t> </w:t>
            </w:r>
            <w:r w:rsidR="00642CB5">
              <w:t xml:space="preserve">(jeden) </w:t>
            </w:r>
            <w:r w:rsidRPr="00C81A99">
              <w:t>sankčn</w:t>
            </w:r>
            <w:r>
              <w:t>ý</w:t>
            </w:r>
            <w:r w:rsidRPr="00C81A99">
              <w:t xml:space="preserve"> bod za každých začatých </w:t>
            </w:r>
            <w:r>
              <w:t>30</w:t>
            </w:r>
            <w:r w:rsidR="00642CB5">
              <w:t xml:space="preserve"> (tridsať)</w:t>
            </w:r>
            <w:r w:rsidRPr="00C81A99">
              <w:t xml:space="preserve"> minút </w:t>
            </w:r>
            <w:r>
              <w:t xml:space="preserve">prekročenia stanoveného limitu </w:t>
            </w:r>
          </w:p>
          <w:p w14:paraId="12359BBD" w14:textId="77777777" w:rsidR="00915FDF" w:rsidRPr="00C81A99" w:rsidRDefault="00ED3FD8" w:rsidP="00EB2C50">
            <w:pPr>
              <w:pStyle w:val="ListParagraph"/>
              <w:numPr>
                <w:ilvl w:val="0"/>
                <w:numId w:val="45"/>
              </w:numPr>
            </w:pPr>
            <w:r>
              <w:rPr>
                <w:lang w:eastAsia="sk-SK"/>
              </w:rPr>
              <w:t>Ostatné</w:t>
            </w:r>
            <w:r w:rsidRPr="00C81A99">
              <w:rPr>
                <w:lang w:eastAsia="sk-SK"/>
              </w:rPr>
              <w:t xml:space="preserve"> chyby / poruchy</w:t>
            </w:r>
            <w:r w:rsidRPr="00C81A99">
              <w:t xml:space="preserve">: Pri nedodržaní predpísanej hodnoty sa pridelí </w:t>
            </w:r>
            <w:r>
              <w:t>0,</w:t>
            </w:r>
            <w:r w:rsidRPr="00C81A99">
              <w:t>5 </w:t>
            </w:r>
            <w:r w:rsidR="00642CB5">
              <w:t xml:space="preserve">(pol) </w:t>
            </w:r>
            <w:r w:rsidR="00642CB5" w:rsidRPr="00C81A99">
              <w:t>sankčn</w:t>
            </w:r>
            <w:r w:rsidR="00642CB5">
              <w:t>ého</w:t>
            </w:r>
            <w:r w:rsidR="00642CB5" w:rsidRPr="00C81A99">
              <w:t xml:space="preserve"> bod</w:t>
            </w:r>
            <w:r w:rsidR="00642CB5">
              <w:t>u</w:t>
            </w:r>
            <w:r w:rsidR="00642CB5" w:rsidRPr="00C81A99">
              <w:t xml:space="preserve"> </w:t>
            </w:r>
            <w:r w:rsidRPr="00C81A99">
              <w:t xml:space="preserve">za každých začatých </w:t>
            </w:r>
            <w:r>
              <w:t>60</w:t>
            </w:r>
            <w:r w:rsidRPr="00C81A99">
              <w:t xml:space="preserve"> </w:t>
            </w:r>
            <w:r w:rsidR="00642CB5">
              <w:t xml:space="preserve">(šesťdesiat) </w:t>
            </w:r>
            <w:r w:rsidRPr="00C81A99">
              <w:t xml:space="preserve">minút </w:t>
            </w:r>
            <w:r>
              <w:t>prekročenia stanoveného limitu</w:t>
            </w:r>
          </w:p>
        </w:tc>
      </w:tr>
    </w:tbl>
    <w:p w14:paraId="7884D59D" w14:textId="7866817B" w:rsidR="00772318" w:rsidRDefault="004A0131" w:rsidP="00E67AF4">
      <w:pPr>
        <w:pStyle w:val="Heading3"/>
      </w:pPr>
      <w:bookmarkStart w:id="624" w:name="_Toc66341695"/>
      <w:bookmarkStart w:id="625" w:name="_Toc66341696"/>
      <w:bookmarkEnd w:id="624"/>
      <w:r>
        <w:t>Podiel oneskorených</w:t>
      </w:r>
      <w:r w:rsidR="001D7794" w:rsidRPr="001D7794">
        <w:t xml:space="preserve"> polohových dát</w:t>
      </w:r>
      <w:r>
        <w:t xml:space="preserve"> </w:t>
      </w:r>
      <w:r w:rsidR="00772318" w:rsidRPr="00772318">
        <w:t>S.</w:t>
      </w:r>
      <w:r w:rsidR="00772318">
        <w:t>9</w:t>
      </w:r>
      <w:bookmarkEnd w:id="625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772318" w14:paraId="76F7BB11" w14:textId="77777777" w:rsidTr="00772318">
        <w:tc>
          <w:tcPr>
            <w:tcW w:w="1696" w:type="dxa"/>
          </w:tcPr>
          <w:p w14:paraId="1B03D98E" w14:textId="77777777" w:rsidR="00772318" w:rsidRPr="00B25ED7" w:rsidRDefault="00772318" w:rsidP="00772318">
            <w:pPr>
              <w:jc w:val="left"/>
              <w:rPr>
                <w:i/>
              </w:rPr>
            </w:pPr>
            <w:r w:rsidRPr="00B25ED7">
              <w:rPr>
                <w:i/>
              </w:rPr>
              <w:t>Ukazovateľ</w:t>
            </w:r>
            <w:r>
              <w:rPr>
                <w:i/>
              </w:rPr>
              <w:t xml:space="preserve"> KPI</w:t>
            </w:r>
          </w:p>
        </w:tc>
        <w:tc>
          <w:tcPr>
            <w:tcW w:w="7655" w:type="dxa"/>
          </w:tcPr>
          <w:p w14:paraId="7DBDD740" w14:textId="77777777" w:rsidR="00772318" w:rsidRPr="00D67DB8" w:rsidRDefault="00772318" w:rsidP="00772318">
            <w:pPr>
              <w:jc w:val="left"/>
              <w:rPr>
                <w:b/>
              </w:rPr>
            </w:pPr>
            <w:r w:rsidRPr="00D67DB8">
              <w:rPr>
                <w:b/>
              </w:rPr>
              <w:t>S.</w:t>
            </w:r>
            <w:r>
              <w:rPr>
                <w:b/>
              </w:rPr>
              <w:t>9</w:t>
            </w:r>
          </w:p>
        </w:tc>
      </w:tr>
      <w:tr w:rsidR="00772318" w14:paraId="09E212D7" w14:textId="77777777" w:rsidTr="00772318">
        <w:tc>
          <w:tcPr>
            <w:tcW w:w="1696" w:type="dxa"/>
          </w:tcPr>
          <w:p w14:paraId="18D06F18" w14:textId="77777777" w:rsidR="00772318" w:rsidRPr="00B25ED7" w:rsidRDefault="00772318" w:rsidP="00772318">
            <w:pPr>
              <w:jc w:val="left"/>
              <w:rPr>
                <w:i/>
              </w:rPr>
            </w:pPr>
            <w:r>
              <w:rPr>
                <w:i/>
              </w:rPr>
              <w:t>Názov KPI</w:t>
            </w:r>
          </w:p>
        </w:tc>
        <w:tc>
          <w:tcPr>
            <w:tcW w:w="7655" w:type="dxa"/>
          </w:tcPr>
          <w:p w14:paraId="0F429F33" w14:textId="77777777" w:rsidR="00772318" w:rsidRPr="00D67DB8" w:rsidRDefault="004A0131" w:rsidP="00772318">
            <w:pPr>
              <w:jc w:val="left"/>
            </w:pPr>
            <w:r>
              <w:t>Podiel oneskorených polohových dát</w:t>
            </w:r>
          </w:p>
        </w:tc>
      </w:tr>
      <w:tr w:rsidR="00772318" w14:paraId="50EE0E4B" w14:textId="77777777" w:rsidTr="00772318">
        <w:tc>
          <w:tcPr>
            <w:tcW w:w="1696" w:type="dxa"/>
          </w:tcPr>
          <w:p w14:paraId="40F97522" w14:textId="77777777" w:rsidR="00772318" w:rsidRPr="00B25ED7" w:rsidRDefault="00772318" w:rsidP="00772318">
            <w:pPr>
              <w:jc w:val="left"/>
              <w:rPr>
                <w:i/>
              </w:rPr>
            </w:pPr>
            <w:r>
              <w:rPr>
                <w:i/>
              </w:rPr>
              <w:t>Perióda hodnotenia</w:t>
            </w:r>
          </w:p>
        </w:tc>
        <w:tc>
          <w:tcPr>
            <w:tcW w:w="7655" w:type="dxa"/>
          </w:tcPr>
          <w:p w14:paraId="3D0F6794" w14:textId="77777777" w:rsidR="00772318" w:rsidRPr="00CC2C29" w:rsidRDefault="00772318" w:rsidP="00772318">
            <w:pPr>
              <w:spacing w:after="60"/>
            </w:pPr>
            <w:r>
              <w:t>M</w:t>
            </w:r>
            <w:r w:rsidRPr="00CC2C29">
              <w:t>esačne</w:t>
            </w:r>
          </w:p>
          <w:p w14:paraId="13056485" w14:textId="77777777" w:rsidR="00772318" w:rsidRDefault="00772318" w:rsidP="00772318">
            <w:pPr>
              <w:jc w:val="left"/>
            </w:pPr>
          </w:p>
        </w:tc>
      </w:tr>
      <w:tr w:rsidR="00772318" w14:paraId="23A512DF" w14:textId="77777777" w:rsidTr="00772318">
        <w:tc>
          <w:tcPr>
            <w:tcW w:w="1696" w:type="dxa"/>
          </w:tcPr>
          <w:p w14:paraId="57A73421" w14:textId="77777777" w:rsidR="00772318" w:rsidRPr="00B25ED7" w:rsidRDefault="00772318" w:rsidP="00772318">
            <w:pPr>
              <w:jc w:val="left"/>
              <w:rPr>
                <w:i/>
              </w:rPr>
            </w:pPr>
            <w:r>
              <w:rPr>
                <w:i/>
              </w:rPr>
              <w:t>Hodnotí</w:t>
            </w:r>
          </w:p>
        </w:tc>
        <w:tc>
          <w:tcPr>
            <w:tcW w:w="7655" w:type="dxa"/>
          </w:tcPr>
          <w:p w14:paraId="4487AA82" w14:textId="77777777" w:rsidR="00772318" w:rsidRDefault="00772318" w:rsidP="00772318">
            <w:pPr>
              <w:jc w:val="left"/>
            </w:pPr>
            <w:r w:rsidRPr="00CC2C29">
              <w:t>Supervízor</w:t>
            </w:r>
          </w:p>
        </w:tc>
      </w:tr>
      <w:tr w:rsidR="008A1A13" w14:paraId="761B6B76" w14:textId="77777777" w:rsidTr="00772318">
        <w:tc>
          <w:tcPr>
            <w:tcW w:w="1696" w:type="dxa"/>
          </w:tcPr>
          <w:p w14:paraId="0ED1C018" w14:textId="77777777" w:rsidR="008A1A13" w:rsidRDefault="008A1A13" w:rsidP="008A1A13">
            <w:pPr>
              <w:jc w:val="left"/>
              <w:rPr>
                <w:i/>
              </w:rPr>
            </w:pPr>
            <w:r>
              <w:rPr>
                <w:i/>
              </w:rPr>
              <w:t>Definícia</w:t>
            </w:r>
          </w:p>
        </w:tc>
        <w:tc>
          <w:tcPr>
            <w:tcW w:w="7655" w:type="dxa"/>
          </w:tcPr>
          <w:p w14:paraId="1FC30C59" w14:textId="77777777" w:rsidR="001D7794" w:rsidRDefault="001D7794" w:rsidP="008A1A13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 xml:space="preserve">Vyhodnocuje sa </w:t>
            </w:r>
            <w:r w:rsidR="004A0131">
              <w:rPr>
                <w:szCs w:val="20"/>
              </w:rPr>
              <w:t xml:space="preserve">podiel oneskorených polohových dát na celkovom počte </w:t>
            </w:r>
            <w:r>
              <w:rPr>
                <w:szCs w:val="20"/>
              </w:rPr>
              <w:t xml:space="preserve">odovzdávaných </w:t>
            </w:r>
            <w:r w:rsidR="004A0131">
              <w:rPr>
                <w:szCs w:val="20"/>
              </w:rPr>
              <w:t xml:space="preserve">polohových dát </w:t>
            </w:r>
            <w:r>
              <w:rPr>
                <w:szCs w:val="20"/>
              </w:rPr>
              <w:t xml:space="preserve">vo forme Mýtnych deklarácií. Oneskorením sa rozumie časový interval </w:t>
            </w:r>
            <w:r w:rsidRPr="001D7794">
              <w:rPr>
                <w:i/>
                <w:szCs w:val="20"/>
              </w:rPr>
              <w:sym w:font="Symbol" w:char="F044"/>
            </w:r>
            <w:r w:rsidRPr="001D7794">
              <w:rPr>
                <w:i/>
                <w:szCs w:val="20"/>
              </w:rPr>
              <w:t>t</w:t>
            </w:r>
            <w:r>
              <w:rPr>
                <w:szCs w:val="20"/>
              </w:rPr>
              <w:t xml:space="preserve"> ktorý uplynul od prejazdu vozidla určitým bodom zaznamenaným Palubnou jednotkou v čase </w:t>
            </w:r>
            <w:r w:rsidRPr="001D7794">
              <w:rPr>
                <w:i/>
                <w:szCs w:val="20"/>
              </w:rPr>
              <w:t>t</w:t>
            </w:r>
            <w:r w:rsidRPr="001D7794">
              <w:rPr>
                <w:i/>
                <w:szCs w:val="20"/>
                <w:vertAlign w:val="subscript"/>
              </w:rPr>
              <w:t>1</w:t>
            </w:r>
            <w:r>
              <w:rPr>
                <w:szCs w:val="20"/>
              </w:rPr>
              <w:t xml:space="preserve"> a okamihom doručenia Mýtnej deklarácie </w:t>
            </w:r>
            <w:r w:rsidRPr="001D7794">
              <w:rPr>
                <w:i/>
                <w:szCs w:val="20"/>
              </w:rPr>
              <w:t>t</w:t>
            </w:r>
            <w:r w:rsidRPr="001D7794">
              <w:rPr>
                <w:i/>
                <w:szCs w:val="20"/>
                <w:vertAlign w:val="subscript"/>
              </w:rPr>
              <w:t>2</w:t>
            </w:r>
            <w:r>
              <w:rPr>
                <w:szCs w:val="20"/>
              </w:rPr>
              <w:t xml:space="preserve"> na on-line rozhranie EMS </w:t>
            </w:r>
            <w:r w:rsidR="00294CBD">
              <w:rPr>
                <w:szCs w:val="20"/>
              </w:rPr>
              <w:t xml:space="preserve">na spracovanie </w:t>
            </w:r>
            <w:r>
              <w:rPr>
                <w:szCs w:val="20"/>
              </w:rPr>
              <w:t>dát Objednávateľom.</w:t>
            </w:r>
          </w:p>
          <w:p w14:paraId="18BD6B94" w14:textId="77777777" w:rsidR="004A0131" w:rsidRDefault="008A1A13" w:rsidP="008A1A13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 xml:space="preserve">Hodnotí </w:t>
            </w:r>
            <w:r w:rsidR="004A0131">
              <w:rPr>
                <w:szCs w:val="20"/>
              </w:rPr>
              <w:t xml:space="preserve">sa oddelene pre rôzne limitné hodnoty </w:t>
            </w:r>
            <w:r w:rsidR="004A0131" w:rsidRPr="001D7794">
              <w:rPr>
                <w:i/>
                <w:szCs w:val="20"/>
              </w:rPr>
              <w:sym w:font="Symbol" w:char="F044"/>
            </w:r>
            <w:r w:rsidR="004A0131" w:rsidRPr="001D7794">
              <w:rPr>
                <w:i/>
                <w:szCs w:val="20"/>
              </w:rPr>
              <w:t>t</w:t>
            </w:r>
            <w:r w:rsidR="004A0131">
              <w:rPr>
                <w:i/>
                <w:szCs w:val="20"/>
              </w:rPr>
              <w:t>.</w:t>
            </w:r>
            <w:r w:rsidR="004A0131">
              <w:rPr>
                <w:szCs w:val="20"/>
              </w:rPr>
              <w:t xml:space="preserve"> </w:t>
            </w:r>
          </w:p>
          <w:p w14:paraId="35D4DDEA" w14:textId="77777777" w:rsidR="008A1A13" w:rsidRPr="00D67DB8" w:rsidRDefault="008640DF" w:rsidP="008A1A13">
            <w:pPr>
              <w:spacing w:after="60"/>
              <w:rPr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L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m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425228FB" w14:textId="77777777" w:rsidR="00C865DB" w:rsidRDefault="00C865DB" w:rsidP="008A1A13">
            <w:pPr>
              <w:spacing w:after="60"/>
              <w:rPr>
                <w:szCs w:val="20"/>
              </w:rPr>
            </w:pPr>
          </w:p>
          <w:p w14:paraId="64FB1041" w14:textId="77777777" w:rsidR="008A1A13" w:rsidRPr="00D67DB8" w:rsidRDefault="008A1A13" w:rsidP="008A1A13">
            <w:pPr>
              <w:spacing w:after="60"/>
              <w:rPr>
                <w:szCs w:val="20"/>
              </w:rPr>
            </w:pPr>
            <w:r w:rsidRPr="00D67DB8">
              <w:rPr>
                <w:szCs w:val="20"/>
              </w:rPr>
              <w:t>kde:</w:t>
            </w:r>
          </w:p>
          <w:p w14:paraId="0EAB7D1C" w14:textId="77777777" w:rsidR="008A1A13" w:rsidRPr="00BC7222" w:rsidRDefault="008640DF" w:rsidP="008A1A13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8A1A13" w:rsidRPr="00BC7222">
              <w:rPr>
                <w:szCs w:val="20"/>
              </w:rPr>
              <w:t xml:space="preserve"> … počet </w:t>
            </w:r>
            <w:r w:rsidR="004A0131">
              <w:rPr>
                <w:szCs w:val="20"/>
              </w:rPr>
              <w:t>oneskorene</w:t>
            </w:r>
            <w:r w:rsidR="008A1A13">
              <w:rPr>
                <w:szCs w:val="20"/>
              </w:rPr>
              <w:t xml:space="preserve"> deklarovaných</w:t>
            </w:r>
            <w:r w:rsidR="008A1A13" w:rsidRPr="00D67DB8">
              <w:rPr>
                <w:szCs w:val="20"/>
              </w:rPr>
              <w:t xml:space="preserve"> </w:t>
            </w:r>
            <w:r w:rsidR="008A1A13">
              <w:rPr>
                <w:szCs w:val="20"/>
              </w:rPr>
              <w:t>dátových elementov polohových dát</w:t>
            </w:r>
            <w:r w:rsidR="00E041BE">
              <w:rPr>
                <w:szCs w:val="20"/>
              </w:rPr>
              <w:t>,</w:t>
            </w:r>
            <w:r w:rsidR="004A0131">
              <w:rPr>
                <w:szCs w:val="20"/>
              </w:rPr>
              <w:t xml:space="preserve"> u ktorých platí podmienka </w:t>
            </w:r>
            <w:r w:rsidR="004A0131" w:rsidRPr="001D7794">
              <w:rPr>
                <w:i/>
                <w:szCs w:val="20"/>
              </w:rPr>
              <w:sym w:font="Symbol" w:char="F044"/>
            </w:r>
            <w:r w:rsidR="004A0131" w:rsidRPr="001D7794">
              <w:rPr>
                <w:i/>
                <w:szCs w:val="20"/>
              </w:rPr>
              <w:t>t</w:t>
            </w:r>
            <w:r w:rsidR="004A0131" w:rsidRPr="00BC7222">
              <w:rPr>
                <w:szCs w:val="20"/>
              </w:rPr>
              <w:t xml:space="preserve"> </w:t>
            </w:r>
            <w:r w:rsidR="004A0131">
              <w:rPr>
                <w:szCs w:val="20"/>
              </w:rPr>
              <w:t xml:space="preserve">&gt; </w:t>
            </w:r>
            <w:r w:rsidR="004A0131" w:rsidRPr="004A0131">
              <w:rPr>
                <w:i/>
                <w:szCs w:val="20"/>
              </w:rPr>
              <w:t>T</w:t>
            </w:r>
            <w:r w:rsidR="004A0131" w:rsidRPr="004A0131">
              <w:rPr>
                <w:i/>
                <w:szCs w:val="20"/>
                <w:vertAlign w:val="subscript"/>
              </w:rPr>
              <w:t>L</w:t>
            </w:r>
            <w:r w:rsidR="004A0131">
              <w:rPr>
                <w:szCs w:val="20"/>
              </w:rPr>
              <w:t xml:space="preserve"> </w:t>
            </w:r>
            <w:r w:rsidR="008A1A13" w:rsidRPr="00BC7222">
              <w:rPr>
                <w:szCs w:val="20"/>
              </w:rPr>
              <w:t xml:space="preserve">za </w:t>
            </w:r>
            <w:r w:rsidR="004A0131">
              <w:rPr>
                <w:szCs w:val="20"/>
              </w:rPr>
              <w:t>mesačné</w:t>
            </w:r>
            <w:r w:rsidR="008A1A13">
              <w:rPr>
                <w:szCs w:val="20"/>
              </w:rPr>
              <w:t xml:space="preserve"> </w:t>
            </w:r>
            <w:r w:rsidR="008A1A13" w:rsidRPr="00BC7222">
              <w:rPr>
                <w:szCs w:val="20"/>
              </w:rPr>
              <w:t xml:space="preserve">obdobie </w:t>
            </w:r>
            <w:r w:rsidR="004A0131">
              <w:rPr>
                <w:i/>
                <w:szCs w:val="20"/>
              </w:rPr>
              <w:t>m</w:t>
            </w:r>
          </w:p>
          <w:p w14:paraId="63EB596F" w14:textId="77777777" w:rsidR="008A1A13" w:rsidRPr="00BC7222" w:rsidRDefault="008640DF" w:rsidP="008A1A13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0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8A1A13" w:rsidRPr="00BC7222">
              <w:rPr>
                <w:szCs w:val="20"/>
              </w:rPr>
              <w:t xml:space="preserve"> … počet všetkých </w:t>
            </w:r>
            <w:r w:rsidR="008A1A13">
              <w:rPr>
                <w:szCs w:val="20"/>
              </w:rPr>
              <w:t>deklarovaných</w:t>
            </w:r>
            <w:r w:rsidR="008A1A13" w:rsidRPr="00D67DB8">
              <w:rPr>
                <w:szCs w:val="20"/>
              </w:rPr>
              <w:t xml:space="preserve"> </w:t>
            </w:r>
            <w:r w:rsidR="008A1A13">
              <w:rPr>
                <w:szCs w:val="20"/>
              </w:rPr>
              <w:t xml:space="preserve">dátových elementov polohových dát </w:t>
            </w:r>
            <w:r w:rsidR="008A1A13" w:rsidRPr="00BC7222">
              <w:rPr>
                <w:szCs w:val="20"/>
              </w:rPr>
              <w:t xml:space="preserve">za </w:t>
            </w:r>
            <w:r w:rsidR="004A0131">
              <w:rPr>
                <w:szCs w:val="20"/>
              </w:rPr>
              <w:t>mesačné</w:t>
            </w:r>
            <w:r w:rsidR="008A1A13">
              <w:rPr>
                <w:szCs w:val="20"/>
              </w:rPr>
              <w:t xml:space="preserve"> </w:t>
            </w:r>
            <w:r w:rsidR="008A1A13" w:rsidRPr="00BC7222">
              <w:rPr>
                <w:szCs w:val="20"/>
              </w:rPr>
              <w:t xml:space="preserve">obdobie </w:t>
            </w:r>
            <w:r w:rsidR="004A0131">
              <w:rPr>
                <w:i/>
                <w:szCs w:val="20"/>
              </w:rPr>
              <w:t>m</w:t>
            </w:r>
          </w:p>
          <w:p w14:paraId="56D2F55A" w14:textId="77777777" w:rsidR="008A1A13" w:rsidRPr="00C865DB" w:rsidRDefault="008640DF" w:rsidP="00C865DB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m</m:t>
                  </m:r>
                </m:e>
              </m:d>
            </m:oMath>
            <w:r w:rsidR="008A1A13" w:rsidRPr="00BC7222">
              <w:rPr>
                <w:szCs w:val="20"/>
              </w:rPr>
              <w:t xml:space="preserve"> … </w:t>
            </w:r>
            <w:r w:rsidR="004A0131">
              <w:rPr>
                <w:szCs w:val="20"/>
              </w:rPr>
              <w:t>podiel oneskorených polohových dát</w:t>
            </w:r>
            <w:r w:rsidR="008A1A13">
              <w:rPr>
                <w:szCs w:val="20"/>
              </w:rPr>
              <w:t xml:space="preserve"> </w:t>
            </w:r>
            <w:r w:rsidR="008A1A13" w:rsidRPr="00BC7222">
              <w:rPr>
                <w:szCs w:val="20"/>
              </w:rPr>
              <w:t xml:space="preserve">za obdobie </w:t>
            </w:r>
            <w:r w:rsidR="004A0131">
              <w:rPr>
                <w:i/>
                <w:szCs w:val="20"/>
              </w:rPr>
              <w:t>m</w:t>
            </w:r>
          </w:p>
        </w:tc>
      </w:tr>
      <w:tr w:rsidR="008A1A13" w14:paraId="004F4F37" w14:textId="77777777" w:rsidTr="00772318">
        <w:tc>
          <w:tcPr>
            <w:tcW w:w="1696" w:type="dxa"/>
          </w:tcPr>
          <w:p w14:paraId="14F6920B" w14:textId="77777777" w:rsidR="008A1A13" w:rsidRDefault="008A1A13" w:rsidP="008A1A13">
            <w:pPr>
              <w:jc w:val="left"/>
              <w:rPr>
                <w:i/>
              </w:rPr>
            </w:pPr>
            <w:r>
              <w:rPr>
                <w:i/>
              </w:rPr>
              <w:t>Podmienky</w:t>
            </w:r>
          </w:p>
        </w:tc>
        <w:tc>
          <w:tcPr>
            <w:tcW w:w="7655" w:type="dxa"/>
          </w:tcPr>
          <w:p w14:paraId="524D735B" w14:textId="77777777" w:rsidR="008A1A13" w:rsidRPr="00D67DB8" w:rsidRDefault="008A1A13" w:rsidP="004A0131">
            <w:pPr>
              <w:rPr>
                <w:szCs w:val="20"/>
              </w:rPr>
            </w:pPr>
            <w:r>
              <w:rPr>
                <w:szCs w:val="20"/>
              </w:rPr>
              <w:t xml:space="preserve">Meranie sa uskutočňuje </w:t>
            </w:r>
            <w:r w:rsidR="004A0131">
              <w:rPr>
                <w:szCs w:val="20"/>
              </w:rPr>
              <w:t>na základe dát, spracovaných v</w:t>
            </w:r>
            <w:r w:rsidR="00002E12">
              <w:rPr>
                <w:szCs w:val="20"/>
              </w:rPr>
              <w:t> </w:t>
            </w:r>
            <w:r w:rsidR="004A0131">
              <w:rPr>
                <w:szCs w:val="20"/>
              </w:rPr>
              <w:t>EMS</w:t>
            </w:r>
            <w:r w:rsidR="00002E12">
              <w:rPr>
                <w:szCs w:val="20"/>
              </w:rPr>
              <w:t xml:space="preserve"> a uložených v DWH.</w:t>
            </w:r>
          </w:p>
        </w:tc>
      </w:tr>
      <w:tr w:rsidR="008A1A13" w14:paraId="3023375C" w14:textId="77777777" w:rsidTr="00772318">
        <w:tc>
          <w:tcPr>
            <w:tcW w:w="1696" w:type="dxa"/>
          </w:tcPr>
          <w:p w14:paraId="7D9EACB2" w14:textId="77777777" w:rsidR="008A1A13" w:rsidRDefault="008A1A13" w:rsidP="008A1A13">
            <w:pPr>
              <w:jc w:val="left"/>
              <w:rPr>
                <w:i/>
              </w:rPr>
            </w:pPr>
            <w:r>
              <w:rPr>
                <w:i/>
              </w:rPr>
              <w:t>Predpísaná hodnota SLA</w:t>
            </w:r>
          </w:p>
        </w:tc>
        <w:tc>
          <w:tcPr>
            <w:tcW w:w="7655" w:type="dxa"/>
          </w:tcPr>
          <w:p w14:paraId="4B541FF3" w14:textId="77777777" w:rsidR="008A1A13" w:rsidRDefault="00002E12" w:rsidP="00EB2C50">
            <w:pPr>
              <w:pStyle w:val="ListParagraph"/>
              <w:numPr>
                <w:ilvl w:val="3"/>
                <w:numId w:val="18"/>
              </w:numPr>
              <w:ind w:left="461"/>
            </w:pPr>
            <w:r>
              <w:t xml:space="preserve">V časovom limite </w:t>
            </w:r>
            <w:r w:rsidRPr="00002E12">
              <w:rPr>
                <w:i/>
              </w:rPr>
              <w:t>T</w:t>
            </w:r>
            <w:r w:rsidRPr="00002E12">
              <w:rPr>
                <w:i/>
                <w:vertAlign w:val="subscript"/>
              </w:rPr>
              <w:t>L</w:t>
            </w:r>
            <w:r>
              <w:rPr>
                <w:i/>
                <w:vertAlign w:val="subscript"/>
              </w:rPr>
              <w:t>1</w:t>
            </w:r>
            <w:r>
              <w:t xml:space="preserve"> = 30 (tridsať) minút musí byť 90 (deväťdesiat) % dátových elementov polohových dát doručených na spracovanie v EMS. </w:t>
            </w:r>
          </w:p>
          <w:p w14:paraId="755A9C18" w14:textId="77777777" w:rsidR="00002E12" w:rsidRPr="00002E12" w:rsidRDefault="00002E12" w:rsidP="00EB2C50">
            <w:pPr>
              <w:pStyle w:val="ListParagraph"/>
              <w:numPr>
                <w:ilvl w:val="3"/>
                <w:numId w:val="18"/>
              </w:numPr>
              <w:ind w:left="461"/>
            </w:pPr>
            <w:r>
              <w:t xml:space="preserve">V časovom limite </w:t>
            </w:r>
            <w:r w:rsidRPr="00002E12">
              <w:rPr>
                <w:i/>
              </w:rPr>
              <w:t>T</w:t>
            </w:r>
            <w:r w:rsidRPr="00002E12">
              <w:rPr>
                <w:i/>
                <w:vertAlign w:val="subscript"/>
              </w:rPr>
              <w:t>L</w:t>
            </w:r>
            <w:r>
              <w:rPr>
                <w:i/>
                <w:vertAlign w:val="subscript"/>
              </w:rPr>
              <w:t>1</w:t>
            </w:r>
            <w:r>
              <w:t xml:space="preserve"> = 120 (stodvadsať) hodín musí byť 95 (deväťdesiat) % dátových elementov polohových dát doručených na spracovanie v EMS. </w:t>
            </w:r>
          </w:p>
        </w:tc>
      </w:tr>
      <w:tr w:rsidR="008A1A13" w14:paraId="283AE1FD" w14:textId="77777777" w:rsidTr="00772318">
        <w:tc>
          <w:tcPr>
            <w:tcW w:w="1696" w:type="dxa"/>
          </w:tcPr>
          <w:p w14:paraId="520F9AF7" w14:textId="77777777" w:rsidR="008A1A13" w:rsidRDefault="008A1A13" w:rsidP="008A1A13">
            <w:pPr>
              <w:jc w:val="left"/>
              <w:rPr>
                <w:i/>
              </w:rPr>
            </w:pPr>
            <w:r>
              <w:rPr>
                <w:i/>
              </w:rPr>
              <w:t>Sankcie</w:t>
            </w:r>
          </w:p>
        </w:tc>
        <w:tc>
          <w:tcPr>
            <w:tcW w:w="7655" w:type="dxa"/>
          </w:tcPr>
          <w:p w14:paraId="3BB8C7B4" w14:textId="77777777" w:rsidR="008A1A13" w:rsidRDefault="00002E12" w:rsidP="00EB2C50">
            <w:pPr>
              <w:pStyle w:val="ListParagraph"/>
              <w:numPr>
                <w:ilvl w:val="0"/>
                <w:numId w:val="52"/>
              </w:numPr>
              <w:ind w:left="461"/>
            </w:pPr>
            <w:r>
              <w:t xml:space="preserve">Časový limit </w:t>
            </w:r>
            <w:r w:rsidRPr="00002E12">
              <w:rPr>
                <w:i/>
              </w:rPr>
              <w:t>T</w:t>
            </w:r>
            <w:r w:rsidRPr="00002E12">
              <w:rPr>
                <w:i/>
                <w:vertAlign w:val="subscript"/>
              </w:rPr>
              <w:t>L</w:t>
            </w:r>
            <w:r>
              <w:rPr>
                <w:i/>
                <w:vertAlign w:val="subscript"/>
              </w:rPr>
              <w:t>1</w:t>
            </w:r>
            <w:r>
              <w:t xml:space="preserve">: </w:t>
            </w:r>
            <w:r w:rsidR="008A1A13" w:rsidRPr="00002E12">
              <w:t>Pri nedodržaní predpísanej hodnoty SLA sa pridelí 1 sankčný bod za každ</w:t>
            </w:r>
            <w:r>
              <w:t>ý</w:t>
            </w:r>
            <w:r w:rsidR="008A1A13" w:rsidRPr="00002E12">
              <w:t xml:space="preserve"> začat</w:t>
            </w:r>
            <w:r>
              <w:t>ý</w:t>
            </w:r>
            <w:r w:rsidR="008A1A13" w:rsidRPr="00002E12">
              <w:t xml:space="preserve"> percentuáln</w:t>
            </w:r>
            <w:r>
              <w:t>y</w:t>
            </w:r>
            <w:r w:rsidR="008A1A13" w:rsidRPr="00002E12">
              <w:t xml:space="preserve"> bod, o ktor</w:t>
            </w:r>
            <w:r w:rsidR="00F55CFA">
              <w:t>ý</w:t>
            </w:r>
            <w:r w:rsidR="008A1A13" w:rsidRPr="00002E12">
              <w:t xml:space="preserve"> bola skutočná hodnota parametra S.</w:t>
            </w:r>
            <w:r>
              <w:t>9</w:t>
            </w:r>
            <w:r w:rsidR="008A1A13" w:rsidRPr="00002E12">
              <w:t xml:space="preserve"> </w:t>
            </w:r>
            <w:r>
              <w:t>niž</w:t>
            </w:r>
            <w:r w:rsidR="008A1A13" w:rsidRPr="00002E12">
              <w:t>šia ako predpísaná.</w:t>
            </w:r>
          </w:p>
          <w:p w14:paraId="3AD2134A" w14:textId="77777777" w:rsidR="00002E12" w:rsidRPr="00002E12" w:rsidRDefault="00002E12" w:rsidP="00EB2C50">
            <w:pPr>
              <w:pStyle w:val="ListParagraph"/>
              <w:numPr>
                <w:ilvl w:val="0"/>
                <w:numId w:val="52"/>
              </w:numPr>
              <w:ind w:left="461"/>
            </w:pPr>
            <w:r>
              <w:t xml:space="preserve">Časový limit </w:t>
            </w:r>
            <w:r w:rsidRPr="00002E12">
              <w:rPr>
                <w:i/>
              </w:rPr>
              <w:t>T</w:t>
            </w:r>
            <w:r w:rsidRPr="00002E12">
              <w:rPr>
                <w:i/>
                <w:vertAlign w:val="subscript"/>
              </w:rPr>
              <w:t>L</w:t>
            </w:r>
            <w:r>
              <w:rPr>
                <w:i/>
                <w:vertAlign w:val="subscript"/>
              </w:rPr>
              <w:t>2</w:t>
            </w:r>
            <w:r>
              <w:t>:</w:t>
            </w:r>
            <w:r w:rsidR="00F55CFA">
              <w:t xml:space="preserve"> </w:t>
            </w:r>
            <w:r w:rsidR="00F55CFA" w:rsidRPr="00002E12">
              <w:t>Pri nedodržaní predpísanej hodnoty SLA sa pridelí 1 sankčný bod za každ</w:t>
            </w:r>
            <w:r w:rsidR="00F55CFA">
              <w:t>ý</w:t>
            </w:r>
            <w:r w:rsidR="00F55CFA" w:rsidRPr="00002E12">
              <w:t xml:space="preserve"> začat</w:t>
            </w:r>
            <w:r w:rsidR="00F55CFA">
              <w:t>ý</w:t>
            </w:r>
            <w:r w:rsidR="00F55CFA" w:rsidRPr="00002E12">
              <w:t xml:space="preserve"> percentuáln</w:t>
            </w:r>
            <w:r w:rsidR="00F55CFA">
              <w:t>y</w:t>
            </w:r>
            <w:r w:rsidR="00F55CFA" w:rsidRPr="00002E12">
              <w:t xml:space="preserve"> bod, o ktor</w:t>
            </w:r>
            <w:r w:rsidR="00F55CFA">
              <w:t>ý</w:t>
            </w:r>
            <w:r w:rsidR="00F55CFA" w:rsidRPr="00002E12">
              <w:t xml:space="preserve"> bola skutočná hodnota parametra S.</w:t>
            </w:r>
            <w:r w:rsidR="00F55CFA">
              <w:t>9</w:t>
            </w:r>
            <w:r w:rsidR="00F55CFA" w:rsidRPr="00002E12">
              <w:t xml:space="preserve"> </w:t>
            </w:r>
            <w:r w:rsidR="00F55CFA">
              <w:t>niž</w:t>
            </w:r>
            <w:r w:rsidR="00F55CFA" w:rsidRPr="00002E12">
              <w:t>šia ako predpísaná.</w:t>
            </w:r>
          </w:p>
        </w:tc>
      </w:tr>
    </w:tbl>
    <w:p w14:paraId="552DE624" w14:textId="77777777" w:rsidR="002D4FC2" w:rsidRPr="00772318" w:rsidRDefault="008454F4" w:rsidP="00E67AF4">
      <w:pPr>
        <w:pStyle w:val="Heading3"/>
      </w:pPr>
      <w:bookmarkStart w:id="626" w:name="_Toc66341697"/>
      <w:bookmarkStart w:id="627" w:name="_Toc66341698"/>
      <w:bookmarkEnd w:id="626"/>
      <w:r w:rsidRPr="00772318">
        <w:lastRenderedPageBreak/>
        <w:t>Správnosť</w:t>
      </w:r>
      <w:r w:rsidR="002D4FC2" w:rsidRPr="00772318">
        <w:t xml:space="preserve"> Mýtnych deklarácií S.</w:t>
      </w:r>
      <w:r w:rsidR="00772318" w:rsidRPr="00772318">
        <w:t>10</w:t>
      </w:r>
      <w:bookmarkEnd w:id="627"/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655"/>
      </w:tblGrid>
      <w:tr w:rsidR="002D4FC2" w14:paraId="3AEF48C5" w14:textId="77777777" w:rsidTr="002D4FC2">
        <w:tc>
          <w:tcPr>
            <w:tcW w:w="1696" w:type="dxa"/>
          </w:tcPr>
          <w:p w14:paraId="5CE2DD1A" w14:textId="77777777" w:rsidR="002D4FC2" w:rsidRPr="00B25ED7" w:rsidRDefault="002D4FC2" w:rsidP="002D4FC2">
            <w:pPr>
              <w:jc w:val="left"/>
              <w:rPr>
                <w:i/>
              </w:rPr>
            </w:pPr>
            <w:r w:rsidRPr="00B25ED7">
              <w:rPr>
                <w:i/>
              </w:rPr>
              <w:t>Ukazovateľ</w:t>
            </w:r>
            <w:r>
              <w:rPr>
                <w:i/>
              </w:rPr>
              <w:t xml:space="preserve"> KPI</w:t>
            </w:r>
          </w:p>
        </w:tc>
        <w:tc>
          <w:tcPr>
            <w:tcW w:w="7655" w:type="dxa"/>
          </w:tcPr>
          <w:p w14:paraId="0649091D" w14:textId="77777777" w:rsidR="002D4FC2" w:rsidRPr="00D67DB8" w:rsidRDefault="002D4FC2" w:rsidP="00772318">
            <w:pPr>
              <w:jc w:val="left"/>
              <w:rPr>
                <w:b/>
              </w:rPr>
            </w:pPr>
            <w:r w:rsidRPr="00D67DB8">
              <w:rPr>
                <w:b/>
              </w:rPr>
              <w:t>S.</w:t>
            </w:r>
            <w:r w:rsidR="00772318">
              <w:rPr>
                <w:b/>
              </w:rPr>
              <w:t>10</w:t>
            </w:r>
          </w:p>
        </w:tc>
      </w:tr>
      <w:tr w:rsidR="002D4FC2" w14:paraId="72D2B25A" w14:textId="77777777" w:rsidTr="002D4FC2">
        <w:tc>
          <w:tcPr>
            <w:tcW w:w="1696" w:type="dxa"/>
          </w:tcPr>
          <w:p w14:paraId="08C77FFE" w14:textId="77777777" w:rsidR="002D4FC2" w:rsidRPr="00B25ED7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Názov KPI</w:t>
            </w:r>
          </w:p>
        </w:tc>
        <w:tc>
          <w:tcPr>
            <w:tcW w:w="7655" w:type="dxa"/>
          </w:tcPr>
          <w:p w14:paraId="6885DF41" w14:textId="77777777" w:rsidR="002D4FC2" w:rsidRPr="00D67DB8" w:rsidRDefault="008454F4" w:rsidP="008454F4">
            <w:pPr>
              <w:jc w:val="left"/>
            </w:pPr>
            <w:r>
              <w:t>Správnosť</w:t>
            </w:r>
            <w:r w:rsidR="002D4FC2">
              <w:t xml:space="preserve"> Mýtnych deklarácií</w:t>
            </w:r>
          </w:p>
        </w:tc>
      </w:tr>
      <w:tr w:rsidR="002D4FC2" w14:paraId="339BDC01" w14:textId="77777777" w:rsidTr="002D4FC2">
        <w:tc>
          <w:tcPr>
            <w:tcW w:w="1696" w:type="dxa"/>
          </w:tcPr>
          <w:p w14:paraId="18111C8F" w14:textId="77777777" w:rsidR="002D4FC2" w:rsidRPr="00B25ED7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Perióda hodnotenia</w:t>
            </w:r>
          </w:p>
        </w:tc>
        <w:tc>
          <w:tcPr>
            <w:tcW w:w="7655" w:type="dxa"/>
          </w:tcPr>
          <w:p w14:paraId="63816926" w14:textId="77777777" w:rsidR="002D4FC2" w:rsidRPr="00CC2C29" w:rsidRDefault="002D4FC2" w:rsidP="002D4FC2">
            <w:pPr>
              <w:spacing w:after="60"/>
            </w:pPr>
            <w:r>
              <w:t>M</w:t>
            </w:r>
            <w:r w:rsidRPr="00CC2C29">
              <w:t>esačne</w:t>
            </w:r>
          </w:p>
          <w:p w14:paraId="76ABB06A" w14:textId="77777777" w:rsidR="002D4FC2" w:rsidRDefault="002D4FC2" w:rsidP="002D4FC2">
            <w:pPr>
              <w:jc w:val="left"/>
            </w:pPr>
          </w:p>
        </w:tc>
      </w:tr>
      <w:tr w:rsidR="002D4FC2" w14:paraId="5015CC56" w14:textId="77777777" w:rsidTr="002D4FC2">
        <w:tc>
          <w:tcPr>
            <w:tcW w:w="1696" w:type="dxa"/>
          </w:tcPr>
          <w:p w14:paraId="7D53D1D3" w14:textId="77777777" w:rsidR="002D4FC2" w:rsidRPr="00B25ED7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Hodnotí</w:t>
            </w:r>
          </w:p>
        </w:tc>
        <w:tc>
          <w:tcPr>
            <w:tcW w:w="7655" w:type="dxa"/>
          </w:tcPr>
          <w:p w14:paraId="13A58617" w14:textId="77777777" w:rsidR="002D4FC2" w:rsidRDefault="002D4FC2" w:rsidP="002D4FC2">
            <w:pPr>
              <w:jc w:val="left"/>
            </w:pPr>
            <w:r w:rsidRPr="00CC2C29">
              <w:t>Supervízor</w:t>
            </w:r>
          </w:p>
        </w:tc>
      </w:tr>
      <w:tr w:rsidR="002D4FC2" w14:paraId="5F466151" w14:textId="77777777" w:rsidTr="002D4FC2">
        <w:tc>
          <w:tcPr>
            <w:tcW w:w="1696" w:type="dxa"/>
          </w:tcPr>
          <w:p w14:paraId="6F4CF0FB" w14:textId="77777777" w:rsidR="002D4FC2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Definícia</w:t>
            </w:r>
          </w:p>
        </w:tc>
        <w:tc>
          <w:tcPr>
            <w:tcW w:w="7655" w:type="dxa"/>
          </w:tcPr>
          <w:p w14:paraId="75C5C30B" w14:textId="77777777" w:rsidR="002D4FC2" w:rsidRPr="00E97028" w:rsidRDefault="001D7794" w:rsidP="002D4FC2">
            <w:pPr>
              <w:spacing w:after="60"/>
              <w:rPr>
                <w:szCs w:val="20"/>
              </w:rPr>
            </w:pPr>
            <w:r>
              <w:rPr>
                <w:szCs w:val="20"/>
              </w:rPr>
              <w:t xml:space="preserve">Vyhodnocuje sa správnosť údajov odovzdávaných vo forme Mýtnych deklarácií. </w:t>
            </w:r>
            <w:r w:rsidR="00E97028">
              <w:rPr>
                <w:szCs w:val="20"/>
              </w:rPr>
              <w:t>Denne sa hodnotí p</w:t>
            </w:r>
            <w:r w:rsidR="002D4FC2" w:rsidRPr="00D67DB8">
              <w:rPr>
                <w:szCs w:val="20"/>
              </w:rPr>
              <w:t>odiel počtu správn</w:t>
            </w:r>
            <w:r w:rsidR="002D4FC2">
              <w:rPr>
                <w:szCs w:val="20"/>
              </w:rPr>
              <w:t xml:space="preserve">e </w:t>
            </w:r>
            <w:r w:rsidR="00E97028">
              <w:rPr>
                <w:szCs w:val="20"/>
              </w:rPr>
              <w:t>deklarovaných</w:t>
            </w:r>
            <w:r w:rsidR="002D4FC2" w:rsidRPr="00D67DB8">
              <w:rPr>
                <w:szCs w:val="20"/>
              </w:rPr>
              <w:t xml:space="preserve"> </w:t>
            </w:r>
            <w:r w:rsidR="00E97028">
              <w:rPr>
                <w:szCs w:val="20"/>
              </w:rPr>
              <w:t>polohových dát</w:t>
            </w:r>
            <w:r w:rsidR="002D4FC2">
              <w:rPr>
                <w:szCs w:val="20"/>
              </w:rPr>
              <w:t xml:space="preserve"> </w:t>
            </w:r>
            <w:r w:rsidR="00C46539">
              <w:rPr>
                <w:szCs w:val="20"/>
              </w:rPr>
              <w:t xml:space="preserve">(dátových elementov obsahujúcich priestorové súradnice jedného bodu, kde sa vozidlo nachádzalo) </w:t>
            </w:r>
            <w:r w:rsidR="002D4FC2">
              <w:rPr>
                <w:szCs w:val="20"/>
              </w:rPr>
              <w:t>k</w:t>
            </w:r>
            <w:r w:rsidR="002D4FC2" w:rsidRPr="00D67DB8">
              <w:rPr>
                <w:szCs w:val="20"/>
              </w:rPr>
              <w:t xml:space="preserve"> celkov</w:t>
            </w:r>
            <w:r w:rsidR="002D4FC2">
              <w:rPr>
                <w:szCs w:val="20"/>
              </w:rPr>
              <w:t>ému</w:t>
            </w:r>
            <w:r w:rsidR="002D4FC2" w:rsidRPr="00D67DB8">
              <w:rPr>
                <w:szCs w:val="20"/>
              </w:rPr>
              <w:t xml:space="preserve"> počt</w:t>
            </w:r>
            <w:r w:rsidR="002D4FC2">
              <w:rPr>
                <w:szCs w:val="20"/>
              </w:rPr>
              <w:t>u</w:t>
            </w:r>
            <w:r w:rsidR="002D4FC2" w:rsidRPr="00D67DB8">
              <w:rPr>
                <w:szCs w:val="20"/>
              </w:rPr>
              <w:t xml:space="preserve"> </w:t>
            </w:r>
            <w:r w:rsidR="00E97028">
              <w:rPr>
                <w:szCs w:val="20"/>
              </w:rPr>
              <w:t xml:space="preserve">deklarovaných polohových dát, vzťahujúcich sa k referenčnej jazde </w:t>
            </w:r>
            <w:r w:rsidR="00605B67" w:rsidRPr="00605B67">
              <w:rPr>
                <w:i/>
                <w:szCs w:val="20"/>
              </w:rPr>
              <w:t>i</w:t>
            </w:r>
            <w:r w:rsidR="00605B67">
              <w:rPr>
                <w:szCs w:val="20"/>
              </w:rPr>
              <w:t xml:space="preserve">-tého </w:t>
            </w:r>
            <w:r w:rsidR="00E97028">
              <w:rPr>
                <w:szCs w:val="20"/>
              </w:rPr>
              <w:t>vozidla</w:t>
            </w:r>
            <w:r w:rsidR="002D4FC2">
              <w:rPr>
                <w:szCs w:val="20"/>
              </w:rPr>
              <w:t xml:space="preserve"> </w:t>
            </w:r>
            <w:r w:rsidR="00E97028">
              <w:rPr>
                <w:szCs w:val="20"/>
              </w:rPr>
              <w:t>(</w:t>
            </w:r>
            <w:r w:rsidR="002D4FC2" w:rsidRPr="00D67DB8">
              <w:rPr>
                <w:szCs w:val="20"/>
              </w:rPr>
              <w:t xml:space="preserve">za obdobie </w:t>
            </w:r>
            <w:r w:rsidR="00E97028">
              <w:rPr>
                <w:i/>
                <w:szCs w:val="20"/>
              </w:rPr>
              <w:t>d</w:t>
            </w:r>
            <w:r w:rsidR="00E97028">
              <w:rPr>
                <w:szCs w:val="20"/>
              </w:rPr>
              <w:t>)</w:t>
            </w:r>
            <w:r w:rsidR="00C46539">
              <w:rPr>
                <w:szCs w:val="20"/>
              </w:rPr>
              <w:t xml:space="preserve">. Posúdenie správnosti deklarácie polohových dát sa vykonáva na základe vyšetrovania korelácie medzi dátami zaznamenanými nezávislým referenčným zariadením, </w:t>
            </w:r>
            <w:r w:rsidR="00C41B94">
              <w:rPr>
                <w:szCs w:val="20"/>
              </w:rPr>
              <w:t xml:space="preserve">zaznamenávajúcim </w:t>
            </w:r>
            <w:r w:rsidR="00C46539">
              <w:rPr>
                <w:szCs w:val="20"/>
              </w:rPr>
              <w:t xml:space="preserve">čas a polohu vozidla. Ak existuje </w:t>
            </w:r>
            <w:r w:rsidR="00605B67">
              <w:rPr>
                <w:szCs w:val="20"/>
              </w:rPr>
              <w:t xml:space="preserve">približná </w:t>
            </w:r>
            <w:r w:rsidR="00C46539">
              <w:rPr>
                <w:szCs w:val="20"/>
              </w:rPr>
              <w:t xml:space="preserve">zhoda medzi polohou vozidla </w:t>
            </w:r>
            <w:r w:rsidR="00605B67">
              <w:rPr>
                <w:szCs w:val="20"/>
              </w:rPr>
              <w:t xml:space="preserve">a časom prejazdu </w:t>
            </w:r>
            <w:r w:rsidR="00C46539">
              <w:rPr>
                <w:szCs w:val="20"/>
              </w:rPr>
              <w:t>deklarovan</w:t>
            </w:r>
            <w:r w:rsidR="00605B67">
              <w:rPr>
                <w:szCs w:val="20"/>
              </w:rPr>
              <w:t>ými</w:t>
            </w:r>
            <w:r w:rsidR="00C46539">
              <w:rPr>
                <w:szCs w:val="20"/>
              </w:rPr>
              <w:t xml:space="preserve"> v dátovom elemente Mýtnej deklarácie a</w:t>
            </w:r>
            <w:r w:rsidR="00605B67">
              <w:rPr>
                <w:szCs w:val="20"/>
              </w:rPr>
              <w:t xml:space="preserve"> referenčne zaznamenanou dráhou jazdy vozidla, považuje sa dátový element za správny. Tolerancia pri posudzovaní zhody je +/- </w:t>
            </w:r>
            <w:r w:rsidR="008C51CE">
              <w:rPr>
                <w:szCs w:val="20"/>
              </w:rPr>
              <w:t>75</w:t>
            </w:r>
            <w:r w:rsidR="00605B67">
              <w:rPr>
                <w:szCs w:val="20"/>
              </w:rPr>
              <w:t xml:space="preserve"> </w:t>
            </w:r>
            <w:r w:rsidR="00C41B94">
              <w:rPr>
                <w:szCs w:val="20"/>
              </w:rPr>
              <w:t xml:space="preserve">(sedemdesiatpäť) </w:t>
            </w:r>
            <w:r w:rsidR="00605B67">
              <w:rPr>
                <w:szCs w:val="20"/>
              </w:rPr>
              <w:t xml:space="preserve">m a +/- 5 </w:t>
            </w:r>
            <w:r w:rsidR="00C41B94">
              <w:rPr>
                <w:szCs w:val="20"/>
              </w:rPr>
              <w:t xml:space="preserve">(päť) </w:t>
            </w:r>
            <w:r w:rsidR="00605B67">
              <w:rPr>
                <w:szCs w:val="20"/>
              </w:rPr>
              <w:t xml:space="preserve">sekúnd. </w:t>
            </w:r>
            <w:r w:rsidR="00C46539">
              <w:rPr>
                <w:szCs w:val="20"/>
              </w:rPr>
              <w:t xml:space="preserve">  </w:t>
            </w:r>
          </w:p>
          <w:p w14:paraId="3ED8728F" w14:textId="77777777" w:rsidR="002D4FC2" w:rsidRPr="00D67DB8" w:rsidRDefault="008640DF" w:rsidP="002D4FC2">
            <w:pPr>
              <w:spacing w:after="60"/>
              <w:rPr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d,i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C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d,i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d,i</m:t>
                        </m:r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×100</m:t>
                </m:r>
              </m:oMath>
            </m:oMathPara>
          </w:p>
          <w:p w14:paraId="10AFB1A4" w14:textId="77777777" w:rsidR="002D4FC2" w:rsidRPr="00D67DB8" w:rsidRDefault="002D4FC2" w:rsidP="002D4FC2">
            <w:pPr>
              <w:spacing w:after="60"/>
              <w:rPr>
                <w:szCs w:val="20"/>
              </w:rPr>
            </w:pPr>
            <w:r w:rsidRPr="00D67DB8">
              <w:rPr>
                <w:szCs w:val="20"/>
              </w:rPr>
              <w:t>kde:</w:t>
            </w:r>
          </w:p>
          <w:p w14:paraId="3F3EA450" w14:textId="77777777" w:rsidR="002D4FC2" w:rsidRPr="00BC7222" w:rsidRDefault="008640DF" w:rsidP="002D4FC2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d,i</m:t>
                  </m:r>
                </m:e>
              </m:d>
            </m:oMath>
            <w:r w:rsidR="002D4FC2" w:rsidRPr="00BC7222">
              <w:rPr>
                <w:szCs w:val="20"/>
              </w:rPr>
              <w:t xml:space="preserve"> … počet </w:t>
            </w:r>
            <w:r w:rsidR="00C46539" w:rsidRPr="00D67DB8">
              <w:rPr>
                <w:szCs w:val="20"/>
              </w:rPr>
              <w:t>správn</w:t>
            </w:r>
            <w:r w:rsidR="00C46539">
              <w:rPr>
                <w:szCs w:val="20"/>
              </w:rPr>
              <w:t>e deklarovaných</w:t>
            </w:r>
            <w:r w:rsidR="00C46539" w:rsidRPr="00D67DB8">
              <w:rPr>
                <w:szCs w:val="20"/>
              </w:rPr>
              <w:t xml:space="preserve"> </w:t>
            </w:r>
            <w:r w:rsidR="00C46539">
              <w:rPr>
                <w:szCs w:val="20"/>
              </w:rPr>
              <w:t>dátových elementov</w:t>
            </w:r>
            <w:r w:rsidR="00605B67">
              <w:rPr>
                <w:szCs w:val="20"/>
              </w:rPr>
              <w:t xml:space="preserve"> polohových dát</w:t>
            </w:r>
            <w:r w:rsidR="00C46539">
              <w:rPr>
                <w:szCs w:val="20"/>
              </w:rPr>
              <w:t xml:space="preserve"> </w:t>
            </w:r>
            <w:r w:rsidR="00605B67" w:rsidRPr="00605B67">
              <w:rPr>
                <w:i/>
                <w:szCs w:val="20"/>
              </w:rPr>
              <w:t>i</w:t>
            </w:r>
            <w:r w:rsidR="00605B67">
              <w:rPr>
                <w:szCs w:val="20"/>
              </w:rPr>
              <w:t xml:space="preserve">-tého vozidla </w:t>
            </w:r>
            <w:r w:rsidR="002D4FC2" w:rsidRPr="00BC7222">
              <w:rPr>
                <w:szCs w:val="20"/>
              </w:rPr>
              <w:t xml:space="preserve">za </w:t>
            </w:r>
            <w:r w:rsidR="00605B67">
              <w:rPr>
                <w:szCs w:val="20"/>
              </w:rPr>
              <w:t xml:space="preserve">denné </w:t>
            </w:r>
            <w:r w:rsidR="002D4FC2" w:rsidRPr="00BC7222">
              <w:rPr>
                <w:szCs w:val="20"/>
              </w:rPr>
              <w:t xml:space="preserve">obdobie </w:t>
            </w:r>
            <w:r w:rsidR="00C46539">
              <w:rPr>
                <w:i/>
                <w:szCs w:val="20"/>
              </w:rPr>
              <w:t>d</w:t>
            </w:r>
          </w:p>
          <w:p w14:paraId="613272B1" w14:textId="77777777" w:rsidR="00605B67" w:rsidRPr="00BC7222" w:rsidRDefault="008640DF" w:rsidP="00605B67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0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d,i</m:t>
                  </m:r>
                </m:e>
              </m:d>
            </m:oMath>
            <w:r w:rsidR="002D4FC2" w:rsidRPr="00BC7222">
              <w:rPr>
                <w:szCs w:val="20"/>
              </w:rPr>
              <w:t xml:space="preserve"> … počet všetkých </w:t>
            </w:r>
            <w:r w:rsidR="00605B67">
              <w:rPr>
                <w:szCs w:val="20"/>
              </w:rPr>
              <w:t>deklarovaných</w:t>
            </w:r>
            <w:r w:rsidR="00605B67" w:rsidRPr="00D67DB8">
              <w:rPr>
                <w:szCs w:val="20"/>
              </w:rPr>
              <w:t xml:space="preserve"> </w:t>
            </w:r>
            <w:r w:rsidR="00605B67">
              <w:rPr>
                <w:szCs w:val="20"/>
              </w:rPr>
              <w:t xml:space="preserve">dátových elementov polohových dát </w:t>
            </w:r>
            <w:r w:rsidR="00605B67" w:rsidRPr="00605B67">
              <w:rPr>
                <w:i/>
                <w:szCs w:val="20"/>
              </w:rPr>
              <w:t>i</w:t>
            </w:r>
            <w:r w:rsidR="00605B67">
              <w:rPr>
                <w:szCs w:val="20"/>
              </w:rPr>
              <w:t xml:space="preserve">-tého vozidla </w:t>
            </w:r>
            <w:r w:rsidR="00605B67" w:rsidRPr="00BC7222">
              <w:rPr>
                <w:szCs w:val="20"/>
              </w:rPr>
              <w:t xml:space="preserve">za </w:t>
            </w:r>
            <w:r w:rsidR="00605B67">
              <w:rPr>
                <w:szCs w:val="20"/>
              </w:rPr>
              <w:t xml:space="preserve">denné </w:t>
            </w:r>
            <w:r w:rsidR="00605B67" w:rsidRPr="00BC7222">
              <w:rPr>
                <w:szCs w:val="20"/>
              </w:rPr>
              <w:t xml:space="preserve">obdobie </w:t>
            </w:r>
            <w:r w:rsidR="00605B67">
              <w:rPr>
                <w:i/>
                <w:szCs w:val="20"/>
              </w:rPr>
              <w:t>d</w:t>
            </w:r>
          </w:p>
          <w:p w14:paraId="6766E423" w14:textId="77777777" w:rsidR="00605B67" w:rsidRPr="00BC7222" w:rsidRDefault="008640DF" w:rsidP="00605B67">
            <w:pPr>
              <w:ind w:left="887" w:hanging="851"/>
              <w:jc w:val="left"/>
              <w:rPr>
                <w:i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hAnsi="Cambria Math" w:cs="Cambria Math"/>
                      <w:i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szCs w:val="20"/>
                    </w:rPr>
                    <m:t>d,i</m:t>
                  </m:r>
                </m:e>
              </m:d>
            </m:oMath>
            <w:r w:rsidR="00605B67" w:rsidRPr="00BC7222">
              <w:rPr>
                <w:szCs w:val="20"/>
              </w:rPr>
              <w:t xml:space="preserve"> … </w:t>
            </w:r>
            <w:r w:rsidR="00605B67">
              <w:rPr>
                <w:szCs w:val="20"/>
              </w:rPr>
              <w:t xml:space="preserve">správnosť deklarovania polohových dát </w:t>
            </w:r>
            <w:r w:rsidR="00605B67" w:rsidRPr="00605B67">
              <w:rPr>
                <w:i/>
                <w:szCs w:val="20"/>
              </w:rPr>
              <w:t>i</w:t>
            </w:r>
            <w:r w:rsidR="00605B67">
              <w:rPr>
                <w:szCs w:val="20"/>
              </w:rPr>
              <w:t xml:space="preserve">-tého vozidla </w:t>
            </w:r>
            <w:r w:rsidR="00605B67" w:rsidRPr="00BC7222">
              <w:rPr>
                <w:szCs w:val="20"/>
              </w:rPr>
              <w:t xml:space="preserve">za obdobie </w:t>
            </w:r>
            <w:r w:rsidR="00605B67">
              <w:rPr>
                <w:i/>
                <w:szCs w:val="20"/>
              </w:rPr>
              <w:t>d</w:t>
            </w:r>
          </w:p>
          <w:p w14:paraId="714B0BDF" w14:textId="77777777" w:rsidR="00605B67" w:rsidRDefault="00605B67" w:rsidP="00605B67">
            <w:pPr>
              <w:ind w:left="887" w:hanging="851"/>
              <w:jc w:val="left"/>
              <w:rPr>
                <w:szCs w:val="20"/>
              </w:rPr>
            </w:pPr>
          </w:p>
          <w:p w14:paraId="67135F33" w14:textId="77777777" w:rsidR="00605B67" w:rsidRDefault="00605B67" w:rsidP="00B7575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Na základe </w:t>
            </w:r>
            <w:r w:rsidR="00B75755">
              <w:rPr>
                <w:szCs w:val="20"/>
              </w:rPr>
              <w:t xml:space="preserve">všetkých zistených </w:t>
            </w:r>
            <w:r>
              <w:rPr>
                <w:szCs w:val="20"/>
              </w:rPr>
              <w:t>denných hodnôt správnosti deklarovania polohových dát</w:t>
            </w:r>
            <w:r w:rsidR="00B75755">
              <w:rPr>
                <w:szCs w:val="20"/>
              </w:rPr>
              <w:t xml:space="preserve"> </w:t>
            </w:r>
            <w:r w:rsidR="00B75755" w:rsidRPr="00B75755">
              <w:rPr>
                <w:i/>
                <w:szCs w:val="20"/>
              </w:rPr>
              <w:t>a</w:t>
            </w:r>
            <w:r w:rsidR="00B75755" w:rsidRPr="00B75755">
              <w:rPr>
                <w:i/>
                <w:szCs w:val="20"/>
                <w:vertAlign w:val="subscript"/>
              </w:rPr>
              <w:t>p</w:t>
            </w:r>
            <w:r w:rsidR="00B75755">
              <w:rPr>
                <w:szCs w:val="20"/>
              </w:rPr>
              <w:t xml:space="preserve"> sa stanoví priemerná mesačná hodnota správnosti Mýtnych deklarácií:</w:t>
            </w:r>
          </w:p>
          <w:p w14:paraId="6D3804A9" w14:textId="77777777" w:rsidR="00B75755" w:rsidRDefault="008640DF" w:rsidP="00B75755">
            <w:pPr>
              <w:jc w:val="left"/>
              <w:rPr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mbria Math"/>
                        <w:i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 w:cs="Cambria Math"/>
                        <w:szCs w:val="20"/>
                      </w:rPr>
                      <m:t>m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Cambria Math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Cambria Math"/>
                        <w:szCs w:val="20"/>
                      </w:rPr>
                      <m:t>d*i</m:t>
                    </m:r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Cambria Math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Cambria Math"/>
                        <w:szCs w:val="20"/>
                      </w:rPr>
                      <m:t>d</m:t>
                    </m:r>
                  </m:sub>
                  <m:sup>
                    <m:r>
                      <w:rPr>
                        <w:rFonts w:ascii="Cambria Math" w:hAnsi="Cambria Math" w:cs="Cambria Math"/>
                        <w:szCs w:val="20"/>
                      </w:rPr>
                      <m:t>D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Cambria Math"/>
                            <w:i/>
                            <w:szCs w:val="2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Cambria Math"/>
                            <w:szCs w:val="20"/>
                          </w:rPr>
                          <m:t>I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i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Cambria Math"/>
                                <w:szCs w:val="20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Cambria Math"/>
                                <w:szCs w:val="20"/>
                              </w:rPr>
                              <m:t>p</m:t>
                            </m:r>
                          </m:sub>
                        </m:sSub>
                      </m:e>
                    </m:nary>
                  </m:e>
                </m:nary>
                <m:r>
                  <w:rPr>
                    <w:rFonts w:ascii="Cambria Math" w:hAnsi="Cambria Math" w:cs="Cambria Math"/>
                    <w:szCs w:val="20"/>
                  </w:rPr>
                  <m:t>(d,i)</m:t>
                </m:r>
              </m:oMath>
            </m:oMathPara>
          </w:p>
          <w:p w14:paraId="1917BF22" w14:textId="77777777" w:rsidR="00B75755" w:rsidRPr="00D67DB8" w:rsidRDefault="00B75755" w:rsidP="00B75755">
            <w:pPr>
              <w:spacing w:after="60"/>
              <w:rPr>
                <w:szCs w:val="20"/>
              </w:rPr>
            </w:pPr>
            <w:r w:rsidRPr="00D67DB8">
              <w:rPr>
                <w:szCs w:val="20"/>
              </w:rPr>
              <w:t>kde:</w:t>
            </w:r>
          </w:p>
          <w:p w14:paraId="3F0C3905" w14:textId="77777777" w:rsidR="00B75755" w:rsidRPr="00BC7222" w:rsidRDefault="00B75755" w:rsidP="00B75755">
            <w:pPr>
              <w:ind w:left="887" w:hanging="851"/>
              <w:jc w:val="left"/>
              <w:rPr>
                <w:i/>
                <w:szCs w:val="20"/>
              </w:rPr>
            </w:pPr>
            <w:r w:rsidRPr="00B75755">
              <w:rPr>
                <w:i/>
                <w:szCs w:val="20"/>
              </w:rPr>
              <w:t>I</w:t>
            </w:r>
            <w:r>
              <w:rPr>
                <w:szCs w:val="20"/>
              </w:rPr>
              <w:t xml:space="preserve"> </w:t>
            </w:r>
            <w:r w:rsidRPr="00BC7222">
              <w:rPr>
                <w:szCs w:val="20"/>
              </w:rPr>
              <w:t xml:space="preserve">… </w:t>
            </w:r>
            <w:r>
              <w:tab/>
            </w:r>
            <w:r w:rsidRPr="00BC7222">
              <w:rPr>
                <w:szCs w:val="20"/>
              </w:rPr>
              <w:t xml:space="preserve">počet </w:t>
            </w:r>
            <w:r>
              <w:rPr>
                <w:szCs w:val="20"/>
              </w:rPr>
              <w:t>referenčných vozidiel, ktoré vykonali cestu po VÚC počas dňa</w:t>
            </w:r>
            <w:r w:rsidRPr="00BC7222">
              <w:rPr>
                <w:szCs w:val="20"/>
              </w:rPr>
              <w:t xml:space="preserve"> </w:t>
            </w:r>
            <w:r>
              <w:rPr>
                <w:i/>
                <w:szCs w:val="20"/>
              </w:rPr>
              <w:t>d</w:t>
            </w:r>
          </w:p>
          <w:p w14:paraId="52F43B19" w14:textId="77777777" w:rsidR="00B75755" w:rsidRPr="00BC7222" w:rsidRDefault="00B75755" w:rsidP="00B75755">
            <w:pPr>
              <w:ind w:left="887" w:hanging="851"/>
              <w:jc w:val="left"/>
              <w:rPr>
                <w:i/>
                <w:szCs w:val="20"/>
              </w:rPr>
            </w:pPr>
            <w:r w:rsidRPr="00B75755">
              <w:rPr>
                <w:i/>
                <w:szCs w:val="20"/>
              </w:rPr>
              <w:t>D</w:t>
            </w:r>
            <w:r>
              <w:rPr>
                <w:szCs w:val="20"/>
              </w:rPr>
              <w:t xml:space="preserve"> </w:t>
            </w:r>
            <w:r w:rsidRPr="00BC7222">
              <w:rPr>
                <w:szCs w:val="20"/>
              </w:rPr>
              <w:t xml:space="preserve">… </w:t>
            </w:r>
            <w:r>
              <w:tab/>
            </w:r>
            <w:r w:rsidRPr="00BC7222">
              <w:rPr>
                <w:szCs w:val="20"/>
              </w:rPr>
              <w:t xml:space="preserve">počet </w:t>
            </w:r>
            <w:r>
              <w:rPr>
                <w:szCs w:val="20"/>
              </w:rPr>
              <w:t xml:space="preserve">kalendárnych Dní v Mesiaci </w:t>
            </w:r>
            <w:r w:rsidRPr="00B75755">
              <w:rPr>
                <w:i/>
                <w:szCs w:val="20"/>
              </w:rPr>
              <w:t>m</w:t>
            </w:r>
          </w:p>
          <w:p w14:paraId="7E8C1674" w14:textId="77777777" w:rsidR="00605B67" w:rsidRPr="00D67DB8" w:rsidRDefault="00605B67" w:rsidP="00C46539">
            <w:pPr>
              <w:ind w:left="887" w:hanging="851"/>
              <w:jc w:val="left"/>
              <w:rPr>
                <w:szCs w:val="20"/>
              </w:rPr>
            </w:pPr>
          </w:p>
        </w:tc>
      </w:tr>
      <w:tr w:rsidR="002D4FC2" w14:paraId="41452C42" w14:textId="77777777" w:rsidTr="002D4FC2">
        <w:tc>
          <w:tcPr>
            <w:tcW w:w="1696" w:type="dxa"/>
          </w:tcPr>
          <w:p w14:paraId="2A103FF6" w14:textId="77777777" w:rsidR="002D4FC2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Podmienky</w:t>
            </w:r>
          </w:p>
        </w:tc>
        <w:tc>
          <w:tcPr>
            <w:tcW w:w="7655" w:type="dxa"/>
          </w:tcPr>
          <w:p w14:paraId="4C728A8C" w14:textId="77777777" w:rsidR="002D4FC2" w:rsidRDefault="002D4FC2" w:rsidP="002D4FC2">
            <w:pPr>
              <w:rPr>
                <w:szCs w:val="20"/>
              </w:rPr>
            </w:pPr>
            <w:r>
              <w:rPr>
                <w:szCs w:val="20"/>
              </w:rPr>
              <w:t>Meranie sa uskutočňu</w:t>
            </w:r>
            <w:r w:rsidR="00772318">
              <w:rPr>
                <w:szCs w:val="20"/>
              </w:rPr>
              <w:t>je nezávisle na technológii Služieb s pomocou záznamových zariadení času a polohy, inštalovaných v referenčných vozidlách.</w:t>
            </w:r>
          </w:p>
          <w:p w14:paraId="6139EFF4" w14:textId="77777777" w:rsidR="002D4FC2" w:rsidRDefault="002D4FC2" w:rsidP="00772318">
            <w:pPr>
              <w:rPr>
                <w:szCs w:val="20"/>
              </w:rPr>
            </w:pPr>
            <w:r>
              <w:rPr>
                <w:szCs w:val="20"/>
              </w:rPr>
              <w:t xml:space="preserve">Výberová vzorka </w:t>
            </w:r>
            <w:r w:rsidR="00772318">
              <w:rPr>
                <w:szCs w:val="20"/>
              </w:rPr>
              <w:t>referenčných vozidiel, pomocou ktorých sa vykonáva zisťovanie ukazovateľa Správnosti Mýtnych deklarácií</w:t>
            </w:r>
            <w:r>
              <w:rPr>
                <w:szCs w:val="20"/>
              </w:rPr>
              <w:t xml:space="preserve"> nie je vopred Dodávateľovi známa. </w:t>
            </w:r>
          </w:p>
          <w:p w14:paraId="06B74E58" w14:textId="77777777" w:rsidR="008C51CE" w:rsidRPr="00D67DB8" w:rsidRDefault="008C51CE" w:rsidP="008C51CE">
            <w:pPr>
              <w:rPr>
                <w:szCs w:val="20"/>
              </w:rPr>
            </w:pPr>
            <w:r>
              <w:rPr>
                <w:szCs w:val="20"/>
              </w:rPr>
              <w:t xml:space="preserve">Za správne deklarované dátové elementy Mýtnej deklarácie sú považované tie elementy, ktoré spĺňajú tolerančné medze +/- 75 </w:t>
            </w:r>
            <w:r w:rsidR="00C41B94">
              <w:rPr>
                <w:szCs w:val="20"/>
              </w:rPr>
              <w:t xml:space="preserve">(sedemdesiatpäť) </w:t>
            </w:r>
            <w:r>
              <w:rPr>
                <w:szCs w:val="20"/>
              </w:rPr>
              <w:t xml:space="preserve">m a +/- 5 </w:t>
            </w:r>
            <w:r w:rsidR="00C41B94">
              <w:rPr>
                <w:szCs w:val="20"/>
              </w:rPr>
              <w:t xml:space="preserve">(päť) </w:t>
            </w:r>
            <w:r>
              <w:rPr>
                <w:szCs w:val="20"/>
              </w:rPr>
              <w:t xml:space="preserve">sekúnd oproti polohe skutočne prejazdenému bodu VÚC a času jeho prejazdu. </w:t>
            </w:r>
          </w:p>
        </w:tc>
      </w:tr>
      <w:tr w:rsidR="002D4FC2" w14:paraId="1DE74724" w14:textId="77777777" w:rsidTr="002D4FC2">
        <w:tc>
          <w:tcPr>
            <w:tcW w:w="1696" w:type="dxa"/>
          </w:tcPr>
          <w:p w14:paraId="15BFB2DA" w14:textId="77777777" w:rsidR="002D4FC2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lastRenderedPageBreak/>
              <w:t>Predpísaná hodnota SLA</w:t>
            </w:r>
          </w:p>
        </w:tc>
        <w:tc>
          <w:tcPr>
            <w:tcW w:w="7655" w:type="dxa"/>
          </w:tcPr>
          <w:p w14:paraId="763D049F" w14:textId="77777777" w:rsidR="002D4FC2" w:rsidRPr="00772318" w:rsidRDefault="00772318" w:rsidP="00772318">
            <w:r>
              <w:t>Minimálna hodnota správnosti Mýtnych deklarácií je 96,0 (deväťdesiatšesť celých nula) %.</w:t>
            </w:r>
            <w:r w:rsidR="002D4FC2" w:rsidRPr="00772318">
              <w:t xml:space="preserve"> </w:t>
            </w:r>
          </w:p>
        </w:tc>
      </w:tr>
      <w:tr w:rsidR="002D4FC2" w14:paraId="5C382931" w14:textId="77777777" w:rsidTr="002D4FC2">
        <w:tc>
          <w:tcPr>
            <w:tcW w:w="1696" w:type="dxa"/>
          </w:tcPr>
          <w:p w14:paraId="4CA101D3" w14:textId="77777777" w:rsidR="002D4FC2" w:rsidRDefault="002D4FC2" w:rsidP="002D4FC2">
            <w:pPr>
              <w:jc w:val="left"/>
              <w:rPr>
                <w:i/>
              </w:rPr>
            </w:pPr>
            <w:r>
              <w:rPr>
                <w:i/>
              </w:rPr>
              <w:t>Sankcie</w:t>
            </w:r>
          </w:p>
        </w:tc>
        <w:tc>
          <w:tcPr>
            <w:tcW w:w="7655" w:type="dxa"/>
          </w:tcPr>
          <w:p w14:paraId="57CFDC02" w14:textId="77777777" w:rsidR="002D4FC2" w:rsidRDefault="002D4FC2" w:rsidP="00772318">
            <w:r w:rsidRPr="00F55CDF">
              <w:t>Pri nedodržan</w:t>
            </w:r>
            <w:r>
              <w:t>í</w:t>
            </w:r>
            <w:r w:rsidRPr="00F55CDF">
              <w:t xml:space="preserve"> predpísanej hodnoty </w:t>
            </w:r>
            <w:r>
              <w:t xml:space="preserve">SLA </w:t>
            </w:r>
            <w:r w:rsidRPr="00F55CDF">
              <w:t>sa pridelí 1 sankčný bod za každ</w:t>
            </w:r>
            <w:r w:rsidR="00772318">
              <w:t>ých</w:t>
            </w:r>
            <w:r w:rsidRPr="00F55CDF">
              <w:t xml:space="preserve"> začat</w:t>
            </w:r>
            <w:r w:rsidR="00772318">
              <w:t>ých</w:t>
            </w:r>
            <w:r w:rsidRPr="00F55CDF">
              <w:t xml:space="preserve"> </w:t>
            </w:r>
            <w:r w:rsidR="00772318">
              <w:t xml:space="preserve">päť </w:t>
            </w:r>
            <w:r w:rsidRPr="00F55CDF">
              <w:t>desat</w:t>
            </w:r>
            <w:r w:rsidR="00772318">
              <w:t>ín</w:t>
            </w:r>
            <w:r w:rsidRPr="00F55CDF">
              <w:t xml:space="preserve"> percentuálneho bodu, o ktor</w:t>
            </w:r>
            <w:r w:rsidR="00772318">
              <w:t>é</w:t>
            </w:r>
            <w:r w:rsidRPr="00F55CDF">
              <w:t xml:space="preserve"> bola skutočná hodnota parametra </w:t>
            </w:r>
            <w:r>
              <w:t>S.</w:t>
            </w:r>
            <w:r w:rsidRPr="00F55CDF">
              <w:t>1</w:t>
            </w:r>
            <w:r w:rsidR="00772318">
              <w:t>0</w:t>
            </w:r>
            <w:r w:rsidRPr="00F55CDF">
              <w:t xml:space="preserve"> nižšia ako predpísaná.</w:t>
            </w:r>
          </w:p>
        </w:tc>
      </w:tr>
    </w:tbl>
    <w:p w14:paraId="71912F4A" w14:textId="77777777" w:rsidR="002D4FC2" w:rsidRDefault="002D4FC2" w:rsidP="002D4FC2"/>
    <w:p w14:paraId="69D018B3" w14:textId="77777777" w:rsidR="00F9483B" w:rsidRPr="00C81A99" w:rsidRDefault="00535888" w:rsidP="009C79D3">
      <w:pPr>
        <w:pStyle w:val="Heading1"/>
      </w:pPr>
      <w:bookmarkStart w:id="628" w:name="_Toc48539047"/>
      <w:bookmarkStart w:id="629" w:name="_Toc48539913"/>
      <w:bookmarkStart w:id="630" w:name="_Toc48540774"/>
      <w:bookmarkStart w:id="631" w:name="_Toc48539079"/>
      <w:bookmarkStart w:id="632" w:name="_Toc48539945"/>
      <w:bookmarkStart w:id="633" w:name="_Toc48540806"/>
      <w:bookmarkStart w:id="634" w:name="_Toc48539080"/>
      <w:bookmarkStart w:id="635" w:name="_Toc48539946"/>
      <w:bookmarkStart w:id="636" w:name="_Toc48540807"/>
      <w:bookmarkStart w:id="637" w:name="_Toc48539116"/>
      <w:bookmarkStart w:id="638" w:name="_Toc48539982"/>
      <w:bookmarkStart w:id="639" w:name="_Toc48540843"/>
      <w:bookmarkStart w:id="640" w:name="_Toc48539153"/>
      <w:bookmarkStart w:id="641" w:name="_Toc48540019"/>
      <w:bookmarkStart w:id="642" w:name="_Toc48540880"/>
      <w:bookmarkStart w:id="643" w:name="_Toc66341699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 w:rsidRPr="00C81A99">
        <w:lastRenderedPageBreak/>
        <w:t xml:space="preserve">Minimálny predpísaný obsah </w:t>
      </w:r>
      <w:r w:rsidR="00560A03" w:rsidRPr="00C81A99">
        <w:t xml:space="preserve">Záväzného </w:t>
      </w:r>
      <w:r w:rsidRPr="00C81A99">
        <w:t xml:space="preserve">návrhu technického riešenia </w:t>
      </w:r>
      <w:r w:rsidR="00062664">
        <w:t>Služieb</w:t>
      </w:r>
      <w:bookmarkEnd w:id="643"/>
    </w:p>
    <w:p w14:paraId="6F507DBD" w14:textId="77777777" w:rsidR="00F9483B" w:rsidRPr="00C81A99" w:rsidRDefault="00343B0E" w:rsidP="00F9483B">
      <w:r>
        <w:t>Uchádzač</w:t>
      </w:r>
      <w:r w:rsidRPr="00C81A99">
        <w:t xml:space="preserve"> </w:t>
      </w:r>
      <w:r w:rsidR="00F9483B" w:rsidRPr="00C81A99">
        <w:t xml:space="preserve">spracuje a vo svojej ponuke predloží </w:t>
      </w:r>
      <w:r w:rsidR="0083445E" w:rsidRPr="00C81A99">
        <w:t xml:space="preserve">Záväzný návrh </w:t>
      </w:r>
      <w:r w:rsidR="00F9483B" w:rsidRPr="00C81A99">
        <w:t xml:space="preserve">technického riešenia </w:t>
      </w:r>
      <w:r w:rsidR="00062664">
        <w:t>Služieb</w:t>
      </w:r>
      <w:r w:rsidR="00F9483B" w:rsidRPr="00C81A99">
        <w:t xml:space="preserve">. </w:t>
      </w:r>
    </w:p>
    <w:p w14:paraId="7DF4BF61" w14:textId="77777777" w:rsidR="00F9483B" w:rsidRPr="00C81A99" w:rsidRDefault="0083445E" w:rsidP="00F9483B">
      <w:r w:rsidRPr="00C81A99">
        <w:t xml:space="preserve">Záväzný návrh </w:t>
      </w:r>
      <w:r w:rsidR="00F9483B" w:rsidRPr="00C81A99">
        <w:t xml:space="preserve">technického riešenia </w:t>
      </w:r>
      <w:r w:rsidR="00132CCC">
        <w:t xml:space="preserve">Služieb </w:t>
      </w:r>
      <w:r w:rsidR="00F9483B" w:rsidRPr="00C81A99">
        <w:t xml:space="preserve">bude obsahovať </w:t>
      </w:r>
      <w:r w:rsidRPr="00C81A99">
        <w:t xml:space="preserve">minimálne </w:t>
      </w:r>
      <w:r w:rsidR="00F9483B" w:rsidRPr="00C81A99">
        <w:t>nižšie uvedené časti:</w:t>
      </w:r>
    </w:p>
    <w:p w14:paraId="315EF908" w14:textId="77777777" w:rsidR="00F9483B" w:rsidRPr="00C81A99" w:rsidRDefault="00F9483B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Plán riadenia projektu, metodika a zabezpečenie kvality v priebehu </w:t>
      </w:r>
      <w:r w:rsidR="00120211" w:rsidRPr="00C81A99">
        <w:rPr>
          <w:b/>
        </w:rPr>
        <w:t>Fázy</w:t>
      </w:r>
      <w:r w:rsidRPr="00C81A99">
        <w:rPr>
          <w:b/>
        </w:rPr>
        <w:t xml:space="preserve"> </w:t>
      </w:r>
      <w:r w:rsidR="004F22FB">
        <w:rPr>
          <w:b/>
        </w:rPr>
        <w:t>1 – Príprava</w:t>
      </w:r>
    </w:p>
    <w:p w14:paraId="23846713" w14:textId="77777777" w:rsidR="00F9483B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F9483B" w:rsidRPr="00C81A99">
        <w:t xml:space="preserve">opíše organizačnú štruktúru realizačných tímov počas </w:t>
      </w:r>
      <w:r w:rsidR="00156DDE" w:rsidRPr="00C81A99">
        <w:t>Fázy</w:t>
      </w:r>
      <w:r w:rsidR="00F9483B" w:rsidRPr="00C81A99">
        <w:t xml:space="preserve"> </w:t>
      </w:r>
      <w:r w:rsidR="004F22FB">
        <w:t>1 – Príprava</w:t>
      </w:r>
      <w:r w:rsidR="00F9483B" w:rsidRPr="00C81A99">
        <w:t>,</w:t>
      </w:r>
      <w:r w:rsidR="00197E0E" w:rsidRPr="00C81A99">
        <w:t xml:space="preserve"> </w:t>
      </w:r>
      <w:r w:rsidR="00F9483B" w:rsidRPr="00C81A99">
        <w:t>používanú metodiku riadenia implementácie počítačových technológií, metodiku zabezpečenia</w:t>
      </w:r>
      <w:r w:rsidR="00197E0E" w:rsidRPr="00C81A99">
        <w:t xml:space="preserve"> </w:t>
      </w:r>
      <w:r w:rsidR="00F9483B" w:rsidRPr="00C81A99">
        <w:t>kvality, riziká a závislosti úspešného</w:t>
      </w:r>
      <w:r w:rsidR="00D338A9" w:rsidRPr="00C81A99">
        <w:t xml:space="preserve"> zabezpečenia </w:t>
      </w:r>
      <w:r w:rsidR="00535888" w:rsidRPr="00C81A99">
        <w:t>S</w:t>
      </w:r>
      <w:r w:rsidR="00D338A9" w:rsidRPr="00C81A99">
        <w:t>lužieb</w:t>
      </w:r>
      <w:r w:rsidR="00F9483B" w:rsidRPr="00C81A99">
        <w:t xml:space="preserve">, </w:t>
      </w:r>
      <w:r w:rsidR="00B1126C" w:rsidRPr="00C81A99">
        <w:t>podľa medzinárodných štandardov riadenia projektov v odbore informačných technológií</w:t>
      </w:r>
      <w:r w:rsidR="00F9483B" w:rsidRPr="00C81A99">
        <w:t>.</w:t>
      </w:r>
    </w:p>
    <w:p w14:paraId="2972FC1A" w14:textId="77777777" w:rsidR="00D338A9" w:rsidRPr="00C81A99" w:rsidRDefault="00D338A9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>Súčinnosť Objednávateľa</w:t>
      </w:r>
    </w:p>
    <w:p w14:paraId="3B3E2DC3" w14:textId="77777777" w:rsidR="00D338A9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D338A9" w:rsidRPr="00C81A99">
        <w:t xml:space="preserve">opíše požiadavky na súčinnosť Objednávateľa počas </w:t>
      </w:r>
      <w:r w:rsidR="00120211" w:rsidRPr="00C81A99">
        <w:t>Fázy</w:t>
      </w:r>
      <w:r w:rsidR="00D338A9" w:rsidRPr="00C81A99">
        <w:t xml:space="preserve"> </w:t>
      </w:r>
      <w:r w:rsidR="004F22FB">
        <w:t>1 – Príprava</w:t>
      </w:r>
      <w:r w:rsidR="00423E9D">
        <w:t>,</w:t>
      </w:r>
      <w:r w:rsidR="00D338A9" w:rsidRPr="00C81A99">
        <w:t xml:space="preserve"> najmä nároky na personálne kapacity, informácie a dáta, ktoré majú byť migrované do </w:t>
      </w:r>
      <w:r w:rsidR="00062664">
        <w:t>databázy Služieb</w:t>
      </w:r>
      <w:r w:rsidR="00D338A9" w:rsidRPr="00C81A99">
        <w:t xml:space="preserve"> pred začatím </w:t>
      </w:r>
      <w:r w:rsidR="00062664">
        <w:t>Fázy 2 – P</w:t>
      </w:r>
      <w:r w:rsidR="00D338A9" w:rsidRPr="00C81A99">
        <w:t>revádzk</w:t>
      </w:r>
      <w:r w:rsidR="00062664">
        <w:t>a</w:t>
      </w:r>
      <w:r w:rsidR="00D338A9" w:rsidRPr="00C81A99">
        <w:t xml:space="preserve">, požiadavky na systémovú integráciu </w:t>
      </w:r>
      <w:r w:rsidR="00062664">
        <w:t>Služieb</w:t>
      </w:r>
      <w:r w:rsidR="00D338A9" w:rsidRPr="00C81A99">
        <w:t xml:space="preserve"> do prostredí Objednávateľa</w:t>
      </w:r>
      <w:r w:rsidR="00062664">
        <w:t>,</w:t>
      </w:r>
      <w:r w:rsidR="00D338A9" w:rsidRPr="00C81A99">
        <w:t xml:space="preserve"> vrátane technických požiadaviek na </w:t>
      </w:r>
      <w:r w:rsidR="00062664">
        <w:t>rozhrania</w:t>
      </w:r>
      <w:r w:rsidR="00D338A9" w:rsidRPr="00C81A99">
        <w:t xml:space="preserve"> </w:t>
      </w:r>
      <w:r w:rsidR="00197E0E" w:rsidRPr="00C81A99">
        <w:t xml:space="preserve">EMS </w:t>
      </w:r>
      <w:r w:rsidR="00062664">
        <w:t>na strane</w:t>
      </w:r>
      <w:r w:rsidR="00D338A9" w:rsidRPr="00C81A99">
        <w:t xml:space="preserve"> Objednávateľa.</w:t>
      </w:r>
      <w:r w:rsidR="00B30805">
        <w:t xml:space="preserve"> Osobitnú pozornosť Uchádzač venuje otázke požadovan</w:t>
      </w:r>
      <w:r w:rsidR="008B76D6">
        <w:t>ej súčinnosti Verejného obstarávateľa pri vykonaní Funkčného testu konceptu navrhovaného riešenia.</w:t>
      </w:r>
    </w:p>
    <w:p w14:paraId="5B6E7425" w14:textId="77777777" w:rsidR="00D338A9" w:rsidRPr="00C81A99" w:rsidRDefault="00D338A9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>Časový harmonogram</w:t>
      </w:r>
    </w:p>
    <w:p w14:paraId="376A9545" w14:textId="77777777" w:rsidR="00D338A9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D338A9" w:rsidRPr="00C81A99">
        <w:t xml:space="preserve">spracuje podrobný časový harmonogram pre realizáciu </w:t>
      </w:r>
      <w:r w:rsidR="00156DDE" w:rsidRPr="00C81A99">
        <w:t>Fázy</w:t>
      </w:r>
      <w:r w:rsidR="00D338A9" w:rsidRPr="00C81A99">
        <w:t xml:space="preserve"> </w:t>
      </w:r>
      <w:r w:rsidR="004F22FB">
        <w:t>1 – Príprava</w:t>
      </w:r>
      <w:r w:rsidR="00D338A9" w:rsidRPr="00C81A99">
        <w:t xml:space="preserve"> a Skúšobnej prevádzky v</w:t>
      </w:r>
      <w:r w:rsidR="00156DDE" w:rsidRPr="00C81A99">
        <w:t>o Fáze</w:t>
      </w:r>
      <w:r w:rsidR="00D338A9" w:rsidRPr="00C81A99">
        <w:t xml:space="preserve"> 2</w:t>
      </w:r>
      <w:r w:rsidR="0083465C" w:rsidRPr="00C81A99">
        <w:t xml:space="preserve"> </w:t>
      </w:r>
      <w:r w:rsidR="00B960DC">
        <w:t>–</w:t>
      </w:r>
      <w:r w:rsidR="0083465C" w:rsidRPr="00C81A99">
        <w:t xml:space="preserve"> Prevádzka</w:t>
      </w:r>
      <w:r w:rsidR="00D338A9" w:rsidRPr="00C81A99">
        <w:t xml:space="preserve">. Harmonogram bude obsahovať </w:t>
      </w:r>
      <w:r w:rsidR="00197E0E" w:rsidRPr="00C81A99">
        <w:t xml:space="preserve">kľúčové míľniky, </w:t>
      </w:r>
      <w:r w:rsidR="00D338A9" w:rsidRPr="00C81A99">
        <w:t>zoznam prác a úloh, ich vzájomné závislosti, termíny, lehoty a priradenie zodpovedných subjektov za ich vykonanie.</w:t>
      </w:r>
      <w:r w:rsidR="008B76D6">
        <w:t xml:space="preserve"> Uchádzač spracuje podrobný časový harmonogram vykonania Funkčného testu konceptu navrhovaného riešenia.</w:t>
      </w:r>
    </w:p>
    <w:p w14:paraId="0EED4C24" w14:textId="77777777" w:rsidR="00197E0E" w:rsidRPr="00C81A99" w:rsidRDefault="00197E0E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Ideový návrh prechodu </w:t>
      </w:r>
      <w:r w:rsidR="00062664">
        <w:rPr>
          <w:b/>
        </w:rPr>
        <w:t>Služieb</w:t>
      </w:r>
      <w:r w:rsidRPr="00C81A99">
        <w:rPr>
          <w:b/>
        </w:rPr>
        <w:t xml:space="preserve"> do prevádzky</w:t>
      </w:r>
    </w:p>
    <w:p w14:paraId="408EACE9" w14:textId="77777777" w:rsidR="00197E0E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197E0E" w:rsidRPr="00C81A99">
        <w:t xml:space="preserve">spracuje ideový návrh </w:t>
      </w:r>
      <w:r>
        <w:t>úvodnej</w:t>
      </w:r>
      <w:r w:rsidRPr="00C81A99">
        <w:t xml:space="preserve"> </w:t>
      </w:r>
      <w:r w:rsidR="00197E0E" w:rsidRPr="00C81A99">
        <w:t xml:space="preserve">informačnej kampane, </w:t>
      </w:r>
      <w:r>
        <w:t>etapy</w:t>
      </w:r>
      <w:r w:rsidRPr="00C81A99">
        <w:t xml:space="preserve"> </w:t>
      </w:r>
      <w:r w:rsidR="00197E0E" w:rsidRPr="00C81A99">
        <w:t xml:space="preserve">Predregistrácie vozidiel, počiatočnej distribúcie OBU, migrácie dát a opíše prechod </w:t>
      </w:r>
      <w:r w:rsidR="00062664">
        <w:t>Služieb do produktívnej prevádzky</w:t>
      </w:r>
      <w:r w:rsidR="00197E0E" w:rsidRPr="00C81A99">
        <w:t>.</w:t>
      </w:r>
    </w:p>
    <w:p w14:paraId="3C8C4A73" w14:textId="77777777" w:rsidR="00F9483B" w:rsidRPr="00C81A99" w:rsidRDefault="00F9483B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Organizácia a riadenie </w:t>
      </w:r>
      <w:r w:rsidR="00775BB4" w:rsidRPr="00C81A99">
        <w:rPr>
          <w:b/>
        </w:rPr>
        <w:t>S</w:t>
      </w:r>
      <w:r w:rsidRPr="00C81A99">
        <w:rPr>
          <w:b/>
        </w:rPr>
        <w:t xml:space="preserve">lužieb a zabezpečenie kvality </w:t>
      </w:r>
      <w:r w:rsidR="00045F40" w:rsidRPr="00C81A99">
        <w:rPr>
          <w:b/>
        </w:rPr>
        <w:t>vo Fáz</w:t>
      </w:r>
      <w:r w:rsidR="00197E0E" w:rsidRPr="00C81A99">
        <w:rPr>
          <w:b/>
        </w:rPr>
        <w:t xml:space="preserve">e 2 </w:t>
      </w:r>
      <w:r w:rsidR="00535888" w:rsidRPr="00C81A99">
        <w:rPr>
          <w:b/>
        </w:rPr>
        <w:t>–</w:t>
      </w:r>
      <w:r w:rsidR="00197E0E" w:rsidRPr="00C81A99">
        <w:rPr>
          <w:b/>
        </w:rPr>
        <w:t xml:space="preserve"> Prevádzk</w:t>
      </w:r>
      <w:r w:rsidR="00846408" w:rsidRPr="00C81A99">
        <w:rPr>
          <w:b/>
        </w:rPr>
        <w:t>a</w:t>
      </w:r>
      <w:r w:rsidR="00535888" w:rsidRPr="00C81A99">
        <w:rPr>
          <w:b/>
        </w:rPr>
        <w:t xml:space="preserve"> </w:t>
      </w:r>
    </w:p>
    <w:p w14:paraId="6D10F584" w14:textId="77777777" w:rsidR="00F9483B" w:rsidRPr="00C81A99" w:rsidRDefault="00343B0E" w:rsidP="00206654">
      <w:pPr>
        <w:ind w:left="708"/>
      </w:pPr>
      <w:r>
        <w:t>Uchádzač</w:t>
      </w:r>
      <w:r w:rsidRPr="00C81A99">
        <w:t xml:space="preserve"> </w:t>
      </w:r>
      <w:r w:rsidR="00F9483B" w:rsidRPr="00C81A99">
        <w:t xml:space="preserve">opíše organizačnú štruktúru realizačných tímov </w:t>
      </w:r>
      <w:r w:rsidR="00045F40" w:rsidRPr="00C81A99">
        <w:t>vo Fáz</w:t>
      </w:r>
      <w:r w:rsidR="00197E0E" w:rsidRPr="00C81A99">
        <w:t>e 2</w:t>
      </w:r>
      <w:r w:rsidR="0083465C" w:rsidRPr="00C81A99">
        <w:t xml:space="preserve"> </w:t>
      </w:r>
      <w:r w:rsidR="00535888" w:rsidRPr="00C81A99">
        <w:t>–</w:t>
      </w:r>
      <w:r w:rsidR="0083465C" w:rsidRPr="00C81A99">
        <w:t xml:space="preserve"> Prevádzka</w:t>
      </w:r>
      <w:r w:rsidR="00F9483B" w:rsidRPr="00C81A99">
        <w:t>,</w:t>
      </w:r>
      <w:r w:rsidR="00197E0E" w:rsidRPr="00C81A99">
        <w:t xml:space="preserve"> </w:t>
      </w:r>
      <w:r w:rsidR="00F9483B" w:rsidRPr="00C81A99">
        <w:t xml:space="preserve">používanú metodiku riadenia poskytovania </w:t>
      </w:r>
      <w:r w:rsidR="00775BB4" w:rsidRPr="00C81A99">
        <w:t>S</w:t>
      </w:r>
      <w:r w:rsidR="00197E0E" w:rsidRPr="00C81A99">
        <w:t>lužieb</w:t>
      </w:r>
      <w:r w:rsidR="00F9483B" w:rsidRPr="00C81A99">
        <w:t xml:space="preserve"> a metodiku zabezpečenia kvality </w:t>
      </w:r>
      <w:r w:rsidR="00535888" w:rsidRPr="00C81A99">
        <w:t>Služieb</w:t>
      </w:r>
      <w:r w:rsidR="00F9483B" w:rsidRPr="00C81A99">
        <w:t>.</w:t>
      </w:r>
    </w:p>
    <w:p w14:paraId="3EA7BDB1" w14:textId="77777777" w:rsidR="00197E0E" w:rsidRPr="00C81A99" w:rsidRDefault="00197E0E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Zabezpečenie kybernetickej bezpečnosti </w:t>
      </w:r>
      <w:r w:rsidR="00062664">
        <w:rPr>
          <w:b/>
        </w:rPr>
        <w:t>Služieb</w:t>
      </w:r>
    </w:p>
    <w:p w14:paraId="44250924" w14:textId="77777777" w:rsidR="00197E0E" w:rsidRPr="00C81A99" w:rsidRDefault="00343B0E" w:rsidP="00197E0E">
      <w:pPr>
        <w:ind w:left="708"/>
      </w:pPr>
      <w:r>
        <w:t>Uchádzač</w:t>
      </w:r>
      <w:r w:rsidRPr="00C81A99">
        <w:t xml:space="preserve"> </w:t>
      </w:r>
      <w:r w:rsidR="00197E0E" w:rsidRPr="00C81A99">
        <w:t xml:space="preserve">spracuje ideový návrh zabezpečenia kybernetickej bezpečnosti </w:t>
      </w:r>
      <w:r w:rsidR="00775BB4" w:rsidRPr="00C81A99">
        <w:t xml:space="preserve">Služieb </w:t>
      </w:r>
      <w:r w:rsidR="00197E0E" w:rsidRPr="00C81A99">
        <w:t xml:space="preserve">podľa </w:t>
      </w:r>
      <w:r w:rsidR="0083465C" w:rsidRPr="00C81A99">
        <w:t xml:space="preserve">Právneho poriadku </w:t>
      </w:r>
      <w:r w:rsidR="00197E0E" w:rsidRPr="00C81A99">
        <w:t>a </w:t>
      </w:r>
      <w:r w:rsidR="00535888" w:rsidRPr="00C81A99">
        <w:t xml:space="preserve">relevantných </w:t>
      </w:r>
      <w:r w:rsidR="00197E0E" w:rsidRPr="00C81A99">
        <w:t>technických štandardov.</w:t>
      </w:r>
    </w:p>
    <w:p w14:paraId="5BDC7BC0" w14:textId="77777777" w:rsidR="00B1126C" w:rsidRPr="00C81A99" w:rsidRDefault="00B1126C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Zabezpečenie ochrany osobných údajov </w:t>
      </w:r>
      <w:r w:rsidR="00062664">
        <w:rPr>
          <w:b/>
        </w:rPr>
        <w:t>v rámci Služieb</w:t>
      </w:r>
    </w:p>
    <w:p w14:paraId="34844E24" w14:textId="77777777" w:rsidR="00B1126C" w:rsidRPr="00C81A99" w:rsidRDefault="00343B0E" w:rsidP="00B1126C">
      <w:pPr>
        <w:ind w:left="708"/>
      </w:pPr>
      <w:r>
        <w:t>Uchádzač</w:t>
      </w:r>
      <w:r w:rsidRPr="00C81A99">
        <w:t xml:space="preserve"> </w:t>
      </w:r>
      <w:r w:rsidR="00B1126C" w:rsidRPr="00C81A99">
        <w:t>spracuje ideový návrh zabezpečenia ochrany osobných údajov podľa Nariadenia GDPR</w:t>
      </w:r>
      <w:r w:rsidR="0083465C" w:rsidRPr="00C81A99">
        <w:t>, Zákona o ochrane osobných údajov</w:t>
      </w:r>
      <w:r w:rsidR="00B1126C" w:rsidRPr="00C81A99">
        <w:t xml:space="preserve"> a</w:t>
      </w:r>
      <w:r w:rsidR="0083465C" w:rsidRPr="00C81A99">
        <w:t xml:space="preserve"> iných </w:t>
      </w:r>
      <w:r w:rsidR="00B1126C" w:rsidRPr="00C81A99">
        <w:t xml:space="preserve">relevantných právnych predpisov </w:t>
      </w:r>
      <w:r w:rsidR="0083465C" w:rsidRPr="00C81A99">
        <w:t xml:space="preserve">Právneho poriadku </w:t>
      </w:r>
      <w:r w:rsidR="00B1126C" w:rsidRPr="00C81A99">
        <w:t>a technických štandardov.</w:t>
      </w:r>
    </w:p>
    <w:p w14:paraId="52B6894D" w14:textId="77777777" w:rsidR="00B1126C" w:rsidRPr="00C81A99" w:rsidRDefault="00B1126C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Zabezpečenie Zákazníckych služieb </w:t>
      </w:r>
    </w:p>
    <w:p w14:paraId="3FBE4117" w14:textId="77777777" w:rsidR="00B1126C" w:rsidRDefault="00343B0E" w:rsidP="00B1126C">
      <w:pPr>
        <w:ind w:left="708"/>
      </w:pPr>
      <w:r>
        <w:t>Uchádzač</w:t>
      </w:r>
      <w:r w:rsidRPr="00C81A99">
        <w:t xml:space="preserve"> </w:t>
      </w:r>
      <w:r w:rsidR="00B1126C" w:rsidRPr="00C81A99">
        <w:t>opíše, akým spôsobom technicky, organizačne, materiálne a personálne zabezpečí Zákaznícke služby v rozsahu požiadaviek na plnenie predmetu tejto zákazky</w:t>
      </w:r>
      <w:r w:rsidR="00467F8D">
        <w:t xml:space="preserve"> a uvedie zoznam </w:t>
      </w:r>
      <w:r w:rsidR="00467F8D">
        <w:lastRenderedPageBreak/>
        <w:t xml:space="preserve">Zákazníckych miest s uvedením ich polohy a prevádzkovej (otváracej) doby pre Zákazníkov, ktoré v rámci plnenia Služieb ponúka zabezpečiť. </w:t>
      </w:r>
    </w:p>
    <w:p w14:paraId="5A922CC3" w14:textId="77777777" w:rsidR="00B1126C" w:rsidRPr="00C81A99" w:rsidRDefault="00B1126C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>Zabezpečenie Palubných jednotiek</w:t>
      </w:r>
    </w:p>
    <w:p w14:paraId="34CC095C" w14:textId="77777777" w:rsidR="00B1126C" w:rsidRPr="00C81A99" w:rsidRDefault="00343B0E" w:rsidP="00B1126C">
      <w:pPr>
        <w:ind w:left="708"/>
      </w:pPr>
      <w:r>
        <w:t>Uchádzač</w:t>
      </w:r>
      <w:r w:rsidRPr="00C81A99">
        <w:t xml:space="preserve"> </w:t>
      </w:r>
      <w:r w:rsidR="00B1126C" w:rsidRPr="00C81A99">
        <w:t xml:space="preserve">opíše technické riešenie Palubných jednotiek a uvedie, akými výrobnými kapacitami a materiálnou základňou pre výrobu OBU disponuje. </w:t>
      </w:r>
    </w:p>
    <w:p w14:paraId="128FEF88" w14:textId="77777777" w:rsidR="00676765" w:rsidRPr="00C81A99" w:rsidRDefault="00676765" w:rsidP="00EB2C50">
      <w:pPr>
        <w:pStyle w:val="ListParagraph"/>
        <w:numPr>
          <w:ilvl w:val="0"/>
          <w:numId w:val="34"/>
        </w:numPr>
        <w:rPr>
          <w:b/>
        </w:rPr>
      </w:pPr>
      <w:r w:rsidRPr="00C81A99">
        <w:rPr>
          <w:b/>
        </w:rPr>
        <w:t xml:space="preserve">Školenia a </w:t>
      </w:r>
      <w:r w:rsidR="00772BF2" w:rsidRPr="00C81A99">
        <w:rPr>
          <w:b/>
        </w:rPr>
        <w:t>Dokumentácie</w:t>
      </w:r>
    </w:p>
    <w:p w14:paraId="36E4F778" w14:textId="77777777" w:rsidR="00676765" w:rsidRPr="00C81A99" w:rsidRDefault="00676765" w:rsidP="00676765">
      <w:pPr>
        <w:ind w:left="708"/>
      </w:pPr>
      <w:r w:rsidRPr="00C81A99">
        <w:t xml:space="preserve">Dodávateľ opíše zoznam a rozsah školení pre </w:t>
      </w:r>
      <w:r w:rsidR="00343B0E">
        <w:t>Pracovníkov</w:t>
      </w:r>
      <w:r w:rsidR="00343B0E" w:rsidRPr="00C81A99">
        <w:t xml:space="preserve"> </w:t>
      </w:r>
      <w:r w:rsidRPr="00C81A99">
        <w:t xml:space="preserve">Objednávateľa. </w:t>
      </w:r>
      <w:r w:rsidR="00B3620B">
        <w:t>Uchádzač</w:t>
      </w:r>
      <w:r w:rsidR="00B3620B" w:rsidRPr="00C81A99">
        <w:t xml:space="preserve"> </w:t>
      </w:r>
      <w:r w:rsidR="0089358E" w:rsidRPr="00C81A99">
        <w:t xml:space="preserve">uvedie zoznam </w:t>
      </w:r>
      <w:r w:rsidR="00772BF2" w:rsidRPr="00C81A99">
        <w:t>Dokumentácie</w:t>
      </w:r>
      <w:r w:rsidR="0089358E" w:rsidRPr="00C81A99">
        <w:t xml:space="preserve">, ktorá bude predmetom plnenia </w:t>
      </w:r>
      <w:r w:rsidR="00772BF2" w:rsidRPr="00C81A99">
        <w:t>Zmluvy</w:t>
      </w:r>
      <w:r w:rsidR="00B3620B">
        <w:t xml:space="preserve">, pričom tým nie je dotknutý jej predpísaný rozsah podľa Súťažných podkladov </w:t>
      </w:r>
      <w:r w:rsidR="0089358E" w:rsidRPr="00C81A99">
        <w:t xml:space="preserve">. </w:t>
      </w:r>
    </w:p>
    <w:p w14:paraId="08F67FE1" w14:textId="77777777" w:rsidR="00FB0478" w:rsidRPr="00FF121C" w:rsidRDefault="00FF121C" w:rsidP="00FF121C">
      <w:pPr>
        <w:jc w:val="right"/>
        <w:rPr>
          <w:i/>
        </w:rPr>
      </w:pPr>
      <w:r w:rsidRPr="00C81A99">
        <w:rPr>
          <w:rFonts w:ascii="Wingdings" w:hAnsi="Wingdings"/>
          <w:color w:val="A6A6A6" w:themeColor="background1" w:themeShade="A6"/>
        </w:rPr>
        <w:sym w:font="Wingdings" w:char="F06E"/>
      </w:r>
      <w:r w:rsidRPr="00C81A99">
        <w:rPr>
          <w:i/>
        </w:rPr>
        <w:t xml:space="preserve"> Koniec časti B1</w:t>
      </w:r>
    </w:p>
    <w:p w14:paraId="73948093" w14:textId="77777777" w:rsidR="00FB0478" w:rsidRDefault="00FB0478" w:rsidP="0062629F"/>
    <w:p w14:paraId="23157D31" w14:textId="77777777" w:rsidR="0062629F" w:rsidRDefault="0062629F" w:rsidP="0062629F"/>
    <w:sectPr w:rsidR="0062629F" w:rsidSect="00623E65">
      <w:headerReference w:type="default" r:id="rId8"/>
      <w:pgSz w:w="11906" w:h="16838" w:code="9"/>
      <w:pgMar w:top="851" w:right="1134" w:bottom="851" w:left="1418" w:header="919" w:footer="567" w:gutter="170"/>
      <w:pgNumType w:start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B94AA" w14:textId="77777777" w:rsidR="008640DF" w:rsidRDefault="008640DF" w:rsidP="00B63B8D">
      <w:pPr>
        <w:spacing w:before="0" w:after="0" w:line="240" w:lineRule="auto"/>
      </w:pPr>
      <w:r>
        <w:separator/>
      </w:r>
    </w:p>
  </w:endnote>
  <w:endnote w:type="continuationSeparator" w:id="0">
    <w:p w14:paraId="6F4878B4" w14:textId="77777777" w:rsidR="008640DF" w:rsidRDefault="008640DF" w:rsidP="00B63B8D">
      <w:pPr>
        <w:spacing w:before="0" w:after="0" w:line="240" w:lineRule="auto"/>
      </w:pPr>
      <w:r>
        <w:continuationSeparator/>
      </w:r>
    </w:p>
  </w:endnote>
  <w:endnote w:type="continuationNotice" w:id="1">
    <w:p w14:paraId="4BBF1859" w14:textId="77777777" w:rsidR="008640DF" w:rsidRDefault="008640D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Roman">
    <w:altName w:val="Arial"/>
    <w:charset w:val="00"/>
    <w:family w:val="swiss"/>
    <w:pitch w:val="variable"/>
    <w:sig w:usb0="00000001" w:usb1="5000204A" w:usb2="00000000" w:usb3="00000000" w:csb0="0000009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00016" w14:textId="77777777" w:rsidR="008640DF" w:rsidRDefault="008640DF" w:rsidP="00B63B8D">
      <w:pPr>
        <w:spacing w:before="0" w:after="0" w:line="240" w:lineRule="auto"/>
      </w:pPr>
      <w:r>
        <w:separator/>
      </w:r>
    </w:p>
  </w:footnote>
  <w:footnote w:type="continuationSeparator" w:id="0">
    <w:p w14:paraId="46BA5FE2" w14:textId="77777777" w:rsidR="008640DF" w:rsidRDefault="008640DF" w:rsidP="00B63B8D">
      <w:pPr>
        <w:spacing w:before="0" w:after="0" w:line="240" w:lineRule="auto"/>
      </w:pPr>
      <w:r>
        <w:continuationSeparator/>
      </w:r>
    </w:p>
  </w:footnote>
  <w:footnote w:type="continuationNotice" w:id="1">
    <w:p w14:paraId="69B73925" w14:textId="77777777" w:rsidR="008640DF" w:rsidRDefault="008640DF">
      <w:pPr>
        <w:spacing w:before="0" w:after="0" w:line="240" w:lineRule="auto"/>
      </w:pPr>
    </w:p>
  </w:footnote>
  <w:footnote w:id="2">
    <w:p w14:paraId="4B1F5CBC" w14:textId="77777777" w:rsidR="008B603C" w:rsidRPr="007C52FD" w:rsidRDefault="008B603C">
      <w:pPr>
        <w:pStyle w:val="FootnoteText"/>
      </w:pPr>
      <w:r>
        <w:rPr>
          <w:rStyle w:val="FootnoteReference"/>
        </w:rPr>
        <w:footnoteRef/>
      </w:r>
      <w:r>
        <w:t xml:space="preserve"> Každé zaregistrované vozidlo je vybavené OBU, pričom určitý podiel registrovaných vozidiel má zablokovanú OBU pre inaktivitu dlhšiu ako 6 mesiacov; zablokované OBU sa nepovažujú za „OBU v prevádzke“.</w:t>
      </w:r>
    </w:p>
  </w:footnote>
  <w:footnote w:id="3">
    <w:p w14:paraId="0D357789" w14:textId="77777777" w:rsidR="008B603C" w:rsidRPr="00874986" w:rsidRDefault="008B603C">
      <w:pPr>
        <w:pStyle w:val="FootnoteText"/>
      </w:pPr>
      <w:r>
        <w:rPr>
          <w:rStyle w:val="FootnoteReference"/>
        </w:rPr>
        <w:footnoteRef/>
      </w:r>
      <w:r>
        <w:t xml:space="preserve"> V zmysle ustanovenia bodu </w:t>
      </w:r>
      <w:r>
        <w:fldChar w:fldCharType="begin"/>
      </w:r>
      <w:r>
        <w:instrText xml:space="preserve"> REF _Ref53139139 \n \h </w:instrText>
      </w:r>
      <w:r>
        <w:fldChar w:fldCharType="separate"/>
      </w:r>
      <w:r>
        <w:t>P5.38</w:t>
      </w:r>
      <w:r>
        <w:fldChar w:fldCharType="end"/>
      </w:r>
      <w:r>
        <w:t xml:space="preserve"> </w:t>
      </w:r>
    </w:p>
  </w:footnote>
  <w:footnote w:id="4">
    <w:p w14:paraId="57377113" w14:textId="77777777" w:rsidR="008B603C" w:rsidRPr="00B54462" w:rsidRDefault="008B603C" w:rsidP="0062629F">
      <w:pPr>
        <w:pStyle w:val="FootnoteText"/>
      </w:pPr>
      <w:r w:rsidRPr="00B54462">
        <w:rPr>
          <w:rStyle w:val="FootnoteReference"/>
        </w:rPr>
        <w:footnoteRef/>
      </w:r>
      <w:r w:rsidRPr="00B54462">
        <w:t xml:space="preserve"> </w:t>
      </w:r>
      <w:r w:rsidRPr="008C4F49">
        <w:t xml:space="preserve">Vybavovaním sa rozumie dialóg s operátorom týkajúci sa konkrétnej veci volajúceho; to platí obdobne aj v prípade, že je na vybavenie požiadavky použitý </w:t>
      </w:r>
      <w:r>
        <w:t xml:space="preserve">robot s umelou inteligenciou. </w:t>
      </w:r>
      <w:r w:rsidRPr="00C81A99">
        <w:t>Úvodný dialóg s automatom (IVR), ktorého cieľom je presmerovať hovor na určitého operátora</w:t>
      </w:r>
      <w:r>
        <w:t>,</w:t>
      </w:r>
      <w:r w:rsidRPr="00C81A99">
        <w:t xml:space="preserve"> sa za vybavovanie požiadavky Zákazníka na účely posúdenia splnenia časového limitu nepovažuje.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B2FB" w14:textId="5D86CE5B" w:rsidR="008B603C" w:rsidRPr="00EC0530" w:rsidRDefault="008B603C" w:rsidP="00623E65">
    <w:pPr>
      <w:pStyle w:val="Header"/>
      <w:spacing w:before="0" w:after="0" w:line="240" w:lineRule="auto"/>
      <w:rPr>
        <w:sz w:val="18"/>
      </w:rPr>
    </w:pPr>
    <w:r>
      <w:rPr>
        <w:sz w:val="18"/>
      </w:rPr>
      <w:t>Opis p</w:t>
    </w:r>
    <w:r w:rsidRPr="00EC0530">
      <w:rPr>
        <w:sz w:val="18"/>
      </w:rPr>
      <w:t>redmet</w:t>
    </w:r>
    <w:r>
      <w:rPr>
        <w:sz w:val="18"/>
      </w:rPr>
      <w:t>u</w:t>
    </w:r>
    <w:r w:rsidRPr="00EC0530">
      <w:rPr>
        <w:sz w:val="18"/>
      </w:rPr>
      <w:t xml:space="preserve"> zákazky </w:t>
    </w:r>
    <w:r w:rsidRPr="00EC0530">
      <w:rPr>
        <w:sz w:val="18"/>
      </w:rPr>
      <w:tab/>
    </w:r>
    <w:r w:rsidRPr="00EC0530">
      <w:rPr>
        <w:sz w:val="18"/>
      </w:rPr>
      <w:tab/>
      <w:t xml:space="preserve">Strana </w:t>
    </w:r>
    <w:r w:rsidRPr="00EC0530">
      <w:rPr>
        <w:sz w:val="18"/>
      </w:rPr>
      <w:fldChar w:fldCharType="begin"/>
    </w:r>
    <w:r w:rsidRPr="00EC0530">
      <w:rPr>
        <w:sz w:val="18"/>
      </w:rPr>
      <w:instrText xml:space="preserve"> PAGE </w:instrText>
    </w:r>
    <w:r w:rsidRPr="00EC0530">
      <w:rPr>
        <w:sz w:val="18"/>
      </w:rPr>
      <w:fldChar w:fldCharType="separate"/>
    </w:r>
    <w:r w:rsidR="00684606">
      <w:rPr>
        <w:noProof/>
        <w:sz w:val="18"/>
      </w:rPr>
      <w:t>12</w:t>
    </w:r>
    <w:r w:rsidRPr="00EC0530">
      <w:rPr>
        <w:sz w:val="18"/>
      </w:rPr>
      <w:fldChar w:fldCharType="end"/>
    </w:r>
    <w:r w:rsidRPr="00EC0530">
      <w:rPr>
        <w:sz w:val="18"/>
      </w:rPr>
      <w:t xml:space="preserve"> z </w:t>
    </w:r>
    <w:r w:rsidRPr="00EC0530">
      <w:rPr>
        <w:sz w:val="18"/>
      </w:rPr>
      <w:fldChar w:fldCharType="begin"/>
    </w:r>
    <w:r w:rsidRPr="00EC0530">
      <w:rPr>
        <w:sz w:val="18"/>
      </w:rPr>
      <w:instrText xml:space="preserve"> NUMPAGES   \* MERGEFORMAT </w:instrText>
    </w:r>
    <w:r w:rsidRPr="00EC0530">
      <w:rPr>
        <w:sz w:val="18"/>
      </w:rPr>
      <w:fldChar w:fldCharType="separate"/>
    </w:r>
    <w:r w:rsidR="00684606">
      <w:rPr>
        <w:noProof/>
        <w:sz w:val="18"/>
      </w:rPr>
      <w:t>95</w:t>
    </w:r>
    <w:r w:rsidRPr="00EC0530">
      <w:rPr>
        <w:noProof/>
        <w:sz w:val="18"/>
      </w:rPr>
      <w:fldChar w:fldCharType="end"/>
    </w:r>
  </w:p>
  <w:p w14:paraId="0EBDF62B" w14:textId="77777777" w:rsidR="008B603C" w:rsidRDefault="008B603C" w:rsidP="00623E65">
    <w:pPr>
      <w:pStyle w:val="Header"/>
      <w:spacing w:before="0" w:line="240" w:lineRule="auto"/>
    </w:pPr>
    <w:r w:rsidRPr="00473D31">
      <w:rPr>
        <w:sz w:val="18"/>
      </w:rPr>
      <w:t>POSKYTOVANIE MÝTNYCH SLUŽIEB</w:t>
    </w:r>
    <w:r w:rsidRPr="00EC0530">
      <w:rPr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B22"/>
    <w:multiLevelType w:val="hybridMultilevel"/>
    <w:tmpl w:val="8BD8451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FF49F1"/>
    <w:multiLevelType w:val="hybridMultilevel"/>
    <w:tmpl w:val="34C82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3D1"/>
    <w:multiLevelType w:val="hybridMultilevel"/>
    <w:tmpl w:val="EED86CF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850EAB"/>
    <w:multiLevelType w:val="hybridMultilevel"/>
    <w:tmpl w:val="C3008588"/>
    <w:lvl w:ilvl="0" w:tplc="5F7C9964">
      <w:start w:val="1"/>
      <w:numFmt w:val="decimal"/>
      <w:lvlText w:val="N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02754"/>
    <w:multiLevelType w:val="multilevel"/>
    <w:tmpl w:val="040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 w15:restartNumberingAfterBreak="0">
    <w:nsid w:val="0AA75914"/>
    <w:multiLevelType w:val="hybridMultilevel"/>
    <w:tmpl w:val="71F0991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687D44"/>
    <w:multiLevelType w:val="hybridMultilevel"/>
    <w:tmpl w:val="97122A1A"/>
    <w:lvl w:ilvl="0" w:tplc="9CBE9AA8">
      <w:start w:val="1"/>
      <w:numFmt w:val="decimal"/>
      <w:lvlText w:val="P2.%1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048C1"/>
    <w:multiLevelType w:val="multilevel"/>
    <w:tmpl w:val="091A8452"/>
    <w:lvl w:ilvl="0">
      <w:start w:val="1"/>
      <w:numFmt w:val="decimal"/>
      <w:pStyle w:val="StyleP2"/>
      <w:lvlText w:val="P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8F0B4B"/>
    <w:multiLevelType w:val="hybridMultilevel"/>
    <w:tmpl w:val="831C2CBC"/>
    <w:lvl w:ilvl="0" w:tplc="30F2F8BC">
      <w:start w:val="1"/>
      <w:numFmt w:val="bullet"/>
      <w:pStyle w:val="odrk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7A77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35E89"/>
    <w:multiLevelType w:val="hybridMultilevel"/>
    <w:tmpl w:val="E8187426"/>
    <w:lvl w:ilvl="0" w:tplc="0405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4D46E0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876F5"/>
    <w:multiLevelType w:val="hybridMultilevel"/>
    <w:tmpl w:val="A566BBD8"/>
    <w:lvl w:ilvl="0" w:tplc="B6FEB774">
      <w:start w:val="1"/>
      <w:numFmt w:val="decimal"/>
      <w:lvlText w:val="Z%1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97D9A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52F7A"/>
    <w:multiLevelType w:val="hybridMultilevel"/>
    <w:tmpl w:val="E8187426"/>
    <w:lvl w:ilvl="0" w:tplc="0405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2D6D5F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31C4D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549C8"/>
    <w:multiLevelType w:val="multilevel"/>
    <w:tmpl w:val="2072401C"/>
    <w:lvl w:ilvl="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72" w:hanging="432"/>
      </w:pPr>
    </w:lvl>
    <w:lvl w:ilvl="2">
      <w:start w:val="1"/>
      <w:numFmt w:val="decimal"/>
      <w:lvlText w:val="%1.%2.%3."/>
      <w:lvlJc w:val="left"/>
      <w:pPr>
        <w:ind w:left="1904" w:hanging="504"/>
      </w:pPr>
    </w:lvl>
    <w:lvl w:ilvl="3">
      <w:start w:val="1"/>
      <w:numFmt w:val="decimal"/>
      <w:lvlText w:val="%1.%2.%3.%4."/>
      <w:lvlJc w:val="left"/>
      <w:pPr>
        <w:ind w:left="2408" w:hanging="648"/>
      </w:pPr>
    </w:lvl>
    <w:lvl w:ilvl="4">
      <w:start w:val="1"/>
      <w:numFmt w:val="decimal"/>
      <w:lvlText w:val="%1.%2.%3.%4.%5."/>
      <w:lvlJc w:val="left"/>
      <w:pPr>
        <w:ind w:left="2912" w:hanging="792"/>
      </w:pPr>
    </w:lvl>
    <w:lvl w:ilvl="5">
      <w:start w:val="1"/>
      <w:numFmt w:val="decimal"/>
      <w:lvlText w:val="%1.%2.%3.%4.%5.%6."/>
      <w:lvlJc w:val="left"/>
      <w:pPr>
        <w:ind w:left="3416" w:hanging="936"/>
      </w:pPr>
    </w:lvl>
    <w:lvl w:ilvl="6">
      <w:start w:val="1"/>
      <w:numFmt w:val="decimal"/>
      <w:lvlText w:val="%1.%2.%3.%4.%5.%6.%7."/>
      <w:lvlJc w:val="left"/>
      <w:pPr>
        <w:ind w:left="3920" w:hanging="108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18" w15:restartNumberingAfterBreak="0">
    <w:nsid w:val="2983333E"/>
    <w:multiLevelType w:val="hybridMultilevel"/>
    <w:tmpl w:val="25EAD8CA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463C4B"/>
    <w:multiLevelType w:val="hybridMultilevel"/>
    <w:tmpl w:val="A0CAE4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D0657A"/>
    <w:multiLevelType w:val="hybridMultilevel"/>
    <w:tmpl w:val="18DC2504"/>
    <w:lvl w:ilvl="0" w:tplc="77D6DC84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F091964"/>
    <w:multiLevelType w:val="hybridMultilevel"/>
    <w:tmpl w:val="71F0991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F3956AF"/>
    <w:multiLevelType w:val="multilevel"/>
    <w:tmpl w:val="64EC489A"/>
    <w:styleLink w:val="tl1"/>
    <w:lvl w:ilvl="0">
      <w:start w:val="1"/>
      <w:numFmt w:val="decimal"/>
      <w:lvlText w:val="1.1.%1."/>
      <w:lvlJc w:val="left"/>
      <w:pPr>
        <w:ind w:left="720" w:hanging="360"/>
      </w:pPr>
    </w:lvl>
    <w:lvl w:ilvl="1">
      <w:start w:val="9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5F5649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F437CD"/>
    <w:multiLevelType w:val="multilevel"/>
    <w:tmpl w:val="A15CD2B0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TP2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39CC1487"/>
    <w:multiLevelType w:val="hybridMultilevel"/>
    <w:tmpl w:val="18DC2504"/>
    <w:lvl w:ilvl="0" w:tplc="77D6DC84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A946F53"/>
    <w:multiLevelType w:val="hybridMultilevel"/>
    <w:tmpl w:val="02A0EEA8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FC6497"/>
    <w:multiLevelType w:val="hybridMultilevel"/>
    <w:tmpl w:val="A054228E"/>
    <w:lvl w:ilvl="0" w:tplc="E5BE4146">
      <w:start w:val="1"/>
      <w:numFmt w:val="decimal"/>
      <w:lvlText w:val="P4.%1"/>
      <w:lvlJc w:val="left"/>
      <w:pPr>
        <w:ind w:left="360" w:hanging="360"/>
      </w:pPr>
      <w:rPr>
        <w:rFonts w:hint="default"/>
      </w:rPr>
    </w:lvl>
    <w:lvl w:ilvl="1" w:tplc="49744D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031CE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34E0A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4113D3"/>
    <w:multiLevelType w:val="hybridMultilevel"/>
    <w:tmpl w:val="5F9C7B78"/>
    <w:lvl w:ilvl="0" w:tplc="040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17F6CB7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125C1F"/>
    <w:multiLevelType w:val="hybridMultilevel"/>
    <w:tmpl w:val="617EB32E"/>
    <w:lvl w:ilvl="0" w:tplc="7716F6B6">
      <w:start w:val="1"/>
      <w:numFmt w:val="decimal"/>
      <w:lvlText w:val="P7.%1"/>
      <w:lvlJc w:val="left"/>
      <w:pPr>
        <w:ind w:left="360" w:hanging="360"/>
      </w:pPr>
      <w:rPr>
        <w:rFonts w:hint="default"/>
      </w:rPr>
    </w:lvl>
    <w:lvl w:ilvl="1" w:tplc="49744D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9501D9"/>
    <w:multiLevelType w:val="hybridMultilevel"/>
    <w:tmpl w:val="5E520584"/>
    <w:lvl w:ilvl="0" w:tplc="9B1033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CE50DC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987FA6"/>
    <w:multiLevelType w:val="hybridMultilevel"/>
    <w:tmpl w:val="C1D2306A"/>
    <w:lvl w:ilvl="0" w:tplc="B3D6BEF8">
      <w:start w:val="1"/>
      <w:numFmt w:val="decimal"/>
      <w:lvlText w:val="P3.%1"/>
      <w:lvlJc w:val="left"/>
      <w:pPr>
        <w:ind w:left="72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321CAB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468" w:hanging="360"/>
      </w:p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7" w15:restartNumberingAfterBreak="0">
    <w:nsid w:val="50DA7FE0"/>
    <w:multiLevelType w:val="multilevel"/>
    <w:tmpl w:val="C1FEC542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TP3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38" w15:restartNumberingAfterBreak="0">
    <w:nsid w:val="51A74618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FC5A96"/>
    <w:multiLevelType w:val="hybridMultilevel"/>
    <w:tmpl w:val="FB7A0C5A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DB2EB7"/>
    <w:multiLevelType w:val="hybridMultilevel"/>
    <w:tmpl w:val="B0761A5A"/>
    <w:lvl w:ilvl="0" w:tplc="F38CD79C">
      <w:start w:val="1"/>
      <w:numFmt w:val="decimal"/>
      <w:lvlText w:val="TP1.%1"/>
      <w:lvlJc w:val="left"/>
      <w:pPr>
        <w:ind w:left="992" w:hanging="992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A90C10"/>
    <w:multiLevelType w:val="hybridMultilevel"/>
    <w:tmpl w:val="A0CAE4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376BE2"/>
    <w:multiLevelType w:val="hybridMultilevel"/>
    <w:tmpl w:val="3550A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B75170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9026E8F"/>
    <w:multiLevelType w:val="multilevel"/>
    <w:tmpl w:val="5CFC96E2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5" w15:restartNumberingAfterBreak="0">
    <w:nsid w:val="597947B9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321877"/>
    <w:multiLevelType w:val="hybridMultilevel"/>
    <w:tmpl w:val="8FAEA192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161A30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A51C6"/>
    <w:multiLevelType w:val="hybridMultilevel"/>
    <w:tmpl w:val="9B58ECF0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3473BE"/>
    <w:multiLevelType w:val="hybridMultilevel"/>
    <w:tmpl w:val="A580C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BE2221"/>
    <w:multiLevelType w:val="multilevel"/>
    <w:tmpl w:val="68923CB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4973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610E22DF"/>
    <w:multiLevelType w:val="hybridMultilevel"/>
    <w:tmpl w:val="9B9AFF34"/>
    <w:lvl w:ilvl="0" w:tplc="3C24C344">
      <w:start w:val="1"/>
      <w:numFmt w:val="decimal"/>
      <w:pStyle w:val="L-Numbered"/>
      <w:lvlText w:val="L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4A14339"/>
    <w:multiLevelType w:val="multilevel"/>
    <w:tmpl w:val="6A4444E2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cs="Times New Roman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cs="Times New Roman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</w:lvl>
    <w:lvl w:ilvl="4">
      <w:start w:val="1"/>
      <w:numFmt w:val="decimal"/>
      <w:lvlText w:val="%1.%2.%3.%4.%5."/>
      <w:lvlJc w:val="left"/>
      <w:pPr>
        <w:ind w:left="4962" w:hanging="708"/>
      </w:pPr>
    </w:lvl>
    <w:lvl w:ilvl="5">
      <w:start w:val="1"/>
      <w:numFmt w:val="decimal"/>
      <w:lvlText w:val="%1.%2.%3.%4.%5.%6."/>
      <w:lvlJc w:val="left"/>
      <w:pPr>
        <w:ind w:left="5529" w:hanging="708"/>
      </w:pPr>
    </w:lvl>
    <w:lvl w:ilvl="6">
      <w:start w:val="1"/>
      <w:numFmt w:val="decimal"/>
      <w:lvlText w:val="%1.%2.%3.%4.%5.%6.%7."/>
      <w:lvlJc w:val="left"/>
      <w:pPr>
        <w:ind w:left="4956" w:hanging="708"/>
      </w:pPr>
    </w:lvl>
    <w:lvl w:ilvl="7">
      <w:start w:val="1"/>
      <w:numFmt w:val="decimal"/>
      <w:lvlText w:val="%1.%2.%3.%4.%5.%6.%7.%8."/>
      <w:lvlJc w:val="left"/>
      <w:pPr>
        <w:ind w:left="5664" w:hanging="708"/>
      </w:pPr>
    </w:lvl>
    <w:lvl w:ilvl="8">
      <w:start w:val="1"/>
      <w:numFmt w:val="decimal"/>
      <w:lvlText w:val="%1.%2.%3.%4.%5.%6.%7.%8.%9."/>
      <w:lvlJc w:val="left"/>
      <w:pPr>
        <w:ind w:left="6372" w:hanging="708"/>
      </w:pPr>
    </w:lvl>
  </w:abstractNum>
  <w:abstractNum w:abstractNumId="53" w15:restartNumberingAfterBreak="0">
    <w:nsid w:val="64D92C3F"/>
    <w:multiLevelType w:val="multilevel"/>
    <w:tmpl w:val="2072401C"/>
    <w:lvl w:ilvl="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72" w:hanging="432"/>
      </w:pPr>
    </w:lvl>
    <w:lvl w:ilvl="2">
      <w:start w:val="1"/>
      <w:numFmt w:val="decimal"/>
      <w:lvlText w:val="%1.%2.%3."/>
      <w:lvlJc w:val="left"/>
      <w:pPr>
        <w:ind w:left="1904" w:hanging="504"/>
      </w:pPr>
    </w:lvl>
    <w:lvl w:ilvl="3">
      <w:start w:val="1"/>
      <w:numFmt w:val="decimal"/>
      <w:lvlText w:val="%1.%2.%3.%4."/>
      <w:lvlJc w:val="left"/>
      <w:pPr>
        <w:ind w:left="2408" w:hanging="648"/>
      </w:pPr>
    </w:lvl>
    <w:lvl w:ilvl="4">
      <w:start w:val="1"/>
      <w:numFmt w:val="decimal"/>
      <w:lvlText w:val="%1.%2.%3.%4.%5."/>
      <w:lvlJc w:val="left"/>
      <w:pPr>
        <w:ind w:left="2912" w:hanging="792"/>
      </w:pPr>
    </w:lvl>
    <w:lvl w:ilvl="5">
      <w:start w:val="1"/>
      <w:numFmt w:val="decimal"/>
      <w:lvlText w:val="%1.%2.%3.%4.%5.%6."/>
      <w:lvlJc w:val="left"/>
      <w:pPr>
        <w:ind w:left="3416" w:hanging="936"/>
      </w:pPr>
    </w:lvl>
    <w:lvl w:ilvl="6">
      <w:start w:val="1"/>
      <w:numFmt w:val="decimal"/>
      <w:lvlText w:val="%1.%2.%3.%4.%5.%6.%7."/>
      <w:lvlJc w:val="left"/>
      <w:pPr>
        <w:ind w:left="3920" w:hanging="1080"/>
      </w:pPr>
    </w:lvl>
    <w:lvl w:ilvl="7">
      <w:start w:val="1"/>
      <w:numFmt w:val="decimal"/>
      <w:lvlText w:val="%1.%2.%3.%4.%5.%6.%7.%8."/>
      <w:lvlJc w:val="left"/>
      <w:pPr>
        <w:ind w:left="4424" w:hanging="1224"/>
      </w:pPr>
    </w:lvl>
    <w:lvl w:ilvl="8">
      <w:start w:val="1"/>
      <w:numFmt w:val="decimal"/>
      <w:lvlText w:val="%1.%2.%3.%4.%5.%6.%7.%8.%9."/>
      <w:lvlJc w:val="left"/>
      <w:pPr>
        <w:ind w:left="5000" w:hanging="1440"/>
      </w:pPr>
    </w:lvl>
  </w:abstractNum>
  <w:abstractNum w:abstractNumId="54" w15:restartNumberingAfterBreak="0">
    <w:nsid w:val="66AB0039"/>
    <w:multiLevelType w:val="hybridMultilevel"/>
    <w:tmpl w:val="E8187426"/>
    <w:lvl w:ilvl="0" w:tplc="0405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 w15:restartNumberingAfterBreak="0">
    <w:nsid w:val="6B25371F"/>
    <w:multiLevelType w:val="hybridMultilevel"/>
    <w:tmpl w:val="C1E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A01921"/>
    <w:multiLevelType w:val="hybridMultilevel"/>
    <w:tmpl w:val="74CAE0D0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C610B5"/>
    <w:multiLevelType w:val="hybridMultilevel"/>
    <w:tmpl w:val="2BB2A15A"/>
    <w:lvl w:ilvl="0" w:tplc="8BA00376">
      <w:start w:val="1"/>
      <w:numFmt w:val="lowerLetter"/>
      <w:pStyle w:val="BulletAlfabet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DF173C7"/>
    <w:multiLevelType w:val="hybridMultilevel"/>
    <w:tmpl w:val="D970447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6FFC64B8"/>
    <w:multiLevelType w:val="hybridMultilevel"/>
    <w:tmpl w:val="1A3A9534"/>
    <w:lvl w:ilvl="0" w:tplc="FD2C243C">
      <w:start w:val="1"/>
      <w:numFmt w:val="decimal"/>
      <w:lvlText w:val="TP2.%1"/>
      <w:lvlJc w:val="left"/>
      <w:pPr>
        <w:ind w:left="992" w:hanging="992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315E5B"/>
    <w:multiLevelType w:val="hybridMultilevel"/>
    <w:tmpl w:val="1102F406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99677F"/>
    <w:multiLevelType w:val="multilevel"/>
    <w:tmpl w:val="9F86407E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TP5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62" w15:restartNumberingAfterBreak="0">
    <w:nsid w:val="71F771AB"/>
    <w:multiLevelType w:val="hybridMultilevel"/>
    <w:tmpl w:val="0260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152C84"/>
    <w:multiLevelType w:val="hybridMultilevel"/>
    <w:tmpl w:val="E5DEFB52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774A19"/>
    <w:multiLevelType w:val="hybridMultilevel"/>
    <w:tmpl w:val="EED86CF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6317F8C"/>
    <w:multiLevelType w:val="hybridMultilevel"/>
    <w:tmpl w:val="E474E7E0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33421C"/>
    <w:multiLevelType w:val="hybridMultilevel"/>
    <w:tmpl w:val="387C76B8"/>
    <w:lvl w:ilvl="0" w:tplc="4F061D64">
      <w:start w:val="1"/>
      <w:numFmt w:val="decimal"/>
      <w:lvlText w:val="P5.%1"/>
      <w:lvlJc w:val="left"/>
      <w:pPr>
        <w:ind w:left="360" w:hanging="360"/>
      </w:pPr>
      <w:rPr>
        <w:rFonts w:hint="default"/>
      </w:rPr>
    </w:lvl>
    <w:lvl w:ilvl="1" w:tplc="49744D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4908DA"/>
    <w:multiLevelType w:val="hybridMultilevel"/>
    <w:tmpl w:val="C2360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6C2625"/>
    <w:multiLevelType w:val="hybridMultilevel"/>
    <w:tmpl w:val="71F0991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9020DB9"/>
    <w:multiLevelType w:val="hybridMultilevel"/>
    <w:tmpl w:val="312EFB80"/>
    <w:lvl w:ilvl="0" w:tplc="49744D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6F6232"/>
    <w:multiLevelType w:val="hybridMultilevel"/>
    <w:tmpl w:val="D67A9B5A"/>
    <w:lvl w:ilvl="0" w:tplc="A40CD1AA">
      <w:start w:val="1"/>
      <w:numFmt w:val="decimal"/>
      <w:lvlText w:val="P5.%1"/>
      <w:lvlJc w:val="left"/>
      <w:pPr>
        <w:ind w:left="709" w:hanging="709"/>
      </w:pPr>
      <w:rPr>
        <w:rFonts w:hint="default"/>
      </w:rPr>
    </w:lvl>
    <w:lvl w:ilvl="1" w:tplc="2F74F0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721ED2"/>
    <w:multiLevelType w:val="hybridMultilevel"/>
    <w:tmpl w:val="DD689062"/>
    <w:lvl w:ilvl="0" w:tplc="BFB4ED7C">
      <w:start w:val="1"/>
      <w:numFmt w:val="decimal"/>
      <w:lvlText w:val="P6.%1"/>
      <w:lvlJc w:val="left"/>
      <w:pPr>
        <w:ind w:left="360" w:hanging="360"/>
      </w:pPr>
      <w:rPr>
        <w:rFonts w:hint="default"/>
      </w:rPr>
    </w:lvl>
    <w:lvl w:ilvl="1" w:tplc="49744D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B468FA"/>
    <w:multiLevelType w:val="multilevel"/>
    <w:tmpl w:val="00B6B3F0"/>
    <w:lvl w:ilvl="0">
      <w:start w:val="1"/>
      <w:numFmt w:val="decimal"/>
      <w:pStyle w:val="StylePx"/>
      <w:lvlText w:val="P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50"/>
  </w:num>
  <w:num w:numId="3">
    <w:abstractNumId w:val="44"/>
  </w:num>
  <w:num w:numId="4">
    <w:abstractNumId w:val="51"/>
  </w:num>
  <w:num w:numId="5">
    <w:abstractNumId w:val="58"/>
  </w:num>
  <w:num w:numId="6">
    <w:abstractNumId w:val="72"/>
  </w:num>
  <w:num w:numId="7">
    <w:abstractNumId w:val="25"/>
    <w:lvlOverride w:ilvl="0">
      <w:startOverride w:val="1"/>
    </w:lvlOverride>
  </w:num>
  <w:num w:numId="8">
    <w:abstractNumId w:val="25"/>
    <w:lvlOverride w:ilvl="0">
      <w:startOverride w:val="1"/>
    </w:lvlOverride>
  </w:num>
  <w:num w:numId="9">
    <w:abstractNumId w:val="25"/>
    <w:lvlOverride w:ilvl="0">
      <w:startOverride w:val="1"/>
    </w:lvlOverride>
  </w:num>
  <w:num w:numId="10">
    <w:abstractNumId w:val="25"/>
    <w:lvlOverride w:ilvl="0">
      <w:startOverride w:val="1"/>
    </w:lvlOverride>
  </w:num>
  <w:num w:numId="11">
    <w:abstractNumId w:val="25"/>
    <w:lvlOverride w:ilvl="0">
      <w:startOverride w:val="1"/>
    </w:lvlOverride>
  </w:num>
  <w:num w:numId="12">
    <w:abstractNumId w:val="25"/>
    <w:lvlOverride w:ilvl="0">
      <w:startOverride w:val="1"/>
    </w:lvlOverride>
  </w:num>
  <w:num w:numId="13">
    <w:abstractNumId w:val="4"/>
  </w:num>
  <w:num w:numId="14">
    <w:abstractNumId w:val="7"/>
  </w:num>
  <w:num w:numId="15">
    <w:abstractNumId w:val="53"/>
  </w:num>
  <w:num w:numId="16">
    <w:abstractNumId w:val="27"/>
  </w:num>
  <w:num w:numId="17">
    <w:abstractNumId w:val="40"/>
  </w:num>
  <w:num w:numId="18">
    <w:abstractNumId w:val="59"/>
  </w:num>
  <w:num w:numId="19">
    <w:abstractNumId w:val="70"/>
  </w:num>
  <w:num w:numId="20">
    <w:abstractNumId w:val="12"/>
  </w:num>
  <w:num w:numId="21">
    <w:abstractNumId w:val="37"/>
  </w:num>
  <w:num w:numId="22">
    <w:abstractNumId w:val="61"/>
  </w:num>
  <w:num w:numId="23">
    <w:abstractNumId w:val="45"/>
  </w:num>
  <w:num w:numId="24">
    <w:abstractNumId w:val="33"/>
  </w:num>
  <w:num w:numId="25">
    <w:abstractNumId w:val="62"/>
  </w:num>
  <w:num w:numId="26">
    <w:abstractNumId w:val="23"/>
  </w:num>
  <w:num w:numId="27">
    <w:abstractNumId w:val="34"/>
  </w:num>
  <w:num w:numId="28">
    <w:abstractNumId w:val="43"/>
  </w:num>
  <w:num w:numId="29">
    <w:abstractNumId w:val="29"/>
  </w:num>
  <w:num w:numId="30">
    <w:abstractNumId w:val="55"/>
  </w:num>
  <w:num w:numId="31">
    <w:abstractNumId w:val="64"/>
  </w:num>
  <w:num w:numId="32">
    <w:abstractNumId w:val="2"/>
  </w:num>
  <w:num w:numId="33">
    <w:abstractNumId w:val="39"/>
  </w:num>
  <w:num w:numId="34">
    <w:abstractNumId w:val="3"/>
  </w:num>
  <w:num w:numId="35">
    <w:abstractNumId w:val="19"/>
  </w:num>
  <w:num w:numId="36">
    <w:abstractNumId w:val="57"/>
  </w:num>
  <w:num w:numId="37">
    <w:abstractNumId w:val="52"/>
  </w:num>
  <w:num w:numId="38">
    <w:abstractNumId w:val="22"/>
  </w:num>
  <w:num w:numId="39">
    <w:abstractNumId w:val="20"/>
  </w:num>
  <w:num w:numId="40">
    <w:abstractNumId w:val="24"/>
  </w:num>
  <w:num w:numId="41">
    <w:abstractNumId w:val="16"/>
  </w:num>
  <w:num w:numId="42">
    <w:abstractNumId w:val="31"/>
  </w:num>
  <w:num w:numId="43">
    <w:abstractNumId w:val="67"/>
  </w:num>
  <w:num w:numId="44">
    <w:abstractNumId w:val="11"/>
  </w:num>
  <w:num w:numId="45">
    <w:abstractNumId w:val="36"/>
  </w:num>
  <w:num w:numId="46">
    <w:abstractNumId w:val="1"/>
  </w:num>
  <w:num w:numId="47">
    <w:abstractNumId w:val="49"/>
  </w:num>
  <w:num w:numId="48">
    <w:abstractNumId w:val="17"/>
  </w:num>
  <w:num w:numId="49">
    <w:abstractNumId w:val="68"/>
  </w:num>
  <w:num w:numId="50">
    <w:abstractNumId w:val="5"/>
  </w:num>
  <w:num w:numId="51">
    <w:abstractNumId w:val="21"/>
  </w:num>
  <w:num w:numId="52">
    <w:abstractNumId w:val="42"/>
  </w:num>
  <w:num w:numId="53">
    <w:abstractNumId w:val="41"/>
  </w:num>
  <w:num w:numId="54">
    <w:abstractNumId w:val="66"/>
  </w:num>
  <w:num w:numId="55">
    <w:abstractNumId w:val="71"/>
  </w:num>
  <w:num w:numId="56">
    <w:abstractNumId w:val="32"/>
  </w:num>
  <w:num w:numId="57">
    <w:abstractNumId w:val="6"/>
  </w:num>
  <w:num w:numId="58">
    <w:abstractNumId w:val="35"/>
  </w:num>
  <w:num w:numId="59">
    <w:abstractNumId w:val="10"/>
  </w:num>
  <w:num w:numId="60">
    <w:abstractNumId w:val="14"/>
  </w:num>
  <w:num w:numId="61">
    <w:abstractNumId w:val="54"/>
  </w:num>
  <w:num w:numId="62">
    <w:abstractNumId w:val="60"/>
  </w:num>
  <w:num w:numId="63">
    <w:abstractNumId w:val="13"/>
  </w:num>
  <w:num w:numId="64">
    <w:abstractNumId w:val="28"/>
  </w:num>
  <w:num w:numId="65">
    <w:abstractNumId w:val="15"/>
  </w:num>
  <w:num w:numId="66">
    <w:abstractNumId w:val="9"/>
  </w:num>
  <w:num w:numId="67">
    <w:abstractNumId w:val="38"/>
  </w:num>
  <w:num w:numId="68">
    <w:abstractNumId w:val="47"/>
  </w:num>
  <w:num w:numId="69">
    <w:abstractNumId w:val="18"/>
  </w:num>
  <w:num w:numId="70">
    <w:abstractNumId w:val="65"/>
  </w:num>
  <w:num w:numId="71">
    <w:abstractNumId w:val="56"/>
  </w:num>
  <w:num w:numId="72">
    <w:abstractNumId w:val="69"/>
  </w:num>
  <w:num w:numId="73">
    <w:abstractNumId w:val="48"/>
  </w:num>
  <w:num w:numId="74">
    <w:abstractNumId w:val="46"/>
  </w:num>
  <w:num w:numId="75">
    <w:abstractNumId w:val="63"/>
  </w:num>
  <w:num w:numId="76">
    <w:abstractNumId w:val="26"/>
  </w:num>
  <w:num w:numId="77">
    <w:abstractNumId w:val="0"/>
  </w:num>
  <w:num w:numId="78">
    <w:abstractNumId w:val="30"/>
  </w:num>
  <w:num w:numId="79">
    <w:abstractNumId w:val="7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hideSpelling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B8D"/>
    <w:rsid w:val="00000E17"/>
    <w:rsid w:val="00002279"/>
    <w:rsid w:val="000022E2"/>
    <w:rsid w:val="00002E12"/>
    <w:rsid w:val="0000429F"/>
    <w:rsid w:val="00005819"/>
    <w:rsid w:val="0000619F"/>
    <w:rsid w:val="0000633A"/>
    <w:rsid w:val="000066E5"/>
    <w:rsid w:val="00006A85"/>
    <w:rsid w:val="00006CB4"/>
    <w:rsid w:val="0000779C"/>
    <w:rsid w:val="000105A9"/>
    <w:rsid w:val="000112DF"/>
    <w:rsid w:val="00011736"/>
    <w:rsid w:val="00012A49"/>
    <w:rsid w:val="00014AA9"/>
    <w:rsid w:val="00014F46"/>
    <w:rsid w:val="00015E48"/>
    <w:rsid w:val="00016A6B"/>
    <w:rsid w:val="00022B68"/>
    <w:rsid w:val="00022EB5"/>
    <w:rsid w:val="000230E8"/>
    <w:rsid w:val="00024266"/>
    <w:rsid w:val="000252E2"/>
    <w:rsid w:val="000260AE"/>
    <w:rsid w:val="0002636A"/>
    <w:rsid w:val="00027B37"/>
    <w:rsid w:val="00031510"/>
    <w:rsid w:val="00032377"/>
    <w:rsid w:val="00035CBF"/>
    <w:rsid w:val="0003775F"/>
    <w:rsid w:val="000400C4"/>
    <w:rsid w:val="00041014"/>
    <w:rsid w:val="0004181E"/>
    <w:rsid w:val="00041A3C"/>
    <w:rsid w:val="00042354"/>
    <w:rsid w:val="00043D21"/>
    <w:rsid w:val="00043E01"/>
    <w:rsid w:val="00045077"/>
    <w:rsid w:val="00045675"/>
    <w:rsid w:val="00045F40"/>
    <w:rsid w:val="000466C8"/>
    <w:rsid w:val="000502A0"/>
    <w:rsid w:val="0005073B"/>
    <w:rsid w:val="0005117C"/>
    <w:rsid w:val="000536C1"/>
    <w:rsid w:val="000551AE"/>
    <w:rsid w:val="00055B85"/>
    <w:rsid w:val="0005656D"/>
    <w:rsid w:val="000568B6"/>
    <w:rsid w:val="000577F8"/>
    <w:rsid w:val="00057821"/>
    <w:rsid w:val="00061825"/>
    <w:rsid w:val="00061FD6"/>
    <w:rsid w:val="00062664"/>
    <w:rsid w:val="00062F13"/>
    <w:rsid w:val="000630EE"/>
    <w:rsid w:val="00063797"/>
    <w:rsid w:val="00064618"/>
    <w:rsid w:val="00064F8C"/>
    <w:rsid w:val="00065759"/>
    <w:rsid w:val="000665E3"/>
    <w:rsid w:val="00066E38"/>
    <w:rsid w:val="00067CD4"/>
    <w:rsid w:val="00070266"/>
    <w:rsid w:val="000708CB"/>
    <w:rsid w:val="00071D35"/>
    <w:rsid w:val="00071E78"/>
    <w:rsid w:val="00072086"/>
    <w:rsid w:val="00072C9D"/>
    <w:rsid w:val="000737A4"/>
    <w:rsid w:val="000738F1"/>
    <w:rsid w:val="00073BB2"/>
    <w:rsid w:val="00073FB3"/>
    <w:rsid w:val="0007417E"/>
    <w:rsid w:val="00074470"/>
    <w:rsid w:val="00074852"/>
    <w:rsid w:val="00075CF5"/>
    <w:rsid w:val="0007626C"/>
    <w:rsid w:val="000766EC"/>
    <w:rsid w:val="00076754"/>
    <w:rsid w:val="000772C8"/>
    <w:rsid w:val="00080882"/>
    <w:rsid w:val="00081E1B"/>
    <w:rsid w:val="000822AB"/>
    <w:rsid w:val="00082B0B"/>
    <w:rsid w:val="0008326B"/>
    <w:rsid w:val="00083AD3"/>
    <w:rsid w:val="00083EE2"/>
    <w:rsid w:val="00084C0B"/>
    <w:rsid w:val="00084D83"/>
    <w:rsid w:val="00086B40"/>
    <w:rsid w:val="000871BF"/>
    <w:rsid w:val="000907C3"/>
    <w:rsid w:val="00091843"/>
    <w:rsid w:val="00092BE2"/>
    <w:rsid w:val="00093BCA"/>
    <w:rsid w:val="000944A2"/>
    <w:rsid w:val="00094BA9"/>
    <w:rsid w:val="000965C9"/>
    <w:rsid w:val="00096600"/>
    <w:rsid w:val="000966CA"/>
    <w:rsid w:val="00096B24"/>
    <w:rsid w:val="00096D9E"/>
    <w:rsid w:val="00097E54"/>
    <w:rsid w:val="000A006E"/>
    <w:rsid w:val="000A0B05"/>
    <w:rsid w:val="000A19A2"/>
    <w:rsid w:val="000A1A6C"/>
    <w:rsid w:val="000A2A04"/>
    <w:rsid w:val="000A45AE"/>
    <w:rsid w:val="000A4D38"/>
    <w:rsid w:val="000A50B9"/>
    <w:rsid w:val="000A5170"/>
    <w:rsid w:val="000A6D56"/>
    <w:rsid w:val="000B0D0B"/>
    <w:rsid w:val="000B0DAB"/>
    <w:rsid w:val="000B1088"/>
    <w:rsid w:val="000B1C23"/>
    <w:rsid w:val="000B2014"/>
    <w:rsid w:val="000B2899"/>
    <w:rsid w:val="000B3130"/>
    <w:rsid w:val="000B383D"/>
    <w:rsid w:val="000B3D55"/>
    <w:rsid w:val="000B3DC0"/>
    <w:rsid w:val="000B4490"/>
    <w:rsid w:val="000B487E"/>
    <w:rsid w:val="000B50AC"/>
    <w:rsid w:val="000B5739"/>
    <w:rsid w:val="000B5763"/>
    <w:rsid w:val="000C03AF"/>
    <w:rsid w:val="000C104F"/>
    <w:rsid w:val="000C44FE"/>
    <w:rsid w:val="000C5AE8"/>
    <w:rsid w:val="000C6CCD"/>
    <w:rsid w:val="000C71D3"/>
    <w:rsid w:val="000C7829"/>
    <w:rsid w:val="000D137E"/>
    <w:rsid w:val="000D23C0"/>
    <w:rsid w:val="000D440A"/>
    <w:rsid w:val="000D4515"/>
    <w:rsid w:val="000D458C"/>
    <w:rsid w:val="000D47C2"/>
    <w:rsid w:val="000D4ECA"/>
    <w:rsid w:val="000E0454"/>
    <w:rsid w:val="000E2BBB"/>
    <w:rsid w:val="000E2F43"/>
    <w:rsid w:val="000E32BC"/>
    <w:rsid w:val="000E3B88"/>
    <w:rsid w:val="000E4D10"/>
    <w:rsid w:val="000E502F"/>
    <w:rsid w:val="000E52AC"/>
    <w:rsid w:val="000E7C11"/>
    <w:rsid w:val="000F0282"/>
    <w:rsid w:val="000F070B"/>
    <w:rsid w:val="000F1C19"/>
    <w:rsid w:val="000F2825"/>
    <w:rsid w:val="000F2D14"/>
    <w:rsid w:val="000F482B"/>
    <w:rsid w:val="000F6A0B"/>
    <w:rsid w:val="00102846"/>
    <w:rsid w:val="001032BE"/>
    <w:rsid w:val="0010362F"/>
    <w:rsid w:val="00104289"/>
    <w:rsid w:val="00104540"/>
    <w:rsid w:val="00105ABA"/>
    <w:rsid w:val="00105ECB"/>
    <w:rsid w:val="00107103"/>
    <w:rsid w:val="00107DDA"/>
    <w:rsid w:val="001101BA"/>
    <w:rsid w:val="00111AC4"/>
    <w:rsid w:val="00111E5B"/>
    <w:rsid w:val="001133D7"/>
    <w:rsid w:val="001137D5"/>
    <w:rsid w:val="00113F56"/>
    <w:rsid w:val="0011431C"/>
    <w:rsid w:val="00114866"/>
    <w:rsid w:val="00114CD7"/>
    <w:rsid w:val="00115BF9"/>
    <w:rsid w:val="001161C3"/>
    <w:rsid w:val="00116854"/>
    <w:rsid w:val="00116DC7"/>
    <w:rsid w:val="0012004D"/>
    <w:rsid w:val="00120211"/>
    <w:rsid w:val="001226F6"/>
    <w:rsid w:val="00122B2A"/>
    <w:rsid w:val="0012432D"/>
    <w:rsid w:val="00124A63"/>
    <w:rsid w:val="001272B9"/>
    <w:rsid w:val="00127498"/>
    <w:rsid w:val="001303D3"/>
    <w:rsid w:val="00130674"/>
    <w:rsid w:val="00131231"/>
    <w:rsid w:val="00131C7F"/>
    <w:rsid w:val="0013257D"/>
    <w:rsid w:val="0013259A"/>
    <w:rsid w:val="00132CCC"/>
    <w:rsid w:val="0013406D"/>
    <w:rsid w:val="00134E10"/>
    <w:rsid w:val="00135D03"/>
    <w:rsid w:val="00136B57"/>
    <w:rsid w:val="00137A0D"/>
    <w:rsid w:val="00140200"/>
    <w:rsid w:val="001404D3"/>
    <w:rsid w:val="00142A18"/>
    <w:rsid w:val="0014381A"/>
    <w:rsid w:val="00144048"/>
    <w:rsid w:val="001460A9"/>
    <w:rsid w:val="00146405"/>
    <w:rsid w:val="0014661E"/>
    <w:rsid w:val="00147AB5"/>
    <w:rsid w:val="00150BD4"/>
    <w:rsid w:val="00151F09"/>
    <w:rsid w:val="001528C7"/>
    <w:rsid w:val="00153B4D"/>
    <w:rsid w:val="00155AE3"/>
    <w:rsid w:val="001566AC"/>
    <w:rsid w:val="001567FB"/>
    <w:rsid w:val="00156DDE"/>
    <w:rsid w:val="00157796"/>
    <w:rsid w:val="00160A0A"/>
    <w:rsid w:val="001627A0"/>
    <w:rsid w:val="00164AEC"/>
    <w:rsid w:val="001650A3"/>
    <w:rsid w:val="0016548C"/>
    <w:rsid w:val="00165724"/>
    <w:rsid w:val="00165A6F"/>
    <w:rsid w:val="00165E58"/>
    <w:rsid w:val="00166560"/>
    <w:rsid w:val="00167BCE"/>
    <w:rsid w:val="00170079"/>
    <w:rsid w:val="00171D43"/>
    <w:rsid w:val="00172020"/>
    <w:rsid w:val="00172962"/>
    <w:rsid w:val="00172A0D"/>
    <w:rsid w:val="00173600"/>
    <w:rsid w:val="0017388D"/>
    <w:rsid w:val="0017558F"/>
    <w:rsid w:val="00175C8E"/>
    <w:rsid w:val="0017769C"/>
    <w:rsid w:val="0018029F"/>
    <w:rsid w:val="00180B26"/>
    <w:rsid w:val="00180E0D"/>
    <w:rsid w:val="00181402"/>
    <w:rsid w:val="00181B84"/>
    <w:rsid w:val="0018259F"/>
    <w:rsid w:val="00183002"/>
    <w:rsid w:val="001834A1"/>
    <w:rsid w:val="001846F5"/>
    <w:rsid w:val="00184F7F"/>
    <w:rsid w:val="00186B6F"/>
    <w:rsid w:val="00187E6C"/>
    <w:rsid w:val="00187FE9"/>
    <w:rsid w:val="00190F11"/>
    <w:rsid w:val="00191294"/>
    <w:rsid w:val="001925EB"/>
    <w:rsid w:val="00193CC1"/>
    <w:rsid w:val="00194A2D"/>
    <w:rsid w:val="001954C9"/>
    <w:rsid w:val="00196839"/>
    <w:rsid w:val="00196908"/>
    <w:rsid w:val="00196AAB"/>
    <w:rsid w:val="0019762D"/>
    <w:rsid w:val="00197E0E"/>
    <w:rsid w:val="00197E2B"/>
    <w:rsid w:val="001A018B"/>
    <w:rsid w:val="001A01CE"/>
    <w:rsid w:val="001A090E"/>
    <w:rsid w:val="001A2977"/>
    <w:rsid w:val="001A2B89"/>
    <w:rsid w:val="001A2EE2"/>
    <w:rsid w:val="001A35EC"/>
    <w:rsid w:val="001A384A"/>
    <w:rsid w:val="001A47B9"/>
    <w:rsid w:val="001A73CD"/>
    <w:rsid w:val="001A73F0"/>
    <w:rsid w:val="001A76D5"/>
    <w:rsid w:val="001A7B0E"/>
    <w:rsid w:val="001B2CF3"/>
    <w:rsid w:val="001B418F"/>
    <w:rsid w:val="001B42B4"/>
    <w:rsid w:val="001B4981"/>
    <w:rsid w:val="001B5BA5"/>
    <w:rsid w:val="001B6375"/>
    <w:rsid w:val="001B6F80"/>
    <w:rsid w:val="001B7249"/>
    <w:rsid w:val="001C008D"/>
    <w:rsid w:val="001C0ED6"/>
    <w:rsid w:val="001C0F3F"/>
    <w:rsid w:val="001C0FE7"/>
    <w:rsid w:val="001C10D1"/>
    <w:rsid w:val="001C1E20"/>
    <w:rsid w:val="001C2898"/>
    <w:rsid w:val="001C2CC4"/>
    <w:rsid w:val="001C3394"/>
    <w:rsid w:val="001C408E"/>
    <w:rsid w:val="001C4838"/>
    <w:rsid w:val="001C5339"/>
    <w:rsid w:val="001C5C71"/>
    <w:rsid w:val="001C62CD"/>
    <w:rsid w:val="001C70FA"/>
    <w:rsid w:val="001C78C5"/>
    <w:rsid w:val="001D4D52"/>
    <w:rsid w:val="001D5575"/>
    <w:rsid w:val="001D7794"/>
    <w:rsid w:val="001D7BF7"/>
    <w:rsid w:val="001E0C0C"/>
    <w:rsid w:val="001E1062"/>
    <w:rsid w:val="001E1973"/>
    <w:rsid w:val="001E259B"/>
    <w:rsid w:val="001E29DC"/>
    <w:rsid w:val="001E3192"/>
    <w:rsid w:val="001E4DF9"/>
    <w:rsid w:val="001E513E"/>
    <w:rsid w:val="001E53F6"/>
    <w:rsid w:val="001E6D77"/>
    <w:rsid w:val="001E7121"/>
    <w:rsid w:val="001E7756"/>
    <w:rsid w:val="001F01F0"/>
    <w:rsid w:val="001F12E8"/>
    <w:rsid w:val="001F2087"/>
    <w:rsid w:val="001F2786"/>
    <w:rsid w:val="001F33F7"/>
    <w:rsid w:val="001F3E4B"/>
    <w:rsid w:val="001F46ED"/>
    <w:rsid w:val="001F793F"/>
    <w:rsid w:val="001F7989"/>
    <w:rsid w:val="001F7C81"/>
    <w:rsid w:val="001F7F62"/>
    <w:rsid w:val="00200CE7"/>
    <w:rsid w:val="00201058"/>
    <w:rsid w:val="0020168D"/>
    <w:rsid w:val="002017C2"/>
    <w:rsid w:val="002024DA"/>
    <w:rsid w:val="0020261A"/>
    <w:rsid w:val="0020281C"/>
    <w:rsid w:val="00202C94"/>
    <w:rsid w:val="002033B4"/>
    <w:rsid w:val="0020348B"/>
    <w:rsid w:val="00203901"/>
    <w:rsid w:val="0020650C"/>
    <w:rsid w:val="00206654"/>
    <w:rsid w:val="0020676F"/>
    <w:rsid w:val="0021015F"/>
    <w:rsid w:val="0021242F"/>
    <w:rsid w:val="00212C0A"/>
    <w:rsid w:val="00212FC6"/>
    <w:rsid w:val="002130FC"/>
    <w:rsid w:val="00214EF2"/>
    <w:rsid w:val="002150FE"/>
    <w:rsid w:val="002168AC"/>
    <w:rsid w:val="002179FF"/>
    <w:rsid w:val="00217CFF"/>
    <w:rsid w:val="00220130"/>
    <w:rsid w:val="00221B56"/>
    <w:rsid w:val="00222963"/>
    <w:rsid w:val="00222CD0"/>
    <w:rsid w:val="00225A62"/>
    <w:rsid w:val="0022628A"/>
    <w:rsid w:val="00226AF0"/>
    <w:rsid w:val="00230906"/>
    <w:rsid w:val="00230A76"/>
    <w:rsid w:val="002317E0"/>
    <w:rsid w:val="002321DD"/>
    <w:rsid w:val="0023223F"/>
    <w:rsid w:val="00233376"/>
    <w:rsid w:val="00233D32"/>
    <w:rsid w:val="00233DCB"/>
    <w:rsid w:val="00233F5C"/>
    <w:rsid w:val="00233FDE"/>
    <w:rsid w:val="002342EA"/>
    <w:rsid w:val="00235118"/>
    <w:rsid w:val="0023633C"/>
    <w:rsid w:val="0023761F"/>
    <w:rsid w:val="002379CF"/>
    <w:rsid w:val="002409ED"/>
    <w:rsid w:val="00241093"/>
    <w:rsid w:val="0024174B"/>
    <w:rsid w:val="00246B7B"/>
    <w:rsid w:val="002478B3"/>
    <w:rsid w:val="0025074A"/>
    <w:rsid w:val="00251068"/>
    <w:rsid w:val="00251140"/>
    <w:rsid w:val="00251A95"/>
    <w:rsid w:val="00252FCB"/>
    <w:rsid w:val="0025360A"/>
    <w:rsid w:val="0025442F"/>
    <w:rsid w:val="00256607"/>
    <w:rsid w:val="002566A5"/>
    <w:rsid w:val="00262C7F"/>
    <w:rsid w:val="00263DDC"/>
    <w:rsid w:val="00264123"/>
    <w:rsid w:val="0026468C"/>
    <w:rsid w:val="002662B9"/>
    <w:rsid w:val="00267316"/>
    <w:rsid w:val="00270381"/>
    <w:rsid w:val="00270B31"/>
    <w:rsid w:val="00270BDF"/>
    <w:rsid w:val="00271D7C"/>
    <w:rsid w:val="00272666"/>
    <w:rsid w:val="00273D3C"/>
    <w:rsid w:val="002743D6"/>
    <w:rsid w:val="00275293"/>
    <w:rsid w:val="00275F58"/>
    <w:rsid w:val="00276AD5"/>
    <w:rsid w:val="0027720D"/>
    <w:rsid w:val="002818E1"/>
    <w:rsid w:val="00282737"/>
    <w:rsid w:val="00283442"/>
    <w:rsid w:val="00284849"/>
    <w:rsid w:val="00290185"/>
    <w:rsid w:val="002901B2"/>
    <w:rsid w:val="00290A69"/>
    <w:rsid w:val="002915D1"/>
    <w:rsid w:val="00291F4E"/>
    <w:rsid w:val="00292051"/>
    <w:rsid w:val="002920FA"/>
    <w:rsid w:val="00292134"/>
    <w:rsid w:val="002926B1"/>
    <w:rsid w:val="00293273"/>
    <w:rsid w:val="00293E29"/>
    <w:rsid w:val="00294CBD"/>
    <w:rsid w:val="00297D5F"/>
    <w:rsid w:val="002A1227"/>
    <w:rsid w:val="002A1D40"/>
    <w:rsid w:val="002A21B4"/>
    <w:rsid w:val="002A2A4C"/>
    <w:rsid w:val="002A2E03"/>
    <w:rsid w:val="002A2F6E"/>
    <w:rsid w:val="002A3190"/>
    <w:rsid w:val="002A35BC"/>
    <w:rsid w:val="002A3BAC"/>
    <w:rsid w:val="002A4327"/>
    <w:rsid w:val="002A68B9"/>
    <w:rsid w:val="002A78DA"/>
    <w:rsid w:val="002B010B"/>
    <w:rsid w:val="002B02A2"/>
    <w:rsid w:val="002B053C"/>
    <w:rsid w:val="002B14CF"/>
    <w:rsid w:val="002B2F60"/>
    <w:rsid w:val="002B3304"/>
    <w:rsid w:val="002B3564"/>
    <w:rsid w:val="002B4BF0"/>
    <w:rsid w:val="002B4F1F"/>
    <w:rsid w:val="002B68B1"/>
    <w:rsid w:val="002C0C88"/>
    <w:rsid w:val="002C0F90"/>
    <w:rsid w:val="002C200A"/>
    <w:rsid w:val="002C34F4"/>
    <w:rsid w:val="002C36D6"/>
    <w:rsid w:val="002C3D78"/>
    <w:rsid w:val="002C3F77"/>
    <w:rsid w:val="002C4673"/>
    <w:rsid w:val="002C5234"/>
    <w:rsid w:val="002C5CF3"/>
    <w:rsid w:val="002C6311"/>
    <w:rsid w:val="002C7319"/>
    <w:rsid w:val="002C73BA"/>
    <w:rsid w:val="002C7F24"/>
    <w:rsid w:val="002D0CA1"/>
    <w:rsid w:val="002D34CE"/>
    <w:rsid w:val="002D4B3D"/>
    <w:rsid w:val="002D4BAF"/>
    <w:rsid w:val="002D4FC2"/>
    <w:rsid w:val="002D5EE2"/>
    <w:rsid w:val="002D6253"/>
    <w:rsid w:val="002D68D4"/>
    <w:rsid w:val="002D6B4E"/>
    <w:rsid w:val="002D7DA6"/>
    <w:rsid w:val="002E0941"/>
    <w:rsid w:val="002E0B12"/>
    <w:rsid w:val="002E182F"/>
    <w:rsid w:val="002E1DDF"/>
    <w:rsid w:val="002E266B"/>
    <w:rsid w:val="002E3170"/>
    <w:rsid w:val="002E3346"/>
    <w:rsid w:val="002E3B4D"/>
    <w:rsid w:val="002E3F05"/>
    <w:rsid w:val="002E3F50"/>
    <w:rsid w:val="002E3FD8"/>
    <w:rsid w:val="002E4B3F"/>
    <w:rsid w:val="002E4F42"/>
    <w:rsid w:val="002E59F1"/>
    <w:rsid w:val="002E69E6"/>
    <w:rsid w:val="002E7E51"/>
    <w:rsid w:val="002F126F"/>
    <w:rsid w:val="002F12F8"/>
    <w:rsid w:val="002F1F94"/>
    <w:rsid w:val="002F23FB"/>
    <w:rsid w:val="002F267B"/>
    <w:rsid w:val="002F2EB3"/>
    <w:rsid w:val="002F3C43"/>
    <w:rsid w:val="002F3F20"/>
    <w:rsid w:val="002F4406"/>
    <w:rsid w:val="002F5F11"/>
    <w:rsid w:val="002F5FE0"/>
    <w:rsid w:val="002F602E"/>
    <w:rsid w:val="002F63EF"/>
    <w:rsid w:val="002F6883"/>
    <w:rsid w:val="002F7092"/>
    <w:rsid w:val="002F7637"/>
    <w:rsid w:val="003002EC"/>
    <w:rsid w:val="00301758"/>
    <w:rsid w:val="003022B9"/>
    <w:rsid w:val="00304273"/>
    <w:rsid w:val="00304923"/>
    <w:rsid w:val="00305B94"/>
    <w:rsid w:val="003076A9"/>
    <w:rsid w:val="0031001C"/>
    <w:rsid w:val="003108B4"/>
    <w:rsid w:val="00312A56"/>
    <w:rsid w:val="0031485C"/>
    <w:rsid w:val="00315C02"/>
    <w:rsid w:val="00316817"/>
    <w:rsid w:val="0031684D"/>
    <w:rsid w:val="00320488"/>
    <w:rsid w:val="003209DB"/>
    <w:rsid w:val="003210F8"/>
    <w:rsid w:val="003241BE"/>
    <w:rsid w:val="00324830"/>
    <w:rsid w:val="003254C8"/>
    <w:rsid w:val="00325820"/>
    <w:rsid w:val="0032670A"/>
    <w:rsid w:val="0032730B"/>
    <w:rsid w:val="0032786A"/>
    <w:rsid w:val="00327A99"/>
    <w:rsid w:val="00327EBC"/>
    <w:rsid w:val="0033090D"/>
    <w:rsid w:val="003311D4"/>
    <w:rsid w:val="003354FA"/>
    <w:rsid w:val="00335880"/>
    <w:rsid w:val="00337AF5"/>
    <w:rsid w:val="00340FEE"/>
    <w:rsid w:val="00341140"/>
    <w:rsid w:val="00342551"/>
    <w:rsid w:val="00342F67"/>
    <w:rsid w:val="00343B0E"/>
    <w:rsid w:val="00343E72"/>
    <w:rsid w:val="0034435D"/>
    <w:rsid w:val="00344E7B"/>
    <w:rsid w:val="003455EA"/>
    <w:rsid w:val="00346892"/>
    <w:rsid w:val="00346B61"/>
    <w:rsid w:val="0034783E"/>
    <w:rsid w:val="003501CE"/>
    <w:rsid w:val="00351580"/>
    <w:rsid w:val="00351634"/>
    <w:rsid w:val="00351856"/>
    <w:rsid w:val="003519F5"/>
    <w:rsid w:val="003531D9"/>
    <w:rsid w:val="00353AF8"/>
    <w:rsid w:val="00353C30"/>
    <w:rsid w:val="00353D94"/>
    <w:rsid w:val="0035427B"/>
    <w:rsid w:val="00354FE7"/>
    <w:rsid w:val="0035515C"/>
    <w:rsid w:val="0035622E"/>
    <w:rsid w:val="00356C49"/>
    <w:rsid w:val="00356F4C"/>
    <w:rsid w:val="00357F6C"/>
    <w:rsid w:val="0036091E"/>
    <w:rsid w:val="00360E77"/>
    <w:rsid w:val="00362433"/>
    <w:rsid w:val="00362478"/>
    <w:rsid w:val="00362BDB"/>
    <w:rsid w:val="00363D75"/>
    <w:rsid w:val="003644DB"/>
    <w:rsid w:val="00364B78"/>
    <w:rsid w:val="00364CD7"/>
    <w:rsid w:val="003650B6"/>
    <w:rsid w:val="003652E2"/>
    <w:rsid w:val="00365430"/>
    <w:rsid w:val="0036562E"/>
    <w:rsid w:val="00366E0A"/>
    <w:rsid w:val="0036787F"/>
    <w:rsid w:val="00367965"/>
    <w:rsid w:val="00370C5C"/>
    <w:rsid w:val="003723D8"/>
    <w:rsid w:val="00372E53"/>
    <w:rsid w:val="003734C6"/>
    <w:rsid w:val="003738CA"/>
    <w:rsid w:val="003741A9"/>
    <w:rsid w:val="00374B1C"/>
    <w:rsid w:val="00375B72"/>
    <w:rsid w:val="00376B0D"/>
    <w:rsid w:val="00377394"/>
    <w:rsid w:val="003773D0"/>
    <w:rsid w:val="00381A8B"/>
    <w:rsid w:val="0038206C"/>
    <w:rsid w:val="00384546"/>
    <w:rsid w:val="00384ACA"/>
    <w:rsid w:val="00384FC4"/>
    <w:rsid w:val="0038644A"/>
    <w:rsid w:val="00386A10"/>
    <w:rsid w:val="00386A29"/>
    <w:rsid w:val="003924AD"/>
    <w:rsid w:val="0039250A"/>
    <w:rsid w:val="00395154"/>
    <w:rsid w:val="003953A9"/>
    <w:rsid w:val="00396148"/>
    <w:rsid w:val="00397867"/>
    <w:rsid w:val="003A06DD"/>
    <w:rsid w:val="003A0C66"/>
    <w:rsid w:val="003A0F4F"/>
    <w:rsid w:val="003A1129"/>
    <w:rsid w:val="003A23BA"/>
    <w:rsid w:val="003A27D8"/>
    <w:rsid w:val="003A5ECD"/>
    <w:rsid w:val="003A6204"/>
    <w:rsid w:val="003A6267"/>
    <w:rsid w:val="003A6285"/>
    <w:rsid w:val="003A6987"/>
    <w:rsid w:val="003A6A8B"/>
    <w:rsid w:val="003A7354"/>
    <w:rsid w:val="003B0457"/>
    <w:rsid w:val="003B0B5A"/>
    <w:rsid w:val="003B0B79"/>
    <w:rsid w:val="003B0D5B"/>
    <w:rsid w:val="003B15CE"/>
    <w:rsid w:val="003B21C0"/>
    <w:rsid w:val="003B26EC"/>
    <w:rsid w:val="003B340D"/>
    <w:rsid w:val="003B4A85"/>
    <w:rsid w:val="003B4D60"/>
    <w:rsid w:val="003B59E3"/>
    <w:rsid w:val="003B5CCA"/>
    <w:rsid w:val="003B67A1"/>
    <w:rsid w:val="003B6B74"/>
    <w:rsid w:val="003B6E97"/>
    <w:rsid w:val="003B6EA5"/>
    <w:rsid w:val="003B78A0"/>
    <w:rsid w:val="003B7ADB"/>
    <w:rsid w:val="003B7B14"/>
    <w:rsid w:val="003B7ED1"/>
    <w:rsid w:val="003C0585"/>
    <w:rsid w:val="003C168E"/>
    <w:rsid w:val="003C19E0"/>
    <w:rsid w:val="003C2363"/>
    <w:rsid w:val="003C2FE5"/>
    <w:rsid w:val="003C31B3"/>
    <w:rsid w:val="003C415E"/>
    <w:rsid w:val="003C4522"/>
    <w:rsid w:val="003C4590"/>
    <w:rsid w:val="003C46F9"/>
    <w:rsid w:val="003C683C"/>
    <w:rsid w:val="003C6F95"/>
    <w:rsid w:val="003D0ACE"/>
    <w:rsid w:val="003D4839"/>
    <w:rsid w:val="003D55DD"/>
    <w:rsid w:val="003D57AC"/>
    <w:rsid w:val="003D58E3"/>
    <w:rsid w:val="003D6DB5"/>
    <w:rsid w:val="003D71F1"/>
    <w:rsid w:val="003D7DDA"/>
    <w:rsid w:val="003E0165"/>
    <w:rsid w:val="003E04B8"/>
    <w:rsid w:val="003E0921"/>
    <w:rsid w:val="003E0A06"/>
    <w:rsid w:val="003E1F15"/>
    <w:rsid w:val="003E325B"/>
    <w:rsid w:val="003E33DD"/>
    <w:rsid w:val="003E3819"/>
    <w:rsid w:val="003E45CF"/>
    <w:rsid w:val="003E62F7"/>
    <w:rsid w:val="003E6798"/>
    <w:rsid w:val="003E6E0F"/>
    <w:rsid w:val="003F091C"/>
    <w:rsid w:val="003F0D00"/>
    <w:rsid w:val="003F11DA"/>
    <w:rsid w:val="003F2A91"/>
    <w:rsid w:val="003F2FB9"/>
    <w:rsid w:val="003F3F1B"/>
    <w:rsid w:val="003F4040"/>
    <w:rsid w:val="003F6F41"/>
    <w:rsid w:val="00400594"/>
    <w:rsid w:val="00402830"/>
    <w:rsid w:val="00402CB7"/>
    <w:rsid w:val="00402EB9"/>
    <w:rsid w:val="0040444F"/>
    <w:rsid w:val="0040457E"/>
    <w:rsid w:val="00404686"/>
    <w:rsid w:val="00404F50"/>
    <w:rsid w:val="00406725"/>
    <w:rsid w:val="004072E8"/>
    <w:rsid w:val="00410D70"/>
    <w:rsid w:val="00411285"/>
    <w:rsid w:val="004117F0"/>
    <w:rsid w:val="00411E92"/>
    <w:rsid w:val="0041349F"/>
    <w:rsid w:val="00413D8C"/>
    <w:rsid w:val="00414BA4"/>
    <w:rsid w:val="004158D8"/>
    <w:rsid w:val="00416B0F"/>
    <w:rsid w:val="00417402"/>
    <w:rsid w:val="00420A0B"/>
    <w:rsid w:val="00420DCC"/>
    <w:rsid w:val="00421833"/>
    <w:rsid w:val="004223F3"/>
    <w:rsid w:val="00423E9D"/>
    <w:rsid w:val="0042575F"/>
    <w:rsid w:val="00425A0E"/>
    <w:rsid w:val="00425F07"/>
    <w:rsid w:val="00426A07"/>
    <w:rsid w:val="00426D7D"/>
    <w:rsid w:val="004303A4"/>
    <w:rsid w:val="004317A8"/>
    <w:rsid w:val="00432725"/>
    <w:rsid w:val="004341AB"/>
    <w:rsid w:val="00434D14"/>
    <w:rsid w:val="004350D0"/>
    <w:rsid w:val="00436843"/>
    <w:rsid w:val="0044015F"/>
    <w:rsid w:val="00440828"/>
    <w:rsid w:val="00440BFD"/>
    <w:rsid w:val="0044126A"/>
    <w:rsid w:val="00441788"/>
    <w:rsid w:val="004420D3"/>
    <w:rsid w:val="004431D3"/>
    <w:rsid w:val="00443670"/>
    <w:rsid w:val="004437D3"/>
    <w:rsid w:val="00444273"/>
    <w:rsid w:val="00444C0A"/>
    <w:rsid w:val="00444C6F"/>
    <w:rsid w:val="00445F23"/>
    <w:rsid w:val="00447A1D"/>
    <w:rsid w:val="00447C48"/>
    <w:rsid w:val="00450630"/>
    <w:rsid w:val="004512EA"/>
    <w:rsid w:val="004531F9"/>
    <w:rsid w:val="004538A6"/>
    <w:rsid w:val="004549E8"/>
    <w:rsid w:val="00454AF0"/>
    <w:rsid w:val="00455428"/>
    <w:rsid w:val="00456634"/>
    <w:rsid w:val="00456A44"/>
    <w:rsid w:val="00457B23"/>
    <w:rsid w:val="00457E4E"/>
    <w:rsid w:val="00460214"/>
    <w:rsid w:val="004604A6"/>
    <w:rsid w:val="00460CCA"/>
    <w:rsid w:val="004616E5"/>
    <w:rsid w:val="00461974"/>
    <w:rsid w:val="00461EA7"/>
    <w:rsid w:val="00461F2D"/>
    <w:rsid w:val="0046216C"/>
    <w:rsid w:val="00462408"/>
    <w:rsid w:val="00463875"/>
    <w:rsid w:val="004649A8"/>
    <w:rsid w:val="004655B5"/>
    <w:rsid w:val="00465B84"/>
    <w:rsid w:val="0046614A"/>
    <w:rsid w:val="00466D87"/>
    <w:rsid w:val="00466DD0"/>
    <w:rsid w:val="00467ED7"/>
    <w:rsid w:val="00467F8D"/>
    <w:rsid w:val="004705D8"/>
    <w:rsid w:val="00471BEE"/>
    <w:rsid w:val="00472016"/>
    <w:rsid w:val="004720EB"/>
    <w:rsid w:val="00473774"/>
    <w:rsid w:val="00473D31"/>
    <w:rsid w:val="004742F2"/>
    <w:rsid w:val="004749EE"/>
    <w:rsid w:val="00474EE1"/>
    <w:rsid w:val="004757BA"/>
    <w:rsid w:val="00475B22"/>
    <w:rsid w:val="00475FCE"/>
    <w:rsid w:val="0047693A"/>
    <w:rsid w:val="004775D0"/>
    <w:rsid w:val="004779B5"/>
    <w:rsid w:val="00480960"/>
    <w:rsid w:val="00480976"/>
    <w:rsid w:val="004817A1"/>
    <w:rsid w:val="00482277"/>
    <w:rsid w:val="004829A2"/>
    <w:rsid w:val="004831D6"/>
    <w:rsid w:val="004837FD"/>
    <w:rsid w:val="00484551"/>
    <w:rsid w:val="00484F17"/>
    <w:rsid w:val="004850ED"/>
    <w:rsid w:val="004853D7"/>
    <w:rsid w:val="00485CD1"/>
    <w:rsid w:val="0048632E"/>
    <w:rsid w:val="00486B6E"/>
    <w:rsid w:val="00486F9A"/>
    <w:rsid w:val="00487153"/>
    <w:rsid w:val="00491134"/>
    <w:rsid w:val="00491D2C"/>
    <w:rsid w:val="00493AC6"/>
    <w:rsid w:val="004945E5"/>
    <w:rsid w:val="00494BD7"/>
    <w:rsid w:val="00494F58"/>
    <w:rsid w:val="0049576E"/>
    <w:rsid w:val="0049589C"/>
    <w:rsid w:val="00495E11"/>
    <w:rsid w:val="00495EBF"/>
    <w:rsid w:val="004A0055"/>
    <w:rsid w:val="004A0131"/>
    <w:rsid w:val="004A0B76"/>
    <w:rsid w:val="004A2500"/>
    <w:rsid w:val="004A41A2"/>
    <w:rsid w:val="004A69F2"/>
    <w:rsid w:val="004A71BE"/>
    <w:rsid w:val="004B089F"/>
    <w:rsid w:val="004B0F1D"/>
    <w:rsid w:val="004B1302"/>
    <w:rsid w:val="004B15E9"/>
    <w:rsid w:val="004B23F4"/>
    <w:rsid w:val="004B2994"/>
    <w:rsid w:val="004B3051"/>
    <w:rsid w:val="004B3F88"/>
    <w:rsid w:val="004B41D6"/>
    <w:rsid w:val="004B5B7A"/>
    <w:rsid w:val="004B6B40"/>
    <w:rsid w:val="004C02AA"/>
    <w:rsid w:val="004C0455"/>
    <w:rsid w:val="004C0F7C"/>
    <w:rsid w:val="004C20BB"/>
    <w:rsid w:val="004C2722"/>
    <w:rsid w:val="004C4980"/>
    <w:rsid w:val="004C5055"/>
    <w:rsid w:val="004C514B"/>
    <w:rsid w:val="004C6C3E"/>
    <w:rsid w:val="004C6DB2"/>
    <w:rsid w:val="004C6E05"/>
    <w:rsid w:val="004C7D9D"/>
    <w:rsid w:val="004D1565"/>
    <w:rsid w:val="004D23ED"/>
    <w:rsid w:val="004D3165"/>
    <w:rsid w:val="004D33C2"/>
    <w:rsid w:val="004D3E5E"/>
    <w:rsid w:val="004D4313"/>
    <w:rsid w:val="004D49A8"/>
    <w:rsid w:val="004D747C"/>
    <w:rsid w:val="004D7D11"/>
    <w:rsid w:val="004E0D07"/>
    <w:rsid w:val="004E10C1"/>
    <w:rsid w:val="004E1245"/>
    <w:rsid w:val="004E2A63"/>
    <w:rsid w:val="004E30F3"/>
    <w:rsid w:val="004E42BC"/>
    <w:rsid w:val="004E42FE"/>
    <w:rsid w:val="004E4333"/>
    <w:rsid w:val="004E528A"/>
    <w:rsid w:val="004E5C3E"/>
    <w:rsid w:val="004E66C0"/>
    <w:rsid w:val="004E682E"/>
    <w:rsid w:val="004E6C8A"/>
    <w:rsid w:val="004F0248"/>
    <w:rsid w:val="004F0ECE"/>
    <w:rsid w:val="004F16BD"/>
    <w:rsid w:val="004F1B36"/>
    <w:rsid w:val="004F1E85"/>
    <w:rsid w:val="004F22FB"/>
    <w:rsid w:val="004F2AC1"/>
    <w:rsid w:val="004F40E2"/>
    <w:rsid w:val="004F4267"/>
    <w:rsid w:val="004F4B85"/>
    <w:rsid w:val="004F4CC9"/>
    <w:rsid w:val="004F6254"/>
    <w:rsid w:val="004F6B91"/>
    <w:rsid w:val="004F6E5C"/>
    <w:rsid w:val="00500FCD"/>
    <w:rsid w:val="0050250E"/>
    <w:rsid w:val="00502ADC"/>
    <w:rsid w:val="005046C1"/>
    <w:rsid w:val="00504AE1"/>
    <w:rsid w:val="00505A06"/>
    <w:rsid w:val="00505D65"/>
    <w:rsid w:val="00505E19"/>
    <w:rsid w:val="005105C0"/>
    <w:rsid w:val="0051094F"/>
    <w:rsid w:val="00510F63"/>
    <w:rsid w:val="0051190F"/>
    <w:rsid w:val="00511C38"/>
    <w:rsid w:val="00512944"/>
    <w:rsid w:val="00513BA8"/>
    <w:rsid w:val="00514612"/>
    <w:rsid w:val="005147E5"/>
    <w:rsid w:val="0051579B"/>
    <w:rsid w:val="005158C4"/>
    <w:rsid w:val="00516042"/>
    <w:rsid w:val="00516EB5"/>
    <w:rsid w:val="005173E7"/>
    <w:rsid w:val="00521730"/>
    <w:rsid w:val="00521752"/>
    <w:rsid w:val="00521B85"/>
    <w:rsid w:val="00522108"/>
    <w:rsid w:val="00523634"/>
    <w:rsid w:val="00524528"/>
    <w:rsid w:val="00526BBD"/>
    <w:rsid w:val="00526EAE"/>
    <w:rsid w:val="00527215"/>
    <w:rsid w:val="00527512"/>
    <w:rsid w:val="0052779A"/>
    <w:rsid w:val="00527C75"/>
    <w:rsid w:val="00527E78"/>
    <w:rsid w:val="005303DC"/>
    <w:rsid w:val="0053087B"/>
    <w:rsid w:val="005309AD"/>
    <w:rsid w:val="005315BA"/>
    <w:rsid w:val="00531DE6"/>
    <w:rsid w:val="0053207E"/>
    <w:rsid w:val="005326B8"/>
    <w:rsid w:val="00532D28"/>
    <w:rsid w:val="00533055"/>
    <w:rsid w:val="00533DA8"/>
    <w:rsid w:val="00535055"/>
    <w:rsid w:val="00535888"/>
    <w:rsid w:val="00535B44"/>
    <w:rsid w:val="00536AE2"/>
    <w:rsid w:val="00536B22"/>
    <w:rsid w:val="00537268"/>
    <w:rsid w:val="0054010B"/>
    <w:rsid w:val="00540D80"/>
    <w:rsid w:val="0054100D"/>
    <w:rsid w:val="005411C5"/>
    <w:rsid w:val="00541B64"/>
    <w:rsid w:val="0054312E"/>
    <w:rsid w:val="0054397F"/>
    <w:rsid w:val="0054494A"/>
    <w:rsid w:val="00545229"/>
    <w:rsid w:val="005500FD"/>
    <w:rsid w:val="00550F30"/>
    <w:rsid w:val="005538CB"/>
    <w:rsid w:val="00553C2D"/>
    <w:rsid w:val="00553E74"/>
    <w:rsid w:val="00554B7C"/>
    <w:rsid w:val="00554B91"/>
    <w:rsid w:val="00554CA7"/>
    <w:rsid w:val="005553F2"/>
    <w:rsid w:val="00556326"/>
    <w:rsid w:val="005568F9"/>
    <w:rsid w:val="00557277"/>
    <w:rsid w:val="005579B1"/>
    <w:rsid w:val="00560A03"/>
    <w:rsid w:val="005612EA"/>
    <w:rsid w:val="005624FB"/>
    <w:rsid w:val="00562F05"/>
    <w:rsid w:val="00562F06"/>
    <w:rsid w:val="00563629"/>
    <w:rsid w:val="00564361"/>
    <w:rsid w:val="005665B9"/>
    <w:rsid w:val="005673E3"/>
    <w:rsid w:val="0056745A"/>
    <w:rsid w:val="005702BA"/>
    <w:rsid w:val="0057067B"/>
    <w:rsid w:val="00570984"/>
    <w:rsid w:val="00570A12"/>
    <w:rsid w:val="00571B86"/>
    <w:rsid w:val="00572627"/>
    <w:rsid w:val="00573396"/>
    <w:rsid w:val="005735FC"/>
    <w:rsid w:val="00573667"/>
    <w:rsid w:val="005738B0"/>
    <w:rsid w:val="00573ED3"/>
    <w:rsid w:val="00573F60"/>
    <w:rsid w:val="005742F7"/>
    <w:rsid w:val="00574AE0"/>
    <w:rsid w:val="00576880"/>
    <w:rsid w:val="005778CD"/>
    <w:rsid w:val="00577E06"/>
    <w:rsid w:val="00580623"/>
    <w:rsid w:val="005811FC"/>
    <w:rsid w:val="0058300A"/>
    <w:rsid w:val="0058330A"/>
    <w:rsid w:val="005835C2"/>
    <w:rsid w:val="0058383B"/>
    <w:rsid w:val="00583DE0"/>
    <w:rsid w:val="00584D91"/>
    <w:rsid w:val="00585E27"/>
    <w:rsid w:val="00586035"/>
    <w:rsid w:val="00587B19"/>
    <w:rsid w:val="0059014F"/>
    <w:rsid w:val="0059300A"/>
    <w:rsid w:val="00593497"/>
    <w:rsid w:val="005936CD"/>
    <w:rsid w:val="00593E03"/>
    <w:rsid w:val="00593E2C"/>
    <w:rsid w:val="005940A3"/>
    <w:rsid w:val="0059615E"/>
    <w:rsid w:val="00596852"/>
    <w:rsid w:val="00597070"/>
    <w:rsid w:val="00597513"/>
    <w:rsid w:val="00597ABD"/>
    <w:rsid w:val="005A129A"/>
    <w:rsid w:val="005A17C9"/>
    <w:rsid w:val="005A1D8C"/>
    <w:rsid w:val="005A2058"/>
    <w:rsid w:val="005A279E"/>
    <w:rsid w:val="005A29A0"/>
    <w:rsid w:val="005A3312"/>
    <w:rsid w:val="005A3623"/>
    <w:rsid w:val="005A37AA"/>
    <w:rsid w:val="005A486D"/>
    <w:rsid w:val="005A4A1A"/>
    <w:rsid w:val="005A4AF2"/>
    <w:rsid w:val="005A5200"/>
    <w:rsid w:val="005A5467"/>
    <w:rsid w:val="005A5578"/>
    <w:rsid w:val="005A579E"/>
    <w:rsid w:val="005B0B73"/>
    <w:rsid w:val="005B1655"/>
    <w:rsid w:val="005B2E25"/>
    <w:rsid w:val="005B3672"/>
    <w:rsid w:val="005B3BA8"/>
    <w:rsid w:val="005B638F"/>
    <w:rsid w:val="005B6A29"/>
    <w:rsid w:val="005C0FF5"/>
    <w:rsid w:val="005C20D3"/>
    <w:rsid w:val="005C20F6"/>
    <w:rsid w:val="005C2D71"/>
    <w:rsid w:val="005C2E2E"/>
    <w:rsid w:val="005C3427"/>
    <w:rsid w:val="005C56C6"/>
    <w:rsid w:val="005C67EE"/>
    <w:rsid w:val="005D0BBF"/>
    <w:rsid w:val="005D3267"/>
    <w:rsid w:val="005D3F50"/>
    <w:rsid w:val="005D5161"/>
    <w:rsid w:val="005D6A03"/>
    <w:rsid w:val="005D7063"/>
    <w:rsid w:val="005D7075"/>
    <w:rsid w:val="005D7238"/>
    <w:rsid w:val="005D776C"/>
    <w:rsid w:val="005D7F66"/>
    <w:rsid w:val="005E0192"/>
    <w:rsid w:val="005E04DB"/>
    <w:rsid w:val="005E0AEC"/>
    <w:rsid w:val="005E1500"/>
    <w:rsid w:val="005E1872"/>
    <w:rsid w:val="005E1FE7"/>
    <w:rsid w:val="005E2693"/>
    <w:rsid w:val="005E334A"/>
    <w:rsid w:val="005E4497"/>
    <w:rsid w:val="005E5A59"/>
    <w:rsid w:val="005E5AAF"/>
    <w:rsid w:val="005E699D"/>
    <w:rsid w:val="005E7955"/>
    <w:rsid w:val="005F1953"/>
    <w:rsid w:val="005F1F5C"/>
    <w:rsid w:val="005F2779"/>
    <w:rsid w:val="005F3AF4"/>
    <w:rsid w:val="005F3F92"/>
    <w:rsid w:val="005F5AC9"/>
    <w:rsid w:val="005F60B2"/>
    <w:rsid w:val="005F6356"/>
    <w:rsid w:val="005F6F43"/>
    <w:rsid w:val="005F7957"/>
    <w:rsid w:val="005F7C41"/>
    <w:rsid w:val="006032A6"/>
    <w:rsid w:val="00603DF2"/>
    <w:rsid w:val="0060485D"/>
    <w:rsid w:val="0060536E"/>
    <w:rsid w:val="0060537B"/>
    <w:rsid w:val="00605B67"/>
    <w:rsid w:val="00605B8D"/>
    <w:rsid w:val="00606173"/>
    <w:rsid w:val="00606232"/>
    <w:rsid w:val="006062C9"/>
    <w:rsid w:val="006123DA"/>
    <w:rsid w:val="006139EB"/>
    <w:rsid w:val="006148D9"/>
    <w:rsid w:val="00614A7A"/>
    <w:rsid w:val="00615B54"/>
    <w:rsid w:val="0061781B"/>
    <w:rsid w:val="0062039D"/>
    <w:rsid w:val="006211C0"/>
    <w:rsid w:val="006223EA"/>
    <w:rsid w:val="006224E4"/>
    <w:rsid w:val="006229EB"/>
    <w:rsid w:val="0062368C"/>
    <w:rsid w:val="00623763"/>
    <w:rsid w:val="00623E65"/>
    <w:rsid w:val="006253DC"/>
    <w:rsid w:val="00625651"/>
    <w:rsid w:val="00626288"/>
    <w:rsid w:val="0062629F"/>
    <w:rsid w:val="00626AFF"/>
    <w:rsid w:val="006300A9"/>
    <w:rsid w:val="006309D9"/>
    <w:rsid w:val="00630C4D"/>
    <w:rsid w:val="006310CE"/>
    <w:rsid w:val="006339CB"/>
    <w:rsid w:val="006359A3"/>
    <w:rsid w:val="0063678A"/>
    <w:rsid w:val="00640812"/>
    <w:rsid w:val="00640BDB"/>
    <w:rsid w:val="006412AB"/>
    <w:rsid w:val="00641F6E"/>
    <w:rsid w:val="006426F1"/>
    <w:rsid w:val="00642CB5"/>
    <w:rsid w:val="006436F6"/>
    <w:rsid w:val="0064630A"/>
    <w:rsid w:val="00646DED"/>
    <w:rsid w:val="00651B15"/>
    <w:rsid w:val="00652116"/>
    <w:rsid w:val="00653BCB"/>
    <w:rsid w:val="00653C25"/>
    <w:rsid w:val="006555BE"/>
    <w:rsid w:val="00655DEC"/>
    <w:rsid w:val="00656098"/>
    <w:rsid w:val="00657168"/>
    <w:rsid w:val="00657890"/>
    <w:rsid w:val="00657C55"/>
    <w:rsid w:val="00660503"/>
    <w:rsid w:val="006611C2"/>
    <w:rsid w:val="00661918"/>
    <w:rsid w:val="00661934"/>
    <w:rsid w:val="006620D0"/>
    <w:rsid w:val="0066227B"/>
    <w:rsid w:val="00662422"/>
    <w:rsid w:val="00662F24"/>
    <w:rsid w:val="006631DC"/>
    <w:rsid w:val="006636AA"/>
    <w:rsid w:val="006648D7"/>
    <w:rsid w:val="00664B72"/>
    <w:rsid w:val="00665D4B"/>
    <w:rsid w:val="0066643A"/>
    <w:rsid w:val="00666D9E"/>
    <w:rsid w:val="006674EB"/>
    <w:rsid w:val="0067008E"/>
    <w:rsid w:val="006700D4"/>
    <w:rsid w:val="00670529"/>
    <w:rsid w:val="00670C6E"/>
    <w:rsid w:val="0067105F"/>
    <w:rsid w:val="00671096"/>
    <w:rsid w:val="00671966"/>
    <w:rsid w:val="00671B0B"/>
    <w:rsid w:val="00671C37"/>
    <w:rsid w:val="00672B7C"/>
    <w:rsid w:val="006730EE"/>
    <w:rsid w:val="006743A5"/>
    <w:rsid w:val="00675AAC"/>
    <w:rsid w:val="00675CD1"/>
    <w:rsid w:val="006762A1"/>
    <w:rsid w:val="00676765"/>
    <w:rsid w:val="00676FAD"/>
    <w:rsid w:val="00677102"/>
    <w:rsid w:val="006777C5"/>
    <w:rsid w:val="006806F6"/>
    <w:rsid w:val="00681472"/>
    <w:rsid w:val="00681B0C"/>
    <w:rsid w:val="00682818"/>
    <w:rsid w:val="0068328B"/>
    <w:rsid w:val="00683599"/>
    <w:rsid w:val="00684606"/>
    <w:rsid w:val="006874EB"/>
    <w:rsid w:val="006903A3"/>
    <w:rsid w:val="00691489"/>
    <w:rsid w:val="006934CC"/>
    <w:rsid w:val="00693B7B"/>
    <w:rsid w:val="00694087"/>
    <w:rsid w:val="006944CC"/>
    <w:rsid w:val="00694923"/>
    <w:rsid w:val="006962B2"/>
    <w:rsid w:val="00696BA4"/>
    <w:rsid w:val="006974DB"/>
    <w:rsid w:val="006A08B5"/>
    <w:rsid w:val="006A0A7C"/>
    <w:rsid w:val="006A0BE8"/>
    <w:rsid w:val="006A0E13"/>
    <w:rsid w:val="006A144D"/>
    <w:rsid w:val="006A1527"/>
    <w:rsid w:val="006A2235"/>
    <w:rsid w:val="006A2646"/>
    <w:rsid w:val="006A2CC4"/>
    <w:rsid w:val="006A3093"/>
    <w:rsid w:val="006A31D1"/>
    <w:rsid w:val="006A3679"/>
    <w:rsid w:val="006A3DA6"/>
    <w:rsid w:val="006A3EAF"/>
    <w:rsid w:val="006A49DB"/>
    <w:rsid w:val="006A4C23"/>
    <w:rsid w:val="006A4ECD"/>
    <w:rsid w:val="006A548E"/>
    <w:rsid w:val="006A5DCA"/>
    <w:rsid w:val="006B015D"/>
    <w:rsid w:val="006B04E4"/>
    <w:rsid w:val="006B0FF8"/>
    <w:rsid w:val="006B1494"/>
    <w:rsid w:val="006B17B3"/>
    <w:rsid w:val="006B207A"/>
    <w:rsid w:val="006B3EAF"/>
    <w:rsid w:val="006B48EE"/>
    <w:rsid w:val="006B5D21"/>
    <w:rsid w:val="006B75F0"/>
    <w:rsid w:val="006B764C"/>
    <w:rsid w:val="006C09FF"/>
    <w:rsid w:val="006C0FB8"/>
    <w:rsid w:val="006C1057"/>
    <w:rsid w:val="006C356D"/>
    <w:rsid w:val="006C4375"/>
    <w:rsid w:val="006C5AFB"/>
    <w:rsid w:val="006C5E42"/>
    <w:rsid w:val="006C67CD"/>
    <w:rsid w:val="006C6B72"/>
    <w:rsid w:val="006C75EA"/>
    <w:rsid w:val="006D00EC"/>
    <w:rsid w:val="006D0393"/>
    <w:rsid w:val="006D0494"/>
    <w:rsid w:val="006D06BF"/>
    <w:rsid w:val="006D0768"/>
    <w:rsid w:val="006D0782"/>
    <w:rsid w:val="006D091B"/>
    <w:rsid w:val="006D0D3C"/>
    <w:rsid w:val="006D1C33"/>
    <w:rsid w:val="006D1E1C"/>
    <w:rsid w:val="006D2177"/>
    <w:rsid w:val="006D316A"/>
    <w:rsid w:val="006D416A"/>
    <w:rsid w:val="006D50E3"/>
    <w:rsid w:val="006D7BCA"/>
    <w:rsid w:val="006E233D"/>
    <w:rsid w:val="006E24BA"/>
    <w:rsid w:val="006E3194"/>
    <w:rsid w:val="006E3A98"/>
    <w:rsid w:val="006E4747"/>
    <w:rsid w:val="006E525D"/>
    <w:rsid w:val="006E5289"/>
    <w:rsid w:val="006E5A64"/>
    <w:rsid w:val="006E6AF0"/>
    <w:rsid w:val="006F219A"/>
    <w:rsid w:val="006F240B"/>
    <w:rsid w:val="006F4267"/>
    <w:rsid w:val="006F4C4E"/>
    <w:rsid w:val="006F5051"/>
    <w:rsid w:val="006F5CFD"/>
    <w:rsid w:val="006F633C"/>
    <w:rsid w:val="00701896"/>
    <w:rsid w:val="00701DFA"/>
    <w:rsid w:val="007032D2"/>
    <w:rsid w:val="00704F42"/>
    <w:rsid w:val="00705511"/>
    <w:rsid w:val="007056D7"/>
    <w:rsid w:val="00706BBD"/>
    <w:rsid w:val="00706F5F"/>
    <w:rsid w:val="00710482"/>
    <w:rsid w:val="007107E7"/>
    <w:rsid w:val="007116AE"/>
    <w:rsid w:val="00711719"/>
    <w:rsid w:val="0071381B"/>
    <w:rsid w:val="007143C9"/>
    <w:rsid w:val="007143EC"/>
    <w:rsid w:val="00714AE3"/>
    <w:rsid w:val="00715350"/>
    <w:rsid w:val="007156E5"/>
    <w:rsid w:val="00715DD1"/>
    <w:rsid w:val="0071628B"/>
    <w:rsid w:val="0071714F"/>
    <w:rsid w:val="00717E37"/>
    <w:rsid w:val="00720460"/>
    <w:rsid w:val="007209C1"/>
    <w:rsid w:val="0072148A"/>
    <w:rsid w:val="00721D9A"/>
    <w:rsid w:val="00722419"/>
    <w:rsid w:val="00722597"/>
    <w:rsid w:val="0072422B"/>
    <w:rsid w:val="007244B2"/>
    <w:rsid w:val="007249E6"/>
    <w:rsid w:val="0072590B"/>
    <w:rsid w:val="007273EE"/>
    <w:rsid w:val="0073098C"/>
    <w:rsid w:val="00730F20"/>
    <w:rsid w:val="007330A6"/>
    <w:rsid w:val="00733273"/>
    <w:rsid w:val="00733B16"/>
    <w:rsid w:val="00734BA8"/>
    <w:rsid w:val="0073517E"/>
    <w:rsid w:val="00735622"/>
    <w:rsid w:val="00735761"/>
    <w:rsid w:val="00735BD1"/>
    <w:rsid w:val="007367F2"/>
    <w:rsid w:val="0073721C"/>
    <w:rsid w:val="00737250"/>
    <w:rsid w:val="00741CDC"/>
    <w:rsid w:val="00742D9E"/>
    <w:rsid w:val="00742F37"/>
    <w:rsid w:val="00742F4F"/>
    <w:rsid w:val="0074374D"/>
    <w:rsid w:val="00743825"/>
    <w:rsid w:val="00743CDB"/>
    <w:rsid w:val="00744E20"/>
    <w:rsid w:val="0074663C"/>
    <w:rsid w:val="0074712E"/>
    <w:rsid w:val="00747396"/>
    <w:rsid w:val="00747A55"/>
    <w:rsid w:val="007502EF"/>
    <w:rsid w:val="00750480"/>
    <w:rsid w:val="0075088D"/>
    <w:rsid w:val="007508E1"/>
    <w:rsid w:val="007513B7"/>
    <w:rsid w:val="00751830"/>
    <w:rsid w:val="00751CA9"/>
    <w:rsid w:val="00752800"/>
    <w:rsid w:val="007528EC"/>
    <w:rsid w:val="00752DDF"/>
    <w:rsid w:val="00752EAD"/>
    <w:rsid w:val="00753F82"/>
    <w:rsid w:val="007540C1"/>
    <w:rsid w:val="00760C0E"/>
    <w:rsid w:val="00763751"/>
    <w:rsid w:val="007637A1"/>
    <w:rsid w:val="00763B7A"/>
    <w:rsid w:val="00764929"/>
    <w:rsid w:val="00766548"/>
    <w:rsid w:val="00766D04"/>
    <w:rsid w:val="00766E73"/>
    <w:rsid w:val="007701AF"/>
    <w:rsid w:val="00772318"/>
    <w:rsid w:val="00772416"/>
    <w:rsid w:val="007724D9"/>
    <w:rsid w:val="00772BF2"/>
    <w:rsid w:val="00772E02"/>
    <w:rsid w:val="00773E02"/>
    <w:rsid w:val="00773ECE"/>
    <w:rsid w:val="0077430C"/>
    <w:rsid w:val="0077516B"/>
    <w:rsid w:val="007752E2"/>
    <w:rsid w:val="00775397"/>
    <w:rsid w:val="00775988"/>
    <w:rsid w:val="00775BB4"/>
    <w:rsid w:val="00775CCD"/>
    <w:rsid w:val="007765A9"/>
    <w:rsid w:val="00776C6C"/>
    <w:rsid w:val="0077796B"/>
    <w:rsid w:val="00777DFA"/>
    <w:rsid w:val="00777FAF"/>
    <w:rsid w:val="00782BEB"/>
    <w:rsid w:val="007853D7"/>
    <w:rsid w:val="00785A66"/>
    <w:rsid w:val="00785DED"/>
    <w:rsid w:val="00785FBA"/>
    <w:rsid w:val="007870DE"/>
    <w:rsid w:val="00787351"/>
    <w:rsid w:val="007875EF"/>
    <w:rsid w:val="0078790B"/>
    <w:rsid w:val="007910E6"/>
    <w:rsid w:val="00791E16"/>
    <w:rsid w:val="007923B3"/>
    <w:rsid w:val="007926B1"/>
    <w:rsid w:val="00794833"/>
    <w:rsid w:val="00794E86"/>
    <w:rsid w:val="00795259"/>
    <w:rsid w:val="0079640D"/>
    <w:rsid w:val="0079664B"/>
    <w:rsid w:val="00796A7F"/>
    <w:rsid w:val="00796B2C"/>
    <w:rsid w:val="007A0657"/>
    <w:rsid w:val="007A1B6C"/>
    <w:rsid w:val="007A1E3A"/>
    <w:rsid w:val="007A26FB"/>
    <w:rsid w:val="007A2C0D"/>
    <w:rsid w:val="007A388A"/>
    <w:rsid w:val="007A4671"/>
    <w:rsid w:val="007A483E"/>
    <w:rsid w:val="007A4ACE"/>
    <w:rsid w:val="007A4B57"/>
    <w:rsid w:val="007A5905"/>
    <w:rsid w:val="007A6817"/>
    <w:rsid w:val="007A6B9C"/>
    <w:rsid w:val="007A6CD6"/>
    <w:rsid w:val="007A7651"/>
    <w:rsid w:val="007B1A7E"/>
    <w:rsid w:val="007B1E13"/>
    <w:rsid w:val="007B2871"/>
    <w:rsid w:val="007B3AC6"/>
    <w:rsid w:val="007B3BC1"/>
    <w:rsid w:val="007B57ED"/>
    <w:rsid w:val="007C082D"/>
    <w:rsid w:val="007C2DB3"/>
    <w:rsid w:val="007C3190"/>
    <w:rsid w:val="007C42C6"/>
    <w:rsid w:val="007C46E6"/>
    <w:rsid w:val="007C52FD"/>
    <w:rsid w:val="007C6094"/>
    <w:rsid w:val="007C7542"/>
    <w:rsid w:val="007D0CC8"/>
    <w:rsid w:val="007D1BCE"/>
    <w:rsid w:val="007D20C2"/>
    <w:rsid w:val="007D292A"/>
    <w:rsid w:val="007D38BF"/>
    <w:rsid w:val="007D3F44"/>
    <w:rsid w:val="007D483F"/>
    <w:rsid w:val="007D4B32"/>
    <w:rsid w:val="007D5903"/>
    <w:rsid w:val="007D726C"/>
    <w:rsid w:val="007E16B0"/>
    <w:rsid w:val="007E1B40"/>
    <w:rsid w:val="007E1BDC"/>
    <w:rsid w:val="007E3498"/>
    <w:rsid w:val="007E4369"/>
    <w:rsid w:val="007E43AD"/>
    <w:rsid w:val="007E4F15"/>
    <w:rsid w:val="007E51E4"/>
    <w:rsid w:val="007E5C34"/>
    <w:rsid w:val="007F0890"/>
    <w:rsid w:val="007F08B9"/>
    <w:rsid w:val="007F240B"/>
    <w:rsid w:val="007F399A"/>
    <w:rsid w:val="007F4FE6"/>
    <w:rsid w:val="007F53E8"/>
    <w:rsid w:val="007F5623"/>
    <w:rsid w:val="007F6C5D"/>
    <w:rsid w:val="007F7632"/>
    <w:rsid w:val="007F77C8"/>
    <w:rsid w:val="007F7AD1"/>
    <w:rsid w:val="00800443"/>
    <w:rsid w:val="00801096"/>
    <w:rsid w:val="0080177D"/>
    <w:rsid w:val="008028DE"/>
    <w:rsid w:val="0080349A"/>
    <w:rsid w:val="00803C25"/>
    <w:rsid w:val="00804124"/>
    <w:rsid w:val="00804241"/>
    <w:rsid w:val="00804C02"/>
    <w:rsid w:val="0080651B"/>
    <w:rsid w:val="00806CAF"/>
    <w:rsid w:val="00806D6C"/>
    <w:rsid w:val="00810182"/>
    <w:rsid w:val="008101CC"/>
    <w:rsid w:val="00810ED2"/>
    <w:rsid w:val="00811C3E"/>
    <w:rsid w:val="008127D5"/>
    <w:rsid w:val="00812971"/>
    <w:rsid w:val="00813CE5"/>
    <w:rsid w:val="00814A2F"/>
    <w:rsid w:val="008155E6"/>
    <w:rsid w:val="008163FC"/>
    <w:rsid w:val="00816B88"/>
    <w:rsid w:val="00817F2E"/>
    <w:rsid w:val="00820970"/>
    <w:rsid w:val="008212BF"/>
    <w:rsid w:val="0082262F"/>
    <w:rsid w:val="00823302"/>
    <w:rsid w:val="00823681"/>
    <w:rsid w:val="008243E1"/>
    <w:rsid w:val="00824F65"/>
    <w:rsid w:val="00825A12"/>
    <w:rsid w:val="0082675F"/>
    <w:rsid w:val="00826915"/>
    <w:rsid w:val="00826F78"/>
    <w:rsid w:val="00827D68"/>
    <w:rsid w:val="00827E20"/>
    <w:rsid w:val="00830A84"/>
    <w:rsid w:val="00831664"/>
    <w:rsid w:val="008329B8"/>
    <w:rsid w:val="00832C64"/>
    <w:rsid w:val="00832FBE"/>
    <w:rsid w:val="0083302F"/>
    <w:rsid w:val="008330FE"/>
    <w:rsid w:val="00833B11"/>
    <w:rsid w:val="0083445E"/>
    <w:rsid w:val="0083465C"/>
    <w:rsid w:val="00835596"/>
    <w:rsid w:val="00840A99"/>
    <w:rsid w:val="008411B6"/>
    <w:rsid w:val="0084161D"/>
    <w:rsid w:val="00844B9F"/>
    <w:rsid w:val="00844DE8"/>
    <w:rsid w:val="008454F4"/>
    <w:rsid w:val="00846408"/>
    <w:rsid w:val="00846A34"/>
    <w:rsid w:val="00847562"/>
    <w:rsid w:val="00847591"/>
    <w:rsid w:val="00850ACC"/>
    <w:rsid w:val="00851D82"/>
    <w:rsid w:val="00851F7B"/>
    <w:rsid w:val="00852913"/>
    <w:rsid w:val="00852B06"/>
    <w:rsid w:val="00855939"/>
    <w:rsid w:val="00855A56"/>
    <w:rsid w:val="008569CD"/>
    <w:rsid w:val="00856B77"/>
    <w:rsid w:val="008575AC"/>
    <w:rsid w:val="008637F1"/>
    <w:rsid w:val="008640DF"/>
    <w:rsid w:val="008645BA"/>
    <w:rsid w:val="00865EF4"/>
    <w:rsid w:val="008662C0"/>
    <w:rsid w:val="00866486"/>
    <w:rsid w:val="008668B9"/>
    <w:rsid w:val="00867E89"/>
    <w:rsid w:val="0087167C"/>
    <w:rsid w:val="00871FF3"/>
    <w:rsid w:val="008720B1"/>
    <w:rsid w:val="00872CAB"/>
    <w:rsid w:val="008743DC"/>
    <w:rsid w:val="00874986"/>
    <w:rsid w:val="00877599"/>
    <w:rsid w:val="0087790D"/>
    <w:rsid w:val="00877CCE"/>
    <w:rsid w:val="00880631"/>
    <w:rsid w:val="008817B0"/>
    <w:rsid w:val="008817B2"/>
    <w:rsid w:val="00881F31"/>
    <w:rsid w:val="008825A2"/>
    <w:rsid w:val="0088275C"/>
    <w:rsid w:val="00882C25"/>
    <w:rsid w:val="008835B9"/>
    <w:rsid w:val="0088479D"/>
    <w:rsid w:val="00885985"/>
    <w:rsid w:val="00885AEF"/>
    <w:rsid w:val="00886A56"/>
    <w:rsid w:val="0088760D"/>
    <w:rsid w:val="0088792C"/>
    <w:rsid w:val="008903C7"/>
    <w:rsid w:val="00890B5C"/>
    <w:rsid w:val="00890C1E"/>
    <w:rsid w:val="008927F0"/>
    <w:rsid w:val="00892B82"/>
    <w:rsid w:val="008934BE"/>
    <w:rsid w:val="0089358E"/>
    <w:rsid w:val="00894BC5"/>
    <w:rsid w:val="0089523E"/>
    <w:rsid w:val="0089566E"/>
    <w:rsid w:val="0089636D"/>
    <w:rsid w:val="008A16EB"/>
    <w:rsid w:val="008A1A13"/>
    <w:rsid w:val="008A1CDF"/>
    <w:rsid w:val="008A1F80"/>
    <w:rsid w:val="008A27A9"/>
    <w:rsid w:val="008A2C86"/>
    <w:rsid w:val="008A2D9D"/>
    <w:rsid w:val="008A4778"/>
    <w:rsid w:val="008A6439"/>
    <w:rsid w:val="008A6B4F"/>
    <w:rsid w:val="008A71C2"/>
    <w:rsid w:val="008A7A70"/>
    <w:rsid w:val="008B31D8"/>
    <w:rsid w:val="008B428E"/>
    <w:rsid w:val="008B57D4"/>
    <w:rsid w:val="008B5966"/>
    <w:rsid w:val="008B603C"/>
    <w:rsid w:val="008B67A0"/>
    <w:rsid w:val="008B76D6"/>
    <w:rsid w:val="008C09C7"/>
    <w:rsid w:val="008C0CD4"/>
    <w:rsid w:val="008C14D6"/>
    <w:rsid w:val="008C2233"/>
    <w:rsid w:val="008C2353"/>
    <w:rsid w:val="008C268B"/>
    <w:rsid w:val="008C2CC6"/>
    <w:rsid w:val="008C51CE"/>
    <w:rsid w:val="008C557C"/>
    <w:rsid w:val="008C76D6"/>
    <w:rsid w:val="008C76F7"/>
    <w:rsid w:val="008D0F24"/>
    <w:rsid w:val="008D1003"/>
    <w:rsid w:val="008D1966"/>
    <w:rsid w:val="008D3077"/>
    <w:rsid w:val="008D329B"/>
    <w:rsid w:val="008D33AF"/>
    <w:rsid w:val="008D3640"/>
    <w:rsid w:val="008D3676"/>
    <w:rsid w:val="008D48E2"/>
    <w:rsid w:val="008D5185"/>
    <w:rsid w:val="008D5A0C"/>
    <w:rsid w:val="008D5ACB"/>
    <w:rsid w:val="008D6253"/>
    <w:rsid w:val="008D6E8B"/>
    <w:rsid w:val="008D7BA7"/>
    <w:rsid w:val="008E0DB3"/>
    <w:rsid w:val="008E0FFD"/>
    <w:rsid w:val="008E1BA8"/>
    <w:rsid w:val="008E2C15"/>
    <w:rsid w:val="008E3B4E"/>
    <w:rsid w:val="008E434F"/>
    <w:rsid w:val="008E4B36"/>
    <w:rsid w:val="008E5226"/>
    <w:rsid w:val="008E68D0"/>
    <w:rsid w:val="008E6B46"/>
    <w:rsid w:val="008E7DB4"/>
    <w:rsid w:val="008E7FC6"/>
    <w:rsid w:val="008F015D"/>
    <w:rsid w:val="008F115E"/>
    <w:rsid w:val="008F1AAB"/>
    <w:rsid w:val="008F2C83"/>
    <w:rsid w:val="008F2DC6"/>
    <w:rsid w:val="008F569A"/>
    <w:rsid w:val="008F5B16"/>
    <w:rsid w:val="008F7728"/>
    <w:rsid w:val="008F7C8D"/>
    <w:rsid w:val="009025C4"/>
    <w:rsid w:val="00902C73"/>
    <w:rsid w:val="0090334E"/>
    <w:rsid w:val="00903818"/>
    <w:rsid w:val="00903DA5"/>
    <w:rsid w:val="00904DB4"/>
    <w:rsid w:val="0090551A"/>
    <w:rsid w:val="00910B84"/>
    <w:rsid w:val="009127F9"/>
    <w:rsid w:val="00912E90"/>
    <w:rsid w:val="00913B0A"/>
    <w:rsid w:val="00913EF7"/>
    <w:rsid w:val="00914A58"/>
    <w:rsid w:val="0091503D"/>
    <w:rsid w:val="00915E21"/>
    <w:rsid w:val="00915FDF"/>
    <w:rsid w:val="0091616F"/>
    <w:rsid w:val="0091635D"/>
    <w:rsid w:val="00917489"/>
    <w:rsid w:val="00917B1C"/>
    <w:rsid w:val="00917E7A"/>
    <w:rsid w:val="009204EE"/>
    <w:rsid w:val="00920540"/>
    <w:rsid w:val="0092212A"/>
    <w:rsid w:val="00922ED3"/>
    <w:rsid w:val="00924513"/>
    <w:rsid w:val="00927F70"/>
    <w:rsid w:val="009300EB"/>
    <w:rsid w:val="00930D89"/>
    <w:rsid w:val="00931243"/>
    <w:rsid w:val="0093226F"/>
    <w:rsid w:val="009335D2"/>
    <w:rsid w:val="00934F9F"/>
    <w:rsid w:val="00935303"/>
    <w:rsid w:val="009370EE"/>
    <w:rsid w:val="00937837"/>
    <w:rsid w:val="00940317"/>
    <w:rsid w:val="00940620"/>
    <w:rsid w:val="00940A80"/>
    <w:rsid w:val="00940E16"/>
    <w:rsid w:val="00940F2D"/>
    <w:rsid w:val="00941D36"/>
    <w:rsid w:val="009436F8"/>
    <w:rsid w:val="00943D08"/>
    <w:rsid w:val="00944BAE"/>
    <w:rsid w:val="0094665F"/>
    <w:rsid w:val="00946912"/>
    <w:rsid w:val="009503B1"/>
    <w:rsid w:val="0095178F"/>
    <w:rsid w:val="00951AF9"/>
    <w:rsid w:val="00952DCA"/>
    <w:rsid w:val="0095307E"/>
    <w:rsid w:val="0095315F"/>
    <w:rsid w:val="009538C9"/>
    <w:rsid w:val="00955A96"/>
    <w:rsid w:val="00955DFF"/>
    <w:rsid w:val="009561DC"/>
    <w:rsid w:val="00957449"/>
    <w:rsid w:val="0095756B"/>
    <w:rsid w:val="00957879"/>
    <w:rsid w:val="00960562"/>
    <w:rsid w:val="009609A5"/>
    <w:rsid w:val="00961187"/>
    <w:rsid w:val="00961520"/>
    <w:rsid w:val="0096281A"/>
    <w:rsid w:val="00962F45"/>
    <w:rsid w:val="00963335"/>
    <w:rsid w:val="00963B43"/>
    <w:rsid w:val="00964112"/>
    <w:rsid w:val="00964434"/>
    <w:rsid w:val="00965AE7"/>
    <w:rsid w:val="009666D9"/>
    <w:rsid w:val="0096693E"/>
    <w:rsid w:val="009679A5"/>
    <w:rsid w:val="00970E18"/>
    <w:rsid w:val="00971FBD"/>
    <w:rsid w:val="00972E4B"/>
    <w:rsid w:val="0097381C"/>
    <w:rsid w:val="00973AC1"/>
    <w:rsid w:val="0097435F"/>
    <w:rsid w:val="00974534"/>
    <w:rsid w:val="00974916"/>
    <w:rsid w:val="00975465"/>
    <w:rsid w:val="00975BC5"/>
    <w:rsid w:val="0097680E"/>
    <w:rsid w:val="00981802"/>
    <w:rsid w:val="00982245"/>
    <w:rsid w:val="00982504"/>
    <w:rsid w:val="00983A0F"/>
    <w:rsid w:val="00983CA7"/>
    <w:rsid w:val="00983CEA"/>
    <w:rsid w:val="0098411A"/>
    <w:rsid w:val="009850E2"/>
    <w:rsid w:val="00985603"/>
    <w:rsid w:val="0098566E"/>
    <w:rsid w:val="009860B5"/>
    <w:rsid w:val="0098679E"/>
    <w:rsid w:val="009876F6"/>
    <w:rsid w:val="00987E27"/>
    <w:rsid w:val="00990424"/>
    <w:rsid w:val="00990C14"/>
    <w:rsid w:val="0099226D"/>
    <w:rsid w:val="00993CFC"/>
    <w:rsid w:val="0099467D"/>
    <w:rsid w:val="009946E1"/>
    <w:rsid w:val="009954BD"/>
    <w:rsid w:val="009955FF"/>
    <w:rsid w:val="0099590F"/>
    <w:rsid w:val="00995CA2"/>
    <w:rsid w:val="009A04DF"/>
    <w:rsid w:val="009A0865"/>
    <w:rsid w:val="009A0B4F"/>
    <w:rsid w:val="009A1466"/>
    <w:rsid w:val="009A1568"/>
    <w:rsid w:val="009A1EED"/>
    <w:rsid w:val="009A229A"/>
    <w:rsid w:val="009A351D"/>
    <w:rsid w:val="009A61AB"/>
    <w:rsid w:val="009A6ED2"/>
    <w:rsid w:val="009B0C6C"/>
    <w:rsid w:val="009B11A7"/>
    <w:rsid w:val="009B1EF9"/>
    <w:rsid w:val="009B1F12"/>
    <w:rsid w:val="009B2153"/>
    <w:rsid w:val="009B3395"/>
    <w:rsid w:val="009B3F98"/>
    <w:rsid w:val="009B4A86"/>
    <w:rsid w:val="009B4CBD"/>
    <w:rsid w:val="009B5D07"/>
    <w:rsid w:val="009B69EF"/>
    <w:rsid w:val="009C0552"/>
    <w:rsid w:val="009C0B0C"/>
    <w:rsid w:val="009C1137"/>
    <w:rsid w:val="009C1748"/>
    <w:rsid w:val="009C2A06"/>
    <w:rsid w:val="009C3088"/>
    <w:rsid w:val="009C3341"/>
    <w:rsid w:val="009C4755"/>
    <w:rsid w:val="009C50B1"/>
    <w:rsid w:val="009C5A89"/>
    <w:rsid w:val="009C6E9F"/>
    <w:rsid w:val="009C7472"/>
    <w:rsid w:val="009C79D3"/>
    <w:rsid w:val="009D078B"/>
    <w:rsid w:val="009D13EE"/>
    <w:rsid w:val="009D1C03"/>
    <w:rsid w:val="009D1CED"/>
    <w:rsid w:val="009D2447"/>
    <w:rsid w:val="009D2BA4"/>
    <w:rsid w:val="009D3D7B"/>
    <w:rsid w:val="009D4DD2"/>
    <w:rsid w:val="009D531A"/>
    <w:rsid w:val="009D7E9F"/>
    <w:rsid w:val="009E0083"/>
    <w:rsid w:val="009E1A64"/>
    <w:rsid w:val="009E1EA9"/>
    <w:rsid w:val="009E250F"/>
    <w:rsid w:val="009E384D"/>
    <w:rsid w:val="009E53F5"/>
    <w:rsid w:val="009E56AC"/>
    <w:rsid w:val="009E6048"/>
    <w:rsid w:val="009E7A97"/>
    <w:rsid w:val="009F11A2"/>
    <w:rsid w:val="009F1A25"/>
    <w:rsid w:val="009F2AB5"/>
    <w:rsid w:val="009F3EEB"/>
    <w:rsid w:val="009F560A"/>
    <w:rsid w:val="009F6314"/>
    <w:rsid w:val="009F7318"/>
    <w:rsid w:val="009F77DA"/>
    <w:rsid w:val="009F7983"/>
    <w:rsid w:val="00A00A2A"/>
    <w:rsid w:val="00A00BD5"/>
    <w:rsid w:val="00A01279"/>
    <w:rsid w:val="00A01A8B"/>
    <w:rsid w:val="00A03C92"/>
    <w:rsid w:val="00A0412B"/>
    <w:rsid w:val="00A05B6E"/>
    <w:rsid w:val="00A0607E"/>
    <w:rsid w:val="00A06503"/>
    <w:rsid w:val="00A06598"/>
    <w:rsid w:val="00A10EDB"/>
    <w:rsid w:val="00A111B5"/>
    <w:rsid w:val="00A11E39"/>
    <w:rsid w:val="00A12337"/>
    <w:rsid w:val="00A1307E"/>
    <w:rsid w:val="00A1407F"/>
    <w:rsid w:val="00A14229"/>
    <w:rsid w:val="00A15BD0"/>
    <w:rsid w:val="00A15F55"/>
    <w:rsid w:val="00A16F97"/>
    <w:rsid w:val="00A1735F"/>
    <w:rsid w:val="00A20222"/>
    <w:rsid w:val="00A207D8"/>
    <w:rsid w:val="00A21B48"/>
    <w:rsid w:val="00A21C8E"/>
    <w:rsid w:val="00A221F1"/>
    <w:rsid w:val="00A229FA"/>
    <w:rsid w:val="00A230F0"/>
    <w:rsid w:val="00A2396B"/>
    <w:rsid w:val="00A23AFB"/>
    <w:rsid w:val="00A24423"/>
    <w:rsid w:val="00A25991"/>
    <w:rsid w:val="00A263ED"/>
    <w:rsid w:val="00A27005"/>
    <w:rsid w:val="00A308F5"/>
    <w:rsid w:val="00A309AF"/>
    <w:rsid w:val="00A31F8A"/>
    <w:rsid w:val="00A32117"/>
    <w:rsid w:val="00A326CC"/>
    <w:rsid w:val="00A32DEB"/>
    <w:rsid w:val="00A33E97"/>
    <w:rsid w:val="00A360AC"/>
    <w:rsid w:val="00A361A6"/>
    <w:rsid w:val="00A36741"/>
    <w:rsid w:val="00A377BF"/>
    <w:rsid w:val="00A37BE3"/>
    <w:rsid w:val="00A406E5"/>
    <w:rsid w:val="00A40B40"/>
    <w:rsid w:val="00A413FA"/>
    <w:rsid w:val="00A4166F"/>
    <w:rsid w:val="00A42214"/>
    <w:rsid w:val="00A44433"/>
    <w:rsid w:val="00A44B82"/>
    <w:rsid w:val="00A45BDA"/>
    <w:rsid w:val="00A46753"/>
    <w:rsid w:val="00A468E6"/>
    <w:rsid w:val="00A46A6D"/>
    <w:rsid w:val="00A46A6E"/>
    <w:rsid w:val="00A47018"/>
    <w:rsid w:val="00A479BA"/>
    <w:rsid w:val="00A47BF5"/>
    <w:rsid w:val="00A47DE4"/>
    <w:rsid w:val="00A52240"/>
    <w:rsid w:val="00A529D4"/>
    <w:rsid w:val="00A53023"/>
    <w:rsid w:val="00A53215"/>
    <w:rsid w:val="00A5375F"/>
    <w:rsid w:val="00A53905"/>
    <w:rsid w:val="00A55D77"/>
    <w:rsid w:val="00A575C1"/>
    <w:rsid w:val="00A57BFA"/>
    <w:rsid w:val="00A57E38"/>
    <w:rsid w:val="00A61A66"/>
    <w:rsid w:val="00A62BDF"/>
    <w:rsid w:val="00A633FA"/>
    <w:rsid w:val="00A64A8B"/>
    <w:rsid w:val="00A64A93"/>
    <w:rsid w:val="00A64DA4"/>
    <w:rsid w:val="00A64E42"/>
    <w:rsid w:val="00A659D1"/>
    <w:rsid w:val="00A6706B"/>
    <w:rsid w:val="00A67813"/>
    <w:rsid w:val="00A70384"/>
    <w:rsid w:val="00A71209"/>
    <w:rsid w:val="00A7124B"/>
    <w:rsid w:val="00A718CB"/>
    <w:rsid w:val="00A71A2E"/>
    <w:rsid w:val="00A7299A"/>
    <w:rsid w:val="00A72D8F"/>
    <w:rsid w:val="00A743BA"/>
    <w:rsid w:val="00A747F5"/>
    <w:rsid w:val="00A75B37"/>
    <w:rsid w:val="00A75F1E"/>
    <w:rsid w:val="00A76630"/>
    <w:rsid w:val="00A803D1"/>
    <w:rsid w:val="00A805B0"/>
    <w:rsid w:val="00A80CC8"/>
    <w:rsid w:val="00A81317"/>
    <w:rsid w:val="00A816BD"/>
    <w:rsid w:val="00A8173E"/>
    <w:rsid w:val="00A81F50"/>
    <w:rsid w:val="00A825EC"/>
    <w:rsid w:val="00A82F65"/>
    <w:rsid w:val="00A83481"/>
    <w:rsid w:val="00A83C36"/>
    <w:rsid w:val="00A84B3D"/>
    <w:rsid w:val="00A84D4D"/>
    <w:rsid w:val="00A85ABE"/>
    <w:rsid w:val="00A85AC8"/>
    <w:rsid w:val="00A86358"/>
    <w:rsid w:val="00A86DDA"/>
    <w:rsid w:val="00A87088"/>
    <w:rsid w:val="00A87147"/>
    <w:rsid w:val="00A87F14"/>
    <w:rsid w:val="00A90987"/>
    <w:rsid w:val="00A9099C"/>
    <w:rsid w:val="00A91A47"/>
    <w:rsid w:val="00A92CC6"/>
    <w:rsid w:val="00A937D6"/>
    <w:rsid w:val="00A94BCF"/>
    <w:rsid w:val="00A953CE"/>
    <w:rsid w:val="00A95907"/>
    <w:rsid w:val="00A95D35"/>
    <w:rsid w:val="00A96457"/>
    <w:rsid w:val="00A967D2"/>
    <w:rsid w:val="00A9768A"/>
    <w:rsid w:val="00A97B53"/>
    <w:rsid w:val="00AA0F65"/>
    <w:rsid w:val="00AA4A84"/>
    <w:rsid w:val="00AA52CB"/>
    <w:rsid w:val="00AA5C41"/>
    <w:rsid w:val="00AA5D6F"/>
    <w:rsid w:val="00AA6DF4"/>
    <w:rsid w:val="00AA74B3"/>
    <w:rsid w:val="00AA7D8F"/>
    <w:rsid w:val="00AB04ED"/>
    <w:rsid w:val="00AB093B"/>
    <w:rsid w:val="00AB0D9A"/>
    <w:rsid w:val="00AB1312"/>
    <w:rsid w:val="00AB1F34"/>
    <w:rsid w:val="00AB2C44"/>
    <w:rsid w:val="00AB3BED"/>
    <w:rsid w:val="00AB5166"/>
    <w:rsid w:val="00AB52CF"/>
    <w:rsid w:val="00AB53E2"/>
    <w:rsid w:val="00AB5468"/>
    <w:rsid w:val="00AB6B80"/>
    <w:rsid w:val="00AB7060"/>
    <w:rsid w:val="00AB75FF"/>
    <w:rsid w:val="00AC002F"/>
    <w:rsid w:val="00AC0A87"/>
    <w:rsid w:val="00AC0EF3"/>
    <w:rsid w:val="00AC134F"/>
    <w:rsid w:val="00AC3F11"/>
    <w:rsid w:val="00AC438F"/>
    <w:rsid w:val="00AC4AF9"/>
    <w:rsid w:val="00AC516E"/>
    <w:rsid w:val="00AC53BB"/>
    <w:rsid w:val="00AC53D1"/>
    <w:rsid w:val="00AC64C7"/>
    <w:rsid w:val="00AC714E"/>
    <w:rsid w:val="00AC7681"/>
    <w:rsid w:val="00AC7D44"/>
    <w:rsid w:val="00AD03D5"/>
    <w:rsid w:val="00AD06EE"/>
    <w:rsid w:val="00AD2C3F"/>
    <w:rsid w:val="00AD31A9"/>
    <w:rsid w:val="00AD5F54"/>
    <w:rsid w:val="00AD6A87"/>
    <w:rsid w:val="00AE0731"/>
    <w:rsid w:val="00AE39C9"/>
    <w:rsid w:val="00AE3E0C"/>
    <w:rsid w:val="00AE41B3"/>
    <w:rsid w:val="00AE5301"/>
    <w:rsid w:val="00AE5DE1"/>
    <w:rsid w:val="00AE6ADB"/>
    <w:rsid w:val="00AE7714"/>
    <w:rsid w:val="00AF03F7"/>
    <w:rsid w:val="00AF0520"/>
    <w:rsid w:val="00AF1AE8"/>
    <w:rsid w:val="00AF4C2B"/>
    <w:rsid w:val="00AF4CFC"/>
    <w:rsid w:val="00AF5CF1"/>
    <w:rsid w:val="00AF5D08"/>
    <w:rsid w:val="00AF5E64"/>
    <w:rsid w:val="00AF5FCD"/>
    <w:rsid w:val="00AF60ED"/>
    <w:rsid w:val="00AF6109"/>
    <w:rsid w:val="00AF73E1"/>
    <w:rsid w:val="00AF7DA9"/>
    <w:rsid w:val="00B00766"/>
    <w:rsid w:val="00B02357"/>
    <w:rsid w:val="00B028F0"/>
    <w:rsid w:val="00B02A62"/>
    <w:rsid w:val="00B02D82"/>
    <w:rsid w:val="00B04064"/>
    <w:rsid w:val="00B06DF8"/>
    <w:rsid w:val="00B103F1"/>
    <w:rsid w:val="00B11183"/>
    <w:rsid w:val="00B1126C"/>
    <w:rsid w:val="00B114EF"/>
    <w:rsid w:val="00B13DE8"/>
    <w:rsid w:val="00B14263"/>
    <w:rsid w:val="00B14412"/>
    <w:rsid w:val="00B17BFF"/>
    <w:rsid w:val="00B220D5"/>
    <w:rsid w:val="00B24146"/>
    <w:rsid w:val="00B253B4"/>
    <w:rsid w:val="00B25794"/>
    <w:rsid w:val="00B25C3D"/>
    <w:rsid w:val="00B265A5"/>
    <w:rsid w:val="00B26942"/>
    <w:rsid w:val="00B27804"/>
    <w:rsid w:val="00B27BE2"/>
    <w:rsid w:val="00B27C9F"/>
    <w:rsid w:val="00B3004E"/>
    <w:rsid w:val="00B3063C"/>
    <w:rsid w:val="00B307DC"/>
    <w:rsid w:val="00B30805"/>
    <w:rsid w:val="00B3236B"/>
    <w:rsid w:val="00B324AE"/>
    <w:rsid w:val="00B32C51"/>
    <w:rsid w:val="00B333B9"/>
    <w:rsid w:val="00B33A13"/>
    <w:rsid w:val="00B340DE"/>
    <w:rsid w:val="00B34187"/>
    <w:rsid w:val="00B34761"/>
    <w:rsid w:val="00B34C6C"/>
    <w:rsid w:val="00B356B6"/>
    <w:rsid w:val="00B35C23"/>
    <w:rsid w:val="00B35D2A"/>
    <w:rsid w:val="00B3620B"/>
    <w:rsid w:val="00B36554"/>
    <w:rsid w:val="00B377ED"/>
    <w:rsid w:val="00B37E2D"/>
    <w:rsid w:val="00B406C0"/>
    <w:rsid w:val="00B429AF"/>
    <w:rsid w:val="00B441C4"/>
    <w:rsid w:val="00B44553"/>
    <w:rsid w:val="00B45767"/>
    <w:rsid w:val="00B46284"/>
    <w:rsid w:val="00B478E9"/>
    <w:rsid w:val="00B47B30"/>
    <w:rsid w:val="00B47D65"/>
    <w:rsid w:val="00B505E0"/>
    <w:rsid w:val="00B50E48"/>
    <w:rsid w:val="00B531A5"/>
    <w:rsid w:val="00B5335C"/>
    <w:rsid w:val="00B54028"/>
    <w:rsid w:val="00B557F7"/>
    <w:rsid w:val="00B55951"/>
    <w:rsid w:val="00B55D73"/>
    <w:rsid w:val="00B60289"/>
    <w:rsid w:val="00B60858"/>
    <w:rsid w:val="00B61900"/>
    <w:rsid w:val="00B620AB"/>
    <w:rsid w:val="00B624DD"/>
    <w:rsid w:val="00B6369E"/>
    <w:rsid w:val="00B6374C"/>
    <w:rsid w:val="00B63955"/>
    <w:rsid w:val="00B63B8D"/>
    <w:rsid w:val="00B642A2"/>
    <w:rsid w:val="00B64C0D"/>
    <w:rsid w:val="00B64E6C"/>
    <w:rsid w:val="00B651B6"/>
    <w:rsid w:val="00B662D5"/>
    <w:rsid w:val="00B66754"/>
    <w:rsid w:val="00B670A7"/>
    <w:rsid w:val="00B6723C"/>
    <w:rsid w:val="00B701F8"/>
    <w:rsid w:val="00B70BA4"/>
    <w:rsid w:val="00B713E6"/>
    <w:rsid w:val="00B718EF"/>
    <w:rsid w:val="00B71F72"/>
    <w:rsid w:val="00B729E8"/>
    <w:rsid w:val="00B7306E"/>
    <w:rsid w:val="00B7508A"/>
    <w:rsid w:val="00B7515D"/>
    <w:rsid w:val="00B75755"/>
    <w:rsid w:val="00B77D12"/>
    <w:rsid w:val="00B803A3"/>
    <w:rsid w:val="00B80600"/>
    <w:rsid w:val="00B80A7F"/>
    <w:rsid w:val="00B80E8C"/>
    <w:rsid w:val="00B810E3"/>
    <w:rsid w:val="00B81383"/>
    <w:rsid w:val="00B814C0"/>
    <w:rsid w:val="00B82224"/>
    <w:rsid w:val="00B83EA0"/>
    <w:rsid w:val="00B84646"/>
    <w:rsid w:val="00B84C7D"/>
    <w:rsid w:val="00B85F4C"/>
    <w:rsid w:val="00B87CD3"/>
    <w:rsid w:val="00B9015F"/>
    <w:rsid w:val="00B9034F"/>
    <w:rsid w:val="00B92778"/>
    <w:rsid w:val="00B92CAC"/>
    <w:rsid w:val="00B93A68"/>
    <w:rsid w:val="00B93EBC"/>
    <w:rsid w:val="00B95053"/>
    <w:rsid w:val="00B953EF"/>
    <w:rsid w:val="00B9550B"/>
    <w:rsid w:val="00B960DC"/>
    <w:rsid w:val="00B96111"/>
    <w:rsid w:val="00BA0A7F"/>
    <w:rsid w:val="00BA33F4"/>
    <w:rsid w:val="00BA3F24"/>
    <w:rsid w:val="00BA5320"/>
    <w:rsid w:val="00BA65C7"/>
    <w:rsid w:val="00BA69F3"/>
    <w:rsid w:val="00BA7816"/>
    <w:rsid w:val="00BA7EA0"/>
    <w:rsid w:val="00BA7EDC"/>
    <w:rsid w:val="00BB06E8"/>
    <w:rsid w:val="00BB158A"/>
    <w:rsid w:val="00BB2081"/>
    <w:rsid w:val="00BB2A8C"/>
    <w:rsid w:val="00BB2AA5"/>
    <w:rsid w:val="00BB2FD5"/>
    <w:rsid w:val="00BB39E4"/>
    <w:rsid w:val="00BB3ED7"/>
    <w:rsid w:val="00BB43BC"/>
    <w:rsid w:val="00BB62B1"/>
    <w:rsid w:val="00BB6598"/>
    <w:rsid w:val="00BB680B"/>
    <w:rsid w:val="00BC060B"/>
    <w:rsid w:val="00BC0EFD"/>
    <w:rsid w:val="00BC128F"/>
    <w:rsid w:val="00BC3628"/>
    <w:rsid w:val="00BC431E"/>
    <w:rsid w:val="00BC4CAD"/>
    <w:rsid w:val="00BC58C9"/>
    <w:rsid w:val="00BC719F"/>
    <w:rsid w:val="00BD1ADF"/>
    <w:rsid w:val="00BD3890"/>
    <w:rsid w:val="00BD521F"/>
    <w:rsid w:val="00BD53AF"/>
    <w:rsid w:val="00BD53E8"/>
    <w:rsid w:val="00BD5406"/>
    <w:rsid w:val="00BD542D"/>
    <w:rsid w:val="00BD6097"/>
    <w:rsid w:val="00BD68A5"/>
    <w:rsid w:val="00BD6F38"/>
    <w:rsid w:val="00BE00EF"/>
    <w:rsid w:val="00BE0640"/>
    <w:rsid w:val="00BE2992"/>
    <w:rsid w:val="00BE51F0"/>
    <w:rsid w:val="00BE52FD"/>
    <w:rsid w:val="00BE76E0"/>
    <w:rsid w:val="00BF54E6"/>
    <w:rsid w:val="00BF671F"/>
    <w:rsid w:val="00BF6754"/>
    <w:rsid w:val="00BF7090"/>
    <w:rsid w:val="00BF7D3E"/>
    <w:rsid w:val="00BF7E3E"/>
    <w:rsid w:val="00C012C2"/>
    <w:rsid w:val="00C026DE"/>
    <w:rsid w:val="00C0334F"/>
    <w:rsid w:val="00C03DA3"/>
    <w:rsid w:val="00C04233"/>
    <w:rsid w:val="00C047DB"/>
    <w:rsid w:val="00C04968"/>
    <w:rsid w:val="00C05CBA"/>
    <w:rsid w:val="00C0601B"/>
    <w:rsid w:val="00C061DE"/>
    <w:rsid w:val="00C06E95"/>
    <w:rsid w:val="00C10683"/>
    <w:rsid w:val="00C1096D"/>
    <w:rsid w:val="00C11B0E"/>
    <w:rsid w:val="00C13335"/>
    <w:rsid w:val="00C13E89"/>
    <w:rsid w:val="00C14C70"/>
    <w:rsid w:val="00C14F79"/>
    <w:rsid w:val="00C15379"/>
    <w:rsid w:val="00C15EFD"/>
    <w:rsid w:val="00C16F6C"/>
    <w:rsid w:val="00C17042"/>
    <w:rsid w:val="00C206AF"/>
    <w:rsid w:val="00C2083E"/>
    <w:rsid w:val="00C22298"/>
    <w:rsid w:val="00C23427"/>
    <w:rsid w:val="00C241FC"/>
    <w:rsid w:val="00C25152"/>
    <w:rsid w:val="00C25CDE"/>
    <w:rsid w:val="00C25E48"/>
    <w:rsid w:val="00C26289"/>
    <w:rsid w:val="00C27A03"/>
    <w:rsid w:val="00C31EBB"/>
    <w:rsid w:val="00C32D65"/>
    <w:rsid w:val="00C3347C"/>
    <w:rsid w:val="00C33EDD"/>
    <w:rsid w:val="00C37C43"/>
    <w:rsid w:val="00C4051A"/>
    <w:rsid w:val="00C40838"/>
    <w:rsid w:val="00C40F9D"/>
    <w:rsid w:val="00C41B94"/>
    <w:rsid w:val="00C41BB4"/>
    <w:rsid w:val="00C42182"/>
    <w:rsid w:val="00C424F5"/>
    <w:rsid w:val="00C46284"/>
    <w:rsid w:val="00C46539"/>
    <w:rsid w:val="00C46B42"/>
    <w:rsid w:val="00C47078"/>
    <w:rsid w:val="00C50011"/>
    <w:rsid w:val="00C50887"/>
    <w:rsid w:val="00C51185"/>
    <w:rsid w:val="00C51D6C"/>
    <w:rsid w:val="00C52388"/>
    <w:rsid w:val="00C52B1E"/>
    <w:rsid w:val="00C53C45"/>
    <w:rsid w:val="00C53D3F"/>
    <w:rsid w:val="00C54B24"/>
    <w:rsid w:val="00C54B96"/>
    <w:rsid w:val="00C55731"/>
    <w:rsid w:val="00C55940"/>
    <w:rsid w:val="00C559C7"/>
    <w:rsid w:val="00C55EB0"/>
    <w:rsid w:val="00C56891"/>
    <w:rsid w:val="00C61AA8"/>
    <w:rsid w:val="00C62C4F"/>
    <w:rsid w:val="00C62FCF"/>
    <w:rsid w:val="00C63204"/>
    <w:rsid w:val="00C640B1"/>
    <w:rsid w:val="00C64DB0"/>
    <w:rsid w:val="00C64F0C"/>
    <w:rsid w:val="00C65661"/>
    <w:rsid w:val="00C66D96"/>
    <w:rsid w:val="00C70554"/>
    <w:rsid w:val="00C72CA0"/>
    <w:rsid w:val="00C73FC6"/>
    <w:rsid w:val="00C74536"/>
    <w:rsid w:val="00C749B3"/>
    <w:rsid w:val="00C75112"/>
    <w:rsid w:val="00C75827"/>
    <w:rsid w:val="00C7607B"/>
    <w:rsid w:val="00C766D3"/>
    <w:rsid w:val="00C76E86"/>
    <w:rsid w:val="00C80783"/>
    <w:rsid w:val="00C81A99"/>
    <w:rsid w:val="00C81E7F"/>
    <w:rsid w:val="00C830F9"/>
    <w:rsid w:val="00C83ABD"/>
    <w:rsid w:val="00C8450D"/>
    <w:rsid w:val="00C84B02"/>
    <w:rsid w:val="00C85349"/>
    <w:rsid w:val="00C86081"/>
    <w:rsid w:val="00C865DB"/>
    <w:rsid w:val="00C86674"/>
    <w:rsid w:val="00C86FCC"/>
    <w:rsid w:val="00C90087"/>
    <w:rsid w:val="00C90339"/>
    <w:rsid w:val="00C91FB9"/>
    <w:rsid w:val="00C92204"/>
    <w:rsid w:val="00C92DC7"/>
    <w:rsid w:val="00C936CC"/>
    <w:rsid w:val="00C93802"/>
    <w:rsid w:val="00C940C7"/>
    <w:rsid w:val="00C946CC"/>
    <w:rsid w:val="00C956E5"/>
    <w:rsid w:val="00C971EA"/>
    <w:rsid w:val="00CA1A42"/>
    <w:rsid w:val="00CA1CF8"/>
    <w:rsid w:val="00CA2C6B"/>
    <w:rsid w:val="00CA3810"/>
    <w:rsid w:val="00CA3933"/>
    <w:rsid w:val="00CA3AFE"/>
    <w:rsid w:val="00CA3DFD"/>
    <w:rsid w:val="00CA4432"/>
    <w:rsid w:val="00CA4750"/>
    <w:rsid w:val="00CA5878"/>
    <w:rsid w:val="00CB2DE2"/>
    <w:rsid w:val="00CB308C"/>
    <w:rsid w:val="00CB58B7"/>
    <w:rsid w:val="00CB5AA2"/>
    <w:rsid w:val="00CB73CE"/>
    <w:rsid w:val="00CB7679"/>
    <w:rsid w:val="00CC0B2B"/>
    <w:rsid w:val="00CC19DC"/>
    <w:rsid w:val="00CC1B49"/>
    <w:rsid w:val="00CC1E25"/>
    <w:rsid w:val="00CC27D5"/>
    <w:rsid w:val="00CC2C1C"/>
    <w:rsid w:val="00CC3C3B"/>
    <w:rsid w:val="00CC4ABD"/>
    <w:rsid w:val="00CC63B6"/>
    <w:rsid w:val="00CC7D54"/>
    <w:rsid w:val="00CC7EE7"/>
    <w:rsid w:val="00CD111A"/>
    <w:rsid w:val="00CD2117"/>
    <w:rsid w:val="00CD3A1A"/>
    <w:rsid w:val="00CD46D0"/>
    <w:rsid w:val="00CD548E"/>
    <w:rsid w:val="00CD5DDC"/>
    <w:rsid w:val="00CD5ECD"/>
    <w:rsid w:val="00CD7BE3"/>
    <w:rsid w:val="00CE03BB"/>
    <w:rsid w:val="00CE1088"/>
    <w:rsid w:val="00CE1807"/>
    <w:rsid w:val="00CE2F2D"/>
    <w:rsid w:val="00CE3B9D"/>
    <w:rsid w:val="00CE3FBD"/>
    <w:rsid w:val="00CE4265"/>
    <w:rsid w:val="00CE515B"/>
    <w:rsid w:val="00CE5186"/>
    <w:rsid w:val="00CE541D"/>
    <w:rsid w:val="00CE6AE0"/>
    <w:rsid w:val="00CE6F2D"/>
    <w:rsid w:val="00CF0741"/>
    <w:rsid w:val="00CF0755"/>
    <w:rsid w:val="00CF1C0F"/>
    <w:rsid w:val="00CF33D8"/>
    <w:rsid w:val="00CF3A51"/>
    <w:rsid w:val="00CF3A7E"/>
    <w:rsid w:val="00CF494C"/>
    <w:rsid w:val="00CF504A"/>
    <w:rsid w:val="00CF53F5"/>
    <w:rsid w:val="00CF6467"/>
    <w:rsid w:val="00CF693C"/>
    <w:rsid w:val="00D006F7"/>
    <w:rsid w:val="00D02D69"/>
    <w:rsid w:val="00D03583"/>
    <w:rsid w:val="00D03981"/>
    <w:rsid w:val="00D0506D"/>
    <w:rsid w:val="00D05256"/>
    <w:rsid w:val="00D053BF"/>
    <w:rsid w:val="00D05C85"/>
    <w:rsid w:val="00D05F45"/>
    <w:rsid w:val="00D07368"/>
    <w:rsid w:val="00D10919"/>
    <w:rsid w:val="00D10A1D"/>
    <w:rsid w:val="00D123D6"/>
    <w:rsid w:val="00D12E0B"/>
    <w:rsid w:val="00D14F91"/>
    <w:rsid w:val="00D16FA2"/>
    <w:rsid w:val="00D206FC"/>
    <w:rsid w:val="00D22A4F"/>
    <w:rsid w:val="00D22AA9"/>
    <w:rsid w:val="00D248C3"/>
    <w:rsid w:val="00D250D8"/>
    <w:rsid w:val="00D261C9"/>
    <w:rsid w:val="00D26B82"/>
    <w:rsid w:val="00D26BD5"/>
    <w:rsid w:val="00D27844"/>
    <w:rsid w:val="00D27CB1"/>
    <w:rsid w:val="00D27FEB"/>
    <w:rsid w:val="00D30A3A"/>
    <w:rsid w:val="00D329D6"/>
    <w:rsid w:val="00D33353"/>
    <w:rsid w:val="00D33721"/>
    <w:rsid w:val="00D338A9"/>
    <w:rsid w:val="00D33F7D"/>
    <w:rsid w:val="00D34219"/>
    <w:rsid w:val="00D349BD"/>
    <w:rsid w:val="00D36B9D"/>
    <w:rsid w:val="00D3720F"/>
    <w:rsid w:val="00D378F8"/>
    <w:rsid w:val="00D40466"/>
    <w:rsid w:val="00D40781"/>
    <w:rsid w:val="00D40D4D"/>
    <w:rsid w:val="00D41179"/>
    <w:rsid w:val="00D42DD0"/>
    <w:rsid w:val="00D443F8"/>
    <w:rsid w:val="00D44707"/>
    <w:rsid w:val="00D461C8"/>
    <w:rsid w:val="00D47579"/>
    <w:rsid w:val="00D47B45"/>
    <w:rsid w:val="00D47EDF"/>
    <w:rsid w:val="00D50136"/>
    <w:rsid w:val="00D51389"/>
    <w:rsid w:val="00D517EE"/>
    <w:rsid w:val="00D52302"/>
    <w:rsid w:val="00D53773"/>
    <w:rsid w:val="00D54298"/>
    <w:rsid w:val="00D54F2A"/>
    <w:rsid w:val="00D55639"/>
    <w:rsid w:val="00D558F1"/>
    <w:rsid w:val="00D55A06"/>
    <w:rsid w:val="00D55E8F"/>
    <w:rsid w:val="00D55FEA"/>
    <w:rsid w:val="00D567E5"/>
    <w:rsid w:val="00D56C51"/>
    <w:rsid w:val="00D56FA4"/>
    <w:rsid w:val="00D5703E"/>
    <w:rsid w:val="00D60084"/>
    <w:rsid w:val="00D61C5D"/>
    <w:rsid w:val="00D62ABC"/>
    <w:rsid w:val="00D65D54"/>
    <w:rsid w:val="00D667A2"/>
    <w:rsid w:val="00D66AA5"/>
    <w:rsid w:val="00D67557"/>
    <w:rsid w:val="00D72316"/>
    <w:rsid w:val="00D72619"/>
    <w:rsid w:val="00D73DDD"/>
    <w:rsid w:val="00D75AD2"/>
    <w:rsid w:val="00D75C4E"/>
    <w:rsid w:val="00D76DD5"/>
    <w:rsid w:val="00D76F29"/>
    <w:rsid w:val="00D77101"/>
    <w:rsid w:val="00D7779C"/>
    <w:rsid w:val="00D80205"/>
    <w:rsid w:val="00D8085B"/>
    <w:rsid w:val="00D81688"/>
    <w:rsid w:val="00D822B2"/>
    <w:rsid w:val="00D826FE"/>
    <w:rsid w:val="00D833AE"/>
    <w:rsid w:val="00D84BBE"/>
    <w:rsid w:val="00D85449"/>
    <w:rsid w:val="00D86991"/>
    <w:rsid w:val="00D86A38"/>
    <w:rsid w:val="00D870F8"/>
    <w:rsid w:val="00D879F4"/>
    <w:rsid w:val="00D87A80"/>
    <w:rsid w:val="00D87DD5"/>
    <w:rsid w:val="00D90623"/>
    <w:rsid w:val="00D9129E"/>
    <w:rsid w:val="00D91764"/>
    <w:rsid w:val="00D9223E"/>
    <w:rsid w:val="00D94403"/>
    <w:rsid w:val="00D9498E"/>
    <w:rsid w:val="00D94D16"/>
    <w:rsid w:val="00D94ECD"/>
    <w:rsid w:val="00D9600A"/>
    <w:rsid w:val="00D96507"/>
    <w:rsid w:val="00D96E9F"/>
    <w:rsid w:val="00D970E9"/>
    <w:rsid w:val="00D97CE2"/>
    <w:rsid w:val="00DA0407"/>
    <w:rsid w:val="00DA1569"/>
    <w:rsid w:val="00DA1FDF"/>
    <w:rsid w:val="00DA26A0"/>
    <w:rsid w:val="00DA3D96"/>
    <w:rsid w:val="00DA42D3"/>
    <w:rsid w:val="00DA43CB"/>
    <w:rsid w:val="00DA4978"/>
    <w:rsid w:val="00DA53D1"/>
    <w:rsid w:val="00DA580E"/>
    <w:rsid w:val="00DA6198"/>
    <w:rsid w:val="00DA695C"/>
    <w:rsid w:val="00DA6F7B"/>
    <w:rsid w:val="00DB0D8E"/>
    <w:rsid w:val="00DB103F"/>
    <w:rsid w:val="00DB1949"/>
    <w:rsid w:val="00DB2E21"/>
    <w:rsid w:val="00DB3289"/>
    <w:rsid w:val="00DB3545"/>
    <w:rsid w:val="00DB3679"/>
    <w:rsid w:val="00DB3A99"/>
    <w:rsid w:val="00DB3F34"/>
    <w:rsid w:val="00DB3FF7"/>
    <w:rsid w:val="00DB670A"/>
    <w:rsid w:val="00DB67CC"/>
    <w:rsid w:val="00DB7095"/>
    <w:rsid w:val="00DB712D"/>
    <w:rsid w:val="00DB764E"/>
    <w:rsid w:val="00DB7D08"/>
    <w:rsid w:val="00DB7DEC"/>
    <w:rsid w:val="00DC027D"/>
    <w:rsid w:val="00DC02CF"/>
    <w:rsid w:val="00DC06D3"/>
    <w:rsid w:val="00DC0A0D"/>
    <w:rsid w:val="00DC2CC8"/>
    <w:rsid w:val="00DC3517"/>
    <w:rsid w:val="00DC351A"/>
    <w:rsid w:val="00DC374D"/>
    <w:rsid w:val="00DC5812"/>
    <w:rsid w:val="00DC5EB3"/>
    <w:rsid w:val="00DC617D"/>
    <w:rsid w:val="00DC73BD"/>
    <w:rsid w:val="00DC73E6"/>
    <w:rsid w:val="00DC74D4"/>
    <w:rsid w:val="00DC76DE"/>
    <w:rsid w:val="00DD03ED"/>
    <w:rsid w:val="00DD05F2"/>
    <w:rsid w:val="00DD09F3"/>
    <w:rsid w:val="00DD11C4"/>
    <w:rsid w:val="00DD13FC"/>
    <w:rsid w:val="00DD1472"/>
    <w:rsid w:val="00DD255F"/>
    <w:rsid w:val="00DD4B28"/>
    <w:rsid w:val="00DD5325"/>
    <w:rsid w:val="00DD57B7"/>
    <w:rsid w:val="00DD57CF"/>
    <w:rsid w:val="00DD5971"/>
    <w:rsid w:val="00DD5A48"/>
    <w:rsid w:val="00DD5C1B"/>
    <w:rsid w:val="00DD6BC3"/>
    <w:rsid w:val="00DD6ECC"/>
    <w:rsid w:val="00DD75D1"/>
    <w:rsid w:val="00DE0855"/>
    <w:rsid w:val="00DE0F68"/>
    <w:rsid w:val="00DE1969"/>
    <w:rsid w:val="00DE34F8"/>
    <w:rsid w:val="00DE475B"/>
    <w:rsid w:val="00DE526D"/>
    <w:rsid w:val="00DE6750"/>
    <w:rsid w:val="00DE6950"/>
    <w:rsid w:val="00DE7072"/>
    <w:rsid w:val="00DE7196"/>
    <w:rsid w:val="00DE7FFB"/>
    <w:rsid w:val="00DF0767"/>
    <w:rsid w:val="00DF1355"/>
    <w:rsid w:val="00DF2238"/>
    <w:rsid w:val="00DF252F"/>
    <w:rsid w:val="00DF3626"/>
    <w:rsid w:val="00DF6CB2"/>
    <w:rsid w:val="00DF721A"/>
    <w:rsid w:val="00DF7A58"/>
    <w:rsid w:val="00E0021F"/>
    <w:rsid w:val="00E02657"/>
    <w:rsid w:val="00E0286B"/>
    <w:rsid w:val="00E0301B"/>
    <w:rsid w:val="00E03361"/>
    <w:rsid w:val="00E03D20"/>
    <w:rsid w:val="00E04002"/>
    <w:rsid w:val="00E041BE"/>
    <w:rsid w:val="00E10823"/>
    <w:rsid w:val="00E11293"/>
    <w:rsid w:val="00E12CA2"/>
    <w:rsid w:val="00E14DE7"/>
    <w:rsid w:val="00E15014"/>
    <w:rsid w:val="00E16809"/>
    <w:rsid w:val="00E16D4B"/>
    <w:rsid w:val="00E16F5E"/>
    <w:rsid w:val="00E173B0"/>
    <w:rsid w:val="00E17B39"/>
    <w:rsid w:val="00E17E42"/>
    <w:rsid w:val="00E20B35"/>
    <w:rsid w:val="00E21370"/>
    <w:rsid w:val="00E21685"/>
    <w:rsid w:val="00E21FBB"/>
    <w:rsid w:val="00E23768"/>
    <w:rsid w:val="00E24527"/>
    <w:rsid w:val="00E24B5D"/>
    <w:rsid w:val="00E250A4"/>
    <w:rsid w:val="00E25DB8"/>
    <w:rsid w:val="00E26225"/>
    <w:rsid w:val="00E3094A"/>
    <w:rsid w:val="00E31E27"/>
    <w:rsid w:val="00E33070"/>
    <w:rsid w:val="00E35687"/>
    <w:rsid w:val="00E35927"/>
    <w:rsid w:val="00E35DD0"/>
    <w:rsid w:val="00E366C7"/>
    <w:rsid w:val="00E36AAF"/>
    <w:rsid w:val="00E36EE7"/>
    <w:rsid w:val="00E3743E"/>
    <w:rsid w:val="00E3766B"/>
    <w:rsid w:val="00E37BA8"/>
    <w:rsid w:val="00E41395"/>
    <w:rsid w:val="00E42651"/>
    <w:rsid w:val="00E43601"/>
    <w:rsid w:val="00E43C55"/>
    <w:rsid w:val="00E43DC2"/>
    <w:rsid w:val="00E442EB"/>
    <w:rsid w:val="00E44E41"/>
    <w:rsid w:val="00E454A7"/>
    <w:rsid w:val="00E45B0C"/>
    <w:rsid w:val="00E46353"/>
    <w:rsid w:val="00E503A9"/>
    <w:rsid w:val="00E504E0"/>
    <w:rsid w:val="00E5089B"/>
    <w:rsid w:val="00E50E55"/>
    <w:rsid w:val="00E52325"/>
    <w:rsid w:val="00E5398E"/>
    <w:rsid w:val="00E53F41"/>
    <w:rsid w:val="00E5461B"/>
    <w:rsid w:val="00E54951"/>
    <w:rsid w:val="00E54CD3"/>
    <w:rsid w:val="00E57CE1"/>
    <w:rsid w:val="00E619CF"/>
    <w:rsid w:val="00E61D66"/>
    <w:rsid w:val="00E61F8F"/>
    <w:rsid w:val="00E623F2"/>
    <w:rsid w:val="00E62851"/>
    <w:rsid w:val="00E63453"/>
    <w:rsid w:val="00E63DA2"/>
    <w:rsid w:val="00E6416A"/>
    <w:rsid w:val="00E64ABD"/>
    <w:rsid w:val="00E64B39"/>
    <w:rsid w:val="00E66E38"/>
    <w:rsid w:val="00E66F7A"/>
    <w:rsid w:val="00E67988"/>
    <w:rsid w:val="00E67AF4"/>
    <w:rsid w:val="00E70AF9"/>
    <w:rsid w:val="00E70D3F"/>
    <w:rsid w:val="00E711AA"/>
    <w:rsid w:val="00E712E7"/>
    <w:rsid w:val="00E71A9E"/>
    <w:rsid w:val="00E72A7D"/>
    <w:rsid w:val="00E72D20"/>
    <w:rsid w:val="00E7550A"/>
    <w:rsid w:val="00E758DE"/>
    <w:rsid w:val="00E75CAC"/>
    <w:rsid w:val="00E75E04"/>
    <w:rsid w:val="00E75E64"/>
    <w:rsid w:val="00E76487"/>
    <w:rsid w:val="00E80128"/>
    <w:rsid w:val="00E80B10"/>
    <w:rsid w:val="00E81161"/>
    <w:rsid w:val="00E82B3E"/>
    <w:rsid w:val="00E83D19"/>
    <w:rsid w:val="00E85B74"/>
    <w:rsid w:val="00E86F98"/>
    <w:rsid w:val="00E8786C"/>
    <w:rsid w:val="00E9168C"/>
    <w:rsid w:val="00E92F4C"/>
    <w:rsid w:val="00E92F7A"/>
    <w:rsid w:val="00E93401"/>
    <w:rsid w:val="00E95C14"/>
    <w:rsid w:val="00E96EC4"/>
    <w:rsid w:val="00E97028"/>
    <w:rsid w:val="00E973C1"/>
    <w:rsid w:val="00E97510"/>
    <w:rsid w:val="00EA0066"/>
    <w:rsid w:val="00EA0C08"/>
    <w:rsid w:val="00EA13CF"/>
    <w:rsid w:val="00EA249B"/>
    <w:rsid w:val="00EA27D5"/>
    <w:rsid w:val="00EA386F"/>
    <w:rsid w:val="00EA3B80"/>
    <w:rsid w:val="00EA468A"/>
    <w:rsid w:val="00EA4A9C"/>
    <w:rsid w:val="00EA5645"/>
    <w:rsid w:val="00EA7401"/>
    <w:rsid w:val="00EA7A25"/>
    <w:rsid w:val="00EA7D57"/>
    <w:rsid w:val="00EB072D"/>
    <w:rsid w:val="00EB0DE0"/>
    <w:rsid w:val="00EB0ED3"/>
    <w:rsid w:val="00EB2C50"/>
    <w:rsid w:val="00EB35F1"/>
    <w:rsid w:val="00EB3703"/>
    <w:rsid w:val="00EB38F7"/>
    <w:rsid w:val="00EB3905"/>
    <w:rsid w:val="00EB5447"/>
    <w:rsid w:val="00EB7F6A"/>
    <w:rsid w:val="00EC0DD1"/>
    <w:rsid w:val="00EC0ED7"/>
    <w:rsid w:val="00EC1C58"/>
    <w:rsid w:val="00EC2293"/>
    <w:rsid w:val="00EC311A"/>
    <w:rsid w:val="00EC3488"/>
    <w:rsid w:val="00EC3521"/>
    <w:rsid w:val="00EC66A9"/>
    <w:rsid w:val="00ED0370"/>
    <w:rsid w:val="00ED09F1"/>
    <w:rsid w:val="00ED24A6"/>
    <w:rsid w:val="00ED34D4"/>
    <w:rsid w:val="00ED3740"/>
    <w:rsid w:val="00ED3FD8"/>
    <w:rsid w:val="00ED4353"/>
    <w:rsid w:val="00ED4F86"/>
    <w:rsid w:val="00ED5E1E"/>
    <w:rsid w:val="00ED73D9"/>
    <w:rsid w:val="00EE1CC0"/>
    <w:rsid w:val="00EE1D3D"/>
    <w:rsid w:val="00EE2429"/>
    <w:rsid w:val="00EE3560"/>
    <w:rsid w:val="00EE457F"/>
    <w:rsid w:val="00EE55F8"/>
    <w:rsid w:val="00EE5D7A"/>
    <w:rsid w:val="00EE5E50"/>
    <w:rsid w:val="00EE6012"/>
    <w:rsid w:val="00EE74D0"/>
    <w:rsid w:val="00EE7A0F"/>
    <w:rsid w:val="00EF043F"/>
    <w:rsid w:val="00EF07CB"/>
    <w:rsid w:val="00EF0C94"/>
    <w:rsid w:val="00EF1BFB"/>
    <w:rsid w:val="00EF1D34"/>
    <w:rsid w:val="00EF2084"/>
    <w:rsid w:val="00EF2CA3"/>
    <w:rsid w:val="00EF3573"/>
    <w:rsid w:val="00EF3B08"/>
    <w:rsid w:val="00EF3DC1"/>
    <w:rsid w:val="00EF4231"/>
    <w:rsid w:val="00EF71D8"/>
    <w:rsid w:val="00F00587"/>
    <w:rsid w:val="00F00CAF"/>
    <w:rsid w:val="00F017B5"/>
    <w:rsid w:val="00F018A3"/>
    <w:rsid w:val="00F01B64"/>
    <w:rsid w:val="00F026AE"/>
    <w:rsid w:val="00F02FA2"/>
    <w:rsid w:val="00F03250"/>
    <w:rsid w:val="00F0342A"/>
    <w:rsid w:val="00F0366C"/>
    <w:rsid w:val="00F0566E"/>
    <w:rsid w:val="00F07674"/>
    <w:rsid w:val="00F07EF4"/>
    <w:rsid w:val="00F10CD0"/>
    <w:rsid w:val="00F111C1"/>
    <w:rsid w:val="00F1265D"/>
    <w:rsid w:val="00F12C00"/>
    <w:rsid w:val="00F12FDA"/>
    <w:rsid w:val="00F13DEA"/>
    <w:rsid w:val="00F148B1"/>
    <w:rsid w:val="00F14EB3"/>
    <w:rsid w:val="00F150F4"/>
    <w:rsid w:val="00F15B49"/>
    <w:rsid w:val="00F17ACE"/>
    <w:rsid w:val="00F22015"/>
    <w:rsid w:val="00F22211"/>
    <w:rsid w:val="00F24B14"/>
    <w:rsid w:val="00F2633A"/>
    <w:rsid w:val="00F27561"/>
    <w:rsid w:val="00F27CE7"/>
    <w:rsid w:val="00F27FDE"/>
    <w:rsid w:val="00F314B2"/>
    <w:rsid w:val="00F31619"/>
    <w:rsid w:val="00F32306"/>
    <w:rsid w:val="00F32336"/>
    <w:rsid w:val="00F335BA"/>
    <w:rsid w:val="00F33CEE"/>
    <w:rsid w:val="00F34463"/>
    <w:rsid w:val="00F3486F"/>
    <w:rsid w:val="00F34E45"/>
    <w:rsid w:val="00F34EA9"/>
    <w:rsid w:val="00F34FA9"/>
    <w:rsid w:val="00F35521"/>
    <w:rsid w:val="00F35C00"/>
    <w:rsid w:val="00F360C7"/>
    <w:rsid w:val="00F36870"/>
    <w:rsid w:val="00F37CA2"/>
    <w:rsid w:val="00F40E5E"/>
    <w:rsid w:val="00F41540"/>
    <w:rsid w:val="00F4581A"/>
    <w:rsid w:val="00F458E5"/>
    <w:rsid w:val="00F461D4"/>
    <w:rsid w:val="00F4690A"/>
    <w:rsid w:val="00F46E68"/>
    <w:rsid w:val="00F50455"/>
    <w:rsid w:val="00F50C40"/>
    <w:rsid w:val="00F50CB0"/>
    <w:rsid w:val="00F519FB"/>
    <w:rsid w:val="00F52798"/>
    <w:rsid w:val="00F52863"/>
    <w:rsid w:val="00F52AD6"/>
    <w:rsid w:val="00F52EB8"/>
    <w:rsid w:val="00F5488F"/>
    <w:rsid w:val="00F55381"/>
    <w:rsid w:val="00F556BE"/>
    <w:rsid w:val="00F55CFA"/>
    <w:rsid w:val="00F56BD0"/>
    <w:rsid w:val="00F61285"/>
    <w:rsid w:val="00F61FEB"/>
    <w:rsid w:val="00F62DCA"/>
    <w:rsid w:val="00F64A1F"/>
    <w:rsid w:val="00F64CDD"/>
    <w:rsid w:val="00F657B0"/>
    <w:rsid w:val="00F659BA"/>
    <w:rsid w:val="00F65A4C"/>
    <w:rsid w:val="00F664B6"/>
    <w:rsid w:val="00F67877"/>
    <w:rsid w:val="00F70A64"/>
    <w:rsid w:val="00F71249"/>
    <w:rsid w:val="00F72447"/>
    <w:rsid w:val="00F727EF"/>
    <w:rsid w:val="00F73186"/>
    <w:rsid w:val="00F753C1"/>
    <w:rsid w:val="00F75B98"/>
    <w:rsid w:val="00F75FDC"/>
    <w:rsid w:val="00F76938"/>
    <w:rsid w:val="00F7759B"/>
    <w:rsid w:val="00F77FFB"/>
    <w:rsid w:val="00F80E5C"/>
    <w:rsid w:val="00F8116F"/>
    <w:rsid w:val="00F8385D"/>
    <w:rsid w:val="00F849FA"/>
    <w:rsid w:val="00F857F1"/>
    <w:rsid w:val="00F85B16"/>
    <w:rsid w:val="00F85FE1"/>
    <w:rsid w:val="00F90262"/>
    <w:rsid w:val="00F9034E"/>
    <w:rsid w:val="00F9081B"/>
    <w:rsid w:val="00F90B7D"/>
    <w:rsid w:val="00F92649"/>
    <w:rsid w:val="00F92A59"/>
    <w:rsid w:val="00F93AB9"/>
    <w:rsid w:val="00F93EF3"/>
    <w:rsid w:val="00F9483B"/>
    <w:rsid w:val="00F95272"/>
    <w:rsid w:val="00F96068"/>
    <w:rsid w:val="00F97002"/>
    <w:rsid w:val="00F97036"/>
    <w:rsid w:val="00F97C02"/>
    <w:rsid w:val="00FA01A0"/>
    <w:rsid w:val="00FA024C"/>
    <w:rsid w:val="00FA02D2"/>
    <w:rsid w:val="00FA1921"/>
    <w:rsid w:val="00FA1CE7"/>
    <w:rsid w:val="00FA1CFC"/>
    <w:rsid w:val="00FA2865"/>
    <w:rsid w:val="00FA2A33"/>
    <w:rsid w:val="00FA3683"/>
    <w:rsid w:val="00FA3A8D"/>
    <w:rsid w:val="00FA4427"/>
    <w:rsid w:val="00FA6150"/>
    <w:rsid w:val="00FA64E9"/>
    <w:rsid w:val="00FA6CBD"/>
    <w:rsid w:val="00FA730D"/>
    <w:rsid w:val="00FA77C0"/>
    <w:rsid w:val="00FB0478"/>
    <w:rsid w:val="00FB069B"/>
    <w:rsid w:val="00FB089A"/>
    <w:rsid w:val="00FB14F1"/>
    <w:rsid w:val="00FB17E4"/>
    <w:rsid w:val="00FB2344"/>
    <w:rsid w:val="00FB6225"/>
    <w:rsid w:val="00FC03F5"/>
    <w:rsid w:val="00FC0426"/>
    <w:rsid w:val="00FC07D6"/>
    <w:rsid w:val="00FC316F"/>
    <w:rsid w:val="00FC3B05"/>
    <w:rsid w:val="00FC40FD"/>
    <w:rsid w:val="00FC49D1"/>
    <w:rsid w:val="00FC5711"/>
    <w:rsid w:val="00FC5E1B"/>
    <w:rsid w:val="00FC5E4F"/>
    <w:rsid w:val="00FC61D6"/>
    <w:rsid w:val="00FC65B0"/>
    <w:rsid w:val="00FC686F"/>
    <w:rsid w:val="00FC6AC2"/>
    <w:rsid w:val="00FC7F2E"/>
    <w:rsid w:val="00FD01A6"/>
    <w:rsid w:val="00FD0C07"/>
    <w:rsid w:val="00FD1335"/>
    <w:rsid w:val="00FD1E6B"/>
    <w:rsid w:val="00FD4F64"/>
    <w:rsid w:val="00FD5143"/>
    <w:rsid w:val="00FD6C5A"/>
    <w:rsid w:val="00FE049C"/>
    <w:rsid w:val="00FE1403"/>
    <w:rsid w:val="00FE1778"/>
    <w:rsid w:val="00FE1FF5"/>
    <w:rsid w:val="00FE2FB7"/>
    <w:rsid w:val="00FE3980"/>
    <w:rsid w:val="00FE55B0"/>
    <w:rsid w:val="00FE5873"/>
    <w:rsid w:val="00FE66DE"/>
    <w:rsid w:val="00FE67A1"/>
    <w:rsid w:val="00FE67BC"/>
    <w:rsid w:val="00FE72C6"/>
    <w:rsid w:val="00FE7B20"/>
    <w:rsid w:val="00FF0FC6"/>
    <w:rsid w:val="00FF121C"/>
    <w:rsid w:val="00FF1C4B"/>
    <w:rsid w:val="00FF2284"/>
    <w:rsid w:val="00FF2906"/>
    <w:rsid w:val="00FF3023"/>
    <w:rsid w:val="00FF30E0"/>
    <w:rsid w:val="00FF4D5E"/>
    <w:rsid w:val="00FF537B"/>
    <w:rsid w:val="00FF69CA"/>
    <w:rsid w:val="00FF6C8C"/>
    <w:rsid w:val="00FF6F8F"/>
    <w:rsid w:val="00FF7923"/>
    <w:rsid w:val="00FF7D9D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F2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AB"/>
    <w:pPr>
      <w:spacing w:before="60" w:after="120" w:line="276" w:lineRule="auto"/>
      <w:jc w:val="both"/>
    </w:pPr>
    <w:rPr>
      <w:rFonts w:ascii="Calibri" w:eastAsia="Times New Roman" w:hAnsi="Calibri" w:cs="Times New Roman"/>
      <w:szCs w:val="24"/>
      <w:lang w:val="sk-SK" w:eastAsia="sk-SK"/>
    </w:rPr>
  </w:style>
  <w:style w:type="paragraph" w:styleId="Heading1">
    <w:name w:val="heading 1"/>
    <w:basedOn w:val="Normal"/>
    <w:next w:val="Normal"/>
    <w:link w:val="Heading1Char"/>
    <w:qFormat/>
    <w:rsid w:val="00DF252F"/>
    <w:pPr>
      <w:keepNext/>
      <w:pageBreakBefore/>
      <w:numPr>
        <w:numId w:val="2"/>
      </w:numPr>
      <w:ind w:left="431" w:hanging="431"/>
      <w:outlineLvl w:val="0"/>
    </w:pPr>
    <w:rPr>
      <w:caps/>
      <w:sz w:val="32"/>
      <w:szCs w:val="40"/>
    </w:rPr>
  </w:style>
  <w:style w:type="paragraph" w:styleId="Heading2">
    <w:name w:val="heading 2"/>
    <w:basedOn w:val="Normal"/>
    <w:next w:val="Normal"/>
    <w:link w:val="Heading2Char"/>
    <w:qFormat/>
    <w:rsid w:val="00E36EE7"/>
    <w:pPr>
      <w:keepNext/>
      <w:numPr>
        <w:ilvl w:val="1"/>
        <w:numId w:val="2"/>
      </w:numPr>
      <w:spacing w:before="480" w:line="360" w:lineRule="auto"/>
      <w:outlineLvl w:val="1"/>
    </w:pPr>
    <w:rPr>
      <w:bCs/>
      <w:caps/>
      <w:sz w:val="24"/>
      <w:szCs w:val="30"/>
    </w:rPr>
  </w:style>
  <w:style w:type="paragraph" w:styleId="Heading3">
    <w:name w:val="heading 3"/>
    <w:basedOn w:val="Normal"/>
    <w:next w:val="Normal"/>
    <w:link w:val="Heading3Char"/>
    <w:qFormat/>
    <w:rsid w:val="00B13DE8"/>
    <w:pPr>
      <w:keepNext/>
      <w:numPr>
        <w:ilvl w:val="2"/>
        <w:numId w:val="2"/>
      </w:numPr>
      <w:spacing w:before="360"/>
      <w:ind w:left="680" w:hanging="680"/>
      <w:outlineLvl w:val="2"/>
    </w:pPr>
    <w:rPr>
      <w:caps/>
      <w:szCs w:val="40"/>
    </w:rPr>
  </w:style>
  <w:style w:type="paragraph" w:styleId="Heading4">
    <w:name w:val="heading 4"/>
    <w:basedOn w:val="Normal"/>
    <w:next w:val="Normal"/>
    <w:link w:val="Heading4Char"/>
    <w:qFormat/>
    <w:rsid w:val="006D2177"/>
    <w:pPr>
      <w:keepNext/>
      <w:numPr>
        <w:ilvl w:val="3"/>
        <w:numId w:val="2"/>
      </w:numPr>
      <w:spacing w:before="360"/>
      <w:ind w:left="862" w:hanging="862"/>
      <w:outlineLvl w:val="3"/>
    </w:pPr>
    <w:rPr>
      <w:bCs/>
      <w:i/>
    </w:rPr>
  </w:style>
  <w:style w:type="paragraph" w:styleId="Heading5">
    <w:name w:val="heading 5"/>
    <w:basedOn w:val="Normal"/>
    <w:next w:val="Normal"/>
    <w:link w:val="Heading5Char"/>
    <w:qFormat/>
    <w:rsid w:val="00B63B8D"/>
    <w:pPr>
      <w:keepNext/>
      <w:numPr>
        <w:ilvl w:val="4"/>
        <w:numId w:val="2"/>
      </w:numPr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B63B8D"/>
    <w:pPr>
      <w:keepNext/>
      <w:numPr>
        <w:ilvl w:val="5"/>
        <w:numId w:val="2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63B8D"/>
    <w:pPr>
      <w:keepNext/>
      <w:numPr>
        <w:ilvl w:val="6"/>
        <w:numId w:val="2"/>
      </w:numPr>
      <w:spacing w:line="360" w:lineRule="auto"/>
      <w:outlineLvl w:val="6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B63B8D"/>
    <w:pPr>
      <w:keepNext/>
      <w:numPr>
        <w:ilvl w:val="7"/>
        <w:numId w:val="2"/>
      </w:numPr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qFormat/>
    <w:rsid w:val="00B63B8D"/>
    <w:pPr>
      <w:keepNext/>
      <w:numPr>
        <w:ilvl w:val="8"/>
        <w:numId w:val="2"/>
      </w:numPr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252F"/>
    <w:rPr>
      <w:rFonts w:ascii="Calibri" w:eastAsia="Times New Roman" w:hAnsi="Calibri" w:cs="Times New Roman"/>
      <w:caps/>
      <w:sz w:val="32"/>
      <w:szCs w:val="40"/>
      <w:lang w:val="sk-SK" w:eastAsia="sk-SK"/>
    </w:rPr>
  </w:style>
  <w:style w:type="character" w:customStyle="1" w:styleId="Heading2Char">
    <w:name w:val="Heading 2 Char"/>
    <w:basedOn w:val="DefaultParagraphFont"/>
    <w:link w:val="Heading2"/>
    <w:rsid w:val="00E36EE7"/>
    <w:rPr>
      <w:rFonts w:ascii="Calibri" w:eastAsia="Times New Roman" w:hAnsi="Calibri" w:cs="Times New Roman"/>
      <w:bCs/>
      <w:caps/>
      <w:sz w:val="24"/>
      <w:szCs w:val="30"/>
      <w:lang w:val="sk-SK" w:eastAsia="sk-SK"/>
    </w:rPr>
  </w:style>
  <w:style w:type="character" w:customStyle="1" w:styleId="Heading3Char">
    <w:name w:val="Heading 3 Char"/>
    <w:basedOn w:val="DefaultParagraphFont"/>
    <w:link w:val="Heading3"/>
    <w:rsid w:val="00B13DE8"/>
    <w:rPr>
      <w:rFonts w:ascii="Calibri" w:eastAsia="Times New Roman" w:hAnsi="Calibri" w:cs="Times New Roman"/>
      <w:caps/>
      <w:szCs w:val="40"/>
      <w:lang w:val="sk-SK" w:eastAsia="sk-SK"/>
    </w:rPr>
  </w:style>
  <w:style w:type="character" w:customStyle="1" w:styleId="Heading4Char">
    <w:name w:val="Heading 4 Char"/>
    <w:basedOn w:val="DefaultParagraphFont"/>
    <w:link w:val="Heading4"/>
    <w:rsid w:val="006D2177"/>
    <w:rPr>
      <w:rFonts w:ascii="Calibri" w:eastAsia="Times New Roman" w:hAnsi="Calibri" w:cs="Times New Roman"/>
      <w:bCs/>
      <w:i/>
      <w:szCs w:val="24"/>
      <w:lang w:val="sk-SK" w:eastAsia="sk-SK"/>
    </w:rPr>
  </w:style>
  <w:style w:type="character" w:customStyle="1" w:styleId="Heading5Char">
    <w:name w:val="Heading 5 Char"/>
    <w:basedOn w:val="DefaultParagraphFont"/>
    <w:link w:val="Heading5"/>
    <w:rsid w:val="00B63B8D"/>
    <w:rPr>
      <w:rFonts w:ascii="Calibri" w:eastAsia="Times New Roman" w:hAnsi="Calibri" w:cs="Times New Roman"/>
      <w:b/>
      <w:bCs/>
      <w:sz w:val="28"/>
      <w:szCs w:val="28"/>
      <w:lang w:val="sk-SK" w:eastAsia="sk-SK"/>
    </w:rPr>
  </w:style>
  <w:style w:type="character" w:customStyle="1" w:styleId="Heading6Char">
    <w:name w:val="Heading 6 Char"/>
    <w:basedOn w:val="DefaultParagraphFont"/>
    <w:link w:val="Heading6"/>
    <w:rsid w:val="00B63B8D"/>
    <w:rPr>
      <w:rFonts w:ascii="Calibri" w:eastAsia="Times New Roman" w:hAnsi="Calibri" w:cs="Times New Roman"/>
      <w:b/>
      <w:bCs/>
      <w:szCs w:val="24"/>
      <w:lang w:val="sk-SK" w:eastAsia="sk-SK"/>
    </w:rPr>
  </w:style>
  <w:style w:type="character" w:customStyle="1" w:styleId="Heading7Char">
    <w:name w:val="Heading 7 Char"/>
    <w:basedOn w:val="DefaultParagraphFont"/>
    <w:link w:val="Heading7"/>
    <w:rsid w:val="00B63B8D"/>
    <w:rPr>
      <w:rFonts w:ascii="Calibri" w:eastAsia="Times New Roman" w:hAnsi="Calibri" w:cs="Times New Roman"/>
      <w:b/>
      <w:bCs/>
      <w:szCs w:val="24"/>
      <w:u w:val="single"/>
      <w:lang w:val="sk-SK" w:eastAsia="sk-SK"/>
    </w:rPr>
  </w:style>
  <w:style w:type="character" w:customStyle="1" w:styleId="Heading8Char">
    <w:name w:val="Heading 8 Char"/>
    <w:basedOn w:val="DefaultParagraphFont"/>
    <w:link w:val="Heading8"/>
    <w:rsid w:val="00B63B8D"/>
    <w:rPr>
      <w:rFonts w:ascii="Calibri" w:eastAsia="Times New Roman" w:hAnsi="Calibri" w:cs="Times New Roman"/>
      <w:szCs w:val="24"/>
      <w:u w:val="single"/>
      <w:lang w:val="sk-SK" w:eastAsia="sk-SK"/>
    </w:rPr>
  </w:style>
  <w:style w:type="character" w:customStyle="1" w:styleId="Heading9Char">
    <w:name w:val="Heading 9 Char"/>
    <w:basedOn w:val="DefaultParagraphFont"/>
    <w:link w:val="Heading9"/>
    <w:rsid w:val="00B63B8D"/>
    <w:rPr>
      <w:rFonts w:ascii="Calibri" w:eastAsia="Times New Roman" w:hAnsi="Calibri" w:cs="Times New Roman"/>
      <w:b/>
      <w:bCs/>
      <w:szCs w:val="24"/>
      <w:u w:val="single"/>
      <w:lang w:val="sk-SK" w:eastAsia="sk-SK"/>
    </w:rPr>
  </w:style>
  <w:style w:type="paragraph" w:styleId="BodyTextIndent2">
    <w:name w:val="Body Text Indent 2"/>
    <w:basedOn w:val="Normal"/>
    <w:link w:val="BodyTextIndent2Char"/>
    <w:rsid w:val="00B63B8D"/>
    <w:pPr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Header">
    <w:name w:val="header"/>
    <w:aliases w:val="-Manuals,hdr"/>
    <w:basedOn w:val="Normal"/>
    <w:link w:val="HeaderChar"/>
    <w:rsid w:val="00B63B8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-Manuals Char,hdr Char"/>
    <w:basedOn w:val="DefaultParagraphFont"/>
    <w:link w:val="Header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paragraph" w:styleId="Footer">
    <w:name w:val="footer"/>
    <w:basedOn w:val="Normal"/>
    <w:link w:val="FooterChar"/>
    <w:rsid w:val="00B63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character" w:styleId="PageNumber">
    <w:name w:val="page number"/>
    <w:basedOn w:val="DefaultParagraphFont"/>
    <w:rsid w:val="00B63B8D"/>
  </w:style>
  <w:style w:type="paragraph" w:styleId="BodyText3">
    <w:name w:val="Body Text 3"/>
    <w:basedOn w:val="Normal"/>
    <w:link w:val="BodyText3Char"/>
    <w:rsid w:val="00B63B8D"/>
    <w:pPr>
      <w:jc w:val="center"/>
    </w:pPr>
    <w:rPr>
      <w:color w:val="FF0000"/>
      <w:szCs w:val="20"/>
    </w:rPr>
  </w:style>
  <w:style w:type="character" w:customStyle="1" w:styleId="BodyText3Char">
    <w:name w:val="Body Text 3 Char"/>
    <w:basedOn w:val="DefaultParagraphFont"/>
    <w:link w:val="BodyText3"/>
    <w:rsid w:val="00B63B8D"/>
    <w:rPr>
      <w:rFonts w:ascii="Arial" w:eastAsia="Times New Roman" w:hAnsi="Arial" w:cs="Times New Roman"/>
      <w:color w:val="FF0000"/>
      <w:sz w:val="20"/>
      <w:szCs w:val="20"/>
      <w:lang w:val="sk-SK" w:eastAsia="sk-SK"/>
    </w:rPr>
  </w:style>
  <w:style w:type="paragraph" w:styleId="BodyTextIndent">
    <w:name w:val="Body Text Indent"/>
    <w:basedOn w:val="Normal"/>
    <w:link w:val="BodyTextIndentChar"/>
    <w:rsid w:val="00B63B8D"/>
    <w:rPr>
      <w:rFonts w:cs="Arial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63B8D"/>
    <w:rPr>
      <w:rFonts w:ascii="Arial" w:eastAsia="Times New Roman" w:hAnsi="Arial" w:cs="Arial"/>
      <w:sz w:val="20"/>
      <w:szCs w:val="20"/>
      <w:lang w:val="sk-SK" w:eastAsia="sk-SK"/>
    </w:rPr>
  </w:style>
  <w:style w:type="paragraph" w:styleId="BodyTextIndent3">
    <w:name w:val="Body Text Indent 3"/>
    <w:basedOn w:val="Normal"/>
    <w:link w:val="BodyTextIndent3Char"/>
    <w:rsid w:val="00B63B8D"/>
    <w:pPr>
      <w:ind w:left="4860"/>
    </w:pPr>
    <w:rPr>
      <w:sz w:val="30"/>
      <w:szCs w:val="30"/>
    </w:rPr>
  </w:style>
  <w:style w:type="character" w:customStyle="1" w:styleId="BodyTextIndent3Char">
    <w:name w:val="Body Text Indent 3 Char"/>
    <w:basedOn w:val="DefaultParagraphFont"/>
    <w:link w:val="BodyTextIndent3"/>
    <w:rsid w:val="00B63B8D"/>
    <w:rPr>
      <w:rFonts w:ascii="Arial" w:eastAsia="Times New Roman" w:hAnsi="Arial" w:cs="Times New Roman"/>
      <w:sz w:val="30"/>
      <w:szCs w:val="30"/>
      <w:lang w:val="sk-SK" w:eastAsia="sk-SK"/>
    </w:rPr>
  </w:style>
  <w:style w:type="paragraph" w:styleId="BodyText">
    <w:name w:val="Body Text"/>
    <w:basedOn w:val="Normal"/>
    <w:link w:val="BodyTextChar"/>
    <w:rsid w:val="00B63B8D"/>
  </w:style>
  <w:style w:type="character" w:customStyle="1" w:styleId="BodyTextChar">
    <w:name w:val="Body Text Char"/>
    <w:basedOn w:val="DefaultParagraphFont"/>
    <w:link w:val="BodyText"/>
    <w:rsid w:val="00B63B8D"/>
    <w:rPr>
      <w:rFonts w:ascii="Arial" w:eastAsia="Times New Roman" w:hAnsi="Arial" w:cs="Times New Roman"/>
      <w:sz w:val="20"/>
      <w:szCs w:val="24"/>
      <w:lang w:val="sk-SK" w:eastAsia="sk-SK"/>
    </w:rPr>
  </w:style>
  <w:style w:type="character" w:styleId="HTMLTypewriter">
    <w:name w:val="HTML Typewriter"/>
    <w:rsid w:val="00B63B8D"/>
    <w:rPr>
      <w:rFonts w:ascii="Courier New" w:eastAsia="Times New Roman" w:hAnsi="Courier New"/>
      <w:sz w:val="20"/>
      <w:szCs w:val="20"/>
    </w:rPr>
  </w:style>
  <w:style w:type="paragraph" w:styleId="BodyText2">
    <w:name w:val="Body Text 2"/>
    <w:basedOn w:val="Normal"/>
    <w:link w:val="BodyText2Char"/>
    <w:rsid w:val="00B63B8D"/>
    <w:pPr>
      <w:spacing w:before="20"/>
    </w:pPr>
    <w:rPr>
      <w:rFonts w:cs="Arial"/>
      <w:sz w:val="14"/>
      <w:szCs w:val="14"/>
    </w:rPr>
  </w:style>
  <w:style w:type="character" w:customStyle="1" w:styleId="BodyText2Char">
    <w:name w:val="Body Text 2 Char"/>
    <w:basedOn w:val="DefaultParagraphFont"/>
    <w:link w:val="BodyText2"/>
    <w:rsid w:val="00B63B8D"/>
    <w:rPr>
      <w:rFonts w:ascii="Arial" w:eastAsia="Times New Roman" w:hAnsi="Arial" w:cs="Arial"/>
      <w:sz w:val="14"/>
      <w:szCs w:val="14"/>
      <w:lang w:val="sk-SK" w:eastAsia="sk-SK"/>
    </w:rPr>
  </w:style>
  <w:style w:type="paragraph" w:customStyle="1" w:styleId="JASPInormlny">
    <w:name w:val="JASPI normálny"/>
    <w:basedOn w:val="Normal"/>
    <w:rsid w:val="00B63B8D"/>
    <w:rPr>
      <w:rFonts w:ascii="Times New Roman" w:hAnsi="Times New Roman"/>
      <w:sz w:val="24"/>
      <w:lang w:eastAsia="cs-CZ"/>
    </w:rPr>
  </w:style>
  <w:style w:type="paragraph" w:styleId="FootnoteText">
    <w:name w:val="footnote text"/>
    <w:basedOn w:val="Normal"/>
    <w:link w:val="FootnoteTextChar"/>
    <w:uiPriority w:val="99"/>
    <w:rsid w:val="00B63B8D"/>
    <w:rPr>
      <w:rFonts w:cs="Arial"/>
      <w:sz w:val="18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3B8D"/>
    <w:rPr>
      <w:rFonts w:ascii="Arial" w:eastAsia="Times New Roman" w:hAnsi="Arial" w:cs="Arial"/>
      <w:sz w:val="18"/>
      <w:szCs w:val="20"/>
      <w:lang w:val="sk-SK" w:eastAsia="cs-CZ"/>
    </w:rPr>
  </w:style>
  <w:style w:type="character" w:styleId="FootnoteReference">
    <w:name w:val="footnote reference"/>
    <w:uiPriority w:val="99"/>
    <w:semiHidden/>
    <w:rsid w:val="00B63B8D"/>
    <w:rPr>
      <w:vertAlign w:val="superscript"/>
    </w:rPr>
  </w:style>
  <w:style w:type="character" w:styleId="Hyperlink">
    <w:name w:val="Hyperlink"/>
    <w:uiPriority w:val="99"/>
    <w:rsid w:val="00B63B8D"/>
    <w:rPr>
      <w:color w:val="0000FF"/>
      <w:u w:val="single"/>
    </w:rPr>
  </w:style>
  <w:style w:type="character" w:styleId="FollowedHyperlink">
    <w:name w:val="FollowedHyperlink"/>
    <w:rsid w:val="00B63B8D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qFormat/>
    <w:rsid w:val="00B63B8D"/>
    <w:pPr>
      <w:widowControl w:val="0"/>
    </w:pPr>
    <w:rPr>
      <w:rFonts w:ascii="Tahoma" w:hAnsi="Tahoma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3B8D"/>
    <w:rPr>
      <w:rFonts w:ascii="Tahoma" w:eastAsia="Times New Roman" w:hAnsi="Tahoma" w:cs="Times New Roman"/>
      <w:sz w:val="20"/>
      <w:szCs w:val="20"/>
      <w:lang w:val="sk-SK" w:eastAsia="en-GB"/>
    </w:rPr>
  </w:style>
  <w:style w:type="paragraph" w:styleId="BalloonText">
    <w:name w:val="Balloon Text"/>
    <w:basedOn w:val="Normal"/>
    <w:link w:val="BalloonTextChar"/>
    <w:semiHidden/>
    <w:rsid w:val="00B63B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63B8D"/>
    <w:rPr>
      <w:rFonts w:ascii="Tahoma" w:eastAsia="Times New Roman" w:hAnsi="Tahoma" w:cs="Tahoma"/>
      <w:sz w:val="16"/>
      <w:szCs w:val="16"/>
      <w:lang w:val="sk-SK" w:eastAsia="sk-SK"/>
    </w:rPr>
  </w:style>
  <w:style w:type="paragraph" w:customStyle="1" w:styleId="Default">
    <w:name w:val="Default"/>
    <w:rsid w:val="00B63B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styleId="CommentReference">
    <w:name w:val="annotation reference"/>
    <w:uiPriority w:val="99"/>
    <w:unhideWhenUsed/>
    <w:qFormat/>
    <w:rsid w:val="00B63B8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B8D"/>
    <w:pPr>
      <w:widowControl/>
    </w:pPr>
    <w:rPr>
      <w:rFonts w:ascii="Arial" w:hAnsi="Arial"/>
      <w:b/>
      <w:bCs/>
      <w:noProof/>
      <w:lang w:eastAsia="sk-SK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B8D"/>
    <w:rPr>
      <w:rFonts w:ascii="Arial" w:eastAsia="Times New Roman" w:hAnsi="Arial" w:cs="Times New Roman"/>
      <w:b/>
      <w:bCs/>
      <w:noProof/>
      <w:sz w:val="20"/>
      <w:szCs w:val="20"/>
      <w:lang w:val="sk-SK" w:eastAsia="sk-SK"/>
    </w:rPr>
  </w:style>
  <w:style w:type="paragraph" w:customStyle="1" w:styleId="Revzia1">
    <w:name w:val="Revízia1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val="sk-SK" w:eastAsia="sk-SK"/>
    </w:rPr>
  </w:style>
  <w:style w:type="table" w:styleId="TableGrid">
    <w:name w:val="Table Grid"/>
    <w:basedOn w:val="TableNormal"/>
    <w:uiPriority w:val="59"/>
    <w:rsid w:val="00B6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1">
    <w:name w:val="odrážka 1"/>
    <w:basedOn w:val="Normal"/>
    <w:rsid w:val="00B63B8D"/>
    <w:pPr>
      <w:numPr>
        <w:numId w:val="1"/>
      </w:numPr>
      <w:spacing w:line="360" w:lineRule="auto"/>
    </w:pPr>
    <w:rPr>
      <w:sz w:val="24"/>
    </w:rPr>
  </w:style>
  <w:style w:type="paragraph" w:customStyle="1" w:styleId="StyleBodyTextIndent2ArialBoldBoldSmallcaps">
    <w:name w:val="Style Body Text Indent 2 + Arial Bold Bold Small caps"/>
    <w:basedOn w:val="BodyTextIndent2"/>
    <w:rsid w:val="00B63B8D"/>
    <w:rPr>
      <w:rFonts w:ascii="Arial Bold" w:hAnsi="Arial Bold"/>
      <w:b/>
      <w:bCs/>
      <w:smallCaps/>
    </w:rPr>
  </w:style>
  <w:style w:type="paragraph" w:customStyle="1" w:styleId="BTIBlue">
    <w:name w:val="BTI Blue"/>
    <w:basedOn w:val="BodyTextIndent2"/>
    <w:rsid w:val="00B63B8D"/>
    <w:pPr>
      <w:tabs>
        <w:tab w:val="left" w:pos="567"/>
        <w:tab w:val="num" w:pos="1994"/>
      </w:tabs>
      <w:spacing w:before="30" w:after="30"/>
      <w:ind w:left="1994" w:hanging="576"/>
    </w:pPr>
    <w:rPr>
      <w:rFonts w:cs="Arial"/>
      <w:b/>
      <w:color w:val="3366FF"/>
      <w:szCs w:val="20"/>
    </w:rPr>
  </w:style>
  <w:style w:type="paragraph" w:customStyle="1" w:styleId="BTIBluelevel2">
    <w:name w:val="BTI Blue level 2"/>
    <w:basedOn w:val="BTIBlue"/>
    <w:rsid w:val="00B63B8D"/>
    <w:pPr>
      <w:tabs>
        <w:tab w:val="clear" w:pos="567"/>
        <w:tab w:val="clear" w:pos="1994"/>
        <w:tab w:val="num" w:pos="2138"/>
      </w:tabs>
      <w:ind w:left="2138" w:hanging="720"/>
    </w:pPr>
    <w:rPr>
      <w:b w:val="0"/>
    </w:rPr>
  </w:style>
  <w:style w:type="paragraph" w:customStyle="1" w:styleId="StyleNumberedLeft0cmHanging063cm">
    <w:name w:val="Style Numbered Left:  0 cm Hanging:  063 cm"/>
    <w:basedOn w:val="Normal"/>
    <w:rsid w:val="00B63B8D"/>
    <w:pPr>
      <w:tabs>
        <w:tab w:val="num" w:pos="1778"/>
      </w:tabs>
      <w:spacing w:after="60"/>
      <w:ind w:left="1778" w:hanging="360"/>
    </w:pPr>
  </w:style>
  <w:style w:type="paragraph" w:customStyle="1" w:styleId="StyleBTIBluelevel29ptAutoLeft0cmFirstline0cm">
    <w:name w:val="Style BTI Blue level 2 + 9 pt Auto Left:  0 cm First line:  0 cm"/>
    <w:basedOn w:val="BTIBluelevel2"/>
    <w:rsid w:val="00B63B8D"/>
    <w:pPr>
      <w:spacing w:before="40" w:after="40"/>
      <w:ind w:left="0" w:firstLine="0"/>
    </w:pPr>
    <w:rPr>
      <w:rFonts w:cs="Times New Roman"/>
      <w:color w:val="auto"/>
      <w:sz w:val="18"/>
    </w:rPr>
  </w:style>
  <w:style w:type="paragraph" w:customStyle="1" w:styleId="Style9ptJustified">
    <w:name w:val="Style 9 pt Justified"/>
    <w:basedOn w:val="Normal"/>
    <w:rsid w:val="00B63B8D"/>
    <w:pPr>
      <w:spacing w:before="30" w:after="30"/>
    </w:pPr>
    <w:rPr>
      <w:sz w:val="18"/>
      <w:szCs w:val="20"/>
    </w:rPr>
  </w:style>
  <w:style w:type="paragraph" w:customStyle="1" w:styleId="Normal4">
    <w:name w:val="Normal 4"/>
    <w:basedOn w:val="Normal"/>
    <w:rsid w:val="00B63B8D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2977"/>
      <w:textAlignment w:val="baseline"/>
    </w:pPr>
    <w:rPr>
      <w:rFonts w:ascii="Times New Roman" w:hAnsi="Times New Roman"/>
      <w:szCs w:val="22"/>
      <w:lang w:val="cs-CZ" w:eastAsia="en-US"/>
    </w:rPr>
  </w:style>
  <w:style w:type="paragraph" w:styleId="ListParagraph">
    <w:name w:val="List Paragraph"/>
    <w:aliases w:val="List Paragraph Head,Odsek,ZOZNAM,body,Odsek zoznamu2,Tabuľka,lp1,Bullet List,FooterText,numbered,Paragraphe de liste1,Bullet Number,lp11,List Paragraph11,Bullet 1,Use Case List Paragraph,Medium List 2 - Accent 41,Listenabsatz,Table"/>
    <w:basedOn w:val="Normal"/>
    <w:link w:val="ListParagraphChar"/>
    <w:uiPriority w:val="34"/>
    <w:qFormat/>
    <w:rsid w:val="00B63B8D"/>
    <w:rPr>
      <w:rFonts w:cs="Arial"/>
      <w:szCs w:val="20"/>
      <w:lang w:eastAsia="en-US" w:bidi="en-US"/>
    </w:rPr>
  </w:style>
  <w:style w:type="paragraph" w:styleId="Revision">
    <w:name w:val="Revision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sz w:val="20"/>
      <w:szCs w:val="24"/>
      <w:lang w:val="sk-SK" w:eastAsia="sk-SK"/>
    </w:rPr>
  </w:style>
  <w:style w:type="paragraph" w:customStyle="1" w:styleId="L-Numbered">
    <w:name w:val="L-Numbered"/>
    <w:basedOn w:val="Normal"/>
    <w:qFormat/>
    <w:rsid w:val="00B63B8D"/>
    <w:pPr>
      <w:numPr>
        <w:numId w:val="4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B63B8D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Cs w:val="32"/>
      <w:lang w:val="cs-CZ" w:eastAsia="cs-CZ"/>
    </w:rPr>
  </w:style>
  <w:style w:type="paragraph" w:styleId="TOC1">
    <w:name w:val="toc 1"/>
    <w:basedOn w:val="Normal"/>
    <w:next w:val="Normal"/>
    <w:autoRedefine/>
    <w:uiPriority w:val="39"/>
    <w:rsid w:val="00B63B8D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486B6E"/>
    <w:pPr>
      <w:tabs>
        <w:tab w:val="left" w:pos="880"/>
        <w:tab w:val="right" w:leader="dot" w:pos="9174"/>
      </w:tabs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rsid w:val="00B63B8D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5">
    <w:name w:val="toc 5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6">
    <w:name w:val="toc 6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7">
    <w:name w:val="toc 7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8">
    <w:name w:val="toc 8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styleId="TOC9">
    <w:name w:val="toc 9"/>
    <w:basedOn w:val="Normal"/>
    <w:next w:val="Normal"/>
    <w:autoRedefine/>
    <w:uiPriority w:val="39"/>
    <w:unhideWhenUsed/>
    <w:rsid w:val="00B63B8D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val="cs-CZ" w:eastAsia="cs-CZ"/>
    </w:rPr>
  </w:style>
  <w:style w:type="paragraph" w:customStyle="1" w:styleId="Revzia2">
    <w:name w:val="Revízia2"/>
    <w:hidden/>
    <w:uiPriority w:val="99"/>
    <w:semiHidden/>
    <w:rsid w:val="00B63B8D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val="sk-SK" w:eastAsia="sk-SK"/>
    </w:rPr>
  </w:style>
  <w:style w:type="paragraph" w:styleId="Caption">
    <w:name w:val="caption"/>
    <w:aliases w:val="(MYCOM Legend),Caption ADL,Table/Figure Heading"/>
    <w:basedOn w:val="Normal"/>
    <w:next w:val="Normal"/>
    <w:uiPriority w:val="35"/>
    <w:unhideWhenUsed/>
    <w:qFormat/>
    <w:rsid w:val="006777C5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aliases w:val="List Paragraph Head Char,Odsek Char,ZOZNAM Char,body Char,Odsek zoznamu2 Char,Tabuľka Char,lp1 Char,Bullet List Char,FooterText Char,numbered Char,Paragraphe de liste1 Char,Bullet Number Char,lp11 Char,List Paragraph11 Char"/>
    <w:link w:val="ListParagraph"/>
    <w:uiPriority w:val="34"/>
    <w:qFormat/>
    <w:rsid w:val="004779B5"/>
    <w:rPr>
      <w:rFonts w:ascii="Arial" w:eastAsia="Times New Roman" w:hAnsi="Arial" w:cs="Arial"/>
      <w:sz w:val="20"/>
      <w:szCs w:val="20"/>
      <w:lang w:val="sk-SK" w:bidi="en-US"/>
    </w:rPr>
  </w:style>
  <w:style w:type="paragraph" w:customStyle="1" w:styleId="StylePx">
    <w:name w:val="Style Px"/>
    <w:basedOn w:val="Normal"/>
    <w:link w:val="StylePxChar"/>
    <w:qFormat/>
    <w:rsid w:val="0071381B"/>
    <w:pPr>
      <w:numPr>
        <w:numId w:val="6"/>
      </w:numPr>
      <w:spacing w:after="60" w:line="259" w:lineRule="auto"/>
    </w:pPr>
    <w:rPr>
      <w:rFonts w:cs="Arial"/>
      <w:szCs w:val="20"/>
      <w:lang w:bidi="en-US"/>
    </w:rPr>
  </w:style>
  <w:style w:type="character" w:customStyle="1" w:styleId="StylePxChar">
    <w:name w:val="Style Px Char"/>
    <w:basedOn w:val="ListParagraphChar"/>
    <w:link w:val="StylePx"/>
    <w:rsid w:val="0071381B"/>
    <w:rPr>
      <w:rFonts w:ascii="Calibri" w:eastAsia="Times New Roman" w:hAnsi="Calibri" w:cs="Arial"/>
      <w:sz w:val="20"/>
      <w:szCs w:val="20"/>
      <w:lang w:val="sk-SK" w:eastAsia="sk-SK" w:bidi="en-US"/>
    </w:rPr>
  </w:style>
  <w:style w:type="paragraph" w:customStyle="1" w:styleId="StyleP2">
    <w:name w:val="Style P2"/>
    <w:basedOn w:val="Normal"/>
    <w:link w:val="StyleP2Char"/>
    <w:qFormat/>
    <w:rsid w:val="00170079"/>
    <w:pPr>
      <w:numPr>
        <w:numId w:val="14"/>
      </w:numPr>
      <w:spacing w:after="60" w:line="259" w:lineRule="auto"/>
      <w:ind w:left="720" w:hanging="7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yleP2Char">
    <w:name w:val="Style P2 Char"/>
    <w:basedOn w:val="DefaultParagraphFont"/>
    <w:link w:val="StyleP2"/>
    <w:rsid w:val="00170079"/>
    <w:rPr>
      <w:lang w:val="sk-SK"/>
    </w:rPr>
  </w:style>
  <w:style w:type="table" w:customStyle="1" w:styleId="TableLogica">
    <w:name w:val="Table Logica"/>
    <w:uiPriority w:val="99"/>
    <w:rsid w:val="004720EB"/>
    <w:pPr>
      <w:spacing w:after="0" w:line="240" w:lineRule="auto"/>
    </w:pPr>
    <w:rPr>
      <w:rFonts w:ascii="Arial" w:eastAsia="PMingLiU" w:hAnsi="Arial" w:cs="Times New Roman"/>
      <w:sz w:val="20"/>
      <w:szCs w:val="20"/>
      <w:lang w:eastAsia="cs-CZ"/>
    </w:rPr>
    <w:tblPr>
      <w:tblInd w:w="0" w:type="dxa"/>
      <w:tblBorders>
        <w:top w:val="single" w:sz="12" w:space="0" w:color="FFCC00"/>
        <w:bottom w:val="single" w:sz="4" w:space="0" w:color="auto"/>
        <w:insideH w:val="single" w:sz="4" w:space="0" w:color="auto"/>
      </w:tblBorders>
      <w:tblCellMar>
        <w:top w:w="0" w:type="dxa"/>
        <w:left w:w="0" w:type="dxa"/>
        <w:bottom w:w="57" w:type="dxa"/>
        <w:right w:w="57" w:type="dxa"/>
      </w:tblCellMar>
    </w:tblPr>
  </w:style>
  <w:style w:type="character" w:customStyle="1" w:styleId="Nevyrieenzmienka1">
    <w:name w:val="Nevyriešená zmienka1"/>
    <w:basedOn w:val="DefaultParagraphFont"/>
    <w:uiPriority w:val="99"/>
    <w:semiHidden/>
    <w:unhideWhenUsed/>
    <w:rsid w:val="00505A06"/>
    <w:rPr>
      <w:color w:val="605E5C"/>
      <w:shd w:val="clear" w:color="auto" w:fill="E1DFDD"/>
    </w:rPr>
  </w:style>
  <w:style w:type="paragraph" w:customStyle="1" w:styleId="Normal2">
    <w:name w:val="Normal 2"/>
    <w:basedOn w:val="Normal"/>
    <w:rsid w:val="00FF6C8C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1418"/>
      <w:textAlignment w:val="baseline"/>
    </w:pPr>
    <w:rPr>
      <w:rFonts w:ascii="Times New Roman" w:hAnsi="Times New Roman"/>
      <w:szCs w:val="22"/>
      <w:lang w:val="cs-CZ" w:eastAsia="en-US"/>
    </w:rPr>
  </w:style>
  <w:style w:type="character" w:styleId="Strong">
    <w:name w:val="Strong"/>
    <w:basedOn w:val="DefaultParagraphFont"/>
    <w:uiPriority w:val="22"/>
    <w:qFormat/>
    <w:rsid w:val="00FD6C5A"/>
    <w:rPr>
      <w:b/>
      <w:bCs/>
    </w:rPr>
  </w:style>
  <w:style w:type="paragraph" w:styleId="NormalWeb">
    <w:name w:val="Normal (Web)"/>
    <w:basedOn w:val="Normal"/>
    <w:uiPriority w:val="99"/>
    <w:unhideWhenUsed/>
    <w:rsid w:val="003C46F9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 w:val="24"/>
    </w:rPr>
  </w:style>
  <w:style w:type="paragraph" w:customStyle="1" w:styleId="tlNadpis313pt">
    <w:name w:val="Štýl Nadpis 3 + 13 pt"/>
    <w:basedOn w:val="Heading3"/>
    <w:rsid w:val="003C46F9"/>
    <w:pPr>
      <w:numPr>
        <w:ilvl w:val="0"/>
        <w:numId w:val="0"/>
      </w:numPr>
      <w:tabs>
        <w:tab w:val="num" w:pos="1080"/>
      </w:tabs>
      <w:overflowPunct w:val="0"/>
      <w:autoSpaceDE w:val="0"/>
      <w:autoSpaceDN w:val="0"/>
      <w:adjustRightInd w:val="0"/>
      <w:spacing w:before="240" w:after="60" w:line="240" w:lineRule="auto"/>
      <w:ind w:left="1080" w:hanging="720"/>
      <w:jc w:val="left"/>
      <w:textAlignment w:val="baseline"/>
    </w:pPr>
    <w:rPr>
      <w:rFonts w:ascii="Arial" w:hAnsi="Arial" w:cs="Arial"/>
      <w:caps w:val="0"/>
      <w:sz w:val="26"/>
      <w:szCs w:val="24"/>
    </w:rPr>
  </w:style>
  <w:style w:type="paragraph" w:customStyle="1" w:styleId="p1">
    <w:name w:val="p1"/>
    <w:basedOn w:val="Normal"/>
    <w:rsid w:val="007E1B40"/>
    <w:pPr>
      <w:spacing w:before="0" w:after="0" w:line="240" w:lineRule="auto"/>
      <w:jc w:val="left"/>
    </w:pPr>
    <w:rPr>
      <w:rFonts w:ascii="Helvetica Neue" w:eastAsia="Calibri" w:hAnsi="Helvetica Neue"/>
      <w:color w:val="000000"/>
      <w:sz w:val="20"/>
      <w:szCs w:val="20"/>
    </w:rPr>
  </w:style>
  <w:style w:type="character" w:customStyle="1" w:styleId="apple-converted-space">
    <w:name w:val="apple-converted-space"/>
    <w:rsid w:val="007E1B40"/>
  </w:style>
  <w:style w:type="paragraph" w:customStyle="1" w:styleId="msonormal0">
    <w:name w:val="msonormal"/>
    <w:basedOn w:val="Normal"/>
    <w:uiPriority w:val="99"/>
    <w:rsid w:val="00F62DCA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lang w:val="en-US" w:eastAsia="en-US"/>
    </w:rPr>
  </w:style>
  <w:style w:type="character" w:customStyle="1" w:styleId="HeaderChar1">
    <w:name w:val="Header Char1"/>
    <w:aliases w:val="-Manuals Char1,hdr Char1"/>
    <w:basedOn w:val="DefaultParagraphFont"/>
    <w:semiHidden/>
    <w:rsid w:val="00F62DCA"/>
    <w:rPr>
      <w:rFonts w:ascii="Times New Roman" w:hAnsi="Times New Roman" w:cs="Times New Roman"/>
      <w:sz w:val="24"/>
      <w:szCs w:val="24"/>
      <w:lang w:val="sk-SK" w:eastAsia="sk-SK"/>
    </w:rPr>
  </w:style>
  <w:style w:type="paragraph" w:styleId="Title">
    <w:name w:val="Title"/>
    <w:basedOn w:val="Normal"/>
    <w:next w:val="Normal"/>
    <w:link w:val="TitleChar"/>
    <w:uiPriority w:val="10"/>
    <w:qFormat/>
    <w:rsid w:val="00F62DCA"/>
    <w:pPr>
      <w:spacing w:before="0" w:after="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2DCA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sk-SK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DCA"/>
    <w:pPr>
      <w:spacing w:before="0" w:after="0" w:line="240" w:lineRule="auto"/>
      <w:jc w:val="left"/>
    </w:pPr>
    <w:rPr>
      <w:rFonts w:ascii="Times New Roman" w:eastAsiaTheme="minorHAnsi" w:hAnsi="Times New Roman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2DCA"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Tabletext">
    <w:name w:val="Table text"/>
    <w:basedOn w:val="Normal"/>
    <w:uiPriority w:val="99"/>
    <w:rsid w:val="00F62DCA"/>
    <w:pPr>
      <w:spacing w:after="40" w:line="240" w:lineRule="auto"/>
      <w:jc w:val="left"/>
    </w:pPr>
    <w:rPr>
      <w:rFonts w:ascii="Arial" w:hAnsi="Arial"/>
      <w:szCs w:val="20"/>
      <w:lang w:eastAsia="en-US"/>
    </w:rPr>
  </w:style>
  <w:style w:type="character" w:customStyle="1" w:styleId="BulletAlfabetChar">
    <w:name w:val="Bullet Alfabet Char"/>
    <w:basedOn w:val="DefaultParagraphFont"/>
    <w:link w:val="BulletAlfabet"/>
    <w:locked/>
    <w:rsid w:val="00F62DCA"/>
    <w:rPr>
      <w:rFonts w:ascii="Avenir Roman" w:eastAsia="Times New Roman" w:hAnsi="Avenir Roman" w:cs="Times New Roman"/>
      <w:sz w:val="20"/>
      <w:szCs w:val="20"/>
    </w:rPr>
  </w:style>
  <w:style w:type="paragraph" w:customStyle="1" w:styleId="BulletAlfabet">
    <w:name w:val="Bullet Alfabet"/>
    <w:basedOn w:val="BodyText"/>
    <w:link w:val="BulletAlfabetChar"/>
    <w:qFormat/>
    <w:rsid w:val="00F62DCA"/>
    <w:pPr>
      <w:numPr>
        <w:numId w:val="36"/>
      </w:numPr>
      <w:spacing w:before="0" w:after="0" w:line="240" w:lineRule="auto"/>
      <w:ind w:left="479" w:hanging="479"/>
    </w:pPr>
    <w:rPr>
      <w:rFonts w:ascii="Avenir Roman" w:hAnsi="Avenir Roman"/>
      <w:sz w:val="20"/>
      <w:szCs w:val="20"/>
      <w:lang w:val="cs-CZ" w:eastAsia="en-US"/>
    </w:rPr>
  </w:style>
  <w:style w:type="paragraph" w:customStyle="1" w:styleId="MLNadpislnku">
    <w:name w:val="ML Nadpis článku"/>
    <w:basedOn w:val="Normal"/>
    <w:uiPriority w:val="99"/>
    <w:qFormat/>
    <w:rsid w:val="00F62DCA"/>
    <w:pPr>
      <w:keepNext/>
      <w:numPr>
        <w:numId w:val="37"/>
      </w:numPr>
      <w:spacing w:before="480" w:line="280" w:lineRule="exact"/>
      <w:jc w:val="left"/>
      <w:outlineLvl w:val="0"/>
    </w:pPr>
    <w:rPr>
      <w:rFonts w:asciiTheme="minorHAnsi" w:eastAsiaTheme="minorHAnsi" w:hAnsiTheme="minorHAnsi" w:cstheme="minorHAnsi"/>
      <w:b/>
      <w:szCs w:val="22"/>
      <w:lang w:eastAsia="en-US"/>
    </w:rPr>
  </w:style>
  <w:style w:type="paragraph" w:customStyle="1" w:styleId="MLOdsek">
    <w:name w:val="ML Odsek"/>
    <w:basedOn w:val="Normal"/>
    <w:uiPriority w:val="99"/>
    <w:qFormat/>
    <w:rsid w:val="00F62DCA"/>
    <w:pPr>
      <w:numPr>
        <w:ilvl w:val="1"/>
        <w:numId w:val="37"/>
      </w:numPr>
      <w:spacing w:before="0" w:line="280" w:lineRule="atLeast"/>
    </w:pPr>
    <w:rPr>
      <w:rFonts w:asciiTheme="minorHAnsi" w:hAnsiTheme="minorHAnsi" w:cstheme="minorHAnsi"/>
      <w:szCs w:val="22"/>
      <w:lang w:eastAsia="cs-CZ"/>
    </w:rPr>
  </w:style>
  <w:style w:type="character" w:customStyle="1" w:styleId="TabulkaChar">
    <w:name w:val="Tabulka Char"/>
    <w:basedOn w:val="DefaultParagraphFont"/>
    <w:link w:val="Tabulka"/>
    <w:locked/>
    <w:rsid w:val="00F62DCA"/>
    <w:rPr>
      <w:rFonts w:ascii="Tahoma" w:hAnsi="Tahoma" w:cs="Tahoma"/>
      <w:b/>
      <w:i/>
      <w:sz w:val="16"/>
      <w:szCs w:val="16"/>
      <w:lang w:eastAsia="sk-SK"/>
    </w:rPr>
  </w:style>
  <w:style w:type="paragraph" w:customStyle="1" w:styleId="Tabulka">
    <w:name w:val="Tabulka"/>
    <w:basedOn w:val="Normal"/>
    <w:link w:val="TabulkaChar"/>
    <w:qFormat/>
    <w:rsid w:val="00F62DCA"/>
    <w:pPr>
      <w:spacing w:before="120" w:line="240" w:lineRule="auto"/>
      <w:jc w:val="left"/>
    </w:pPr>
    <w:rPr>
      <w:rFonts w:ascii="Tahoma" w:eastAsiaTheme="minorHAnsi" w:hAnsi="Tahoma" w:cs="Tahoma"/>
      <w:b/>
      <w:i/>
      <w:sz w:val="16"/>
      <w:szCs w:val="16"/>
      <w:lang w:val="cs-CZ"/>
    </w:rPr>
  </w:style>
  <w:style w:type="table" w:customStyle="1" w:styleId="TableGridLight1">
    <w:name w:val="Table Grid Light1"/>
    <w:basedOn w:val="TableNormal"/>
    <w:uiPriority w:val="40"/>
    <w:rsid w:val="00F62DCA"/>
    <w:pPr>
      <w:spacing w:after="0" w:line="240" w:lineRule="auto"/>
    </w:pPr>
    <w:rPr>
      <w:lang w:val="sk-SK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tl1">
    <w:name w:val="Štýl1"/>
    <w:uiPriority w:val="99"/>
    <w:rsid w:val="00F62DCA"/>
    <w:pPr>
      <w:numPr>
        <w:numId w:val="38"/>
      </w:numPr>
    </w:pPr>
  </w:style>
  <w:style w:type="character" w:customStyle="1" w:styleId="Nevyrieenzmienka2">
    <w:name w:val="Nevyriešená zmienka2"/>
    <w:basedOn w:val="DefaultParagraphFont"/>
    <w:uiPriority w:val="99"/>
    <w:semiHidden/>
    <w:unhideWhenUsed/>
    <w:rsid w:val="00486B6E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DefaultParagraphFont"/>
    <w:uiPriority w:val="99"/>
    <w:semiHidden/>
    <w:unhideWhenUsed/>
    <w:rsid w:val="00681B0C"/>
    <w:rPr>
      <w:color w:val="605E5C"/>
      <w:shd w:val="clear" w:color="auto" w:fill="E1DFDD"/>
    </w:rPr>
  </w:style>
  <w:style w:type="character" w:customStyle="1" w:styleId="Nevyrieenzmienka4">
    <w:name w:val="Nevyriešená zmienka4"/>
    <w:basedOn w:val="DefaultParagraphFont"/>
    <w:uiPriority w:val="99"/>
    <w:semiHidden/>
    <w:unhideWhenUsed/>
    <w:rsid w:val="008D0F24"/>
    <w:rPr>
      <w:color w:val="605E5C"/>
      <w:shd w:val="clear" w:color="auto" w:fill="E1DFDD"/>
    </w:rPr>
  </w:style>
  <w:style w:type="character" w:customStyle="1" w:styleId="Nevyrieenzmienka5">
    <w:name w:val="Nevyriešená zmienka5"/>
    <w:basedOn w:val="DefaultParagraphFont"/>
    <w:uiPriority w:val="99"/>
    <w:semiHidden/>
    <w:unhideWhenUsed/>
    <w:rsid w:val="006E5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277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5767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8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8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87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741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022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61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45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459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579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31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3694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03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9746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826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373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2688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8692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859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054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416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965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3844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9267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465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87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8790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431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1134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6762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9894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044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3057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4562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596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019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3964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702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08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5485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0243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9238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224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119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429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24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448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104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683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129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8386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11459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4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469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2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43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1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2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49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1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3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0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96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15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43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61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82BE-0809-4D89-8437-F3190D6D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95</Pages>
  <Words>34277</Words>
  <Characters>202238</Characters>
  <Application>Microsoft Office Word</Application>
  <DocSecurity>0</DocSecurity>
  <Lines>1685</Lines>
  <Paragraphs>472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2021-03-19T14:19:00Z</dcterms:created>
  <dcterms:modified xsi:type="dcterms:W3CDTF">2021-03-19T14:19:00Z</dcterms:modified>
</cp:coreProperties>
</file>