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EF7A3" w14:textId="2423FC94" w:rsidR="00BA36CA" w:rsidRDefault="00057738" w:rsidP="00BA36CA">
      <w:pPr>
        <w:spacing w:line="276" w:lineRule="auto"/>
        <w:jc w:val="center"/>
        <w:rPr>
          <w:rFonts w:ascii="Times New Roman" w:hAnsi="Times New Roman"/>
          <w:b/>
          <w:sz w:val="24"/>
        </w:rPr>
      </w:pPr>
      <w:r>
        <w:rPr>
          <w:rFonts w:ascii="Times New Roman" w:hAnsi="Times New Roman"/>
          <w:b/>
          <w:sz w:val="24"/>
        </w:rPr>
        <w:t>„</w:t>
      </w:r>
      <w:r w:rsidR="00BA36CA" w:rsidRPr="00C60FD8">
        <w:rPr>
          <w:rFonts w:ascii="Times New Roman" w:hAnsi="Times New Roman"/>
          <w:b/>
          <w:sz w:val="24"/>
        </w:rPr>
        <w:t>NÁVRH</w:t>
      </w:r>
      <w:r>
        <w:rPr>
          <w:rFonts w:ascii="Times New Roman" w:hAnsi="Times New Roman"/>
          <w:b/>
          <w:sz w:val="24"/>
        </w:rPr>
        <w:t>“</w:t>
      </w:r>
    </w:p>
    <w:p w14:paraId="374EFE4F" w14:textId="5A9FD1E5" w:rsidR="00BA36CA" w:rsidRPr="00C60FD8" w:rsidRDefault="00BA36CA" w:rsidP="00BA36CA">
      <w:pPr>
        <w:spacing w:line="276" w:lineRule="auto"/>
        <w:jc w:val="center"/>
        <w:rPr>
          <w:rFonts w:ascii="Times New Roman" w:hAnsi="Times New Roman"/>
          <w:b/>
          <w:sz w:val="24"/>
        </w:rPr>
      </w:pPr>
      <w:r w:rsidRPr="00C60FD8">
        <w:rPr>
          <w:rFonts w:ascii="Times New Roman" w:hAnsi="Times New Roman"/>
          <w:b/>
          <w:sz w:val="24"/>
        </w:rPr>
        <w:t>Zmluv</w:t>
      </w:r>
      <w:r w:rsidR="006537F6">
        <w:rPr>
          <w:rFonts w:ascii="Times New Roman" w:hAnsi="Times New Roman"/>
          <w:b/>
          <w:sz w:val="24"/>
        </w:rPr>
        <w:t>a</w:t>
      </w:r>
      <w:r w:rsidRPr="00C60FD8">
        <w:rPr>
          <w:rFonts w:ascii="Times New Roman" w:hAnsi="Times New Roman"/>
          <w:b/>
          <w:sz w:val="24"/>
        </w:rPr>
        <w:t xml:space="preserve"> o dielo na stavebné práce</w:t>
      </w:r>
      <w:r w:rsidRPr="00C60FD8">
        <w:rPr>
          <w:rFonts w:ascii="Times New Roman" w:hAnsi="Times New Roman"/>
          <w:b/>
          <w:sz w:val="24"/>
        </w:rPr>
        <w:br/>
        <w:t xml:space="preserve">uzavretá podľa ustanovenia § 536 a </w:t>
      </w:r>
      <w:proofErr w:type="spellStart"/>
      <w:r w:rsidRPr="00C60FD8">
        <w:rPr>
          <w:rFonts w:ascii="Times New Roman" w:hAnsi="Times New Roman"/>
          <w:b/>
          <w:sz w:val="24"/>
        </w:rPr>
        <w:t>nasl</w:t>
      </w:r>
      <w:proofErr w:type="spellEnd"/>
      <w:r w:rsidRPr="00C60FD8">
        <w:rPr>
          <w:rFonts w:ascii="Times New Roman" w:hAnsi="Times New Roman"/>
          <w:b/>
          <w:sz w:val="24"/>
        </w:rPr>
        <w:t>. zákona č. 513/1991 Zb. Obchodného zákonníka v platnom znení  medzi</w:t>
      </w:r>
    </w:p>
    <w:p w14:paraId="181EEA8E" w14:textId="77777777" w:rsidR="00A60D89" w:rsidRDefault="00A60D89" w:rsidP="00BA36CA">
      <w:pPr>
        <w:pStyle w:val="Odsekzoznamu"/>
        <w:ind w:left="0"/>
        <w:jc w:val="center"/>
        <w:rPr>
          <w:rFonts w:ascii="Times New Roman" w:hAnsi="Times New Roman"/>
          <w:sz w:val="24"/>
        </w:rPr>
      </w:pPr>
    </w:p>
    <w:p w14:paraId="6C7EEB39" w14:textId="46C2AFBF" w:rsidR="00BA36CA" w:rsidRPr="00C60FD8" w:rsidRDefault="00BA36CA" w:rsidP="00BA36CA">
      <w:pPr>
        <w:pStyle w:val="Odsekzoznamu"/>
        <w:ind w:left="0"/>
        <w:jc w:val="center"/>
        <w:rPr>
          <w:rFonts w:ascii="Times New Roman" w:hAnsi="Times New Roman"/>
          <w:sz w:val="24"/>
        </w:rPr>
      </w:pPr>
    </w:p>
    <w:p w14:paraId="58F58BCF" w14:textId="77777777" w:rsidR="00BA36CA" w:rsidRPr="009316E1" w:rsidRDefault="00BA36CA" w:rsidP="00BA36CA">
      <w:pPr>
        <w:spacing w:line="276" w:lineRule="auto"/>
        <w:jc w:val="both"/>
        <w:rPr>
          <w:rFonts w:ascii="Times New Roman" w:hAnsi="Times New Roman"/>
          <w:b/>
          <w:bCs/>
          <w:sz w:val="24"/>
        </w:rPr>
      </w:pPr>
      <w:r w:rsidRPr="009316E1">
        <w:rPr>
          <w:rFonts w:ascii="Times New Roman" w:hAnsi="Times New Roman"/>
          <w:b/>
          <w:bCs/>
          <w:sz w:val="24"/>
        </w:rPr>
        <w:t>Zhotoviteľ:</w:t>
      </w:r>
      <w:r w:rsidRPr="009316E1">
        <w:rPr>
          <w:rFonts w:ascii="Times New Roman" w:hAnsi="Times New Roman"/>
          <w:b/>
          <w:bCs/>
          <w:sz w:val="24"/>
        </w:rPr>
        <w:tab/>
      </w:r>
      <w:r w:rsidRPr="009316E1">
        <w:rPr>
          <w:rFonts w:ascii="Times New Roman" w:hAnsi="Times New Roman"/>
          <w:b/>
          <w:bCs/>
          <w:sz w:val="24"/>
        </w:rPr>
        <w:tab/>
      </w:r>
    </w:p>
    <w:p w14:paraId="5F016D8C" w14:textId="1CCED8EA" w:rsidR="00BA36CA" w:rsidRPr="00C60FD8" w:rsidRDefault="009316E1" w:rsidP="00BA36CA">
      <w:pPr>
        <w:spacing w:line="276" w:lineRule="auto"/>
        <w:jc w:val="both"/>
        <w:rPr>
          <w:rFonts w:ascii="Times New Roman" w:hAnsi="Times New Roman"/>
          <w:sz w:val="24"/>
        </w:rPr>
      </w:pPr>
      <w:r>
        <w:rPr>
          <w:rFonts w:ascii="Times New Roman" w:hAnsi="Times New Roman"/>
          <w:sz w:val="24"/>
        </w:rPr>
        <w:t>Názov</w:t>
      </w:r>
      <w:r w:rsidR="00BA36CA" w:rsidRPr="00C60FD8">
        <w:rPr>
          <w:rFonts w:ascii="Times New Roman" w:hAnsi="Times New Roman"/>
          <w:sz w:val="24"/>
        </w:rPr>
        <w:t xml:space="preserve">: </w:t>
      </w:r>
    </w:p>
    <w:p w14:paraId="54D47C89" w14:textId="1D8EEBC4" w:rsidR="00BA36CA" w:rsidRPr="00C60FD8" w:rsidRDefault="009316E1" w:rsidP="00BA36CA">
      <w:pPr>
        <w:spacing w:line="276" w:lineRule="auto"/>
        <w:jc w:val="both"/>
        <w:rPr>
          <w:rFonts w:ascii="Times New Roman" w:hAnsi="Times New Roman"/>
          <w:sz w:val="24"/>
        </w:rPr>
      </w:pPr>
      <w:r>
        <w:rPr>
          <w:rFonts w:ascii="Times New Roman" w:hAnsi="Times New Roman"/>
          <w:sz w:val="24"/>
        </w:rPr>
        <w:t>Sídlo</w:t>
      </w:r>
      <w:r w:rsidR="00BA36CA" w:rsidRPr="00C60FD8">
        <w:rPr>
          <w:rFonts w:ascii="Times New Roman" w:hAnsi="Times New Roman"/>
          <w:sz w:val="24"/>
        </w:rPr>
        <w:t>:</w:t>
      </w:r>
      <w:r w:rsidR="00BA36CA" w:rsidRPr="00C60FD8">
        <w:rPr>
          <w:rFonts w:ascii="Times New Roman" w:hAnsi="Times New Roman"/>
          <w:sz w:val="24"/>
        </w:rPr>
        <w:tab/>
      </w:r>
      <w:r w:rsidR="00BA36CA" w:rsidRPr="00C60FD8">
        <w:rPr>
          <w:rFonts w:ascii="Times New Roman" w:hAnsi="Times New Roman"/>
          <w:sz w:val="24"/>
        </w:rPr>
        <w:tab/>
      </w:r>
    </w:p>
    <w:p w14:paraId="76BA6417"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 xml:space="preserve">IČO: </w:t>
      </w:r>
      <w:r w:rsidRPr="00C60FD8">
        <w:rPr>
          <w:rFonts w:ascii="Times New Roman" w:hAnsi="Times New Roman"/>
          <w:sz w:val="24"/>
        </w:rPr>
        <w:tab/>
      </w:r>
    </w:p>
    <w:p w14:paraId="679EBBC4"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 xml:space="preserve">DIČ: </w:t>
      </w:r>
      <w:r w:rsidRPr="00C60FD8">
        <w:rPr>
          <w:rFonts w:ascii="Times New Roman" w:hAnsi="Times New Roman"/>
          <w:sz w:val="24"/>
        </w:rPr>
        <w:tab/>
      </w:r>
    </w:p>
    <w:p w14:paraId="4F964051"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IČ DPH:</w:t>
      </w:r>
      <w:r w:rsidRPr="00C60FD8">
        <w:rPr>
          <w:rFonts w:ascii="Times New Roman" w:hAnsi="Times New Roman"/>
          <w:sz w:val="24"/>
        </w:rPr>
        <w:tab/>
      </w:r>
    </w:p>
    <w:p w14:paraId="522E55C4"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 xml:space="preserve">Bankové spojenie: </w:t>
      </w:r>
      <w:r w:rsidRPr="00C60FD8">
        <w:rPr>
          <w:rFonts w:ascii="Times New Roman" w:hAnsi="Times New Roman"/>
          <w:sz w:val="24"/>
        </w:rPr>
        <w:tab/>
      </w:r>
    </w:p>
    <w:p w14:paraId="569D2116"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Číslo účtu:</w:t>
      </w:r>
    </w:p>
    <w:p w14:paraId="650B1D82"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IBAN:</w:t>
      </w:r>
      <w:r w:rsidRPr="00C60FD8">
        <w:rPr>
          <w:rFonts w:ascii="Times New Roman" w:hAnsi="Times New Roman"/>
          <w:sz w:val="24"/>
        </w:rPr>
        <w:tab/>
      </w:r>
      <w:r w:rsidRPr="00C60FD8">
        <w:rPr>
          <w:rFonts w:ascii="Times New Roman" w:hAnsi="Times New Roman"/>
          <w:sz w:val="24"/>
        </w:rPr>
        <w:tab/>
      </w:r>
    </w:p>
    <w:p w14:paraId="7678003B" w14:textId="579CE3E2" w:rsidR="00BA36CA" w:rsidRPr="00C60FD8" w:rsidRDefault="009316E1" w:rsidP="00BA36CA">
      <w:pPr>
        <w:spacing w:line="276" w:lineRule="auto"/>
        <w:jc w:val="both"/>
        <w:rPr>
          <w:rFonts w:ascii="Times New Roman" w:hAnsi="Times New Roman"/>
          <w:sz w:val="24"/>
        </w:rPr>
      </w:pPr>
      <w:r>
        <w:rPr>
          <w:rFonts w:ascii="Times New Roman" w:hAnsi="Times New Roman"/>
          <w:sz w:val="24"/>
        </w:rPr>
        <w:t>Štatutárny orgán</w:t>
      </w:r>
      <w:r w:rsidR="00BA36CA" w:rsidRPr="00C60FD8">
        <w:rPr>
          <w:rFonts w:ascii="Times New Roman" w:hAnsi="Times New Roman"/>
          <w:sz w:val="24"/>
        </w:rPr>
        <w:t xml:space="preserve">: </w:t>
      </w:r>
      <w:r w:rsidR="00BA36CA" w:rsidRPr="00C60FD8">
        <w:rPr>
          <w:rFonts w:ascii="Times New Roman" w:hAnsi="Times New Roman"/>
          <w:sz w:val="24"/>
        </w:rPr>
        <w:tab/>
      </w:r>
    </w:p>
    <w:p w14:paraId="74ADC8DF"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Tel:</w:t>
      </w:r>
      <w:r w:rsidRPr="00C60FD8">
        <w:rPr>
          <w:rFonts w:ascii="Times New Roman" w:hAnsi="Times New Roman"/>
          <w:sz w:val="24"/>
        </w:rPr>
        <w:tab/>
      </w:r>
      <w:r w:rsidRPr="00C60FD8">
        <w:rPr>
          <w:rFonts w:ascii="Times New Roman" w:hAnsi="Times New Roman"/>
          <w:sz w:val="24"/>
        </w:rPr>
        <w:tab/>
      </w:r>
    </w:p>
    <w:p w14:paraId="4A001383" w14:textId="77777777" w:rsidR="00BA36CA" w:rsidRPr="00C60FD8" w:rsidRDefault="00BA36CA" w:rsidP="00BA36CA">
      <w:pPr>
        <w:spacing w:line="276" w:lineRule="auto"/>
        <w:jc w:val="both"/>
        <w:rPr>
          <w:rFonts w:ascii="Times New Roman" w:hAnsi="Times New Roman"/>
          <w:sz w:val="24"/>
        </w:rPr>
      </w:pPr>
      <w:r>
        <w:rPr>
          <w:rFonts w:ascii="Times New Roman" w:hAnsi="Times New Roman"/>
          <w:sz w:val="24"/>
        </w:rPr>
        <w:t>E-mail:</w:t>
      </w:r>
      <w:r w:rsidRPr="00C60FD8">
        <w:rPr>
          <w:rFonts w:ascii="Times New Roman" w:hAnsi="Times New Roman"/>
          <w:sz w:val="24"/>
        </w:rPr>
        <w:t xml:space="preserve">  </w:t>
      </w:r>
    </w:p>
    <w:p w14:paraId="7FF97635"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Zapísaný v Obchodnom registri Okresného súdu</w:t>
      </w:r>
    </w:p>
    <w:p w14:paraId="2038C57E" w14:textId="0484B243" w:rsidR="00BA36CA" w:rsidRPr="009316E1" w:rsidRDefault="009316E1" w:rsidP="00BA36CA">
      <w:pPr>
        <w:spacing w:line="276" w:lineRule="auto"/>
        <w:jc w:val="both"/>
        <w:rPr>
          <w:rFonts w:ascii="Times New Roman" w:hAnsi="Times New Roman"/>
          <w:i/>
          <w:iCs/>
          <w:sz w:val="24"/>
        </w:rPr>
      </w:pPr>
      <w:r>
        <w:rPr>
          <w:rFonts w:ascii="Times New Roman" w:hAnsi="Times New Roman"/>
          <w:i/>
          <w:iCs/>
          <w:sz w:val="24"/>
        </w:rPr>
        <w:t>(</w:t>
      </w:r>
      <w:r w:rsidR="00BA36CA" w:rsidRPr="009316E1">
        <w:rPr>
          <w:rFonts w:ascii="Times New Roman" w:hAnsi="Times New Roman"/>
          <w:i/>
          <w:iCs/>
          <w:sz w:val="24"/>
        </w:rPr>
        <w:t>ďalej len ,,zhotoviteľ“</w:t>
      </w:r>
      <w:r>
        <w:rPr>
          <w:rFonts w:ascii="Times New Roman" w:hAnsi="Times New Roman"/>
          <w:i/>
          <w:iCs/>
          <w:sz w:val="24"/>
        </w:rPr>
        <w:t>)</w:t>
      </w:r>
    </w:p>
    <w:p w14:paraId="3CFD3E87" w14:textId="4E6A890D" w:rsidR="00BA36CA" w:rsidRDefault="00A60D89" w:rsidP="00BA36CA">
      <w:pPr>
        <w:spacing w:line="276" w:lineRule="auto"/>
        <w:jc w:val="both"/>
        <w:rPr>
          <w:rFonts w:ascii="Times New Roman" w:hAnsi="Times New Roman"/>
          <w:sz w:val="24"/>
        </w:rPr>
      </w:pPr>
      <w:r>
        <w:rPr>
          <w:rFonts w:ascii="Times New Roman" w:hAnsi="Times New Roman"/>
          <w:sz w:val="24"/>
        </w:rPr>
        <w:t>a</w:t>
      </w:r>
    </w:p>
    <w:p w14:paraId="1B66294C" w14:textId="77777777" w:rsidR="00D000BF" w:rsidRDefault="00A60D89" w:rsidP="00A60D89">
      <w:pPr>
        <w:jc w:val="both"/>
        <w:rPr>
          <w:rFonts w:ascii="Times New Roman" w:eastAsia="Calibri" w:hAnsi="Times New Roman"/>
          <w:b/>
          <w:bCs/>
          <w:sz w:val="24"/>
          <w:lang w:eastAsia="en-US"/>
        </w:rPr>
      </w:pPr>
      <w:r w:rsidRPr="00A60D89">
        <w:rPr>
          <w:rFonts w:ascii="Times New Roman" w:eastAsia="Calibri" w:hAnsi="Times New Roman"/>
          <w:b/>
          <w:sz w:val="24"/>
        </w:rPr>
        <w:t>Objednávateľ</w:t>
      </w:r>
      <w:r w:rsidRPr="00A60D89">
        <w:rPr>
          <w:rFonts w:ascii="Times New Roman" w:eastAsia="Calibri" w:hAnsi="Times New Roman"/>
          <w:b/>
          <w:bCs/>
          <w:sz w:val="24"/>
          <w:lang w:eastAsia="en-US"/>
        </w:rPr>
        <w:t>:</w:t>
      </w:r>
    </w:p>
    <w:p w14:paraId="394B10C4" w14:textId="42C72B20" w:rsidR="00D000BF" w:rsidRPr="00D000BF" w:rsidRDefault="00D000BF" w:rsidP="00D000BF">
      <w:pPr>
        <w:rPr>
          <w:rFonts w:ascii="Times New Roman" w:hAnsi="Times New Roman"/>
          <w:b/>
          <w:sz w:val="24"/>
        </w:rPr>
      </w:pPr>
      <w:r>
        <w:rPr>
          <w:rFonts w:ascii="Times New Roman" w:hAnsi="Times New Roman"/>
          <w:b/>
          <w:sz w:val="24"/>
        </w:rPr>
        <w:t xml:space="preserve">Názov: </w:t>
      </w:r>
      <w:r>
        <w:rPr>
          <w:rFonts w:ascii="Times New Roman" w:hAnsi="Times New Roman"/>
          <w:b/>
          <w:sz w:val="24"/>
        </w:rPr>
        <w:tab/>
      </w:r>
      <w:r w:rsidRPr="00D000BF">
        <w:rPr>
          <w:rFonts w:ascii="Times New Roman" w:hAnsi="Times New Roman"/>
          <w:b/>
          <w:sz w:val="24"/>
        </w:rPr>
        <w:t xml:space="preserve">Obec Gajary </w:t>
      </w:r>
    </w:p>
    <w:p w14:paraId="0FCF05F9" w14:textId="1DE5F23D" w:rsidR="00D000BF" w:rsidRPr="00D000BF" w:rsidRDefault="00D000BF" w:rsidP="00D000BF">
      <w:pPr>
        <w:rPr>
          <w:rFonts w:ascii="Times New Roman" w:hAnsi="Times New Roman"/>
          <w:sz w:val="24"/>
        </w:rPr>
      </w:pPr>
      <w:r>
        <w:rPr>
          <w:rFonts w:ascii="Times New Roman" w:hAnsi="Times New Roman"/>
          <w:sz w:val="24"/>
        </w:rPr>
        <w:t xml:space="preserve">Sídlo: </w:t>
      </w:r>
      <w:r>
        <w:rPr>
          <w:rFonts w:ascii="Times New Roman" w:hAnsi="Times New Roman"/>
          <w:sz w:val="24"/>
        </w:rPr>
        <w:tab/>
      </w:r>
      <w:r>
        <w:rPr>
          <w:rFonts w:ascii="Times New Roman" w:hAnsi="Times New Roman"/>
          <w:sz w:val="24"/>
        </w:rPr>
        <w:tab/>
      </w:r>
      <w:r w:rsidRPr="00D000BF">
        <w:rPr>
          <w:rFonts w:ascii="Times New Roman" w:hAnsi="Times New Roman"/>
          <w:sz w:val="24"/>
        </w:rPr>
        <w:t xml:space="preserve">Hlavná 67, 900 61 Gajary </w:t>
      </w:r>
    </w:p>
    <w:p w14:paraId="65FDCFFE" w14:textId="7FC26760" w:rsidR="00D000BF" w:rsidRPr="00D000BF" w:rsidRDefault="00D000BF" w:rsidP="00D000BF">
      <w:pPr>
        <w:rPr>
          <w:rFonts w:ascii="Times New Roman" w:hAnsi="Times New Roman"/>
          <w:sz w:val="24"/>
        </w:rPr>
      </w:pPr>
      <w:r w:rsidRPr="00D000BF">
        <w:rPr>
          <w:rFonts w:ascii="Times New Roman" w:hAnsi="Times New Roman"/>
          <w:sz w:val="24"/>
        </w:rPr>
        <w:t xml:space="preserve">IČO:  </w:t>
      </w:r>
      <w:r>
        <w:rPr>
          <w:rFonts w:ascii="Times New Roman" w:hAnsi="Times New Roman"/>
          <w:sz w:val="24"/>
        </w:rPr>
        <w:tab/>
      </w:r>
      <w:r>
        <w:rPr>
          <w:rFonts w:ascii="Times New Roman" w:hAnsi="Times New Roman"/>
          <w:sz w:val="24"/>
        </w:rPr>
        <w:tab/>
      </w:r>
      <w:r w:rsidRPr="00D000BF">
        <w:rPr>
          <w:rFonts w:ascii="Times New Roman" w:hAnsi="Times New Roman"/>
          <w:sz w:val="24"/>
        </w:rPr>
        <w:t>00 304 743</w:t>
      </w:r>
    </w:p>
    <w:p w14:paraId="55212880" w14:textId="358A8E2F" w:rsidR="00D000BF" w:rsidRDefault="00D000BF" w:rsidP="00D000BF">
      <w:pPr>
        <w:rPr>
          <w:rFonts w:ascii="Times New Roman" w:hAnsi="Times New Roman"/>
          <w:sz w:val="24"/>
        </w:rPr>
      </w:pPr>
      <w:r w:rsidRPr="00D000BF">
        <w:rPr>
          <w:rFonts w:ascii="Times New Roman" w:hAnsi="Times New Roman"/>
          <w:sz w:val="24"/>
        </w:rPr>
        <w:t xml:space="preserve">DIČ:  </w:t>
      </w:r>
      <w:r>
        <w:rPr>
          <w:rFonts w:ascii="Times New Roman" w:hAnsi="Times New Roman"/>
          <w:sz w:val="24"/>
        </w:rPr>
        <w:tab/>
      </w:r>
      <w:r>
        <w:rPr>
          <w:rFonts w:ascii="Times New Roman" w:hAnsi="Times New Roman"/>
          <w:sz w:val="24"/>
        </w:rPr>
        <w:tab/>
      </w:r>
      <w:r w:rsidRPr="00D000BF">
        <w:rPr>
          <w:rFonts w:ascii="Times New Roman" w:hAnsi="Times New Roman"/>
          <w:sz w:val="24"/>
        </w:rPr>
        <w:t>2020643603</w:t>
      </w:r>
    </w:p>
    <w:p w14:paraId="741B9F8C" w14:textId="77777777" w:rsidR="00D000BF" w:rsidRPr="00D000BF" w:rsidRDefault="00D000BF" w:rsidP="00D000BF">
      <w:pPr>
        <w:rPr>
          <w:rFonts w:ascii="Times New Roman" w:hAnsi="Times New Roman"/>
          <w:sz w:val="24"/>
        </w:rPr>
      </w:pPr>
      <w:r w:rsidRPr="00D000BF">
        <w:rPr>
          <w:rFonts w:ascii="Times New Roman" w:hAnsi="Times New Roman"/>
          <w:sz w:val="24"/>
        </w:rPr>
        <w:t xml:space="preserve">Bankové spojenie:    Prima banka Slovensko, </w:t>
      </w:r>
      <w:proofErr w:type="spellStart"/>
      <w:r w:rsidRPr="00D000BF">
        <w:rPr>
          <w:rFonts w:ascii="Times New Roman" w:hAnsi="Times New Roman"/>
          <w:sz w:val="24"/>
        </w:rPr>
        <w:t>a.s</w:t>
      </w:r>
      <w:proofErr w:type="spellEnd"/>
      <w:r w:rsidRPr="00D000BF">
        <w:rPr>
          <w:rFonts w:ascii="Times New Roman" w:hAnsi="Times New Roman"/>
          <w:sz w:val="24"/>
        </w:rPr>
        <w:t>.</w:t>
      </w:r>
    </w:p>
    <w:p w14:paraId="62C4B106" w14:textId="03F40644" w:rsidR="00D000BF" w:rsidRDefault="00D000BF" w:rsidP="00D000BF">
      <w:pPr>
        <w:rPr>
          <w:rFonts w:ascii="Times New Roman" w:hAnsi="Times New Roman"/>
          <w:sz w:val="24"/>
        </w:rPr>
      </w:pPr>
      <w:r w:rsidRPr="00D000BF">
        <w:rPr>
          <w:rFonts w:ascii="Times New Roman" w:hAnsi="Times New Roman"/>
          <w:sz w:val="24"/>
        </w:rPr>
        <w:t>IBAN: SK 88 5600 0000 00 3214307001</w:t>
      </w:r>
    </w:p>
    <w:p w14:paraId="43A11421" w14:textId="267A742A" w:rsidR="00D000BF" w:rsidRPr="00D000BF" w:rsidRDefault="00D000BF" w:rsidP="00D000BF">
      <w:pPr>
        <w:rPr>
          <w:rFonts w:ascii="Times New Roman" w:hAnsi="Times New Roman"/>
          <w:sz w:val="24"/>
        </w:rPr>
      </w:pPr>
      <w:r w:rsidRPr="00D000BF">
        <w:rPr>
          <w:rFonts w:ascii="Times New Roman" w:hAnsi="Times New Roman"/>
          <w:sz w:val="24"/>
        </w:rPr>
        <w:t xml:space="preserve">Štatutárny zástupca:    Ing. </w:t>
      </w:r>
      <w:r>
        <w:rPr>
          <w:rFonts w:ascii="Times New Roman" w:hAnsi="Times New Roman"/>
          <w:sz w:val="24"/>
        </w:rPr>
        <w:t xml:space="preserve">Bc. </w:t>
      </w:r>
      <w:r w:rsidRPr="00D000BF">
        <w:rPr>
          <w:rFonts w:ascii="Times New Roman" w:hAnsi="Times New Roman"/>
          <w:sz w:val="24"/>
        </w:rPr>
        <w:t xml:space="preserve">Martin </w:t>
      </w:r>
      <w:proofErr w:type="spellStart"/>
      <w:r w:rsidRPr="00D000BF">
        <w:rPr>
          <w:rFonts w:ascii="Times New Roman" w:hAnsi="Times New Roman"/>
          <w:sz w:val="24"/>
        </w:rPr>
        <w:t>Rybecký</w:t>
      </w:r>
      <w:proofErr w:type="spellEnd"/>
      <w:r w:rsidRPr="00D000BF">
        <w:rPr>
          <w:rFonts w:ascii="Times New Roman" w:hAnsi="Times New Roman"/>
          <w:sz w:val="24"/>
        </w:rPr>
        <w:t>, starosta obce</w:t>
      </w:r>
    </w:p>
    <w:p w14:paraId="2EC81410" w14:textId="77777777" w:rsidR="00D000BF" w:rsidRPr="00D000BF" w:rsidRDefault="00D000BF" w:rsidP="00D000BF">
      <w:pPr>
        <w:rPr>
          <w:rFonts w:ascii="Times New Roman" w:hAnsi="Times New Roman"/>
          <w:sz w:val="24"/>
        </w:rPr>
      </w:pPr>
      <w:r w:rsidRPr="00D000BF">
        <w:rPr>
          <w:rFonts w:ascii="Times New Roman" w:hAnsi="Times New Roman"/>
          <w:sz w:val="24"/>
        </w:rPr>
        <w:t>Kontakt:  034 / 779 71 32, starosta@gajary.sk</w:t>
      </w:r>
    </w:p>
    <w:p w14:paraId="6818A8CA" w14:textId="7BC3A38C" w:rsidR="00A60D89" w:rsidRPr="00A60D89" w:rsidRDefault="00A60D89" w:rsidP="00A60D89">
      <w:pPr>
        <w:jc w:val="both"/>
        <w:rPr>
          <w:rFonts w:ascii="Times New Roman" w:eastAsia="Calibri" w:hAnsi="Times New Roman"/>
          <w:b/>
          <w:sz w:val="24"/>
        </w:rPr>
      </w:pPr>
      <w:r w:rsidRPr="00A60D89">
        <w:rPr>
          <w:rFonts w:ascii="Times New Roman" w:eastAsia="Calibri" w:hAnsi="Times New Roman"/>
          <w:b/>
          <w:bCs/>
          <w:sz w:val="24"/>
          <w:lang w:eastAsia="en-US"/>
        </w:rPr>
        <w:tab/>
        <w:t xml:space="preserve">            </w:t>
      </w:r>
      <w:r w:rsidRPr="00A60D89">
        <w:rPr>
          <w:rFonts w:ascii="Times New Roman" w:eastAsia="Calibri" w:hAnsi="Times New Roman"/>
          <w:b/>
          <w:bCs/>
          <w:sz w:val="24"/>
          <w:lang w:eastAsia="en-US"/>
        </w:rPr>
        <w:tab/>
      </w:r>
      <w:r w:rsidRPr="00A60D89">
        <w:rPr>
          <w:rFonts w:ascii="Times New Roman" w:eastAsia="Calibri" w:hAnsi="Times New Roman"/>
          <w:b/>
          <w:bCs/>
          <w:sz w:val="24"/>
          <w:lang w:eastAsia="en-US"/>
        </w:rPr>
        <w:tab/>
      </w:r>
    </w:p>
    <w:p w14:paraId="6E3B3016" w14:textId="68544B51" w:rsidR="009316E1" w:rsidRPr="009316E1" w:rsidRDefault="009316E1" w:rsidP="009316E1">
      <w:pPr>
        <w:jc w:val="both"/>
        <w:rPr>
          <w:rFonts w:ascii="Times New Roman" w:eastAsia="Calibri" w:hAnsi="Times New Roman"/>
          <w:i/>
          <w:sz w:val="24"/>
        </w:rPr>
      </w:pPr>
      <w:r w:rsidRPr="009316E1">
        <w:rPr>
          <w:rFonts w:ascii="Times New Roman" w:hAnsi="Times New Roman"/>
          <w:i/>
          <w:sz w:val="24"/>
        </w:rPr>
        <w:t>(ďalej len „</w:t>
      </w:r>
      <w:r w:rsidRPr="009316E1">
        <w:rPr>
          <w:rFonts w:ascii="Times New Roman" w:hAnsi="Times New Roman"/>
          <w:i/>
          <w:iCs/>
          <w:sz w:val="24"/>
        </w:rPr>
        <w:t xml:space="preserve"> </w:t>
      </w:r>
      <w:r w:rsidRPr="009316E1">
        <w:rPr>
          <w:rFonts w:ascii="Times New Roman" w:hAnsi="Times New Roman"/>
          <w:i/>
          <w:sz w:val="24"/>
        </w:rPr>
        <w:t>objednávateľ</w:t>
      </w:r>
      <w:r w:rsidRPr="009316E1">
        <w:rPr>
          <w:rFonts w:ascii="Times New Roman" w:hAnsi="Times New Roman"/>
          <w:i/>
          <w:iCs/>
          <w:sz w:val="24"/>
        </w:rPr>
        <w:t xml:space="preserve"> </w:t>
      </w:r>
      <w:r w:rsidRPr="009316E1">
        <w:rPr>
          <w:rFonts w:ascii="Times New Roman" w:hAnsi="Times New Roman"/>
          <w:i/>
          <w:sz w:val="24"/>
        </w:rPr>
        <w:t>“)</w:t>
      </w:r>
    </w:p>
    <w:p w14:paraId="47564539" w14:textId="77777777" w:rsidR="009316E1" w:rsidRPr="00292728" w:rsidRDefault="009316E1" w:rsidP="009316E1">
      <w:pPr>
        <w:jc w:val="both"/>
        <w:rPr>
          <w:rFonts w:eastAsia="Calibri"/>
          <w:i/>
          <w:szCs w:val="22"/>
        </w:rPr>
      </w:pPr>
    </w:p>
    <w:p w14:paraId="53AA6523" w14:textId="77777777" w:rsidR="009316E1" w:rsidRPr="009316E1" w:rsidRDefault="009316E1" w:rsidP="009316E1">
      <w:pPr>
        <w:jc w:val="both"/>
        <w:rPr>
          <w:rFonts w:ascii="Times New Roman" w:eastAsia="Calibri" w:hAnsi="Times New Roman"/>
          <w:i/>
          <w:sz w:val="24"/>
        </w:rPr>
      </w:pPr>
      <w:r w:rsidRPr="009316E1">
        <w:rPr>
          <w:rFonts w:ascii="Times New Roman" w:eastAsia="Calibri" w:hAnsi="Times New Roman"/>
          <w:i/>
          <w:sz w:val="24"/>
          <w:lang w:eastAsia="en-US"/>
        </w:rPr>
        <w:t>Zhotoviteľ</w:t>
      </w:r>
      <w:r w:rsidRPr="009316E1">
        <w:rPr>
          <w:rFonts w:ascii="Times New Roman" w:eastAsia="Calibri" w:hAnsi="Times New Roman"/>
          <w:i/>
          <w:sz w:val="24"/>
        </w:rPr>
        <w:t xml:space="preserve"> a objednávateľ ďalej označení jednotlivo aj ako „zmluvná strana“ a spoločne aj ako „zmluvné strany“.</w:t>
      </w:r>
    </w:p>
    <w:p w14:paraId="6C3622A3" w14:textId="77777777" w:rsidR="00A60D89" w:rsidRPr="00A60D89" w:rsidRDefault="00A60D89" w:rsidP="00BA36CA">
      <w:pPr>
        <w:spacing w:line="276" w:lineRule="auto"/>
        <w:jc w:val="both"/>
        <w:rPr>
          <w:rFonts w:ascii="Times New Roman" w:hAnsi="Times New Roman"/>
          <w:sz w:val="24"/>
        </w:rPr>
      </w:pPr>
    </w:p>
    <w:p w14:paraId="2A994701" w14:textId="77777777" w:rsidR="00C3133C" w:rsidRDefault="00C3133C" w:rsidP="00BA36CA">
      <w:pPr>
        <w:spacing w:line="276" w:lineRule="auto"/>
        <w:jc w:val="center"/>
        <w:rPr>
          <w:rFonts w:ascii="Times New Roman" w:hAnsi="Times New Roman"/>
          <w:sz w:val="24"/>
        </w:rPr>
      </w:pPr>
    </w:p>
    <w:p w14:paraId="36112E09" w14:textId="5545B82B" w:rsidR="00BA36CA" w:rsidRDefault="00BA36CA" w:rsidP="00BA36CA">
      <w:pPr>
        <w:spacing w:line="276" w:lineRule="auto"/>
        <w:jc w:val="center"/>
        <w:rPr>
          <w:rFonts w:ascii="Times New Roman" w:hAnsi="Times New Roman"/>
          <w:sz w:val="24"/>
        </w:rPr>
      </w:pPr>
      <w:r w:rsidRPr="00C60FD8">
        <w:rPr>
          <w:rFonts w:ascii="Times New Roman" w:hAnsi="Times New Roman"/>
          <w:sz w:val="24"/>
        </w:rPr>
        <w:t>I.</w:t>
      </w:r>
    </w:p>
    <w:p w14:paraId="4C1FD268" w14:textId="226E9C6C" w:rsidR="00BA36CA" w:rsidRDefault="00A60D89" w:rsidP="00BA36CA">
      <w:pPr>
        <w:spacing w:line="276" w:lineRule="auto"/>
        <w:jc w:val="center"/>
        <w:rPr>
          <w:rFonts w:ascii="Times New Roman" w:hAnsi="Times New Roman"/>
          <w:b/>
          <w:sz w:val="24"/>
        </w:rPr>
      </w:pPr>
      <w:r>
        <w:rPr>
          <w:rFonts w:ascii="Times New Roman" w:hAnsi="Times New Roman"/>
          <w:b/>
          <w:sz w:val="24"/>
        </w:rPr>
        <w:t>Preambula</w:t>
      </w:r>
    </w:p>
    <w:p w14:paraId="153D3E9D" w14:textId="77777777" w:rsidR="00A60D89" w:rsidRPr="00C60FD8" w:rsidRDefault="00A60D89" w:rsidP="00BA36CA">
      <w:pPr>
        <w:spacing w:line="276" w:lineRule="auto"/>
        <w:jc w:val="center"/>
        <w:rPr>
          <w:rFonts w:ascii="Times New Roman" w:hAnsi="Times New Roman"/>
          <w:b/>
          <w:sz w:val="24"/>
        </w:rPr>
      </w:pPr>
    </w:p>
    <w:p w14:paraId="7BD7B007" w14:textId="054B2D53" w:rsidR="00BA36CA" w:rsidRPr="00761320" w:rsidRDefault="00BA36CA" w:rsidP="00BA36CA">
      <w:pPr>
        <w:spacing w:line="276" w:lineRule="auto"/>
        <w:jc w:val="both"/>
        <w:rPr>
          <w:rFonts w:ascii="Times New Roman" w:hAnsi="Times New Roman"/>
          <w:sz w:val="24"/>
        </w:rPr>
      </w:pPr>
      <w:r w:rsidRPr="00812554">
        <w:rPr>
          <w:rFonts w:ascii="Times New Roman" w:hAnsi="Times New Roman"/>
          <w:sz w:val="24"/>
        </w:rPr>
        <w:t xml:space="preserve">2.1 Túto zmluvu uzatvárajú zmluvné strany </w:t>
      </w:r>
      <w:r w:rsidR="00A60D89" w:rsidRPr="00880E74">
        <w:rPr>
          <w:rFonts w:ascii="Times New Roman" w:hAnsi="Times New Roman"/>
          <w:sz w:val="24"/>
        </w:rPr>
        <w:t xml:space="preserve">na základe výsledku </w:t>
      </w:r>
      <w:r w:rsidR="00880E74" w:rsidRPr="00880E74">
        <w:rPr>
          <w:rFonts w:ascii="Times New Roman" w:eastAsia="Calibri" w:hAnsi="Times New Roman"/>
          <w:sz w:val="24"/>
          <w:lang w:eastAsia="en-US"/>
        </w:rPr>
        <w:t>zadávania podlimitnej zákazky postupom podľa § 11</w:t>
      </w:r>
      <w:r w:rsidR="00A923EB">
        <w:rPr>
          <w:rFonts w:ascii="Times New Roman" w:eastAsia="Calibri" w:hAnsi="Times New Roman"/>
          <w:sz w:val="24"/>
          <w:lang w:eastAsia="en-US"/>
        </w:rPr>
        <w:t>2 a </w:t>
      </w:r>
      <w:proofErr w:type="spellStart"/>
      <w:r w:rsidR="00A923EB">
        <w:rPr>
          <w:rFonts w:ascii="Times New Roman" w:eastAsia="Calibri" w:hAnsi="Times New Roman"/>
          <w:sz w:val="24"/>
          <w:lang w:eastAsia="en-US"/>
        </w:rPr>
        <w:t>nasl</w:t>
      </w:r>
      <w:proofErr w:type="spellEnd"/>
      <w:r w:rsidR="00A923EB">
        <w:rPr>
          <w:rFonts w:ascii="Times New Roman" w:eastAsia="Calibri" w:hAnsi="Times New Roman"/>
          <w:sz w:val="24"/>
          <w:lang w:eastAsia="en-US"/>
        </w:rPr>
        <w:t>.</w:t>
      </w:r>
      <w:r w:rsidR="00880E74" w:rsidRPr="00880E74">
        <w:rPr>
          <w:rFonts w:ascii="Times New Roman" w:eastAsia="Calibri" w:hAnsi="Times New Roman"/>
          <w:sz w:val="24"/>
          <w:lang w:eastAsia="en-US"/>
        </w:rPr>
        <w:t xml:space="preserve"> </w:t>
      </w:r>
      <w:r w:rsidR="00880E74">
        <w:rPr>
          <w:rFonts w:ascii="Times New Roman" w:eastAsia="Calibri" w:hAnsi="Times New Roman"/>
          <w:sz w:val="24"/>
          <w:lang w:eastAsia="en-US"/>
        </w:rPr>
        <w:t xml:space="preserve">v súlade </w:t>
      </w:r>
      <w:r w:rsidR="00A60D89" w:rsidRPr="00880E74">
        <w:rPr>
          <w:rFonts w:ascii="Times New Roman" w:hAnsi="Times New Roman"/>
          <w:sz w:val="24"/>
        </w:rPr>
        <w:t xml:space="preserve">so zákonom </w:t>
      </w:r>
      <w:r w:rsidRPr="00880E74">
        <w:rPr>
          <w:rFonts w:ascii="Times New Roman" w:hAnsi="Times New Roman"/>
          <w:sz w:val="24"/>
        </w:rPr>
        <w:t>č. 343/2015</w:t>
      </w:r>
      <w:r w:rsidRPr="00812554">
        <w:rPr>
          <w:rFonts w:ascii="Times New Roman" w:hAnsi="Times New Roman"/>
          <w:sz w:val="24"/>
        </w:rPr>
        <w:t xml:space="preserve"> Z. z. o verejnom obstarávaní a o zmene a doplnení niektorých zákonov v znení neskorších predpisov na predmet zákazky</w:t>
      </w:r>
      <w:r>
        <w:rPr>
          <w:rFonts w:ascii="Times New Roman" w:hAnsi="Times New Roman"/>
          <w:sz w:val="24"/>
        </w:rPr>
        <w:t xml:space="preserve"> </w:t>
      </w:r>
      <w:r>
        <w:rPr>
          <w:rFonts w:ascii="Times New Roman" w:hAnsi="Times New Roman"/>
          <w:b/>
          <w:sz w:val="24"/>
        </w:rPr>
        <w:t>„</w:t>
      </w:r>
      <w:r w:rsidR="00A923EB" w:rsidRPr="00A923EB">
        <w:rPr>
          <w:rFonts w:ascii="Times New Roman" w:hAnsi="Times New Roman"/>
          <w:b/>
          <w:sz w:val="24"/>
        </w:rPr>
        <w:t>Budova jedálne v areáli základnej školy v Gajaroch</w:t>
      </w:r>
      <w:r>
        <w:rPr>
          <w:rFonts w:ascii="Times New Roman" w:hAnsi="Times New Roman"/>
          <w:b/>
          <w:sz w:val="24"/>
        </w:rPr>
        <w:t>“</w:t>
      </w:r>
      <w:r w:rsidR="00A60D89" w:rsidRPr="00057738">
        <w:rPr>
          <w:rFonts w:ascii="Times New Roman" w:hAnsi="Times New Roman"/>
          <w:sz w:val="24"/>
        </w:rPr>
        <w:t>,</w:t>
      </w:r>
      <w:r w:rsidR="00A60D89">
        <w:rPr>
          <w:rFonts w:ascii="Times New Roman" w:hAnsi="Times New Roman"/>
          <w:b/>
          <w:bCs/>
          <w:sz w:val="24"/>
        </w:rPr>
        <w:t xml:space="preserve"> </w:t>
      </w:r>
      <w:r w:rsidR="00A60D89" w:rsidRPr="00A60D89">
        <w:rPr>
          <w:rFonts w:ascii="Times New Roman" w:hAnsi="Times New Roman"/>
          <w:sz w:val="24"/>
        </w:rPr>
        <w:t xml:space="preserve">vyhláseného výzvou na predkladanie ponúk zverejnenou vo vestníku verejného obstarávania č. </w:t>
      </w:r>
      <w:r w:rsidR="00A923EB">
        <w:rPr>
          <w:rFonts w:ascii="Times New Roman" w:hAnsi="Times New Roman"/>
          <w:sz w:val="24"/>
        </w:rPr>
        <w:t>87/2021</w:t>
      </w:r>
      <w:r w:rsidR="00A60D89">
        <w:rPr>
          <w:rFonts w:ascii="Times New Roman" w:hAnsi="Times New Roman"/>
          <w:b/>
          <w:bCs/>
          <w:sz w:val="24"/>
        </w:rPr>
        <w:t xml:space="preserve"> </w:t>
      </w:r>
      <w:r w:rsidR="00A60D89" w:rsidRPr="00A60D89">
        <w:rPr>
          <w:rFonts w:ascii="Times New Roman" w:hAnsi="Times New Roman"/>
          <w:sz w:val="24"/>
        </w:rPr>
        <w:t xml:space="preserve">zo dňa </w:t>
      </w:r>
      <w:r w:rsidR="00A923EB">
        <w:rPr>
          <w:rFonts w:ascii="Times New Roman" w:hAnsi="Times New Roman"/>
          <w:sz w:val="24"/>
        </w:rPr>
        <w:t>14. 04</w:t>
      </w:r>
      <w:r w:rsidR="00A60D89" w:rsidRPr="00A60D89">
        <w:rPr>
          <w:rFonts w:ascii="Times New Roman" w:hAnsi="Times New Roman"/>
          <w:sz w:val="24"/>
        </w:rPr>
        <w:t>. 202</w:t>
      </w:r>
      <w:r w:rsidR="00A923EB">
        <w:rPr>
          <w:rFonts w:ascii="Times New Roman" w:hAnsi="Times New Roman"/>
          <w:sz w:val="24"/>
        </w:rPr>
        <w:t>1</w:t>
      </w:r>
      <w:r w:rsidR="00A60D89">
        <w:rPr>
          <w:rFonts w:ascii="Times New Roman" w:hAnsi="Times New Roman"/>
          <w:sz w:val="24"/>
        </w:rPr>
        <w:t xml:space="preserve"> pod č. </w:t>
      </w:r>
      <w:r w:rsidR="00A923EB">
        <w:rPr>
          <w:rFonts w:ascii="Times New Roman" w:hAnsi="Times New Roman"/>
          <w:sz w:val="24"/>
        </w:rPr>
        <w:t>18723</w:t>
      </w:r>
      <w:r w:rsidR="00A60D89">
        <w:rPr>
          <w:rFonts w:ascii="Times New Roman" w:hAnsi="Times New Roman"/>
          <w:sz w:val="24"/>
        </w:rPr>
        <w:t xml:space="preserve"> – WYP.</w:t>
      </w:r>
      <w:r w:rsidR="00761320">
        <w:rPr>
          <w:rFonts w:ascii="Times New Roman" w:hAnsi="Times New Roman"/>
          <w:sz w:val="24"/>
        </w:rPr>
        <w:t xml:space="preserve"> </w:t>
      </w:r>
      <w:r w:rsidR="00761320" w:rsidRPr="00292728">
        <w:rPr>
          <w:szCs w:val="22"/>
        </w:rPr>
        <w:t xml:space="preserve"> </w:t>
      </w:r>
      <w:r w:rsidR="00761320" w:rsidRPr="00761320">
        <w:rPr>
          <w:rFonts w:ascii="Times New Roman" w:eastAsia="Calibri" w:hAnsi="Times New Roman"/>
          <w:sz w:val="24"/>
        </w:rPr>
        <w:t>(ďalej len „</w:t>
      </w:r>
      <w:r w:rsidR="00761320" w:rsidRPr="00761320">
        <w:rPr>
          <w:rFonts w:ascii="Times New Roman" w:eastAsia="Calibri" w:hAnsi="Times New Roman"/>
          <w:sz w:val="24"/>
          <w:lang w:eastAsia="en-US"/>
        </w:rPr>
        <w:t>verejné obstarávanie“).</w:t>
      </w:r>
    </w:p>
    <w:p w14:paraId="45EB3909" w14:textId="77777777" w:rsidR="00A60D89" w:rsidRPr="00812554" w:rsidRDefault="00A60D89" w:rsidP="00BA36CA">
      <w:pPr>
        <w:spacing w:line="276" w:lineRule="auto"/>
        <w:jc w:val="both"/>
        <w:rPr>
          <w:rFonts w:ascii="Times New Roman" w:hAnsi="Times New Roman"/>
          <w:b/>
          <w:bCs/>
          <w:sz w:val="24"/>
        </w:rPr>
      </w:pPr>
    </w:p>
    <w:p w14:paraId="1C88EAFD" w14:textId="77777777" w:rsidR="00BA36CA" w:rsidRPr="00C60FD8" w:rsidRDefault="00BA36CA" w:rsidP="00BA36CA">
      <w:pPr>
        <w:pStyle w:val="Odsekzoznamu"/>
        <w:spacing w:after="0"/>
        <w:ind w:left="0"/>
        <w:jc w:val="both"/>
        <w:rPr>
          <w:rFonts w:ascii="Times New Roman" w:eastAsia="Calibri" w:hAnsi="Times New Roman"/>
          <w:sz w:val="24"/>
        </w:rPr>
      </w:pPr>
      <w:r w:rsidRPr="00C60FD8">
        <w:rPr>
          <w:rFonts w:ascii="Times New Roman" w:hAnsi="Times New Roman"/>
          <w:sz w:val="24"/>
        </w:rPr>
        <w:t xml:space="preserve">2.2 </w:t>
      </w:r>
      <w:r w:rsidRPr="00C60FD8">
        <w:rPr>
          <w:rFonts w:ascii="Times New Roman" w:eastAsia="Calibri" w:hAnsi="Times New Roman"/>
          <w:sz w:val="24"/>
        </w:rPr>
        <w:t xml:space="preserve">Do predmetného postupu zadávania zákazky predložil súťažnú ponuku aj zhotoviteľ. Na základe vyhodnotenia súťažných ponúk predložených v rámci predmetného postupu zadávania zákazky zmluvné strany uzavretím tejto zmluvy o dielo prejavujú svoju vôľu dohodnúť podmienky a spôsob realizácie predmetu zákazky v zmysle vyhlásenej verejnej súťaže. </w:t>
      </w:r>
    </w:p>
    <w:p w14:paraId="62EBD7E9" w14:textId="77777777" w:rsidR="00A60D89" w:rsidRDefault="00A60D89" w:rsidP="00BA36CA">
      <w:pPr>
        <w:spacing w:line="276" w:lineRule="auto"/>
        <w:jc w:val="center"/>
        <w:rPr>
          <w:rFonts w:ascii="Times New Roman" w:hAnsi="Times New Roman"/>
          <w:sz w:val="24"/>
        </w:rPr>
      </w:pPr>
    </w:p>
    <w:p w14:paraId="672B8E05" w14:textId="6EB73C69" w:rsidR="00C3133C" w:rsidRDefault="00BA36CA" w:rsidP="00BA36CA">
      <w:pPr>
        <w:spacing w:line="276" w:lineRule="auto"/>
        <w:jc w:val="center"/>
        <w:rPr>
          <w:rFonts w:ascii="Times New Roman" w:hAnsi="Times New Roman"/>
          <w:sz w:val="24"/>
        </w:rPr>
      </w:pPr>
      <w:r w:rsidRPr="00C60FD8">
        <w:rPr>
          <w:rFonts w:ascii="Times New Roman" w:hAnsi="Times New Roman"/>
          <w:sz w:val="24"/>
        </w:rPr>
        <w:t>II.</w:t>
      </w:r>
    </w:p>
    <w:p w14:paraId="12672895" w14:textId="77777777" w:rsidR="00C3133C" w:rsidRPr="00C3133C" w:rsidRDefault="00C3133C" w:rsidP="00C3133C">
      <w:pPr>
        <w:jc w:val="center"/>
        <w:rPr>
          <w:rFonts w:ascii="Times New Roman" w:eastAsia="Calibri" w:hAnsi="Times New Roman"/>
          <w:b/>
          <w:sz w:val="24"/>
        </w:rPr>
      </w:pPr>
      <w:r w:rsidRPr="00C3133C">
        <w:rPr>
          <w:rFonts w:ascii="Times New Roman" w:eastAsia="Calibri" w:hAnsi="Times New Roman"/>
          <w:b/>
          <w:sz w:val="24"/>
        </w:rPr>
        <w:t>Úvodné ustanovenia</w:t>
      </w:r>
    </w:p>
    <w:p w14:paraId="1A8C8903" w14:textId="77777777" w:rsidR="00C3133C" w:rsidRPr="00C3133C" w:rsidRDefault="00C3133C" w:rsidP="00C3133C">
      <w:pPr>
        <w:jc w:val="center"/>
        <w:rPr>
          <w:rFonts w:ascii="Times New Roman" w:eastAsia="Calibri" w:hAnsi="Times New Roman"/>
          <w:b/>
          <w:sz w:val="24"/>
        </w:rPr>
      </w:pPr>
    </w:p>
    <w:p w14:paraId="1C710A5D" w14:textId="7C4B3E5D" w:rsidR="00C3133C" w:rsidRPr="00C3133C" w:rsidRDefault="00C3133C" w:rsidP="0091572C">
      <w:pPr>
        <w:pStyle w:val="Odsekzoznamu"/>
        <w:numPr>
          <w:ilvl w:val="1"/>
          <w:numId w:val="2"/>
        </w:numPr>
        <w:spacing w:after="160" w:line="259"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rPr>
        <w:t xml:space="preserve">Objednávateľ je </w:t>
      </w:r>
      <w:r w:rsidR="00057738">
        <w:rPr>
          <w:rFonts w:ascii="Times New Roman" w:eastAsia="Calibri" w:hAnsi="Times New Roman"/>
          <w:sz w:val="24"/>
          <w:szCs w:val="24"/>
        </w:rPr>
        <w:t xml:space="preserve">vlastníkom a </w:t>
      </w:r>
      <w:r w:rsidRPr="00C3133C">
        <w:rPr>
          <w:rFonts w:ascii="Times New Roman" w:eastAsia="Calibri" w:hAnsi="Times New Roman"/>
          <w:sz w:val="24"/>
          <w:szCs w:val="24"/>
        </w:rPr>
        <w:t xml:space="preserve">oprávneným užívateľom </w:t>
      </w:r>
      <w:r w:rsidRPr="00C3133C">
        <w:rPr>
          <w:rFonts w:ascii="Times New Roman" w:eastAsia="Calibri" w:hAnsi="Times New Roman"/>
          <w:sz w:val="24"/>
          <w:szCs w:val="24"/>
          <w:lang w:eastAsia="en-US"/>
        </w:rPr>
        <w:t xml:space="preserve">všetkých dotknutých pozemkov </w:t>
      </w:r>
      <w:r w:rsidRPr="00C3133C">
        <w:rPr>
          <w:rFonts w:ascii="Times New Roman" w:eastAsia="Calibri" w:hAnsi="Times New Roman"/>
          <w:sz w:val="24"/>
          <w:szCs w:val="24"/>
        </w:rPr>
        <w:t xml:space="preserve">v </w:t>
      </w:r>
      <w:r w:rsidRPr="00C3133C">
        <w:rPr>
          <w:rFonts w:ascii="Times New Roman" w:eastAsia="Calibri" w:hAnsi="Times New Roman"/>
          <w:sz w:val="24"/>
          <w:szCs w:val="24"/>
          <w:lang w:eastAsia="en-US"/>
        </w:rPr>
        <w:t>rozsahu presne definovanom</w:t>
      </w:r>
      <w:r w:rsidRPr="00C3133C">
        <w:rPr>
          <w:rFonts w:ascii="Times New Roman" w:eastAsia="Calibri" w:hAnsi="Times New Roman"/>
          <w:sz w:val="24"/>
          <w:szCs w:val="24"/>
        </w:rPr>
        <w:t xml:space="preserve"> v Čl. </w:t>
      </w:r>
      <w:r w:rsidR="00057738">
        <w:rPr>
          <w:rFonts w:ascii="Times New Roman" w:eastAsia="Calibri" w:hAnsi="Times New Roman"/>
          <w:sz w:val="24"/>
          <w:szCs w:val="24"/>
        </w:rPr>
        <w:t>III</w:t>
      </w:r>
      <w:r w:rsidRPr="00C3133C">
        <w:rPr>
          <w:rFonts w:ascii="Times New Roman" w:eastAsia="Calibri" w:hAnsi="Times New Roman"/>
          <w:sz w:val="24"/>
          <w:szCs w:val="24"/>
        </w:rPr>
        <w:t xml:space="preserve"> zmluvy</w:t>
      </w:r>
      <w:r w:rsidRPr="00C3133C">
        <w:rPr>
          <w:rFonts w:ascii="Times New Roman" w:eastAsia="Calibri" w:hAnsi="Times New Roman"/>
          <w:i/>
          <w:sz w:val="24"/>
          <w:szCs w:val="24"/>
        </w:rPr>
        <w:t>.</w:t>
      </w:r>
      <w:r w:rsidRPr="00C3133C">
        <w:rPr>
          <w:rFonts w:ascii="Times New Roman" w:eastAsia="Calibri" w:hAnsi="Times New Roman"/>
          <w:sz w:val="24"/>
          <w:szCs w:val="24"/>
        </w:rPr>
        <w:t xml:space="preserve"> </w:t>
      </w:r>
    </w:p>
    <w:p w14:paraId="37A75632" w14:textId="77777777" w:rsidR="00C3133C" w:rsidRPr="00C3133C" w:rsidRDefault="00C3133C" w:rsidP="00C3133C">
      <w:pPr>
        <w:pStyle w:val="Odsekzoznamu"/>
        <w:spacing w:after="160" w:line="259" w:lineRule="auto"/>
        <w:jc w:val="both"/>
        <w:rPr>
          <w:rFonts w:ascii="Times New Roman" w:eastAsia="Calibri" w:hAnsi="Times New Roman"/>
          <w:sz w:val="24"/>
          <w:szCs w:val="24"/>
        </w:rPr>
      </w:pPr>
    </w:p>
    <w:p w14:paraId="29A28FC9" w14:textId="77777777" w:rsidR="00C3133C" w:rsidRPr="00C3133C" w:rsidRDefault="00C3133C" w:rsidP="0091572C">
      <w:pPr>
        <w:pStyle w:val="Odsekzoznamu"/>
        <w:numPr>
          <w:ilvl w:val="1"/>
          <w:numId w:val="2"/>
        </w:numPr>
        <w:spacing w:after="0" w:line="240" w:lineRule="auto"/>
        <w:ind w:left="567" w:hanging="567"/>
        <w:jc w:val="both"/>
        <w:rPr>
          <w:rFonts w:ascii="Times New Roman" w:eastAsia="Calibri" w:hAnsi="Times New Roman"/>
          <w:sz w:val="24"/>
          <w:szCs w:val="24"/>
          <w:lang w:eastAsia="en-US"/>
        </w:rPr>
      </w:pPr>
      <w:r w:rsidRPr="00C3133C">
        <w:rPr>
          <w:rFonts w:ascii="Times New Roman" w:eastAsia="Calibri" w:hAnsi="Times New Roman"/>
          <w:sz w:val="24"/>
          <w:szCs w:val="24"/>
          <w:lang w:eastAsia="en-US"/>
        </w:rPr>
        <w:t>Zhotoviteľ</w:t>
      </w:r>
    </w:p>
    <w:p w14:paraId="5C72E0C5"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vyhlasuje, že je spoločnosťou, ktorej predmetom podnikania je stavebná činnosť a je oprávnený uzavrieť túto zmluvu,</w:t>
      </w:r>
    </w:p>
    <w:p w14:paraId="3E25BBBC"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color w:val="FF0000"/>
          <w:sz w:val="24"/>
          <w:szCs w:val="24"/>
        </w:rPr>
      </w:pPr>
      <w:r w:rsidRPr="00C3133C">
        <w:rPr>
          <w:rFonts w:ascii="Times New Roman" w:eastAsia="Calibri" w:hAnsi="Times New Roman"/>
          <w:sz w:val="24"/>
          <w:szCs w:val="24"/>
        </w:rPr>
        <w:t>vyhlasuje, že je spoločnosťou odborne spôsobilou na vykonanie diela v zmysle príslušných platných všeobecne záväzných právnych predpisov a technických noriem Slovenskej republiky a Európskej únie,</w:t>
      </w:r>
      <w:r w:rsidRPr="00C3133C">
        <w:rPr>
          <w:rFonts w:ascii="Times New Roman" w:eastAsia="Calibri" w:hAnsi="Times New Roman"/>
          <w:sz w:val="24"/>
          <w:szCs w:val="24"/>
          <w:lang w:eastAsia="en-US"/>
        </w:rPr>
        <w:t xml:space="preserve"> </w:t>
      </w:r>
    </w:p>
    <w:p w14:paraId="489FF0CA"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3AE558E3"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potvrdzuje, že disponuje a/alebo má k dispozícii také odborné, technické a iné kapacity, ktoré mu umožnia riadne vykonanie diela podľa podmienok a požiadaviek tejto zmluvy,</w:t>
      </w:r>
    </w:p>
    <w:p w14:paraId="0B8FDEB3"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 xml:space="preserve">potvrdzuje a zodpovedá za to, že </w:t>
      </w: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C3133C">
        <w:rPr>
          <w:rFonts w:ascii="Times New Roman" w:hAnsi="Times New Roman"/>
          <w:sz w:val="24"/>
          <w:szCs w:val="24"/>
        </w:rPr>
        <w:t xml:space="preserve">subdodávateľom rozumie výlučne právnická alebo fyzická osoba, s ktorou </w:t>
      </w:r>
      <w:r w:rsidRPr="00C3133C">
        <w:rPr>
          <w:rFonts w:ascii="Times New Roman" w:eastAsia="Calibri" w:hAnsi="Times New Roman"/>
          <w:sz w:val="24"/>
          <w:szCs w:val="24"/>
          <w:lang w:eastAsia="en-US"/>
        </w:rPr>
        <w:t>zhotoviteľ</w:t>
      </w:r>
      <w:r w:rsidRPr="00C3133C">
        <w:rPr>
          <w:rFonts w:ascii="Times New Roman" w:hAnsi="Times New Roman"/>
          <w:sz w:val="24"/>
          <w:szCs w:val="24"/>
        </w:rPr>
        <w:t xml:space="preserve">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w:t>
      </w:r>
      <w:r w:rsidRPr="00C3133C">
        <w:rPr>
          <w:rFonts w:ascii="Times New Roman" w:eastAsia="Calibri" w:hAnsi="Times New Roman"/>
          <w:sz w:val="24"/>
          <w:szCs w:val="24"/>
          <w:lang w:eastAsia="en-US"/>
        </w:rPr>
        <w:t>zhotoviteľ</w:t>
      </w:r>
      <w:r w:rsidRPr="00C3133C">
        <w:rPr>
          <w:rFonts w:ascii="Times New Roman" w:hAnsi="Times New Roman"/>
          <w:sz w:val="24"/>
          <w:szCs w:val="24"/>
        </w:rPr>
        <w:t xml:space="preserve">. Pri realizácii diela prostredníctvom subdodávateľov zodpovedá </w:t>
      </w:r>
      <w:r w:rsidRPr="00C3133C">
        <w:rPr>
          <w:rFonts w:ascii="Times New Roman" w:eastAsia="Calibri" w:hAnsi="Times New Roman"/>
          <w:sz w:val="24"/>
          <w:szCs w:val="24"/>
          <w:lang w:eastAsia="en-US"/>
        </w:rPr>
        <w:t>zhotoviteľ</w:t>
      </w:r>
      <w:r w:rsidRPr="00C3133C">
        <w:rPr>
          <w:rFonts w:ascii="Times New Roman" w:hAnsi="Times New Roman"/>
          <w:sz w:val="24"/>
          <w:szCs w:val="24"/>
        </w:rPr>
        <w:t xml:space="preserve"> tak, ako keby dielo, resp. jeho časť realizoval sám.</w:t>
      </w:r>
    </w:p>
    <w:p w14:paraId="2D6F4031" w14:textId="77777777" w:rsidR="00C3133C" w:rsidRDefault="00C3133C" w:rsidP="00BA36CA">
      <w:pPr>
        <w:spacing w:line="276" w:lineRule="auto"/>
        <w:jc w:val="center"/>
        <w:rPr>
          <w:rFonts w:ascii="Times New Roman" w:hAnsi="Times New Roman"/>
          <w:sz w:val="24"/>
        </w:rPr>
      </w:pPr>
    </w:p>
    <w:p w14:paraId="3C3BB1DA" w14:textId="4383D9A2" w:rsidR="00A60D89" w:rsidRPr="00C3133C" w:rsidRDefault="00C3133C" w:rsidP="00BA36CA">
      <w:pPr>
        <w:spacing w:line="276" w:lineRule="auto"/>
        <w:jc w:val="center"/>
        <w:rPr>
          <w:rFonts w:ascii="Times New Roman" w:hAnsi="Times New Roman"/>
          <w:b/>
          <w:sz w:val="24"/>
        </w:rPr>
      </w:pPr>
      <w:r w:rsidRPr="00C3133C">
        <w:rPr>
          <w:rFonts w:ascii="Times New Roman" w:hAnsi="Times New Roman"/>
          <w:sz w:val="24"/>
        </w:rPr>
        <w:t>III.</w:t>
      </w:r>
      <w:r w:rsidR="00BA36CA" w:rsidRPr="00C3133C">
        <w:rPr>
          <w:rFonts w:ascii="Times New Roman" w:hAnsi="Times New Roman"/>
          <w:sz w:val="24"/>
        </w:rPr>
        <w:br/>
      </w:r>
      <w:r w:rsidR="00BA36CA" w:rsidRPr="00C3133C">
        <w:rPr>
          <w:rFonts w:ascii="Times New Roman" w:hAnsi="Times New Roman"/>
          <w:b/>
          <w:sz w:val="24"/>
        </w:rPr>
        <w:t xml:space="preserve">Predmet zmluvy </w:t>
      </w:r>
    </w:p>
    <w:p w14:paraId="3A93D6FC" w14:textId="77777777" w:rsidR="00C3133C" w:rsidRPr="00C3133C" w:rsidRDefault="00C3133C" w:rsidP="00C3133C">
      <w:pPr>
        <w:ind w:left="993" w:hanging="633"/>
        <w:jc w:val="center"/>
        <w:rPr>
          <w:rFonts w:ascii="Times New Roman" w:eastAsia="Calibri" w:hAnsi="Times New Roman"/>
          <w:b/>
          <w:sz w:val="24"/>
        </w:rPr>
      </w:pPr>
    </w:p>
    <w:p w14:paraId="54AB540B" w14:textId="7343D9F7" w:rsidR="00C3133C" w:rsidRPr="00C3133C" w:rsidRDefault="00C3133C" w:rsidP="0091572C">
      <w:pPr>
        <w:pStyle w:val="Odsekzoznamu"/>
        <w:widowControl w:val="0"/>
        <w:numPr>
          <w:ilvl w:val="1"/>
          <w:numId w:val="5"/>
        </w:numPr>
        <w:suppressAutoHyphens/>
        <w:autoSpaceDE w:val="0"/>
        <w:autoSpaceDN w:val="0"/>
        <w:adjustRightInd w:val="0"/>
        <w:spacing w:after="160" w:line="259" w:lineRule="auto"/>
        <w:ind w:left="567" w:hanging="567"/>
        <w:jc w:val="both"/>
        <w:textAlignment w:val="baseline"/>
        <w:rPr>
          <w:rFonts w:ascii="Times New Roman" w:eastAsia="Calibri" w:hAnsi="Times New Roman"/>
          <w:sz w:val="24"/>
          <w:szCs w:val="24"/>
        </w:rPr>
      </w:pPr>
      <w:r w:rsidRPr="00C3133C">
        <w:rPr>
          <w:rFonts w:ascii="Times New Roman" w:eastAsia="Calibri" w:hAnsi="Times New Roman"/>
          <w:sz w:val="24"/>
          <w:szCs w:val="24"/>
        </w:rPr>
        <w:t>Predmetom tejto zmluvy je zhotovenie diela: „</w:t>
      </w:r>
      <w:r w:rsidR="00AD13D5" w:rsidRPr="00AD13D5">
        <w:rPr>
          <w:rFonts w:ascii="Times New Roman" w:eastAsia="Calibri" w:hAnsi="Times New Roman"/>
          <w:sz w:val="24"/>
          <w:szCs w:val="24"/>
        </w:rPr>
        <w:t>Budova jedálne v areáli základnej školy v Gajaroch</w:t>
      </w:r>
      <w:r w:rsidRPr="00C3133C">
        <w:rPr>
          <w:rFonts w:ascii="Times New Roman" w:eastAsia="Calibri" w:hAnsi="Times New Roman"/>
          <w:sz w:val="24"/>
          <w:szCs w:val="24"/>
        </w:rPr>
        <w:t xml:space="preserve"> </w:t>
      </w:r>
      <w:r w:rsidRPr="00C3133C">
        <w:rPr>
          <w:rFonts w:ascii="Times New Roman" w:eastAsia="Calibri" w:hAnsi="Times New Roman"/>
          <w:i/>
          <w:sz w:val="24"/>
          <w:szCs w:val="24"/>
        </w:rPr>
        <w:t xml:space="preserve">(ďalej len „Dielo“) </w:t>
      </w:r>
      <w:r w:rsidRPr="00C3133C">
        <w:rPr>
          <w:rFonts w:ascii="Times New Roman" w:eastAsia="Calibri" w:hAnsi="Times New Roman"/>
          <w:sz w:val="24"/>
          <w:szCs w:val="24"/>
        </w:rPr>
        <w:t xml:space="preserve"> </w:t>
      </w:r>
      <w:r w:rsidRPr="00C3133C">
        <w:rPr>
          <w:rFonts w:ascii="Times New Roman" w:eastAsia="Calibri" w:hAnsi="Times New Roman"/>
          <w:sz w:val="24"/>
          <w:szCs w:val="24"/>
          <w:lang w:eastAsia="ar-SA"/>
        </w:rPr>
        <w:t xml:space="preserve">podľa projektovej dokumentácie </w:t>
      </w:r>
      <w:r w:rsidR="00AD13D5">
        <w:rPr>
          <w:rFonts w:ascii="Times New Roman" w:eastAsia="Calibri" w:hAnsi="Times New Roman"/>
          <w:sz w:val="24"/>
          <w:szCs w:val="24"/>
          <w:lang w:eastAsia="ar-SA"/>
        </w:rPr>
        <w:t>v</w:t>
      </w:r>
      <w:r w:rsidRPr="00C3133C">
        <w:rPr>
          <w:rFonts w:ascii="Times New Roman" w:hAnsi="Times New Roman"/>
          <w:sz w:val="24"/>
          <w:szCs w:val="24"/>
          <w:shd w:val="clear" w:color="auto" w:fill="FFFFFF"/>
        </w:rPr>
        <w:t>ypracovan</w:t>
      </w:r>
      <w:r w:rsidR="00AD13D5">
        <w:rPr>
          <w:rFonts w:ascii="Times New Roman" w:hAnsi="Times New Roman"/>
          <w:sz w:val="24"/>
          <w:szCs w:val="24"/>
          <w:shd w:val="clear" w:color="auto" w:fill="FFFFFF"/>
        </w:rPr>
        <w:t xml:space="preserve">ej projekčnou </w:t>
      </w:r>
      <w:r w:rsidRPr="00C3133C">
        <w:rPr>
          <w:rFonts w:ascii="Times New Roman" w:hAnsi="Times New Roman"/>
          <w:sz w:val="24"/>
          <w:szCs w:val="24"/>
          <w:shd w:val="clear" w:color="auto" w:fill="FFFFFF"/>
        </w:rPr>
        <w:t xml:space="preserve">spoločnosťou </w:t>
      </w:r>
      <w:r w:rsidR="00AD13D5" w:rsidRPr="00AD13D5">
        <w:rPr>
          <w:rFonts w:ascii="Times New Roman" w:hAnsi="Times New Roman"/>
          <w:sz w:val="24"/>
          <w:szCs w:val="24"/>
          <w:shd w:val="clear" w:color="auto" w:fill="FFFFFF"/>
        </w:rPr>
        <w:t>SG</w:t>
      </w:r>
      <w:r w:rsidR="00AD13D5">
        <w:rPr>
          <w:rFonts w:ascii="Times New Roman" w:hAnsi="Times New Roman"/>
          <w:sz w:val="24"/>
          <w:szCs w:val="24"/>
          <w:shd w:val="clear" w:color="auto" w:fill="FFFFFF"/>
        </w:rPr>
        <w:t xml:space="preserve"> </w:t>
      </w:r>
      <w:proofErr w:type="spellStart"/>
      <w:r w:rsidR="00AD13D5" w:rsidRPr="00AD13D5">
        <w:rPr>
          <w:rFonts w:ascii="Times New Roman" w:hAnsi="Times New Roman"/>
          <w:sz w:val="24"/>
          <w:szCs w:val="24"/>
          <w:shd w:val="clear" w:color="auto" w:fill="FFFFFF"/>
        </w:rPr>
        <w:t>Studio</w:t>
      </w:r>
      <w:proofErr w:type="spellEnd"/>
      <w:r w:rsidR="00AD13D5" w:rsidRPr="00AD13D5">
        <w:rPr>
          <w:rFonts w:ascii="Times New Roman" w:hAnsi="Times New Roman"/>
          <w:sz w:val="24"/>
          <w:szCs w:val="24"/>
          <w:shd w:val="clear" w:color="auto" w:fill="FFFFFF"/>
        </w:rPr>
        <w:t xml:space="preserve"> </w:t>
      </w:r>
      <w:proofErr w:type="spellStart"/>
      <w:r w:rsidR="00AD13D5" w:rsidRPr="00AD13D5">
        <w:rPr>
          <w:rFonts w:ascii="Times New Roman" w:hAnsi="Times New Roman"/>
          <w:sz w:val="24"/>
          <w:szCs w:val="24"/>
          <w:shd w:val="clear" w:color="auto" w:fill="FFFFFF"/>
        </w:rPr>
        <w:t>s.r.o</w:t>
      </w:r>
      <w:proofErr w:type="spellEnd"/>
      <w:r w:rsidR="00AD13D5" w:rsidRPr="00AD13D5">
        <w:rPr>
          <w:rFonts w:ascii="Times New Roman" w:hAnsi="Times New Roman"/>
          <w:sz w:val="24"/>
          <w:szCs w:val="24"/>
          <w:shd w:val="clear" w:color="auto" w:fill="FFFFFF"/>
        </w:rPr>
        <w:t xml:space="preserve">. </w:t>
      </w:r>
      <w:r w:rsidR="00AD13D5">
        <w:rPr>
          <w:rFonts w:ascii="Times New Roman" w:hAnsi="Times New Roman"/>
          <w:sz w:val="24"/>
          <w:szCs w:val="24"/>
          <w:shd w:val="clear" w:color="auto" w:fill="FFFFFF"/>
        </w:rPr>
        <w:t xml:space="preserve"> z </w:t>
      </w:r>
      <w:r w:rsidR="00AD13D5" w:rsidRPr="00AD13D5">
        <w:rPr>
          <w:rFonts w:ascii="Times New Roman" w:hAnsi="Times New Roman"/>
          <w:sz w:val="24"/>
          <w:szCs w:val="24"/>
          <w:shd w:val="clear" w:color="auto" w:fill="FFFFFF"/>
        </w:rPr>
        <w:t>11/2020</w:t>
      </w:r>
      <w:r w:rsidR="00AD13D5">
        <w:rPr>
          <w:rFonts w:ascii="Times New Roman" w:hAnsi="Times New Roman"/>
          <w:sz w:val="24"/>
          <w:szCs w:val="24"/>
          <w:shd w:val="clear" w:color="auto" w:fill="FFFFFF"/>
        </w:rPr>
        <w:t>, zodpovedný projektant Ing. arch., Ing. Zoltán Szabó</w:t>
      </w:r>
      <w:r w:rsidRPr="00C3133C">
        <w:rPr>
          <w:rFonts w:ascii="Times New Roman" w:eastAsia="Calibri" w:hAnsi="Times New Roman"/>
          <w:sz w:val="24"/>
          <w:szCs w:val="24"/>
          <w:lang w:eastAsia="ar-SA"/>
        </w:rPr>
        <w:t xml:space="preserve">, ktorá tvorí prílohu tejto zmluvy pod por. č. 1  </w:t>
      </w:r>
      <w:r w:rsidRPr="00C3133C">
        <w:rPr>
          <w:rFonts w:ascii="Times New Roman" w:eastAsia="Calibri" w:hAnsi="Times New Roman"/>
          <w:sz w:val="24"/>
          <w:szCs w:val="24"/>
        </w:rPr>
        <w:t xml:space="preserve">a v rozsahu prác a dodávok podľa cenovej ponuky </w:t>
      </w:r>
      <w:r w:rsidRPr="00C3133C">
        <w:rPr>
          <w:rFonts w:ascii="Times New Roman" w:eastAsia="Calibri" w:hAnsi="Times New Roman"/>
          <w:snapToGrid w:val="0"/>
          <w:sz w:val="24"/>
          <w:szCs w:val="24"/>
          <w:lang w:eastAsia="en-US"/>
        </w:rPr>
        <w:t>zhotoviteľa</w:t>
      </w:r>
      <w:r w:rsidRPr="00C3133C">
        <w:rPr>
          <w:rFonts w:ascii="Times New Roman" w:eastAsia="Calibri" w:hAnsi="Times New Roman"/>
          <w:bCs/>
          <w:snapToGrid w:val="0"/>
          <w:sz w:val="24"/>
          <w:szCs w:val="24"/>
          <w:lang w:eastAsia="en-US"/>
        </w:rPr>
        <w:t xml:space="preserve"> zo dňa ..........................., </w:t>
      </w:r>
      <w:r w:rsidRPr="00C3133C">
        <w:rPr>
          <w:rFonts w:ascii="Times New Roman" w:eastAsia="Calibri" w:hAnsi="Times New Roman"/>
          <w:sz w:val="24"/>
          <w:szCs w:val="24"/>
          <w:lang w:eastAsia="ar-SA"/>
        </w:rPr>
        <w:t>ktorá tvorí prílohu tejto zmluvy pod por.</w:t>
      </w:r>
      <w:r w:rsidRPr="00C3133C">
        <w:rPr>
          <w:rFonts w:ascii="Times New Roman" w:eastAsia="Calibri" w:hAnsi="Times New Roman"/>
          <w:sz w:val="24"/>
          <w:szCs w:val="24"/>
        </w:rPr>
        <w:t xml:space="preserve"> č. </w:t>
      </w:r>
      <w:r w:rsidRPr="00C3133C">
        <w:rPr>
          <w:rFonts w:ascii="Times New Roman" w:eastAsia="Calibri" w:hAnsi="Times New Roman"/>
          <w:bCs/>
          <w:snapToGrid w:val="0"/>
          <w:sz w:val="24"/>
          <w:szCs w:val="24"/>
          <w:lang w:eastAsia="en-US"/>
        </w:rPr>
        <w:t xml:space="preserve">2.  </w:t>
      </w:r>
      <w:r w:rsidR="007D0A7F">
        <w:rPr>
          <w:rFonts w:ascii="Times New Roman" w:eastAsia="Calibri" w:hAnsi="Times New Roman"/>
          <w:sz w:val="24"/>
        </w:rPr>
        <w:t>M</w:t>
      </w:r>
      <w:r w:rsidR="007D0A7F" w:rsidRPr="001A17E4">
        <w:rPr>
          <w:rFonts w:ascii="Times New Roman" w:eastAsia="Calibri" w:hAnsi="Times New Roman"/>
          <w:sz w:val="24"/>
          <w:szCs w:val="24"/>
          <w:lang w:eastAsia="en-US"/>
        </w:rPr>
        <w:t xml:space="preserve">iestom zhotovovania Diela je </w:t>
      </w:r>
      <w:r w:rsidR="00AD13D5" w:rsidRPr="00AD13D5">
        <w:rPr>
          <w:rFonts w:ascii="Times New Roman" w:eastAsia="Calibri" w:hAnsi="Times New Roman"/>
          <w:sz w:val="24"/>
          <w:szCs w:val="24"/>
          <w:lang w:eastAsia="en-US"/>
        </w:rPr>
        <w:t xml:space="preserve">areál základnej školy obce Gajary na parcele KN "C" č. 1182/2 v </w:t>
      </w:r>
      <w:proofErr w:type="spellStart"/>
      <w:r w:rsidR="00AD13D5" w:rsidRPr="00AD13D5">
        <w:rPr>
          <w:rFonts w:ascii="Times New Roman" w:eastAsia="Calibri" w:hAnsi="Times New Roman"/>
          <w:sz w:val="24"/>
          <w:szCs w:val="24"/>
          <w:lang w:eastAsia="en-US"/>
        </w:rPr>
        <w:t>k.ú</w:t>
      </w:r>
      <w:proofErr w:type="spellEnd"/>
      <w:r w:rsidR="00AD13D5" w:rsidRPr="00AD13D5">
        <w:rPr>
          <w:rFonts w:ascii="Times New Roman" w:eastAsia="Calibri" w:hAnsi="Times New Roman"/>
          <w:sz w:val="24"/>
          <w:szCs w:val="24"/>
          <w:lang w:eastAsia="en-US"/>
        </w:rPr>
        <w:t>. Gajary</w:t>
      </w:r>
      <w:r w:rsidR="00AD13D5">
        <w:rPr>
          <w:rFonts w:ascii="Times New Roman" w:eastAsia="Calibri" w:hAnsi="Times New Roman"/>
          <w:sz w:val="24"/>
          <w:szCs w:val="24"/>
          <w:lang w:eastAsia="en-US"/>
        </w:rPr>
        <w:t>, obec Gajary, okres Malacky.</w:t>
      </w:r>
    </w:p>
    <w:p w14:paraId="4BC4034F" w14:textId="77777777" w:rsidR="00C3133C" w:rsidRPr="00C3133C" w:rsidRDefault="00C3133C" w:rsidP="00C3133C">
      <w:pPr>
        <w:pStyle w:val="Odsekzoznamu"/>
        <w:rPr>
          <w:rFonts w:ascii="Times New Roman" w:eastAsia="Calibri" w:hAnsi="Times New Roman"/>
          <w:sz w:val="24"/>
          <w:szCs w:val="24"/>
        </w:rPr>
      </w:pPr>
    </w:p>
    <w:p w14:paraId="5AAD69D3" w14:textId="77777777" w:rsidR="00057738" w:rsidRPr="00057738" w:rsidRDefault="00057738" w:rsidP="0091572C">
      <w:pPr>
        <w:pStyle w:val="Odsekzoznamu"/>
        <w:numPr>
          <w:ilvl w:val="0"/>
          <w:numId w:val="7"/>
        </w:numPr>
        <w:spacing w:after="160" w:line="259" w:lineRule="auto"/>
        <w:jc w:val="both"/>
        <w:rPr>
          <w:rFonts w:ascii="Times New Roman" w:eastAsia="Calibri" w:hAnsi="Times New Roman"/>
          <w:vanish/>
          <w:sz w:val="24"/>
          <w:szCs w:val="24"/>
          <w:lang w:eastAsia="en-US"/>
        </w:rPr>
      </w:pPr>
    </w:p>
    <w:p w14:paraId="238A3F09" w14:textId="77777777" w:rsidR="00057738" w:rsidRPr="00057738" w:rsidRDefault="00057738" w:rsidP="0091572C">
      <w:pPr>
        <w:pStyle w:val="Odsekzoznamu"/>
        <w:numPr>
          <w:ilvl w:val="1"/>
          <w:numId w:val="7"/>
        </w:numPr>
        <w:spacing w:after="160" w:line="259" w:lineRule="auto"/>
        <w:jc w:val="both"/>
        <w:rPr>
          <w:rFonts w:ascii="Times New Roman" w:eastAsia="Calibri" w:hAnsi="Times New Roman"/>
          <w:vanish/>
          <w:sz w:val="24"/>
          <w:szCs w:val="24"/>
          <w:lang w:eastAsia="en-US"/>
        </w:rPr>
      </w:pPr>
    </w:p>
    <w:p w14:paraId="39BFDB52" w14:textId="49C19BFE" w:rsidR="00C3133C" w:rsidRPr="00C3133C" w:rsidRDefault="00C3133C" w:rsidP="0091572C">
      <w:pPr>
        <w:pStyle w:val="Odsekzoznamu"/>
        <w:numPr>
          <w:ilvl w:val="1"/>
          <w:numId w:val="7"/>
        </w:numPr>
        <w:spacing w:after="160" w:line="259" w:lineRule="auto"/>
        <w:ind w:left="360"/>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sa zaväzuje vo vlastnom mene a na vlastnú zodpovednosť</w:t>
      </w:r>
      <w:r w:rsidRPr="00C3133C">
        <w:rPr>
          <w:rFonts w:ascii="Times New Roman" w:eastAsia="Calibri" w:hAnsi="Times New Roman"/>
          <w:sz w:val="24"/>
          <w:szCs w:val="24"/>
          <w:lang w:eastAsia="en-US"/>
        </w:rPr>
        <w:t>,</w:t>
      </w:r>
      <w:r w:rsidRPr="00C3133C">
        <w:rPr>
          <w:rFonts w:ascii="Times New Roman" w:eastAsia="Calibri" w:hAnsi="Times New Roman"/>
          <w:sz w:val="24"/>
          <w:szCs w:val="24"/>
        </w:rPr>
        <w:t xml:space="preserve"> riadne a včas zhotoviť </w:t>
      </w:r>
      <w:r w:rsidRPr="00C3133C">
        <w:rPr>
          <w:rFonts w:ascii="Times New Roman" w:eastAsiaTheme="minorHAnsi" w:hAnsi="Times New Roman"/>
          <w:sz w:val="24"/>
          <w:szCs w:val="24"/>
          <w:lang w:eastAsia="en-US"/>
        </w:rPr>
        <w:t xml:space="preserve">a objednávateľovi odovzdať úplné a funkčné Dielo a objednávateľ </w:t>
      </w:r>
      <w:r w:rsidRPr="00C3133C">
        <w:rPr>
          <w:rFonts w:ascii="Times New Roman" w:eastAsia="Calibri" w:hAnsi="Times New Roman"/>
          <w:sz w:val="24"/>
          <w:szCs w:val="24"/>
        </w:rPr>
        <w:t xml:space="preserve"> sa zaväzuje </w:t>
      </w:r>
      <w:r w:rsidRPr="00C3133C">
        <w:rPr>
          <w:rFonts w:ascii="Times New Roman" w:eastAsiaTheme="minorHAnsi" w:hAnsi="Times New Roman"/>
          <w:sz w:val="24"/>
          <w:szCs w:val="24"/>
          <w:lang w:eastAsia="en-US"/>
        </w:rPr>
        <w:t xml:space="preserve">takéto úplné </w:t>
      </w:r>
      <w:r w:rsidRPr="00C3133C">
        <w:rPr>
          <w:rFonts w:ascii="Times New Roman" w:eastAsia="Calibri" w:hAnsi="Times New Roman"/>
          <w:sz w:val="24"/>
          <w:szCs w:val="24"/>
          <w:lang w:eastAsia="en-US"/>
        </w:rPr>
        <w:t>riadne</w:t>
      </w:r>
      <w:r w:rsidRPr="00C3133C">
        <w:rPr>
          <w:rFonts w:ascii="Times New Roman" w:eastAsia="Calibri" w:hAnsi="Times New Roman"/>
          <w:sz w:val="24"/>
          <w:szCs w:val="24"/>
        </w:rPr>
        <w:t xml:space="preserve"> </w:t>
      </w:r>
      <w:r w:rsidRPr="00C3133C">
        <w:rPr>
          <w:rFonts w:ascii="Times New Roman" w:eastAsia="Calibri" w:hAnsi="Times New Roman"/>
          <w:sz w:val="24"/>
          <w:szCs w:val="24"/>
        </w:rPr>
        <w:lastRenderedPageBreak/>
        <w:t>a </w:t>
      </w:r>
      <w:r w:rsidRPr="00C3133C">
        <w:rPr>
          <w:rFonts w:ascii="Times New Roman" w:eastAsia="Calibri" w:hAnsi="Times New Roman"/>
          <w:sz w:val="24"/>
          <w:szCs w:val="24"/>
          <w:lang w:eastAsia="en-US"/>
        </w:rPr>
        <w:t>včas zhotovené</w:t>
      </w:r>
      <w:r w:rsidRPr="00C3133C">
        <w:rPr>
          <w:rFonts w:ascii="Times New Roman" w:eastAsia="Calibri" w:hAnsi="Times New Roman"/>
          <w:sz w:val="24"/>
          <w:szCs w:val="24"/>
        </w:rPr>
        <w:t xml:space="preserve"> funkčné Dielo </w:t>
      </w:r>
      <w:r>
        <w:rPr>
          <w:rFonts w:ascii="Times New Roman" w:eastAsia="Calibri" w:hAnsi="Times New Roman"/>
          <w:sz w:val="24"/>
          <w:szCs w:val="24"/>
        </w:rPr>
        <w:t xml:space="preserve">bez vád a nedorobkov </w:t>
      </w:r>
      <w:r w:rsidRPr="00C3133C">
        <w:rPr>
          <w:rFonts w:ascii="Times New Roman" w:eastAsia="Calibri" w:hAnsi="Times New Roman"/>
          <w:sz w:val="24"/>
          <w:szCs w:val="24"/>
        </w:rPr>
        <w:t>prevziať a</w:t>
      </w:r>
      <w:r w:rsidRPr="00C3133C">
        <w:rPr>
          <w:rFonts w:ascii="Times New Roman" w:eastAsia="Calibri" w:hAnsi="Times New Roman"/>
          <w:sz w:val="24"/>
          <w:szCs w:val="24"/>
          <w:lang w:eastAsia="en-US"/>
        </w:rPr>
        <w:t> zaplatiť zhotoviteľovi v tejto zmluve dohodnutú</w:t>
      </w:r>
      <w:r w:rsidRPr="00C3133C">
        <w:rPr>
          <w:rFonts w:ascii="Times New Roman" w:eastAsia="Calibri" w:hAnsi="Times New Roman"/>
          <w:sz w:val="24"/>
          <w:szCs w:val="24"/>
        </w:rPr>
        <w:t xml:space="preserve"> cenu </w:t>
      </w:r>
      <w:r>
        <w:rPr>
          <w:rFonts w:ascii="Times New Roman" w:eastAsia="Calibri" w:hAnsi="Times New Roman"/>
          <w:sz w:val="24"/>
          <w:szCs w:val="24"/>
          <w:lang w:eastAsia="en-US"/>
        </w:rPr>
        <w:t>D</w:t>
      </w:r>
      <w:r w:rsidRPr="00C3133C">
        <w:rPr>
          <w:rFonts w:ascii="Times New Roman" w:eastAsia="Calibri" w:hAnsi="Times New Roman"/>
          <w:sz w:val="24"/>
          <w:szCs w:val="24"/>
          <w:lang w:eastAsia="en-US"/>
        </w:rPr>
        <w:t xml:space="preserve">iela. </w:t>
      </w:r>
    </w:p>
    <w:p w14:paraId="104DA8AA" w14:textId="77777777" w:rsidR="00C3133C" w:rsidRPr="00C3133C" w:rsidRDefault="00C3133C" w:rsidP="00C3133C">
      <w:pPr>
        <w:pStyle w:val="Odsekzoznamu"/>
        <w:rPr>
          <w:rFonts w:ascii="Times New Roman" w:eastAsia="Calibri" w:hAnsi="Times New Roman"/>
          <w:sz w:val="24"/>
          <w:szCs w:val="24"/>
        </w:rPr>
      </w:pPr>
    </w:p>
    <w:p w14:paraId="7388E9E6" w14:textId="77777777" w:rsidR="0085705F" w:rsidRPr="0085705F" w:rsidRDefault="0085705F" w:rsidP="0091572C">
      <w:pPr>
        <w:pStyle w:val="Odsekzoznamu"/>
        <w:numPr>
          <w:ilvl w:val="1"/>
          <w:numId w:val="5"/>
        </w:numPr>
        <w:spacing w:after="160" w:line="259" w:lineRule="auto"/>
        <w:jc w:val="both"/>
        <w:rPr>
          <w:rFonts w:ascii="Times New Roman" w:eastAsia="Calibri" w:hAnsi="Times New Roman"/>
          <w:vanish/>
          <w:sz w:val="24"/>
          <w:szCs w:val="24"/>
        </w:rPr>
      </w:pPr>
    </w:p>
    <w:p w14:paraId="0E4C4D5D" w14:textId="000FA711" w:rsidR="00C3133C" w:rsidRPr="00C3133C" w:rsidRDefault="00C3133C" w:rsidP="0091572C">
      <w:pPr>
        <w:pStyle w:val="Odsekzoznamu"/>
        <w:numPr>
          <w:ilvl w:val="1"/>
          <w:numId w:val="5"/>
        </w:numPr>
        <w:spacing w:after="160" w:line="259" w:lineRule="auto"/>
        <w:ind w:left="360"/>
        <w:jc w:val="both"/>
        <w:rPr>
          <w:rFonts w:ascii="Times New Roman" w:eastAsia="Calibri" w:hAnsi="Times New Roman"/>
          <w:sz w:val="24"/>
          <w:szCs w:val="24"/>
        </w:rPr>
      </w:pPr>
      <w:r w:rsidRPr="00C3133C">
        <w:rPr>
          <w:rFonts w:ascii="Times New Roman" w:eastAsia="Calibri" w:hAnsi="Times New Roman"/>
          <w:sz w:val="24"/>
          <w:szCs w:val="24"/>
        </w:rPr>
        <w:t xml:space="preserve">Dielo bude realizované podľa  stavebno-technickej dokumentácie vzťahujúcej sa k Dielu </w:t>
      </w:r>
      <w:r w:rsidRPr="00C3133C">
        <w:rPr>
          <w:rFonts w:ascii="Times New Roman" w:eastAsia="Calibri" w:hAnsi="Times New Roman"/>
          <w:sz w:val="24"/>
          <w:szCs w:val="24"/>
          <w:lang w:eastAsia="en-US"/>
        </w:rPr>
        <w:t>a za podmienok dohodnutých v tejto zmluve ďalej. Zhotoviteľ</w:t>
      </w:r>
      <w:r w:rsidRPr="00C3133C">
        <w:rPr>
          <w:rFonts w:ascii="Times New Roman" w:eastAsia="Calibri" w:hAnsi="Times New Roman"/>
          <w:sz w:val="24"/>
          <w:szCs w:val="24"/>
        </w:rPr>
        <w:t xml:space="preserve"> je oprávnený použiť </w:t>
      </w:r>
      <w:r w:rsidRPr="00C3133C">
        <w:rPr>
          <w:rFonts w:ascii="Times New Roman" w:eastAsia="Calibri" w:hAnsi="Times New Roman"/>
          <w:sz w:val="24"/>
          <w:szCs w:val="24"/>
          <w:lang w:eastAsia="en-US"/>
        </w:rPr>
        <w:t xml:space="preserve">vyššie uvedenú  stavebno-technickú </w:t>
      </w:r>
      <w:r w:rsidRPr="00C3133C">
        <w:rPr>
          <w:rFonts w:ascii="Times New Roman" w:eastAsia="Calibri" w:hAnsi="Times New Roman"/>
          <w:sz w:val="24"/>
          <w:szCs w:val="24"/>
        </w:rPr>
        <w:t>dokumentáciu pre realizáciu Diela výhradne pre účely plnenia tejto zmluvy. Stavebno-technickou dokumentáciou k Dielu sa rozumie najmä/ale nie výlučne:</w:t>
      </w:r>
    </w:p>
    <w:p w14:paraId="2040A6D4" w14:textId="77777777" w:rsidR="00C3133C" w:rsidRPr="00C3133C" w:rsidRDefault="00C3133C" w:rsidP="0091572C">
      <w:pPr>
        <w:numPr>
          <w:ilvl w:val="0"/>
          <w:numId w:val="4"/>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Projektová dokumentácia</w:t>
      </w:r>
    </w:p>
    <w:p w14:paraId="6B4CD5C6" w14:textId="77777777" w:rsidR="00C3133C" w:rsidRPr="00C3133C" w:rsidRDefault="00C3133C" w:rsidP="0091572C">
      <w:pPr>
        <w:numPr>
          <w:ilvl w:val="0"/>
          <w:numId w:val="4"/>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Výkaz výmer</w:t>
      </w:r>
    </w:p>
    <w:p w14:paraId="7DB2070F" w14:textId="77777777" w:rsidR="00C3133C" w:rsidRPr="00C3133C" w:rsidRDefault="00C3133C" w:rsidP="0091572C">
      <w:pPr>
        <w:numPr>
          <w:ilvl w:val="0"/>
          <w:numId w:val="4"/>
        </w:numPr>
        <w:spacing w:after="160" w:line="259" w:lineRule="auto"/>
        <w:ind w:left="993" w:hanging="426"/>
        <w:contextualSpacing/>
        <w:jc w:val="both"/>
        <w:rPr>
          <w:rFonts w:ascii="Times New Roman" w:eastAsia="Calibri" w:hAnsi="Times New Roman"/>
          <w:sz w:val="24"/>
          <w:lang w:eastAsia="en-US"/>
        </w:rPr>
      </w:pPr>
      <w:r w:rsidRPr="00C3133C">
        <w:rPr>
          <w:rFonts w:ascii="Times New Roman" w:eastAsia="Calibri" w:hAnsi="Times New Roman"/>
          <w:sz w:val="24"/>
          <w:lang w:eastAsia="en-US"/>
        </w:rPr>
        <w:t xml:space="preserve">Právoplatné povolenia a vyjadrenia dotknutých orgánov </w:t>
      </w:r>
    </w:p>
    <w:p w14:paraId="31C5CDA6" w14:textId="77777777" w:rsidR="00C3133C" w:rsidRPr="00C3133C" w:rsidRDefault="00C3133C" w:rsidP="0091572C">
      <w:pPr>
        <w:numPr>
          <w:ilvl w:val="0"/>
          <w:numId w:val="4"/>
        </w:numPr>
        <w:ind w:left="993" w:hanging="426"/>
        <w:contextualSpacing/>
        <w:jc w:val="both"/>
        <w:rPr>
          <w:rFonts w:ascii="Times New Roman" w:eastAsia="Calibri" w:hAnsi="Times New Roman"/>
          <w:sz w:val="24"/>
        </w:rPr>
      </w:pPr>
      <w:r w:rsidRPr="00C3133C">
        <w:rPr>
          <w:rFonts w:ascii="Times New Roman" w:eastAsia="Calibri" w:hAnsi="Times New Roman"/>
          <w:sz w:val="24"/>
        </w:rPr>
        <w:t>Iná dokumentácia spôsobilá pre ustanovenie podmienok plnenia Diela.</w:t>
      </w:r>
    </w:p>
    <w:p w14:paraId="0C6F353F" w14:textId="77777777" w:rsidR="00C3133C" w:rsidRPr="00C3133C" w:rsidRDefault="00C3133C" w:rsidP="00C3133C">
      <w:pPr>
        <w:contextualSpacing/>
        <w:jc w:val="both"/>
        <w:rPr>
          <w:rFonts w:ascii="Times New Roman" w:eastAsia="Calibri" w:hAnsi="Times New Roman"/>
          <w:sz w:val="24"/>
        </w:rPr>
      </w:pPr>
    </w:p>
    <w:p w14:paraId="215A607F" w14:textId="5AD2A650" w:rsidR="00C3133C" w:rsidRPr="00C3133C" w:rsidRDefault="00C3133C" w:rsidP="0091572C">
      <w:pPr>
        <w:pStyle w:val="Odsekzoznamu"/>
        <w:numPr>
          <w:ilvl w:val="1"/>
          <w:numId w:val="5"/>
        </w:numPr>
        <w:spacing w:after="0" w:line="240" w:lineRule="auto"/>
        <w:ind w:left="709" w:hanging="709"/>
        <w:jc w:val="both"/>
        <w:rPr>
          <w:rFonts w:ascii="Times New Roman" w:eastAsia="Calibri" w:hAnsi="Times New Roman"/>
          <w:sz w:val="24"/>
          <w:szCs w:val="24"/>
          <w:lang w:eastAsia="en-US"/>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sa zaväzuje, že Dielo bude zhotovené v súlade </w:t>
      </w:r>
      <w:r w:rsidRPr="00C3133C">
        <w:rPr>
          <w:rFonts w:ascii="Times New Roman" w:eastAsia="Calibri" w:hAnsi="Times New Roman"/>
          <w:sz w:val="24"/>
          <w:szCs w:val="24"/>
          <w:lang w:eastAsia="en-US"/>
        </w:rPr>
        <w:t>s touto</w:t>
      </w:r>
      <w:r w:rsidRPr="00C3133C">
        <w:rPr>
          <w:rFonts w:ascii="Times New Roman" w:eastAsia="Calibri" w:hAnsi="Times New Roman"/>
          <w:sz w:val="24"/>
          <w:szCs w:val="24"/>
        </w:rPr>
        <w:t xml:space="preserve"> zmluvou, projektovou dokumentáciou k Dielu</w:t>
      </w:r>
      <w:r w:rsidRPr="00C3133C">
        <w:rPr>
          <w:rFonts w:ascii="Times New Roman" w:eastAsia="Calibri" w:hAnsi="Times New Roman"/>
          <w:sz w:val="24"/>
          <w:szCs w:val="24"/>
          <w:lang w:eastAsia="en-US"/>
        </w:rPr>
        <w:t xml:space="preserve"> a </w:t>
      </w:r>
      <w:r w:rsidRPr="00C3133C">
        <w:rPr>
          <w:rFonts w:ascii="Times New Roman" w:eastAsia="Calibri" w:hAnsi="Times New Roman"/>
          <w:sz w:val="24"/>
          <w:szCs w:val="24"/>
        </w:rPr>
        <w:t xml:space="preserve"> výkazom výmer</w:t>
      </w:r>
      <w:r w:rsidRPr="00C3133C">
        <w:rPr>
          <w:rFonts w:ascii="Times New Roman" w:eastAsia="Calibri" w:hAnsi="Times New Roman"/>
          <w:sz w:val="24"/>
          <w:szCs w:val="24"/>
          <w:lang w:eastAsia="en-US"/>
        </w:rPr>
        <w:t xml:space="preserve">, ktoré spolu tvoria vo forme  Prílohy č. 1 súčasť zmluvy </w:t>
      </w:r>
      <w:r w:rsidRPr="00C3133C">
        <w:rPr>
          <w:rFonts w:ascii="Times New Roman" w:eastAsia="Calibri" w:hAnsi="Times New Roman"/>
          <w:sz w:val="24"/>
          <w:szCs w:val="24"/>
        </w:rPr>
        <w:t>(ďalej len „Projektová dokumentácia“ a „Výkaz výmer</w:t>
      </w:r>
      <w:r w:rsidRPr="00C3133C">
        <w:rPr>
          <w:rFonts w:ascii="Times New Roman" w:eastAsia="Calibri" w:hAnsi="Times New Roman"/>
          <w:sz w:val="24"/>
          <w:szCs w:val="24"/>
          <w:lang w:eastAsia="en-US"/>
        </w:rPr>
        <w:t>“),</w:t>
      </w:r>
      <w:r w:rsidRPr="00C3133C">
        <w:rPr>
          <w:rFonts w:ascii="Times New Roman" w:eastAsia="Calibri" w:hAnsi="Times New Roman"/>
          <w:sz w:val="24"/>
          <w:szCs w:val="24"/>
        </w:rPr>
        <w:t xml:space="preserve"> ďalej v súlade s pokynmi objednávateľa a/alebo ním splnomocneného zástupcu</w:t>
      </w:r>
      <w:r>
        <w:rPr>
          <w:rFonts w:ascii="Times New Roman" w:eastAsia="Calibri" w:hAnsi="Times New Roman"/>
          <w:sz w:val="24"/>
          <w:szCs w:val="24"/>
        </w:rPr>
        <w:t>, ako aj v súlade s povoleniami a vyjadreniami dotknutých orgánov</w:t>
      </w:r>
      <w:r w:rsidR="00AD13D5">
        <w:rPr>
          <w:rFonts w:ascii="Times New Roman" w:eastAsia="Calibri" w:hAnsi="Times New Roman"/>
          <w:sz w:val="24"/>
          <w:szCs w:val="24"/>
        </w:rPr>
        <w:t xml:space="preserve">. </w:t>
      </w:r>
    </w:p>
    <w:p w14:paraId="23349ADE" w14:textId="77777777" w:rsidR="00C3133C" w:rsidRPr="00C3133C" w:rsidRDefault="00C3133C" w:rsidP="00C3133C">
      <w:pPr>
        <w:pStyle w:val="Odsekzoznamu"/>
        <w:ind w:left="709"/>
        <w:jc w:val="both"/>
        <w:rPr>
          <w:rFonts w:ascii="Times New Roman" w:eastAsia="Calibri" w:hAnsi="Times New Roman"/>
          <w:sz w:val="24"/>
          <w:szCs w:val="24"/>
          <w:lang w:eastAsia="en-US"/>
        </w:rPr>
      </w:pPr>
    </w:p>
    <w:p w14:paraId="3425E900" w14:textId="77777777" w:rsidR="00C3133C" w:rsidRPr="00C3133C" w:rsidRDefault="00C3133C" w:rsidP="0091572C">
      <w:pPr>
        <w:pStyle w:val="Odsekzoznamu"/>
        <w:numPr>
          <w:ilvl w:val="1"/>
          <w:numId w:val="5"/>
        </w:numPr>
        <w:spacing w:after="0" w:line="240"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 sa zaväzuje dielo zhotoviť v súlade s podmienkami dohodnutými v </w:t>
      </w:r>
      <w:r w:rsidRPr="00C3133C">
        <w:rPr>
          <w:rFonts w:ascii="Times New Roman" w:eastAsia="Calibri" w:hAnsi="Times New Roman"/>
          <w:sz w:val="24"/>
          <w:szCs w:val="24"/>
        </w:rPr>
        <w:t xml:space="preserve">tejto </w:t>
      </w:r>
      <w:r w:rsidRPr="00C3133C">
        <w:rPr>
          <w:rFonts w:ascii="Times New Roman" w:eastAsia="Calibri" w:hAnsi="Times New Roman"/>
          <w:sz w:val="24"/>
          <w:szCs w:val="24"/>
          <w:lang w:eastAsia="en-US"/>
        </w:rPr>
        <w:t>zmluve</w:t>
      </w:r>
      <w:r w:rsidRPr="00C3133C">
        <w:rPr>
          <w:rFonts w:ascii="Times New Roman" w:eastAsia="Calibri" w:hAnsi="Times New Roman"/>
          <w:sz w:val="24"/>
          <w:szCs w:val="24"/>
        </w:rPr>
        <w:t xml:space="preserve"> a</w:t>
      </w:r>
      <w:r w:rsidRPr="00C3133C">
        <w:rPr>
          <w:rFonts w:ascii="Times New Roman" w:eastAsia="Calibri" w:hAnsi="Times New Roman"/>
          <w:sz w:val="24"/>
          <w:szCs w:val="24"/>
          <w:lang w:eastAsia="en-US"/>
        </w:rPr>
        <w:t xml:space="preserve"> v </w:t>
      </w:r>
      <w:r w:rsidRPr="00C3133C">
        <w:rPr>
          <w:rFonts w:ascii="Times New Roman" w:eastAsia="Calibri" w:hAnsi="Times New Roman"/>
          <w:sz w:val="24"/>
          <w:szCs w:val="24"/>
        </w:rPr>
        <w:t xml:space="preserve"> súlade s platnými právnymi predpismi Slovenskej republiky a s platnými technickými a technologickými normami.</w:t>
      </w:r>
    </w:p>
    <w:p w14:paraId="2D68813D" w14:textId="77777777" w:rsidR="00C3133C" w:rsidRPr="00C3133C" w:rsidRDefault="00C3133C" w:rsidP="00C3133C">
      <w:pPr>
        <w:pStyle w:val="Odsekzoznamu"/>
        <w:rPr>
          <w:rFonts w:ascii="Times New Roman" w:eastAsia="Calibri" w:hAnsi="Times New Roman"/>
          <w:sz w:val="24"/>
          <w:szCs w:val="24"/>
        </w:rPr>
      </w:pPr>
    </w:p>
    <w:p w14:paraId="1D32CBA4" w14:textId="761F11B8" w:rsidR="00C3133C" w:rsidRDefault="00C3133C" w:rsidP="0091572C">
      <w:pPr>
        <w:pStyle w:val="Odsekzoznamu"/>
        <w:numPr>
          <w:ilvl w:val="1"/>
          <w:numId w:val="6"/>
        </w:numPr>
        <w:spacing w:after="0" w:line="240"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potvrdzuje, že sa pred uzavretím tejto zmluvy riadne a s odbornou starostlivosťou oboznámil s Projektovou dokumentáciou</w:t>
      </w:r>
      <w:r w:rsidRPr="00C3133C">
        <w:rPr>
          <w:rFonts w:ascii="Times New Roman" w:eastAsia="Calibri" w:hAnsi="Times New Roman"/>
          <w:sz w:val="24"/>
          <w:szCs w:val="24"/>
          <w:lang w:eastAsia="en-US"/>
        </w:rPr>
        <w:t xml:space="preserve"> a s podrobným Výkazom výmer a potvrdzuje, že všetka dokumentácia neobsahuje žiadne nedostatky alebo vady na ktoré by mal upozorniť objednávateľa. Zhotoviteľ súčasne prehlasuje a potvrdzuje, že cena Diela ako aj ďalšie podmienky realizácie Diela boli stanovené aj s ohľadom na možné odlišné (nedostatočné) prípadne alternatívne určenie postupov a/alebo materiálov a/alebo technológií obsiahnutých v Projektovej dokumentácii a/alebo Výkaze výmer, pričom tieto nedostatky budú počas realizácie Diela odstránené zhotoviteľom v rozsahu ceny Diela podľa tejto zmluvy.</w:t>
      </w:r>
    </w:p>
    <w:p w14:paraId="40BB1B2F" w14:textId="77777777" w:rsidR="00C3133C" w:rsidRPr="00C3133C" w:rsidRDefault="00C3133C" w:rsidP="00C3133C">
      <w:pPr>
        <w:pStyle w:val="Odsekzoznamu"/>
        <w:rPr>
          <w:rFonts w:ascii="Times New Roman" w:eastAsia="Calibri" w:hAnsi="Times New Roman"/>
          <w:sz w:val="24"/>
          <w:szCs w:val="24"/>
        </w:rPr>
      </w:pPr>
    </w:p>
    <w:p w14:paraId="650EB449" w14:textId="77777777" w:rsidR="00C3133C" w:rsidRPr="00C3133C" w:rsidRDefault="00C3133C" w:rsidP="0091572C">
      <w:pPr>
        <w:pStyle w:val="Odsekzoznamu"/>
        <w:numPr>
          <w:ilvl w:val="1"/>
          <w:numId w:val="6"/>
        </w:numPr>
        <w:spacing w:after="0" w:line="240"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súčasne prehlasuje a potvrdzuje, že</w:t>
      </w:r>
    </w:p>
    <w:p w14:paraId="0027490A" w14:textId="77777777" w:rsidR="00C3133C" w:rsidRPr="00C3133C" w:rsidRDefault="00C3133C" w:rsidP="0091572C">
      <w:pPr>
        <w:numPr>
          <w:ilvl w:val="0"/>
          <w:numId w:val="3"/>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po posúdení všetkých podmienok a dostupnej dokumentácie je Dielo v zmysle Projektovej dokumentácie, Výkazu výmer a požiadaviek objednávateľa stavebno-technicky realizovateľné ako celok,</w:t>
      </w:r>
    </w:p>
    <w:p w14:paraId="7E29A30D" w14:textId="77777777" w:rsidR="00C3133C" w:rsidRPr="00C3133C" w:rsidRDefault="00C3133C" w:rsidP="0091572C">
      <w:pPr>
        <w:numPr>
          <w:ilvl w:val="0"/>
          <w:numId w:val="3"/>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ku dňu uzavretia zmluvy mu je známe technické riešenie Diela ako celku, preštudoval si všetky zverejnené doklady a dokumentáciu k Dielu a má tak všetky potrebné údaje súvisiace s realizáciou Diela za ním stanovenú cenu Diela.</w:t>
      </w:r>
    </w:p>
    <w:p w14:paraId="1E612030" w14:textId="77777777" w:rsidR="00C3133C" w:rsidRPr="00C3133C" w:rsidRDefault="00C3133C"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w:t>
      </w:r>
      <w:r w:rsidRPr="00C3133C">
        <w:rPr>
          <w:rFonts w:ascii="Times New Roman" w:eastAsia="Calibri" w:hAnsi="Times New Roman"/>
          <w:sz w:val="24"/>
          <w:szCs w:val="24"/>
          <w:lang w:eastAsia="en-US"/>
        </w:rPr>
        <w:t>pracovníkov</w:t>
      </w:r>
      <w:r w:rsidRPr="00C3133C">
        <w:rPr>
          <w:rFonts w:ascii="Times New Roman" w:eastAsia="Calibri" w:hAnsi="Times New Roman"/>
          <w:sz w:val="24"/>
          <w:szCs w:val="24"/>
        </w:rPr>
        <w:t xml:space="preserve">, odborne spôsobilé osoby, </w:t>
      </w:r>
      <w:r w:rsidRPr="00C3133C">
        <w:rPr>
          <w:rFonts w:ascii="Times New Roman" w:eastAsia="Calibri" w:hAnsi="Times New Roman"/>
          <w:sz w:val="24"/>
          <w:szCs w:val="24"/>
          <w:lang w:eastAsia="en-US"/>
        </w:rPr>
        <w:t>profesijne</w:t>
      </w:r>
      <w:r w:rsidRPr="00C3133C">
        <w:rPr>
          <w:rFonts w:ascii="Times New Roman" w:eastAsia="Calibri" w:hAnsi="Times New Roman"/>
          <w:sz w:val="24"/>
          <w:szCs w:val="24"/>
        </w:rPr>
        <w:t xml:space="preserve"> špecializované osoby ako aj ostatné náklady súvisiace s realizáciou Diela) a tieto zahrnul do ceny Diela.</w:t>
      </w:r>
    </w:p>
    <w:p w14:paraId="0F1C9A0C" w14:textId="77777777" w:rsidR="00C3133C" w:rsidRPr="00C3133C" w:rsidRDefault="00C3133C" w:rsidP="00C3133C">
      <w:pPr>
        <w:pStyle w:val="Odsekzoznamu"/>
        <w:tabs>
          <w:tab w:val="left" w:pos="567"/>
        </w:tabs>
        <w:spacing w:after="160" w:line="259" w:lineRule="auto"/>
        <w:ind w:left="567"/>
        <w:jc w:val="both"/>
        <w:rPr>
          <w:rFonts w:ascii="Times New Roman" w:eastAsia="Calibri" w:hAnsi="Times New Roman"/>
          <w:sz w:val="24"/>
          <w:szCs w:val="24"/>
        </w:rPr>
      </w:pPr>
    </w:p>
    <w:p w14:paraId="6786C031" w14:textId="2D162A27" w:rsidR="00C3133C" w:rsidRDefault="00C3133C"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sa zaväzuje použiť na vykonanie Diela len také materiály a zariadenia, ktoré majú platné certifikáty kvality a spĺňajú podmienky kladené na stavebné materiály daného typu príslušnými všeobecne záväznými predpismi. </w:t>
      </w: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nepoužije žiadne materiály, </w:t>
      </w:r>
      <w:r w:rsidRPr="00C3133C">
        <w:rPr>
          <w:rFonts w:ascii="Times New Roman" w:eastAsia="Calibri" w:hAnsi="Times New Roman"/>
          <w:sz w:val="24"/>
          <w:szCs w:val="24"/>
        </w:rPr>
        <w:lastRenderedPageBreak/>
        <w:t xml:space="preserve">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r w:rsidRPr="00C3133C">
        <w:rPr>
          <w:rFonts w:ascii="Times New Roman" w:eastAsia="Calibri" w:hAnsi="Times New Roman"/>
          <w:sz w:val="24"/>
          <w:szCs w:val="24"/>
          <w:lang w:eastAsia="en-US"/>
        </w:rPr>
        <w:t>Na žiadosť objednávateľa je zhotoviteľ povinný zdokumentovať navrhované materiály a výrobky na vzorkách a predložiť v dostatočnom časovom predstihu v zmysle technologických postupov, dodávky a dohodnutého harmonogramu na odsúhlasenie dielenskú a montážnu dokumentáciu vybraných častí dodávok.</w:t>
      </w:r>
    </w:p>
    <w:p w14:paraId="465BD3F1" w14:textId="77777777" w:rsidR="00C3133C" w:rsidRDefault="00C3133C" w:rsidP="00C3133C">
      <w:pPr>
        <w:pStyle w:val="Odsekzoznamu"/>
        <w:tabs>
          <w:tab w:val="left" w:pos="567"/>
        </w:tabs>
        <w:spacing w:after="160" w:line="259" w:lineRule="auto"/>
        <w:ind w:left="567"/>
        <w:jc w:val="both"/>
        <w:rPr>
          <w:rFonts w:ascii="Times New Roman" w:eastAsia="Calibri" w:hAnsi="Times New Roman"/>
          <w:sz w:val="24"/>
          <w:szCs w:val="24"/>
        </w:rPr>
      </w:pPr>
    </w:p>
    <w:p w14:paraId="45BD467D" w14:textId="77777777" w:rsidR="00C3133C" w:rsidRPr="00C3133C" w:rsidRDefault="00BA36CA"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hAnsi="Times New Roman"/>
          <w:sz w:val="24"/>
        </w:rPr>
        <w:t xml:space="preserve">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w:t>
      </w:r>
    </w:p>
    <w:p w14:paraId="0945FC0F" w14:textId="77777777" w:rsidR="00C3133C" w:rsidRPr="00C3133C" w:rsidRDefault="00C3133C" w:rsidP="00C3133C">
      <w:pPr>
        <w:pStyle w:val="Odsekzoznamu"/>
        <w:rPr>
          <w:rFonts w:ascii="Times New Roman" w:hAnsi="Times New Roman"/>
          <w:sz w:val="24"/>
        </w:rPr>
      </w:pPr>
    </w:p>
    <w:p w14:paraId="6655A1A5" w14:textId="7EC54AAA" w:rsidR="00BA36CA" w:rsidRPr="00C3133C" w:rsidRDefault="00BA36CA"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hAnsi="Times New Roman"/>
          <w:sz w:val="24"/>
        </w:rPr>
        <w:t xml:space="preserve">Dielo bude financované z vlastných zdrojov objednávateľa. </w:t>
      </w:r>
    </w:p>
    <w:p w14:paraId="3EA138F6" w14:textId="77777777" w:rsidR="00BA36CA" w:rsidRPr="0003003C" w:rsidRDefault="00BA36CA" w:rsidP="00BA36CA">
      <w:pPr>
        <w:spacing w:line="276" w:lineRule="auto"/>
        <w:jc w:val="both"/>
        <w:rPr>
          <w:rFonts w:ascii="Times New Roman" w:hAnsi="Times New Roman"/>
          <w:sz w:val="24"/>
        </w:rPr>
      </w:pPr>
    </w:p>
    <w:p w14:paraId="4A1319B2" w14:textId="77777777" w:rsidR="00BA36CA" w:rsidRPr="0003003C" w:rsidRDefault="00BA36CA" w:rsidP="00BA36CA">
      <w:pPr>
        <w:spacing w:line="276" w:lineRule="auto"/>
        <w:jc w:val="center"/>
        <w:rPr>
          <w:rFonts w:ascii="Times New Roman" w:hAnsi="Times New Roman"/>
          <w:sz w:val="24"/>
        </w:rPr>
      </w:pPr>
      <w:r w:rsidRPr="0003003C">
        <w:rPr>
          <w:rFonts w:ascii="Times New Roman" w:hAnsi="Times New Roman"/>
          <w:sz w:val="24"/>
        </w:rPr>
        <w:t>IV.</w:t>
      </w:r>
    </w:p>
    <w:p w14:paraId="506787A2" w14:textId="77777777" w:rsidR="0003003C" w:rsidRPr="0003003C" w:rsidRDefault="0003003C" w:rsidP="0003003C">
      <w:pPr>
        <w:ind w:left="993" w:hanging="633"/>
        <w:jc w:val="center"/>
        <w:rPr>
          <w:rFonts w:ascii="Times New Roman" w:eastAsia="Calibri" w:hAnsi="Times New Roman"/>
          <w:b/>
          <w:sz w:val="24"/>
          <w:lang w:eastAsia="en-US"/>
        </w:rPr>
      </w:pPr>
      <w:r w:rsidRPr="0003003C">
        <w:rPr>
          <w:rFonts w:ascii="Times New Roman" w:eastAsia="Calibri" w:hAnsi="Times New Roman"/>
          <w:b/>
          <w:sz w:val="24"/>
          <w:lang w:eastAsia="en-US"/>
        </w:rPr>
        <w:t>Lehota realizácie diela</w:t>
      </w:r>
    </w:p>
    <w:p w14:paraId="2ECB2553" w14:textId="77777777" w:rsidR="0003003C" w:rsidRPr="0003003C" w:rsidRDefault="0003003C" w:rsidP="0003003C">
      <w:pPr>
        <w:ind w:left="993" w:hanging="633"/>
        <w:rPr>
          <w:rFonts w:ascii="Times New Roman" w:eastAsia="Calibri" w:hAnsi="Times New Roman"/>
          <w:sz w:val="24"/>
          <w:lang w:eastAsia="en-US"/>
        </w:rPr>
      </w:pPr>
    </w:p>
    <w:p w14:paraId="4263A1F7" w14:textId="2F0B44CD" w:rsidR="0003003C" w:rsidRPr="00E872B1" w:rsidRDefault="0003003C" w:rsidP="0003003C">
      <w:pPr>
        <w:pStyle w:val="Bullet"/>
        <w:tabs>
          <w:tab w:val="clear" w:pos="340"/>
        </w:tabs>
        <w:spacing w:after="0"/>
        <w:ind w:left="567" w:hanging="567"/>
        <w:rPr>
          <w:sz w:val="24"/>
          <w:szCs w:val="24"/>
        </w:rPr>
      </w:pPr>
      <w:bookmarkStart w:id="0" w:name="_Ref196480522"/>
      <w:r w:rsidRPr="0003003C">
        <w:rPr>
          <w:sz w:val="24"/>
          <w:szCs w:val="24"/>
        </w:rPr>
        <w:t xml:space="preserve">4.1   </w:t>
      </w:r>
      <w:r w:rsidRPr="0003003C">
        <w:rPr>
          <w:sz w:val="24"/>
          <w:szCs w:val="24"/>
        </w:rPr>
        <w:tab/>
        <w:t xml:space="preserve">Objednávateľ a zhotoviteľ sa dohodli, že </w:t>
      </w:r>
      <w:r w:rsidRPr="00E872B1">
        <w:rPr>
          <w:sz w:val="24"/>
          <w:szCs w:val="24"/>
        </w:rPr>
        <w:t xml:space="preserve">zhotoviteľ začne </w:t>
      </w:r>
      <w:r w:rsidR="00C30EA9">
        <w:rPr>
          <w:sz w:val="24"/>
          <w:szCs w:val="24"/>
        </w:rPr>
        <w:t>zhotovovať Dielo</w:t>
      </w:r>
      <w:r w:rsidRPr="00E872B1">
        <w:rPr>
          <w:sz w:val="24"/>
          <w:szCs w:val="24"/>
        </w:rPr>
        <w:t xml:space="preserve"> protokolárnym prevzatím staveniska najneskôr v lehote do desiatich (10) kalendárnych dní odo dňa</w:t>
      </w:r>
      <w:bookmarkEnd w:id="0"/>
      <w:r w:rsidRPr="00E872B1">
        <w:rPr>
          <w:sz w:val="24"/>
          <w:szCs w:val="24"/>
        </w:rPr>
        <w:t xml:space="preserve"> doručenia objednávateľovej písomnej výzvy na prevzatie staveniska.</w:t>
      </w:r>
    </w:p>
    <w:p w14:paraId="03495F25" w14:textId="77777777" w:rsidR="0003003C" w:rsidRPr="0003003C" w:rsidRDefault="0003003C" w:rsidP="0003003C">
      <w:pPr>
        <w:pStyle w:val="Bullet"/>
        <w:tabs>
          <w:tab w:val="clear" w:pos="340"/>
        </w:tabs>
        <w:spacing w:after="0"/>
        <w:ind w:left="567" w:hanging="567"/>
        <w:rPr>
          <w:sz w:val="24"/>
          <w:szCs w:val="24"/>
        </w:rPr>
      </w:pPr>
    </w:p>
    <w:p w14:paraId="30D3BCD3" w14:textId="5C783DEA" w:rsidR="0003003C" w:rsidRPr="0003003C" w:rsidRDefault="0003003C" w:rsidP="0003003C">
      <w:pPr>
        <w:pStyle w:val="Bullet"/>
        <w:tabs>
          <w:tab w:val="clear" w:pos="340"/>
        </w:tabs>
        <w:spacing w:after="0"/>
        <w:ind w:left="567" w:hanging="567"/>
        <w:rPr>
          <w:sz w:val="24"/>
          <w:szCs w:val="24"/>
        </w:rPr>
      </w:pPr>
      <w:bookmarkStart w:id="1" w:name="_Ref196202506"/>
      <w:r w:rsidRPr="0003003C">
        <w:rPr>
          <w:sz w:val="24"/>
          <w:szCs w:val="24"/>
        </w:rPr>
        <w:t xml:space="preserve">4.2  </w:t>
      </w:r>
      <w:r w:rsidRPr="0003003C">
        <w:rPr>
          <w:sz w:val="24"/>
          <w:szCs w:val="24"/>
        </w:rPr>
        <w:tab/>
        <w:t xml:space="preserve">Objednávateľ a zhotoviteľ sa dohodli, že zhotoviteľ ukončí Dielo a odovzdá riadne vykonané Dielo objednávateľovi najneskôr do </w:t>
      </w:r>
      <w:r w:rsidR="009579EA">
        <w:rPr>
          <w:sz w:val="24"/>
          <w:szCs w:val="24"/>
        </w:rPr>
        <w:t>6 mesiacov</w:t>
      </w:r>
      <w:r w:rsidRPr="0003003C">
        <w:rPr>
          <w:sz w:val="24"/>
          <w:szCs w:val="24"/>
        </w:rPr>
        <w:t xml:space="preserve"> odo dňa protokolárneho prevzatia staveniska uskutočneného v súlade s ustanovením ods. 4.1 tohto článku. </w:t>
      </w:r>
      <w:bookmarkEnd w:id="1"/>
    </w:p>
    <w:p w14:paraId="45FFAED7" w14:textId="77777777" w:rsidR="0003003C" w:rsidRPr="0003003C" w:rsidRDefault="0003003C" w:rsidP="0003003C">
      <w:pPr>
        <w:pStyle w:val="Bullet"/>
        <w:tabs>
          <w:tab w:val="clear" w:pos="340"/>
        </w:tabs>
        <w:spacing w:after="0"/>
        <w:ind w:left="567" w:hanging="567"/>
        <w:rPr>
          <w:sz w:val="24"/>
          <w:szCs w:val="24"/>
        </w:rPr>
      </w:pPr>
    </w:p>
    <w:p w14:paraId="7CE343D2" w14:textId="502AEC73" w:rsidR="0003003C" w:rsidRPr="0003003C" w:rsidRDefault="0003003C" w:rsidP="0003003C">
      <w:pPr>
        <w:pStyle w:val="Bullet"/>
        <w:tabs>
          <w:tab w:val="clear" w:pos="340"/>
        </w:tabs>
        <w:spacing w:after="0"/>
        <w:ind w:left="567" w:hanging="567"/>
        <w:rPr>
          <w:sz w:val="24"/>
          <w:szCs w:val="24"/>
        </w:rPr>
      </w:pPr>
      <w:r w:rsidRPr="0003003C">
        <w:rPr>
          <w:sz w:val="24"/>
          <w:szCs w:val="24"/>
        </w:rPr>
        <w:t xml:space="preserve">4.3   </w:t>
      </w:r>
      <w:r w:rsidRPr="0003003C">
        <w:rPr>
          <w:sz w:val="24"/>
          <w:szCs w:val="24"/>
        </w:rPr>
        <w:tab/>
        <w:t xml:space="preserve">Zhotoviteľ sa zaväzuje ukončiť práce na Diele a pripraviť Dielo na odovzdanie tak, aby bolo odovzdané najneskôr v lehote stanovenej v odseku </w:t>
      </w:r>
      <w:r w:rsidR="00C30EA9">
        <w:rPr>
          <w:sz w:val="24"/>
          <w:szCs w:val="24"/>
        </w:rPr>
        <w:t>4.</w:t>
      </w:r>
      <w:r w:rsidRPr="0003003C">
        <w:rPr>
          <w:sz w:val="24"/>
          <w:szCs w:val="24"/>
        </w:rPr>
        <w:t>2 tohto článku zmluvy, v súlade s Časovým harmonogramom prác, ktorý predložil zhotoviteľ ako úspešný uchádzač v rámci poskytnutej súčinnosti pred podpisom zmluvy o dielo (ďalej len „Časový harmonogram prác“).</w:t>
      </w:r>
    </w:p>
    <w:p w14:paraId="35ADC7B3" w14:textId="77777777" w:rsidR="0003003C" w:rsidRPr="0003003C" w:rsidRDefault="0003003C" w:rsidP="0003003C">
      <w:pPr>
        <w:pStyle w:val="Bullet"/>
        <w:tabs>
          <w:tab w:val="clear" w:pos="340"/>
        </w:tabs>
        <w:spacing w:after="0"/>
        <w:ind w:left="567" w:hanging="567"/>
        <w:rPr>
          <w:sz w:val="24"/>
          <w:szCs w:val="24"/>
        </w:rPr>
      </w:pPr>
    </w:p>
    <w:p w14:paraId="66D2F3F8" w14:textId="77777777" w:rsidR="0003003C" w:rsidRPr="0003003C" w:rsidRDefault="0003003C" w:rsidP="0003003C">
      <w:pPr>
        <w:pStyle w:val="Bullet"/>
        <w:tabs>
          <w:tab w:val="clear" w:pos="340"/>
        </w:tabs>
        <w:spacing w:after="0" w:line="0" w:lineRule="atLeast"/>
        <w:ind w:left="567" w:hanging="567"/>
        <w:rPr>
          <w:sz w:val="24"/>
          <w:szCs w:val="24"/>
        </w:rPr>
      </w:pPr>
      <w:bookmarkStart w:id="2" w:name="_Ref196202516"/>
      <w:r w:rsidRPr="0003003C">
        <w:rPr>
          <w:sz w:val="24"/>
          <w:szCs w:val="24"/>
        </w:rPr>
        <w:t xml:space="preserve">4.4   </w:t>
      </w:r>
      <w:r w:rsidRPr="0003003C">
        <w:rPr>
          <w:sz w:val="24"/>
          <w:szCs w:val="24"/>
        </w:rPr>
        <w:tab/>
        <w:t>Začatie plnenia predmetu zmluvy a termín ukončenia Diela a jeho odovzdanie podľa odseku 4.1. a odseku 4.2. tohto článku zmluvy sa môže predĺžiť len o dobu, kedy zhotoviteľ nemohol pokračovať vo vykonávaní Diela z dôvodu prekážky tzv. vyššej moci</w:t>
      </w:r>
      <w:bookmarkEnd w:id="2"/>
      <w:r w:rsidRPr="0003003C">
        <w:rPr>
          <w:sz w:val="24"/>
          <w:szCs w:val="24"/>
        </w:rPr>
        <w:t>, alebo z dôvodu na strane objednávateľa.  Dôvody na strane objednávateľa, v dôsledku ktorých bude vykonávanie Diela prerušené, budú zhotoviteľovi oznámené technickým dozorom objednávateľa formou zápisu v stavebnom denníku.</w:t>
      </w:r>
    </w:p>
    <w:p w14:paraId="45E6580C" w14:textId="77777777" w:rsidR="0003003C" w:rsidRPr="0003003C" w:rsidRDefault="0003003C" w:rsidP="0003003C">
      <w:pPr>
        <w:pStyle w:val="Bullet"/>
        <w:tabs>
          <w:tab w:val="clear" w:pos="340"/>
        </w:tabs>
        <w:spacing w:after="0" w:line="0" w:lineRule="atLeast"/>
        <w:ind w:left="567" w:hanging="567"/>
        <w:rPr>
          <w:sz w:val="24"/>
          <w:szCs w:val="24"/>
        </w:rPr>
      </w:pPr>
    </w:p>
    <w:p w14:paraId="30CC8DDE" w14:textId="7C754561" w:rsidR="0003003C" w:rsidRPr="0003003C" w:rsidRDefault="0003003C" w:rsidP="0003003C">
      <w:pPr>
        <w:pStyle w:val="Bullet"/>
        <w:tabs>
          <w:tab w:val="clear" w:pos="340"/>
        </w:tabs>
        <w:spacing w:after="0" w:line="0" w:lineRule="atLeast"/>
        <w:ind w:left="567" w:hanging="567"/>
        <w:rPr>
          <w:sz w:val="24"/>
          <w:szCs w:val="24"/>
        </w:rPr>
      </w:pPr>
      <w:r w:rsidRPr="0003003C">
        <w:rPr>
          <w:sz w:val="24"/>
          <w:szCs w:val="24"/>
        </w:rPr>
        <w:t xml:space="preserve">4.5 </w:t>
      </w:r>
      <w:r w:rsidRPr="0003003C">
        <w:rPr>
          <w:sz w:val="24"/>
          <w:szCs w:val="24"/>
        </w:rPr>
        <w:tab/>
        <w:t xml:space="preserve">Zhotoviteľ sa zaväzuje Dielo po jeho ukončení odovzdať na základe písomného protokolu v súlade s článkom </w:t>
      </w:r>
      <w:r w:rsidR="00C30EA9">
        <w:rPr>
          <w:sz w:val="24"/>
          <w:szCs w:val="24"/>
        </w:rPr>
        <w:t>XI</w:t>
      </w:r>
      <w:r w:rsidRPr="0003003C">
        <w:rPr>
          <w:sz w:val="24"/>
          <w:szCs w:val="24"/>
        </w:rPr>
        <w:t xml:space="preserve"> tejto zmluvy.</w:t>
      </w:r>
    </w:p>
    <w:p w14:paraId="326B3865" w14:textId="77777777" w:rsidR="0003003C" w:rsidRPr="0003003C" w:rsidRDefault="0003003C" w:rsidP="0003003C">
      <w:pPr>
        <w:pStyle w:val="Bullet"/>
        <w:tabs>
          <w:tab w:val="clear" w:pos="340"/>
        </w:tabs>
        <w:spacing w:after="0" w:line="0" w:lineRule="atLeast"/>
        <w:ind w:left="567" w:hanging="425"/>
        <w:rPr>
          <w:sz w:val="24"/>
          <w:szCs w:val="24"/>
        </w:rPr>
      </w:pPr>
    </w:p>
    <w:p w14:paraId="565F3DC0" w14:textId="77777777" w:rsidR="0003003C" w:rsidRPr="0003003C" w:rsidRDefault="0003003C" w:rsidP="0003003C">
      <w:pPr>
        <w:pStyle w:val="Bullet"/>
        <w:tabs>
          <w:tab w:val="clear" w:pos="340"/>
        </w:tabs>
        <w:spacing w:after="0" w:line="0" w:lineRule="atLeast"/>
        <w:ind w:left="567" w:hanging="567"/>
        <w:rPr>
          <w:sz w:val="24"/>
          <w:szCs w:val="24"/>
        </w:rPr>
      </w:pPr>
      <w:r w:rsidRPr="0003003C">
        <w:rPr>
          <w:sz w:val="24"/>
          <w:szCs w:val="24"/>
        </w:rPr>
        <w:t xml:space="preserve">4.6  </w:t>
      </w:r>
      <w:r w:rsidRPr="0003003C">
        <w:rPr>
          <w:sz w:val="24"/>
          <w:szCs w:val="24"/>
        </w:rPr>
        <w:tab/>
        <w:t xml:space="preserve">Objednávateľ si vyhradzuje právo prerušiť na nevyhnutný čas vykonávanie Diela v prípade prekážky z dôvodu rozhodnutia orgánu štátnej správy a samosprávy, resp. z iných závažných dôvodov. Objednávateľ sa túto skutočnosť zaväzuje oznámiť zhotoviteľovi bezodkladne. Tiež </w:t>
      </w:r>
      <w:r w:rsidRPr="0003003C">
        <w:rPr>
          <w:sz w:val="24"/>
          <w:szCs w:val="24"/>
        </w:rPr>
        <w:lastRenderedPageBreak/>
        <w:t xml:space="preserve">sa objednávateľ zaväzuje bezodkladne oznámiť zhotoviteľovi, že môže pokračovať v prerušenom vykonávaní Diela. </w:t>
      </w:r>
    </w:p>
    <w:p w14:paraId="0652F70A" w14:textId="77777777" w:rsidR="00C3133C" w:rsidRPr="00C60FD8" w:rsidRDefault="00C3133C" w:rsidP="00BA36CA">
      <w:pPr>
        <w:spacing w:line="276" w:lineRule="auto"/>
        <w:jc w:val="center"/>
        <w:rPr>
          <w:rFonts w:ascii="Times New Roman" w:hAnsi="Times New Roman"/>
          <w:b/>
          <w:sz w:val="24"/>
        </w:rPr>
      </w:pPr>
    </w:p>
    <w:p w14:paraId="17638BE4" w14:textId="77777777" w:rsidR="00C3133C" w:rsidRPr="00C3133C" w:rsidRDefault="00C3133C" w:rsidP="00BA36CA">
      <w:pPr>
        <w:pStyle w:val="Odsekzoznamu"/>
        <w:spacing w:after="0"/>
        <w:ind w:left="0"/>
        <w:jc w:val="both"/>
        <w:rPr>
          <w:rFonts w:ascii="Times New Roman" w:hAnsi="Times New Roman"/>
          <w:sz w:val="24"/>
          <w:szCs w:val="24"/>
        </w:rPr>
      </w:pPr>
    </w:p>
    <w:p w14:paraId="77D87F35" w14:textId="1B4CE842" w:rsidR="00BA36CA" w:rsidRPr="003C222A" w:rsidRDefault="00BA36CA" w:rsidP="00BA36CA">
      <w:pPr>
        <w:spacing w:line="276" w:lineRule="auto"/>
        <w:jc w:val="center"/>
        <w:rPr>
          <w:rFonts w:ascii="Times New Roman" w:hAnsi="Times New Roman"/>
          <w:sz w:val="24"/>
        </w:rPr>
      </w:pPr>
      <w:r w:rsidRPr="003C222A">
        <w:rPr>
          <w:rFonts w:ascii="Times New Roman" w:hAnsi="Times New Roman"/>
          <w:sz w:val="24"/>
        </w:rPr>
        <w:t>V.</w:t>
      </w:r>
    </w:p>
    <w:p w14:paraId="57CEAE09" w14:textId="77777777" w:rsidR="003C222A" w:rsidRPr="003C222A" w:rsidRDefault="003C222A" w:rsidP="003C222A">
      <w:pPr>
        <w:ind w:left="993" w:hanging="633"/>
        <w:jc w:val="center"/>
        <w:rPr>
          <w:rFonts w:ascii="Times New Roman" w:eastAsia="Calibri" w:hAnsi="Times New Roman"/>
          <w:b/>
          <w:sz w:val="24"/>
        </w:rPr>
      </w:pPr>
      <w:r w:rsidRPr="003C222A">
        <w:rPr>
          <w:rFonts w:ascii="Times New Roman" w:eastAsia="Calibri" w:hAnsi="Times New Roman"/>
          <w:b/>
          <w:sz w:val="24"/>
        </w:rPr>
        <w:t xml:space="preserve">Podmienky prevzatia Staveniska a </w:t>
      </w:r>
      <w:r w:rsidRPr="003C222A">
        <w:rPr>
          <w:rFonts w:ascii="Times New Roman" w:eastAsia="Calibri" w:hAnsi="Times New Roman"/>
          <w:b/>
          <w:sz w:val="24"/>
          <w:lang w:eastAsia="en-US"/>
        </w:rPr>
        <w:t xml:space="preserve">Stavenisko </w:t>
      </w:r>
    </w:p>
    <w:p w14:paraId="2EF78715" w14:textId="77777777" w:rsidR="003C222A" w:rsidRPr="003C222A" w:rsidRDefault="003C222A" w:rsidP="003C222A">
      <w:pPr>
        <w:ind w:left="993" w:hanging="633"/>
        <w:jc w:val="center"/>
        <w:rPr>
          <w:rFonts w:ascii="Times New Roman" w:eastAsia="Calibri" w:hAnsi="Times New Roman"/>
          <w:b/>
          <w:sz w:val="24"/>
          <w:lang w:eastAsia="en-US"/>
        </w:rPr>
      </w:pPr>
    </w:p>
    <w:p w14:paraId="6905F51C" w14:textId="77777777" w:rsidR="003C222A" w:rsidRPr="003C222A" w:rsidRDefault="003C222A" w:rsidP="0091572C">
      <w:pPr>
        <w:pStyle w:val="Odsekzoznamu"/>
        <w:numPr>
          <w:ilvl w:val="0"/>
          <w:numId w:val="9"/>
        </w:numPr>
        <w:spacing w:after="160" w:line="259" w:lineRule="auto"/>
        <w:jc w:val="both"/>
        <w:rPr>
          <w:rFonts w:ascii="Times New Roman" w:eastAsia="Calibri" w:hAnsi="Times New Roman"/>
          <w:vanish/>
          <w:sz w:val="24"/>
          <w:szCs w:val="24"/>
          <w:lang w:eastAsia="en-US"/>
        </w:rPr>
      </w:pPr>
    </w:p>
    <w:p w14:paraId="24993420" w14:textId="77777777" w:rsidR="003C222A" w:rsidRPr="003C222A" w:rsidRDefault="003C222A" w:rsidP="0091572C">
      <w:pPr>
        <w:pStyle w:val="Odsekzoznamu"/>
        <w:numPr>
          <w:ilvl w:val="0"/>
          <w:numId w:val="9"/>
        </w:numPr>
        <w:spacing w:after="160" w:line="259" w:lineRule="auto"/>
        <w:jc w:val="both"/>
        <w:rPr>
          <w:rFonts w:ascii="Times New Roman" w:eastAsia="Calibri" w:hAnsi="Times New Roman"/>
          <w:vanish/>
          <w:sz w:val="24"/>
          <w:szCs w:val="24"/>
        </w:rPr>
      </w:pPr>
    </w:p>
    <w:p w14:paraId="24717A41" w14:textId="63CD6FA4"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rPr>
        <w:t xml:space="preserve">Zmluvné strany sa dohodli, že vykonanie Diela bude </w:t>
      </w: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realizovať na základe </w:t>
      </w:r>
      <w:r w:rsidRPr="003C222A">
        <w:rPr>
          <w:rFonts w:ascii="Times New Roman" w:eastAsia="Calibri" w:hAnsi="Times New Roman"/>
          <w:sz w:val="24"/>
          <w:szCs w:val="24"/>
          <w:lang w:eastAsia="en-US"/>
        </w:rPr>
        <w:t>Časového</w:t>
      </w:r>
      <w:r w:rsidRPr="003C222A">
        <w:rPr>
          <w:rFonts w:ascii="Times New Roman" w:eastAsia="Calibri" w:hAnsi="Times New Roman"/>
          <w:sz w:val="24"/>
          <w:szCs w:val="24"/>
        </w:rPr>
        <w:t xml:space="preserve"> harmonogramu prác spracovaného </w:t>
      </w:r>
      <w:r w:rsidRPr="003C222A">
        <w:rPr>
          <w:rFonts w:ascii="Times New Roman" w:eastAsia="Calibri" w:hAnsi="Times New Roman"/>
          <w:sz w:val="24"/>
          <w:szCs w:val="24"/>
          <w:lang w:eastAsia="en-US"/>
        </w:rPr>
        <w:t xml:space="preserve">v súlade s podmienkami </w:t>
      </w:r>
      <w:r w:rsidRPr="003C222A">
        <w:rPr>
          <w:rFonts w:ascii="Times New Roman" w:eastAsia="Calibri" w:hAnsi="Times New Roman"/>
          <w:sz w:val="24"/>
          <w:szCs w:val="24"/>
        </w:rPr>
        <w:t xml:space="preserve"> tejto zmluvy </w:t>
      </w:r>
      <w:r w:rsidRPr="003C222A">
        <w:rPr>
          <w:rFonts w:ascii="Times New Roman" w:eastAsia="Calibri" w:hAnsi="Times New Roman"/>
          <w:sz w:val="24"/>
          <w:szCs w:val="24"/>
          <w:lang w:eastAsia="en-US"/>
        </w:rPr>
        <w:t>a</w:t>
      </w:r>
      <w:r w:rsidRPr="003C222A">
        <w:rPr>
          <w:rFonts w:ascii="Times New Roman" w:eastAsia="Calibri" w:hAnsi="Times New Roman"/>
          <w:sz w:val="24"/>
          <w:szCs w:val="24"/>
        </w:rPr>
        <w:t> v súlade s ním zhotoviteľ riadne</w:t>
      </w:r>
      <w:r w:rsidR="00BD1424">
        <w:rPr>
          <w:rFonts w:ascii="Times New Roman" w:eastAsia="Calibri" w:hAnsi="Times New Roman"/>
          <w:sz w:val="24"/>
          <w:szCs w:val="24"/>
        </w:rPr>
        <w:t xml:space="preserve"> zhotoví</w:t>
      </w:r>
      <w:r w:rsidRPr="003C222A">
        <w:rPr>
          <w:rFonts w:ascii="Times New Roman" w:eastAsia="Calibri" w:hAnsi="Times New Roman"/>
          <w:sz w:val="24"/>
          <w:szCs w:val="24"/>
        </w:rPr>
        <w:t xml:space="preserve"> a odovzdá Dielo objednávateľovi. </w:t>
      </w:r>
      <w:r w:rsidRPr="003C222A">
        <w:rPr>
          <w:rFonts w:ascii="Times New Roman" w:eastAsiaTheme="minorHAnsi" w:hAnsi="Times New Roman"/>
          <w:sz w:val="24"/>
          <w:szCs w:val="24"/>
          <w:lang w:eastAsia="en-US"/>
        </w:rPr>
        <w:t xml:space="preserve">Pre vylúčenie pochybností sa má za to, že Časový harmonogram sa začína odo dňa prevzatia Staveniska dodávateľom na základe písomného (resp. e-mailového) </w:t>
      </w:r>
      <w:r w:rsidRPr="003C222A">
        <w:rPr>
          <w:rFonts w:ascii="Times New Roman" w:eastAsia="Calibri" w:hAnsi="Times New Roman"/>
          <w:sz w:val="24"/>
          <w:szCs w:val="24"/>
        </w:rPr>
        <w:t xml:space="preserve">doručenia "Výzvy na prevzatie Staveniska" zo strany objednávateľa, pričom </w:t>
      </w:r>
      <w:r w:rsidRPr="003C222A">
        <w:rPr>
          <w:rFonts w:ascii="Times New Roman" w:eastAsiaTheme="minorHAnsi" w:hAnsi="Times New Roman"/>
          <w:sz w:val="24"/>
          <w:szCs w:val="24"/>
          <w:lang w:eastAsia="en-US"/>
        </w:rPr>
        <w:t xml:space="preserve">túto skutočnosť </w:t>
      </w:r>
      <w:r w:rsidRPr="003C222A">
        <w:rPr>
          <w:rFonts w:ascii="Times New Roman" w:eastAsia="Calibri" w:hAnsi="Times New Roman"/>
          <w:sz w:val="24"/>
          <w:szCs w:val="24"/>
        </w:rPr>
        <w:t xml:space="preserve">zmluvné strany potvrdia </w:t>
      </w:r>
      <w:r w:rsidRPr="003C222A">
        <w:rPr>
          <w:rFonts w:ascii="Times New Roman" w:eastAsia="Calibri" w:hAnsi="Times New Roman"/>
          <w:sz w:val="24"/>
          <w:szCs w:val="24"/>
          <w:lang w:eastAsia="en-US"/>
        </w:rPr>
        <w:t>Zápisnicou</w:t>
      </w:r>
      <w:r w:rsidRPr="003C222A">
        <w:rPr>
          <w:rFonts w:ascii="Times New Roman" w:eastAsia="Calibri" w:hAnsi="Times New Roman"/>
          <w:sz w:val="24"/>
          <w:szCs w:val="24"/>
        </w:rPr>
        <w:t xml:space="preserve"> o odovzdaní a prevzatí Staveniska</w:t>
      </w:r>
      <w:r w:rsidRPr="003C222A">
        <w:rPr>
          <w:rFonts w:ascii="Times New Roman" w:eastAsia="Calibri" w:hAnsi="Times New Roman"/>
          <w:sz w:val="24"/>
          <w:szCs w:val="24"/>
          <w:lang w:eastAsia="en-US"/>
        </w:rPr>
        <w:t>,</w:t>
      </w:r>
      <w:r w:rsidRPr="003C222A">
        <w:rPr>
          <w:rFonts w:ascii="Times New Roman" w:eastAsia="Calibri" w:hAnsi="Times New Roman"/>
          <w:sz w:val="24"/>
          <w:szCs w:val="24"/>
        </w:rPr>
        <w:t xml:space="preserve"> podpísanou </w:t>
      </w:r>
      <w:r w:rsidRPr="003C222A">
        <w:rPr>
          <w:rFonts w:ascii="Times New Roman" w:eastAsia="Calibri" w:hAnsi="Times New Roman"/>
          <w:sz w:val="24"/>
          <w:szCs w:val="24"/>
          <w:lang w:eastAsia="en-US"/>
        </w:rPr>
        <w:t xml:space="preserve">splnomocnenými </w:t>
      </w:r>
      <w:r w:rsidRPr="003C222A">
        <w:rPr>
          <w:rFonts w:ascii="Times New Roman" w:eastAsia="Calibri" w:hAnsi="Times New Roman"/>
          <w:sz w:val="24"/>
          <w:szCs w:val="24"/>
        </w:rPr>
        <w:t>zástupcami oboch zmluvných strán</w:t>
      </w:r>
      <w:r w:rsidRPr="003C222A">
        <w:rPr>
          <w:rFonts w:ascii="Times New Roman" w:eastAsiaTheme="minorHAnsi" w:hAnsi="Times New Roman"/>
          <w:sz w:val="24"/>
          <w:szCs w:val="24"/>
          <w:lang w:eastAsia="en-US"/>
        </w:rPr>
        <w:t xml:space="preserve"> a končí sa dňom odovzdania a prevzatia ukončeného Diela. Pre vylúčenie pochybností sa má za to, že všetky taxatívne stanovené/dojednané lehoty podľa tejto zmluvy, ktoré sú pre plnenie/splnenie povinnosti zo strany </w:t>
      </w:r>
      <w:r w:rsidR="00BD1424">
        <w:rPr>
          <w:rFonts w:ascii="Times New Roman" w:eastAsiaTheme="minorHAnsi" w:hAnsi="Times New Roman"/>
          <w:sz w:val="24"/>
          <w:szCs w:val="24"/>
          <w:lang w:eastAsia="en-US"/>
        </w:rPr>
        <w:t>zhotoviteľa</w:t>
      </w:r>
      <w:r w:rsidRPr="003C222A">
        <w:rPr>
          <w:rFonts w:ascii="Times New Roman" w:eastAsiaTheme="minorHAnsi" w:hAnsi="Times New Roman"/>
          <w:sz w:val="24"/>
          <w:szCs w:val="24"/>
          <w:lang w:eastAsia="en-US"/>
        </w:rPr>
        <w:t xml:space="preserve">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w:t>
      </w:r>
      <w:r w:rsidRPr="003C222A">
        <w:rPr>
          <w:rFonts w:ascii="Times New Roman" w:eastAsia="Calibri" w:hAnsi="Times New Roman"/>
          <w:sz w:val="24"/>
          <w:szCs w:val="24"/>
        </w:rPr>
        <w:t xml:space="preserve"> </w:t>
      </w:r>
    </w:p>
    <w:p w14:paraId="306BE628" w14:textId="77777777" w:rsidR="003C222A" w:rsidRPr="003C222A" w:rsidRDefault="003C222A" w:rsidP="003C222A">
      <w:pPr>
        <w:pStyle w:val="Odsekzoznamu"/>
        <w:spacing w:after="160" w:line="259" w:lineRule="auto"/>
        <w:ind w:left="360" w:hanging="360"/>
        <w:jc w:val="both"/>
        <w:rPr>
          <w:rFonts w:ascii="Times New Roman" w:eastAsia="Calibri" w:hAnsi="Times New Roman"/>
          <w:sz w:val="24"/>
          <w:szCs w:val="24"/>
        </w:rPr>
      </w:pPr>
    </w:p>
    <w:p w14:paraId="36695E81" w14:textId="77777777"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zhotoviť Dielo podľa:</w:t>
      </w:r>
    </w:p>
    <w:p w14:paraId="035B49C4" w14:textId="77777777" w:rsidR="003C222A" w:rsidRPr="003C222A" w:rsidRDefault="003C222A" w:rsidP="0091572C">
      <w:pPr>
        <w:numPr>
          <w:ilvl w:val="0"/>
          <w:numId w:val="8"/>
        </w:numPr>
        <w:spacing w:after="160" w:line="259" w:lineRule="auto"/>
        <w:ind w:left="993" w:hanging="426"/>
        <w:contextualSpacing/>
        <w:jc w:val="both"/>
        <w:rPr>
          <w:rFonts w:ascii="Times New Roman" w:eastAsia="Calibri" w:hAnsi="Times New Roman"/>
          <w:sz w:val="24"/>
        </w:rPr>
      </w:pPr>
      <w:r w:rsidRPr="003C222A">
        <w:rPr>
          <w:rFonts w:ascii="Times New Roman" w:eastAsia="Calibri" w:hAnsi="Times New Roman"/>
          <w:sz w:val="24"/>
          <w:lang w:eastAsia="en-US"/>
        </w:rPr>
        <w:t xml:space="preserve">Projektovej dokumentácie, právoplatných rozhodnutí a záväzných stanovísk, </w:t>
      </w:r>
      <w:r w:rsidRPr="003C222A">
        <w:rPr>
          <w:rFonts w:ascii="Times New Roman" w:eastAsia="Calibri" w:hAnsi="Times New Roman"/>
          <w:sz w:val="24"/>
        </w:rPr>
        <w:t xml:space="preserve">oceneného Výkazu výmer doplnenom </w:t>
      </w:r>
      <w:r w:rsidRPr="003C222A">
        <w:rPr>
          <w:rFonts w:ascii="Times New Roman" w:eastAsia="Calibri" w:hAnsi="Times New Roman"/>
          <w:sz w:val="24"/>
          <w:lang w:eastAsia="en-US"/>
        </w:rPr>
        <w:t>zhotoviteľom</w:t>
      </w:r>
      <w:r w:rsidRPr="003C222A">
        <w:rPr>
          <w:rFonts w:ascii="Times New Roman" w:eastAsia="Calibri" w:hAnsi="Times New Roman"/>
          <w:sz w:val="24"/>
        </w:rPr>
        <w:t xml:space="preserve"> o všetky ceny jednotlivých položiek uvedených vo Výkaze výmer </w:t>
      </w:r>
      <w:r w:rsidRPr="003C222A">
        <w:rPr>
          <w:rFonts w:ascii="Times New Roman" w:eastAsia="Calibri" w:hAnsi="Times New Roman"/>
          <w:sz w:val="24"/>
          <w:lang w:eastAsia="en-US"/>
        </w:rPr>
        <w:t xml:space="preserve">a </w:t>
      </w:r>
      <w:r w:rsidRPr="003C222A">
        <w:rPr>
          <w:rFonts w:ascii="Times New Roman" w:eastAsia="Calibri" w:hAnsi="Times New Roman"/>
          <w:sz w:val="24"/>
        </w:rPr>
        <w:t xml:space="preserve">na základe </w:t>
      </w:r>
      <w:r w:rsidRPr="003C222A">
        <w:rPr>
          <w:rFonts w:ascii="Times New Roman" w:eastAsia="Calibri" w:hAnsi="Times New Roman"/>
          <w:sz w:val="24"/>
          <w:lang w:eastAsia="en-US"/>
        </w:rPr>
        <w:t xml:space="preserve">ostatných </w:t>
      </w:r>
      <w:r w:rsidRPr="003C222A">
        <w:rPr>
          <w:rFonts w:ascii="Times New Roman" w:eastAsia="Calibri" w:hAnsi="Times New Roman"/>
          <w:sz w:val="24"/>
        </w:rPr>
        <w:t xml:space="preserve">podkladov </w:t>
      </w:r>
      <w:r w:rsidRPr="003C222A">
        <w:rPr>
          <w:rFonts w:ascii="Times New Roman" w:eastAsia="Calibri" w:hAnsi="Times New Roman"/>
          <w:sz w:val="24"/>
          <w:lang w:eastAsia="en-US"/>
        </w:rPr>
        <w:t xml:space="preserve">a pokynov </w:t>
      </w:r>
      <w:r w:rsidRPr="003C222A">
        <w:rPr>
          <w:rFonts w:ascii="Times New Roman" w:eastAsia="Calibri" w:hAnsi="Times New Roman"/>
          <w:sz w:val="24"/>
        </w:rPr>
        <w:t>poskytnutých objednávateľom,</w:t>
      </w:r>
    </w:p>
    <w:p w14:paraId="6029A1F1" w14:textId="611F3824" w:rsidR="003C222A" w:rsidRPr="003C222A" w:rsidRDefault="003C222A" w:rsidP="0091572C">
      <w:pPr>
        <w:numPr>
          <w:ilvl w:val="0"/>
          <w:numId w:val="8"/>
        </w:numPr>
        <w:spacing w:after="160" w:line="259" w:lineRule="auto"/>
        <w:ind w:left="993" w:hanging="426"/>
        <w:contextualSpacing/>
        <w:jc w:val="both"/>
        <w:rPr>
          <w:rFonts w:ascii="Times New Roman" w:eastAsia="Calibri" w:hAnsi="Times New Roman"/>
          <w:sz w:val="24"/>
        </w:rPr>
      </w:pPr>
      <w:r w:rsidRPr="003C222A">
        <w:rPr>
          <w:rFonts w:ascii="Times New Roman" w:eastAsia="Calibri" w:hAnsi="Times New Roman"/>
          <w:sz w:val="24"/>
        </w:rPr>
        <w:t xml:space="preserve">podrobného Časového harmonogramu </w:t>
      </w:r>
      <w:r w:rsidRPr="003C222A">
        <w:rPr>
          <w:rFonts w:ascii="Times New Roman" w:eastAsia="Calibri" w:hAnsi="Times New Roman"/>
          <w:sz w:val="24"/>
          <w:lang w:eastAsia="en-US"/>
        </w:rPr>
        <w:t xml:space="preserve"> prác zhotovenia Diela vo forme podrobného grafického a vecného znázornenia po </w:t>
      </w:r>
      <w:r w:rsidRPr="003C222A">
        <w:rPr>
          <w:rFonts w:ascii="Times New Roman" w:eastAsia="Calibri" w:hAnsi="Times New Roman"/>
          <w:sz w:val="24"/>
        </w:rPr>
        <w:t xml:space="preserve">jednotlivých pracovných </w:t>
      </w:r>
      <w:r w:rsidRPr="003C222A">
        <w:rPr>
          <w:rFonts w:ascii="Times New Roman" w:eastAsia="Calibri" w:hAnsi="Times New Roman"/>
          <w:sz w:val="24"/>
          <w:lang w:eastAsia="en-US"/>
        </w:rPr>
        <w:t>položkách s množstvom pracovníkov na nich nasadených, rozpracovanom na jednotlivé týždne uskutočnenia prác v nadväznosti na dodržanie technologických postupov podľa platnej legislatívy Slovenskej republiky a platných technických noriem.</w:t>
      </w:r>
      <w:r w:rsidRPr="003C222A">
        <w:rPr>
          <w:rFonts w:ascii="Times New Roman" w:eastAsia="Calibri" w:hAnsi="Times New Roman"/>
          <w:sz w:val="24"/>
        </w:rPr>
        <w:t xml:space="preserve"> Časový harmonogram je </w:t>
      </w:r>
      <w:r w:rsidRPr="003C222A">
        <w:rPr>
          <w:rFonts w:ascii="Times New Roman" w:eastAsia="Calibri" w:hAnsi="Times New Roman"/>
          <w:sz w:val="24"/>
          <w:lang w:eastAsia="en-US"/>
        </w:rPr>
        <w:t>zhotoviteľ</w:t>
      </w:r>
      <w:r w:rsidRPr="003C222A">
        <w:rPr>
          <w:rFonts w:ascii="Times New Roman" w:eastAsia="Calibri" w:hAnsi="Times New Roman"/>
          <w:sz w:val="24"/>
        </w:rPr>
        <w:t xml:space="preserve"> povinný predložiť po jednotlivých stavebných oddieloch za časovú jednotku kalendárny mesiac a</w:t>
      </w:r>
      <w:r w:rsidRPr="003C222A">
        <w:rPr>
          <w:rFonts w:ascii="Times New Roman" w:eastAsia="Calibri" w:hAnsi="Times New Roman"/>
          <w:sz w:val="24"/>
          <w:lang w:eastAsia="en-US"/>
        </w:rPr>
        <w:t> </w:t>
      </w:r>
      <w:r w:rsidRPr="003C222A">
        <w:rPr>
          <w:rFonts w:ascii="Times New Roman" w:eastAsia="Calibri" w:hAnsi="Times New Roman"/>
          <w:sz w:val="24"/>
        </w:rPr>
        <w:t>po jednotlivých položkách za časovú jednotku týždeň s</w:t>
      </w:r>
      <w:r w:rsidRPr="003C222A">
        <w:rPr>
          <w:rFonts w:ascii="Times New Roman" w:eastAsia="Calibri" w:hAnsi="Times New Roman"/>
          <w:sz w:val="24"/>
          <w:lang w:eastAsia="en-US"/>
        </w:rPr>
        <w:t> </w:t>
      </w:r>
      <w:r w:rsidRPr="003C222A">
        <w:rPr>
          <w:rFonts w:ascii="Times New Roman" w:eastAsia="Calibri" w:hAnsi="Times New Roman"/>
          <w:sz w:val="24"/>
        </w:rPr>
        <w:t>uvedením technologických postupov uskutočňovaných prác</w:t>
      </w:r>
      <w:r w:rsidR="00BD1424">
        <w:rPr>
          <w:rFonts w:ascii="Times New Roman" w:eastAsia="Calibri" w:hAnsi="Times New Roman"/>
          <w:sz w:val="24"/>
        </w:rPr>
        <w:t>.</w:t>
      </w:r>
    </w:p>
    <w:p w14:paraId="1FF8C584" w14:textId="25B6BB8A"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prevziať Stavenisko od objednávateľa najneskôr do </w:t>
      </w:r>
      <w:r w:rsidRPr="003C222A">
        <w:rPr>
          <w:rFonts w:ascii="Times New Roman" w:eastAsia="Calibri" w:hAnsi="Times New Roman"/>
          <w:sz w:val="24"/>
          <w:szCs w:val="24"/>
          <w:lang w:eastAsia="en-US"/>
        </w:rPr>
        <w:t>desiatich (10</w:t>
      </w:r>
      <w:r w:rsidRPr="003C222A">
        <w:rPr>
          <w:rFonts w:ascii="Times New Roman" w:eastAsia="Calibri" w:hAnsi="Times New Roman"/>
          <w:sz w:val="24"/>
          <w:szCs w:val="24"/>
        </w:rPr>
        <w:t xml:space="preserve">) kalendárnych dní odo dňa písomného </w:t>
      </w:r>
      <w:r w:rsidRPr="003C222A">
        <w:rPr>
          <w:rFonts w:ascii="Times New Roman" w:hAnsi="Times New Roman"/>
          <w:sz w:val="24"/>
          <w:szCs w:val="24"/>
        </w:rPr>
        <w:t xml:space="preserve">(resp. e-mailového) </w:t>
      </w:r>
      <w:r w:rsidRPr="003C222A">
        <w:rPr>
          <w:rFonts w:ascii="Times New Roman" w:eastAsia="Calibri" w:hAnsi="Times New Roman"/>
          <w:sz w:val="24"/>
          <w:szCs w:val="24"/>
        </w:rPr>
        <w:t xml:space="preserve">doručenia "Výzvy na prevzatie Staveniska", ktorá bude </w:t>
      </w:r>
      <w:r w:rsidRPr="003C222A">
        <w:rPr>
          <w:rFonts w:ascii="Times New Roman" w:eastAsia="Calibri" w:hAnsi="Times New Roman"/>
          <w:sz w:val="24"/>
          <w:szCs w:val="24"/>
          <w:lang w:eastAsia="en-US"/>
        </w:rPr>
        <w:t>zhotoviteľovi</w:t>
      </w:r>
      <w:r w:rsidRPr="003C222A">
        <w:rPr>
          <w:rFonts w:ascii="Times New Roman" w:eastAsia="Calibri" w:hAnsi="Times New Roman"/>
          <w:sz w:val="24"/>
          <w:szCs w:val="24"/>
        </w:rPr>
        <w:t xml:space="preserve"> zaslaná objednávateľom. O odovzdaní a prevzatí Staveniska spíšu Zmluvné strany zápis.</w:t>
      </w:r>
      <w:r>
        <w:rPr>
          <w:rFonts w:ascii="Times New Roman" w:eastAsia="Calibri" w:hAnsi="Times New Roman"/>
          <w:sz w:val="24"/>
          <w:szCs w:val="24"/>
        </w:rPr>
        <w:t xml:space="preserve"> </w:t>
      </w:r>
      <w:r w:rsidRPr="003C222A">
        <w:rPr>
          <w:rFonts w:ascii="Times New Roman" w:eastAsiaTheme="minorHAnsi" w:hAnsi="Times New Roman"/>
          <w:sz w:val="24"/>
          <w:szCs w:val="24"/>
          <w:lang w:eastAsia="en-US"/>
        </w:rPr>
        <w:t xml:space="preserve">Zhotoviteľ je povinný prevziať Stavenisko aj v prípade, ak je možné začať vykonávať práce čo i len na časti Diela. </w:t>
      </w:r>
    </w:p>
    <w:p w14:paraId="25BE0DC8" w14:textId="77777777" w:rsidR="003C222A" w:rsidRPr="003C222A" w:rsidRDefault="003C222A" w:rsidP="003C222A">
      <w:pPr>
        <w:pStyle w:val="Odsekzoznamu"/>
        <w:spacing w:after="160" w:line="259" w:lineRule="auto"/>
        <w:ind w:left="360"/>
        <w:jc w:val="both"/>
        <w:rPr>
          <w:rFonts w:ascii="Times New Roman" w:eastAsia="Calibri" w:hAnsi="Times New Roman"/>
          <w:sz w:val="24"/>
          <w:szCs w:val="24"/>
        </w:rPr>
      </w:pPr>
    </w:p>
    <w:p w14:paraId="0723674F" w14:textId="77777777"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začať s výkonom stavebných prác na </w:t>
      </w:r>
      <w:r w:rsidRPr="003C222A">
        <w:rPr>
          <w:rFonts w:ascii="Times New Roman" w:eastAsia="Calibri" w:hAnsi="Times New Roman"/>
          <w:sz w:val="24"/>
          <w:szCs w:val="24"/>
          <w:lang w:eastAsia="en-US"/>
        </w:rPr>
        <w:t>zhotovovaní</w:t>
      </w:r>
      <w:r w:rsidRPr="003C222A">
        <w:rPr>
          <w:rFonts w:ascii="Times New Roman" w:eastAsia="Calibri" w:hAnsi="Times New Roman"/>
          <w:sz w:val="24"/>
          <w:szCs w:val="24"/>
        </w:rPr>
        <w:t xml:space="preserve"> Diela</w:t>
      </w:r>
      <w:r w:rsidRPr="003C222A">
        <w:rPr>
          <w:rFonts w:ascii="Times New Roman" w:eastAsia="Calibri" w:hAnsi="Times New Roman"/>
          <w:sz w:val="24"/>
          <w:szCs w:val="24"/>
          <w:lang w:eastAsia="en-US"/>
        </w:rPr>
        <w:t xml:space="preserve"> bezodkladne,</w:t>
      </w:r>
      <w:r w:rsidRPr="003C222A">
        <w:rPr>
          <w:rFonts w:ascii="Times New Roman" w:eastAsia="Calibri" w:hAnsi="Times New Roman"/>
          <w:sz w:val="24"/>
          <w:szCs w:val="24"/>
        </w:rPr>
        <w:t xml:space="preserve"> najneskôr do </w:t>
      </w:r>
      <w:r w:rsidRPr="003C222A">
        <w:rPr>
          <w:rFonts w:ascii="Times New Roman" w:eastAsia="Calibri" w:hAnsi="Times New Roman"/>
          <w:sz w:val="24"/>
          <w:szCs w:val="24"/>
          <w:lang w:eastAsia="en-US"/>
        </w:rPr>
        <w:t>troch (3</w:t>
      </w:r>
      <w:r w:rsidRPr="003C222A">
        <w:rPr>
          <w:rFonts w:ascii="Times New Roman" w:eastAsia="Calibri" w:hAnsi="Times New Roman"/>
          <w:sz w:val="24"/>
          <w:szCs w:val="24"/>
        </w:rPr>
        <w:t xml:space="preserve">) kalendárnych dní odo dňa prevzatia Staveniska, pokiaľ si objednávateľ </w:t>
      </w:r>
      <w:r w:rsidRPr="003C222A">
        <w:rPr>
          <w:rFonts w:ascii="Times New Roman" w:eastAsia="Calibri" w:hAnsi="Times New Roman"/>
          <w:sz w:val="24"/>
          <w:szCs w:val="24"/>
          <w:lang w:eastAsia="en-US"/>
        </w:rPr>
        <w:t>so zhotoviteľom</w:t>
      </w:r>
      <w:r w:rsidRPr="003C222A">
        <w:rPr>
          <w:rFonts w:ascii="Times New Roman" w:eastAsia="Calibri" w:hAnsi="Times New Roman"/>
          <w:sz w:val="24"/>
          <w:szCs w:val="24"/>
        </w:rPr>
        <w:t xml:space="preserve"> písomne nedohodnú iný termín začatia prác.</w:t>
      </w:r>
    </w:p>
    <w:p w14:paraId="743EF745" w14:textId="77777777" w:rsidR="003C222A" w:rsidRPr="003C222A" w:rsidRDefault="003C222A" w:rsidP="003C222A">
      <w:pPr>
        <w:pStyle w:val="Odsekzoznamu"/>
        <w:rPr>
          <w:rFonts w:ascii="Times New Roman" w:eastAsia="Calibri" w:hAnsi="Times New Roman"/>
          <w:sz w:val="24"/>
          <w:szCs w:val="24"/>
        </w:rPr>
      </w:pPr>
    </w:p>
    <w:p w14:paraId="2EA10D66" w14:textId="66DDD3EF"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Theme="minorHAnsi" w:hAnsi="Times New Roman"/>
          <w:sz w:val="24"/>
          <w:szCs w:val="24"/>
          <w:lang w:eastAsia="en-US"/>
        </w:rPr>
        <w:lastRenderedPageBreak/>
        <w:t xml:space="preserve">Zhotoviteľ je do </w:t>
      </w:r>
      <w:r w:rsidR="00BD1424">
        <w:rPr>
          <w:rFonts w:ascii="Times New Roman" w:eastAsiaTheme="minorHAnsi" w:hAnsi="Times New Roman"/>
          <w:sz w:val="24"/>
          <w:szCs w:val="24"/>
          <w:lang w:eastAsia="en-US"/>
        </w:rPr>
        <w:t>troch</w:t>
      </w:r>
      <w:r w:rsidRPr="003C222A">
        <w:rPr>
          <w:rFonts w:ascii="Times New Roman" w:eastAsiaTheme="minorHAnsi" w:hAnsi="Times New Roman"/>
          <w:sz w:val="24"/>
          <w:szCs w:val="24"/>
          <w:lang w:eastAsia="en-US"/>
        </w:rPr>
        <w:t xml:space="preserve"> (</w:t>
      </w:r>
      <w:r w:rsidR="00BD1424">
        <w:rPr>
          <w:rFonts w:ascii="Times New Roman" w:eastAsiaTheme="minorHAnsi" w:hAnsi="Times New Roman"/>
          <w:sz w:val="24"/>
          <w:szCs w:val="24"/>
          <w:lang w:eastAsia="en-US"/>
        </w:rPr>
        <w:t>3</w:t>
      </w:r>
      <w:r w:rsidRPr="003C222A">
        <w:rPr>
          <w:rFonts w:ascii="Times New Roman" w:eastAsiaTheme="minorHAnsi" w:hAnsi="Times New Roman"/>
          <w:sz w:val="24"/>
          <w:szCs w:val="24"/>
          <w:lang w:eastAsia="en-US"/>
        </w:rPr>
        <w:t xml:space="preserve">)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w:t>
      </w:r>
    </w:p>
    <w:p w14:paraId="738BDB4B" w14:textId="77777777" w:rsidR="003C222A" w:rsidRPr="003C222A" w:rsidRDefault="003C222A" w:rsidP="003C222A">
      <w:pPr>
        <w:pStyle w:val="Odsekzoznamu"/>
        <w:rPr>
          <w:rFonts w:ascii="Times New Roman" w:eastAsia="Calibri" w:hAnsi="Times New Roman"/>
          <w:sz w:val="24"/>
          <w:szCs w:val="24"/>
          <w:lang w:eastAsia="en-US"/>
        </w:rPr>
      </w:pPr>
    </w:p>
    <w:p w14:paraId="5768B2E6" w14:textId="77777777"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Stavenisko označiť na vlastné náklady a v súlade so všeobecne záväznými právnymi predpismi. Od odovzdania Staveniska zodpovedá za Stavenisko </w:t>
      </w:r>
      <w:r w:rsidRPr="003C222A">
        <w:rPr>
          <w:rFonts w:ascii="Times New Roman" w:eastAsia="Calibri" w:hAnsi="Times New Roman"/>
          <w:sz w:val="24"/>
          <w:szCs w:val="24"/>
          <w:lang w:eastAsia="en-US"/>
        </w:rPr>
        <w:t>zhotoviteľ. Zhotoviteľ</w:t>
      </w:r>
      <w:r w:rsidRPr="003C222A">
        <w:rPr>
          <w:rFonts w:ascii="Times New Roman" w:eastAsia="Calibri" w:hAnsi="Times New Roman"/>
          <w:sz w:val="24"/>
          <w:szCs w:val="24"/>
        </w:rPr>
        <w:t xml:space="preserve"> nie je oprávnený bez predchádzajúceho písomného súhlasu objednávateľa umiestňovať na Stavenisku, na zariadeniach nachádzajúcich sa na Stavenisku a ani na oplotení Staveniska akékoľvek reklamy a/alebo iné pútače. </w:t>
      </w:r>
    </w:p>
    <w:p w14:paraId="3B15AD31" w14:textId="77777777" w:rsidR="003C222A" w:rsidRPr="003C222A" w:rsidRDefault="003C222A" w:rsidP="0091572C">
      <w:pPr>
        <w:numPr>
          <w:ilvl w:val="1"/>
          <w:numId w:val="9"/>
        </w:numPr>
        <w:tabs>
          <w:tab w:val="left" w:pos="207"/>
        </w:tabs>
        <w:ind w:left="567" w:hanging="567"/>
        <w:jc w:val="both"/>
        <w:rPr>
          <w:rFonts w:ascii="Times New Roman" w:hAnsi="Times New Roman"/>
          <w:color w:val="000000"/>
          <w:sz w:val="24"/>
        </w:rPr>
      </w:pPr>
      <w:r w:rsidRPr="003C222A">
        <w:rPr>
          <w:rFonts w:ascii="Times New Roman" w:hAnsi="Times New Roman"/>
          <w:color w:val="000000"/>
          <w:sz w:val="24"/>
        </w:rPr>
        <w:t xml:space="preserve">Objednávateľ a zhotoviteľ sa dohodli, že Staveniskom je priestor, ktorý je počas uskutočňovania stavby Diela určený na vykonávanie stavebných prác na stavbe Diela, na uskladňovanie stavebných výrobkov a dopravných a iných zariadení potrebných na uskutočňovanie stavby Diela a na umiestnenie zariadenia Staveniska.  </w:t>
      </w:r>
    </w:p>
    <w:p w14:paraId="49A2107C" w14:textId="77777777" w:rsidR="003C222A" w:rsidRPr="003C222A" w:rsidRDefault="003C222A" w:rsidP="003C222A">
      <w:pPr>
        <w:tabs>
          <w:tab w:val="left" w:pos="207"/>
        </w:tabs>
        <w:rPr>
          <w:rFonts w:ascii="Times New Roman" w:hAnsi="Times New Roman"/>
          <w:color w:val="000000"/>
          <w:sz w:val="24"/>
        </w:rPr>
      </w:pPr>
    </w:p>
    <w:p w14:paraId="695F3D29" w14:textId="608E5C36"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w:t>
      </w:r>
      <w:r w:rsidR="00BD1424">
        <w:rPr>
          <w:rFonts w:ascii="Times New Roman" w:hAnsi="Times New Roman"/>
          <w:color w:val="000000"/>
          <w:sz w:val="24"/>
        </w:rPr>
        <w:t>8</w:t>
      </w:r>
      <w:r w:rsidRPr="003C222A">
        <w:rPr>
          <w:rFonts w:ascii="Times New Roman" w:hAnsi="Times New Roman"/>
          <w:color w:val="000000"/>
          <w:sz w:val="24"/>
        </w:rPr>
        <w:t xml:space="preserve">   </w:t>
      </w:r>
      <w:r w:rsidRPr="003C222A">
        <w:rPr>
          <w:rFonts w:ascii="Times New Roman" w:hAnsi="Times New Roman"/>
          <w:color w:val="000000"/>
          <w:sz w:val="24"/>
        </w:rPr>
        <w:tab/>
        <w:t xml:space="preserve">Pri prevzatí Staveniska je objednávateľ povinný  </w:t>
      </w:r>
      <w:r w:rsidR="00BD1424">
        <w:rPr>
          <w:rFonts w:ascii="Times New Roman" w:hAnsi="Times New Roman"/>
          <w:color w:val="000000"/>
          <w:sz w:val="24"/>
        </w:rPr>
        <w:t>oboznámiť</w:t>
      </w:r>
      <w:r w:rsidRPr="003C222A">
        <w:rPr>
          <w:rFonts w:ascii="Times New Roman" w:hAnsi="Times New Roman"/>
          <w:color w:val="000000"/>
          <w:sz w:val="24"/>
        </w:rPr>
        <w:t xml:space="preserve">  zhotoviteľa  s rozmiestnením a trasou prípadných podzemných a nadzemných vedení na Stavenisku a vytýčiť ich, s rozmiestnením verejnej  zelene a inými cudzími objektmi a vecami a tieto vhodným spôsobom bez poškodenia preložiť. Zhotoviteľ je povinný ich  chrániť, aby počas celej doby vykonávania diela nedošlo k ich poškodeniu.</w:t>
      </w:r>
    </w:p>
    <w:p w14:paraId="05BA3F1D" w14:textId="77777777" w:rsidR="003C222A" w:rsidRPr="003C222A" w:rsidRDefault="003C222A" w:rsidP="003C222A">
      <w:pPr>
        <w:ind w:left="567" w:hanging="567"/>
        <w:jc w:val="both"/>
        <w:rPr>
          <w:rFonts w:ascii="Times New Roman" w:hAnsi="Times New Roman"/>
          <w:color w:val="000000"/>
          <w:sz w:val="24"/>
        </w:rPr>
      </w:pPr>
    </w:p>
    <w:p w14:paraId="5514009E" w14:textId="1FB88F0F" w:rsidR="003C222A" w:rsidRPr="003C222A" w:rsidRDefault="003C222A" w:rsidP="003C222A">
      <w:pPr>
        <w:jc w:val="both"/>
        <w:rPr>
          <w:rFonts w:ascii="Times New Roman" w:hAnsi="Times New Roman"/>
          <w:color w:val="000000"/>
          <w:sz w:val="24"/>
        </w:rPr>
      </w:pPr>
      <w:bookmarkStart w:id="3" w:name="_Ref196662951"/>
      <w:r w:rsidRPr="003C222A">
        <w:rPr>
          <w:rFonts w:ascii="Times New Roman" w:hAnsi="Times New Roman"/>
          <w:color w:val="000000"/>
          <w:sz w:val="24"/>
        </w:rPr>
        <w:t>5.</w:t>
      </w:r>
      <w:r w:rsidR="00BD1424">
        <w:rPr>
          <w:rFonts w:ascii="Times New Roman" w:hAnsi="Times New Roman"/>
          <w:color w:val="000000"/>
          <w:sz w:val="24"/>
        </w:rPr>
        <w:t>9</w:t>
      </w:r>
      <w:r w:rsidRPr="003C222A">
        <w:rPr>
          <w:rFonts w:ascii="Times New Roman" w:hAnsi="Times New Roman"/>
          <w:color w:val="000000"/>
          <w:sz w:val="24"/>
        </w:rPr>
        <w:t xml:space="preserve">      Zhotoviteľ sa zaväzuje že:</w:t>
      </w:r>
      <w:bookmarkEnd w:id="3"/>
    </w:p>
    <w:p w14:paraId="7B68995E" w14:textId="2C9C1441"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zabezpečí Stavenisko pred vstupom cudzích osôb na miesta, kde môže dôjsť k </w:t>
      </w:r>
      <w:r w:rsidR="00BD1424">
        <w:rPr>
          <w:rFonts w:ascii="Times New Roman" w:hAnsi="Times New Roman"/>
          <w:color w:val="000000"/>
          <w:sz w:val="24"/>
        </w:rPr>
        <w:t>o</w:t>
      </w:r>
      <w:r w:rsidRPr="003C222A">
        <w:rPr>
          <w:rFonts w:ascii="Times New Roman" w:hAnsi="Times New Roman"/>
          <w:color w:val="000000"/>
          <w:sz w:val="24"/>
        </w:rPr>
        <w:t xml:space="preserve">hrozeniu života alebo zdravia, označí Stavenisko s uvedením potrebných údajov o stavbe Diela a vypracuje v písomnej forme režimové opatrenia na Stavenisku a v jednom vyhotovení ich pred zahájením realizácie </w:t>
      </w:r>
      <w:r w:rsidR="00BD1424">
        <w:rPr>
          <w:rFonts w:ascii="Times New Roman" w:hAnsi="Times New Roman"/>
          <w:color w:val="000000"/>
          <w:sz w:val="24"/>
        </w:rPr>
        <w:t xml:space="preserve">stavebných prác na </w:t>
      </w:r>
      <w:r w:rsidRPr="003C222A">
        <w:rPr>
          <w:rFonts w:ascii="Times New Roman" w:hAnsi="Times New Roman"/>
          <w:color w:val="000000"/>
          <w:sz w:val="24"/>
        </w:rPr>
        <w:t>Diel</w:t>
      </w:r>
      <w:r w:rsidR="00BD1424">
        <w:rPr>
          <w:rFonts w:ascii="Times New Roman" w:hAnsi="Times New Roman"/>
          <w:color w:val="000000"/>
          <w:sz w:val="24"/>
        </w:rPr>
        <w:t>e</w:t>
      </w:r>
      <w:r w:rsidRPr="003C222A">
        <w:rPr>
          <w:rFonts w:ascii="Times New Roman" w:hAnsi="Times New Roman"/>
          <w:color w:val="000000"/>
          <w:sz w:val="24"/>
        </w:rPr>
        <w:t> predloží objednávateľovi,</w:t>
      </w:r>
    </w:p>
    <w:p w14:paraId="76D0A188"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bude využívať vjazd a výjazd z miestnej komunikácie alebo z účelovej komunikácie na prísun stavebných výrobkov, stavebného odpadu a na prístup vozidiel zdravotníckej pomoci a požiarnej ochrany, ktorý v prípade potreby bude čistiť a udržiavať v stave spôsobilom na použitie, pričom tento výjazd pred odovzdaním Diela uvedie do stavu v akom ho prevzal,</w:t>
      </w:r>
    </w:p>
    <w:p w14:paraId="3CD1DE4F"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 zabezpečí poriadok a čistotou a bezpečné uloženie stavebných výrobkov a stavebných mechanizmov a umiestnenie zariadenia Staveniska, </w:t>
      </w:r>
    </w:p>
    <w:p w14:paraId="5A4A58EF"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zabezpečí bezpečný pohyb osôb vykonávajúcich stavebné práce, </w:t>
      </w:r>
    </w:p>
    <w:p w14:paraId="7142B9AA"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zabezpečí odvoz alebo likvidáciu odpadu stavby, </w:t>
      </w:r>
    </w:p>
    <w:p w14:paraId="27D99DBA" w14:textId="0252A823"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bude mať vybavenie potrebné </w:t>
      </w:r>
      <w:r w:rsidR="00BD1424">
        <w:rPr>
          <w:rFonts w:ascii="Times New Roman" w:hAnsi="Times New Roman"/>
          <w:color w:val="000000"/>
          <w:sz w:val="24"/>
        </w:rPr>
        <w:t xml:space="preserve">povolenia </w:t>
      </w:r>
      <w:r w:rsidRPr="003C222A">
        <w:rPr>
          <w:rFonts w:ascii="Times New Roman" w:hAnsi="Times New Roman"/>
          <w:color w:val="000000"/>
          <w:sz w:val="24"/>
        </w:rPr>
        <w:t xml:space="preserve">na vykonávanie stavebných prác a na pobyt osôb vykonávajúcich stavebné práce, </w:t>
      </w:r>
    </w:p>
    <w:p w14:paraId="6284C2DB"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zabezpečí pri realizácii bezpečnosť a ochranu zdravia ľudí na Stavenisku a v jeho okolí, ako aj ochranu životného prostredia podľa osobitných predpisov,</w:t>
      </w:r>
    </w:p>
    <w:p w14:paraId="1A34470B"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sz w:val="24"/>
        </w:rPr>
        <w:t>poskytne súčinnosť a bude riadiť ostatných subdodávateľov zhotoviteľa na stavbe z hľadiska koordinácie nadväzujúcich prác a ochrany prác na Diele pred poškodením alebo zničením</w:t>
      </w:r>
      <w:r w:rsidRPr="003C222A">
        <w:rPr>
          <w:rFonts w:ascii="Times New Roman" w:hAnsi="Times New Roman"/>
          <w:color w:val="000000"/>
          <w:sz w:val="24"/>
        </w:rPr>
        <w:t xml:space="preserve">. </w:t>
      </w:r>
    </w:p>
    <w:p w14:paraId="629631A8" w14:textId="77777777" w:rsidR="003C222A" w:rsidRPr="003C222A" w:rsidRDefault="003C222A" w:rsidP="003C222A">
      <w:pPr>
        <w:pStyle w:val="Odsekzoznamu"/>
        <w:spacing w:line="259" w:lineRule="auto"/>
        <w:jc w:val="both"/>
        <w:rPr>
          <w:rFonts w:ascii="Times New Roman" w:eastAsia="Calibri" w:hAnsi="Times New Roman"/>
          <w:sz w:val="24"/>
          <w:szCs w:val="24"/>
          <w:lang w:eastAsia="en-US"/>
        </w:rPr>
      </w:pPr>
    </w:p>
    <w:p w14:paraId="36FBF0DE" w14:textId="7141B7EB"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w:t>
      </w:r>
      <w:r w:rsidR="00BD1424">
        <w:rPr>
          <w:rFonts w:ascii="Times New Roman" w:hAnsi="Times New Roman"/>
          <w:color w:val="000000"/>
          <w:sz w:val="24"/>
        </w:rPr>
        <w:t>10</w:t>
      </w:r>
      <w:r w:rsidRPr="003C222A">
        <w:rPr>
          <w:rFonts w:ascii="Times New Roman" w:hAnsi="Times New Roman"/>
          <w:color w:val="000000"/>
          <w:sz w:val="24"/>
        </w:rPr>
        <w:t xml:space="preserve"> </w:t>
      </w:r>
      <w:r w:rsidRPr="003C222A">
        <w:rPr>
          <w:rFonts w:ascii="Times New Roman" w:hAnsi="Times New Roman"/>
          <w:color w:val="000000"/>
          <w:sz w:val="24"/>
        </w:rPr>
        <w:tab/>
        <w:t xml:space="preserve">Zhotoviteľ sa zaväzuje určiť z dôvodu zastupiteľnosti na Stavenisku minimálne dvoch stavbyvedúcich, alebo stavbyvedúceho a jeho zástupcu disponujúceho s rovnakou odbornou spôsobilosťou a praxou ako stavbyvedúci, ktorí budú organizovať, riadiť, koordinovať </w:t>
      </w:r>
      <w:r w:rsidRPr="003C222A">
        <w:rPr>
          <w:rFonts w:ascii="Times New Roman" w:hAnsi="Times New Roman"/>
          <w:color w:val="000000"/>
          <w:sz w:val="24"/>
        </w:rPr>
        <w:lastRenderedPageBreak/>
        <w:t>a zodpovedať za stavebné práce a iné činnosti na Stavenisku a na stavbe Diela a budú o nich viesť evidenciu v stavebnom denníku.</w:t>
      </w:r>
    </w:p>
    <w:p w14:paraId="7A5451A2" w14:textId="77777777" w:rsidR="003C222A" w:rsidRPr="003C222A" w:rsidRDefault="003C222A" w:rsidP="003C222A">
      <w:pPr>
        <w:spacing w:before="120"/>
        <w:ind w:left="426" w:hanging="426"/>
        <w:jc w:val="both"/>
        <w:rPr>
          <w:rFonts w:ascii="Times New Roman" w:hAnsi="Times New Roman"/>
          <w:color w:val="000000"/>
          <w:sz w:val="24"/>
        </w:rPr>
      </w:pPr>
    </w:p>
    <w:p w14:paraId="0FCC9DA7" w14:textId="4998B0D0"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5.1</w:t>
      </w:r>
      <w:r w:rsidR="00BD1424">
        <w:rPr>
          <w:rFonts w:ascii="Times New Roman" w:hAnsi="Times New Roman"/>
          <w:color w:val="000000"/>
          <w:sz w:val="24"/>
        </w:rPr>
        <w:t>1</w:t>
      </w:r>
      <w:r w:rsidRPr="003C222A">
        <w:rPr>
          <w:rFonts w:ascii="Times New Roman" w:hAnsi="Times New Roman"/>
          <w:color w:val="000000"/>
          <w:sz w:val="24"/>
        </w:rPr>
        <w:t xml:space="preserve"> </w:t>
      </w:r>
      <w:r w:rsidRPr="003C222A">
        <w:rPr>
          <w:rFonts w:ascii="Times New Roman" w:hAnsi="Times New Roman"/>
          <w:color w:val="000000"/>
          <w:sz w:val="24"/>
        </w:rPr>
        <w:tab/>
        <w:t xml:space="preserve">Zhotoviteľ sa zaväzuje, že zabezpečí na vlastné náklady stavbyvedúcich, ktorí  budú okrem povinností, ktoré im vyplývajú z tejto zmluvy a z právnych predpisov platných na území SR, vykonávať aj oprávnenia uvedené v tejto zmluve, najmä: </w:t>
      </w:r>
    </w:p>
    <w:p w14:paraId="37C8D56D" w14:textId="77777777" w:rsidR="003C222A" w:rsidRPr="003C222A" w:rsidRDefault="003C222A" w:rsidP="003C222A">
      <w:p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a)   </w:t>
      </w:r>
      <w:r w:rsidRPr="003C222A">
        <w:rPr>
          <w:rFonts w:ascii="Times New Roman" w:hAnsi="Times New Roman"/>
          <w:color w:val="000000"/>
          <w:sz w:val="24"/>
        </w:rPr>
        <w:tab/>
        <w:t xml:space="preserve">určovať začatie a skončenie jednotlivých stavebných prác a iných činností na Stavenisku a na stavbe Diela, </w:t>
      </w:r>
    </w:p>
    <w:p w14:paraId="2EB0948F" w14:textId="77777777"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dávať pokyny týkajúce sa vykonávania stavebných prác, organizácie práce a pohybu osôb na stavenisku a na stavbe Diela, </w:t>
      </w:r>
    </w:p>
    <w:p w14:paraId="4740033F" w14:textId="5B4D24C4"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 preberať stavebné výrobky, zisťovať ich vhodnosť a určovať ich umiestnenie a uskladnenie na Stavenisku, </w:t>
      </w:r>
    </w:p>
    <w:p w14:paraId="7DC964CB" w14:textId="77777777"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dávať príkazy na okamžité zastavenie stavebných prác a iných činností na Stavenisku a na stavbe Diela, ak sa vyskytla prekážka, pre ktorú je ich ďalšie vykonávanie neprípustné, </w:t>
      </w:r>
    </w:p>
    <w:p w14:paraId="322CC8F1" w14:textId="77777777"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koordinovať poradie stavebných prác, </w:t>
      </w:r>
    </w:p>
    <w:p w14:paraId="7B258F80" w14:textId="65D5EF60"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 vykázať cudziu alebo neoprávnenú osobu zo staveniska a zo stavby Diela.</w:t>
      </w:r>
    </w:p>
    <w:p w14:paraId="6AFF2C6A" w14:textId="77777777" w:rsidR="003C222A" w:rsidRPr="003C222A" w:rsidRDefault="003C222A" w:rsidP="003C222A">
      <w:pPr>
        <w:pStyle w:val="Odsekzoznamu"/>
        <w:spacing w:line="259" w:lineRule="auto"/>
        <w:jc w:val="both"/>
        <w:rPr>
          <w:rFonts w:ascii="Times New Roman" w:eastAsia="Calibri" w:hAnsi="Times New Roman"/>
          <w:sz w:val="24"/>
          <w:szCs w:val="24"/>
          <w:lang w:eastAsia="en-US"/>
        </w:rPr>
      </w:pPr>
    </w:p>
    <w:p w14:paraId="5A57D5B8" w14:textId="7EBCDDF7"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5.1</w:t>
      </w:r>
      <w:r w:rsidR="00BD1424">
        <w:rPr>
          <w:rFonts w:ascii="Times New Roman" w:hAnsi="Times New Roman"/>
          <w:color w:val="000000"/>
          <w:sz w:val="24"/>
        </w:rPr>
        <w:t>2</w:t>
      </w:r>
      <w:r w:rsidRPr="003C222A">
        <w:rPr>
          <w:rFonts w:ascii="Times New Roman" w:hAnsi="Times New Roman"/>
          <w:color w:val="000000"/>
          <w:sz w:val="24"/>
        </w:rPr>
        <w:t xml:space="preserve"> </w:t>
      </w:r>
      <w:r w:rsidRPr="003C222A">
        <w:rPr>
          <w:rFonts w:ascii="Times New Roman" w:hAnsi="Times New Roman"/>
          <w:color w:val="000000"/>
          <w:sz w:val="24"/>
        </w:rPr>
        <w:tab/>
        <w:t xml:space="preserve">Objednávateľ sa zaväzuje, že zabezpečí na svoje náklady zodpovednú osobu, ktorá bude odborne spôsobilá  vykonávať </w:t>
      </w:r>
      <w:r w:rsidR="00BD1424">
        <w:rPr>
          <w:rFonts w:ascii="Times New Roman" w:hAnsi="Times New Roman"/>
          <w:color w:val="000000"/>
          <w:sz w:val="24"/>
        </w:rPr>
        <w:t>technický</w:t>
      </w:r>
      <w:r w:rsidRPr="003C222A">
        <w:rPr>
          <w:rFonts w:ascii="Times New Roman" w:hAnsi="Times New Roman"/>
          <w:color w:val="000000"/>
          <w:sz w:val="24"/>
        </w:rPr>
        <w:t xml:space="preserve"> dozor</w:t>
      </w:r>
      <w:r w:rsidR="00BD1424">
        <w:rPr>
          <w:rFonts w:ascii="Times New Roman" w:hAnsi="Times New Roman"/>
          <w:color w:val="000000"/>
          <w:sz w:val="24"/>
        </w:rPr>
        <w:t xml:space="preserve"> nad stavbou</w:t>
      </w:r>
      <w:r w:rsidRPr="003C222A">
        <w:rPr>
          <w:rFonts w:ascii="Times New Roman" w:hAnsi="Times New Roman"/>
          <w:color w:val="000000"/>
          <w:sz w:val="24"/>
        </w:rPr>
        <w:t xml:space="preserve"> a bude plniť najmä, no nielen nasledovné povinnosti:</w:t>
      </w:r>
    </w:p>
    <w:p w14:paraId="76AECD61" w14:textId="77777777" w:rsidR="003C222A" w:rsidRPr="003C222A" w:rsidRDefault="003C222A" w:rsidP="0091572C">
      <w:pPr>
        <w:numPr>
          <w:ilvl w:val="1"/>
          <w:numId w:val="11"/>
        </w:numPr>
        <w:tabs>
          <w:tab w:val="clear" w:pos="720"/>
        </w:tabs>
        <w:spacing w:before="120"/>
        <w:ind w:left="993" w:hanging="426"/>
        <w:jc w:val="both"/>
        <w:rPr>
          <w:rFonts w:ascii="Times New Roman" w:hAnsi="Times New Roman"/>
          <w:color w:val="000000"/>
          <w:sz w:val="24"/>
        </w:rPr>
      </w:pPr>
      <w:r w:rsidRPr="003C222A">
        <w:rPr>
          <w:rFonts w:ascii="Times New Roman" w:hAnsi="Times New Roman"/>
          <w:color w:val="000000"/>
          <w:sz w:val="24"/>
        </w:rPr>
        <w:t>bude sledovať spôsob a postup uskutočňovania stavby tak, aby sa zaručila bezpečnosť a ochrana zdravia pri práci, riadna inštalácia a prevádzka technického vybavenia na stavbe, odborné ukladanie stavebných výrobkov a hmôt, vhodnosť ich použitia a odborné ukladanie strojov a zariadení; bude sledovať vedenie stavebného denníka,  bude zodpovedať za súlad priestorovej polohy s dokumentáciou stavby Diela, ktorá tvorí neoddeliteľnú súčasť tejto zmluvy a za dodržanie všeobecných technických požiadaviek na výstavbu Diela,</w:t>
      </w:r>
    </w:p>
    <w:p w14:paraId="2B0A04C4" w14:textId="77777777" w:rsidR="003C222A" w:rsidRPr="003C222A" w:rsidRDefault="003C222A" w:rsidP="0091572C">
      <w:pPr>
        <w:numPr>
          <w:ilvl w:val="1"/>
          <w:numId w:val="11"/>
        </w:numPr>
        <w:tabs>
          <w:tab w:val="clear" w:pos="72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bude vplývať na odstránenie </w:t>
      </w:r>
      <w:proofErr w:type="spellStart"/>
      <w:r w:rsidRPr="003C222A">
        <w:rPr>
          <w:rFonts w:ascii="Times New Roman" w:hAnsi="Times New Roman"/>
          <w:color w:val="000000"/>
          <w:sz w:val="24"/>
        </w:rPr>
        <w:t>závad</w:t>
      </w:r>
      <w:proofErr w:type="spellEnd"/>
      <w:r w:rsidRPr="003C222A">
        <w:rPr>
          <w:rFonts w:ascii="Times New Roman" w:hAnsi="Times New Roman"/>
          <w:color w:val="000000"/>
          <w:sz w:val="24"/>
        </w:rPr>
        <w:t xml:space="preserve">, ktoré sa na stavbe Diela vyskytli; ak nebude možné </w:t>
      </w:r>
      <w:proofErr w:type="spellStart"/>
      <w:r w:rsidRPr="003C222A">
        <w:rPr>
          <w:rFonts w:ascii="Times New Roman" w:hAnsi="Times New Roman"/>
          <w:color w:val="000000"/>
          <w:sz w:val="24"/>
        </w:rPr>
        <w:t>závady</w:t>
      </w:r>
      <w:proofErr w:type="spellEnd"/>
      <w:r w:rsidRPr="003C222A">
        <w:rPr>
          <w:rFonts w:ascii="Times New Roman" w:hAnsi="Times New Roman"/>
          <w:color w:val="000000"/>
          <w:sz w:val="24"/>
        </w:rPr>
        <w:t xml:space="preserve"> odstrániť v rámci výkonu stavebného dozoru, bezodkladne ich oznámi zhotoviteľovi a objednávateľovi.</w:t>
      </w:r>
    </w:p>
    <w:p w14:paraId="3A6596DD" w14:textId="77777777" w:rsidR="003C222A" w:rsidRPr="003C222A" w:rsidRDefault="003C222A" w:rsidP="003C222A">
      <w:pPr>
        <w:ind w:left="993"/>
        <w:jc w:val="both"/>
        <w:rPr>
          <w:rFonts w:ascii="Times New Roman" w:hAnsi="Times New Roman"/>
          <w:color w:val="000000"/>
          <w:sz w:val="24"/>
        </w:rPr>
      </w:pPr>
    </w:p>
    <w:p w14:paraId="665976F2" w14:textId="557BE18B"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5.1</w:t>
      </w:r>
      <w:r w:rsidR="00BD1424">
        <w:rPr>
          <w:rFonts w:ascii="Times New Roman" w:hAnsi="Times New Roman"/>
          <w:color w:val="000000"/>
          <w:sz w:val="24"/>
        </w:rPr>
        <w:t>3</w:t>
      </w:r>
      <w:r w:rsidRPr="003C222A">
        <w:rPr>
          <w:rFonts w:ascii="Times New Roman" w:hAnsi="Times New Roman"/>
          <w:color w:val="000000"/>
          <w:sz w:val="24"/>
        </w:rPr>
        <w:t xml:space="preserve"> </w:t>
      </w:r>
      <w:r w:rsidRPr="003C222A">
        <w:rPr>
          <w:rFonts w:ascii="Times New Roman" w:hAnsi="Times New Roman"/>
          <w:color w:val="000000"/>
          <w:sz w:val="24"/>
        </w:rPr>
        <w:tab/>
        <w:t>Zhotoviteľ v plnej miere zodpovedá za bezpečnosť a ochranu zdravia osôb vo všetkých priestoroch Staveniska a zabezpečí na vlastné náklady ich vybavenie ochrannými pomôckami. Ďalej sa zhotoviteľ zaväzuje dodržiavať hygienické predpisy a zabezpečiť ich dodržiavanie všetkými pracovníkmi a dodávateľmi zhotoviteľa. Objednávateľ</w:t>
      </w:r>
      <w:r w:rsidR="00BD1424">
        <w:rPr>
          <w:rFonts w:ascii="Times New Roman" w:hAnsi="Times New Roman"/>
          <w:color w:val="000000"/>
          <w:sz w:val="24"/>
        </w:rPr>
        <w:t xml:space="preserve">, alebo technický dozor </w:t>
      </w:r>
      <w:r w:rsidRPr="003C222A">
        <w:rPr>
          <w:rFonts w:ascii="Times New Roman" w:hAnsi="Times New Roman"/>
          <w:color w:val="000000"/>
          <w:sz w:val="24"/>
        </w:rPr>
        <w:t xml:space="preserve"> je oprávnený vykázať </w:t>
      </w:r>
      <w:r w:rsidR="00BD1424">
        <w:rPr>
          <w:rFonts w:ascii="Times New Roman" w:hAnsi="Times New Roman"/>
          <w:color w:val="000000"/>
          <w:sz w:val="24"/>
        </w:rPr>
        <w:t xml:space="preserve">s okamžitou platnosťou </w:t>
      </w:r>
      <w:r w:rsidRPr="003C222A">
        <w:rPr>
          <w:rFonts w:ascii="Times New Roman" w:hAnsi="Times New Roman"/>
          <w:color w:val="000000"/>
          <w:sz w:val="24"/>
        </w:rPr>
        <w:t>zo stavby ktoréhokoľvek pracovníka zhotoviteľa, či zhotoviteľa, pokiaľ poruší ustanovenia tejto zmluvy, bezpečnosť a ochranu zdravia pri práci, požiarnu bezpečnosť a protipožiarne predpisy a opatrenia alebo neuposlúchne pokyny objednávateľa.</w:t>
      </w:r>
    </w:p>
    <w:p w14:paraId="113519E1" w14:textId="77777777" w:rsidR="003C222A" w:rsidRPr="003C222A" w:rsidRDefault="003C222A" w:rsidP="003C222A">
      <w:pPr>
        <w:ind w:left="284" w:hanging="284"/>
        <w:jc w:val="both"/>
        <w:rPr>
          <w:rFonts w:ascii="Times New Roman" w:hAnsi="Times New Roman"/>
          <w:sz w:val="24"/>
        </w:rPr>
      </w:pPr>
    </w:p>
    <w:p w14:paraId="3D2E78CC" w14:textId="6A3F8041" w:rsidR="003C222A" w:rsidRPr="003C222A" w:rsidRDefault="003C222A" w:rsidP="003C222A">
      <w:pPr>
        <w:ind w:left="284" w:hanging="284"/>
        <w:jc w:val="both"/>
        <w:rPr>
          <w:rFonts w:ascii="Times New Roman" w:eastAsia="Calibri" w:hAnsi="Times New Roman"/>
          <w:sz w:val="24"/>
          <w:lang w:eastAsia="en-US"/>
        </w:rPr>
      </w:pPr>
      <w:r w:rsidRPr="003C222A">
        <w:rPr>
          <w:rFonts w:ascii="Times New Roman" w:hAnsi="Times New Roman"/>
          <w:sz w:val="24"/>
        </w:rPr>
        <w:t>5.1</w:t>
      </w:r>
      <w:r w:rsidR="00BD1424">
        <w:rPr>
          <w:rFonts w:ascii="Times New Roman" w:hAnsi="Times New Roman"/>
          <w:sz w:val="24"/>
        </w:rPr>
        <w:t>4</w:t>
      </w:r>
      <w:r w:rsidRPr="003C222A">
        <w:rPr>
          <w:rFonts w:ascii="Times New Roman" w:hAnsi="Times New Roman"/>
          <w:sz w:val="24"/>
        </w:rPr>
        <w:t xml:space="preserve">   </w:t>
      </w:r>
      <w:r w:rsidRPr="003C222A">
        <w:rPr>
          <w:rFonts w:ascii="Times New Roman" w:eastAsia="Calibri" w:hAnsi="Times New Roman"/>
          <w:sz w:val="24"/>
          <w:lang w:eastAsia="en-US"/>
        </w:rPr>
        <w:t xml:space="preserve">Objednávateľ najneskôr 5 dní pred odovzdaním Staveniska odovzdá zhotoviteľovi 1  </w:t>
      </w:r>
      <w:proofErr w:type="spellStart"/>
      <w:r w:rsidRPr="003C222A">
        <w:rPr>
          <w:rFonts w:ascii="Times New Roman" w:eastAsia="Calibri" w:hAnsi="Times New Roman"/>
          <w:sz w:val="24"/>
          <w:lang w:eastAsia="en-US"/>
        </w:rPr>
        <w:t>paré</w:t>
      </w:r>
      <w:proofErr w:type="spellEnd"/>
      <w:r w:rsidRPr="003C222A">
        <w:rPr>
          <w:rFonts w:ascii="Times New Roman" w:eastAsia="Calibri" w:hAnsi="Times New Roman"/>
          <w:sz w:val="24"/>
          <w:lang w:eastAsia="en-US"/>
        </w:rPr>
        <w:t xml:space="preserve"> projektovej dokumentácie v štandardnom vyhotovení.</w:t>
      </w:r>
    </w:p>
    <w:p w14:paraId="3ADCFC75" w14:textId="77777777" w:rsidR="003C222A" w:rsidRPr="003C222A" w:rsidRDefault="003C222A" w:rsidP="003C222A">
      <w:pPr>
        <w:ind w:left="284" w:hanging="284"/>
        <w:jc w:val="both"/>
        <w:rPr>
          <w:rFonts w:ascii="Times New Roman" w:eastAsia="Calibri" w:hAnsi="Times New Roman"/>
          <w:sz w:val="24"/>
          <w:lang w:eastAsia="en-US"/>
        </w:rPr>
      </w:pPr>
    </w:p>
    <w:p w14:paraId="44672C2F" w14:textId="1DE4231A" w:rsidR="003C222A" w:rsidRPr="003C222A" w:rsidRDefault="003C222A" w:rsidP="003C222A">
      <w:pPr>
        <w:ind w:left="284" w:hanging="284"/>
        <w:jc w:val="both"/>
        <w:rPr>
          <w:rFonts w:ascii="Times New Roman" w:eastAsia="Calibri" w:hAnsi="Times New Roman"/>
          <w:sz w:val="24"/>
          <w:lang w:eastAsia="en-US"/>
        </w:rPr>
      </w:pPr>
      <w:r w:rsidRPr="003C222A">
        <w:rPr>
          <w:rFonts w:ascii="Times New Roman" w:eastAsia="Calibri" w:hAnsi="Times New Roman"/>
          <w:sz w:val="24"/>
          <w:lang w:eastAsia="en-US"/>
        </w:rPr>
        <w:t>5.1</w:t>
      </w:r>
      <w:r w:rsidR="00BD1424">
        <w:rPr>
          <w:rFonts w:ascii="Times New Roman" w:eastAsia="Calibri" w:hAnsi="Times New Roman"/>
          <w:sz w:val="24"/>
          <w:lang w:eastAsia="en-US"/>
        </w:rPr>
        <w:t>5</w:t>
      </w:r>
      <w:r w:rsidRPr="003C222A">
        <w:rPr>
          <w:rFonts w:ascii="Times New Roman" w:eastAsia="Calibri" w:hAnsi="Times New Roman"/>
          <w:sz w:val="24"/>
          <w:lang w:eastAsia="en-US"/>
        </w:rPr>
        <w:t xml:space="preserve">   Objednávateľ sa zaväzuje </w:t>
      </w:r>
      <w:r w:rsidRPr="003C222A">
        <w:rPr>
          <w:rFonts w:ascii="Times New Roman" w:hAnsi="Times New Roman"/>
          <w:color w:val="000000"/>
          <w:sz w:val="24"/>
        </w:rPr>
        <w:t xml:space="preserve">určiť a odovzdať zhotoviteľovi body odberu elektrickej energie, vody, plochy pre zariadenie Staveniska, zabezpečiť trvalý prístup na Stavenisko, vytýčiť a označiť všetky inžinierske siete prechádzajúce Staveniskom. Poučiť svojich zamestnancov o bezpečnosti </w:t>
      </w:r>
      <w:r w:rsidRPr="003C222A">
        <w:rPr>
          <w:rFonts w:ascii="Times New Roman" w:hAnsi="Times New Roman"/>
          <w:color w:val="000000"/>
          <w:sz w:val="24"/>
        </w:rPr>
        <w:lastRenderedPageBreak/>
        <w:t>a ochrane pri práci počas realizácie Diela a zabezpečiť zábery plôch potrebných pre realizáciu diela, ktoré nie sú majetkom objednávateľa.</w:t>
      </w:r>
    </w:p>
    <w:p w14:paraId="4516EE54" w14:textId="1B22EB16" w:rsidR="003C222A" w:rsidRDefault="003C222A" w:rsidP="003C222A">
      <w:pPr>
        <w:ind w:left="567" w:hanging="567"/>
        <w:jc w:val="both"/>
        <w:rPr>
          <w:rFonts w:ascii="Times New Roman" w:hAnsi="Times New Roman"/>
          <w:sz w:val="24"/>
        </w:rPr>
      </w:pPr>
    </w:p>
    <w:p w14:paraId="25A17506" w14:textId="3E132C57" w:rsidR="003C222A" w:rsidRDefault="003C222A" w:rsidP="003C222A">
      <w:pPr>
        <w:ind w:left="567" w:hanging="567"/>
        <w:jc w:val="both"/>
        <w:rPr>
          <w:rFonts w:ascii="Times New Roman" w:hAnsi="Times New Roman"/>
          <w:sz w:val="24"/>
        </w:rPr>
      </w:pPr>
    </w:p>
    <w:p w14:paraId="01C420FB" w14:textId="2447E3A7"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VI</w:t>
      </w:r>
      <w:r>
        <w:rPr>
          <w:rFonts w:ascii="Times New Roman" w:eastAsia="Calibri" w:hAnsi="Times New Roman"/>
          <w:bCs/>
          <w:sz w:val="24"/>
        </w:rPr>
        <w:t>.</w:t>
      </w:r>
    </w:p>
    <w:p w14:paraId="5C31F0BC"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Cena Diela a platobné podmienky</w:t>
      </w:r>
    </w:p>
    <w:p w14:paraId="02ED4071" w14:textId="77777777" w:rsidR="003C222A" w:rsidRPr="001A17E4" w:rsidRDefault="003C222A" w:rsidP="003C222A">
      <w:pPr>
        <w:ind w:left="993" w:hanging="633"/>
        <w:jc w:val="center"/>
        <w:rPr>
          <w:rFonts w:ascii="Times New Roman" w:eastAsia="Calibri" w:hAnsi="Times New Roman"/>
          <w:b/>
          <w:sz w:val="24"/>
        </w:rPr>
      </w:pPr>
    </w:p>
    <w:p w14:paraId="62CDD5A3" w14:textId="77777777" w:rsidR="003C222A" w:rsidRPr="001A17E4" w:rsidRDefault="003C222A" w:rsidP="003C222A">
      <w:pPr>
        <w:tabs>
          <w:tab w:val="left" w:pos="426"/>
        </w:tabs>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6</w:t>
      </w:r>
      <w:r w:rsidRPr="001A17E4">
        <w:rPr>
          <w:rFonts w:ascii="Times New Roman" w:eastAsia="Calibri" w:hAnsi="Times New Roman"/>
          <w:sz w:val="24"/>
        </w:rPr>
        <w:t>.1     Cena Diela je stanovená vzájomnou dohodou zmluvných strán podľa zákona č. 18/1996 Z. z. o cenách v znení neskorších predpisov a v súlade s podmienkami verejného obstarávania nasledovne:</w:t>
      </w:r>
    </w:p>
    <w:p w14:paraId="0D89BCF7" w14:textId="77777777" w:rsidR="003C222A" w:rsidRPr="001A17E4" w:rsidRDefault="003C222A" w:rsidP="003C222A">
      <w:pPr>
        <w:tabs>
          <w:tab w:val="left" w:pos="426"/>
        </w:tabs>
        <w:spacing w:after="160" w:line="259" w:lineRule="auto"/>
        <w:ind w:left="993" w:hanging="993"/>
        <w:contextualSpacing/>
        <w:jc w:val="both"/>
        <w:rPr>
          <w:rFonts w:ascii="Times New Roman" w:eastAsia="Calibri" w:hAnsi="Times New Roman"/>
          <w:sz w:val="24"/>
        </w:rPr>
      </w:pPr>
    </w:p>
    <w:p w14:paraId="782305AD" w14:textId="77777777" w:rsidR="003C222A" w:rsidRPr="001A17E4" w:rsidRDefault="003C222A" w:rsidP="003C222A">
      <w:pPr>
        <w:tabs>
          <w:tab w:val="left" w:pos="426"/>
        </w:tabs>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Cena bez DPH</w:t>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lang w:eastAsia="en-US"/>
        </w:rPr>
        <w:t xml:space="preserve">              </w:t>
      </w:r>
      <w:r w:rsidRPr="001A17E4">
        <w:rPr>
          <w:rFonts w:ascii="Times New Roman" w:eastAsia="Calibri" w:hAnsi="Times New Roman"/>
          <w:sz w:val="24"/>
        </w:rPr>
        <w:t>................ EUR</w:t>
      </w:r>
    </w:p>
    <w:p w14:paraId="729DB5A8" w14:textId="77777777" w:rsidR="003C222A" w:rsidRPr="001A17E4" w:rsidRDefault="003C222A" w:rsidP="003C222A">
      <w:pPr>
        <w:tabs>
          <w:tab w:val="left" w:pos="426"/>
        </w:tabs>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DPH</w:t>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rPr>
        <w:tab/>
        <w:t xml:space="preserve">              ................ EUR</w:t>
      </w:r>
    </w:p>
    <w:p w14:paraId="274ED8F5" w14:textId="77777777" w:rsidR="003C222A" w:rsidRPr="001A17E4" w:rsidRDefault="003C222A" w:rsidP="003C222A">
      <w:pPr>
        <w:tabs>
          <w:tab w:val="left" w:pos="426"/>
        </w:tabs>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Cena celkom vrátane DPH</w:t>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lang w:eastAsia="en-US"/>
        </w:rPr>
        <w:t xml:space="preserve"> .................</w:t>
      </w:r>
      <w:r w:rsidRPr="001A17E4">
        <w:rPr>
          <w:rFonts w:ascii="Times New Roman" w:eastAsia="Calibri" w:hAnsi="Times New Roman"/>
          <w:sz w:val="24"/>
        </w:rPr>
        <w:t xml:space="preserve"> EUR</w:t>
      </w:r>
    </w:p>
    <w:p w14:paraId="16E5EA46" w14:textId="77777777" w:rsidR="003C222A" w:rsidRPr="001A17E4" w:rsidRDefault="003C222A" w:rsidP="003C222A">
      <w:pPr>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w:t>
      </w:r>
    </w:p>
    <w:p w14:paraId="0D594CE9" w14:textId="77777777" w:rsidR="003C222A" w:rsidRPr="001A17E4" w:rsidRDefault="003C222A" w:rsidP="003C222A">
      <w:pPr>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slovom: ...................... eur a .............. eurocentov vrátane DPH.</w:t>
      </w:r>
    </w:p>
    <w:p w14:paraId="35E83314" w14:textId="77777777" w:rsidR="003C222A" w:rsidRPr="001A17E4" w:rsidRDefault="003C222A" w:rsidP="003C222A">
      <w:pPr>
        <w:ind w:left="993" w:hanging="709"/>
        <w:contextualSpacing/>
        <w:jc w:val="both"/>
        <w:rPr>
          <w:rFonts w:ascii="Times New Roman" w:eastAsia="Calibri" w:hAnsi="Times New Roman"/>
          <w:sz w:val="24"/>
        </w:rPr>
      </w:pPr>
    </w:p>
    <w:p w14:paraId="27FC5518" w14:textId="77777777" w:rsidR="003C222A" w:rsidRPr="001A17E4" w:rsidRDefault="003C222A" w:rsidP="003C222A">
      <w:pPr>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6</w:t>
      </w:r>
      <w:r w:rsidRPr="001A17E4">
        <w:rPr>
          <w:rFonts w:ascii="Times New Roman" w:eastAsia="Calibri" w:hAnsi="Times New Roman"/>
          <w:sz w:val="24"/>
        </w:rPr>
        <w:t xml:space="preserve">.2    </w:t>
      </w:r>
      <w:r w:rsidRPr="001A17E4">
        <w:rPr>
          <w:rFonts w:ascii="Times New Roman" w:eastAsia="Calibri" w:hAnsi="Times New Roman"/>
          <w:sz w:val="24"/>
          <w:lang w:eastAsia="en-US"/>
        </w:rPr>
        <w:tab/>
      </w:r>
      <w:r w:rsidRPr="001A17E4">
        <w:rPr>
          <w:rFonts w:ascii="Times New Roman" w:eastAsia="Calibri" w:hAnsi="Times New Roman"/>
          <w:sz w:val="24"/>
        </w:rPr>
        <w:t>Cena  Diela  zahŕňa  všetky  náklady</w:t>
      </w:r>
      <w:r w:rsidRPr="001A17E4">
        <w:rPr>
          <w:rFonts w:ascii="Times New Roman" w:hAnsi="Times New Roman"/>
          <w:sz w:val="24"/>
          <w:lang w:eastAsia="en-US"/>
        </w:rPr>
        <w:t xml:space="preserve">, ktoré dodávateľovi a/alebo jeho subdodávateľom vzniknú </w:t>
      </w:r>
      <w:r w:rsidRPr="001A17E4">
        <w:rPr>
          <w:rFonts w:ascii="Times New Roman" w:eastAsia="Calibri" w:hAnsi="Times New Roman"/>
          <w:sz w:val="24"/>
        </w:rPr>
        <w:t xml:space="preserve">pri realizácii Diela </w:t>
      </w:r>
      <w:r w:rsidRPr="001A17E4">
        <w:rPr>
          <w:rFonts w:ascii="Times New Roman" w:hAnsi="Times New Roman"/>
          <w:sz w:val="24"/>
          <w:lang w:eastAsia="en-US"/>
        </w:rPr>
        <w:t xml:space="preserve">alebo v súvislosti s realizáciou </w:t>
      </w:r>
      <w:r w:rsidRPr="001A17E4">
        <w:rPr>
          <w:rFonts w:ascii="Times New Roman" w:eastAsia="Calibri" w:hAnsi="Times New Roman"/>
          <w:sz w:val="24"/>
          <w:lang w:eastAsia="en-US"/>
        </w:rPr>
        <w:t>podľa Projektovej dokumentácie, Výkazu výmer a ostatnej stavebno-technickej dokumentácie k Dielu až do doby odovzdania</w:t>
      </w:r>
      <w:r w:rsidRPr="001A17E4">
        <w:rPr>
          <w:rFonts w:ascii="Times New Roman" w:eastAsia="Calibri" w:hAnsi="Times New Roman"/>
          <w:sz w:val="24"/>
        </w:rPr>
        <w:t xml:space="preserve"> Diela</w:t>
      </w:r>
      <w:r w:rsidRPr="001A17E4">
        <w:rPr>
          <w:rFonts w:ascii="Times New Roman" w:hAnsi="Times New Roman"/>
          <w:sz w:val="24"/>
          <w:lang w:eastAsia="en-US"/>
        </w:rPr>
        <w:t xml:space="preserve">. </w:t>
      </w:r>
      <w:r w:rsidRPr="001A17E4">
        <w:rPr>
          <w:rFonts w:ascii="Times New Roman" w:hAnsi="Times New Roman"/>
          <w:sz w:val="24"/>
        </w:rPr>
        <w:t>V cene Diela sú rovnako zahrnuté všetky práce, výkony a dodávky, ktoré patria k úplnému zhotoveniu a odovzdaniu Diela v zmysle tejto zmluvy. Zhotoviteľ nemá nad rámec dohodnutej ceny  Diela právo na náhradu ďalších nákladov</w:t>
      </w:r>
      <w:r w:rsidRPr="001A17E4">
        <w:rPr>
          <w:rFonts w:ascii="Times New Roman" w:eastAsia="Calibri" w:hAnsi="Times New Roman"/>
          <w:sz w:val="24"/>
        </w:rPr>
        <w:t xml:space="preserve">, a to najmä, </w:t>
      </w:r>
      <w:r w:rsidRPr="001A17E4">
        <w:rPr>
          <w:rFonts w:ascii="Times New Roman" w:eastAsia="Calibri" w:hAnsi="Times New Roman"/>
          <w:sz w:val="24"/>
          <w:lang w:eastAsia="en-US"/>
        </w:rPr>
        <w:t xml:space="preserve"> ale nie výlučne na</w:t>
      </w:r>
      <w:r w:rsidRPr="001A17E4">
        <w:rPr>
          <w:rFonts w:ascii="Times New Roman" w:eastAsia="Calibri" w:hAnsi="Times New Roman"/>
          <w:sz w:val="24"/>
        </w:rPr>
        <w:t>:</w:t>
      </w:r>
    </w:p>
    <w:p w14:paraId="1659307F" w14:textId="77777777" w:rsidR="003C222A" w:rsidRPr="001A17E4" w:rsidRDefault="003C222A" w:rsidP="003C222A">
      <w:pPr>
        <w:ind w:left="567" w:hanging="567"/>
        <w:contextualSpacing/>
        <w:jc w:val="both"/>
        <w:rPr>
          <w:rFonts w:ascii="Times New Roman" w:eastAsia="Calibri" w:hAnsi="Times New Roman"/>
          <w:sz w:val="24"/>
        </w:rPr>
      </w:pPr>
    </w:p>
    <w:p w14:paraId="76A62324"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w:t>
      </w:r>
      <w:r w:rsidRPr="001A17E4">
        <w:rPr>
          <w:rFonts w:ascii="Times New Roman" w:eastAsia="Calibri" w:hAnsi="Times New Roman"/>
          <w:sz w:val="24"/>
          <w:lang w:eastAsia="en-US"/>
        </w:rPr>
        <w:t>zhotoviteľ</w:t>
      </w:r>
      <w:r w:rsidRPr="001A17E4">
        <w:rPr>
          <w:rFonts w:ascii="Times New Roman" w:eastAsia="Calibri" w:hAnsi="Times New Roman"/>
          <w:sz w:val="24"/>
        </w:rPr>
        <w:t>) a to vrátane nákladov na ich prevádzku výlučne na účely zhotovovania Diela, náklady na zabezpečenie bezpečnosti a ochrany zdravia pri práci podľa príslušných predpisov (BOZP);</w:t>
      </w:r>
    </w:p>
    <w:p w14:paraId="5E9F2652"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vyloženie, skladovanie materiálov;</w:t>
      </w:r>
    </w:p>
    <w:p w14:paraId="1A8DF693" w14:textId="2C647225"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BD1424">
        <w:rPr>
          <w:rFonts w:ascii="Times New Roman" w:eastAsia="Calibri" w:hAnsi="Times New Roman"/>
          <w:sz w:val="24"/>
        </w:rPr>
        <w:t>názov</w:t>
      </w:r>
      <w:r w:rsidRPr="001A17E4">
        <w:rPr>
          <w:rFonts w:ascii="Times New Roman" w:eastAsia="Calibri" w:hAnsi="Times New Roman"/>
          <w:sz w:val="24"/>
        </w:rPr>
        <w:t xml:space="preserve"> objednávateľa, meno projektanta, obchodné meno </w:t>
      </w:r>
      <w:r w:rsidRPr="001A17E4">
        <w:rPr>
          <w:rFonts w:ascii="Times New Roman" w:eastAsia="Calibri" w:hAnsi="Times New Roman"/>
          <w:sz w:val="24"/>
          <w:lang w:eastAsia="en-US"/>
        </w:rPr>
        <w:t>zhotoviteľa</w:t>
      </w:r>
      <w:r w:rsidRPr="001A17E4">
        <w:rPr>
          <w:rFonts w:ascii="Times New Roman" w:eastAsia="Calibri" w:hAnsi="Times New Roman"/>
          <w:sz w:val="24"/>
        </w:rPr>
        <w:t>, termíny začatia a dokončenia Diela, meno zodpovedného stavbyvedúceho ako aj prípadné ďalšie informácie požadované všeobecne záväznými právnymi predpismi;</w:t>
      </w:r>
    </w:p>
    <w:p w14:paraId="533936A0"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všetky mzdové a vedľajšie mzdové náklady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a jeho subdodávateľov, náklady na pracovníkov, dane, odvody, náklady na nadčasy, odmeny, cestovné a iné vedľajšie výdaje výlučne na strane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a jeho subdodávateľov;</w:t>
      </w:r>
    </w:p>
    <w:p w14:paraId="54F16E11" w14:textId="55A1394E"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všetky bezpečnostné opatrenia do doby prevzatia dokončeného Diela objednávateľom, náklady na zabezpečenie dokladovej časti v dvoch vyhotoveniach v slovenskom jazyku, a to konkrétne v prípade zmien Diela projekty skutočného vyhotovenia</w:t>
      </w:r>
      <w:r w:rsidRPr="001A17E4">
        <w:rPr>
          <w:rFonts w:ascii="Times New Roman" w:eastAsia="Calibri" w:hAnsi="Times New Roman"/>
          <w:sz w:val="24"/>
          <w:lang w:eastAsia="en-US"/>
        </w:rPr>
        <w:t xml:space="preserve"> diela</w:t>
      </w:r>
      <w:r w:rsidRPr="001A17E4">
        <w:rPr>
          <w:rFonts w:ascii="Times New Roman" w:eastAsia="Calibri" w:hAnsi="Times New Roman"/>
          <w:sz w:val="24"/>
        </w:rPr>
        <w:t xml:space="preserve">, ďalej certifikáty, doklady o odvoze a likvidácii </w:t>
      </w:r>
      <w:r w:rsidRPr="001A17E4">
        <w:rPr>
          <w:rFonts w:ascii="Times New Roman" w:eastAsia="Calibri" w:hAnsi="Times New Roman"/>
          <w:sz w:val="24"/>
          <w:lang w:eastAsia="en-US"/>
        </w:rPr>
        <w:t>stavebného odpadu a</w:t>
      </w:r>
      <w:r w:rsidRPr="001A17E4">
        <w:rPr>
          <w:rFonts w:ascii="Times New Roman" w:eastAsia="Calibri" w:hAnsi="Times New Roman"/>
          <w:sz w:val="24"/>
        </w:rPr>
        <w:t xml:space="preserve"> </w:t>
      </w:r>
      <w:proofErr w:type="spellStart"/>
      <w:r w:rsidRPr="001A17E4">
        <w:rPr>
          <w:rFonts w:ascii="Times New Roman" w:eastAsia="Calibri" w:hAnsi="Times New Roman"/>
          <w:sz w:val="24"/>
        </w:rPr>
        <w:t>sute</w:t>
      </w:r>
      <w:proofErr w:type="spellEnd"/>
      <w:r w:rsidRPr="001A17E4">
        <w:rPr>
          <w:rFonts w:ascii="Times New Roman" w:eastAsia="Calibri" w:hAnsi="Times New Roman"/>
          <w:sz w:val="24"/>
        </w:rPr>
        <w:t>, revízne správy, záručné listy , doklady o vykonaní tlakových a tesnostných skúšok, návody na obsluhu a údržbu technologických zariadení, návody na údržbu a použitie výplňových konštrukcií, doklady</w:t>
      </w:r>
      <w:r w:rsidR="00BD1424">
        <w:rPr>
          <w:rFonts w:ascii="Times New Roman" w:eastAsia="Calibri" w:hAnsi="Times New Roman"/>
          <w:sz w:val="24"/>
        </w:rPr>
        <w:t>, atesty</w:t>
      </w:r>
      <w:r w:rsidRPr="001A17E4">
        <w:rPr>
          <w:rFonts w:ascii="Times New Roman" w:eastAsia="Calibri" w:hAnsi="Times New Roman"/>
          <w:sz w:val="24"/>
        </w:rPr>
        <w:t xml:space="preserve"> a certifikáty na akúkoľvek časť Diela, pokiaľ sa </w:t>
      </w:r>
      <w:r w:rsidRPr="001A17E4">
        <w:rPr>
          <w:rFonts w:ascii="Times New Roman" w:eastAsia="Calibri" w:hAnsi="Times New Roman"/>
          <w:sz w:val="24"/>
        </w:rPr>
        <w:lastRenderedPageBreak/>
        <w:t>takéto doklady v súlade so všeobecne záväznými právnymi predpismi alebo technickými normami a stavebným konaním vyžadujú;</w:t>
      </w:r>
    </w:p>
    <w:p w14:paraId="4D186920" w14:textId="4B794D3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spojené s poskytnutím záruky na realizované Dielo;</w:t>
      </w:r>
    </w:p>
    <w:p w14:paraId="3C85E07E"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vypratanie Staveniska a odvoz stavebného odpadu a </w:t>
      </w:r>
      <w:proofErr w:type="spellStart"/>
      <w:r w:rsidRPr="001A17E4">
        <w:rPr>
          <w:rFonts w:ascii="Times New Roman" w:eastAsia="Calibri" w:hAnsi="Times New Roman"/>
          <w:sz w:val="24"/>
        </w:rPr>
        <w:t>sute</w:t>
      </w:r>
      <w:proofErr w:type="spellEnd"/>
      <w:r w:rsidRPr="001A17E4">
        <w:rPr>
          <w:rFonts w:ascii="Times New Roman" w:eastAsia="Calibri" w:hAnsi="Times New Roman"/>
          <w:sz w:val="24"/>
        </w:rPr>
        <w:t xml:space="preserve">, prípadné náklady na geodetické vytýčenie pre účely vytyčovania realizácie Diela a </w:t>
      </w:r>
      <w:proofErr w:type="spellStart"/>
      <w:r w:rsidRPr="001A17E4">
        <w:rPr>
          <w:rFonts w:ascii="Times New Roman" w:eastAsia="Calibri" w:hAnsi="Times New Roman"/>
          <w:sz w:val="24"/>
        </w:rPr>
        <w:t>porealizačné</w:t>
      </w:r>
      <w:proofErr w:type="spellEnd"/>
      <w:r w:rsidRPr="001A17E4">
        <w:rPr>
          <w:rFonts w:ascii="Times New Roman" w:eastAsia="Calibri" w:hAnsi="Times New Roman"/>
          <w:sz w:val="24"/>
        </w:rPr>
        <w:t xml:space="preserve"> geodetické zameranie stavby Diela;</w:t>
      </w:r>
    </w:p>
    <w:p w14:paraId="770222E1"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nákladov na poistenie Diela;</w:t>
      </w:r>
    </w:p>
    <w:p w14:paraId="2800FB2A"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spojené s dovozom materiálov a výrobkov zo zahraničia, (vrátane colných a iných poplatkov), dopravných nákladov, certifikácie výrobkov a materiálov;</w:t>
      </w:r>
    </w:p>
    <w:p w14:paraId="48B0439D"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vykonanie všetkých potrebných skúšok k realizácií, prevádzke a odovzdaniu Diela;</w:t>
      </w:r>
    </w:p>
    <w:p w14:paraId="2D1EB135"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dodávku vody, elektrickej energie, plynu a pod. na Stavenisku;</w:t>
      </w:r>
    </w:p>
    <w:p w14:paraId="0D81098F"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ochranu a stráženie Staveniska,</w:t>
      </w:r>
    </w:p>
    <w:p w14:paraId="2A587B7B"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výkonovú bankovú záruku počas realizácie Diela a </w:t>
      </w:r>
      <w:r w:rsidRPr="001A17E4">
        <w:rPr>
          <w:rFonts w:ascii="Times New Roman" w:eastAsia="Calibri" w:hAnsi="Times New Roman"/>
          <w:sz w:val="24"/>
          <w:lang w:eastAsia="en-US"/>
        </w:rPr>
        <w:t>prípadnú</w:t>
      </w:r>
      <w:r w:rsidRPr="001A17E4">
        <w:rPr>
          <w:rFonts w:ascii="Times New Roman" w:eastAsia="Calibri" w:hAnsi="Times New Roman"/>
          <w:sz w:val="24"/>
        </w:rPr>
        <w:t xml:space="preserve"> bankovú záruku garantujúcu kvalitu Diela počas plynutia záručnej lehoty;</w:t>
      </w:r>
    </w:p>
    <w:p w14:paraId="1F85F0EE" w14:textId="13A58FAB"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zriadenie ochranného koridoru pre </w:t>
      </w:r>
      <w:r w:rsidR="00BD1424">
        <w:rPr>
          <w:rFonts w:ascii="Times New Roman" w:eastAsia="Calibri" w:hAnsi="Times New Roman"/>
          <w:sz w:val="24"/>
        </w:rPr>
        <w:t>študentov, zamestnancov a tretie osoby v</w:t>
      </w:r>
      <w:r w:rsidR="00E7166D">
        <w:rPr>
          <w:rFonts w:ascii="Times New Roman" w:eastAsia="Calibri" w:hAnsi="Times New Roman"/>
          <w:sz w:val="24"/>
        </w:rPr>
        <w:t xml:space="preserve"> areáli ZŠ </w:t>
      </w:r>
      <w:r w:rsidRPr="001A17E4">
        <w:rPr>
          <w:rFonts w:ascii="Times New Roman" w:eastAsia="Calibri" w:hAnsi="Times New Roman"/>
          <w:sz w:val="24"/>
        </w:rPr>
        <w:t>a náklady na zriadenie zariadenia Staveniska a jeho likvidáciu;</w:t>
      </w:r>
    </w:p>
    <w:p w14:paraId="7078ACBB"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akékoľvek vedľajšie rozpočtové náklady (najmä/ale nie výlučne mimo Stavenisková doprava, územné vplyvy, prevádzkové vplyvy);</w:t>
      </w:r>
    </w:p>
    <w:p w14:paraId="60876CB4"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projekt dočasného dopravného značenia ak bude potrebný pre realizáciu Diela alebo jeho časti a náklady na zriadenie mobilných chemických suchých WC;</w:t>
      </w:r>
    </w:p>
    <w:p w14:paraId="46622F73"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osadenie statických terčov pre kontrolu statickej stability susedných objektov, ak tak pri uskutočnení Diela určia projektant a/alebo stavebný dozor a/alebo technický dozor;</w:t>
      </w:r>
    </w:p>
    <w:p w14:paraId="3FC3247F"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vytýčenie všetkých existujúcich podzemných inžinierskych sietí, v rozsahu podľa ich aktuálneho zakreslenia, ktoré poskytne objednávateľ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najneskoršie pri odovzdaní Staveniska;</w:t>
      </w:r>
    </w:p>
    <w:p w14:paraId="3C5BEE2F"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za dočasné zábery a rozkopávky verejných priestranstiev (chodníky, komunikácie);</w:t>
      </w:r>
    </w:p>
    <w:p w14:paraId="2DCD56F2"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pravidelné čistenie komunikácií, ak došlo k ich znečisteniu stavebnými a/alebo dopravnými mechanizmami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a/alebo subdodávateľov pri zhotovovaní Diela a náklady na prípadné proti prašné opatrenia;</w:t>
      </w:r>
    </w:p>
    <w:p w14:paraId="398D3B89"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akékoľvek náklady na školenia a zaučenie prevádzkového technika (technikov) počas kompletizačných prác technológie a príprav na skúšky;</w:t>
      </w:r>
    </w:p>
    <w:p w14:paraId="7A31C464" w14:textId="77777777" w:rsidR="003C222A" w:rsidRPr="001A17E4" w:rsidRDefault="003C222A" w:rsidP="0091572C">
      <w:pPr>
        <w:numPr>
          <w:ilvl w:val="0"/>
          <w:numId w:val="13"/>
        </w:numPr>
        <w:ind w:left="1134" w:hanging="567"/>
        <w:contextualSpacing/>
        <w:jc w:val="both"/>
        <w:rPr>
          <w:rFonts w:ascii="Times New Roman" w:eastAsia="Calibri" w:hAnsi="Times New Roman"/>
          <w:sz w:val="24"/>
        </w:rPr>
      </w:pPr>
      <w:r w:rsidRPr="001A17E4">
        <w:rPr>
          <w:rFonts w:ascii="Times New Roman" w:eastAsia="Calibri" w:hAnsi="Times New Roman"/>
          <w:sz w:val="24"/>
        </w:rPr>
        <w:t>náklady spojené s prípadným prenájmom nehnuteľností potrebných na zriadenie Staveniska;</w:t>
      </w:r>
    </w:p>
    <w:p w14:paraId="6248376C" w14:textId="77777777" w:rsidR="003C222A" w:rsidRPr="001A17E4" w:rsidRDefault="003C222A" w:rsidP="0091572C">
      <w:pPr>
        <w:numPr>
          <w:ilvl w:val="0"/>
          <w:numId w:val="13"/>
        </w:numPr>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akékoľvek iné náklady, ktoré vzniknú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pri realizácii Diela podľa zmluvy.</w:t>
      </w:r>
    </w:p>
    <w:p w14:paraId="07831742" w14:textId="77777777" w:rsidR="003C222A" w:rsidRPr="001A17E4" w:rsidRDefault="003C222A" w:rsidP="003C222A">
      <w:pPr>
        <w:ind w:left="993"/>
        <w:contextualSpacing/>
        <w:jc w:val="both"/>
        <w:rPr>
          <w:rFonts w:ascii="Times New Roman" w:eastAsia="Calibri" w:hAnsi="Times New Roman"/>
          <w:sz w:val="24"/>
        </w:rPr>
      </w:pPr>
    </w:p>
    <w:p w14:paraId="4B1FFD77" w14:textId="77777777" w:rsidR="003C222A" w:rsidRPr="001A17E4" w:rsidRDefault="003C222A" w:rsidP="0091572C">
      <w:pPr>
        <w:pStyle w:val="Odsekzoznamu"/>
        <w:numPr>
          <w:ilvl w:val="0"/>
          <w:numId w:val="32"/>
        </w:numPr>
        <w:spacing w:after="0" w:line="240" w:lineRule="auto"/>
        <w:jc w:val="both"/>
        <w:rPr>
          <w:rFonts w:ascii="Times New Roman" w:eastAsia="Calibri" w:hAnsi="Times New Roman"/>
          <w:vanish/>
          <w:sz w:val="24"/>
          <w:szCs w:val="24"/>
          <w:lang w:eastAsia="en-US"/>
        </w:rPr>
      </w:pPr>
    </w:p>
    <w:p w14:paraId="254BAACE" w14:textId="77777777" w:rsidR="003C222A" w:rsidRPr="001A17E4" w:rsidRDefault="003C222A" w:rsidP="0091572C">
      <w:pPr>
        <w:pStyle w:val="Odsekzoznamu"/>
        <w:numPr>
          <w:ilvl w:val="0"/>
          <w:numId w:val="32"/>
        </w:numPr>
        <w:spacing w:after="0" w:line="240" w:lineRule="auto"/>
        <w:jc w:val="both"/>
        <w:rPr>
          <w:rFonts w:ascii="Times New Roman" w:eastAsia="Calibri" w:hAnsi="Times New Roman"/>
          <w:vanish/>
          <w:sz w:val="24"/>
          <w:szCs w:val="24"/>
          <w:lang w:eastAsia="en-US"/>
        </w:rPr>
      </w:pPr>
    </w:p>
    <w:p w14:paraId="62E45BE1" w14:textId="77777777"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vyhlasuje, potvrdzuje a zaručuje, že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predložená cenová kalkulácia – cena Diela je úplná, maximálna a záväzná a</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to s odkazom na uplatnenie bodu 3.7 a 3.8 tejto zmluvy, teda aj 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 xml:space="preserve">prípade vzniku potreby takých činností, ktoré sú potrebné pre technické riešenie </w:t>
      </w:r>
      <w:r w:rsidRPr="001A17E4">
        <w:rPr>
          <w:rFonts w:ascii="Times New Roman" w:eastAsiaTheme="minorHAnsi" w:hAnsi="Times New Roman"/>
          <w:sz w:val="24"/>
          <w:szCs w:val="24"/>
          <w:lang w:eastAsia="en-US"/>
        </w:rPr>
        <w:t xml:space="preserve"> a </w:t>
      </w:r>
      <w:r w:rsidRPr="001A17E4">
        <w:rPr>
          <w:rFonts w:ascii="Times New Roman" w:eastAsia="Calibri" w:hAnsi="Times New Roman"/>
          <w:sz w:val="24"/>
          <w:szCs w:val="24"/>
          <w:lang w:eastAsia="en-US"/>
        </w:rPr>
        <w:t>uskutočnenie</w:t>
      </w:r>
      <w:r w:rsidRPr="001A17E4">
        <w:rPr>
          <w:rFonts w:ascii="Times New Roman" w:eastAsia="Calibri" w:hAnsi="Times New Roman"/>
          <w:sz w:val="24"/>
          <w:szCs w:val="24"/>
        </w:rPr>
        <w:t xml:space="preserve"> Diela ako celku.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 tejto súvislosti prehlasuje, že ním ponúknutá cena Diela bola tvorená tak, že zohľadnila všetky pravidlá pre tvorbu ceny podľa rozpočtu, ktorý je úplný a</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záväzný. 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 xml:space="preserve">prípade sporu sa má za to, že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získal všetky informácie a</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ponúknutej pevnej cene Diela ich zohľadnil.</w:t>
      </w:r>
      <w:r w:rsidRPr="001A17E4">
        <w:rPr>
          <w:rFonts w:ascii="Times New Roman" w:hAnsi="Times New Roman"/>
          <w:sz w:val="24"/>
          <w:szCs w:val="24"/>
        </w:rPr>
        <w:t xml:space="preserve"> Zhotoviteľ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4. 4 tejto zmluvy. </w:t>
      </w:r>
      <w:r w:rsidRPr="001A17E4">
        <w:rPr>
          <w:rFonts w:ascii="Times New Roman" w:eastAsia="Calibri" w:hAnsi="Times New Roman"/>
          <w:sz w:val="24"/>
          <w:szCs w:val="24"/>
        </w:rPr>
        <w:t xml:space="preserve">Zmluvné strany sa dohodli, že v prípade ak sa niektoré práce podľa Výkazu výmer nevykonajú alebo vykonajú v menšom rozsahu,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tieto nevykonané práce nebude objednávateľovi </w:t>
      </w:r>
      <w:r w:rsidRPr="001A17E4">
        <w:rPr>
          <w:rFonts w:ascii="Times New Roman" w:eastAsia="Calibri" w:hAnsi="Times New Roman"/>
          <w:sz w:val="24"/>
          <w:szCs w:val="24"/>
        </w:rPr>
        <w:lastRenderedPageBreak/>
        <w:t>fakturovať. Cena Diela môže byť zvýšená výlučne po predchádzajúcej písomnej dohode zmluvných strán</w:t>
      </w:r>
      <w:r w:rsidRPr="001A17E4">
        <w:rPr>
          <w:rFonts w:ascii="Times New Roman" w:eastAsia="Calibri" w:hAnsi="Times New Roman"/>
          <w:sz w:val="24"/>
          <w:szCs w:val="24"/>
          <w:lang w:eastAsia="en-US"/>
        </w:rPr>
        <w:t xml:space="preserve"> a pri dodržaní všetkých podmienok tejto zmluvy.</w:t>
      </w:r>
    </w:p>
    <w:p w14:paraId="6DA5A5AC" w14:textId="77777777" w:rsidR="003C222A" w:rsidRPr="001A17E4" w:rsidRDefault="003C222A" w:rsidP="003C222A">
      <w:pPr>
        <w:pStyle w:val="Odsekzoznamu"/>
        <w:ind w:left="567"/>
        <w:jc w:val="both"/>
        <w:rPr>
          <w:rFonts w:ascii="Times New Roman" w:eastAsia="Calibri" w:hAnsi="Times New Roman"/>
          <w:sz w:val="24"/>
          <w:szCs w:val="24"/>
        </w:rPr>
      </w:pPr>
    </w:p>
    <w:p w14:paraId="06D196A6" w14:textId="77777777"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že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nie je bez predchádzajúceho písomného súhlasu objednávateľa oprávnený postúpiť akúkoľvek pohľadávku voči objednávateľovi na tretiu osobu. Zmluvné strany sa tiež dohodli, že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nie je oprávnený jednostranne započítať akúkoľvek svoju pohľadávku voči pohľadávke objednávateľa.</w:t>
      </w:r>
    </w:p>
    <w:p w14:paraId="318D05CB" w14:textId="77777777" w:rsidR="003C222A" w:rsidRPr="001A17E4" w:rsidRDefault="003C222A" w:rsidP="003C222A">
      <w:pPr>
        <w:pStyle w:val="Odsekzoznamu"/>
        <w:rPr>
          <w:rFonts w:ascii="Times New Roman" w:eastAsia="Calibri" w:hAnsi="Times New Roman"/>
          <w:sz w:val="24"/>
          <w:szCs w:val="24"/>
        </w:rPr>
      </w:pPr>
    </w:p>
    <w:p w14:paraId="0A240C06" w14:textId="1D3CF35B"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že objednávateľ uhradí cenu Diela na základe faktúr, vystavených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vždy po ukončení </w:t>
      </w:r>
      <w:r w:rsidRPr="001A17E4">
        <w:rPr>
          <w:rFonts w:ascii="Times New Roman" w:eastAsia="Calibri" w:hAnsi="Times New Roman"/>
          <w:sz w:val="24"/>
          <w:szCs w:val="24"/>
          <w:lang w:eastAsia="en-US"/>
        </w:rPr>
        <w:t>kalendárneho mesiaca</w:t>
      </w:r>
      <w:r w:rsidRPr="001A17E4">
        <w:rPr>
          <w:rFonts w:ascii="Times New Roman" w:eastAsia="Calibri" w:hAnsi="Times New Roman"/>
          <w:sz w:val="24"/>
          <w:szCs w:val="24"/>
        </w:rPr>
        <w:t xml:space="preserve"> na základe reálne vykonaných a objednávateľom p</w:t>
      </w:r>
      <w:r w:rsidR="00BD1424">
        <w:rPr>
          <w:rFonts w:ascii="Times New Roman" w:eastAsia="Calibri" w:hAnsi="Times New Roman"/>
          <w:sz w:val="24"/>
          <w:szCs w:val="24"/>
        </w:rPr>
        <w:t>otvrdených</w:t>
      </w:r>
      <w:r w:rsidRPr="001A17E4">
        <w:rPr>
          <w:rFonts w:ascii="Times New Roman" w:eastAsia="Calibri" w:hAnsi="Times New Roman"/>
          <w:sz w:val="24"/>
          <w:szCs w:val="24"/>
        </w:rPr>
        <w:t xml:space="preserve"> prác, pričom podkladom pre každú vystavenú faktúru budú súpisy vykonaných prác za </w:t>
      </w:r>
      <w:r w:rsidRPr="001A17E4">
        <w:rPr>
          <w:rFonts w:ascii="Times New Roman" w:eastAsia="Calibri" w:hAnsi="Times New Roman"/>
          <w:sz w:val="24"/>
          <w:szCs w:val="24"/>
          <w:lang w:eastAsia="en-US"/>
        </w:rPr>
        <w:t>príslušný  kalendárny mesiac</w:t>
      </w:r>
      <w:r w:rsidRPr="001A17E4">
        <w:rPr>
          <w:rFonts w:ascii="Times New Roman" w:eastAsia="Calibri" w:hAnsi="Times New Roman"/>
          <w:sz w:val="24"/>
          <w:szCs w:val="24"/>
        </w:rPr>
        <w:t xml:space="preserve">, potvrdené oboma zmluvnými stranami v súlade s bodom </w:t>
      </w:r>
      <w:r w:rsidRPr="001A17E4">
        <w:rPr>
          <w:rFonts w:ascii="Times New Roman" w:eastAsia="Calibri" w:hAnsi="Times New Roman"/>
          <w:sz w:val="24"/>
          <w:szCs w:val="24"/>
          <w:lang w:eastAsia="en-US"/>
        </w:rPr>
        <w:t>6</w:t>
      </w:r>
      <w:r w:rsidRPr="001A17E4">
        <w:rPr>
          <w:rFonts w:ascii="Times New Roman" w:eastAsia="Calibri" w:hAnsi="Times New Roman"/>
          <w:sz w:val="24"/>
          <w:szCs w:val="24"/>
        </w:rPr>
        <w:t>.6 tohto článku.</w:t>
      </w:r>
    </w:p>
    <w:p w14:paraId="23EDFC67" w14:textId="77777777" w:rsidR="003C222A" w:rsidRPr="001A17E4" w:rsidRDefault="003C222A" w:rsidP="003C222A">
      <w:pPr>
        <w:contextualSpacing/>
        <w:jc w:val="both"/>
        <w:rPr>
          <w:rFonts w:ascii="Times New Roman" w:eastAsia="Calibri" w:hAnsi="Times New Roman"/>
          <w:sz w:val="24"/>
        </w:rPr>
      </w:pPr>
    </w:p>
    <w:p w14:paraId="7BF8B40F" w14:textId="77777777"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Podmienky fakturácie:</w:t>
      </w:r>
    </w:p>
    <w:p w14:paraId="0F20AFF1" w14:textId="77777777" w:rsidR="003C222A" w:rsidRPr="001A17E4" w:rsidRDefault="003C222A" w:rsidP="003C222A">
      <w:pPr>
        <w:jc w:val="both"/>
        <w:rPr>
          <w:rFonts w:ascii="Times New Roman" w:eastAsia="Calibri" w:hAnsi="Times New Roman"/>
          <w:sz w:val="24"/>
        </w:rPr>
      </w:pPr>
    </w:p>
    <w:p w14:paraId="740A7A34"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oprávnený fakturovať iba skutočne vykonané práce </w:t>
      </w:r>
    </w:p>
    <w:p w14:paraId="50FF0BEF"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faktúra musí byť dokladovaná všetkými súpismi vykonaných prác, ktoré budú odsúhlasené oboma zmluvnými stranami priebežne počas doby realizácie Diela, a to vždy za každý kalendárny mesiac plnenia v súlade s týmto bodom zmluvy,</w:t>
      </w:r>
    </w:p>
    <w:p w14:paraId="6379B127" w14:textId="5C81CA8B"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 xml:space="preserve">súpis vykonaných prác za príslušný kalendárny mesiac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povinný predkladať objednávateľovi najneskôr do </w:t>
      </w:r>
      <w:r w:rsidRPr="001A17E4">
        <w:rPr>
          <w:rFonts w:ascii="Times New Roman" w:eastAsia="Calibri" w:hAnsi="Times New Roman"/>
          <w:sz w:val="24"/>
          <w:szCs w:val="24"/>
          <w:lang w:eastAsia="en-US"/>
        </w:rPr>
        <w:t>3</w:t>
      </w:r>
      <w:r w:rsidRPr="001A17E4">
        <w:rPr>
          <w:rFonts w:ascii="Times New Roman" w:eastAsia="Calibri" w:hAnsi="Times New Roman"/>
          <w:sz w:val="24"/>
          <w:szCs w:val="24"/>
        </w:rPr>
        <w:t xml:space="preserve">.-teho dňa nasledujúceho kalendárneho mesiaca. K súpisu vykonaných prác za príslušný kalendárny mesiac bude vždy priložený zisťovací protokol. Objednávateľ sa musí do </w:t>
      </w:r>
      <w:r w:rsidRPr="001A17E4">
        <w:rPr>
          <w:rFonts w:ascii="Times New Roman" w:eastAsiaTheme="minorHAnsi" w:hAnsi="Times New Roman"/>
          <w:sz w:val="24"/>
          <w:szCs w:val="24"/>
          <w:lang w:eastAsia="en-US"/>
        </w:rPr>
        <w:t>desiatich (10</w:t>
      </w:r>
      <w:r w:rsidRPr="001A17E4">
        <w:rPr>
          <w:rFonts w:ascii="Times New Roman" w:eastAsia="Calibri" w:hAnsi="Times New Roman"/>
          <w:sz w:val="24"/>
          <w:szCs w:val="24"/>
        </w:rPr>
        <w:t xml:space="preserve">) pracovných dní odo dňa doručenia súpisu vykonaných prác vyjadriť k predloženému súpisu vykonaných prác (ďalej len </w:t>
      </w:r>
      <w:r w:rsidRPr="001A17E4">
        <w:rPr>
          <w:rFonts w:ascii="Times New Roman" w:eastAsia="Calibri" w:hAnsi="Times New Roman"/>
          <w:i/>
          <w:sz w:val="24"/>
          <w:szCs w:val="24"/>
        </w:rPr>
        <w:t>„Súpis vykonaných prác</w:t>
      </w:r>
      <w:r w:rsidRPr="001A17E4">
        <w:rPr>
          <w:rFonts w:ascii="Times New Roman" w:eastAsia="Calibri" w:hAnsi="Times New Roman"/>
          <w:sz w:val="24"/>
          <w:szCs w:val="24"/>
        </w:rPr>
        <w:t xml:space="preserve">“). Ak sa Objednávateľ v danej lehote k predloženému Súpisu vykonaných prác nevyjadrí, </w:t>
      </w:r>
      <w:r w:rsidRPr="001A17E4">
        <w:rPr>
          <w:rFonts w:ascii="Times New Roman" w:hAnsi="Times New Roman"/>
          <w:sz w:val="24"/>
          <w:szCs w:val="24"/>
        </w:rPr>
        <w:t>márnym uplynutím dohodnutej lehoty platí, že s jeho obsahom  súhlasí (dohodnutá fikcia súhlasu),</w:t>
      </w:r>
    </w:p>
    <w:p w14:paraId="4E8E237F"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v prípade ak objednávateľ preukáže, že sa z objektívnych príčin nemohol k Súpisu vykonaných prác vo vyššie uvedenej lehote vyjadriť, námietky, ktoré by mohol uplatniť voči Súpisu vykonaných prác mu zostávajú zachované,</w:t>
      </w:r>
    </w:p>
    <w:p w14:paraId="3DF4A26B"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 xml:space="preserve">všetky Súpisy vykonaných prác predložené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musia byť členené podľa položiek, množstva a zoznamu prác,</w:t>
      </w:r>
    </w:p>
    <w:p w14:paraId="6D07B032" w14:textId="0C591AFF"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 xml:space="preserve">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nie je faktúra spôsobilá na jej úhradu</w:t>
      </w:r>
      <w:r w:rsidR="00BD1424">
        <w:rPr>
          <w:rFonts w:ascii="Times New Roman" w:eastAsia="Calibri" w:hAnsi="Times New Roman"/>
          <w:sz w:val="24"/>
          <w:szCs w:val="24"/>
        </w:rPr>
        <w:t xml:space="preserve"> a bude vrátená na prepracovanie</w:t>
      </w:r>
      <w:r w:rsidRPr="001A17E4">
        <w:rPr>
          <w:rFonts w:ascii="Times New Roman" w:eastAsia="Calibri" w:hAnsi="Times New Roman"/>
          <w:sz w:val="24"/>
          <w:szCs w:val="24"/>
        </w:rPr>
        <w:t xml:space="preserve"> (vylúčenie omeškania s úhradou ceny Diela na strane objednávateľa</w:t>
      </w:r>
      <w:r w:rsidRPr="001A17E4">
        <w:rPr>
          <w:rFonts w:ascii="Times New Roman" w:eastAsia="Calibri" w:hAnsi="Times New Roman"/>
          <w:sz w:val="24"/>
          <w:szCs w:val="24"/>
          <w:lang w:eastAsia="en-US"/>
        </w:rPr>
        <w:t>). Faktúra</w:t>
      </w:r>
      <w:r w:rsidRPr="001A17E4">
        <w:rPr>
          <w:rFonts w:ascii="Times New Roman" w:eastAsia="Calibri" w:hAnsi="Times New Roman"/>
          <w:sz w:val="24"/>
          <w:szCs w:val="24"/>
        </w:rPr>
        <w:t xml:space="preserve"> vrátane Súpisu vykonaných prác musí spĺňať všetky riadne náležitosti daňového dokladu a musí byť vystavená tak, aby bolo možné vykonať jej vecnú a finančnú kontrolu. Lehota splatnosti</w:t>
      </w:r>
      <w:r w:rsidRPr="001A17E4">
        <w:rPr>
          <w:rFonts w:ascii="Times New Roman" w:eastAsia="Calibri" w:hAnsi="Times New Roman"/>
          <w:sz w:val="24"/>
          <w:szCs w:val="24"/>
          <w:lang w:eastAsia="en-US"/>
        </w:rPr>
        <w:t xml:space="preserve"> riadne vystavenej</w:t>
      </w:r>
      <w:r w:rsidRPr="001A17E4">
        <w:rPr>
          <w:rFonts w:ascii="Times New Roman" w:eastAsia="Calibri" w:hAnsi="Times New Roman"/>
          <w:sz w:val="24"/>
          <w:szCs w:val="24"/>
        </w:rPr>
        <w:t xml:space="preserve"> faktúry je šesťdesiat (60) kalendárnych dní odo dňa jej doručenia objednávateľovi.</w:t>
      </w:r>
    </w:p>
    <w:p w14:paraId="5AFF5963" w14:textId="73EBC1B2"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noProof/>
          <w:sz w:val="24"/>
          <w:szCs w:val="24"/>
          <w:lang w:eastAsia="en-US"/>
        </w:rPr>
        <w:t>Zhotoviteľ prehlasuje, že</w:t>
      </w:r>
      <w:r w:rsidRPr="001A17E4">
        <w:rPr>
          <w:rFonts w:ascii="Times New Roman" w:eastAsia="Calibri" w:hAnsi="Times New Roman"/>
          <w:sz w:val="24"/>
          <w:szCs w:val="24"/>
        </w:rPr>
        <w:t xml:space="preserve"> je vlastníkom zabudov</w:t>
      </w:r>
      <w:r w:rsidR="00E7166D">
        <w:rPr>
          <w:rFonts w:ascii="Times New Roman" w:eastAsia="Calibri" w:hAnsi="Times New Roman"/>
          <w:sz w:val="24"/>
          <w:szCs w:val="24"/>
        </w:rPr>
        <w:t>áva</w:t>
      </w:r>
      <w:r w:rsidRPr="001A17E4">
        <w:rPr>
          <w:rFonts w:ascii="Times New Roman" w:eastAsia="Calibri" w:hAnsi="Times New Roman"/>
          <w:sz w:val="24"/>
          <w:szCs w:val="24"/>
        </w:rPr>
        <w:t>ných a </w:t>
      </w:r>
      <w:proofErr w:type="spellStart"/>
      <w:r w:rsidRPr="001A17E4">
        <w:rPr>
          <w:rFonts w:ascii="Times New Roman" w:eastAsia="Calibri" w:hAnsi="Times New Roman"/>
          <w:sz w:val="24"/>
          <w:szCs w:val="24"/>
        </w:rPr>
        <w:t>faktúrovaných</w:t>
      </w:r>
      <w:proofErr w:type="spellEnd"/>
      <w:r w:rsidRPr="001A17E4">
        <w:rPr>
          <w:rFonts w:ascii="Times New Roman" w:eastAsia="Calibri" w:hAnsi="Times New Roman"/>
          <w:sz w:val="24"/>
          <w:szCs w:val="24"/>
        </w:rPr>
        <w:t xml:space="preserve"> materiálov a tovarov (</w:t>
      </w:r>
      <w:proofErr w:type="spellStart"/>
      <w:r w:rsidRPr="001A17E4">
        <w:rPr>
          <w:rFonts w:ascii="Times New Roman" w:eastAsia="Calibri" w:hAnsi="Times New Roman"/>
          <w:sz w:val="24"/>
          <w:szCs w:val="24"/>
        </w:rPr>
        <w:t>tj</w:t>
      </w:r>
      <w:proofErr w:type="spellEnd"/>
      <w:r w:rsidRPr="001A17E4">
        <w:rPr>
          <w:rFonts w:ascii="Times New Roman" w:eastAsia="Calibri" w:hAnsi="Times New Roman"/>
          <w:sz w:val="24"/>
          <w:szCs w:val="24"/>
        </w:rPr>
        <w:t xml:space="preserve">. všetky </w:t>
      </w:r>
      <w:proofErr w:type="spellStart"/>
      <w:r w:rsidRPr="001A17E4">
        <w:rPr>
          <w:rFonts w:ascii="Times New Roman" w:eastAsia="Calibri" w:hAnsi="Times New Roman"/>
          <w:sz w:val="24"/>
          <w:szCs w:val="24"/>
        </w:rPr>
        <w:t>faktúrované</w:t>
      </w:r>
      <w:proofErr w:type="spellEnd"/>
      <w:r w:rsidRPr="001A17E4">
        <w:rPr>
          <w:rFonts w:ascii="Times New Roman" w:eastAsia="Calibri" w:hAnsi="Times New Roman"/>
          <w:sz w:val="24"/>
          <w:szCs w:val="24"/>
        </w:rPr>
        <w:t xml:space="preserve"> tovary a materiály sú zbavené práv tretích strán).</w:t>
      </w:r>
    </w:p>
    <w:p w14:paraId="1115021C" w14:textId="77777777" w:rsidR="003C222A" w:rsidRPr="001A17E4" w:rsidRDefault="003C222A" w:rsidP="003C222A">
      <w:pPr>
        <w:pStyle w:val="Odsekzoznamu"/>
        <w:ind w:left="993" w:hanging="567"/>
        <w:jc w:val="both"/>
        <w:rPr>
          <w:rFonts w:ascii="Times New Roman" w:eastAsia="Calibri" w:hAnsi="Times New Roman"/>
          <w:sz w:val="24"/>
          <w:szCs w:val="24"/>
        </w:rPr>
      </w:pPr>
    </w:p>
    <w:p w14:paraId="6DFEA929" w14:textId="77777777" w:rsidR="003C222A" w:rsidRPr="001A17E4" w:rsidRDefault="003C222A" w:rsidP="003C222A">
      <w:pPr>
        <w:ind w:left="567" w:hanging="567"/>
        <w:jc w:val="both"/>
        <w:rPr>
          <w:rFonts w:ascii="Times New Roman" w:eastAsia="Calibri" w:hAnsi="Times New Roman"/>
          <w:sz w:val="24"/>
        </w:rPr>
      </w:pPr>
      <w:r w:rsidRPr="001A17E4">
        <w:rPr>
          <w:rFonts w:ascii="Times New Roman" w:eastAsia="Calibri" w:hAnsi="Times New Roman"/>
          <w:sz w:val="24"/>
          <w:lang w:eastAsia="en-US"/>
        </w:rPr>
        <w:t>6</w:t>
      </w:r>
      <w:r w:rsidRPr="001A17E4">
        <w:rPr>
          <w:rFonts w:ascii="Times New Roman" w:eastAsia="Calibri" w:hAnsi="Times New Roman"/>
          <w:sz w:val="24"/>
        </w:rPr>
        <w:t xml:space="preserve">.7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predloží faktúru do </w:t>
      </w:r>
      <w:r w:rsidRPr="001A17E4">
        <w:rPr>
          <w:rFonts w:ascii="Times New Roman" w:eastAsia="Calibri" w:hAnsi="Times New Roman"/>
          <w:sz w:val="24"/>
          <w:lang w:eastAsia="en-US"/>
        </w:rPr>
        <w:t>desiatich (10</w:t>
      </w:r>
      <w:r w:rsidRPr="001A17E4">
        <w:rPr>
          <w:rFonts w:ascii="Times New Roman" w:eastAsia="Calibri" w:hAnsi="Times New Roman"/>
          <w:sz w:val="24"/>
        </w:rPr>
        <w:t xml:space="preserve">) kalendárnych dní odo dňa podpisu </w:t>
      </w:r>
      <w:r w:rsidRPr="001A17E4">
        <w:rPr>
          <w:rFonts w:ascii="Times New Roman" w:eastAsia="Calibri" w:hAnsi="Times New Roman"/>
          <w:sz w:val="24"/>
          <w:lang w:eastAsia="en-US"/>
        </w:rPr>
        <w:t>súpisu prác</w:t>
      </w:r>
      <w:r w:rsidRPr="001A17E4">
        <w:rPr>
          <w:rFonts w:ascii="Times New Roman" w:eastAsia="Calibri" w:hAnsi="Times New Roman"/>
          <w:sz w:val="24"/>
        </w:rPr>
        <w:t xml:space="preserve"> objednávateľom</w:t>
      </w:r>
      <w:r w:rsidRPr="001A17E4">
        <w:rPr>
          <w:rFonts w:ascii="Times New Roman" w:eastAsia="Calibri" w:hAnsi="Times New Roman"/>
          <w:sz w:val="24"/>
          <w:lang w:eastAsia="en-US"/>
        </w:rPr>
        <w:t xml:space="preserve"> a prílohou</w:t>
      </w:r>
      <w:r w:rsidRPr="001A17E4">
        <w:rPr>
          <w:rFonts w:ascii="Times New Roman" w:eastAsia="Calibri" w:hAnsi="Times New Roman"/>
          <w:sz w:val="24"/>
        </w:rPr>
        <w:t xml:space="preserve"> faktúry bude </w:t>
      </w:r>
      <w:r w:rsidRPr="001A17E4">
        <w:rPr>
          <w:rFonts w:ascii="Times New Roman" w:eastAsia="Calibri" w:hAnsi="Times New Roman"/>
          <w:sz w:val="24"/>
          <w:lang w:eastAsia="en-US"/>
        </w:rPr>
        <w:t>potvrdený Súpis vykonaných prác. Faktúra musí spĺňať všetky náležitosti daňového dokladu.</w:t>
      </w:r>
      <w:r w:rsidRPr="001A17E4">
        <w:rPr>
          <w:rFonts w:ascii="Times New Roman" w:eastAsia="Calibri" w:hAnsi="Times New Roman"/>
          <w:sz w:val="24"/>
        </w:rPr>
        <w:t xml:space="preserve"> Podmienkou zaplatenia faktúry je aj splnenie </w:t>
      </w:r>
      <w:r w:rsidRPr="001A17E4">
        <w:rPr>
          <w:rFonts w:ascii="Times New Roman" w:eastAsia="Calibri" w:hAnsi="Times New Roman"/>
          <w:sz w:val="24"/>
        </w:rPr>
        <w:lastRenderedPageBreak/>
        <w:t xml:space="preserve">všetkých povinností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vo veci predloženia predpísanej a dohodnutej dokladovej časti Diela.</w:t>
      </w:r>
    </w:p>
    <w:p w14:paraId="5DAC848D"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lang w:eastAsia="en-US"/>
        </w:rPr>
      </w:pPr>
    </w:p>
    <w:p w14:paraId="3E65FC66" w14:textId="77777777" w:rsidR="003C222A" w:rsidRPr="001A17E4" w:rsidRDefault="003C222A" w:rsidP="0091572C">
      <w:pPr>
        <w:pStyle w:val="Odsekzoznamu"/>
        <w:numPr>
          <w:ilvl w:val="0"/>
          <w:numId w:val="33"/>
        </w:numPr>
        <w:spacing w:after="160" w:line="259" w:lineRule="auto"/>
        <w:jc w:val="both"/>
        <w:rPr>
          <w:rFonts w:ascii="Times New Roman" w:eastAsia="Calibri" w:hAnsi="Times New Roman"/>
          <w:vanish/>
          <w:sz w:val="24"/>
          <w:szCs w:val="24"/>
          <w:lang w:eastAsia="en-US"/>
        </w:rPr>
      </w:pPr>
    </w:p>
    <w:p w14:paraId="6990B376" w14:textId="77777777" w:rsidR="003C222A" w:rsidRPr="001A17E4" w:rsidRDefault="003C222A" w:rsidP="0091572C">
      <w:pPr>
        <w:pStyle w:val="Odsekzoznamu"/>
        <w:numPr>
          <w:ilvl w:val="0"/>
          <w:numId w:val="33"/>
        </w:numPr>
        <w:spacing w:after="160" w:line="259" w:lineRule="auto"/>
        <w:jc w:val="both"/>
        <w:rPr>
          <w:rFonts w:ascii="Times New Roman" w:eastAsia="Calibri" w:hAnsi="Times New Roman"/>
          <w:vanish/>
          <w:sz w:val="24"/>
          <w:szCs w:val="24"/>
        </w:rPr>
      </w:pPr>
    </w:p>
    <w:p w14:paraId="6F41B0F9" w14:textId="77777777" w:rsidR="003C222A" w:rsidRPr="001A17E4" w:rsidRDefault="003C222A" w:rsidP="0091572C">
      <w:pPr>
        <w:pStyle w:val="Odsekzoznamu"/>
        <w:numPr>
          <w:ilvl w:val="1"/>
          <w:numId w:val="33"/>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Pre účely tohto článku zmluvy sa faktúra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považuje za zaplatenú okamihom odpísania príslušnej (oprávnenej) peňažnej sumy z účtu objednávateľa v prospech </w:t>
      </w:r>
      <w:r w:rsidRPr="001A17E4">
        <w:rPr>
          <w:rFonts w:ascii="Times New Roman" w:eastAsia="Calibri" w:hAnsi="Times New Roman"/>
          <w:sz w:val="24"/>
          <w:szCs w:val="24"/>
          <w:lang w:eastAsia="en-US"/>
        </w:rPr>
        <w:t>účtu zhotoviteľa</w:t>
      </w:r>
      <w:r w:rsidRPr="001A17E4">
        <w:rPr>
          <w:rFonts w:ascii="Times New Roman" w:eastAsia="Calibri" w:hAnsi="Times New Roman"/>
          <w:sz w:val="24"/>
          <w:szCs w:val="24"/>
        </w:rPr>
        <w:t>.</w:t>
      </w:r>
    </w:p>
    <w:p w14:paraId="462F2B01" w14:textId="77777777" w:rsidR="003C222A" w:rsidRPr="001A17E4" w:rsidRDefault="003C222A" w:rsidP="003C222A">
      <w:pPr>
        <w:pStyle w:val="Odsekzoznamu"/>
        <w:rPr>
          <w:rFonts w:ascii="Times New Roman" w:eastAsia="Calibri" w:hAnsi="Times New Roman"/>
          <w:sz w:val="24"/>
          <w:szCs w:val="24"/>
        </w:rPr>
      </w:pPr>
    </w:p>
    <w:p w14:paraId="1A91AA98" w14:textId="2BBEBCA2" w:rsidR="003C222A" w:rsidRPr="001A17E4" w:rsidRDefault="003C222A" w:rsidP="0091572C">
      <w:pPr>
        <w:pStyle w:val="Odsekzoznamu"/>
        <w:numPr>
          <w:ilvl w:val="1"/>
          <w:numId w:val="33"/>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s predložením faktúry predložiť písomné potvrdenie, že má uhradené všetky svoje splatné záväzky voči svojim subdodávateľom  a</w:t>
      </w:r>
      <w:r w:rsidRPr="001A17E4">
        <w:rPr>
          <w:rFonts w:ascii="Times New Roman" w:eastAsia="Calibri" w:hAnsi="Times New Roman"/>
          <w:sz w:val="24"/>
          <w:szCs w:val="24"/>
          <w:lang w:eastAsia="en-US"/>
        </w:rPr>
        <w:t> objednávateľ môže</w:t>
      </w:r>
      <w:r w:rsidRPr="001A17E4">
        <w:rPr>
          <w:rFonts w:ascii="Times New Roman" w:eastAsia="Calibri" w:hAnsi="Times New Roman"/>
          <w:sz w:val="24"/>
          <w:szCs w:val="24"/>
        </w:rPr>
        <w:t xml:space="preserve"> prípadne požadovať od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tiež preukázanie danej skutočnosti. V prípade ak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a to až do doby úhrady splatných záväzkov voči subdodávateľom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alebo je objednávateľ oprávnený postupovať podľa Článku </w:t>
      </w:r>
      <w:r w:rsidR="00BD1424">
        <w:rPr>
          <w:rFonts w:ascii="Times New Roman" w:eastAsia="Calibri" w:hAnsi="Times New Roman"/>
          <w:sz w:val="24"/>
          <w:szCs w:val="24"/>
        </w:rPr>
        <w:t>X</w:t>
      </w:r>
      <w:r w:rsidRPr="001A17E4">
        <w:rPr>
          <w:rFonts w:ascii="Times New Roman" w:eastAsia="Calibri" w:hAnsi="Times New Roman"/>
          <w:sz w:val="24"/>
          <w:szCs w:val="24"/>
        </w:rPr>
        <w:t xml:space="preserve">, bodu </w:t>
      </w:r>
      <w:r w:rsidR="00BD1424">
        <w:rPr>
          <w:rFonts w:ascii="Times New Roman" w:eastAsia="Calibri" w:hAnsi="Times New Roman"/>
          <w:sz w:val="24"/>
          <w:szCs w:val="24"/>
        </w:rPr>
        <w:t xml:space="preserve">10.6 </w:t>
      </w:r>
      <w:r w:rsidRPr="001A17E4">
        <w:rPr>
          <w:rFonts w:ascii="Times New Roman" w:eastAsia="Calibri" w:hAnsi="Times New Roman"/>
          <w:sz w:val="24"/>
          <w:szCs w:val="24"/>
        </w:rPr>
        <w:t>tejto zmluvy. Pozastavenie platby zo strany objednávateľa v súlade s týmto bodom zmluvy sa nepovažuje za porušenie zmluvy a objednávateľ sa nedostáva do akéhokoľvek omeškania.</w:t>
      </w:r>
      <w:r w:rsidRPr="001A17E4">
        <w:rPr>
          <w:rFonts w:ascii="Times New Roman" w:eastAsia="Calibri" w:hAnsi="Times New Roman"/>
          <w:sz w:val="24"/>
          <w:szCs w:val="24"/>
          <w:lang w:eastAsia="en-US"/>
        </w:rPr>
        <w:t xml:space="preserve"> </w:t>
      </w:r>
    </w:p>
    <w:p w14:paraId="7A4ED014" w14:textId="77777777" w:rsidR="003C222A" w:rsidRPr="001A17E4" w:rsidRDefault="003C222A" w:rsidP="003C222A">
      <w:pPr>
        <w:ind w:left="993" w:hanging="633"/>
        <w:jc w:val="center"/>
        <w:rPr>
          <w:rFonts w:ascii="Times New Roman" w:eastAsia="Calibri" w:hAnsi="Times New Roman"/>
          <w:sz w:val="24"/>
        </w:rPr>
      </w:pPr>
    </w:p>
    <w:p w14:paraId="3C919670" w14:textId="0A1D9D3B"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VII.</w:t>
      </w:r>
    </w:p>
    <w:p w14:paraId="3845143D"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Bankové záruky</w:t>
      </w:r>
    </w:p>
    <w:p w14:paraId="4D2641EC" w14:textId="77777777" w:rsidR="003C222A" w:rsidRPr="001A17E4" w:rsidRDefault="003C222A" w:rsidP="003C222A">
      <w:pPr>
        <w:tabs>
          <w:tab w:val="left" w:pos="1452"/>
        </w:tabs>
        <w:ind w:left="567" w:hanging="567"/>
        <w:jc w:val="both"/>
        <w:rPr>
          <w:rFonts w:ascii="Times New Roman" w:eastAsia="Calibri" w:hAnsi="Times New Roman"/>
          <w:b/>
          <w:sz w:val="24"/>
        </w:rPr>
      </w:pPr>
      <w:r w:rsidRPr="001A17E4">
        <w:rPr>
          <w:rFonts w:ascii="Times New Roman" w:eastAsia="Calibri" w:hAnsi="Times New Roman"/>
          <w:b/>
          <w:sz w:val="24"/>
        </w:rPr>
        <w:tab/>
      </w:r>
      <w:r w:rsidRPr="001A17E4">
        <w:rPr>
          <w:rFonts w:ascii="Times New Roman" w:eastAsia="Calibri" w:hAnsi="Times New Roman"/>
          <w:b/>
          <w:sz w:val="24"/>
        </w:rPr>
        <w:tab/>
      </w:r>
    </w:p>
    <w:p w14:paraId="4FBBEBCD" w14:textId="3E69E713" w:rsidR="003C222A" w:rsidRPr="001A17E4" w:rsidRDefault="003C222A" w:rsidP="003C222A">
      <w:pPr>
        <w:ind w:left="567" w:hanging="709"/>
        <w:contextualSpacing/>
        <w:jc w:val="both"/>
        <w:rPr>
          <w:rFonts w:ascii="Times New Roman" w:eastAsiaTheme="minorHAnsi" w:hAnsi="Times New Roman"/>
          <w:sz w:val="24"/>
          <w:lang w:eastAsia="en-US"/>
        </w:rPr>
      </w:pPr>
      <w:r w:rsidRPr="001A17E4">
        <w:rPr>
          <w:rFonts w:ascii="Times New Roman" w:eastAsia="Calibri" w:hAnsi="Times New Roman"/>
          <w:sz w:val="24"/>
          <w:lang w:eastAsia="en-US"/>
        </w:rPr>
        <w:t xml:space="preserve">    7.1  Zhotoviteľ</w:t>
      </w:r>
      <w:r w:rsidRPr="001A17E4">
        <w:rPr>
          <w:rFonts w:ascii="Times New Roman" w:eastAsia="Calibri" w:hAnsi="Times New Roman"/>
          <w:sz w:val="24"/>
        </w:rPr>
        <w:t xml:space="preserve"> je povinný najneskôr ku dňu uzatvorenia (podpisu) zmluvy odovzdať objednávateľovi „ Bankovú záruku za riadne vykonanie Diela“ </w:t>
      </w:r>
      <w:r w:rsidRPr="001A17E4">
        <w:rPr>
          <w:rFonts w:ascii="Times New Roman" w:eastAsia="Calibri" w:hAnsi="Times New Roman"/>
          <w:sz w:val="24"/>
          <w:lang w:eastAsia="en-US"/>
        </w:rPr>
        <w:t>(tzv. kaučná, výkonová</w:t>
      </w:r>
      <w:r w:rsidRPr="001A17E4">
        <w:rPr>
          <w:rFonts w:ascii="Times New Roman" w:eastAsia="Calibri" w:hAnsi="Times New Roman"/>
          <w:iCs/>
          <w:sz w:val="24"/>
          <w:lang w:eastAsia="en-US"/>
        </w:rPr>
        <w:t xml:space="preserve"> banková záruka) </w:t>
      </w:r>
      <w:r w:rsidRPr="001A17E4">
        <w:rPr>
          <w:rFonts w:ascii="Times New Roman" w:eastAsia="Calibri" w:hAnsi="Times New Roman"/>
          <w:sz w:val="24"/>
        </w:rPr>
        <w:t xml:space="preserve">na zabezpečenie riadneho plnenia/splnenia Diela, a to pre prípad, že </w:t>
      </w:r>
      <w:r w:rsidRPr="001A17E4">
        <w:rPr>
          <w:rFonts w:ascii="Times New Roman" w:eastAsia="Calibri" w:hAnsi="Times New Roman"/>
          <w:iCs/>
          <w:sz w:val="24"/>
          <w:lang w:eastAsia="en-US"/>
        </w:rPr>
        <w:t>zhotoviteľ</w:t>
      </w:r>
      <w:r w:rsidRPr="001A17E4">
        <w:rPr>
          <w:rFonts w:ascii="Times New Roman" w:eastAsia="Calibri" w:hAnsi="Times New Roman"/>
          <w:sz w:val="24"/>
        </w:rPr>
        <w:t xml:space="preserve"> nebude plniť svoje povinnosti podľa tejto zmluvy a objednávateľovi voči nemu vznikne nárok a/alebo pohľadávka (ďalej </w:t>
      </w:r>
      <w:r w:rsidRPr="001A17E4">
        <w:rPr>
          <w:rFonts w:ascii="Times New Roman" w:eastAsia="Calibri" w:hAnsi="Times New Roman"/>
          <w:iCs/>
          <w:sz w:val="24"/>
          <w:lang w:eastAsia="en-US"/>
        </w:rPr>
        <w:t xml:space="preserve">v tomto bode </w:t>
      </w:r>
      <w:r w:rsidRPr="001A17E4">
        <w:rPr>
          <w:rFonts w:ascii="Times New Roman" w:eastAsia="Calibri" w:hAnsi="Times New Roman"/>
          <w:sz w:val="24"/>
        </w:rPr>
        <w:t>len „</w:t>
      </w:r>
      <w:r w:rsidRPr="001A17E4">
        <w:rPr>
          <w:rFonts w:ascii="Times New Roman" w:eastAsia="Calibri" w:hAnsi="Times New Roman"/>
          <w:i/>
          <w:sz w:val="24"/>
        </w:rPr>
        <w:t>banková záruka</w:t>
      </w:r>
      <w:r w:rsidRPr="001A17E4">
        <w:rPr>
          <w:rFonts w:ascii="Times New Roman" w:eastAsia="Calibri" w:hAnsi="Times New Roman"/>
          <w:sz w:val="24"/>
        </w:rPr>
        <w:t>“). Banková záruka bude  vystavená v prospech objednávateľa „bez výhrad</w:t>
      </w:r>
      <w:r w:rsidRPr="001A17E4">
        <w:rPr>
          <w:rFonts w:ascii="Times New Roman" w:eastAsia="Calibri" w:hAnsi="Times New Roman"/>
          <w:iCs/>
          <w:sz w:val="24"/>
          <w:lang w:eastAsia="en-US"/>
        </w:rPr>
        <w:t>“ a</w:t>
      </w:r>
      <w:r w:rsidRPr="001A17E4">
        <w:rPr>
          <w:rFonts w:ascii="Times New Roman" w:eastAsia="Calibri" w:hAnsi="Times New Roman"/>
          <w:sz w:val="24"/>
        </w:rPr>
        <w:t xml:space="preserve"> bude vystavená bankou podľa zákona č. 483/2001 Z.</w:t>
      </w:r>
      <w:r w:rsidRPr="001A17E4">
        <w:rPr>
          <w:rFonts w:ascii="Times New Roman" w:eastAsia="Calibri" w:hAnsi="Times New Roman"/>
          <w:iCs/>
          <w:sz w:val="24"/>
          <w:lang w:eastAsia="en-US"/>
        </w:rPr>
        <w:t xml:space="preserve"> </w:t>
      </w:r>
      <w:r w:rsidRPr="001A17E4">
        <w:rPr>
          <w:rFonts w:ascii="Times New Roman" w:eastAsia="Calibri" w:hAnsi="Times New Roman"/>
          <w:sz w:val="24"/>
        </w:rPr>
        <w:t xml:space="preserve">z. o bankách v platnom znení, bude obsahovať záväzok, že v lehote 15 dní po doručení písomnej žiadosti objednávateľa na zaplatenie, zaplatí banka akúkoľvek sumu až do výšky </w:t>
      </w:r>
      <w:r w:rsidRPr="001A17E4">
        <w:rPr>
          <w:rFonts w:ascii="Times New Roman" w:eastAsiaTheme="minorHAnsi" w:hAnsi="Times New Roman"/>
          <w:iCs/>
          <w:sz w:val="24"/>
          <w:lang w:eastAsia="en-US"/>
        </w:rPr>
        <w:t>10% z ceny Diela</w:t>
      </w:r>
      <w:r w:rsidRPr="001A17E4">
        <w:rPr>
          <w:rFonts w:ascii="Times New Roman" w:eastAsia="Calibri" w:hAnsi="Times New Roman"/>
          <w:sz w:val="24"/>
        </w:rPr>
        <w:t xml:space="preserve"> bez DPH</w:t>
      </w:r>
      <w:r w:rsidRPr="001A17E4">
        <w:rPr>
          <w:rFonts w:ascii="Times New Roman" w:eastAsiaTheme="minorHAnsi" w:hAnsi="Times New Roman"/>
          <w:iCs/>
          <w:sz w:val="24"/>
          <w:lang w:eastAsia="en-US"/>
        </w:rPr>
        <w:t xml:space="preserve">, </w:t>
      </w:r>
      <w:r w:rsidRPr="001A17E4">
        <w:rPr>
          <w:rFonts w:ascii="Times New Roman" w:hAnsi="Times New Roman"/>
          <w:iCs/>
          <w:sz w:val="24"/>
        </w:rPr>
        <w:t>ak nárok na jej vyplatenie vznikol v súvislosti s realizáciou Diela</w:t>
      </w:r>
      <w:r w:rsidRPr="001A17E4">
        <w:rPr>
          <w:rFonts w:ascii="Times New Roman" w:eastAsia="Calibri" w:hAnsi="Times New Roman"/>
          <w:sz w:val="24"/>
        </w:rPr>
        <w:t xml:space="preserve"> v období </w:t>
      </w:r>
      <w:r w:rsidRPr="001A17E4">
        <w:rPr>
          <w:rFonts w:ascii="Times New Roman" w:hAnsi="Times New Roman"/>
          <w:iCs/>
          <w:sz w:val="24"/>
        </w:rPr>
        <w:t>od okamihu prevzatia</w:t>
      </w:r>
      <w:r w:rsidRPr="001A17E4">
        <w:rPr>
          <w:rFonts w:ascii="Times New Roman" w:eastAsia="Calibri" w:hAnsi="Times New Roman"/>
          <w:sz w:val="24"/>
        </w:rPr>
        <w:t xml:space="preserve"> Staveniska </w:t>
      </w:r>
      <w:r w:rsidRPr="001A17E4">
        <w:rPr>
          <w:rFonts w:ascii="Times New Roman" w:hAnsi="Times New Roman"/>
          <w:iCs/>
          <w:sz w:val="24"/>
        </w:rPr>
        <w:t>až do uplynutia štyroch (4) mesiacov od  podpisu</w:t>
      </w:r>
      <w:r w:rsidRPr="001A17E4">
        <w:rPr>
          <w:rFonts w:ascii="Times New Roman" w:eastAsia="Calibri" w:hAnsi="Times New Roman"/>
          <w:sz w:val="24"/>
        </w:rPr>
        <w:t xml:space="preserve"> Preberacieho protokolu. Objednávateľ je oprávnený </w:t>
      </w:r>
      <w:r w:rsidRPr="001A17E4">
        <w:rPr>
          <w:rFonts w:ascii="Times New Roman" w:eastAsiaTheme="minorHAnsi" w:hAnsi="Times New Roman"/>
          <w:iCs/>
          <w:sz w:val="24"/>
          <w:lang w:eastAsia="en-US"/>
        </w:rPr>
        <w:t>použiť</w:t>
      </w:r>
      <w:r w:rsidRPr="001A17E4">
        <w:rPr>
          <w:rFonts w:ascii="Times New Roman" w:eastAsia="Calibri" w:hAnsi="Times New Roman"/>
          <w:sz w:val="24"/>
        </w:rPr>
        <w:t xml:space="preserve"> bankovú záruku alebo jej časť v prípade, ak </w:t>
      </w:r>
      <w:r w:rsidRPr="001A17E4">
        <w:rPr>
          <w:rFonts w:ascii="Times New Roman" w:eastAsia="Calibri" w:hAnsi="Times New Roman"/>
          <w:iCs/>
          <w:sz w:val="24"/>
          <w:lang w:eastAsia="en-US"/>
        </w:rPr>
        <w:t>zhotoviteľ</w:t>
      </w:r>
      <w:r w:rsidRPr="001A17E4">
        <w:rPr>
          <w:rFonts w:ascii="Times New Roman" w:eastAsia="Calibri" w:hAnsi="Times New Roman"/>
          <w:sz w:val="24"/>
        </w:rPr>
        <w:t xml:space="preserve"> poruší/nesplní niektorú svoju zmluvnú povinnosť, nesplní povinnosť uhradiť peňažné záväzky vrátane </w:t>
      </w:r>
      <w:r w:rsidRPr="001A17E4">
        <w:rPr>
          <w:rFonts w:ascii="Times New Roman" w:hAnsi="Times New Roman"/>
          <w:iCs/>
          <w:sz w:val="24"/>
        </w:rPr>
        <w:t>peňažných záväzkov voči svojim subdodávateľom,</w:t>
      </w:r>
      <w:r w:rsidRPr="001A17E4">
        <w:rPr>
          <w:rFonts w:ascii="Times New Roman" w:eastAsiaTheme="minorHAnsi" w:hAnsi="Times New Roman"/>
          <w:sz w:val="24"/>
          <w:lang w:eastAsia="en-US"/>
        </w:rPr>
        <w:t xml:space="preserve"> </w:t>
      </w:r>
      <w:r w:rsidRPr="001A17E4">
        <w:rPr>
          <w:rFonts w:ascii="Times New Roman" w:eastAsia="Calibri" w:hAnsi="Times New Roman"/>
          <w:sz w:val="24"/>
        </w:rPr>
        <w:t xml:space="preserve">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po </w:t>
      </w:r>
      <w:r w:rsidRPr="001A17E4">
        <w:rPr>
          <w:rFonts w:ascii="Times New Roman" w:eastAsiaTheme="minorHAnsi" w:hAnsi="Times New Roman"/>
          <w:sz w:val="24"/>
          <w:lang w:eastAsia="en-US"/>
        </w:rPr>
        <w:t xml:space="preserve">zdokladovaní ich preukázateľnosti a vopred </w:t>
      </w:r>
      <w:r w:rsidRPr="001A17E4">
        <w:rPr>
          <w:rFonts w:ascii="Times New Roman" w:eastAsia="Calibri" w:hAnsi="Times New Roman"/>
          <w:sz w:val="24"/>
          <w:lang w:eastAsia="en-US"/>
        </w:rPr>
        <w:t>objednávateľovom</w:t>
      </w:r>
      <w:r w:rsidRPr="001A17E4">
        <w:rPr>
          <w:rFonts w:ascii="Times New Roman" w:eastAsia="Calibri" w:hAnsi="Times New Roman"/>
          <w:sz w:val="24"/>
        </w:rPr>
        <w:t xml:space="preserve"> písomnom upozornení </w:t>
      </w:r>
      <w:r w:rsidRPr="001A17E4">
        <w:rPr>
          <w:rFonts w:ascii="Times New Roman" w:eastAsia="Calibri" w:hAnsi="Times New Roman"/>
          <w:sz w:val="24"/>
          <w:lang w:eastAsia="en-US"/>
        </w:rPr>
        <w:t>zhotoviteľa</w:t>
      </w:r>
      <w:r w:rsidRPr="001A17E4">
        <w:rPr>
          <w:rFonts w:ascii="Times New Roman" w:eastAsia="Calibri" w:hAnsi="Times New Roman"/>
          <w:sz w:val="24"/>
        </w:rPr>
        <w:t>, ktorý si svoj záväzok nesplní ani v </w:t>
      </w:r>
      <w:r w:rsidRPr="001A17E4">
        <w:rPr>
          <w:rFonts w:ascii="Times New Roman" w:eastAsia="Calibri" w:hAnsi="Times New Roman"/>
          <w:sz w:val="24"/>
          <w:lang w:eastAsia="en-US"/>
        </w:rPr>
        <w:t xml:space="preserve">poskytnutej </w:t>
      </w:r>
      <w:r w:rsidRPr="001A17E4">
        <w:rPr>
          <w:rFonts w:ascii="Times New Roman" w:eastAsia="Calibri" w:hAnsi="Times New Roman"/>
          <w:sz w:val="24"/>
        </w:rPr>
        <w:t xml:space="preserve">primeranej lehote na nápravu. V prípade využitia bankovej záruky alebo jej časti objednávateľom, bude </w:t>
      </w:r>
      <w:r w:rsidRPr="001A17E4">
        <w:rPr>
          <w:rFonts w:ascii="Times New Roman" w:eastAsiaTheme="minorHAnsi" w:hAnsi="Times New Roman"/>
          <w:iCs/>
          <w:sz w:val="24"/>
          <w:lang w:eastAsia="en-US"/>
        </w:rPr>
        <w:t xml:space="preserve">dodávateľ bez zbytočného odkladu povinný doplniť bankovú záruku do plnej výšky, </w:t>
      </w:r>
      <w:proofErr w:type="spellStart"/>
      <w:r w:rsidRPr="001A17E4">
        <w:rPr>
          <w:rFonts w:ascii="Times New Roman" w:eastAsiaTheme="minorHAnsi" w:hAnsi="Times New Roman"/>
          <w:iCs/>
          <w:sz w:val="24"/>
          <w:lang w:eastAsia="en-US"/>
        </w:rPr>
        <w:t>t.j</w:t>
      </w:r>
      <w:proofErr w:type="spellEnd"/>
      <w:r w:rsidRPr="001A17E4">
        <w:rPr>
          <w:rFonts w:ascii="Times New Roman" w:eastAsiaTheme="minorHAnsi" w:hAnsi="Times New Roman"/>
          <w:iCs/>
          <w:sz w:val="24"/>
          <w:lang w:eastAsia="en-US"/>
        </w:rPr>
        <w:t xml:space="preserve">. 10 % z ceny Diela bez DPH, a to najneskôr do 15 dní od doručenia výzvy objednávateľa na jej doplnenie. V prípade riadneho </w:t>
      </w:r>
      <w:r w:rsidR="00BD1424">
        <w:rPr>
          <w:rFonts w:ascii="Times New Roman" w:eastAsiaTheme="minorHAnsi" w:hAnsi="Times New Roman"/>
          <w:iCs/>
          <w:sz w:val="24"/>
          <w:lang w:eastAsia="en-US"/>
        </w:rPr>
        <w:t>splnenia predmetu</w:t>
      </w:r>
      <w:r w:rsidRPr="001A17E4">
        <w:rPr>
          <w:rFonts w:ascii="Times New Roman" w:eastAsiaTheme="minorHAnsi" w:hAnsi="Times New Roman"/>
          <w:iCs/>
          <w:sz w:val="24"/>
          <w:lang w:eastAsia="en-US"/>
        </w:rPr>
        <w:t xml:space="preserve"> zmluvy sa banková záruka vráti </w:t>
      </w:r>
      <w:r w:rsidR="00BD1424">
        <w:rPr>
          <w:rFonts w:ascii="Times New Roman" w:eastAsiaTheme="minorHAnsi" w:hAnsi="Times New Roman"/>
          <w:iCs/>
          <w:sz w:val="24"/>
          <w:lang w:eastAsia="en-US"/>
        </w:rPr>
        <w:t>zhotoviteľovi</w:t>
      </w:r>
      <w:r w:rsidRPr="001A17E4">
        <w:rPr>
          <w:rFonts w:ascii="Times New Roman" w:eastAsiaTheme="minorHAnsi" w:hAnsi="Times New Roman"/>
          <w:iCs/>
          <w:sz w:val="24"/>
          <w:lang w:eastAsia="en-US"/>
        </w:rPr>
        <w:t xml:space="preserve"> do 30 dní po odovzdaní a prevzatí ukončeného Diela a predložení čestného prehlásenia </w:t>
      </w:r>
      <w:r w:rsidR="00BD1424">
        <w:rPr>
          <w:rFonts w:ascii="Times New Roman" w:eastAsiaTheme="minorHAnsi" w:hAnsi="Times New Roman"/>
          <w:iCs/>
          <w:sz w:val="24"/>
          <w:lang w:eastAsia="en-US"/>
        </w:rPr>
        <w:t>zhotoviteľa</w:t>
      </w:r>
      <w:r w:rsidRPr="001A17E4">
        <w:rPr>
          <w:rFonts w:ascii="Times New Roman" w:eastAsiaTheme="minorHAnsi" w:hAnsi="Times New Roman"/>
          <w:iCs/>
          <w:sz w:val="24"/>
          <w:lang w:eastAsia="en-US"/>
        </w:rPr>
        <w:t>, že všetky jeho splatné peňažné záväzky voči všetkým jeho subdodávateľom sú uhradené v plnom rozsahu, nie však neskôr ako uplynutím stodvadsiatich (120) dní po odovzdaní a prevzatí ukončeného Diela.</w:t>
      </w:r>
    </w:p>
    <w:p w14:paraId="7751F4FB" w14:textId="77777777" w:rsidR="003C222A" w:rsidRPr="001A17E4" w:rsidRDefault="003C222A" w:rsidP="003C222A">
      <w:pPr>
        <w:ind w:left="567"/>
        <w:contextualSpacing/>
        <w:jc w:val="both"/>
        <w:rPr>
          <w:rFonts w:ascii="Times New Roman" w:eastAsiaTheme="minorHAnsi" w:hAnsi="Times New Roman"/>
          <w:iCs/>
          <w:sz w:val="24"/>
          <w:lang w:eastAsia="en-US"/>
        </w:rPr>
      </w:pPr>
    </w:p>
    <w:p w14:paraId="1E303566" w14:textId="77777777" w:rsidR="003C222A" w:rsidRPr="001A17E4" w:rsidRDefault="003C222A" w:rsidP="0091572C">
      <w:pPr>
        <w:pStyle w:val="Odsekzoznamu"/>
        <w:numPr>
          <w:ilvl w:val="0"/>
          <w:numId w:val="34"/>
        </w:numPr>
        <w:spacing w:after="160" w:line="259" w:lineRule="auto"/>
        <w:jc w:val="both"/>
        <w:rPr>
          <w:rFonts w:ascii="Times New Roman" w:eastAsiaTheme="minorHAnsi" w:hAnsi="Times New Roman"/>
          <w:iCs/>
          <w:vanish/>
          <w:sz w:val="24"/>
          <w:szCs w:val="24"/>
          <w:lang w:eastAsia="en-US"/>
        </w:rPr>
      </w:pPr>
    </w:p>
    <w:p w14:paraId="3A7D5968" w14:textId="77777777" w:rsidR="003C222A" w:rsidRPr="001A17E4" w:rsidRDefault="003C222A" w:rsidP="0091572C">
      <w:pPr>
        <w:pStyle w:val="Odsekzoznamu"/>
        <w:numPr>
          <w:ilvl w:val="0"/>
          <w:numId w:val="34"/>
        </w:numPr>
        <w:spacing w:after="160" w:line="259" w:lineRule="auto"/>
        <w:jc w:val="both"/>
        <w:rPr>
          <w:rFonts w:ascii="Times New Roman" w:eastAsiaTheme="minorHAnsi" w:hAnsi="Times New Roman"/>
          <w:iCs/>
          <w:vanish/>
          <w:sz w:val="24"/>
          <w:szCs w:val="24"/>
          <w:lang w:eastAsia="en-US"/>
        </w:rPr>
      </w:pPr>
    </w:p>
    <w:p w14:paraId="75DBABF7" w14:textId="77777777" w:rsidR="003C222A" w:rsidRPr="001A17E4" w:rsidRDefault="003C222A" w:rsidP="0091572C">
      <w:pPr>
        <w:pStyle w:val="Odsekzoznamu"/>
        <w:numPr>
          <w:ilvl w:val="1"/>
          <w:numId w:val="34"/>
        </w:numPr>
        <w:spacing w:after="160" w:line="259" w:lineRule="auto"/>
        <w:jc w:val="both"/>
        <w:rPr>
          <w:rFonts w:ascii="Times New Roman" w:eastAsiaTheme="minorHAnsi" w:hAnsi="Times New Roman"/>
          <w:iCs/>
          <w:vanish/>
          <w:sz w:val="24"/>
          <w:szCs w:val="24"/>
          <w:lang w:eastAsia="en-US"/>
        </w:rPr>
      </w:pPr>
    </w:p>
    <w:p w14:paraId="076123FC" w14:textId="393454B4" w:rsidR="003C222A" w:rsidRPr="001A17E4" w:rsidRDefault="003C222A" w:rsidP="0091572C">
      <w:pPr>
        <w:pStyle w:val="Odsekzoznamu"/>
        <w:numPr>
          <w:ilvl w:val="1"/>
          <w:numId w:val="34"/>
        </w:numPr>
        <w:spacing w:after="160" w:line="259" w:lineRule="auto"/>
        <w:jc w:val="both"/>
        <w:rPr>
          <w:rFonts w:ascii="Times New Roman" w:eastAsia="Calibri" w:hAnsi="Times New Roman"/>
          <w:sz w:val="24"/>
          <w:szCs w:val="24"/>
          <w:highlight w:val="yellow"/>
        </w:rPr>
      </w:pPr>
      <w:r w:rsidRPr="001A17E4">
        <w:rPr>
          <w:rFonts w:ascii="Times New Roman" w:eastAsiaTheme="minorHAnsi" w:hAnsi="Times New Roman"/>
          <w:iCs/>
          <w:sz w:val="24"/>
          <w:szCs w:val="24"/>
          <w:lang w:eastAsia="en-US"/>
        </w:rPr>
        <w:t xml:space="preserve"> Namiesto odovzdania výkonovej bankovej záruky je  dodávateľ oprávnený najneskôr ku dňu uzatvorenia (podpisu) zmluvy zložiť bezhotovostným vkladom na bankový účet objednávateľa</w:t>
      </w:r>
      <w:r w:rsidR="00E01FA0">
        <w:rPr>
          <w:rFonts w:ascii="Times New Roman" w:eastAsiaTheme="minorHAnsi" w:hAnsi="Times New Roman"/>
          <w:iCs/>
          <w:sz w:val="24"/>
          <w:szCs w:val="24"/>
          <w:lang w:eastAsia="en-US"/>
        </w:rPr>
        <w:t xml:space="preserve"> vedený v Prima banke Slovensko </w:t>
      </w:r>
      <w:proofErr w:type="spellStart"/>
      <w:r w:rsidR="00E01FA0">
        <w:rPr>
          <w:rFonts w:ascii="Times New Roman" w:eastAsiaTheme="minorHAnsi" w:hAnsi="Times New Roman"/>
          <w:iCs/>
          <w:sz w:val="24"/>
          <w:szCs w:val="24"/>
          <w:lang w:eastAsia="en-US"/>
        </w:rPr>
        <w:t>a.s</w:t>
      </w:r>
      <w:proofErr w:type="spellEnd"/>
      <w:r w:rsidR="00E01FA0">
        <w:rPr>
          <w:rFonts w:ascii="Times New Roman" w:eastAsiaTheme="minorHAnsi" w:hAnsi="Times New Roman"/>
          <w:iCs/>
          <w:sz w:val="24"/>
          <w:szCs w:val="24"/>
          <w:lang w:eastAsia="en-US"/>
        </w:rPr>
        <w:t>.</w:t>
      </w:r>
      <w:r w:rsidRPr="001A17E4">
        <w:rPr>
          <w:rFonts w:ascii="Times New Roman" w:eastAsiaTheme="minorHAnsi" w:hAnsi="Times New Roman"/>
          <w:iCs/>
          <w:sz w:val="24"/>
          <w:szCs w:val="24"/>
          <w:lang w:eastAsia="en-US"/>
        </w:rPr>
        <w:t>,</w:t>
      </w:r>
      <w:r w:rsidR="00E01FA0">
        <w:rPr>
          <w:rFonts w:ascii="Times New Roman" w:eastAsiaTheme="minorHAnsi" w:hAnsi="Times New Roman"/>
          <w:iCs/>
          <w:sz w:val="24"/>
          <w:szCs w:val="24"/>
          <w:lang w:eastAsia="en-US"/>
        </w:rPr>
        <w:t xml:space="preserve"> </w:t>
      </w:r>
      <w:r w:rsidR="00E01FA0" w:rsidRPr="00E01FA0">
        <w:rPr>
          <w:rFonts w:ascii="Times New Roman" w:hAnsi="Times New Roman"/>
          <w:sz w:val="24"/>
          <w:szCs w:val="24"/>
        </w:rPr>
        <w:t>IBAN SK 88 5600 0000 00 3214307001</w:t>
      </w:r>
      <w:r w:rsidRPr="001A17E4">
        <w:rPr>
          <w:rFonts w:ascii="Times New Roman" w:eastAsiaTheme="minorHAnsi" w:hAnsi="Times New Roman"/>
          <w:iCs/>
          <w:sz w:val="24"/>
          <w:szCs w:val="24"/>
          <w:lang w:eastAsia="en-US"/>
        </w:rPr>
        <w:t>,  zábezpeku vo výške 10% z ceny Diela</w:t>
      </w:r>
      <w:r w:rsidR="00464358">
        <w:rPr>
          <w:rFonts w:ascii="Times New Roman" w:eastAsiaTheme="minorHAnsi" w:hAnsi="Times New Roman"/>
          <w:iCs/>
          <w:sz w:val="24"/>
          <w:szCs w:val="24"/>
          <w:lang w:eastAsia="en-US"/>
        </w:rPr>
        <w:t xml:space="preserve"> bez DPH</w:t>
      </w:r>
      <w:r w:rsidRPr="001A17E4">
        <w:rPr>
          <w:rFonts w:ascii="Times New Roman" w:eastAsiaTheme="minorHAnsi" w:hAnsi="Times New Roman"/>
          <w:iCs/>
          <w:sz w:val="24"/>
          <w:szCs w:val="24"/>
          <w:lang w:eastAsia="en-US"/>
        </w:rPr>
        <w:t>, a to pre prípad, že dodávateľ nebude plniť svoje povinnosti podľa tejto zmluvy a objednávateľovi vznikne voči nemu nárok a/alebo pohľadávka (ďalej len „</w:t>
      </w:r>
      <w:r w:rsidRPr="001A17E4">
        <w:rPr>
          <w:rFonts w:ascii="Times New Roman" w:eastAsiaTheme="minorHAnsi" w:hAnsi="Times New Roman"/>
          <w:i/>
          <w:iCs/>
          <w:sz w:val="24"/>
          <w:szCs w:val="24"/>
          <w:lang w:eastAsia="en-US"/>
        </w:rPr>
        <w:t>výkonová zábezpeka</w:t>
      </w:r>
      <w:r w:rsidRPr="001A17E4">
        <w:rPr>
          <w:rFonts w:ascii="Times New Roman" w:eastAsiaTheme="minorHAnsi" w:hAnsi="Times New Roman"/>
          <w:iCs/>
          <w:sz w:val="24"/>
          <w:szCs w:val="24"/>
          <w:lang w:eastAsia="en-US"/>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1A17E4">
        <w:rPr>
          <w:rFonts w:ascii="Times New Roman" w:eastAsiaTheme="minorHAnsi" w:hAnsi="Times New Roman"/>
          <w:sz w:val="24"/>
          <w:szCs w:val="24"/>
          <w:lang w:eastAsia="en-US"/>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1A17E4">
        <w:rPr>
          <w:rFonts w:ascii="Times New Roman" w:hAnsi="Times New Roman"/>
          <w:iCs/>
          <w:sz w:val="24"/>
          <w:szCs w:val="24"/>
        </w:rPr>
        <w:t xml:space="preserve"> V prípade využitia výkonovej zábezpeky alebo jej časti objednávateľom, bude zhotoviteľ bez zbytočného odkladu povinný doplniť ju do plnej výšky, </w:t>
      </w:r>
      <w:proofErr w:type="spellStart"/>
      <w:r w:rsidRPr="001A17E4">
        <w:rPr>
          <w:rFonts w:ascii="Times New Roman" w:hAnsi="Times New Roman"/>
          <w:iCs/>
          <w:sz w:val="24"/>
          <w:szCs w:val="24"/>
        </w:rPr>
        <w:t>t.j</w:t>
      </w:r>
      <w:proofErr w:type="spellEnd"/>
      <w:r w:rsidRPr="001A17E4">
        <w:rPr>
          <w:rFonts w:ascii="Times New Roman" w:hAnsi="Times New Roman"/>
          <w:iCs/>
          <w:sz w:val="24"/>
          <w:szCs w:val="24"/>
        </w:rPr>
        <w:t xml:space="preserve">. 10 % z ceny Diela </w:t>
      </w:r>
      <w:r w:rsidRPr="001A17E4">
        <w:rPr>
          <w:rFonts w:ascii="Times New Roman" w:eastAsia="Calibri" w:hAnsi="Times New Roman"/>
          <w:sz w:val="24"/>
          <w:szCs w:val="24"/>
        </w:rPr>
        <w:t xml:space="preserve"> bez DPH, a to najneskôr do 15 dní od doručenia výzvy objednávateľa na jej doplnenie. V prípade riadneho </w:t>
      </w:r>
      <w:r w:rsidRPr="001A17E4">
        <w:rPr>
          <w:rFonts w:ascii="Times New Roman" w:eastAsiaTheme="minorHAnsi" w:hAnsi="Times New Roman"/>
          <w:iCs/>
          <w:sz w:val="24"/>
          <w:szCs w:val="24"/>
          <w:lang w:eastAsia="en-US"/>
        </w:rPr>
        <w:t>ukončenia</w:t>
      </w:r>
      <w:r w:rsidRPr="001A17E4">
        <w:rPr>
          <w:rFonts w:ascii="Times New Roman" w:eastAsia="Calibri" w:hAnsi="Times New Roman"/>
          <w:sz w:val="24"/>
          <w:szCs w:val="24"/>
        </w:rPr>
        <w:t xml:space="preserve"> zmluvy sa </w:t>
      </w:r>
      <w:r w:rsidRPr="001A17E4">
        <w:rPr>
          <w:rFonts w:ascii="Times New Roman" w:eastAsiaTheme="minorHAnsi" w:hAnsi="Times New Roman"/>
          <w:iCs/>
          <w:sz w:val="24"/>
          <w:szCs w:val="24"/>
          <w:lang w:eastAsia="en-US"/>
        </w:rPr>
        <w:t xml:space="preserve">výkonová zábezpeka v sume, v akej nebola použitá na krytie peňažných záväzkov objednávateľa voči dodávateľovi v zmysle tohto bodu </w:t>
      </w:r>
      <w:r w:rsidRPr="001A17E4">
        <w:rPr>
          <w:rFonts w:ascii="Times New Roman" w:eastAsia="Calibri" w:hAnsi="Times New Roman"/>
          <w:sz w:val="24"/>
          <w:szCs w:val="24"/>
        </w:rPr>
        <w:t xml:space="preserve">vráti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do 30 dní po odovzdaní a prevzatí ukončeného Diela</w:t>
      </w:r>
      <w:r w:rsidRPr="001A17E4">
        <w:rPr>
          <w:rFonts w:ascii="Times New Roman" w:eastAsiaTheme="minorHAnsi" w:hAnsi="Times New Roman"/>
          <w:iCs/>
          <w:sz w:val="24"/>
          <w:szCs w:val="24"/>
          <w:lang w:eastAsia="en-US"/>
        </w:rPr>
        <w:t xml:space="preserve"> a predložení čestného prehlásenia dodávateľa, že všetky jeho splatné peňažné záväzky voči všetkým jeho subdodávateľom sú uhradené v plnom rozsahu, nie však neskôr ako uplynutím stodvadsiatich (120) dní po odovzdaní a prevzatí ukončeného Diela.   </w:t>
      </w:r>
      <w:r w:rsidRPr="001A17E4">
        <w:rPr>
          <w:rFonts w:ascii="Times New Roman" w:eastAsia="Calibri" w:hAnsi="Times New Roman"/>
          <w:iCs/>
          <w:sz w:val="24"/>
          <w:szCs w:val="24"/>
          <w:lang w:eastAsia="en-US"/>
        </w:rPr>
        <w:t>.</w:t>
      </w:r>
    </w:p>
    <w:p w14:paraId="34AE3AC3"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1B1117DE" w14:textId="3AECA397" w:rsidR="003C222A" w:rsidRPr="001A17E4" w:rsidRDefault="003C222A" w:rsidP="0091572C">
      <w:pPr>
        <w:pStyle w:val="Odsekzoznamu"/>
        <w:numPr>
          <w:ilvl w:val="1"/>
          <w:numId w:val="34"/>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najneskôr ku dňu podpísania Preberacieho protokolu</w:t>
      </w:r>
      <w:r w:rsidRPr="001A17E4">
        <w:rPr>
          <w:rFonts w:ascii="Times New Roman" w:eastAsia="Calibri" w:hAnsi="Times New Roman"/>
          <w:sz w:val="24"/>
          <w:szCs w:val="24"/>
          <w:lang w:eastAsia="en-US"/>
        </w:rPr>
        <w:t xml:space="preserve"> na dokončené dielo</w:t>
      </w:r>
      <w:r w:rsidRPr="001A17E4">
        <w:rPr>
          <w:rFonts w:ascii="Times New Roman" w:eastAsia="Calibri" w:hAnsi="Times New Roman"/>
          <w:sz w:val="24"/>
          <w:szCs w:val="24"/>
        </w:rPr>
        <w:t xml:space="preserve"> odovzdať objednávateľovi </w:t>
      </w:r>
      <w:r w:rsidRPr="001A17E4">
        <w:rPr>
          <w:rFonts w:ascii="Times New Roman" w:hAnsi="Times New Roman"/>
          <w:sz w:val="24"/>
          <w:szCs w:val="24"/>
        </w:rPr>
        <w:t xml:space="preserve">záručnú listinu – doklad preukazujúci poskytnutie bankovej záruky, obsahom ktorej bude záväzok všeobecne akceptovateľnej banky uspokojiť objednávateľa do výšky akejkoľvek splatnej peňažnej pohľadávky objednávateľa voči </w:t>
      </w:r>
      <w:r w:rsidRPr="001A17E4">
        <w:rPr>
          <w:rFonts w:ascii="Times New Roman" w:hAnsi="Times New Roman"/>
          <w:bCs/>
          <w:sz w:val="24"/>
          <w:szCs w:val="24"/>
        </w:rPr>
        <w:t>zhotoviteľovi</w:t>
      </w:r>
      <w:r w:rsidRPr="001A17E4">
        <w:rPr>
          <w:rFonts w:ascii="Times New Roman" w:hAnsi="Times New Roman"/>
          <w:sz w:val="24"/>
          <w:szCs w:val="24"/>
        </w:rPr>
        <w:t xml:space="preserve"> z titulu zodpovednosti </w:t>
      </w:r>
      <w:r w:rsidRPr="001A17E4">
        <w:rPr>
          <w:rFonts w:ascii="Times New Roman" w:hAnsi="Times New Roman"/>
          <w:bCs/>
          <w:sz w:val="24"/>
          <w:szCs w:val="24"/>
        </w:rPr>
        <w:t>zhotoviteľa</w:t>
      </w:r>
      <w:r w:rsidRPr="001A17E4">
        <w:rPr>
          <w:rFonts w:ascii="Times New Roman" w:hAnsi="Times New Roman"/>
          <w:sz w:val="24"/>
          <w:szCs w:val="24"/>
        </w:rPr>
        <w:t xml:space="preserve"> za vady Diela podľa tejto zmluvy alebo v súvislosti s ňou a to vo výške </w:t>
      </w:r>
      <w:r w:rsidRPr="001A17E4">
        <w:rPr>
          <w:rFonts w:ascii="Times New Roman" w:hAnsi="Times New Roman"/>
          <w:bCs/>
          <w:sz w:val="24"/>
          <w:szCs w:val="24"/>
        </w:rPr>
        <w:t>5</w:t>
      </w:r>
      <w:r w:rsidRPr="001A17E4">
        <w:rPr>
          <w:rFonts w:ascii="Times New Roman" w:hAnsi="Times New Roman"/>
          <w:sz w:val="24"/>
          <w:szCs w:val="24"/>
        </w:rPr>
        <w:t xml:space="preserve">% z ceny Diela </w:t>
      </w:r>
      <w:r w:rsidRPr="001A17E4">
        <w:rPr>
          <w:rFonts w:ascii="Times New Roman" w:hAnsi="Times New Roman"/>
          <w:bCs/>
          <w:sz w:val="24"/>
          <w:szCs w:val="24"/>
        </w:rPr>
        <w:t>bez</w:t>
      </w:r>
      <w:r w:rsidRPr="001A17E4">
        <w:rPr>
          <w:rFonts w:ascii="Times New Roman" w:hAnsi="Times New Roman"/>
          <w:sz w:val="24"/>
          <w:szCs w:val="24"/>
        </w:rPr>
        <w:t xml:space="preserve"> DPH; plnenie banky z uvedenej bankovej záruky môže byť podmienené len doručením písomnej výzvy objednávateľa na plnenie vo výške peňažnej sumy určenej objednávateľom (požiadavky banky na formálne náležitosti výzvy ako napr. osvedčenie pravosti podpisov sa nepovažujú za podmienenie plnenia banky z bankovej záruky) (ďalej len “</w:t>
      </w:r>
      <w:r w:rsidRPr="001A17E4">
        <w:rPr>
          <w:rFonts w:ascii="Times New Roman" w:hAnsi="Times New Roman"/>
          <w:i/>
          <w:sz w:val="24"/>
          <w:szCs w:val="24"/>
        </w:rPr>
        <w:t>garančná banková záruka</w:t>
      </w:r>
      <w:r w:rsidRPr="001A17E4">
        <w:rPr>
          <w:rFonts w:ascii="Times New Roman" w:hAnsi="Times New Roman"/>
          <w:sz w:val="24"/>
          <w:szCs w:val="24"/>
        </w:rPr>
        <w:t xml:space="preserve">“). O uplatnení si nároku na plnenie z garančnej bankovej záruky voči banke objednávateľ </w:t>
      </w:r>
      <w:r w:rsidRPr="001A17E4">
        <w:rPr>
          <w:rFonts w:ascii="Times New Roman" w:hAnsi="Times New Roman"/>
          <w:bCs/>
          <w:sz w:val="24"/>
          <w:szCs w:val="24"/>
        </w:rPr>
        <w:t>zhotoviteľa</w:t>
      </w:r>
      <w:r w:rsidRPr="001A17E4">
        <w:rPr>
          <w:rFonts w:ascii="Times New Roman" w:hAnsi="Times New Roman"/>
          <w:sz w:val="24"/>
          <w:szCs w:val="24"/>
        </w:rPr>
        <w:t xml:space="preserve"> bezodkladne informuje.</w:t>
      </w:r>
    </w:p>
    <w:p w14:paraId="79CD6EFF" w14:textId="77777777" w:rsidR="003C222A" w:rsidRPr="001A17E4" w:rsidRDefault="003C222A" w:rsidP="003C222A">
      <w:pPr>
        <w:pStyle w:val="Odsekzoznamu"/>
        <w:ind w:left="567" w:hanging="567"/>
        <w:rPr>
          <w:rFonts w:ascii="Times New Roman" w:eastAsia="Calibri" w:hAnsi="Times New Roman"/>
          <w:sz w:val="24"/>
          <w:szCs w:val="24"/>
        </w:rPr>
      </w:pPr>
    </w:p>
    <w:p w14:paraId="59281430" w14:textId="2CB0B635" w:rsidR="003C222A" w:rsidRPr="001A17E4" w:rsidRDefault="003C222A" w:rsidP="0091572C">
      <w:pPr>
        <w:pStyle w:val="Odsekzoznamu"/>
        <w:numPr>
          <w:ilvl w:val="1"/>
          <w:numId w:val="34"/>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 xml:space="preserve">Garančná banková záruka vo výške 5% z ceny Diela bez DPH musí trvať po celú záručnú dobu podľa Článku </w:t>
      </w:r>
      <w:r w:rsidR="005C19E8">
        <w:rPr>
          <w:rFonts w:ascii="Times New Roman" w:hAnsi="Times New Roman"/>
          <w:sz w:val="24"/>
          <w:szCs w:val="24"/>
        </w:rPr>
        <w:t>XIII</w:t>
      </w:r>
      <w:r w:rsidRPr="001A17E4">
        <w:rPr>
          <w:rFonts w:ascii="Times New Roman" w:hAnsi="Times New Roman"/>
          <w:sz w:val="24"/>
          <w:szCs w:val="24"/>
        </w:rPr>
        <w:t xml:space="preserve">, bodu 13.3 tejto zmluvy (60 mesiacov) plus pätnásť (15) dní a nesmie byť po uvedenú dobu odvolateľná. </w:t>
      </w:r>
      <w:r w:rsidRPr="001A17E4">
        <w:rPr>
          <w:rFonts w:ascii="Times New Roman" w:eastAsia="Calibri" w:hAnsi="Times New Roman"/>
          <w:sz w:val="24"/>
          <w:szCs w:val="24"/>
          <w:lang w:eastAsia="en-US"/>
        </w:rPr>
        <w:t>Zhotoviteľ</w:t>
      </w:r>
      <w:r w:rsidRPr="001A17E4">
        <w:rPr>
          <w:rFonts w:ascii="Times New Roman" w:hAnsi="Times New Roman"/>
          <w:i/>
          <w:sz w:val="24"/>
          <w:szCs w:val="24"/>
        </w:rPr>
        <w:t xml:space="preserve"> </w:t>
      </w:r>
      <w:r w:rsidRPr="001A17E4">
        <w:rPr>
          <w:rFonts w:ascii="Times New Roman" w:hAnsi="Times New Roman"/>
          <w:sz w:val="24"/>
          <w:szCs w:val="24"/>
        </w:rPr>
        <w:t>je povinný do tridsiatich (30) dní po každom čerpaní garančnej bankovej záruky objednávateľom doplniť garančnú bankovú</w:t>
      </w:r>
      <w:r w:rsidRPr="001A17E4">
        <w:rPr>
          <w:rFonts w:ascii="Times New Roman" w:hAnsi="Times New Roman"/>
          <w:i/>
          <w:sz w:val="24"/>
          <w:szCs w:val="24"/>
        </w:rPr>
        <w:t xml:space="preserve"> </w:t>
      </w:r>
      <w:r w:rsidRPr="001A17E4">
        <w:rPr>
          <w:rFonts w:ascii="Times New Roman" w:hAnsi="Times New Roman"/>
          <w:sz w:val="24"/>
          <w:szCs w:val="24"/>
        </w:rPr>
        <w:t>záruku do jej pôvodnej výšky. Doplnením garančnej bankovej záruky podľa predchádzajúcej vety sa rozumie (na základe dohody s bankou):</w:t>
      </w:r>
    </w:p>
    <w:p w14:paraId="719B5079" w14:textId="77777777" w:rsidR="003C222A" w:rsidRPr="001A17E4" w:rsidRDefault="003C222A" w:rsidP="0091572C">
      <w:pPr>
        <w:pStyle w:val="Standard"/>
        <w:numPr>
          <w:ilvl w:val="0"/>
          <w:numId w:val="51"/>
        </w:numPr>
        <w:spacing w:before="120" w:after="60" w:line="228" w:lineRule="auto"/>
        <w:ind w:left="993" w:hanging="426"/>
        <w:jc w:val="both"/>
      </w:pPr>
      <w:r w:rsidRPr="001A17E4">
        <w:t>rozšírenie garančnej bankovej záruky na jej pôvodnú výšku, alebo</w:t>
      </w:r>
    </w:p>
    <w:p w14:paraId="6E6B2665" w14:textId="77777777" w:rsidR="003C222A" w:rsidRPr="001A17E4" w:rsidRDefault="003C222A" w:rsidP="0091572C">
      <w:pPr>
        <w:pStyle w:val="Standard"/>
        <w:numPr>
          <w:ilvl w:val="0"/>
          <w:numId w:val="51"/>
        </w:numPr>
        <w:spacing w:before="120" w:after="60" w:line="228" w:lineRule="auto"/>
        <w:ind w:left="993" w:hanging="426"/>
        <w:jc w:val="both"/>
      </w:pPr>
      <w:r w:rsidRPr="001A17E4">
        <w:t>zriadenie novej garančnej bankovej záruky,</w:t>
      </w:r>
      <w:r w:rsidRPr="001A17E4">
        <w:rPr>
          <w:i/>
        </w:rPr>
        <w:t xml:space="preserve">            </w:t>
      </w:r>
    </w:p>
    <w:p w14:paraId="1FACD506" w14:textId="77777777" w:rsidR="003C222A" w:rsidRPr="001A17E4" w:rsidRDefault="003C222A" w:rsidP="003C222A">
      <w:pPr>
        <w:pStyle w:val="Standard"/>
        <w:spacing w:before="120" w:after="60" w:line="228" w:lineRule="auto"/>
        <w:ind w:left="567"/>
        <w:jc w:val="both"/>
      </w:pPr>
      <w:r w:rsidRPr="001A17E4">
        <w:t xml:space="preserve">pričom zhotoviteľ alebo banka doručí objednávateľovi záručnú listinu, ktorou bola garančná banková záruka rozšírená alebo opätovne zriadená. </w:t>
      </w:r>
    </w:p>
    <w:p w14:paraId="4475030C" w14:textId="77777777" w:rsidR="003C222A" w:rsidRPr="001A17E4" w:rsidRDefault="003C222A" w:rsidP="003C222A">
      <w:pPr>
        <w:rPr>
          <w:rFonts w:ascii="Times New Roman" w:hAnsi="Times New Roman"/>
          <w:sz w:val="24"/>
        </w:rPr>
      </w:pPr>
    </w:p>
    <w:p w14:paraId="5802C238" w14:textId="2D229CCE" w:rsidR="003C222A" w:rsidRPr="001A17E4" w:rsidRDefault="003C222A" w:rsidP="003C222A">
      <w:pPr>
        <w:ind w:left="567" w:hanging="567"/>
        <w:jc w:val="both"/>
        <w:rPr>
          <w:rFonts w:ascii="Times New Roman" w:hAnsi="Times New Roman"/>
          <w:sz w:val="24"/>
        </w:rPr>
      </w:pPr>
      <w:r w:rsidRPr="001A17E4">
        <w:rPr>
          <w:rFonts w:ascii="Times New Roman" w:hAnsi="Times New Roman"/>
          <w:sz w:val="24"/>
        </w:rPr>
        <w:lastRenderedPageBreak/>
        <w:t xml:space="preserve">7.4  </w:t>
      </w:r>
      <w:r w:rsidRPr="001A17E4">
        <w:rPr>
          <w:rFonts w:ascii="Times New Roman" w:hAnsi="Times New Roman"/>
          <w:sz w:val="24"/>
        </w:rPr>
        <w:tab/>
        <w:t xml:space="preserve">Banka sa </w:t>
      </w:r>
      <w:r w:rsidR="005C19E8">
        <w:rPr>
          <w:rFonts w:ascii="Times New Roman" w:hAnsi="Times New Roman"/>
          <w:sz w:val="24"/>
        </w:rPr>
        <w:t>zároveň musí zaviazať</w:t>
      </w:r>
      <w:r w:rsidRPr="001A17E4">
        <w:rPr>
          <w:rFonts w:ascii="Times New Roman" w:hAnsi="Times New Roman"/>
          <w:sz w:val="24"/>
        </w:rPr>
        <w:t xml:space="preserve"> predĺžiť platnosť garančnej bankovej záruky v prípade predĺženia záručnej doby, spôsobeného  neplnením záväzkov </w:t>
      </w:r>
      <w:r w:rsidRPr="001A17E4">
        <w:rPr>
          <w:rFonts w:ascii="Times New Roman" w:eastAsia="Calibri" w:hAnsi="Times New Roman"/>
          <w:sz w:val="24"/>
          <w:lang w:eastAsia="en-US"/>
        </w:rPr>
        <w:t>zhotoviteľa</w:t>
      </w:r>
      <w:r w:rsidRPr="001A17E4">
        <w:rPr>
          <w:rFonts w:ascii="Times New Roman" w:hAnsi="Times New Roman"/>
          <w:sz w:val="24"/>
        </w:rPr>
        <w:t xml:space="preserve"> voči objednávateľovi vyplývajúcich zo zmluvy a to na celú dobu trvania predĺženej záručnej doby.</w:t>
      </w:r>
    </w:p>
    <w:p w14:paraId="7CE1B688" w14:textId="77777777" w:rsidR="003C222A" w:rsidRPr="001A17E4" w:rsidRDefault="003C222A" w:rsidP="003C222A">
      <w:pPr>
        <w:rPr>
          <w:rFonts w:ascii="Times New Roman" w:hAnsi="Times New Roman"/>
          <w:color w:val="FF0000"/>
          <w:sz w:val="24"/>
        </w:rPr>
      </w:pPr>
    </w:p>
    <w:p w14:paraId="7A247797" w14:textId="77777777" w:rsidR="003C222A" w:rsidRPr="001A17E4" w:rsidRDefault="003C222A" w:rsidP="003C222A">
      <w:pPr>
        <w:ind w:left="993" w:hanging="633"/>
        <w:jc w:val="center"/>
        <w:rPr>
          <w:rFonts w:ascii="Times New Roman" w:eastAsia="Calibri" w:hAnsi="Times New Roman"/>
          <w:b/>
          <w:sz w:val="24"/>
        </w:rPr>
      </w:pPr>
    </w:p>
    <w:p w14:paraId="640CC32E" w14:textId="2984856F"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VIII.</w:t>
      </w:r>
    </w:p>
    <w:p w14:paraId="58A8A822"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Naviac Práce</w:t>
      </w:r>
    </w:p>
    <w:p w14:paraId="5946F3D2" w14:textId="77777777" w:rsidR="003C222A" w:rsidRPr="001A17E4" w:rsidRDefault="003C222A" w:rsidP="003C222A">
      <w:pPr>
        <w:ind w:left="993" w:hanging="633"/>
        <w:jc w:val="center"/>
        <w:rPr>
          <w:rFonts w:ascii="Times New Roman" w:eastAsia="Calibri" w:hAnsi="Times New Roman"/>
          <w:b/>
          <w:sz w:val="24"/>
        </w:rPr>
      </w:pPr>
    </w:p>
    <w:p w14:paraId="1204A678" w14:textId="77777777" w:rsidR="003C222A" w:rsidRPr="001A17E4" w:rsidRDefault="003C222A" w:rsidP="003C222A">
      <w:pPr>
        <w:pStyle w:val="Odsekzoznamu"/>
        <w:tabs>
          <w:tab w:val="left" w:pos="426"/>
        </w:tabs>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8</w:t>
      </w:r>
      <w:r w:rsidRPr="001A17E4">
        <w:rPr>
          <w:rFonts w:ascii="Times New Roman" w:eastAsia="Calibri" w:hAnsi="Times New Roman"/>
          <w:sz w:val="24"/>
          <w:szCs w:val="24"/>
        </w:rPr>
        <w:t xml:space="preserve">.1    </w:t>
      </w:r>
      <w:r w:rsidRPr="001A17E4">
        <w:rPr>
          <w:rFonts w:ascii="Times New Roman" w:eastAsia="Calibri" w:hAnsi="Times New Roman"/>
          <w:sz w:val="24"/>
          <w:szCs w:val="24"/>
          <w:lang w:eastAsia="en-US"/>
        </w:rPr>
        <w:tab/>
      </w:r>
      <w:r w:rsidRPr="001A17E4">
        <w:rPr>
          <w:rFonts w:ascii="Times New Roman" w:eastAsia="Calibri" w:hAnsi="Times New Roman"/>
          <w:sz w:val="24"/>
          <w:szCs w:val="24"/>
        </w:rPr>
        <w:t xml:space="preserve">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a ekonomickým postupom aplikovaným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pri vyplnení Výkazu výmer podľa tejto zmluvy.</w:t>
      </w:r>
    </w:p>
    <w:p w14:paraId="577301A4" w14:textId="77777777" w:rsidR="003C222A" w:rsidRPr="001A17E4" w:rsidRDefault="003C222A" w:rsidP="003C222A">
      <w:pPr>
        <w:pStyle w:val="Odsekzoznamu"/>
        <w:tabs>
          <w:tab w:val="left" w:pos="426"/>
        </w:tabs>
        <w:spacing w:after="160" w:line="259" w:lineRule="auto"/>
        <w:ind w:left="567" w:hanging="567"/>
        <w:jc w:val="both"/>
        <w:rPr>
          <w:rFonts w:ascii="Times New Roman" w:eastAsia="Calibri" w:hAnsi="Times New Roman"/>
          <w:sz w:val="24"/>
          <w:szCs w:val="24"/>
        </w:rPr>
      </w:pPr>
    </w:p>
    <w:p w14:paraId="7212C552" w14:textId="77777777" w:rsidR="003C222A" w:rsidRPr="001A17E4" w:rsidRDefault="003C222A" w:rsidP="0091572C">
      <w:pPr>
        <w:pStyle w:val="Odsekzoznamu"/>
        <w:numPr>
          <w:ilvl w:val="0"/>
          <w:numId w:val="35"/>
        </w:numPr>
        <w:tabs>
          <w:tab w:val="left" w:pos="426"/>
        </w:tabs>
        <w:spacing w:after="160" w:line="259" w:lineRule="auto"/>
        <w:jc w:val="both"/>
        <w:rPr>
          <w:rFonts w:ascii="Times New Roman" w:eastAsia="Calibri" w:hAnsi="Times New Roman"/>
          <w:vanish/>
          <w:sz w:val="24"/>
          <w:szCs w:val="24"/>
          <w:lang w:eastAsia="en-US"/>
        </w:rPr>
      </w:pPr>
    </w:p>
    <w:p w14:paraId="5528C556" w14:textId="77777777" w:rsidR="003C222A" w:rsidRPr="001A17E4" w:rsidRDefault="003C222A" w:rsidP="0091572C">
      <w:pPr>
        <w:pStyle w:val="Odsekzoznamu"/>
        <w:numPr>
          <w:ilvl w:val="0"/>
          <w:numId w:val="35"/>
        </w:numPr>
        <w:tabs>
          <w:tab w:val="left" w:pos="426"/>
        </w:tabs>
        <w:spacing w:after="160" w:line="259" w:lineRule="auto"/>
        <w:jc w:val="both"/>
        <w:rPr>
          <w:rFonts w:ascii="Times New Roman" w:eastAsia="Calibri" w:hAnsi="Times New Roman"/>
          <w:vanish/>
          <w:sz w:val="24"/>
          <w:szCs w:val="24"/>
          <w:lang w:eastAsia="en-US"/>
        </w:rPr>
      </w:pPr>
    </w:p>
    <w:p w14:paraId="18275979" w14:textId="77777777" w:rsidR="003C222A" w:rsidRPr="001A17E4" w:rsidRDefault="003C222A" w:rsidP="0091572C">
      <w:pPr>
        <w:pStyle w:val="Odsekzoznamu"/>
        <w:numPr>
          <w:ilvl w:val="1"/>
          <w:numId w:val="35"/>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Naviac práce je možné vykonávať iba na základe postupov </w:t>
      </w:r>
      <w:r w:rsidRPr="001A17E4">
        <w:rPr>
          <w:rFonts w:ascii="Times New Roman" w:eastAsia="Calibri" w:hAnsi="Times New Roman"/>
          <w:sz w:val="24"/>
          <w:szCs w:val="24"/>
          <w:lang w:eastAsia="en-US"/>
        </w:rPr>
        <w:t>upravených</w:t>
      </w:r>
      <w:r w:rsidRPr="001A17E4">
        <w:rPr>
          <w:rFonts w:ascii="Times New Roman" w:eastAsia="Calibri" w:hAnsi="Times New Roman"/>
          <w:sz w:val="24"/>
          <w:szCs w:val="24"/>
        </w:rPr>
        <w:t xml:space="preserve"> všeobecne </w:t>
      </w:r>
      <w:r w:rsidRPr="001A17E4">
        <w:rPr>
          <w:rFonts w:ascii="Times New Roman" w:eastAsia="Calibri" w:hAnsi="Times New Roman"/>
          <w:sz w:val="24"/>
          <w:szCs w:val="24"/>
          <w:lang w:eastAsia="en-US"/>
        </w:rPr>
        <w:t>záväznými  právnymi predpismi</w:t>
      </w:r>
      <w:r w:rsidRPr="001A17E4">
        <w:rPr>
          <w:rFonts w:ascii="Times New Roman" w:eastAsia="Calibri" w:hAnsi="Times New Roman"/>
          <w:sz w:val="24"/>
          <w:szCs w:val="24"/>
        </w:rPr>
        <w:t>, a to najmä</w:t>
      </w:r>
      <w:r w:rsidRPr="001A17E4">
        <w:rPr>
          <w:rFonts w:ascii="Times New Roman" w:eastAsia="Calibri" w:hAnsi="Times New Roman"/>
          <w:sz w:val="24"/>
          <w:szCs w:val="24"/>
          <w:lang w:eastAsia="en-US"/>
        </w:rPr>
        <w:t xml:space="preserve">, no </w:t>
      </w:r>
      <w:r w:rsidRPr="001A17E4">
        <w:rPr>
          <w:rFonts w:ascii="Times New Roman" w:eastAsia="Calibri" w:hAnsi="Times New Roman"/>
          <w:sz w:val="24"/>
          <w:szCs w:val="24"/>
        </w:rPr>
        <w:t xml:space="preserve">nie výlučne </w:t>
      </w:r>
      <w:r w:rsidRPr="001A17E4">
        <w:rPr>
          <w:rFonts w:ascii="Times New Roman" w:eastAsia="Calibri" w:hAnsi="Times New Roman"/>
          <w:sz w:val="24"/>
          <w:szCs w:val="24"/>
          <w:lang w:eastAsia="en-US"/>
        </w:rPr>
        <w:t>Zákonom</w:t>
      </w:r>
      <w:r w:rsidRPr="001A17E4">
        <w:rPr>
          <w:rFonts w:ascii="Times New Roman" w:eastAsia="Calibri" w:hAnsi="Times New Roman"/>
          <w:sz w:val="24"/>
          <w:szCs w:val="24"/>
        </w:rPr>
        <w:t xml:space="preserve"> o verejnom obstarávaní a súčasne na základe predchádzajúceho písomného súhlasu objednávateľa, ktorý bude vydaný na základe predloženej písomnej ponuky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Súčasťou ponuky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oprávnený naviac práce vykonať. Potreba Naviac Prác musí byť v deň ich zistenia oznámená stavebnému dozoru.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berie na vedomie, že lehota na schválenie dodatku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je 15 pracovných dní a preto je povinný oznamovať objednávateľovi všetky potreby zmien v dostatočnom časovom predstihu.</w:t>
      </w:r>
    </w:p>
    <w:p w14:paraId="38A039A5"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75D03BBD" w14:textId="77777777" w:rsidR="003C222A" w:rsidRPr="001A17E4" w:rsidRDefault="003C222A" w:rsidP="0091572C">
      <w:pPr>
        <w:pStyle w:val="Odsekzoznamu"/>
        <w:numPr>
          <w:ilvl w:val="1"/>
          <w:numId w:val="35"/>
        </w:numPr>
        <w:spacing w:after="0" w:line="240" w:lineRule="auto"/>
        <w:ind w:left="567" w:hanging="567"/>
        <w:rPr>
          <w:rFonts w:ascii="Times New Roman" w:eastAsia="Calibri" w:hAnsi="Times New Roman"/>
          <w:sz w:val="24"/>
          <w:szCs w:val="24"/>
        </w:rPr>
      </w:pPr>
      <w:r w:rsidRPr="001A17E4">
        <w:rPr>
          <w:rFonts w:ascii="Times New Roman" w:eastAsia="Calibri" w:hAnsi="Times New Roman"/>
          <w:sz w:val="24"/>
          <w:szCs w:val="24"/>
        </w:rPr>
        <w:t xml:space="preserve">Faktúra za vykonané </w:t>
      </w:r>
      <w:r w:rsidRPr="001A17E4">
        <w:rPr>
          <w:rFonts w:ascii="Times New Roman" w:eastAsia="Calibri" w:hAnsi="Times New Roman"/>
          <w:sz w:val="24"/>
          <w:szCs w:val="24"/>
          <w:lang w:eastAsia="en-US"/>
        </w:rPr>
        <w:t>naviac</w:t>
      </w:r>
      <w:r w:rsidRPr="001A17E4">
        <w:rPr>
          <w:rFonts w:ascii="Times New Roman" w:eastAsia="Calibri" w:hAnsi="Times New Roman"/>
          <w:sz w:val="24"/>
          <w:szCs w:val="24"/>
        </w:rPr>
        <w:t xml:space="preserve"> práce bude podľa</w:t>
      </w:r>
      <w:r w:rsidRPr="001A17E4">
        <w:rPr>
          <w:rFonts w:ascii="Times New Roman" w:eastAsiaTheme="minorHAnsi" w:hAnsi="Times New Roman"/>
          <w:sz w:val="24"/>
          <w:szCs w:val="24"/>
          <w:lang w:eastAsia="en-US"/>
        </w:rPr>
        <w:t xml:space="preserve"> rozsahu</w:t>
      </w:r>
      <w:r w:rsidRPr="001A17E4">
        <w:rPr>
          <w:rFonts w:ascii="Times New Roman" w:eastAsia="Calibri" w:hAnsi="Times New Roman"/>
          <w:sz w:val="24"/>
          <w:szCs w:val="24"/>
        </w:rPr>
        <w:t xml:space="preserve"> vykonaných prác vystavená najskôr spolu s poslednou faktúrou za Dielo a objednávateľ je povinný takto vystavenú faktúru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uhradiť v súlade s podmienkami fakturácie dohodnutými v zmluve</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w:t>
      </w:r>
    </w:p>
    <w:p w14:paraId="5090C8D5" w14:textId="77777777" w:rsidR="003C222A" w:rsidRPr="001A17E4" w:rsidRDefault="003C222A" w:rsidP="003C222A">
      <w:pPr>
        <w:pStyle w:val="Odsekzoznamu"/>
        <w:ind w:left="567" w:hanging="567"/>
        <w:rPr>
          <w:rFonts w:ascii="Times New Roman" w:eastAsia="Calibri" w:hAnsi="Times New Roman"/>
          <w:sz w:val="24"/>
          <w:szCs w:val="24"/>
        </w:rPr>
      </w:pPr>
    </w:p>
    <w:p w14:paraId="5D7560EE" w14:textId="156D8AF1" w:rsidR="003C222A" w:rsidRPr="001A17E4" w:rsidRDefault="001A17E4" w:rsidP="001A17E4">
      <w:pPr>
        <w:ind w:left="993" w:hanging="633"/>
        <w:jc w:val="center"/>
        <w:rPr>
          <w:rFonts w:ascii="Times New Roman" w:eastAsia="Calibri" w:hAnsi="Times New Roman"/>
          <w:bCs/>
          <w:sz w:val="24"/>
        </w:rPr>
      </w:pPr>
      <w:r w:rsidRPr="001A17E4">
        <w:rPr>
          <w:rFonts w:ascii="Times New Roman" w:eastAsia="Calibri" w:hAnsi="Times New Roman"/>
          <w:bCs/>
          <w:sz w:val="24"/>
        </w:rPr>
        <w:t>IX.</w:t>
      </w:r>
    </w:p>
    <w:p w14:paraId="5855CFC6"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 xml:space="preserve">Osobitné/odborné podmienky realizácie Diela a podmienky odbornej spôsobilosti </w:t>
      </w:r>
    </w:p>
    <w:p w14:paraId="6F10BC83" w14:textId="77777777" w:rsidR="003C222A" w:rsidRPr="001A17E4" w:rsidRDefault="003C222A" w:rsidP="003C222A">
      <w:pPr>
        <w:ind w:left="993" w:hanging="633"/>
        <w:jc w:val="center"/>
        <w:rPr>
          <w:rFonts w:ascii="Times New Roman" w:eastAsia="Calibri" w:hAnsi="Times New Roman"/>
          <w:b/>
          <w:sz w:val="24"/>
        </w:rPr>
      </w:pPr>
    </w:p>
    <w:p w14:paraId="701CE8C5" w14:textId="77777777" w:rsidR="003C222A" w:rsidRPr="001A17E4" w:rsidRDefault="003C222A" w:rsidP="0091572C">
      <w:pPr>
        <w:pStyle w:val="Odsekzoznamu"/>
        <w:numPr>
          <w:ilvl w:val="0"/>
          <w:numId w:val="36"/>
        </w:numPr>
        <w:spacing w:after="160" w:line="259" w:lineRule="auto"/>
        <w:jc w:val="both"/>
        <w:rPr>
          <w:rFonts w:ascii="Times New Roman" w:eastAsia="Calibri" w:hAnsi="Times New Roman"/>
          <w:vanish/>
          <w:sz w:val="24"/>
          <w:szCs w:val="24"/>
          <w:lang w:eastAsia="en-US"/>
        </w:rPr>
      </w:pPr>
    </w:p>
    <w:p w14:paraId="201ABF16" w14:textId="77777777" w:rsidR="003C222A" w:rsidRPr="001A17E4" w:rsidRDefault="003C222A" w:rsidP="0091572C">
      <w:pPr>
        <w:pStyle w:val="Odsekzoznamu"/>
        <w:numPr>
          <w:ilvl w:val="0"/>
          <w:numId w:val="36"/>
        </w:numPr>
        <w:spacing w:after="160" w:line="259" w:lineRule="auto"/>
        <w:jc w:val="both"/>
        <w:rPr>
          <w:rFonts w:ascii="Times New Roman" w:eastAsia="Calibri" w:hAnsi="Times New Roman"/>
          <w:vanish/>
          <w:sz w:val="24"/>
          <w:szCs w:val="24"/>
          <w:lang w:eastAsia="en-US"/>
        </w:rPr>
      </w:pPr>
    </w:p>
    <w:p w14:paraId="3D2169A9" w14:textId="047B9701" w:rsidR="003C222A" w:rsidRDefault="003C222A" w:rsidP="0091572C">
      <w:pPr>
        <w:pStyle w:val="Odsekzoznamu"/>
        <w:numPr>
          <w:ilvl w:val="1"/>
          <w:numId w:val="36"/>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zabezpečiť Stavenisko tak, aby počas výkonu prác a tiež v období pracovného pokoja, na stavbe nedošlo k poškodeniu života, zdravia a majetku objednávateľa a tretích osôb.</w:t>
      </w:r>
    </w:p>
    <w:p w14:paraId="145CC40D" w14:textId="77777777" w:rsidR="001A17E4" w:rsidRDefault="001A17E4" w:rsidP="001A17E4">
      <w:pPr>
        <w:pStyle w:val="Odsekzoznamu"/>
        <w:spacing w:after="160" w:line="259" w:lineRule="auto"/>
        <w:ind w:left="567"/>
        <w:jc w:val="both"/>
        <w:rPr>
          <w:rFonts w:ascii="Times New Roman" w:eastAsia="Calibri" w:hAnsi="Times New Roman"/>
          <w:sz w:val="24"/>
          <w:szCs w:val="24"/>
        </w:rPr>
      </w:pPr>
    </w:p>
    <w:p w14:paraId="45DF5ADA"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24AD2A99" w14:textId="77777777" w:rsidR="003C222A" w:rsidRPr="001A17E4" w:rsidRDefault="003C222A" w:rsidP="0091572C">
      <w:pPr>
        <w:pStyle w:val="Odsekzoznamu"/>
        <w:numPr>
          <w:ilvl w:val="1"/>
          <w:numId w:val="36"/>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lastRenderedPageBreak/>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2247FB69" w14:textId="77777777" w:rsidR="003C222A" w:rsidRPr="001A17E4" w:rsidRDefault="003C222A" w:rsidP="003C222A">
      <w:pPr>
        <w:ind w:left="567" w:hanging="567"/>
        <w:jc w:val="both"/>
        <w:rPr>
          <w:rFonts w:ascii="Times New Roman" w:eastAsia="Calibri" w:hAnsi="Times New Roman"/>
          <w:sz w:val="24"/>
        </w:rPr>
      </w:pPr>
    </w:p>
    <w:p w14:paraId="3E84BE17" w14:textId="77777777" w:rsidR="003C222A" w:rsidRPr="001A17E4" w:rsidRDefault="003C222A" w:rsidP="0091572C">
      <w:pPr>
        <w:pStyle w:val="Odsekzoznamu"/>
        <w:numPr>
          <w:ilvl w:val="1"/>
          <w:numId w:val="36"/>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Objednávateľ je oprávnený nechať sa zastupovať technickým dozorom, konzultantskou spoločnosťou alebo projektantom. Rozsah práv a povinností každého zástupcu objednávateľa bude presne vymedzený v písomnom plnomocenstve.</w:t>
      </w:r>
    </w:p>
    <w:p w14:paraId="057D551F" w14:textId="77777777" w:rsidR="003C222A" w:rsidRPr="001A17E4" w:rsidRDefault="003C222A" w:rsidP="003C222A">
      <w:pPr>
        <w:pStyle w:val="Odsekzoznamu"/>
        <w:ind w:left="567" w:hanging="567"/>
        <w:rPr>
          <w:rFonts w:ascii="Times New Roman" w:eastAsia="Calibri" w:hAnsi="Times New Roman"/>
          <w:sz w:val="24"/>
          <w:szCs w:val="24"/>
        </w:rPr>
      </w:pPr>
    </w:p>
    <w:p w14:paraId="343734CB" w14:textId="77777777" w:rsidR="003C222A" w:rsidRPr="001A17E4" w:rsidRDefault="003C222A" w:rsidP="0091572C">
      <w:pPr>
        <w:pStyle w:val="Odsekzoznamu"/>
        <w:numPr>
          <w:ilvl w:val="1"/>
          <w:numId w:val="36"/>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sa zaväzuje </w:t>
      </w:r>
      <w:r w:rsidRPr="001A17E4">
        <w:rPr>
          <w:rFonts w:ascii="Times New Roman" w:eastAsia="Calibri" w:hAnsi="Times New Roman"/>
          <w:sz w:val="24"/>
          <w:szCs w:val="24"/>
          <w:lang w:eastAsia="en-US"/>
        </w:rPr>
        <w:t>určiť</w:t>
      </w:r>
      <w:r w:rsidRPr="001A17E4">
        <w:rPr>
          <w:rFonts w:ascii="Times New Roman" w:eastAsia="Calibri" w:hAnsi="Times New Roman"/>
          <w:sz w:val="24"/>
          <w:szCs w:val="24"/>
        </w:rPr>
        <w:t xml:space="preserve"> v súlade so zmluvou</w:t>
      </w:r>
      <w:r w:rsidRPr="001A17E4">
        <w:rPr>
          <w:rFonts w:ascii="Times New Roman" w:eastAsia="Calibri" w:hAnsi="Times New Roman"/>
          <w:sz w:val="24"/>
          <w:szCs w:val="24"/>
          <w:lang w:eastAsia="en-US"/>
        </w:rPr>
        <w:t xml:space="preserve"> osobu stavbyvedúceho a jeho zástupcu.</w:t>
      </w:r>
      <w:r w:rsidRPr="001A17E4">
        <w:rPr>
          <w:rFonts w:ascii="Times New Roman" w:eastAsia="Calibri" w:hAnsi="Times New Roman"/>
          <w:sz w:val="24"/>
          <w:szCs w:val="24"/>
        </w:rPr>
        <w:t xml:space="preserve"> Stavbyvedúci </w:t>
      </w:r>
      <w:r w:rsidRPr="001A17E4">
        <w:rPr>
          <w:rFonts w:ascii="Times New Roman" w:eastAsia="Calibri" w:hAnsi="Times New Roman"/>
          <w:sz w:val="24"/>
          <w:szCs w:val="24"/>
          <w:lang w:eastAsia="en-US"/>
        </w:rPr>
        <w:t>a jeho Zástupca musia</w:t>
      </w:r>
      <w:r w:rsidRPr="001A17E4">
        <w:rPr>
          <w:rFonts w:ascii="Times New Roman" w:eastAsia="Calibri" w:hAnsi="Times New Roman"/>
          <w:sz w:val="24"/>
          <w:szCs w:val="24"/>
        </w:rPr>
        <w:t xml:space="preserve"> byť </w:t>
      </w:r>
      <w:r w:rsidRPr="001A17E4">
        <w:rPr>
          <w:rFonts w:ascii="Times New Roman" w:eastAsia="Calibri" w:hAnsi="Times New Roman"/>
          <w:sz w:val="24"/>
          <w:szCs w:val="24"/>
          <w:lang w:eastAsia="en-US"/>
        </w:rPr>
        <w:t>zamestnancami zhotoviteľa, musia byť bezúhonní a musia</w:t>
      </w:r>
      <w:r w:rsidRPr="001A17E4">
        <w:rPr>
          <w:rFonts w:ascii="Times New Roman" w:eastAsia="Calibri" w:hAnsi="Times New Roman"/>
          <w:sz w:val="24"/>
          <w:szCs w:val="24"/>
        </w:rPr>
        <w:t xml:space="preserve"> svojimi odbornými a profesionálnymi znalosťami a</w:t>
      </w:r>
      <w:r w:rsidRPr="001A17E4">
        <w:rPr>
          <w:rFonts w:ascii="Times New Roman" w:eastAsia="Calibri" w:hAnsi="Times New Roman"/>
          <w:sz w:val="24"/>
          <w:szCs w:val="24"/>
          <w:lang w:eastAsia="en-US"/>
        </w:rPr>
        <w:t xml:space="preserve"> dĺžkou praxe</w:t>
      </w:r>
      <w:r w:rsidRPr="001A17E4">
        <w:rPr>
          <w:rFonts w:ascii="Times New Roman" w:eastAsia="Calibri" w:hAnsi="Times New Roman"/>
          <w:sz w:val="24"/>
          <w:szCs w:val="24"/>
        </w:rPr>
        <w:t xml:space="preserve"> zaručovať riadne a včasné splnenie povinností dodávateľa. Stavbyvedúci je povinný byť nepretržite prítomný na Stavenisku počas celej doby výkonu prác (realizácie Diela). </w:t>
      </w:r>
      <w:r w:rsidRPr="001A17E4">
        <w:rPr>
          <w:rFonts w:ascii="Times New Roman" w:eastAsia="Calibri" w:hAnsi="Times New Roman"/>
          <w:sz w:val="24"/>
          <w:szCs w:val="24"/>
          <w:lang w:eastAsia="en-US"/>
        </w:rPr>
        <w:t>V prípade neprítomnosti stavbyvedúceho musí byť na Stavenisku prítomný zástupca stavbyvedúceho. Zhotoviteľ</w:t>
      </w:r>
      <w:r w:rsidRPr="001A17E4">
        <w:rPr>
          <w:rFonts w:ascii="Times New Roman" w:eastAsia="Calibri" w:hAnsi="Times New Roman"/>
          <w:sz w:val="24"/>
          <w:szCs w:val="24"/>
        </w:rPr>
        <w:t xml:space="preserve"> sa zaväzuje v prípade neplnenia povinností stavbyvedúceho na základe odôvodneného písomného oznámenia objednávateľa </w:t>
      </w:r>
      <w:r w:rsidRPr="001A17E4">
        <w:rPr>
          <w:rFonts w:ascii="Times New Roman" w:eastAsia="Calibri" w:hAnsi="Times New Roman"/>
          <w:sz w:val="24"/>
          <w:szCs w:val="24"/>
          <w:lang w:eastAsia="en-US"/>
        </w:rPr>
        <w:t xml:space="preserve">ho </w:t>
      </w:r>
      <w:r w:rsidRPr="001A17E4">
        <w:rPr>
          <w:rFonts w:ascii="Times New Roman" w:eastAsia="Calibri" w:hAnsi="Times New Roman"/>
          <w:sz w:val="24"/>
          <w:szCs w:val="24"/>
        </w:rPr>
        <w:t xml:space="preserve">nahradiť bezodkladne inou osobou. </w:t>
      </w:r>
      <w:r w:rsidRPr="001A17E4">
        <w:rPr>
          <w:rFonts w:ascii="Times New Roman" w:eastAsia="Calibri" w:hAnsi="Times New Roman"/>
          <w:sz w:val="24"/>
          <w:szCs w:val="24"/>
          <w:lang w:eastAsia="en-US"/>
        </w:rPr>
        <w:t>Zhotoviteľ pre účel</w:t>
      </w:r>
      <w:r w:rsidRPr="001A17E4">
        <w:rPr>
          <w:rFonts w:ascii="Times New Roman" w:eastAsia="Calibri" w:hAnsi="Times New Roman"/>
          <w:sz w:val="24"/>
          <w:szCs w:val="24"/>
        </w:rPr>
        <w:t xml:space="preserve"> preukázania </w:t>
      </w:r>
      <w:r w:rsidRPr="001A17E4">
        <w:rPr>
          <w:rFonts w:ascii="Times New Roman" w:eastAsia="Calibri" w:hAnsi="Times New Roman"/>
          <w:sz w:val="24"/>
          <w:szCs w:val="24"/>
          <w:lang w:eastAsia="en-US"/>
        </w:rPr>
        <w:t>tejto povinnosti</w:t>
      </w:r>
      <w:r w:rsidRPr="001A17E4">
        <w:rPr>
          <w:rFonts w:ascii="Times New Roman" w:eastAsia="Calibri" w:hAnsi="Times New Roman"/>
          <w:sz w:val="24"/>
          <w:szCs w:val="24"/>
        </w:rPr>
        <w:t xml:space="preserve"> predloží </w:t>
      </w:r>
      <w:r w:rsidRPr="001A17E4">
        <w:rPr>
          <w:rFonts w:ascii="Times New Roman" w:hAnsi="Times New Roman"/>
          <w:sz w:val="24"/>
          <w:szCs w:val="24"/>
        </w:rPr>
        <w:t>poverenej osobe objednávateľa naj</w:t>
      </w:r>
      <w:r w:rsidRPr="001A17E4">
        <w:rPr>
          <w:rFonts w:ascii="Times New Roman" w:eastAsia="Calibri" w:hAnsi="Times New Roman"/>
          <w:sz w:val="24"/>
          <w:szCs w:val="24"/>
        </w:rPr>
        <w:t>neskôr ku dňu prevzatia Staveniska:</w:t>
      </w:r>
    </w:p>
    <w:p w14:paraId="44F121DE"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identifikačné údaje osoby s odbornou spôsobilosťou na výkon činnosti stavbyvedúceho a jeho zástupcu pre odborné zameranie/kategóriu: pozemné stavby;</w:t>
      </w:r>
    </w:p>
    <w:p w14:paraId="71AD1E7B"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fotokópiu dokladov odbornej spôsobilosti stavbyvedúceho</w:t>
      </w:r>
      <w:r w:rsidRPr="001A17E4">
        <w:rPr>
          <w:rFonts w:ascii="Times New Roman" w:eastAsia="Calibri" w:hAnsi="Times New Roman"/>
          <w:sz w:val="24"/>
          <w:lang w:eastAsia="en-US"/>
        </w:rPr>
        <w:t xml:space="preserve"> a jeho zástupcu </w:t>
      </w:r>
      <w:r w:rsidRPr="001A17E4">
        <w:rPr>
          <w:rFonts w:ascii="Times New Roman" w:eastAsia="Calibri" w:hAnsi="Times New Roman"/>
          <w:sz w:val="24"/>
        </w:rPr>
        <w:t>– osvedčenia s odborným zameraním pozemné stavby alebo ekvivalent podľa zákona č. 138/1992 Zb. o autorizovaných architektoch a autorizovaných stavebných inžinieroch v platnom znení;</w:t>
      </w:r>
    </w:p>
    <w:p w14:paraId="197756E9"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doklady preukazujúce </w:t>
      </w:r>
      <w:r w:rsidRPr="001A17E4">
        <w:rPr>
          <w:rFonts w:ascii="Times New Roman" w:eastAsia="Calibri" w:hAnsi="Times New Roman"/>
          <w:sz w:val="24"/>
          <w:lang w:eastAsia="en-US"/>
        </w:rPr>
        <w:t>dĺžku odbornej praxe</w:t>
      </w:r>
      <w:r w:rsidRPr="001A17E4">
        <w:rPr>
          <w:rFonts w:ascii="Times New Roman" w:eastAsia="Calibri" w:hAnsi="Times New Roman"/>
          <w:sz w:val="24"/>
        </w:rPr>
        <w:t xml:space="preserve"> osoby stavbyvedúceho </w:t>
      </w:r>
      <w:r w:rsidRPr="001A17E4">
        <w:rPr>
          <w:rFonts w:ascii="Times New Roman" w:eastAsia="Calibri" w:hAnsi="Times New Roman"/>
          <w:sz w:val="24"/>
          <w:lang w:eastAsia="en-US"/>
        </w:rPr>
        <w:t xml:space="preserve">a jeho zástupcu </w:t>
      </w:r>
      <w:r w:rsidRPr="001A17E4">
        <w:rPr>
          <w:rFonts w:ascii="Times New Roman" w:eastAsia="Calibri" w:hAnsi="Times New Roman"/>
          <w:sz w:val="24"/>
        </w:rPr>
        <w:t xml:space="preserve">v rozsahu </w:t>
      </w:r>
      <w:r w:rsidRPr="001A17E4">
        <w:rPr>
          <w:rFonts w:ascii="Times New Roman" w:eastAsiaTheme="minorHAnsi" w:hAnsi="Times New Roman"/>
          <w:sz w:val="24"/>
          <w:lang w:eastAsia="en-US"/>
        </w:rPr>
        <w:t xml:space="preserve">uvedenom </w:t>
      </w:r>
      <w:r w:rsidRPr="001A17E4">
        <w:rPr>
          <w:rFonts w:ascii="Times New Roman" w:eastAsia="Calibri" w:hAnsi="Times New Roman"/>
          <w:sz w:val="24"/>
        </w:rPr>
        <w:t>v </w:t>
      </w:r>
      <w:r w:rsidRPr="001A17E4">
        <w:rPr>
          <w:rFonts w:ascii="Times New Roman" w:eastAsiaTheme="minorHAnsi" w:hAnsi="Times New Roman"/>
          <w:sz w:val="24"/>
          <w:lang w:eastAsia="en-US"/>
        </w:rPr>
        <w:t>relevantnej časti výzvy na predkladanie ponúk príslušného verejného obstarávania identifikovaného v Článku 1 bod 1.1 zmluvy</w:t>
      </w:r>
      <w:r w:rsidRPr="001A17E4">
        <w:rPr>
          <w:rFonts w:ascii="Times New Roman" w:hAnsi="Times New Roman"/>
          <w:sz w:val="24"/>
        </w:rPr>
        <w:t>;</w:t>
      </w:r>
      <w:r w:rsidRPr="001A17E4">
        <w:rPr>
          <w:rFonts w:ascii="Times New Roman" w:eastAsiaTheme="minorHAnsi" w:hAnsi="Times New Roman"/>
          <w:sz w:val="24"/>
          <w:lang w:eastAsia="en-US"/>
        </w:rPr>
        <w:t xml:space="preserve"> </w:t>
      </w:r>
    </w:p>
    <w:p w14:paraId="124DF6CC"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vyhlásenie stavbyvedúceho, že bude k dispozícii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na plnenie predmetu zákazky, a to po celú dobu realizácie Diela.</w:t>
      </w:r>
    </w:p>
    <w:p w14:paraId="5401B4E5" w14:textId="77777777" w:rsidR="003C222A" w:rsidRPr="001A17E4" w:rsidRDefault="003C222A" w:rsidP="003C222A">
      <w:pPr>
        <w:spacing w:after="160" w:line="259" w:lineRule="auto"/>
        <w:ind w:left="360"/>
        <w:contextualSpacing/>
        <w:jc w:val="both"/>
        <w:rPr>
          <w:rFonts w:ascii="Times New Roman" w:eastAsia="Calibri" w:hAnsi="Times New Roman"/>
          <w:sz w:val="24"/>
        </w:rPr>
      </w:pPr>
    </w:p>
    <w:p w14:paraId="6085854A" w14:textId="756FF642" w:rsidR="003C222A" w:rsidRPr="001A17E4" w:rsidRDefault="003C222A" w:rsidP="003C222A">
      <w:pPr>
        <w:tabs>
          <w:tab w:val="left" w:pos="709"/>
        </w:tabs>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9.</w:t>
      </w:r>
      <w:r w:rsidR="00E5229B">
        <w:rPr>
          <w:rFonts w:ascii="Times New Roman" w:eastAsia="Calibri" w:hAnsi="Times New Roman"/>
          <w:sz w:val="24"/>
          <w:lang w:eastAsia="en-US"/>
        </w:rPr>
        <w:t>6</w:t>
      </w:r>
      <w:r w:rsidRPr="001A17E4">
        <w:rPr>
          <w:rFonts w:ascii="Times New Roman" w:eastAsia="Calibri" w:hAnsi="Times New Roman"/>
          <w:sz w:val="24"/>
          <w:lang w:eastAsia="en-US"/>
        </w:rPr>
        <w:t xml:space="preserve">      </w:t>
      </w:r>
      <w:r w:rsidRPr="001A17E4">
        <w:rPr>
          <w:rFonts w:ascii="Times New Roman" w:eastAsia="Calibri" w:hAnsi="Times New Roman"/>
          <w:sz w:val="24"/>
        </w:rPr>
        <w:t xml:space="preserve">V prípade,  ak  objednávateľ  organizuje  koordinačné  porady  a kontrolné  dni,  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povinný sa týchto zúčastniť,  a to prostredníctvom stavbyvedúceho, prípadne ďalších splnomocnených zástupcov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Miesto a termín konania koordinačných porád a kontrolných dní je objednávateľ povinný oznámiť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písomne, najmenej dva (2) pracovné dni vopred, pokiaľ sa zmluvné strany nedohodnú inak.</w:t>
      </w:r>
    </w:p>
    <w:p w14:paraId="7D574863" w14:textId="77777777" w:rsidR="003C222A" w:rsidRPr="001A17E4" w:rsidRDefault="003C222A" w:rsidP="003C222A">
      <w:pPr>
        <w:tabs>
          <w:tab w:val="left" w:pos="709"/>
        </w:tabs>
        <w:spacing w:after="160" w:line="259" w:lineRule="auto"/>
        <w:ind w:left="567" w:hanging="567"/>
        <w:contextualSpacing/>
        <w:jc w:val="both"/>
        <w:rPr>
          <w:rFonts w:ascii="Times New Roman" w:eastAsia="Calibri" w:hAnsi="Times New Roman"/>
          <w:sz w:val="24"/>
        </w:rPr>
      </w:pPr>
    </w:p>
    <w:p w14:paraId="1880FC5F" w14:textId="3F49F5E4" w:rsidR="003C222A" w:rsidRPr="001A17E4" w:rsidRDefault="003C222A" w:rsidP="003C222A">
      <w:pPr>
        <w:tabs>
          <w:tab w:val="left" w:pos="709"/>
        </w:tabs>
        <w:spacing w:after="160" w:line="259" w:lineRule="auto"/>
        <w:ind w:left="567" w:hanging="567"/>
        <w:contextualSpacing/>
        <w:jc w:val="both"/>
        <w:rPr>
          <w:rFonts w:ascii="Times New Roman" w:eastAsia="Calibri" w:hAnsi="Times New Roman"/>
          <w:sz w:val="24"/>
          <w:lang w:eastAsia="en-US"/>
        </w:rPr>
      </w:pPr>
      <w:r w:rsidRPr="001A17E4">
        <w:rPr>
          <w:rFonts w:ascii="Times New Roman" w:eastAsia="Calibri" w:hAnsi="Times New Roman"/>
          <w:sz w:val="24"/>
          <w:lang w:eastAsia="en-US"/>
        </w:rPr>
        <w:t>9.</w:t>
      </w:r>
      <w:r w:rsidR="00E5229B">
        <w:rPr>
          <w:rFonts w:ascii="Times New Roman" w:eastAsia="Calibri" w:hAnsi="Times New Roman"/>
          <w:sz w:val="24"/>
          <w:lang w:eastAsia="en-US"/>
        </w:rPr>
        <w:t>7</w:t>
      </w:r>
      <w:r w:rsidRPr="001A17E4">
        <w:rPr>
          <w:rFonts w:ascii="Times New Roman" w:eastAsia="Calibri" w:hAnsi="Times New Roman"/>
          <w:sz w:val="24"/>
          <w:lang w:eastAsia="en-US"/>
        </w:rPr>
        <w:tab/>
        <w:t>Zhotoviteľ sa zaväzuje zabezpečiť, aby v súlade s podmienkami účasti vo verejnej súťaži dielo bolo zhotovované tými kvalifikovanými pracovníkmi, ktorých zhotoviteľ predložil objednávateľovi do verejnej súťaže a ktorých objednávateľ požadoval v rámci verejnej súťaže ako kritérium na splnenie podmienok účasti v súťaži a  ktorých kvalifikačné predpoklady budú zaručovať riadne a včasné splnenie povinností zhotoviteľa. V prípade, že počas realizácie diela dôjde k zmene v osobe kvalifikovaného pracovníka podľa vyššie uvedeného je zhotoviteľ povinný túto zmenu oznámiť objednávateľovi a kvalifikovaného pracovníka nahradiť kvalifikovaným pracovníkom s požadovanou kvalifikáciou uvedenou v súťažných podkladoch. V prípade nedodržania vyššie uvedeného sa takéto porušenie povinnosti zhotoviteľa bude považovať za podstatné porušenie tejto zmluvy.</w:t>
      </w:r>
    </w:p>
    <w:p w14:paraId="275E8C79" w14:textId="77777777" w:rsidR="003C222A" w:rsidRPr="001A17E4" w:rsidRDefault="003C222A" w:rsidP="003C222A">
      <w:pPr>
        <w:tabs>
          <w:tab w:val="left" w:pos="567"/>
        </w:tabs>
        <w:spacing w:after="160" w:line="259" w:lineRule="auto"/>
        <w:ind w:left="426" w:hanging="426"/>
        <w:contextualSpacing/>
        <w:jc w:val="both"/>
        <w:rPr>
          <w:rFonts w:ascii="Times New Roman" w:eastAsia="Calibri" w:hAnsi="Times New Roman"/>
          <w:sz w:val="24"/>
          <w:lang w:eastAsia="en-US"/>
        </w:rPr>
      </w:pPr>
    </w:p>
    <w:p w14:paraId="713FCE21" w14:textId="09F0B7E0" w:rsidR="003C222A" w:rsidRPr="001A17E4" w:rsidRDefault="003C222A" w:rsidP="003C222A">
      <w:pPr>
        <w:tabs>
          <w:tab w:val="left" w:pos="567"/>
          <w:tab w:val="left" w:pos="709"/>
        </w:tabs>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lastRenderedPageBreak/>
        <w:t>9.</w:t>
      </w:r>
      <w:r w:rsidR="00E5229B">
        <w:rPr>
          <w:rFonts w:ascii="Times New Roman" w:eastAsia="Calibri" w:hAnsi="Times New Roman"/>
          <w:sz w:val="24"/>
          <w:lang w:eastAsia="en-US"/>
        </w:rPr>
        <w:t>8</w:t>
      </w:r>
      <w:r w:rsidRPr="001A17E4">
        <w:rPr>
          <w:rFonts w:ascii="Times New Roman" w:eastAsia="Calibri" w:hAnsi="Times New Roman"/>
          <w:sz w:val="24"/>
          <w:lang w:eastAsia="en-US"/>
        </w:rPr>
        <w:t xml:space="preserve">   </w:t>
      </w:r>
      <w:r w:rsidRPr="001A17E4">
        <w:rPr>
          <w:rFonts w:ascii="Times New Roman" w:eastAsia="Calibri" w:hAnsi="Times New Roman"/>
          <w:sz w:val="24"/>
          <w:lang w:eastAsia="en-US"/>
        </w:rPr>
        <w:tab/>
      </w:r>
      <w:r w:rsidRPr="001A17E4">
        <w:rPr>
          <w:rFonts w:ascii="Times New Roman" w:hAnsi="Times New Roman"/>
          <w:color w:val="000000"/>
          <w:sz w:val="24"/>
        </w:rPr>
        <w:t>Zhotoviteľ je povinný viesť odo dňa začatia zhotovovania diela stavebný denník, do ktorého je povinný zapisovať všetky skutočnosti rozhodné pre plnenie tejto zmluvy v súlade so Stavebným zákonom.</w:t>
      </w:r>
      <w:r w:rsidRPr="001A17E4">
        <w:rPr>
          <w:rFonts w:ascii="Times New Roman" w:eastAsia="Calibri" w:hAnsi="Times New Roman"/>
          <w:sz w:val="24"/>
        </w:rPr>
        <w:t xml:space="preserve">   Do stavebného denníka sa zapisujú všetky rozhodujúce skutočnosti týkajúce sa realizácie Diela najmä/nie výlučne uvedené denné skutočnosti: dátum a čas začatia stavebných prác, počet zamestnancov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1A17E4">
        <w:rPr>
          <w:rFonts w:ascii="Times New Roman" w:hAnsi="Times New Roman"/>
          <w:sz w:val="24"/>
        </w:rPr>
        <w:t>subdodávateľom rozumie</w:t>
      </w:r>
      <w:r w:rsidRPr="001A17E4">
        <w:rPr>
          <w:rFonts w:ascii="Times New Roman" w:eastAsia="Calibri" w:hAnsi="Times New Roman"/>
          <w:sz w:val="24"/>
        </w:rPr>
        <w:t xml:space="preserve"> výlučne osoba definovaná v bode 2.2 (v) tejto zmluvy. Zástupca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povinný bezodkladne oboznámiť aj technický dozor 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nevyjadrí, platí, že so záznamom súhlasí. Stavebný denník sa bude viesť do doby prevzatia Diela objednávateľom a v prípade zistenia vád alebo nedorobkov až do ich riadneho odstránenia zo strany </w:t>
      </w:r>
      <w:r w:rsidRPr="001A17E4">
        <w:rPr>
          <w:rFonts w:ascii="Times New Roman" w:eastAsia="Calibri" w:hAnsi="Times New Roman"/>
          <w:sz w:val="24"/>
          <w:lang w:eastAsia="en-US"/>
        </w:rPr>
        <w:t>zhotoviteľa</w:t>
      </w:r>
      <w:r w:rsidRPr="001A17E4">
        <w:rPr>
          <w:rFonts w:ascii="Times New Roman" w:eastAsia="Calibri" w:hAnsi="Times New Roman"/>
          <w:sz w:val="24"/>
        </w:rPr>
        <w:t>. Stavebný denník musí byť na stavbe Diela trvalo prístupný objednávateľovi a/alebo zástupcovi objednávateľa. Zápisy do stavebného denníka budú oprávnené vykonávať nasledovné osoby, a to najmä:</w:t>
      </w:r>
    </w:p>
    <w:p w14:paraId="37D3AF77"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Stavbyvedúci </w:t>
      </w:r>
      <w:r w:rsidRPr="001A17E4">
        <w:rPr>
          <w:rFonts w:ascii="Times New Roman" w:eastAsia="Calibri" w:hAnsi="Times New Roman"/>
          <w:sz w:val="24"/>
          <w:lang w:eastAsia="en-US"/>
        </w:rPr>
        <w:t>zhotoviteľa</w:t>
      </w:r>
      <w:r w:rsidRPr="001A17E4">
        <w:rPr>
          <w:rFonts w:ascii="Times New Roman" w:eastAsia="Calibri" w:hAnsi="Times New Roman"/>
          <w:sz w:val="24"/>
        </w:rPr>
        <w:t>;</w:t>
      </w:r>
    </w:p>
    <w:p w14:paraId="4EFF3C39"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Technický a stavebný dozor objednávateľa a jeho poverený zástupca;</w:t>
      </w:r>
    </w:p>
    <w:p w14:paraId="30B6484D"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Projektant;</w:t>
      </w:r>
    </w:p>
    <w:p w14:paraId="5C007389"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Geodet a kartograf Diela;</w:t>
      </w:r>
    </w:p>
    <w:p w14:paraId="185D2623"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Štatutárne orgány oboch zmluvných strán;</w:t>
      </w:r>
    </w:p>
    <w:p w14:paraId="488CDE9C" w14:textId="1978C004"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Zástupcovia oprávnených osôb podľa bodu </w:t>
      </w:r>
      <w:r w:rsidR="00E5229B">
        <w:rPr>
          <w:rFonts w:ascii="Times New Roman" w:eastAsia="Calibri" w:hAnsi="Times New Roman"/>
          <w:sz w:val="24"/>
        </w:rPr>
        <w:t>9</w:t>
      </w:r>
      <w:r w:rsidRPr="001A17E4">
        <w:rPr>
          <w:rFonts w:ascii="Times New Roman" w:eastAsia="Calibri" w:hAnsi="Times New Roman"/>
          <w:sz w:val="24"/>
        </w:rPr>
        <w:t>.</w:t>
      </w:r>
      <w:r w:rsidR="00E5229B">
        <w:rPr>
          <w:rFonts w:ascii="Times New Roman" w:eastAsia="Calibri" w:hAnsi="Times New Roman"/>
          <w:sz w:val="24"/>
        </w:rPr>
        <w:t>14</w:t>
      </w:r>
      <w:r w:rsidRPr="001A17E4">
        <w:rPr>
          <w:rFonts w:ascii="Times New Roman" w:eastAsia="Calibri" w:hAnsi="Times New Roman"/>
          <w:sz w:val="24"/>
        </w:rPr>
        <w:t xml:space="preserve"> zmluvy;</w:t>
      </w:r>
    </w:p>
    <w:p w14:paraId="5F44F4F7"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Zástupcovia príslušných orgánov štátneho dozoru a štátneho stavebného dohľadu.</w:t>
      </w:r>
    </w:p>
    <w:p w14:paraId="1BBA0E70" w14:textId="77777777" w:rsidR="00E5229B" w:rsidRPr="00E5229B" w:rsidRDefault="00E5229B" w:rsidP="0091572C">
      <w:pPr>
        <w:pStyle w:val="Odsekzoznamu"/>
        <w:numPr>
          <w:ilvl w:val="0"/>
          <w:numId w:val="37"/>
        </w:numPr>
        <w:spacing w:after="160" w:line="259" w:lineRule="auto"/>
        <w:jc w:val="both"/>
        <w:rPr>
          <w:rFonts w:ascii="Times New Roman" w:eastAsia="Calibri" w:hAnsi="Times New Roman"/>
          <w:vanish/>
          <w:sz w:val="24"/>
          <w:szCs w:val="24"/>
          <w:lang w:eastAsia="en-US"/>
        </w:rPr>
      </w:pPr>
    </w:p>
    <w:p w14:paraId="69489F2B" w14:textId="77777777" w:rsidR="00E5229B" w:rsidRPr="00E5229B" w:rsidRDefault="00E5229B" w:rsidP="0091572C">
      <w:pPr>
        <w:pStyle w:val="Odsekzoznamu"/>
        <w:numPr>
          <w:ilvl w:val="0"/>
          <w:numId w:val="37"/>
        </w:numPr>
        <w:spacing w:after="160" w:line="259" w:lineRule="auto"/>
        <w:jc w:val="both"/>
        <w:rPr>
          <w:rFonts w:ascii="Times New Roman" w:eastAsia="Calibri" w:hAnsi="Times New Roman"/>
          <w:vanish/>
          <w:sz w:val="24"/>
          <w:szCs w:val="24"/>
          <w:lang w:eastAsia="en-US"/>
        </w:rPr>
      </w:pPr>
    </w:p>
    <w:p w14:paraId="39C9B296" w14:textId="77777777" w:rsidR="00E5229B" w:rsidRPr="00E5229B" w:rsidRDefault="00E5229B" w:rsidP="0091572C">
      <w:pPr>
        <w:pStyle w:val="Odsekzoznamu"/>
        <w:numPr>
          <w:ilvl w:val="1"/>
          <w:numId w:val="37"/>
        </w:numPr>
        <w:spacing w:after="160" w:line="259" w:lineRule="auto"/>
        <w:jc w:val="both"/>
        <w:rPr>
          <w:rFonts w:ascii="Times New Roman" w:eastAsia="Calibri" w:hAnsi="Times New Roman"/>
          <w:vanish/>
          <w:sz w:val="24"/>
          <w:szCs w:val="24"/>
          <w:lang w:eastAsia="en-US"/>
        </w:rPr>
      </w:pPr>
    </w:p>
    <w:p w14:paraId="36467DAA" w14:textId="220F234B" w:rsidR="003C222A" w:rsidRPr="001A17E4" w:rsidRDefault="003C222A" w:rsidP="0091572C">
      <w:pPr>
        <w:pStyle w:val="Odsekzoznamu"/>
        <w:numPr>
          <w:ilvl w:val="1"/>
          <w:numId w:val="37"/>
        </w:numPr>
        <w:spacing w:after="160" w:line="259" w:lineRule="auto"/>
        <w:ind w:left="360"/>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w:t>
      </w:r>
      <w:r w:rsidRPr="001A17E4">
        <w:rPr>
          <w:rFonts w:ascii="Times New Roman" w:eastAsia="Calibri" w:hAnsi="Times New Roman"/>
          <w:sz w:val="24"/>
          <w:szCs w:val="24"/>
          <w:lang w:eastAsia="en-US"/>
        </w:rPr>
        <w:t>Ak sa objednávateľ nedostaví na vykonanie kontroly prác, ktoré v ďalšom pracovnom postupe budú zakryté alebo sa stanú neprístupnými bez zdôvodnenia má sa za to, že s nimi súhlasí. Ak si zhotoviteľ</w:t>
      </w:r>
      <w:r w:rsidRPr="001A17E4">
        <w:rPr>
          <w:rFonts w:ascii="Times New Roman" w:eastAsia="Calibri" w:hAnsi="Times New Roman"/>
          <w:sz w:val="24"/>
          <w:szCs w:val="24"/>
        </w:rPr>
        <w:t xml:space="preserve"> túto svoju povinnosť nesplní, je povinný na žiadosť objednávateľa tieto práce odkryť a zakryť na svoje náklady.</w:t>
      </w:r>
    </w:p>
    <w:p w14:paraId="494FBA20"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rPr>
      </w:pPr>
    </w:p>
    <w:p w14:paraId="12A42F86"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3FBFEF9C" w14:textId="77777777" w:rsidR="003C222A" w:rsidRPr="001A17E4" w:rsidRDefault="003C222A" w:rsidP="003C222A">
      <w:pPr>
        <w:pStyle w:val="Odsekzoznamu"/>
        <w:rPr>
          <w:rFonts w:ascii="Times New Roman" w:eastAsia="Calibri" w:hAnsi="Times New Roman"/>
          <w:sz w:val="24"/>
          <w:szCs w:val="24"/>
        </w:rPr>
      </w:pPr>
    </w:p>
    <w:p w14:paraId="41581BE6"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lastRenderedPageBreak/>
        <w:t>Zhotoviteľ</w:t>
      </w:r>
      <w:r w:rsidRPr="001A17E4">
        <w:rPr>
          <w:rFonts w:ascii="Times New Roman" w:eastAsia="Calibri" w:hAnsi="Times New Roman"/>
          <w:sz w:val="24"/>
          <w:szCs w:val="24"/>
        </w:rPr>
        <w:t xml:space="preserve"> je povinný zdokumentovať navrhované materiály a výrobky na vzorkách a predložiť v dostatočnom časovom predstihu v zmysle technologických postupov, dodávky a dohodnutého harmonogramu na odsúhlasenie dielenskú a montážnu dokumentáciu vybraných častí dodávok.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predloží dokumenty a podklady na schválenie najneskôr sedem (7) pracovných dní pred ich zabudovaním. Ak do šiestich (6) pracovných dní neobdrží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písomné stanovisko – schválenie objednávateľom, má sa za to, že s tým objednávateľ súhlasí a schvaľuje.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nie je oprávnený pri realizácii Diela použiť náhradné materiály a výrobky oproti predpokladaným v Projektovej dokumentácii bez predchádzajúceho písomného súhlasu objednávateľa alebo oprávnenej osoby objednávateľa.</w:t>
      </w:r>
      <w:r w:rsidRPr="001A17E4">
        <w:rPr>
          <w:rFonts w:ascii="Times New Roman" w:eastAsiaTheme="minorHAnsi" w:hAnsi="Times New Roman"/>
          <w:sz w:val="24"/>
          <w:szCs w:val="24"/>
          <w:lang w:eastAsia="en-US"/>
        </w:rPr>
        <w:t xml:space="preserve">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6C33136E" w14:textId="77777777" w:rsidR="003C222A" w:rsidRPr="001A17E4" w:rsidRDefault="003C222A" w:rsidP="003C222A">
      <w:pPr>
        <w:pStyle w:val="Odsekzoznamu"/>
        <w:rPr>
          <w:rFonts w:ascii="Times New Roman" w:eastAsia="Calibri" w:hAnsi="Times New Roman"/>
          <w:sz w:val="24"/>
          <w:szCs w:val="24"/>
        </w:rPr>
      </w:pPr>
    </w:p>
    <w:p w14:paraId="7E7D4ABC"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môže požiadať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aby bezodkladne odvolal z práce na Diele akúkoľvek osobu pracujúcu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w:t>
      </w:r>
      <w:r w:rsidRPr="001A17E4">
        <w:rPr>
          <w:rFonts w:ascii="Times New Roman" w:eastAsia="Calibri" w:hAnsi="Times New Roman"/>
          <w:sz w:val="24"/>
          <w:szCs w:val="24"/>
          <w:lang w:eastAsia="en-US"/>
        </w:rPr>
        <w:t>zhotoviteľa.</w:t>
      </w:r>
    </w:p>
    <w:p w14:paraId="27A8FE2B" w14:textId="77777777" w:rsidR="003C222A" w:rsidRPr="001A17E4" w:rsidRDefault="003C222A" w:rsidP="003C222A">
      <w:pPr>
        <w:pStyle w:val="Odsekzoznamu"/>
        <w:rPr>
          <w:rFonts w:ascii="Times New Roman" w:eastAsia="Calibri" w:hAnsi="Times New Roman"/>
          <w:sz w:val="24"/>
          <w:szCs w:val="24"/>
        </w:rPr>
      </w:pPr>
    </w:p>
    <w:p w14:paraId="192B7271"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alebo oprávnená osoba objednávateľa môže kedykoľvek vyzvať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v takom prípade povinný takéhoto subdodávateľa bezodkladne, najneskôr do dvoch (2) pracovných dní odvolať zo Staveniska. Odvolaný subdodávateľ bude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v prípade, že plnenie nevykoná sám bez zbytočného odkladu, najneskôr do piatich (5) pracovných dní nahradený iným subdodávateľom na náklady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Odvolaním subdodávateľa zo Staveniska podľa tohto bodu nebudú zmenené termíny dokončenia Diela ani dohodnutá cena Diela.</w:t>
      </w:r>
    </w:p>
    <w:p w14:paraId="32D22315" w14:textId="77777777" w:rsidR="003C222A" w:rsidRPr="001A17E4" w:rsidRDefault="003C222A" w:rsidP="003C222A">
      <w:pPr>
        <w:pStyle w:val="Odsekzoznamu"/>
        <w:rPr>
          <w:rFonts w:ascii="Times New Roman" w:eastAsia="Calibri" w:hAnsi="Times New Roman"/>
          <w:sz w:val="24"/>
          <w:szCs w:val="24"/>
        </w:rPr>
      </w:pPr>
    </w:p>
    <w:p w14:paraId="4298A1CA"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môže preniesť ktorúkoľvek zo svojich povinností a právomoci na tretiu osobu a môže toto delegovanie kedykoľvek zrušiť. Toto delegovanie alebo zrušenie delegovania bude vykonané v písomnej forme a voči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nadobudne účinnosť po doručení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Akékoľvek rozhodnutie, pokyn, kontrola, skúška, súhlas, schválenie alebo podobný akt uskutočňovaný touto osobou v súlade s delegovaním má rovnaký účinok, ako by ho uskutočnil objednávateľ sám.</w:t>
      </w:r>
    </w:p>
    <w:p w14:paraId="74838EF5" w14:textId="77777777" w:rsidR="003C222A" w:rsidRPr="001A17E4" w:rsidRDefault="003C222A" w:rsidP="003C222A">
      <w:pPr>
        <w:pStyle w:val="Odsekzoznamu"/>
        <w:rPr>
          <w:rFonts w:ascii="Times New Roman" w:eastAsia="Calibri" w:hAnsi="Times New Roman"/>
          <w:sz w:val="24"/>
          <w:szCs w:val="24"/>
        </w:rPr>
      </w:pPr>
    </w:p>
    <w:p w14:paraId="76103F44"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Stavenisku a je povinný vykázať zo Staveniska osoby, ktoré odmietajú tieto podmienky </w:t>
      </w:r>
      <w:r w:rsidRPr="001A17E4">
        <w:rPr>
          <w:rFonts w:ascii="Times New Roman" w:eastAsia="Calibri" w:hAnsi="Times New Roman"/>
          <w:sz w:val="24"/>
          <w:szCs w:val="24"/>
        </w:rPr>
        <w:lastRenderedPageBreak/>
        <w:t xml:space="preserve">dodržiavať alebo ich porušujú. Zároveň zabezpečí, aby všetci jeho pracovníci a pracovníci jeho subdodávateľov absolvovali právnymi predpismi ustanovené školenia alebo mali príslušné platné atesty a osvedčenia.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zabezpečiť svojim pracovníkom príslušné osobné pracovné pomôcky.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58140E" w14:textId="77777777" w:rsidR="003C222A" w:rsidRPr="001A17E4" w:rsidRDefault="003C222A" w:rsidP="003C222A">
      <w:pPr>
        <w:pStyle w:val="Odsekzoznamu"/>
        <w:rPr>
          <w:rFonts w:ascii="Times New Roman" w:eastAsia="Calibri" w:hAnsi="Times New Roman"/>
          <w:sz w:val="24"/>
          <w:szCs w:val="24"/>
        </w:rPr>
      </w:pPr>
    </w:p>
    <w:p w14:paraId="16063CC6" w14:textId="42B40454"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sa zaväzuje, že u fyzických osôb, prostredníctvom ktorých plní predmet tejto zmluvy, neporuší zákaz nelegálneho zamestnávania podľa zákona č. 82/2005 Z.</w:t>
      </w:r>
      <w:r w:rsidR="009467C2">
        <w:rPr>
          <w:rFonts w:ascii="Times New Roman" w:hAnsi="Times New Roman"/>
          <w:sz w:val="24"/>
          <w:szCs w:val="24"/>
        </w:rPr>
        <w:t xml:space="preserve"> </w:t>
      </w:r>
      <w:r w:rsidRPr="001A17E4">
        <w:rPr>
          <w:rFonts w:ascii="Times New Roman" w:hAnsi="Times New Roman"/>
          <w:sz w:val="24"/>
          <w:szCs w:val="24"/>
        </w:rPr>
        <w:t xml:space="preserve">z. o nelegálnej práci a nelegálnom zamestnávaní a o zmene a doplnení niektorých zákonov v znení zákona č. 351/2015 </w:t>
      </w:r>
      <w:proofErr w:type="spellStart"/>
      <w:r w:rsidRPr="001A17E4">
        <w:rPr>
          <w:rFonts w:ascii="Times New Roman" w:hAnsi="Times New Roman"/>
          <w:sz w:val="24"/>
          <w:szCs w:val="24"/>
        </w:rPr>
        <w:t>Z.z</w:t>
      </w:r>
      <w:proofErr w:type="spellEnd"/>
      <w:r w:rsidRPr="001A17E4">
        <w:rPr>
          <w:rFonts w:ascii="Times New Roman" w:hAnsi="Times New Roman"/>
          <w:sz w:val="24"/>
          <w:szCs w:val="24"/>
        </w:rPr>
        <w:t xml:space="preserve">. (ďalej len „zákon o nelegálnom zamestnávaní“). Za účelom kontroly dodržiavania tohto záväzku je objednávateľ oprávnený vyžiadať si od </w:t>
      </w:r>
      <w:r w:rsidRPr="001A17E4">
        <w:rPr>
          <w:rFonts w:ascii="Times New Roman" w:eastAsia="Calibri" w:hAnsi="Times New Roman"/>
          <w:sz w:val="24"/>
          <w:szCs w:val="24"/>
          <w:lang w:eastAsia="en-US"/>
        </w:rPr>
        <w:t>zhotoviteľa</w:t>
      </w:r>
      <w:r w:rsidRPr="001A17E4">
        <w:rPr>
          <w:rFonts w:ascii="Times New Roman" w:hAnsi="Times New Roman"/>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085629B0" w14:textId="77777777" w:rsidR="003C222A" w:rsidRPr="001A17E4" w:rsidRDefault="003C222A" w:rsidP="003C222A">
      <w:pPr>
        <w:pStyle w:val="Odsekzoznamu"/>
        <w:rPr>
          <w:rFonts w:ascii="Times New Roman" w:eastAsia="Calibri" w:hAnsi="Times New Roman"/>
          <w:sz w:val="24"/>
          <w:szCs w:val="24"/>
        </w:rPr>
      </w:pPr>
    </w:p>
    <w:p w14:paraId="6C89E96D"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zodpovedá za všetky pokuty a sankcie uložené objednávateľovi z dôvodu, že </w:t>
      </w: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porušil zákaz nelegálneho zamestnávania alebo neposkytol objednávateľovi potrebnú súčinnosť podľa zákona o nelegálnom zamestnávaní. </w:t>
      </w:r>
    </w:p>
    <w:p w14:paraId="01CCE60D" w14:textId="77777777" w:rsidR="003C222A" w:rsidRPr="001A17E4" w:rsidRDefault="003C222A" w:rsidP="003C222A">
      <w:pPr>
        <w:pStyle w:val="Odsekzoznamu"/>
        <w:rPr>
          <w:rFonts w:ascii="Times New Roman" w:eastAsia="Calibri" w:hAnsi="Times New Roman"/>
          <w:sz w:val="24"/>
          <w:szCs w:val="24"/>
        </w:rPr>
      </w:pPr>
    </w:p>
    <w:p w14:paraId="2CA2201E"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podpisom tejto zmluvy výslovne prehlasuje, že súhlasí s tým, že objednávateľovi nahradí škodu, ktorá bola spôsobená objednávateľovi porušením právnych povinností podľa zákona o nelegálnom zamestnávaní zo strany </w:t>
      </w:r>
      <w:r w:rsidRPr="001A17E4">
        <w:rPr>
          <w:rFonts w:ascii="Times New Roman" w:eastAsia="Calibri" w:hAnsi="Times New Roman"/>
          <w:sz w:val="24"/>
          <w:szCs w:val="24"/>
          <w:lang w:eastAsia="en-US"/>
        </w:rPr>
        <w:t>zhotoviteľa</w:t>
      </w:r>
      <w:r w:rsidRPr="001A17E4">
        <w:rPr>
          <w:rFonts w:ascii="Times New Roman" w:hAnsi="Times New Roman"/>
          <w:sz w:val="24"/>
          <w:szCs w:val="24"/>
        </w:rPr>
        <w:t>. Uložené pokuty, iné sankcie a spôsobenú škodu, ktoré objednávateľovi vznikli z vyššie uvedených dôvodov, zhotoviteľ uhradí objednávateľovi do 15 dní odo dňa doručenia písomnej výzvy zo strany objednávateľa.</w:t>
      </w:r>
    </w:p>
    <w:p w14:paraId="62B6FCDC" w14:textId="77777777" w:rsidR="003C222A" w:rsidRPr="001A17E4" w:rsidRDefault="003C222A" w:rsidP="003C222A">
      <w:pPr>
        <w:pStyle w:val="Odsekzoznamu"/>
        <w:rPr>
          <w:rFonts w:ascii="Times New Roman" w:eastAsia="Calibri" w:hAnsi="Times New Roman"/>
          <w:sz w:val="24"/>
          <w:szCs w:val="24"/>
        </w:rPr>
      </w:pPr>
    </w:p>
    <w:p w14:paraId="210F6C39" w14:textId="77777777" w:rsidR="003C222A" w:rsidRPr="001A17E4" w:rsidRDefault="003C222A" w:rsidP="0091572C">
      <w:pPr>
        <w:pStyle w:val="Odsekzoznamu"/>
        <w:numPr>
          <w:ilvl w:val="1"/>
          <w:numId w:val="37"/>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oprávnená osoba objednávateľa, resp. technický dozor objednávateľa je oprávnený dať pracovníkom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iným osobám vykonávajúcim svoju činnosť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príkaz prerušiť práce, ak zodpovedný pracovník / iná osoba vykonávajúca svoju činnosť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nie je dosiahnuteľná, alebo ak je ohrozená bezpečnosť vykonávaného Diela, život alebo zdravie osôb nachádzajúcich sa na Stavenisku, alebo ak hrozia iné vážne škody.</w:t>
      </w:r>
    </w:p>
    <w:p w14:paraId="67B79A8D" w14:textId="77777777" w:rsidR="003C222A" w:rsidRPr="001A17E4" w:rsidRDefault="003C222A" w:rsidP="003C222A">
      <w:pPr>
        <w:pStyle w:val="Odsekzoznamu"/>
        <w:rPr>
          <w:rFonts w:ascii="Times New Roman" w:eastAsia="Calibri" w:hAnsi="Times New Roman"/>
          <w:sz w:val="24"/>
          <w:szCs w:val="24"/>
        </w:rPr>
      </w:pPr>
    </w:p>
    <w:p w14:paraId="09B0F6E2" w14:textId="77777777" w:rsidR="003C222A" w:rsidRPr="001A17E4" w:rsidRDefault="003C222A" w:rsidP="0091572C">
      <w:pPr>
        <w:pStyle w:val="Odsekzoznamu"/>
        <w:numPr>
          <w:ilvl w:val="1"/>
          <w:numId w:val="37"/>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Pre účely tohto ustanovenia sa rozumie:</w:t>
      </w:r>
    </w:p>
    <w:p w14:paraId="64FBDF8A" w14:textId="77777777" w:rsidR="003C222A" w:rsidRPr="001A17E4" w:rsidRDefault="003C222A" w:rsidP="0091572C">
      <w:pPr>
        <w:pStyle w:val="Odsekzoznamu"/>
        <w:numPr>
          <w:ilvl w:val="0"/>
          <w:numId w:val="27"/>
        </w:numPr>
        <w:spacing w:after="0" w:line="240" w:lineRule="auto"/>
        <w:ind w:left="993" w:hanging="426"/>
        <w:jc w:val="both"/>
        <w:rPr>
          <w:rFonts w:ascii="Times New Roman" w:hAnsi="Times New Roman"/>
          <w:sz w:val="24"/>
          <w:szCs w:val="24"/>
        </w:rPr>
      </w:pPr>
      <w:r w:rsidRPr="001A17E4">
        <w:rPr>
          <w:rFonts w:ascii="Times New Roman" w:eastAsia="Calibri" w:hAnsi="Times New Roman"/>
          <w:sz w:val="24"/>
          <w:szCs w:val="24"/>
        </w:rPr>
        <w:t xml:space="preserve">„Nedostatkom“ </w:t>
      </w:r>
      <w:r w:rsidRPr="001A17E4">
        <w:rPr>
          <w:rFonts w:ascii="Times New Roman" w:hAnsi="Times New Roman"/>
          <w:sz w:val="24"/>
          <w:szCs w:val="24"/>
        </w:rPr>
        <w:t>odchýlka v kvalite, rozsahu alebo parametroch Diela alebo jeho časti, stanovených stavebno-technickou dokumentáciou, prípadne technickými normami požadovanými pre danú časť plnenia Diela</w:t>
      </w:r>
    </w:p>
    <w:p w14:paraId="2DBBAE1D" w14:textId="77777777" w:rsidR="003C222A" w:rsidRPr="001A17E4" w:rsidRDefault="003C222A" w:rsidP="0091572C">
      <w:pPr>
        <w:pStyle w:val="Odsekzoznamu"/>
        <w:numPr>
          <w:ilvl w:val="0"/>
          <w:numId w:val="27"/>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 xml:space="preserve">„Chybou“ nevhodná povaha vecí plynúca zo stavebno-technickej dokumentácie alebo pokynov prevzatých alebo daných k vykonaniu diela, ak </w:t>
      </w: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mohol túto nevhodnosť zistiť pri vynaložení odbornej starostlivosti (najmä zistená chyba v projektovej dokumentácii).</w:t>
      </w:r>
    </w:p>
    <w:p w14:paraId="1413677A" w14:textId="77777777" w:rsidR="003C222A" w:rsidRPr="001A17E4" w:rsidRDefault="003C222A" w:rsidP="003C222A">
      <w:pPr>
        <w:ind w:left="567"/>
        <w:jc w:val="both"/>
        <w:rPr>
          <w:rFonts w:ascii="Times New Roman" w:eastAsia="Calibri" w:hAnsi="Times New Roman"/>
          <w:sz w:val="24"/>
          <w:lang w:eastAsia="en-US"/>
        </w:rPr>
      </w:pPr>
    </w:p>
    <w:p w14:paraId="47757E19" w14:textId="77777777" w:rsidR="003C222A" w:rsidRPr="001A17E4" w:rsidRDefault="003C222A" w:rsidP="003C222A">
      <w:pPr>
        <w:ind w:left="567"/>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je povinný bez zbytočného odkladu, najneskôr však do troch (3) kalendárnych dní písomne informovať objednávateľa o vzniku akejkoľvek skutočnosti (</w:t>
      </w:r>
      <w:r w:rsidRPr="001A17E4">
        <w:rPr>
          <w:rFonts w:ascii="Times New Roman" w:eastAsia="Calibri" w:hAnsi="Times New Roman"/>
          <w:sz w:val="24"/>
          <w:lang w:eastAsia="en-US"/>
        </w:rPr>
        <w:t>nedostatku</w:t>
      </w:r>
      <w:r w:rsidRPr="001A17E4">
        <w:rPr>
          <w:rFonts w:ascii="Times New Roman" w:eastAsia="Calibri" w:hAnsi="Times New Roman"/>
          <w:sz w:val="24"/>
        </w:rPr>
        <w:t xml:space="preserve">), ktorá bráni </w:t>
      </w:r>
      <w:r w:rsidRPr="001A17E4">
        <w:rPr>
          <w:rFonts w:ascii="Times New Roman" w:eastAsia="Calibri" w:hAnsi="Times New Roman"/>
          <w:sz w:val="24"/>
        </w:rPr>
        <w:lastRenderedPageBreak/>
        <w:t xml:space="preserve">alebo sťažuje realizáciu Diela, a ktorá by mohla mať vplyv na termíny Časového harmonogramu, prípadne na čiastkové termíny vykonania Diela vzájomne dohodnuté v súlade so zmluvou.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 tejto súvislosti je oprávnený prerušiť výkon prác výlučne v časti Diela dotknutej Nedostatkom/Chybou,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ale nie je oprávnený na zastavenie prác v častiach Diela nedotknutých Nedostatkom/Chybou a/alebo na celkové zastavenie prác na Diele, ktoré bude objednávateľom považované za podstatné porušenie zmluvy, pričom v častiach Diela nedotknutých Nedostatkom/Chybou 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povinný vykonávať práce podľa Časového harmonogramu. V prípade dokazovania oprávnenosti takéhoto postupu si objednávateľ môže obstarať odborné stanovisko projektanta alebo znalecký, resp. odborný posudok znalca v oblasti stavebníctva. </w:t>
      </w:r>
    </w:p>
    <w:p w14:paraId="01736991" w14:textId="77777777" w:rsidR="003C222A" w:rsidRPr="001A17E4" w:rsidRDefault="003C222A" w:rsidP="003C222A">
      <w:pPr>
        <w:ind w:left="567"/>
        <w:jc w:val="both"/>
        <w:rPr>
          <w:rFonts w:ascii="Times New Roman" w:eastAsia="Calibri" w:hAnsi="Times New Roman"/>
          <w:sz w:val="24"/>
        </w:rPr>
      </w:pPr>
    </w:p>
    <w:p w14:paraId="43A5830B"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Ak hrozí, že dôjde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k omeškaniu prác v termínoch definovaných v Časovom harmonograme,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povinný posilniť výrobné a technické kapacity k eliminácii časového sklzu, resp. zahájiť viaczmenné práce, a to všetko bez nároku na zvýšenú odmenu. </w:t>
      </w:r>
    </w:p>
    <w:p w14:paraId="3FA10CA5" w14:textId="77777777" w:rsidR="003C222A" w:rsidRPr="001A17E4" w:rsidRDefault="003C222A" w:rsidP="003C222A">
      <w:pPr>
        <w:ind w:left="993" w:hanging="633"/>
        <w:jc w:val="both"/>
        <w:rPr>
          <w:rFonts w:ascii="Times New Roman" w:eastAsia="Calibri" w:hAnsi="Times New Roman"/>
          <w:b/>
          <w:sz w:val="24"/>
        </w:rPr>
      </w:pPr>
    </w:p>
    <w:p w14:paraId="206EFE78" w14:textId="77777777" w:rsidR="003C222A" w:rsidRPr="001A17E4" w:rsidRDefault="003C222A" w:rsidP="003C222A">
      <w:pPr>
        <w:ind w:left="567" w:hanging="567"/>
        <w:contextualSpacing/>
        <w:jc w:val="both"/>
        <w:rPr>
          <w:rFonts w:ascii="Times New Roman" w:eastAsiaTheme="minorHAnsi" w:hAnsi="Times New Roman"/>
          <w:sz w:val="24"/>
          <w:lang w:eastAsia="en-US"/>
        </w:rPr>
      </w:pPr>
      <w:r w:rsidRPr="001A17E4">
        <w:rPr>
          <w:rFonts w:ascii="Times New Roman" w:eastAsiaTheme="minorHAnsi" w:hAnsi="Times New Roman"/>
          <w:sz w:val="24"/>
          <w:lang w:eastAsia="en-US"/>
        </w:rPr>
        <w:t xml:space="preserve">8.20   Zhotoviteľ zodpovedá  za  škody,  spôsobené svojou činnosťou podľa </w:t>
      </w:r>
      <w:proofErr w:type="spellStart"/>
      <w:r w:rsidRPr="001A17E4">
        <w:rPr>
          <w:rFonts w:ascii="Times New Roman" w:eastAsiaTheme="minorHAnsi" w:hAnsi="Times New Roman"/>
          <w:sz w:val="24"/>
          <w:lang w:eastAsia="en-US"/>
        </w:rPr>
        <w:t>ust</w:t>
      </w:r>
      <w:proofErr w:type="spellEnd"/>
      <w:r w:rsidRPr="001A17E4">
        <w:rPr>
          <w:rFonts w:ascii="Times New Roman" w:eastAsiaTheme="minorHAnsi" w:hAnsi="Times New Roman"/>
          <w:sz w:val="24"/>
          <w:lang w:eastAsia="en-US"/>
        </w:rPr>
        <w:t>. § 373 až 386 Obchodného zákonníka a osobitných právnych predpisov, upravujúcich zodpovednosť dodávateľa za činnosti pri realizácii Diela podľa tejto zmluvy.</w:t>
      </w:r>
    </w:p>
    <w:p w14:paraId="5D2503FB" w14:textId="77777777" w:rsidR="003C222A" w:rsidRPr="001A17E4" w:rsidRDefault="003C222A" w:rsidP="003C222A">
      <w:pPr>
        <w:ind w:left="993" w:hanging="633"/>
        <w:jc w:val="center"/>
        <w:rPr>
          <w:rFonts w:ascii="Times New Roman" w:eastAsia="Calibri" w:hAnsi="Times New Roman"/>
          <w:b/>
          <w:sz w:val="24"/>
        </w:rPr>
      </w:pPr>
    </w:p>
    <w:p w14:paraId="7EA7FD46" w14:textId="77777777" w:rsidR="00CE26BD" w:rsidRDefault="00CE26BD" w:rsidP="003C222A">
      <w:pPr>
        <w:ind w:left="993" w:hanging="633"/>
        <w:jc w:val="center"/>
        <w:rPr>
          <w:rFonts w:ascii="Times New Roman" w:eastAsia="Calibri" w:hAnsi="Times New Roman"/>
          <w:bCs/>
          <w:sz w:val="24"/>
        </w:rPr>
      </w:pPr>
    </w:p>
    <w:p w14:paraId="19C365E2" w14:textId="77777777" w:rsidR="00CE26BD" w:rsidRDefault="00CE26BD" w:rsidP="003C222A">
      <w:pPr>
        <w:ind w:left="993" w:hanging="633"/>
        <w:jc w:val="center"/>
        <w:rPr>
          <w:rFonts w:ascii="Times New Roman" w:eastAsia="Calibri" w:hAnsi="Times New Roman"/>
          <w:bCs/>
          <w:sz w:val="24"/>
        </w:rPr>
      </w:pPr>
    </w:p>
    <w:p w14:paraId="70168B79" w14:textId="339FEFE8"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X.</w:t>
      </w:r>
    </w:p>
    <w:p w14:paraId="2BF19240"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Povinnosti zmluvných strán a Subdodávateľov</w:t>
      </w:r>
    </w:p>
    <w:p w14:paraId="6D846D4D" w14:textId="77777777" w:rsidR="003C222A" w:rsidRPr="001A17E4" w:rsidRDefault="003C222A" w:rsidP="003C222A">
      <w:pPr>
        <w:ind w:left="993" w:hanging="633"/>
        <w:jc w:val="both"/>
        <w:rPr>
          <w:rFonts w:ascii="Times New Roman" w:eastAsia="Calibri" w:hAnsi="Times New Roman"/>
          <w:b/>
          <w:sz w:val="24"/>
        </w:rPr>
      </w:pPr>
    </w:p>
    <w:p w14:paraId="0C620AD4" w14:textId="77777777" w:rsidR="003C222A" w:rsidRPr="001A17E4" w:rsidRDefault="003C222A" w:rsidP="0091572C">
      <w:pPr>
        <w:pStyle w:val="Odsekzoznamu"/>
        <w:numPr>
          <w:ilvl w:val="0"/>
          <w:numId w:val="38"/>
        </w:numPr>
        <w:spacing w:after="0" w:line="240" w:lineRule="auto"/>
        <w:jc w:val="both"/>
        <w:rPr>
          <w:rFonts w:ascii="Times New Roman" w:eastAsia="Calibri" w:hAnsi="Times New Roman"/>
          <w:vanish/>
          <w:sz w:val="24"/>
          <w:szCs w:val="24"/>
          <w:lang w:eastAsia="en-US"/>
        </w:rPr>
      </w:pPr>
    </w:p>
    <w:p w14:paraId="28461134" w14:textId="77777777" w:rsidR="003C222A" w:rsidRPr="001A17E4" w:rsidRDefault="003C222A" w:rsidP="0091572C">
      <w:pPr>
        <w:pStyle w:val="Odsekzoznamu"/>
        <w:numPr>
          <w:ilvl w:val="0"/>
          <w:numId w:val="38"/>
        </w:numPr>
        <w:spacing w:after="0" w:line="240" w:lineRule="auto"/>
        <w:jc w:val="both"/>
        <w:rPr>
          <w:rFonts w:ascii="Times New Roman" w:eastAsia="Calibri" w:hAnsi="Times New Roman"/>
          <w:vanish/>
          <w:sz w:val="24"/>
          <w:szCs w:val="24"/>
          <w:lang w:eastAsia="en-US"/>
        </w:rPr>
      </w:pPr>
    </w:p>
    <w:p w14:paraId="230EB57C" w14:textId="77777777"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zhotoviť Dielo v zmluvne dohodnutom rozsahu, bez vád a nedorobkov brániacich užívaniu Diela, v súlade s touto zmluvou a jej prílohami v termíne uvedenom v zmluve.</w:t>
      </w:r>
    </w:p>
    <w:p w14:paraId="0655155D" w14:textId="77777777" w:rsidR="003C222A" w:rsidRPr="001A17E4" w:rsidRDefault="003C222A" w:rsidP="003C222A">
      <w:pPr>
        <w:pStyle w:val="Odsekzoznamu"/>
        <w:ind w:left="567"/>
        <w:jc w:val="both"/>
        <w:rPr>
          <w:rFonts w:ascii="Times New Roman" w:eastAsia="Calibri" w:hAnsi="Times New Roman"/>
          <w:sz w:val="24"/>
          <w:szCs w:val="24"/>
        </w:rPr>
      </w:pPr>
    </w:p>
    <w:p w14:paraId="092156EC" w14:textId="77777777" w:rsidR="003C222A" w:rsidRPr="001A17E4" w:rsidRDefault="003C222A" w:rsidP="0091572C">
      <w:pPr>
        <w:numPr>
          <w:ilvl w:val="1"/>
          <w:numId w:val="38"/>
        </w:numPr>
        <w:ind w:left="567" w:hanging="567"/>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oprávnený vykonávať práce v pracovných dňoch od 7:00 hod. do 18:00 hod. a sobotu od 7:00 do 18:00 hod., ak sa zmluvné strany nedohodnú inak. Dohodnutú zmenu pracovných hodín objednávateľ potvrdí písomne formou zápisu v Stavebnom denníku, prípadne v zápise z kontrolného dňa. Objednávateľ si vyhradzuje právo na nevyhnutne potrebný čas pozastaviť hlučné práce realizované </w:t>
      </w:r>
      <w:r w:rsidRPr="001A17E4">
        <w:rPr>
          <w:rFonts w:ascii="Times New Roman" w:eastAsia="Calibri" w:hAnsi="Times New Roman"/>
          <w:sz w:val="24"/>
          <w:lang w:eastAsia="en-US"/>
        </w:rPr>
        <w:t>zhotoviteľom</w:t>
      </w:r>
      <w:r w:rsidRPr="001A17E4">
        <w:rPr>
          <w:rFonts w:ascii="Times New Roman" w:hAnsi="Times New Roman"/>
          <w:sz w:val="24"/>
        </w:rPr>
        <w:t>.</w:t>
      </w:r>
    </w:p>
    <w:p w14:paraId="5F104FCF" w14:textId="77777777" w:rsidR="003C222A" w:rsidRPr="001A17E4" w:rsidRDefault="003C222A" w:rsidP="003C222A">
      <w:pPr>
        <w:jc w:val="both"/>
        <w:rPr>
          <w:rFonts w:ascii="Times New Roman" w:hAnsi="Times New Roman"/>
          <w:sz w:val="24"/>
        </w:rPr>
      </w:pPr>
    </w:p>
    <w:p w14:paraId="0FD29B42" w14:textId="77777777"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vykonáva priebežnú kompletizáciu a kontrolu dokladov v súvislosti s dodávkami materiálu, konštrukcií a technológií.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D9AEB66" w14:textId="77777777" w:rsidR="003C222A" w:rsidRPr="001A17E4" w:rsidRDefault="003C222A" w:rsidP="003C222A">
      <w:pPr>
        <w:pStyle w:val="Odsekzoznamu"/>
        <w:rPr>
          <w:rFonts w:ascii="Times New Roman" w:eastAsia="Calibri" w:hAnsi="Times New Roman"/>
          <w:sz w:val="24"/>
          <w:szCs w:val="24"/>
        </w:rPr>
      </w:pPr>
    </w:p>
    <w:p w14:paraId="5B457947" w14:textId="77777777"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znáša nebezpečenstvo škody na zhotovovanom Diele, a to až do doby odovzdania Diela objednávateľovi na základe podpísaného Preberacieho protokolu.</w:t>
      </w:r>
    </w:p>
    <w:p w14:paraId="134A6EBD" w14:textId="77777777" w:rsidR="003C222A" w:rsidRPr="001A17E4" w:rsidRDefault="003C222A" w:rsidP="003C222A">
      <w:pPr>
        <w:pStyle w:val="Odsekzoznamu"/>
        <w:rPr>
          <w:rFonts w:ascii="Times New Roman" w:eastAsia="Calibri" w:hAnsi="Times New Roman"/>
          <w:sz w:val="24"/>
          <w:szCs w:val="24"/>
        </w:rPr>
      </w:pPr>
    </w:p>
    <w:p w14:paraId="29870940" w14:textId="0F16E329"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lastRenderedPageBreak/>
        <w:t>Zhotoviteľ</w:t>
      </w:r>
      <w:r w:rsidRPr="001A17E4">
        <w:rPr>
          <w:rFonts w:ascii="Times New Roman" w:eastAsia="Calibri" w:hAnsi="Times New Roman"/>
          <w:sz w:val="24"/>
          <w:szCs w:val="24"/>
        </w:rPr>
        <w:t xml:space="preserve"> je povinný </w:t>
      </w:r>
      <w:r w:rsidR="00CE26BD">
        <w:rPr>
          <w:rFonts w:ascii="Times New Roman" w:eastAsia="Calibri" w:hAnsi="Times New Roman"/>
          <w:sz w:val="24"/>
          <w:szCs w:val="24"/>
        </w:rPr>
        <w:t>pred podpisom</w:t>
      </w:r>
      <w:r w:rsidRPr="001A17E4">
        <w:rPr>
          <w:rFonts w:ascii="Times New Roman" w:eastAsia="Calibri" w:hAnsi="Times New Roman"/>
          <w:sz w:val="24"/>
          <w:szCs w:val="24"/>
        </w:rPr>
        <w:t xml:space="preserve"> zmluvy predložiť </w:t>
      </w:r>
      <w:r w:rsidRPr="001A17E4">
        <w:rPr>
          <w:rFonts w:ascii="Times New Roman" w:eastAsia="Calibri" w:hAnsi="Times New Roman"/>
          <w:sz w:val="24"/>
          <w:szCs w:val="24"/>
          <w:lang w:eastAsia="en-US"/>
        </w:rPr>
        <w:t>Objednávateľovi</w:t>
      </w:r>
      <w:r w:rsidRPr="001A17E4">
        <w:rPr>
          <w:rFonts w:ascii="Times New Roman" w:eastAsia="Calibri" w:hAnsi="Times New Roman"/>
          <w:sz w:val="24"/>
          <w:szCs w:val="24"/>
        </w:rPr>
        <w:t xml:space="preserve"> zoznam známych subdodávateľov s uvedením a/alebo preukázaním nasledovných údajov a/alebo dokladov: (i) identifikačných údajov subdodávateľov v rozsahu obchodné meno – sídlo – IČO – kontaktná osoba</w:t>
      </w:r>
      <w:r w:rsidRPr="001A17E4">
        <w:rPr>
          <w:rFonts w:ascii="Times New Roman" w:eastAsiaTheme="minorHAnsi" w:hAnsi="Times New Roman"/>
          <w:sz w:val="24"/>
          <w:szCs w:val="24"/>
          <w:lang w:eastAsia="en-US"/>
        </w:rPr>
        <w:t xml:space="preserve"> </w:t>
      </w:r>
      <w:r w:rsidRPr="001A17E4">
        <w:rPr>
          <w:rFonts w:ascii="Times New Roman" w:hAnsi="Times New Roman"/>
          <w:sz w:val="24"/>
          <w:szCs w:val="24"/>
        </w:rPr>
        <w:t>(meno, priezvisko, pozícia, tel. č., e-mail) – osoba oprávnená konať za subdodávateľa (meno, priezvisko, adresa pobytu, dátum narodenia, tel. č., e-mail)</w:t>
      </w:r>
      <w:r w:rsidRPr="001A17E4">
        <w:rPr>
          <w:rFonts w:ascii="Times New Roman" w:eastAsiaTheme="minorHAnsi" w:hAnsi="Times New Roman"/>
          <w:sz w:val="24"/>
          <w:szCs w:val="24"/>
          <w:lang w:eastAsia="en-US"/>
        </w:rPr>
        <w:t>,</w:t>
      </w:r>
      <w:r w:rsidRPr="001A17E4">
        <w:rPr>
          <w:rFonts w:ascii="Times New Roman" w:eastAsia="Calibri" w:hAnsi="Times New Roman"/>
          <w:sz w:val="24"/>
          <w:szCs w:val="24"/>
          <w:lang w:eastAsia="en-US"/>
        </w:rPr>
        <w:t>,</w:t>
      </w:r>
      <w:r w:rsidRPr="001A17E4">
        <w:rPr>
          <w:rFonts w:ascii="Times New Roman" w:eastAsia="Calibri" w:hAnsi="Times New Roman"/>
          <w:sz w:val="24"/>
          <w:szCs w:val="24"/>
        </w:rPr>
        <w:t xml:space="preserve">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w:t>
      </w:r>
      <w:r w:rsidRPr="001A17E4">
        <w:rPr>
          <w:rFonts w:ascii="Times New Roman" w:eastAsia="Calibri" w:hAnsi="Times New Roman"/>
          <w:sz w:val="24"/>
          <w:szCs w:val="24"/>
          <w:lang w:eastAsia="en-US"/>
        </w:rPr>
        <w:t>zhotoviteľa</w:t>
      </w:r>
      <w:r w:rsidRPr="001A17E4">
        <w:rPr>
          <w:rFonts w:ascii="Times New Roman" w:hAnsi="Times New Roman"/>
          <w:sz w:val="24"/>
          <w:szCs w:val="24"/>
        </w:rPr>
        <w:t>, že navrhnutý subdodávateľ je zapísaný v registri partnerov verejného sektora, ak má povinnosť zapisovať sa do registra partnerov verejného sektora v zmysle zákona č. 315/2016 Z.</w:t>
      </w:r>
      <w:r w:rsidR="009467C2">
        <w:rPr>
          <w:rFonts w:ascii="Times New Roman" w:hAnsi="Times New Roman"/>
          <w:sz w:val="24"/>
          <w:szCs w:val="24"/>
        </w:rPr>
        <w:t xml:space="preserve"> </w:t>
      </w:r>
      <w:r w:rsidRPr="001A17E4">
        <w:rPr>
          <w:rFonts w:ascii="Times New Roman" w:hAnsi="Times New Roman"/>
          <w:sz w:val="24"/>
          <w:szCs w:val="24"/>
        </w:rPr>
        <w:t>z. o registri partnerov verejného sektora a o zmene a doplnení niektorých zákonov v znení neskorších predpisov.</w:t>
      </w:r>
    </w:p>
    <w:p w14:paraId="3C7AA5C1" w14:textId="77777777" w:rsidR="003C222A" w:rsidRPr="001A17E4" w:rsidRDefault="003C222A" w:rsidP="003C222A">
      <w:pPr>
        <w:tabs>
          <w:tab w:val="left" w:pos="993"/>
        </w:tabs>
        <w:spacing w:after="160" w:line="259" w:lineRule="auto"/>
        <w:ind w:left="567"/>
        <w:contextualSpacing/>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povinný doručiť uvedené informácie / zoznam oprávnenej osobe Objednávateľa a pravidelne aktualizovať tieto informácie / zoznam. Po odovzdaní bude zoznam uchovávať a informácie do neho zapisovať oprávnená osoba Objednávateľa na základe zhotoviteľom predložených informácií / dokladov.</w:t>
      </w:r>
    </w:p>
    <w:p w14:paraId="4835BE38" w14:textId="77777777" w:rsidR="003C222A" w:rsidRPr="001A17E4" w:rsidRDefault="003C222A" w:rsidP="003C222A">
      <w:pPr>
        <w:tabs>
          <w:tab w:val="left" w:pos="709"/>
        </w:tabs>
        <w:spacing w:after="160" w:line="259" w:lineRule="auto"/>
        <w:ind w:left="567"/>
        <w:contextualSpacing/>
        <w:jc w:val="both"/>
        <w:rPr>
          <w:rFonts w:ascii="Times New Roman" w:hAnsi="Times New Roman"/>
          <w:sz w:val="24"/>
        </w:rPr>
      </w:pPr>
      <w:r w:rsidRPr="001A17E4">
        <w:rPr>
          <w:rFonts w:ascii="Times New Roman" w:hAnsi="Times New Roman"/>
          <w:sz w:val="24"/>
        </w:rPr>
        <w:t>V prípade, ak dôjde počas plnenia k zmene subdodávateľa oproti pôvodnému zoznamu alebo potrebe plnenia prostredníctvom nového subdodávateľa, je zhotoviteľ povinný predložiť oprávnenej osobe Objednávateľa do piatich (5) pracovných dní odo dňa, kedy sa o tejto skutočnosti dozvie, žiadosť o doplnenie / zmenu subdodávateľa.</w:t>
      </w:r>
    </w:p>
    <w:p w14:paraId="50CF53C4" w14:textId="77777777" w:rsidR="003C222A" w:rsidRPr="001A17E4" w:rsidRDefault="003C222A" w:rsidP="003C222A">
      <w:pPr>
        <w:tabs>
          <w:tab w:val="left" w:pos="709"/>
        </w:tabs>
        <w:ind w:left="567"/>
        <w:contextualSpacing/>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1A17E4">
        <w:rPr>
          <w:rFonts w:ascii="Times New Roman" w:hAnsi="Times New Roman"/>
          <w:sz w:val="24"/>
        </w:rPr>
        <w:t>Z.z</w:t>
      </w:r>
      <w:proofErr w:type="spellEnd"/>
      <w:r w:rsidRPr="001A17E4">
        <w:rPr>
          <w:rFonts w:ascii="Times New Roman" w:hAnsi="Times New Roman"/>
          <w:sz w:val="24"/>
        </w:rPr>
        <w:t xml:space="preserve">.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Objednávateľ oznámi zhotoviteľovi svoje rozhodnutie o súhlase alebo nesúhlase s uzatvorením zmluvy o subdodávke bezodkladne od doručenia žiadosti o udelenie tohto súhlasu. </w:t>
      </w:r>
      <w:r w:rsidRPr="001A17E4">
        <w:rPr>
          <w:rFonts w:ascii="Times New Roman" w:eastAsia="Calibri" w:hAnsi="Times New Roman"/>
          <w:sz w:val="24"/>
          <w:lang w:eastAsia="en-US"/>
        </w:rPr>
        <w:t>Zhotoviteľ</w:t>
      </w:r>
      <w:r w:rsidRPr="001A17E4">
        <w:rPr>
          <w:rFonts w:ascii="Times New Roman" w:hAnsi="Times New Roman"/>
          <w:sz w:val="24"/>
        </w:rPr>
        <w:t xml:space="preserve"> v prípade využitia subdodávateľov je povinný dodať plnenie v lehotách uvedených v tejto zmluve. </w:t>
      </w:r>
    </w:p>
    <w:p w14:paraId="3CCD75D9" w14:textId="17DD3DFF" w:rsidR="003C222A" w:rsidRPr="001A17E4" w:rsidRDefault="003C222A" w:rsidP="003C222A">
      <w:pPr>
        <w:tabs>
          <w:tab w:val="left" w:pos="709"/>
        </w:tabs>
        <w:ind w:left="567"/>
        <w:contextualSpacing/>
        <w:jc w:val="both"/>
        <w:rPr>
          <w:rFonts w:ascii="Times New Roman" w:eastAsia="Calibri" w:hAnsi="Times New Roman"/>
          <w:sz w:val="24"/>
        </w:rPr>
      </w:pPr>
      <w:r w:rsidRPr="001A17E4">
        <w:rPr>
          <w:rFonts w:ascii="Times New Roman" w:eastAsia="Calibri" w:hAnsi="Times New Roman"/>
          <w:sz w:val="24"/>
        </w:rPr>
        <w:t xml:space="preserve">Objednávateľ bude viesť evidenciu / zoznam odsúhlasených subdodávateľov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w:t>
      </w:r>
      <w:r w:rsidRPr="001A17E4">
        <w:rPr>
          <w:rFonts w:ascii="Times New Roman" w:eastAsia="Calibri" w:hAnsi="Times New Roman"/>
          <w:sz w:val="24"/>
          <w:lang w:eastAsia="en-US"/>
        </w:rPr>
        <w:t>Objednávateľ</w:t>
      </w:r>
      <w:r w:rsidRPr="001A17E4">
        <w:rPr>
          <w:rFonts w:ascii="Times New Roman" w:eastAsia="Calibri" w:hAnsi="Times New Roman"/>
          <w:sz w:val="24"/>
        </w:rPr>
        <w:t xml:space="preserve"> poveril vykonávať úkony podľa tohto bodu zmluvy (najmä úkony týkajúce sa overovania a schvaľovania navrhnutých subdodávateľov zhotoviteľa) v jeho mene: </w:t>
      </w:r>
      <w:r w:rsidR="009467C2">
        <w:rPr>
          <w:rFonts w:ascii="Times New Roman" w:eastAsia="Calibri" w:hAnsi="Times New Roman"/>
          <w:sz w:val="24"/>
        </w:rPr>
        <w:t>.....................................</w:t>
      </w:r>
      <w:r w:rsidRPr="001A17E4">
        <w:rPr>
          <w:rFonts w:ascii="Times New Roman" w:eastAsia="Calibri" w:hAnsi="Times New Roman"/>
          <w:sz w:val="24"/>
          <w:lang w:eastAsia="en-US"/>
        </w:rPr>
        <w:t>.</w:t>
      </w:r>
    </w:p>
    <w:p w14:paraId="312ED209" w14:textId="77777777" w:rsidR="003C222A" w:rsidRPr="001A17E4" w:rsidRDefault="003C222A" w:rsidP="003C222A">
      <w:pPr>
        <w:tabs>
          <w:tab w:val="left" w:pos="709"/>
        </w:tabs>
        <w:ind w:left="567"/>
        <w:contextualSpacing/>
        <w:jc w:val="both"/>
        <w:rPr>
          <w:rFonts w:ascii="Times New Roman" w:eastAsia="Calibri" w:hAnsi="Times New Roman"/>
          <w:sz w:val="24"/>
        </w:rPr>
      </w:pPr>
      <w:r w:rsidRPr="001A17E4">
        <w:rPr>
          <w:rFonts w:ascii="Times New Roman" w:eastAsia="Calibri" w:hAnsi="Times New Roman"/>
          <w:sz w:val="24"/>
        </w:rPr>
        <w:t>Zmluvné strany sa výslovne dohodli, že zoznam známych subdodávateľov je prílohu tejto zmluvy</w:t>
      </w:r>
      <w:r w:rsidRPr="001A17E4">
        <w:rPr>
          <w:rFonts w:ascii="Times New Roman" w:eastAsia="Calibri" w:hAnsi="Times New Roman"/>
          <w:sz w:val="24"/>
          <w:lang w:eastAsia="en-US"/>
        </w:rPr>
        <w:t xml:space="preserve"> ako Príloha č. 3</w:t>
      </w:r>
      <w:r w:rsidRPr="001A17E4">
        <w:rPr>
          <w:rFonts w:ascii="Times New Roman" w:eastAsia="Calibri" w:hAnsi="Times New Roman"/>
          <w:sz w:val="24"/>
        </w:rPr>
        <w:t xml:space="preserve"> a jeho doplnenie a zmena subdodávateľov podľa tohto bodu nie podstatná zmena zmluvných podmienok a nie je potrebné pre ňu uzatvárať samostatný dodatok k zmluve. To neplatí, ak ide o zmenu subdodávateľa, ktorého kapacity / zdroje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využil pri preukazovaní splnenia podmienok účasti podľa § 34 ods. 3 </w:t>
      </w:r>
      <w:r w:rsidRPr="001A17E4">
        <w:rPr>
          <w:rFonts w:ascii="Times New Roman" w:eastAsia="Calibri" w:hAnsi="Times New Roman"/>
          <w:sz w:val="24"/>
          <w:lang w:eastAsia="en-US"/>
        </w:rPr>
        <w:t>zákona</w:t>
      </w:r>
      <w:r w:rsidRPr="001A17E4">
        <w:rPr>
          <w:rFonts w:ascii="Times New Roman" w:eastAsia="Calibri" w:hAnsi="Times New Roman"/>
          <w:sz w:val="24"/>
        </w:rPr>
        <w:t xml:space="preserve"> o verejnom obstarávaní vo verejnom obstarávaní podľa bodu 1.1. tejto zmluvy. Takáto zmena musí byť riadne odôvodnená a uzatvorená písomným dodatkom k zmluve.  </w:t>
      </w:r>
    </w:p>
    <w:p w14:paraId="6C3C72B1" w14:textId="77777777" w:rsidR="003C222A" w:rsidRPr="001A17E4" w:rsidRDefault="003C222A" w:rsidP="003C222A">
      <w:pPr>
        <w:tabs>
          <w:tab w:val="left" w:pos="709"/>
        </w:tabs>
        <w:ind w:left="567"/>
        <w:contextualSpacing/>
        <w:jc w:val="both"/>
        <w:rPr>
          <w:rFonts w:ascii="Times New Roman" w:eastAsia="Calibri" w:hAnsi="Times New Roman"/>
          <w:sz w:val="24"/>
        </w:rPr>
      </w:pPr>
    </w:p>
    <w:p w14:paraId="6608DED1" w14:textId="77777777" w:rsidR="003C222A" w:rsidRPr="001A17E4" w:rsidRDefault="003C222A" w:rsidP="0091572C">
      <w:pPr>
        <w:pStyle w:val="Odsekzoznamu"/>
        <w:numPr>
          <w:ilvl w:val="1"/>
          <w:numId w:val="38"/>
        </w:numPr>
        <w:tabs>
          <w:tab w:val="left" w:pos="709"/>
        </w:tabs>
        <w:spacing w:after="0" w:line="240" w:lineRule="auto"/>
        <w:ind w:left="567" w:hanging="567"/>
        <w:jc w:val="both"/>
        <w:rPr>
          <w:rFonts w:ascii="Times New Roman" w:hAnsi="Times New Roman"/>
          <w:sz w:val="24"/>
          <w:szCs w:val="24"/>
        </w:rPr>
      </w:pPr>
      <w:r w:rsidRPr="001A17E4">
        <w:rPr>
          <w:rFonts w:ascii="Times New Roman" w:hAnsi="Times New Roman"/>
          <w:sz w:val="24"/>
          <w:szCs w:val="24"/>
        </w:rPr>
        <w:lastRenderedPageBreak/>
        <w:t>V prípade, že objednávateľ zistí, že zhotoviteľ neuhradil splatnú faktúru svojmu subdodávateľovi za plnenia týkajúce sa vykonávania Diela alebo v súvislosti s ním, o ktorej oprávnenosti vystavenia nemá objednávateľ dôvodné pochybnosti, je objednávateľ oprávnený dlžnú sumu namiesto zhotoviteľa subdodávateľovi uhradiť, ak o tom upovedomí zhotoviteľa najmenej desať (10) pracovných dní vopred.</w:t>
      </w:r>
    </w:p>
    <w:p w14:paraId="7A7E304E" w14:textId="1DA01297" w:rsidR="003C222A" w:rsidRPr="001A17E4" w:rsidRDefault="003C222A" w:rsidP="009467C2">
      <w:pPr>
        <w:pStyle w:val="Odsekzoznamu"/>
        <w:ind w:left="567"/>
        <w:jc w:val="both"/>
        <w:rPr>
          <w:rFonts w:ascii="Times New Roman" w:eastAsia="Calibri" w:hAnsi="Times New Roman"/>
          <w:sz w:val="24"/>
          <w:szCs w:val="24"/>
          <w:lang w:eastAsia="en-US"/>
        </w:rPr>
      </w:pPr>
      <w:r w:rsidRPr="001A17E4">
        <w:rPr>
          <w:rFonts w:ascii="Times New Roman" w:eastAsia="Calibri" w:hAnsi="Times New Roman"/>
          <w:sz w:val="24"/>
          <w:szCs w:val="24"/>
          <w:lang w:eastAsia="en-US"/>
        </w:rPr>
        <w:t xml:space="preserve">   </w:t>
      </w:r>
    </w:p>
    <w:p w14:paraId="561013E0"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41D755D0" w14:textId="77777777" w:rsidR="003C222A" w:rsidRPr="001A17E4" w:rsidRDefault="003C222A" w:rsidP="003C222A">
      <w:pPr>
        <w:pStyle w:val="Odsekzoznamu"/>
        <w:rPr>
          <w:rFonts w:ascii="Times New Roman" w:eastAsia="Calibri" w:hAnsi="Times New Roman"/>
          <w:sz w:val="24"/>
          <w:szCs w:val="24"/>
        </w:rPr>
      </w:pPr>
    </w:p>
    <w:p w14:paraId="7D03D371"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zabezpečiť na svoje náklady dopravu všetkých materiálov a dielov, výrobkov, strojov a zariadení a ich presun na Stavenisko.</w:t>
      </w:r>
    </w:p>
    <w:p w14:paraId="16D38FD0" w14:textId="77777777" w:rsidR="003C222A" w:rsidRPr="001A17E4" w:rsidRDefault="003C222A" w:rsidP="003C222A">
      <w:pPr>
        <w:pStyle w:val="Odsekzoznamu"/>
        <w:rPr>
          <w:rFonts w:ascii="Times New Roman" w:eastAsia="Calibri" w:hAnsi="Times New Roman"/>
          <w:sz w:val="24"/>
          <w:szCs w:val="24"/>
        </w:rPr>
      </w:pPr>
    </w:p>
    <w:p w14:paraId="4D40D87B"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udržiavať Stavenisko a jeho okolie v čistote, odvážať stavebný odpad a vykonávať pravidelne denne hrubé čistenie stavby po ukončení svojich prác. Ak objednávateľ vyzve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k vyčisteniu Staveniska a ten vyčistenie bezdôvodne nevykoná ani v dodatočne poskytnutej lehote, má objednávateľ právo vyčistenie Staveniska zabezpečiť sám na náklady </w:t>
      </w:r>
      <w:r w:rsidRPr="001A17E4">
        <w:rPr>
          <w:rFonts w:ascii="Times New Roman" w:eastAsia="Calibri" w:hAnsi="Times New Roman"/>
          <w:sz w:val="24"/>
          <w:szCs w:val="24"/>
          <w:lang w:eastAsia="en-US"/>
        </w:rPr>
        <w:t>zhotoviteľa. Zhotoviteľ</w:t>
      </w:r>
      <w:r w:rsidRPr="001A17E4">
        <w:rPr>
          <w:rFonts w:ascii="Times New Roman" w:eastAsia="Calibri" w:hAnsi="Times New Roman"/>
          <w:sz w:val="24"/>
          <w:szCs w:val="24"/>
        </w:rPr>
        <w:t xml:space="preserve">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podpisom zmluvy prehlasuje, že pri realizácii Diela podľa tejto zmluvu bude s odbornou starostlivosťou udržiavať Stavenisko a jeho bezprostredné okolie v čistote. </w:t>
      </w:r>
    </w:p>
    <w:p w14:paraId="4BBDD02F" w14:textId="77777777" w:rsidR="003C222A" w:rsidRPr="001A17E4" w:rsidRDefault="003C222A" w:rsidP="003C222A">
      <w:pPr>
        <w:pStyle w:val="Odsekzoznamu"/>
        <w:rPr>
          <w:rFonts w:ascii="Times New Roman" w:eastAsia="Calibri" w:hAnsi="Times New Roman"/>
          <w:sz w:val="24"/>
          <w:szCs w:val="24"/>
        </w:rPr>
      </w:pPr>
    </w:p>
    <w:p w14:paraId="4BE86B52" w14:textId="7608CE9A"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Odpady, zvyšky stavebných materiálov a stavebných prvkov je treba vecne, správne a odborne odstrániť, a to v súlade so zákonom č. 79/2015 Z.</w:t>
      </w:r>
      <w:r w:rsidR="009467C2">
        <w:rPr>
          <w:rFonts w:ascii="Times New Roman" w:eastAsia="Calibri" w:hAnsi="Times New Roman"/>
          <w:sz w:val="24"/>
          <w:szCs w:val="24"/>
        </w:rPr>
        <w:t xml:space="preserve"> </w:t>
      </w:r>
      <w:r w:rsidRPr="001A17E4">
        <w:rPr>
          <w:rFonts w:ascii="Times New Roman" w:eastAsia="Calibri" w:hAnsi="Times New Roman"/>
          <w:sz w:val="24"/>
          <w:szCs w:val="24"/>
        </w:rPr>
        <w:t xml:space="preserve">z. o odpadoch a o zmene a doplnení niektorých zákonov v znení neskorších predpisov a s ním súvisiacich predpisov a dodržiavať príslušné všeobecne záväzné nariadenia </w:t>
      </w:r>
      <w:r w:rsidR="009467C2">
        <w:rPr>
          <w:rFonts w:ascii="Times New Roman" w:eastAsia="Calibri" w:hAnsi="Times New Roman"/>
          <w:sz w:val="24"/>
          <w:szCs w:val="24"/>
        </w:rPr>
        <w:t>obce Gajary</w:t>
      </w:r>
      <w:r w:rsidRPr="001A17E4">
        <w:rPr>
          <w:rFonts w:ascii="Times New Roman" w:eastAsia="Calibri" w:hAnsi="Times New Roman"/>
          <w:sz w:val="24"/>
          <w:szCs w:val="24"/>
          <w:lang w:eastAsia="en-US"/>
        </w:rPr>
        <w:t>. Zhotoviteľ</w:t>
      </w:r>
      <w:r w:rsidRPr="001A17E4">
        <w:rPr>
          <w:rFonts w:ascii="Times New Roman" w:eastAsia="Calibri" w:hAnsi="Times New Roman"/>
          <w:sz w:val="24"/>
          <w:szCs w:val="24"/>
        </w:rPr>
        <w:t xml:space="preserve"> je povinný odovzdávať odpady na zneškodnenie fyzickým alebo právnickým osobám, ktoré majú na to všetky platné oprávnenia a licencie.</w:t>
      </w:r>
    </w:p>
    <w:p w14:paraId="2E6A173C" w14:textId="77777777" w:rsidR="003C222A" w:rsidRPr="001A17E4" w:rsidRDefault="003C222A" w:rsidP="003C222A">
      <w:pPr>
        <w:pStyle w:val="Odsekzoznamu"/>
        <w:rPr>
          <w:rFonts w:ascii="Times New Roman" w:eastAsia="Calibri" w:hAnsi="Times New Roman"/>
          <w:sz w:val="24"/>
          <w:szCs w:val="24"/>
        </w:rPr>
      </w:pPr>
    </w:p>
    <w:p w14:paraId="370A2899" w14:textId="77777777" w:rsidR="003C222A" w:rsidRPr="001A17E4" w:rsidRDefault="003C222A" w:rsidP="0091572C">
      <w:pPr>
        <w:pStyle w:val="Odsekzoznamu"/>
        <w:numPr>
          <w:ilvl w:val="0"/>
          <w:numId w:val="39"/>
        </w:numPr>
        <w:spacing w:after="160" w:line="259" w:lineRule="auto"/>
        <w:jc w:val="both"/>
        <w:rPr>
          <w:rFonts w:ascii="Times New Roman" w:eastAsia="Calibri" w:hAnsi="Times New Roman"/>
          <w:vanish/>
          <w:sz w:val="24"/>
          <w:szCs w:val="24"/>
          <w:lang w:eastAsia="en-US"/>
        </w:rPr>
      </w:pPr>
    </w:p>
    <w:p w14:paraId="1BC43A38" w14:textId="77777777" w:rsidR="003C222A" w:rsidRPr="001A17E4" w:rsidRDefault="003C222A" w:rsidP="0091572C">
      <w:pPr>
        <w:pStyle w:val="Odsekzoznamu"/>
        <w:numPr>
          <w:ilvl w:val="0"/>
          <w:numId w:val="39"/>
        </w:numPr>
        <w:spacing w:after="160" w:line="259" w:lineRule="auto"/>
        <w:jc w:val="both"/>
        <w:rPr>
          <w:rFonts w:ascii="Times New Roman" w:eastAsia="Calibri" w:hAnsi="Times New Roman"/>
          <w:vanish/>
          <w:sz w:val="24"/>
          <w:szCs w:val="24"/>
          <w:lang w:eastAsia="en-US"/>
        </w:rPr>
      </w:pPr>
    </w:p>
    <w:p w14:paraId="51FA3881" w14:textId="55824ADC"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počas uskutočňovania stavby Diela rešpektovať ustanovenia zákona č. 543/2002 Z. z. o ochrane prírody a krajiny, chrániť zeleň a prírodné hodnoty v okolí Staveniska a dodržiavať príslušné všeobecne </w:t>
      </w:r>
      <w:r w:rsidRPr="001A17E4">
        <w:rPr>
          <w:rFonts w:ascii="Times New Roman" w:eastAsiaTheme="minorHAnsi" w:hAnsi="Times New Roman"/>
          <w:sz w:val="24"/>
          <w:szCs w:val="24"/>
          <w:lang w:eastAsia="en-US"/>
        </w:rPr>
        <w:t xml:space="preserve">záväzné </w:t>
      </w:r>
      <w:r w:rsidRPr="001A17E4">
        <w:rPr>
          <w:rFonts w:ascii="Times New Roman" w:eastAsia="Calibri" w:hAnsi="Times New Roman"/>
          <w:sz w:val="24"/>
          <w:szCs w:val="24"/>
        </w:rPr>
        <w:t xml:space="preserve">nariadenia </w:t>
      </w:r>
      <w:r w:rsidR="009467C2">
        <w:rPr>
          <w:rFonts w:ascii="Times New Roman" w:eastAsia="Calibri" w:hAnsi="Times New Roman"/>
          <w:sz w:val="24"/>
          <w:szCs w:val="24"/>
        </w:rPr>
        <w:t>obce Gajary</w:t>
      </w:r>
      <w:r w:rsidRPr="001A17E4">
        <w:rPr>
          <w:rFonts w:ascii="Times New Roman" w:eastAsia="Calibri" w:hAnsi="Times New Roman"/>
          <w:sz w:val="24"/>
          <w:szCs w:val="24"/>
          <w:lang w:eastAsia="en-US"/>
        </w:rPr>
        <w:t>. Zhotoviteľ</w:t>
      </w:r>
      <w:r w:rsidRPr="001A17E4">
        <w:rPr>
          <w:rFonts w:ascii="Times New Roman" w:eastAsia="Calibri" w:hAnsi="Times New Roman"/>
          <w:sz w:val="24"/>
          <w:szCs w:val="24"/>
        </w:rPr>
        <w:t xml:space="preserve"> nesmie pri výkone stavebnej činnosti poškodiť alebo vyrúbať </w:t>
      </w:r>
      <w:r w:rsidRPr="001A17E4">
        <w:rPr>
          <w:rFonts w:ascii="Times New Roman" w:eastAsia="Calibri" w:hAnsi="Times New Roman"/>
          <w:sz w:val="24"/>
          <w:szCs w:val="24"/>
          <w:lang w:eastAsia="en-US"/>
        </w:rPr>
        <w:t xml:space="preserve">žiadne </w:t>
      </w:r>
      <w:r w:rsidRPr="001A17E4">
        <w:rPr>
          <w:rFonts w:ascii="Times New Roman" w:eastAsia="Calibri" w:hAnsi="Times New Roman"/>
          <w:sz w:val="24"/>
          <w:szCs w:val="24"/>
        </w:rPr>
        <w:t>dreviny.</w:t>
      </w:r>
    </w:p>
    <w:p w14:paraId="0756959E" w14:textId="77777777" w:rsidR="003C222A" w:rsidRPr="001A17E4" w:rsidRDefault="003C222A" w:rsidP="003C222A">
      <w:pPr>
        <w:pStyle w:val="Odsekzoznamu"/>
        <w:rPr>
          <w:rFonts w:ascii="Times New Roman" w:eastAsia="Calibri" w:hAnsi="Times New Roman"/>
          <w:sz w:val="24"/>
          <w:szCs w:val="24"/>
        </w:rPr>
      </w:pPr>
    </w:p>
    <w:p w14:paraId="1FB67F54"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mať na stavbe overený projekt stavby Diela a stavbyvedúci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je povinný viesť o prácach stavebný denník.</w:t>
      </w:r>
    </w:p>
    <w:p w14:paraId="373F8472" w14:textId="77777777" w:rsidR="003C222A" w:rsidRPr="001A17E4" w:rsidRDefault="003C222A" w:rsidP="003C222A">
      <w:pPr>
        <w:pStyle w:val="Odsekzoznamu"/>
        <w:rPr>
          <w:rFonts w:ascii="Times New Roman" w:eastAsia="Calibri" w:hAnsi="Times New Roman"/>
          <w:sz w:val="24"/>
          <w:szCs w:val="24"/>
        </w:rPr>
      </w:pPr>
    </w:p>
    <w:p w14:paraId="1AC8D578"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na základe </w:t>
      </w:r>
      <w:proofErr w:type="spellStart"/>
      <w:r w:rsidRPr="001A17E4">
        <w:rPr>
          <w:rFonts w:ascii="Times New Roman" w:eastAsia="Calibri" w:hAnsi="Times New Roman"/>
          <w:sz w:val="24"/>
          <w:szCs w:val="24"/>
        </w:rPr>
        <w:t>refakturácie</w:t>
      </w:r>
      <w:proofErr w:type="spellEnd"/>
      <w:r w:rsidRPr="001A17E4">
        <w:rPr>
          <w:rFonts w:ascii="Times New Roman" w:eastAsia="Calibri" w:hAnsi="Times New Roman"/>
          <w:sz w:val="24"/>
          <w:szCs w:val="24"/>
        </w:rPr>
        <w:t xml:space="preserve"> nákladov na dodávku vody, elektrickej energie, plynu a pod. na Stavenisku zo strany objednávateľa, tieto náklady objednávateľovi riadne a včas hradiť, a to na základe faktúry vystavenej objednávateľom.</w:t>
      </w:r>
    </w:p>
    <w:p w14:paraId="25B21E15" w14:textId="77777777" w:rsidR="003C222A" w:rsidRPr="001A17E4" w:rsidRDefault="003C222A" w:rsidP="003C222A">
      <w:pPr>
        <w:pStyle w:val="Odsekzoznamu"/>
        <w:rPr>
          <w:rFonts w:ascii="Times New Roman" w:eastAsia="Calibri" w:hAnsi="Times New Roman"/>
          <w:sz w:val="24"/>
          <w:szCs w:val="24"/>
        </w:rPr>
      </w:pPr>
    </w:p>
    <w:p w14:paraId="3D38DC07"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hlásiť akékoľvek škody a krádeže už zabudovaných dodávok a prác bez zbytočného odkladu objednávateľovi.</w:t>
      </w:r>
    </w:p>
    <w:p w14:paraId="495DCE8F" w14:textId="77777777" w:rsidR="003C222A" w:rsidRPr="001A17E4" w:rsidRDefault="003C222A" w:rsidP="003C222A">
      <w:pPr>
        <w:pStyle w:val="Odsekzoznamu"/>
        <w:rPr>
          <w:rFonts w:ascii="Times New Roman" w:eastAsia="Calibri" w:hAnsi="Times New Roman"/>
          <w:sz w:val="24"/>
          <w:szCs w:val="24"/>
        </w:rPr>
      </w:pPr>
    </w:p>
    <w:p w14:paraId="2ECA31DF"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lastRenderedPageBreak/>
        <w:t>Zhotoviteľ</w:t>
      </w:r>
      <w:r w:rsidRPr="001A17E4">
        <w:rPr>
          <w:rFonts w:ascii="Times New Roman" w:eastAsia="Calibri" w:hAnsi="Times New Roman"/>
          <w:sz w:val="24"/>
          <w:szCs w:val="24"/>
        </w:rPr>
        <w:t xml:space="preserve">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1DE7FD66" w14:textId="77777777" w:rsidR="003C222A" w:rsidRPr="001A17E4" w:rsidRDefault="003C222A" w:rsidP="003C222A">
      <w:pPr>
        <w:pStyle w:val="Odsekzoznamu"/>
        <w:rPr>
          <w:rFonts w:ascii="Times New Roman" w:eastAsia="Calibri" w:hAnsi="Times New Roman"/>
          <w:sz w:val="24"/>
          <w:szCs w:val="24"/>
        </w:rPr>
      </w:pPr>
    </w:p>
    <w:p w14:paraId="67F0ED2C"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prehlasuje, že pracovníci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budú pred nástupom na Stavenisko oboznámení so zásadami ochrany a bezpečnosti pri práci a so všetkými bezpečnostnými, požiarnymi a inými predpismi, ktoré sa prípadne vzťahujú na výkon činností pri realizácii Diela podľa zmluvy.</w:t>
      </w:r>
    </w:p>
    <w:p w14:paraId="20C796E4" w14:textId="77777777" w:rsidR="003C222A" w:rsidRPr="001A17E4" w:rsidRDefault="003C222A" w:rsidP="003C222A">
      <w:pPr>
        <w:pStyle w:val="Odsekzoznamu"/>
        <w:rPr>
          <w:rFonts w:ascii="Times New Roman" w:eastAsia="Calibri" w:hAnsi="Times New Roman"/>
          <w:sz w:val="24"/>
          <w:szCs w:val="24"/>
        </w:rPr>
      </w:pPr>
    </w:p>
    <w:p w14:paraId="23F45D81"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odovzdať objednávateľovi certifikáty na použité materiály a zariadenia pred ich zabudovaním do Diela v zmysle platných právnych predpisov.</w:t>
      </w:r>
    </w:p>
    <w:p w14:paraId="70B3EBF0" w14:textId="77777777" w:rsidR="003C222A" w:rsidRPr="001A17E4" w:rsidRDefault="003C222A" w:rsidP="003C222A">
      <w:pPr>
        <w:pStyle w:val="Odsekzoznamu"/>
        <w:rPr>
          <w:rFonts w:ascii="Times New Roman" w:eastAsia="Calibri" w:hAnsi="Times New Roman"/>
          <w:sz w:val="24"/>
          <w:szCs w:val="24"/>
        </w:rPr>
      </w:pPr>
    </w:p>
    <w:p w14:paraId="416F3A5E"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že pri realizácii Diela nebude použitý materiál, o ktorom je v čase jeho použitia známe, že je škodlivý. Použité stavebné výrobky pri realizácii Diela musia spĺňať podmienky a požiadavky uvedené v zákone č. 133/2013 Z.</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z. o stavebných výrobkoch v platnom znení.</w:t>
      </w:r>
    </w:p>
    <w:p w14:paraId="631EFC71" w14:textId="77777777" w:rsidR="003C222A" w:rsidRPr="001A17E4" w:rsidRDefault="003C222A" w:rsidP="003C222A">
      <w:pPr>
        <w:pStyle w:val="Odsekzoznamu"/>
        <w:rPr>
          <w:rFonts w:ascii="Times New Roman" w:eastAsia="Calibri" w:hAnsi="Times New Roman"/>
          <w:sz w:val="24"/>
          <w:szCs w:val="24"/>
        </w:rPr>
      </w:pPr>
    </w:p>
    <w:p w14:paraId="36C76227"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na žiadosť objednávateľa poskytne úplnú súčinnosť </w:t>
      </w:r>
      <w:r w:rsidRPr="001A17E4">
        <w:rPr>
          <w:rFonts w:ascii="Times New Roman" w:eastAsia="Calibri" w:hAnsi="Times New Roman"/>
          <w:sz w:val="24"/>
          <w:szCs w:val="24"/>
          <w:lang w:eastAsia="en-US"/>
        </w:rPr>
        <w:t>tretím osobám, ktoré sú v zmluvnom vzťahu s objednávateľom</w:t>
      </w:r>
      <w:r w:rsidRPr="001A17E4">
        <w:rPr>
          <w:rFonts w:ascii="Times New Roman" w:eastAsia="Calibri" w:hAnsi="Times New Roman"/>
          <w:sz w:val="24"/>
          <w:szCs w:val="24"/>
        </w:rPr>
        <w:t xml:space="preserve"> a</w:t>
      </w:r>
      <w:r w:rsidRPr="001A17E4">
        <w:rPr>
          <w:rFonts w:ascii="Times New Roman" w:eastAsia="Calibri" w:hAnsi="Times New Roman"/>
          <w:sz w:val="24"/>
          <w:szCs w:val="24"/>
          <w:lang w:eastAsia="en-US"/>
        </w:rPr>
        <w:t xml:space="preserve"> s predchádzajúcim súhlasom objednávateľa im</w:t>
      </w:r>
      <w:r w:rsidRPr="001A17E4">
        <w:rPr>
          <w:rFonts w:ascii="Times New Roman" w:eastAsia="Calibri" w:hAnsi="Times New Roman"/>
          <w:sz w:val="24"/>
          <w:szCs w:val="24"/>
        </w:rPr>
        <w:t xml:space="preserve"> poskytne potrebné vysvetlenie všetkých otázok spojených s realizáciou Diela, záležitosťami spojenými so Staveniskom a otázok ich súčinnosti.</w:t>
      </w:r>
    </w:p>
    <w:p w14:paraId="1A0D499D" w14:textId="77777777" w:rsidR="003C222A" w:rsidRPr="001A17E4" w:rsidRDefault="003C222A" w:rsidP="003C222A">
      <w:pPr>
        <w:pStyle w:val="Odsekzoznamu"/>
        <w:rPr>
          <w:rFonts w:ascii="Times New Roman" w:eastAsia="Calibri" w:hAnsi="Times New Roman"/>
          <w:sz w:val="24"/>
          <w:szCs w:val="24"/>
        </w:rPr>
      </w:pPr>
    </w:p>
    <w:p w14:paraId="0ACDBE8A"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predloží najneskôr ku dňu prevzatia Staveniska objednávateľovi overenú kópiu uzatvorenej platnej poistnej zmluvy/poistných zmlúv </w:t>
      </w:r>
      <w:r w:rsidRPr="001A17E4">
        <w:rPr>
          <w:rFonts w:ascii="Times New Roman" w:eastAsia="Calibri" w:hAnsi="Times New Roman"/>
          <w:sz w:val="24"/>
          <w:szCs w:val="24"/>
          <w:lang w:eastAsia="en-US"/>
        </w:rPr>
        <w:t xml:space="preserve">s vinkuláciou poistného plnenia v prospech objednávateľa </w:t>
      </w:r>
      <w:r w:rsidRPr="001A17E4">
        <w:rPr>
          <w:rFonts w:ascii="Times New Roman" w:eastAsia="Calibri" w:hAnsi="Times New Roman"/>
          <w:sz w:val="24"/>
          <w:szCs w:val="24"/>
        </w:rPr>
        <w:t>na toto Dielo, a to:</w:t>
      </w:r>
    </w:p>
    <w:p w14:paraId="121377F2" w14:textId="61BEE60A"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 xml:space="preserve">poistenie všeobecnej zodpovednosti za škodu a poistenie zodpovednosti za škodu spôsobenú </w:t>
      </w:r>
      <w:proofErr w:type="spellStart"/>
      <w:r w:rsidRPr="001A17E4">
        <w:rPr>
          <w:rFonts w:ascii="Times New Roman" w:hAnsi="Times New Roman"/>
          <w:sz w:val="24"/>
          <w:szCs w:val="24"/>
        </w:rPr>
        <w:t>vadným</w:t>
      </w:r>
      <w:proofErr w:type="spellEnd"/>
      <w:r w:rsidRPr="001A17E4">
        <w:rPr>
          <w:rFonts w:ascii="Times New Roman" w:hAnsi="Times New Roman"/>
          <w:sz w:val="24"/>
          <w:szCs w:val="24"/>
        </w:rPr>
        <w:t xml:space="preserve"> výrobkom, za škody na zdraví alebo proti vecným škodám spôsobeným v dôsledku činnosti poisteného alebo spôsobené </w:t>
      </w:r>
      <w:proofErr w:type="spellStart"/>
      <w:r w:rsidRPr="001A17E4">
        <w:rPr>
          <w:rFonts w:ascii="Times New Roman" w:hAnsi="Times New Roman"/>
          <w:sz w:val="24"/>
          <w:szCs w:val="24"/>
        </w:rPr>
        <w:t>vadným</w:t>
      </w:r>
      <w:proofErr w:type="spellEnd"/>
      <w:r w:rsidRPr="001A17E4">
        <w:rPr>
          <w:rFonts w:ascii="Times New Roman" w:hAnsi="Times New Roman"/>
          <w:sz w:val="24"/>
          <w:szCs w:val="24"/>
        </w:rPr>
        <w:t xml:space="preserve"> výrobkom a </w:t>
      </w:r>
      <w:proofErr w:type="spellStart"/>
      <w:r w:rsidRPr="001A17E4">
        <w:rPr>
          <w:rFonts w:ascii="Times New Roman" w:hAnsi="Times New Roman"/>
          <w:sz w:val="24"/>
          <w:szCs w:val="24"/>
        </w:rPr>
        <w:t>vadne</w:t>
      </w:r>
      <w:proofErr w:type="spellEnd"/>
      <w:r w:rsidRPr="001A17E4">
        <w:rPr>
          <w:rFonts w:ascii="Times New Roman" w:hAnsi="Times New Roman"/>
          <w:sz w:val="24"/>
          <w:szCs w:val="24"/>
        </w:rPr>
        <w:t xml:space="preserve"> vykonanou prácou</w:t>
      </w:r>
      <w:r w:rsidRPr="001A17E4">
        <w:rPr>
          <w:rFonts w:ascii="Times New Roman" w:eastAsia="Calibri" w:hAnsi="Times New Roman"/>
          <w:sz w:val="24"/>
          <w:szCs w:val="24"/>
        </w:rPr>
        <w:t xml:space="preserve"> s limitom poistného plnenia minimálne vo výške ceny Diela</w:t>
      </w:r>
      <w:r w:rsidR="00CE26BD">
        <w:rPr>
          <w:rFonts w:ascii="Times New Roman" w:eastAsia="Calibri" w:hAnsi="Times New Roman"/>
          <w:sz w:val="24"/>
          <w:szCs w:val="24"/>
        </w:rPr>
        <w:t xml:space="preserve"> s DPH;</w:t>
      </w:r>
    </w:p>
    <w:p w14:paraId="0FED4127" w14:textId="77777777"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proti strate a poškodeniu majetku zhotoviteľa na mieste realizácie (</w:t>
      </w:r>
      <w:proofErr w:type="spellStart"/>
      <w:r w:rsidRPr="001A17E4">
        <w:rPr>
          <w:rFonts w:ascii="Times New Roman" w:hAnsi="Times New Roman"/>
          <w:sz w:val="24"/>
          <w:szCs w:val="24"/>
        </w:rPr>
        <w:t>unimobunky</w:t>
      </w:r>
      <w:proofErr w:type="spellEnd"/>
      <w:r w:rsidRPr="001A17E4">
        <w:rPr>
          <w:rFonts w:ascii="Times New Roman" w:hAnsi="Times New Roman"/>
          <w:sz w:val="24"/>
          <w:szCs w:val="24"/>
        </w:rPr>
        <w:t>, stavebné stroje, zariadenia, prístroje, nástroje atď.);</w:t>
      </w:r>
    </w:p>
    <w:p w14:paraId="1BE93E86" w14:textId="77777777"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zodpovednosti za akékoľvek škody na „veciach prevzatých“, ktoré nie sú jeho majetkom, ale ich má z akéhokoľvek dôvodu pri sebe a budú zabudované do Diela, alebo slúžia k realizácii Diela;</w:t>
      </w:r>
    </w:p>
    <w:p w14:paraId="5E106DD9" w14:textId="77777777"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pre prípad zodpovednosti za škodu pri pracovnom úraze alebo chorobe z povolania zamestnancov zhotoviteľa a/alebo subdodávateľa zhotoviteľa.</w:t>
      </w:r>
    </w:p>
    <w:p w14:paraId="37530F80" w14:textId="77777777" w:rsidR="003C222A" w:rsidRPr="001A17E4" w:rsidRDefault="003C222A" w:rsidP="003C222A">
      <w:pPr>
        <w:ind w:left="993" w:hanging="285"/>
        <w:jc w:val="both"/>
        <w:rPr>
          <w:rFonts w:ascii="Times New Roman" w:eastAsia="Calibri" w:hAnsi="Times New Roman"/>
          <w:sz w:val="24"/>
          <w:lang w:eastAsia="en-US"/>
        </w:rPr>
      </w:pPr>
    </w:p>
    <w:p w14:paraId="08866A09" w14:textId="77777777" w:rsidR="003C222A" w:rsidRPr="001A17E4" w:rsidRDefault="003C222A" w:rsidP="003C222A">
      <w:pPr>
        <w:ind w:left="567"/>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povinný preukázať objednávateľovi</w:t>
      </w:r>
      <w:r w:rsidRPr="001A17E4">
        <w:rPr>
          <w:rFonts w:ascii="Times New Roman" w:eastAsia="Calibri" w:hAnsi="Times New Roman"/>
          <w:sz w:val="24"/>
        </w:rPr>
        <w:t xml:space="preserve"> za podmienok podľa tohto bodu zmluvy </w:t>
      </w:r>
      <w:r w:rsidRPr="001A17E4">
        <w:rPr>
          <w:rFonts w:ascii="Times New Roman" w:hAnsi="Times New Roman"/>
          <w:sz w:val="24"/>
        </w:rPr>
        <w:t>platné poistenia na všetky požadované riziká</w:t>
      </w:r>
      <w:r w:rsidRPr="001A17E4">
        <w:rPr>
          <w:rFonts w:ascii="Times New Roman" w:eastAsia="Calibri" w:hAnsi="Times New Roman"/>
          <w:sz w:val="24"/>
        </w:rPr>
        <w:t xml:space="preserve"> alebo prípadné/možné škody spôsobené činnosťou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pri zhotovovaní Diela</w:t>
      </w:r>
      <w:r w:rsidRPr="001A17E4">
        <w:rPr>
          <w:rFonts w:ascii="Times New Roman" w:hAnsi="Times New Roman"/>
          <w:sz w:val="24"/>
        </w:rPr>
        <w:t xml:space="preserve">. Vo vyššie uvedených poistných zmluvách či vo </w:t>
      </w:r>
      <w:r w:rsidRPr="001A17E4">
        <w:rPr>
          <w:rFonts w:ascii="Times New Roman" w:hAnsi="Times New Roman"/>
          <w:sz w:val="24"/>
        </w:rPr>
        <w:lastRenderedPageBreak/>
        <w:t>všeobecných poistných podmienkach viažucich sa k poistným zmluvám nesmú byť dojednané ustanovenia či výluky z poistenia, ktoré by marili účel poistenia vo vzťahu k Dielu.</w:t>
      </w:r>
    </w:p>
    <w:p w14:paraId="279E8827" w14:textId="77777777" w:rsidR="003C222A" w:rsidRPr="001A17E4" w:rsidRDefault="003C222A" w:rsidP="003C222A">
      <w:pPr>
        <w:ind w:left="567"/>
        <w:jc w:val="both"/>
        <w:rPr>
          <w:rFonts w:ascii="Times New Roman" w:eastAsia="Calibri" w:hAnsi="Times New Roman"/>
          <w:sz w:val="24"/>
        </w:rPr>
      </w:pPr>
      <w:r w:rsidRPr="001A17E4">
        <w:rPr>
          <w:rFonts w:ascii="Times New Roman" w:hAnsi="Times New Roman"/>
          <w:sz w:val="24"/>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w:t>
      </w:r>
      <w:r w:rsidRPr="001A17E4">
        <w:rPr>
          <w:rFonts w:ascii="Times New Roman" w:eastAsia="Calibri" w:hAnsi="Times New Roman"/>
          <w:sz w:val="24"/>
        </w:rPr>
        <w:t>dokument preukazujúci vinkuláciu poistného plnenia v prospech objednávateľa.</w:t>
      </w:r>
    </w:p>
    <w:p w14:paraId="07DA1271" w14:textId="77777777" w:rsidR="003C222A" w:rsidRPr="001A17E4" w:rsidRDefault="003C222A" w:rsidP="003C222A">
      <w:pPr>
        <w:ind w:left="567"/>
        <w:jc w:val="both"/>
        <w:rPr>
          <w:rFonts w:ascii="Times New Roman" w:eastAsia="Calibri" w:hAnsi="Times New Roman"/>
          <w:sz w:val="24"/>
        </w:rPr>
      </w:pPr>
      <w:r w:rsidRPr="001A17E4">
        <w:rPr>
          <w:rFonts w:ascii="Times New Roman" w:eastAsia="Calibri" w:hAnsi="Times New Roman"/>
          <w:sz w:val="24"/>
        </w:rPr>
        <w:t xml:space="preserve">Uvedené povinnosti sa od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vyžadujú pre celkové poistenie vrátane poistenia subdodávateľov, pričom sa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 plnom rozsahu.</w:t>
      </w:r>
    </w:p>
    <w:p w14:paraId="54023D76" w14:textId="77777777" w:rsidR="003C222A" w:rsidRPr="001A17E4" w:rsidRDefault="003C222A" w:rsidP="003C222A">
      <w:pPr>
        <w:ind w:left="567"/>
        <w:jc w:val="both"/>
        <w:rPr>
          <w:rFonts w:ascii="Times New Roman" w:hAnsi="Times New Roman"/>
          <w:sz w:val="24"/>
        </w:rPr>
      </w:pPr>
      <w:r w:rsidRPr="001A17E4">
        <w:rPr>
          <w:rFonts w:ascii="Times New Roman" w:hAnsi="Times New Roman"/>
          <w:sz w:val="24"/>
        </w:rPr>
        <w:t>Akékoľvek škody, ktoré nie sú kryté poistením, budú uhradené zhotoviteľom v zmysle jeho zodpovednosti.</w:t>
      </w:r>
    </w:p>
    <w:p w14:paraId="74FCAB7C" w14:textId="77777777" w:rsidR="003C222A" w:rsidRPr="001A17E4" w:rsidRDefault="003C222A" w:rsidP="003C222A">
      <w:pPr>
        <w:jc w:val="both"/>
        <w:rPr>
          <w:rFonts w:ascii="Times New Roman" w:hAnsi="Times New Roman"/>
          <w:sz w:val="24"/>
        </w:rPr>
      </w:pPr>
    </w:p>
    <w:p w14:paraId="1C4BA92A" w14:textId="77777777" w:rsidR="003C222A" w:rsidRPr="001A17E4" w:rsidRDefault="003C222A" w:rsidP="0091572C">
      <w:pPr>
        <w:pStyle w:val="Odsekzoznamu"/>
        <w:numPr>
          <w:ilvl w:val="1"/>
          <w:numId w:val="3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vykoná na vlastné náklady všetky skúšky, kontroly a merania, ktoré sú potrebné pre riadne ukončenie Diela alebo jeho uvedenie do prevádzky.</w:t>
      </w:r>
    </w:p>
    <w:p w14:paraId="1DA56024" w14:textId="77777777" w:rsidR="003C222A" w:rsidRPr="001A17E4" w:rsidRDefault="003C222A" w:rsidP="003C222A">
      <w:pPr>
        <w:pStyle w:val="Odsekzoznamu"/>
        <w:ind w:left="567"/>
        <w:jc w:val="both"/>
        <w:rPr>
          <w:rFonts w:ascii="Times New Roman" w:eastAsia="Calibri" w:hAnsi="Times New Roman"/>
          <w:sz w:val="24"/>
          <w:szCs w:val="24"/>
        </w:rPr>
      </w:pPr>
    </w:p>
    <w:p w14:paraId="6C65FB2D" w14:textId="77777777" w:rsidR="003C222A" w:rsidRPr="001A17E4" w:rsidRDefault="003C222A" w:rsidP="0091572C">
      <w:pPr>
        <w:pStyle w:val="Odsekzoznamu"/>
        <w:numPr>
          <w:ilvl w:val="1"/>
          <w:numId w:val="3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1F61CCBC" w14:textId="77777777" w:rsidR="003C222A" w:rsidRPr="001A17E4" w:rsidRDefault="003C222A" w:rsidP="003C222A">
      <w:pPr>
        <w:ind w:left="993" w:hanging="633"/>
        <w:jc w:val="both"/>
        <w:rPr>
          <w:rFonts w:ascii="Times New Roman" w:eastAsia="Calibri" w:hAnsi="Times New Roman"/>
          <w:b/>
          <w:sz w:val="24"/>
        </w:rPr>
      </w:pPr>
    </w:p>
    <w:p w14:paraId="05F8049E" w14:textId="77777777" w:rsidR="003C222A" w:rsidRPr="001A17E4" w:rsidRDefault="003C222A" w:rsidP="0091572C">
      <w:pPr>
        <w:numPr>
          <w:ilvl w:val="1"/>
          <w:numId w:val="39"/>
        </w:numPr>
        <w:ind w:left="567" w:hanging="567"/>
        <w:contextualSpacing/>
        <w:jc w:val="both"/>
        <w:rPr>
          <w:rFonts w:ascii="Times New Roman" w:hAnsi="Times New Roman"/>
          <w:sz w:val="24"/>
        </w:rPr>
      </w:pPr>
      <w:r w:rsidRPr="001A17E4">
        <w:rPr>
          <w:rFonts w:ascii="Times New Roman" w:eastAsia="Calibri" w:hAnsi="Times New Roman"/>
          <w:sz w:val="24"/>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16D5DD58" w14:textId="77777777" w:rsidR="003C222A" w:rsidRPr="001A17E4" w:rsidRDefault="003C222A" w:rsidP="003C222A">
      <w:pPr>
        <w:ind w:left="993" w:hanging="633"/>
        <w:jc w:val="center"/>
        <w:rPr>
          <w:rFonts w:ascii="Times New Roman" w:eastAsia="Calibri" w:hAnsi="Times New Roman"/>
          <w:b/>
          <w:sz w:val="24"/>
        </w:rPr>
      </w:pPr>
    </w:p>
    <w:p w14:paraId="2599386F" w14:textId="77777777" w:rsidR="003C222A" w:rsidRPr="001A17E4" w:rsidRDefault="003C222A" w:rsidP="003C222A">
      <w:pPr>
        <w:ind w:left="993" w:hanging="633"/>
        <w:jc w:val="center"/>
        <w:rPr>
          <w:rFonts w:ascii="Times New Roman" w:eastAsia="Calibri" w:hAnsi="Times New Roman"/>
          <w:b/>
          <w:sz w:val="24"/>
        </w:rPr>
      </w:pPr>
    </w:p>
    <w:p w14:paraId="3FF8CAE3" w14:textId="4348928B" w:rsidR="003C222A" w:rsidRPr="009A1232" w:rsidRDefault="009A1232" w:rsidP="003C222A">
      <w:pPr>
        <w:ind w:left="993" w:hanging="633"/>
        <w:jc w:val="center"/>
        <w:rPr>
          <w:rFonts w:ascii="Times New Roman" w:eastAsia="Calibri" w:hAnsi="Times New Roman"/>
          <w:bCs/>
          <w:sz w:val="24"/>
        </w:rPr>
      </w:pPr>
      <w:r w:rsidRPr="009A1232">
        <w:rPr>
          <w:rFonts w:ascii="Times New Roman" w:eastAsia="Calibri" w:hAnsi="Times New Roman"/>
          <w:bCs/>
          <w:sz w:val="24"/>
        </w:rPr>
        <w:t>XI.</w:t>
      </w:r>
    </w:p>
    <w:p w14:paraId="468C4A46"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Odovzdanie a prevzatie Diela</w:t>
      </w:r>
    </w:p>
    <w:p w14:paraId="0F0A27D0" w14:textId="77777777" w:rsidR="003C222A" w:rsidRPr="001A17E4" w:rsidRDefault="003C222A" w:rsidP="003C222A">
      <w:pPr>
        <w:jc w:val="both"/>
        <w:rPr>
          <w:rFonts w:ascii="Times New Roman" w:eastAsia="Calibri" w:hAnsi="Times New Roman"/>
          <w:b/>
          <w:sz w:val="24"/>
        </w:rPr>
      </w:pPr>
    </w:p>
    <w:p w14:paraId="13A61BE0" w14:textId="77777777" w:rsidR="003C222A" w:rsidRPr="001A17E4" w:rsidRDefault="003C222A" w:rsidP="0091572C">
      <w:pPr>
        <w:pStyle w:val="Odsekzoznamu"/>
        <w:numPr>
          <w:ilvl w:val="0"/>
          <w:numId w:val="40"/>
        </w:numPr>
        <w:spacing w:after="160" w:line="259" w:lineRule="auto"/>
        <w:jc w:val="both"/>
        <w:rPr>
          <w:rFonts w:ascii="Times New Roman" w:eastAsia="Calibri" w:hAnsi="Times New Roman"/>
          <w:vanish/>
          <w:sz w:val="24"/>
          <w:szCs w:val="24"/>
          <w:lang w:eastAsia="en-US"/>
        </w:rPr>
      </w:pPr>
    </w:p>
    <w:p w14:paraId="66881486" w14:textId="77777777" w:rsidR="003C222A" w:rsidRPr="001A17E4" w:rsidRDefault="003C222A" w:rsidP="0091572C">
      <w:pPr>
        <w:pStyle w:val="Odsekzoznamu"/>
        <w:numPr>
          <w:ilvl w:val="0"/>
          <w:numId w:val="40"/>
        </w:numPr>
        <w:spacing w:after="160" w:line="259" w:lineRule="auto"/>
        <w:jc w:val="both"/>
        <w:rPr>
          <w:rFonts w:ascii="Times New Roman" w:eastAsia="Calibri" w:hAnsi="Times New Roman"/>
          <w:vanish/>
          <w:sz w:val="24"/>
          <w:szCs w:val="24"/>
          <w:lang w:eastAsia="en-US"/>
        </w:rPr>
      </w:pPr>
    </w:p>
    <w:p w14:paraId="0D8842B5" w14:textId="616A0F1B"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Dielo, ktoré je predmetom tejto zmluvy, bude odovzdané objednávateľovi </w:t>
      </w:r>
      <w:r w:rsidRPr="001A17E4">
        <w:rPr>
          <w:rFonts w:ascii="Times New Roman" w:eastAsia="Calibri" w:hAnsi="Times New Roman"/>
          <w:sz w:val="24"/>
          <w:szCs w:val="24"/>
          <w:lang w:eastAsia="en-US"/>
        </w:rPr>
        <w:t>formou</w:t>
      </w:r>
      <w:r w:rsidRPr="001A17E4">
        <w:rPr>
          <w:rFonts w:ascii="Times New Roman" w:eastAsia="Calibri" w:hAnsi="Times New Roman"/>
          <w:sz w:val="24"/>
          <w:szCs w:val="24"/>
        </w:rPr>
        <w:t xml:space="preserve"> protokolárneho odovzdania riadne a včas dokončeného Diela, a to najneskôr do </w:t>
      </w:r>
      <w:r w:rsidR="009467C2">
        <w:rPr>
          <w:rFonts w:ascii="Times New Roman" w:eastAsia="Calibri" w:hAnsi="Times New Roman"/>
          <w:sz w:val="24"/>
          <w:szCs w:val="24"/>
        </w:rPr>
        <w:t>6 mesiacov</w:t>
      </w:r>
      <w:r w:rsidRPr="001A17E4">
        <w:rPr>
          <w:rFonts w:ascii="Times New Roman" w:eastAsia="Calibri" w:hAnsi="Times New Roman"/>
          <w:sz w:val="24"/>
          <w:szCs w:val="24"/>
        </w:rPr>
        <w:t xml:space="preserve"> odo dňa </w:t>
      </w:r>
      <w:r w:rsidRPr="001A17E4">
        <w:rPr>
          <w:rFonts w:ascii="Times New Roman" w:eastAsia="Calibri" w:hAnsi="Times New Roman"/>
          <w:sz w:val="24"/>
          <w:szCs w:val="24"/>
          <w:lang w:eastAsia="en-US"/>
        </w:rPr>
        <w:t xml:space="preserve">protokolárneho </w:t>
      </w:r>
      <w:r w:rsidRPr="001A17E4">
        <w:rPr>
          <w:rFonts w:ascii="Times New Roman" w:eastAsia="Calibri" w:hAnsi="Times New Roman"/>
          <w:sz w:val="24"/>
          <w:szCs w:val="24"/>
        </w:rPr>
        <w:t xml:space="preserve">prevzatia </w:t>
      </w:r>
      <w:r w:rsidRPr="001A17E4">
        <w:rPr>
          <w:rFonts w:ascii="Times New Roman" w:eastAsia="Calibri" w:hAnsi="Times New Roman"/>
          <w:sz w:val="24"/>
          <w:szCs w:val="24"/>
          <w:lang w:eastAsia="en-US"/>
        </w:rPr>
        <w:t xml:space="preserve">staveniska zhotoviteľom podľa Časového harmonogramu prác. </w:t>
      </w:r>
      <w:r w:rsidRPr="001A17E4">
        <w:rPr>
          <w:rFonts w:ascii="Times New Roman" w:eastAsia="Calibri" w:hAnsi="Times New Roman"/>
          <w:sz w:val="24"/>
          <w:szCs w:val="24"/>
        </w:rPr>
        <w:t xml:space="preserve">Predmetom odovzdania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a prevzatia objednávateľom bude Dielo ako celok.</w:t>
      </w:r>
    </w:p>
    <w:p w14:paraId="3F73CE0E"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lang w:eastAsia="en-US"/>
        </w:rPr>
      </w:pPr>
    </w:p>
    <w:p w14:paraId="58B4C0AF"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Po riadnom vykonaní Diela navrhne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písomnou cestou jeho protokolárne odovzdanie objednávateľovi (ďalej len „Výzva na prevzatie Diela“). Vo Výzve na prevzatie Diela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určí termín odovzdania Diela, ktorý nesmie byť skôr ako desať (10) kalendárnych dní odo dňa doručenia Výzvy na prevzatie Diela objednávateľovi. Ak objednávateľ napriek riadnemu a včasnému určeniu termínu odovzdania Diela má dôvody hodné osobitného zreteľa, </w:t>
      </w:r>
      <w:r w:rsidRPr="001A17E4">
        <w:rPr>
          <w:rFonts w:ascii="Times New Roman" w:eastAsia="Calibri" w:hAnsi="Times New Roman"/>
          <w:sz w:val="24"/>
          <w:szCs w:val="24"/>
        </w:rPr>
        <w:lastRenderedPageBreak/>
        <w:t xml:space="preserve">pre ktoré sa nezúčastní odovzdania Diela,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dohodnúť sa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w:t>
      </w:r>
      <w:proofErr w:type="spellStart"/>
      <w:r w:rsidRPr="001A17E4">
        <w:rPr>
          <w:rFonts w:ascii="Times New Roman" w:eastAsia="Calibri" w:hAnsi="Times New Roman"/>
          <w:sz w:val="24"/>
          <w:szCs w:val="24"/>
        </w:rPr>
        <w:t>závad</w:t>
      </w:r>
      <w:proofErr w:type="spellEnd"/>
      <w:r w:rsidRPr="001A17E4">
        <w:rPr>
          <w:rFonts w:ascii="Times New Roman" w:eastAsia="Calibri" w:hAnsi="Times New Roman"/>
          <w:sz w:val="24"/>
          <w:szCs w:val="24"/>
        </w:rPr>
        <w:t xml:space="preserve"> funkčnosti, ktoré bránia užívaniu Diela ako celku.</w:t>
      </w:r>
    </w:p>
    <w:p w14:paraId="2950CBFF" w14:textId="77777777" w:rsidR="003C222A" w:rsidRPr="001A17E4" w:rsidRDefault="003C222A" w:rsidP="003C222A">
      <w:pPr>
        <w:pStyle w:val="Odsekzoznamu"/>
        <w:ind w:hanging="567"/>
        <w:rPr>
          <w:rFonts w:ascii="Times New Roman" w:eastAsia="Calibri" w:hAnsi="Times New Roman"/>
          <w:sz w:val="24"/>
          <w:szCs w:val="24"/>
        </w:rPr>
      </w:pPr>
    </w:p>
    <w:p w14:paraId="1BAEC7FC"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spolu s Výzvou na prevzatie Diela predloží objednávateľovi predpísanú dokladovú časť vzťahujúcu sa k Dielu (ďalej len „Dokladová časť“) na kontrolu. Dokladová časť bude obsahovať v </w:t>
      </w:r>
      <w:r w:rsidRPr="001A17E4">
        <w:rPr>
          <w:rFonts w:ascii="Times New Roman" w:eastAsia="Calibri" w:hAnsi="Times New Roman"/>
          <w:sz w:val="24"/>
          <w:szCs w:val="24"/>
          <w:lang w:eastAsia="en-US"/>
        </w:rPr>
        <w:t>dvoch (2</w:t>
      </w:r>
      <w:r w:rsidRPr="001A17E4">
        <w:rPr>
          <w:rFonts w:ascii="Times New Roman" w:eastAsia="Calibri" w:hAnsi="Times New Roman"/>
          <w:sz w:val="24"/>
          <w:szCs w:val="24"/>
        </w:rPr>
        <w:t>) vyhotoveniach najmä, ale nie výlučne:</w:t>
      </w:r>
    </w:p>
    <w:p w14:paraId="1B3AD9ED"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projekty skutočného vyhotovenia Diela všetkých dielčích profesií</w:t>
      </w:r>
      <w:r w:rsidRPr="001A17E4">
        <w:rPr>
          <w:rFonts w:ascii="Times New Roman" w:eastAsiaTheme="minorHAnsi" w:hAnsi="Times New Roman"/>
          <w:sz w:val="24"/>
          <w:lang w:eastAsia="en-US"/>
        </w:rPr>
        <w:t>, ako aj v digitálnej forme vo formáte DWG a PDF</w:t>
      </w:r>
      <w:r w:rsidRPr="001A17E4">
        <w:rPr>
          <w:rFonts w:ascii="Times New Roman" w:eastAsia="Calibri" w:hAnsi="Times New Roman"/>
          <w:sz w:val="24"/>
          <w:lang w:eastAsia="en-US"/>
        </w:rPr>
        <w:t xml:space="preserve"> v </w:t>
      </w:r>
      <w:proofErr w:type="spellStart"/>
      <w:r w:rsidRPr="001A17E4">
        <w:rPr>
          <w:rFonts w:ascii="Times New Roman" w:eastAsia="Calibri" w:hAnsi="Times New Roman"/>
          <w:sz w:val="24"/>
          <w:lang w:eastAsia="en-US"/>
        </w:rPr>
        <w:t>čiernotlači</w:t>
      </w:r>
      <w:proofErr w:type="spellEnd"/>
      <w:r w:rsidRPr="001A17E4">
        <w:rPr>
          <w:rFonts w:ascii="Times New Roman" w:eastAsia="Calibri" w:hAnsi="Times New Roman"/>
          <w:sz w:val="24"/>
        </w:rPr>
        <w:t>;</w:t>
      </w:r>
    </w:p>
    <w:p w14:paraId="3BC72899"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stavebný denník;</w:t>
      </w:r>
    </w:p>
    <w:p w14:paraId="626D44B4"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certifikáty s platnosťou pre Slovenskú republiku;</w:t>
      </w:r>
    </w:p>
    <w:p w14:paraId="14F1A667"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doklady o odvoze a likvidácii stavebnej </w:t>
      </w:r>
      <w:proofErr w:type="spellStart"/>
      <w:r w:rsidRPr="001A17E4">
        <w:rPr>
          <w:rFonts w:ascii="Times New Roman" w:eastAsia="Calibri" w:hAnsi="Times New Roman"/>
          <w:sz w:val="24"/>
        </w:rPr>
        <w:t>sute</w:t>
      </w:r>
      <w:proofErr w:type="spellEnd"/>
      <w:r w:rsidRPr="001A17E4">
        <w:rPr>
          <w:rFonts w:ascii="Times New Roman" w:eastAsia="Calibri" w:hAnsi="Times New Roman"/>
          <w:sz w:val="24"/>
          <w:lang w:eastAsia="en-US"/>
        </w:rPr>
        <w:t xml:space="preserve"> a odpadov</w:t>
      </w:r>
      <w:r w:rsidRPr="001A17E4">
        <w:rPr>
          <w:rFonts w:ascii="Times New Roman" w:eastAsia="Calibri" w:hAnsi="Times New Roman"/>
          <w:sz w:val="24"/>
        </w:rPr>
        <w:t>;</w:t>
      </w:r>
    </w:p>
    <w:p w14:paraId="15897E4F"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revízne správy, </w:t>
      </w:r>
      <w:r w:rsidRPr="001A17E4">
        <w:rPr>
          <w:rFonts w:ascii="Times New Roman" w:hAnsi="Times New Roman"/>
          <w:sz w:val="24"/>
        </w:rPr>
        <w:t xml:space="preserve">úradné skúšky, súhlasné stanoviská na konštrukčné dokumentácie od príslušných orgánov (technická inšpekcia) na všetky technologické celky podľa platnej legislatívy, protokol o určení vonkajších vplyvov; </w:t>
      </w:r>
    </w:p>
    <w:p w14:paraId="56BF5BB6"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lang w:eastAsia="en-US"/>
        </w:rPr>
      </w:pPr>
      <w:r w:rsidRPr="001A17E4">
        <w:rPr>
          <w:rFonts w:ascii="Times New Roman" w:eastAsia="Calibri" w:hAnsi="Times New Roman"/>
          <w:sz w:val="24"/>
        </w:rPr>
        <w:t>záručné listy</w:t>
      </w:r>
      <w:r w:rsidRPr="001A17E4">
        <w:rPr>
          <w:rFonts w:ascii="Times New Roman" w:eastAsia="Calibri" w:hAnsi="Times New Roman"/>
          <w:sz w:val="24"/>
          <w:lang w:eastAsia="en-US"/>
        </w:rPr>
        <w:t>;</w:t>
      </w:r>
    </w:p>
    <w:p w14:paraId="062E4C1B"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lang w:eastAsia="en-US"/>
        </w:rPr>
      </w:pPr>
      <w:r w:rsidRPr="001A17E4">
        <w:rPr>
          <w:rFonts w:ascii="Times New Roman" w:eastAsia="Calibri" w:hAnsi="Times New Roman"/>
          <w:sz w:val="24"/>
          <w:lang w:eastAsia="en-US"/>
        </w:rPr>
        <w:t>doklady o vykonaní tlakových a tesnostných skúšok;</w:t>
      </w:r>
    </w:p>
    <w:p w14:paraId="392A6C5E"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návody na obsluhu a údržbu technologických zariadení</w:t>
      </w:r>
      <w:r w:rsidRPr="001A17E4">
        <w:rPr>
          <w:rFonts w:ascii="Times New Roman" w:eastAsia="Calibri" w:hAnsi="Times New Roman"/>
          <w:sz w:val="24"/>
        </w:rPr>
        <w:t>;</w:t>
      </w:r>
    </w:p>
    <w:p w14:paraId="2B8C33B5"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návody na údržbu a použitie výplňových konštrukcií v slovenskom jazyku;</w:t>
      </w:r>
    </w:p>
    <w:p w14:paraId="3CA86D43"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doklady a certifikáty na akúkoľvek časť Diela, pokiaľ sa takéto doklady v súlade so všeobecne záväznými právnymi predpismi alebo technickými normami a stavebným konaním vyžadujú v zmysle platnej legislatívy Slovenskej republiky.</w:t>
      </w:r>
    </w:p>
    <w:p w14:paraId="24747A42" w14:textId="77777777" w:rsidR="003C222A" w:rsidRPr="001A17E4" w:rsidRDefault="003C222A" w:rsidP="003C222A">
      <w:pPr>
        <w:spacing w:after="160" w:line="259" w:lineRule="auto"/>
        <w:ind w:left="567"/>
        <w:contextualSpacing/>
        <w:jc w:val="both"/>
        <w:rPr>
          <w:rFonts w:ascii="Times New Roman" w:hAnsi="Times New Roman"/>
          <w:sz w:val="24"/>
        </w:rPr>
      </w:pPr>
    </w:p>
    <w:p w14:paraId="2383046E" w14:textId="77777777" w:rsidR="003C222A" w:rsidRPr="001A17E4" w:rsidRDefault="003C222A" w:rsidP="003C222A">
      <w:pPr>
        <w:spacing w:after="160" w:line="259" w:lineRule="auto"/>
        <w:ind w:left="567"/>
        <w:contextualSpacing/>
        <w:jc w:val="both"/>
        <w:rPr>
          <w:rFonts w:ascii="Times New Roman" w:hAnsi="Times New Roman"/>
          <w:sz w:val="24"/>
        </w:rPr>
      </w:pPr>
      <w:r w:rsidRPr="001A17E4">
        <w:rPr>
          <w:rFonts w:ascii="Times New Roman" w:hAnsi="Times New Roman"/>
          <w:sz w:val="24"/>
        </w:rPr>
        <w:t xml:space="preserve">Ak nepredloží/nedoloží </w:t>
      </w:r>
      <w:r w:rsidRPr="001A17E4">
        <w:rPr>
          <w:rFonts w:ascii="Times New Roman" w:eastAsia="Calibri" w:hAnsi="Times New Roman"/>
          <w:sz w:val="24"/>
          <w:lang w:eastAsia="en-US"/>
        </w:rPr>
        <w:t>zhotoviteľ</w:t>
      </w:r>
      <w:r w:rsidRPr="001A17E4">
        <w:rPr>
          <w:rFonts w:ascii="Times New Roman" w:hAnsi="Times New Roman"/>
          <w:sz w:val="24"/>
        </w:rPr>
        <w:t xml:space="preserve"> všetky požadované doklady (tzn. aj ktorýkoľvek doklad jednotlivo) potrebné k užívaniu Diela, nepovažuje sa Dielo za dokončené a schopné odovzdania.</w:t>
      </w:r>
    </w:p>
    <w:p w14:paraId="744DAA41"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V prípade, že objednávateľ odmietne podpísať Preberací protokol, spíšu zmluvné strany Zápis, v ktorom uvedú svoje stanoviská a ich odôvodnenie.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sa zaväzuje pri odovzdaní a prevzatí Diela oboznámiť objednávateľa s podmienkami a požiadavkami na technológiu a jej prevádzku poskytovanou dodávateľmi technológií.</w:t>
      </w:r>
    </w:p>
    <w:p w14:paraId="62896597"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rPr>
      </w:pPr>
    </w:p>
    <w:p w14:paraId="4C0B33F0"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Pokiaľ nebude medzi zmluvnými stranami dohodnuté inak,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uvoľní Stavenisko najneskôr do piatich (5) pracovných dní po podpise Preberacieho protokolu alebo po vyhotovení Zápisu podľa bodu </w:t>
      </w:r>
      <w:r w:rsidRPr="001A17E4">
        <w:rPr>
          <w:rFonts w:ascii="Times New Roman" w:eastAsia="Calibri" w:hAnsi="Times New Roman"/>
          <w:sz w:val="24"/>
          <w:szCs w:val="24"/>
          <w:lang w:eastAsia="en-US"/>
        </w:rPr>
        <w:t>11</w:t>
      </w:r>
      <w:r w:rsidRPr="001A17E4">
        <w:rPr>
          <w:rFonts w:ascii="Times New Roman" w:eastAsia="Calibri" w:hAnsi="Times New Roman"/>
          <w:sz w:val="24"/>
          <w:szCs w:val="24"/>
        </w:rPr>
        <w:t>.4 tohto Článku. Po tejto lehote ponechá dodávateľ na Stavenisku iba zariadenie, stroje a materiál, nutné na odstránenie vád a nedorobkov Diela.</w:t>
      </w:r>
    </w:p>
    <w:p w14:paraId="64D44F1C" w14:textId="77777777" w:rsidR="003C222A" w:rsidRPr="001A17E4" w:rsidRDefault="003C222A" w:rsidP="003C222A">
      <w:pPr>
        <w:pStyle w:val="Odsekzoznamu"/>
        <w:rPr>
          <w:rFonts w:ascii="Times New Roman" w:eastAsia="Calibri" w:hAnsi="Times New Roman"/>
          <w:sz w:val="24"/>
          <w:szCs w:val="24"/>
        </w:rPr>
      </w:pPr>
    </w:p>
    <w:p w14:paraId="3FEBC59B"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Preberací protokol bude obsahovať najmä, ale nie výlučne:</w:t>
      </w:r>
    </w:p>
    <w:p w14:paraId="53089C61"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základné údaje o Diele;</w:t>
      </w:r>
    </w:p>
    <w:p w14:paraId="0C64239C"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súpis zistených vád a nedorobkov na Diele</w:t>
      </w:r>
      <w:r w:rsidRPr="001A17E4">
        <w:rPr>
          <w:rFonts w:ascii="Times New Roman" w:eastAsiaTheme="minorHAnsi" w:hAnsi="Times New Roman"/>
          <w:sz w:val="24"/>
          <w:lang w:eastAsia="en-US"/>
        </w:rPr>
        <w:t>, ktoré nebránia riadnemu užívaniu Diela</w:t>
      </w:r>
      <w:r w:rsidRPr="001A17E4">
        <w:rPr>
          <w:rFonts w:ascii="Times New Roman" w:eastAsia="Calibri" w:hAnsi="Times New Roman"/>
          <w:sz w:val="24"/>
        </w:rPr>
        <w:t>;</w:t>
      </w:r>
    </w:p>
    <w:p w14:paraId="78B6E080"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lehoty na odstránenie vád a nedorobkov Diela;</w:t>
      </w:r>
    </w:p>
    <w:p w14:paraId="1ACF7D9F"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zoznam odovzdaných dokladov vzťahujúcich sa k Dielu (Dokladová časť);</w:t>
      </w:r>
    </w:p>
    <w:p w14:paraId="2512FEA0"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prehlásenie zmluvných strán o tom, že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Dielo odovzdáva a objednávateľ Dielo preberá;</w:t>
      </w:r>
    </w:p>
    <w:p w14:paraId="64BF0D00"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podpisy oprávnených zástupcov zmluvných strán;</w:t>
      </w:r>
    </w:p>
    <w:p w14:paraId="1062A0C7"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lastRenderedPageBreak/>
        <w:t>konštatovanie, že dňom odovzdania a prevzatia Diela začína plynúť záručná doba.</w:t>
      </w:r>
    </w:p>
    <w:p w14:paraId="32BEBBB9" w14:textId="36037A9D" w:rsidR="003C222A" w:rsidRPr="001A17E4" w:rsidRDefault="003C222A" w:rsidP="0091572C">
      <w:pPr>
        <w:pStyle w:val="Odsekzoznamu"/>
        <w:numPr>
          <w:ilvl w:val="1"/>
          <w:numId w:val="40"/>
        </w:numPr>
        <w:spacing w:after="160" w:line="259" w:lineRule="auto"/>
        <w:jc w:val="both"/>
        <w:rPr>
          <w:rFonts w:ascii="Times New Roman" w:eastAsia="Calibri" w:hAnsi="Times New Roman"/>
          <w:sz w:val="24"/>
          <w:szCs w:val="24"/>
        </w:rPr>
      </w:pPr>
      <w:r w:rsidRPr="001A17E4">
        <w:rPr>
          <w:rFonts w:ascii="Times New Roman" w:eastAsia="Calibri" w:hAnsi="Times New Roman"/>
          <w:sz w:val="24"/>
          <w:szCs w:val="24"/>
        </w:rPr>
        <w:t>Podpisom Preberacieho protokolu oboma zmluvnými stranami sa Dielo považuje za odovzdané.</w:t>
      </w:r>
    </w:p>
    <w:p w14:paraId="5A348258" w14:textId="06DA16CD" w:rsidR="003C222A" w:rsidRPr="001A17E4" w:rsidRDefault="003C222A" w:rsidP="003C222A">
      <w:pPr>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 xml:space="preserve">11.8 </w:t>
      </w:r>
      <w:r w:rsidRPr="001A17E4">
        <w:rPr>
          <w:rFonts w:ascii="Times New Roman" w:eastAsia="Calibri" w:hAnsi="Times New Roman"/>
          <w:sz w:val="24"/>
        </w:rPr>
        <w:t xml:space="preserve">V prípade ak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zhotoví Dielo pred dohodnutým termínom zhotovenia Diela, je objednávateľ povinný takto zhotovené Dielo prevziať aj v skoršom termíne, najneskôr však do tridsiatich (30) kalendárnych dní odo dňa doručenia Výzvy na prevzatie Diela.</w:t>
      </w:r>
    </w:p>
    <w:p w14:paraId="691F2BDB" w14:textId="77777777" w:rsidR="003C222A" w:rsidRPr="001A17E4" w:rsidRDefault="003C222A" w:rsidP="003C222A">
      <w:pPr>
        <w:ind w:left="993" w:hanging="633"/>
        <w:jc w:val="both"/>
        <w:rPr>
          <w:rFonts w:ascii="Times New Roman" w:eastAsia="Calibri" w:hAnsi="Times New Roman"/>
          <w:b/>
          <w:sz w:val="24"/>
        </w:rPr>
      </w:pPr>
    </w:p>
    <w:p w14:paraId="6BE266A5" w14:textId="77777777" w:rsidR="003C222A" w:rsidRPr="001A17E4" w:rsidRDefault="003C222A" w:rsidP="003C222A">
      <w:pPr>
        <w:ind w:left="993" w:hanging="633"/>
        <w:jc w:val="center"/>
        <w:rPr>
          <w:rFonts w:ascii="Times New Roman" w:eastAsia="Calibri" w:hAnsi="Times New Roman"/>
          <w:b/>
          <w:sz w:val="24"/>
        </w:rPr>
      </w:pPr>
    </w:p>
    <w:p w14:paraId="6788ABF8" w14:textId="4768DBA4" w:rsidR="003C222A" w:rsidRPr="009A1232" w:rsidRDefault="009A1232" w:rsidP="003C222A">
      <w:pPr>
        <w:ind w:left="993" w:hanging="633"/>
        <w:jc w:val="center"/>
        <w:rPr>
          <w:rFonts w:ascii="Times New Roman" w:eastAsia="Calibri" w:hAnsi="Times New Roman"/>
          <w:bCs/>
          <w:sz w:val="24"/>
        </w:rPr>
      </w:pPr>
      <w:r w:rsidRPr="009A1232">
        <w:rPr>
          <w:rFonts w:ascii="Times New Roman" w:eastAsia="Calibri" w:hAnsi="Times New Roman"/>
          <w:bCs/>
          <w:sz w:val="24"/>
        </w:rPr>
        <w:t>XII.</w:t>
      </w:r>
    </w:p>
    <w:p w14:paraId="013A35D2"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Miesto zhotovenia Diela</w:t>
      </w:r>
      <w:r w:rsidRPr="001A17E4">
        <w:rPr>
          <w:rFonts w:ascii="Times New Roman" w:eastAsia="Calibri" w:hAnsi="Times New Roman"/>
          <w:b/>
          <w:sz w:val="24"/>
          <w:lang w:eastAsia="en-US"/>
        </w:rPr>
        <w:t>, Vlastnícke právo k zhotovovanému Dielu</w:t>
      </w:r>
    </w:p>
    <w:p w14:paraId="312F5BE8" w14:textId="77777777" w:rsidR="003C222A" w:rsidRPr="001A17E4" w:rsidRDefault="003C222A" w:rsidP="003C222A">
      <w:pPr>
        <w:ind w:left="993" w:hanging="633"/>
        <w:jc w:val="both"/>
        <w:rPr>
          <w:rFonts w:ascii="Times New Roman" w:eastAsia="Calibri" w:hAnsi="Times New Roman"/>
          <w:b/>
          <w:sz w:val="24"/>
        </w:rPr>
      </w:pPr>
    </w:p>
    <w:p w14:paraId="5BE76AB6" w14:textId="6573BF12" w:rsidR="00011994" w:rsidRDefault="003C222A" w:rsidP="00011994">
      <w:pPr>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12</w:t>
      </w:r>
      <w:r w:rsidRPr="001A17E4">
        <w:rPr>
          <w:rFonts w:ascii="Times New Roman" w:eastAsia="Calibri" w:hAnsi="Times New Roman"/>
          <w:sz w:val="24"/>
        </w:rPr>
        <w:t xml:space="preserve">.1 </w:t>
      </w:r>
      <w:r w:rsidR="00011994">
        <w:rPr>
          <w:rFonts w:ascii="Times New Roman" w:eastAsia="Calibri" w:hAnsi="Times New Roman"/>
          <w:sz w:val="24"/>
        </w:rPr>
        <w:t xml:space="preserve">  </w:t>
      </w:r>
      <w:r w:rsidR="00011994" w:rsidRPr="001A17E4">
        <w:rPr>
          <w:rFonts w:ascii="Times New Roman" w:eastAsia="Calibri" w:hAnsi="Times New Roman"/>
          <w:sz w:val="24"/>
        </w:rPr>
        <w:t xml:space="preserve">Zmluvné strany berú na vedomie, že </w:t>
      </w:r>
      <w:r w:rsidR="00011994" w:rsidRPr="001A17E4">
        <w:rPr>
          <w:rFonts w:ascii="Times New Roman" w:eastAsia="Calibri" w:hAnsi="Times New Roman"/>
          <w:sz w:val="24"/>
          <w:lang w:eastAsia="en-US"/>
        </w:rPr>
        <w:t>zhotoviteľ</w:t>
      </w:r>
      <w:r w:rsidR="00011994" w:rsidRPr="001A17E4">
        <w:rPr>
          <w:rFonts w:ascii="Times New Roman" w:eastAsia="Calibri" w:hAnsi="Times New Roman"/>
          <w:sz w:val="24"/>
        </w:rPr>
        <w:t xml:space="preserve"> bude Dielo zhotovovať na Stavenisku. Zmluvné strany sa dohodli, že nebezpečenstvo škody na zhotovovanom Diele, ako aj na stavbe v ktorej sa Stavenisko nachádza v rozsahu v ktorom zasahuje do tejto stavby počas realizácie Diela, znáša </w:t>
      </w:r>
      <w:r w:rsidR="00011994" w:rsidRPr="001A17E4">
        <w:rPr>
          <w:rFonts w:ascii="Times New Roman" w:eastAsia="Calibri" w:hAnsi="Times New Roman"/>
          <w:sz w:val="24"/>
          <w:lang w:eastAsia="en-US"/>
        </w:rPr>
        <w:t>zhotoviteľ</w:t>
      </w:r>
      <w:r w:rsidR="00011994" w:rsidRPr="001A17E4">
        <w:rPr>
          <w:rFonts w:ascii="Times New Roman" w:eastAsia="Calibri" w:hAnsi="Times New Roman"/>
          <w:sz w:val="24"/>
        </w:rPr>
        <w:t>.</w:t>
      </w:r>
    </w:p>
    <w:p w14:paraId="36054532" w14:textId="77777777" w:rsidR="00011994" w:rsidRDefault="00011994" w:rsidP="00011994">
      <w:pPr>
        <w:spacing w:after="160" w:line="259" w:lineRule="auto"/>
        <w:ind w:left="567" w:hanging="567"/>
        <w:contextualSpacing/>
        <w:jc w:val="both"/>
        <w:rPr>
          <w:rFonts w:ascii="Times New Roman" w:eastAsia="Calibri" w:hAnsi="Times New Roman"/>
          <w:sz w:val="24"/>
        </w:rPr>
      </w:pPr>
    </w:p>
    <w:p w14:paraId="73499B8E" w14:textId="5D6FB6C2" w:rsidR="00011994" w:rsidRDefault="00011994" w:rsidP="00011994">
      <w:pPr>
        <w:spacing w:after="160" w:line="259" w:lineRule="auto"/>
        <w:ind w:left="567" w:hanging="567"/>
        <w:contextualSpacing/>
        <w:jc w:val="both"/>
        <w:rPr>
          <w:rFonts w:ascii="Times New Roman" w:eastAsia="Calibri" w:hAnsi="Times New Roman"/>
          <w:sz w:val="24"/>
        </w:rPr>
      </w:pPr>
      <w:r>
        <w:rPr>
          <w:rFonts w:ascii="Times New Roman" w:eastAsia="Calibri" w:hAnsi="Times New Roman"/>
          <w:sz w:val="24"/>
        </w:rPr>
        <w:t>12.</w:t>
      </w:r>
      <w:r w:rsidR="0085705F">
        <w:rPr>
          <w:rFonts w:ascii="Times New Roman" w:eastAsia="Calibri" w:hAnsi="Times New Roman"/>
          <w:sz w:val="24"/>
        </w:rPr>
        <w:t>2</w:t>
      </w:r>
      <w:r>
        <w:rPr>
          <w:rFonts w:ascii="Times New Roman" w:eastAsia="Calibri" w:hAnsi="Times New Roman"/>
          <w:sz w:val="24"/>
        </w:rPr>
        <w:t xml:space="preserve">  Vlastníkom Diela vrátane jeho zhotovených častí je Objednávateľ. Vlastníkom všetkých vecí, ktoré zhotoviteľ zaobstaral v spojitosti so zhotovením Diela je do momentu ich zabudovania do Diela zhotoviteľ, pričom ich zabudovaním prechádza vlastnícke právo na Objednávateľa. Zhotoviteľ nesie zodpovednosť za škodu na zhotovovanom Diele ako </w:t>
      </w:r>
      <w:r w:rsidR="009C459A">
        <w:rPr>
          <w:rFonts w:ascii="Times New Roman" w:eastAsia="Calibri" w:hAnsi="Times New Roman"/>
          <w:sz w:val="24"/>
        </w:rPr>
        <w:t xml:space="preserve">aj </w:t>
      </w:r>
      <w:r>
        <w:rPr>
          <w:rFonts w:ascii="Times New Roman" w:eastAsia="Calibri" w:hAnsi="Times New Roman"/>
          <w:sz w:val="24"/>
        </w:rPr>
        <w:t>na veciach zaobstaraných v spojitosti so zhotovovaním Diela až do okamihu riadneho odovzdania Diela Objednávateľovi.</w:t>
      </w:r>
    </w:p>
    <w:p w14:paraId="68EA58CB" w14:textId="6020CD95" w:rsidR="00011994" w:rsidRDefault="00011994" w:rsidP="00011994">
      <w:pPr>
        <w:spacing w:after="160" w:line="259" w:lineRule="auto"/>
        <w:ind w:left="567" w:hanging="567"/>
        <w:contextualSpacing/>
        <w:jc w:val="both"/>
        <w:rPr>
          <w:rFonts w:ascii="Times New Roman" w:eastAsia="Calibri" w:hAnsi="Times New Roman"/>
          <w:sz w:val="24"/>
          <w:lang w:eastAsia="en-US"/>
        </w:rPr>
      </w:pPr>
    </w:p>
    <w:p w14:paraId="0575EDC8" w14:textId="77777777" w:rsidR="003C222A" w:rsidRPr="001A17E4" w:rsidRDefault="003C222A" w:rsidP="003C222A">
      <w:pPr>
        <w:ind w:left="993" w:hanging="633"/>
        <w:jc w:val="both"/>
        <w:rPr>
          <w:rFonts w:ascii="Times New Roman" w:eastAsia="Calibri" w:hAnsi="Times New Roman"/>
          <w:b/>
          <w:sz w:val="24"/>
        </w:rPr>
      </w:pPr>
    </w:p>
    <w:p w14:paraId="182FB567" w14:textId="7F968A47" w:rsidR="003C222A" w:rsidRPr="00011994" w:rsidRDefault="00011994" w:rsidP="003C222A">
      <w:pPr>
        <w:ind w:left="993" w:hanging="633"/>
        <w:jc w:val="center"/>
        <w:rPr>
          <w:rFonts w:ascii="Times New Roman" w:eastAsia="Calibri" w:hAnsi="Times New Roman"/>
          <w:bCs/>
          <w:sz w:val="24"/>
        </w:rPr>
      </w:pPr>
      <w:r w:rsidRPr="00011994">
        <w:rPr>
          <w:rFonts w:ascii="Times New Roman" w:eastAsia="Calibri" w:hAnsi="Times New Roman"/>
          <w:bCs/>
          <w:sz w:val="24"/>
        </w:rPr>
        <w:t>XIII.</w:t>
      </w:r>
    </w:p>
    <w:p w14:paraId="794EED2C"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Zodpovednosť za vady, záruka za akosť Diela a záručná doba</w:t>
      </w:r>
    </w:p>
    <w:p w14:paraId="63EDADDA" w14:textId="77777777" w:rsidR="003C222A" w:rsidRPr="001A17E4" w:rsidRDefault="003C222A" w:rsidP="003C222A">
      <w:pPr>
        <w:ind w:left="993" w:hanging="633"/>
        <w:jc w:val="both"/>
        <w:rPr>
          <w:rFonts w:ascii="Times New Roman" w:eastAsia="Calibri" w:hAnsi="Times New Roman"/>
          <w:b/>
          <w:sz w:val="24"/>
        </w:rPr>
      </w:pPr>
    </w:p>
    <w:p w14:paraId="303365FA" w14:textId="77777777" w:rsidR="003C222A" w:rsidRPr="001A17E4" w:rsidRDefault="003C222A" w:rsidP="0091572C">
      <w:pPr>
        <w:pStyle w:val="Odsekzoznamu"/>
        <w:numPr>
          <w:ilvl w:val="0"/>
          <w:numId w:val="41"/>
        </w:numPr>
        <w:spacing w:after="160" w:line="259" w:lineRule="auto"/>
        <w:jc w:val="both"/>
        <w:rPr>
          <w:rFonts w:ascii="Times New Roman" w:eastAsia="Calibri" w:hAnsi="Times New Roman"/>
          <w:vanish/>
          <w:sz w:val="24"/>
          <w:szCs w:val="24"/>
          <w:lang w:eastAsia="en-US"/>
        </w:rPr>
      </w:pPr>
    </w:p>
    <w:p w14:paraId="3EDC033C" w14:textId="77777777" w:rsidR="003C222A" w:rsidRPr="001A17E4" w:rsidRDefault="003C222A" w:rsidP="0091572C">
      <w:pPr>
        <w:pStyle w:val="Odsekzoznamu"/>
        <w:numPr>
          <w:ilvl w:val="0"/>
          <w:numId w:val="41"/>
        </w:numPr>
        <w:spacing w:after="160" w:line="259" w:lineRule="auto"/>
        <w:jc w:val="both"/>
        <w:rPr>
          <w:rFonts w:ascii="Times New Roman" w:eastAsia="Calibri" w:hAnsi="Times New Roman"/>
          <w:vanish/>
          <w:sz w:val="24"/>
          <w:szCs w:val="24"/>
          <w:lang w:eastAsia="en-US"/>
        </w:rPr>
      </w:pPr>
    </w:p>
    <w:p w14:paraId="1974DF5A" w14:textId="77777777"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za úplné, kvalitné a kompletné zhotovenie Diela v celku a v súlade so zmluvou, Projektovou dokumentáciou a ostatnou stavebno-technickou dokumentáciou, vrátane jej zmien a doplnkov počas vykonávania prác, ak budú schválené v súlade s ustanoveniami zmluvy.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33A94F45"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rPr>
      </w:pPr>
    </w:p>
    <w:p w14:paraId="0152E02A" w14:textId="1CA108AE"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za vady Diela, ktoré má Dielo v čase jeho odovzdania objednávateľovi. </w:t>
      </w:r>
    </w:p>
    <w:p w14:paraId="636E536B" w14:textId="77777777" w:rsidR="003C222A" w:rsidRPr="001A17E4" w:rsidRDefault="003C222A" w:rsidP="003C222A">
      <w:pPr>
        <w:pStyle w:val="Odsekzoznamu"/>
        <w:rPr>
          <w:rFonts w:ascii="Times New Roman" w:eastAsia="Calibri" w:hAnsi="Times New Roman"/>
          <w:sz w:val="24"/>
          <w:szCs w:val="24"/>
        </w:rPr>
      </w:pPr>
    </w:p>
    <w:p w14:paraId="1A831780" w14:textId="77777777"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poskytuje objednávateľovi záručnú dobu na stavebné časti Diela v trvaní </w:t>
      </w:r>
      <w:r w:rsidRPr="001A17E4">
        <w:rPr>
          <w:rFonts w:ascii="Times New Roman" w:eastAsia="Calibri" w:hAnsi="Times New Roman"/>
          <w:b/>
          <w:sz w:val="24"/>
          <w:szCs w:val="24"/>
        </w:rPr>
        <w:t xml:space="preserve">šesťdesiat (60) mesiacov </w:t>
      </w:r>
      <w:r w:rsidRPr="001A17E4">
        <w:rPr>
          <w:rFonts w:ascii="Times New Roman" w:eastAsia="Calibri" w:hAnsi="Times New Roman"/>
          <w:sz w:val="24"/>
          <w:szCs w:val="24"/>
        </w:rPr>
        <w:t>(ďalej len „Záručná doba“). Záručná doba na vstavané (zabudované) zariadenia (technológie) je v dĺžke uvedenej v príslušnom záručnom liste (ďalej len „Osobitná záručná doba</w:t>
      </w:r>
      <w:r w:rsidRPr="001A17E4">
        <w:rPr>
          <w:rFonts w:ascii="Times New Roman" w:eastAsia="Calibri" w:hAnsi="Times New Roman"/>
          <w:sz w:val="24"/>
          <w:szCs w:val="24"/>
          <w:lang w:eastAsia="en-US"/>
        </w:rPr>
        <w:t>“), ktorá ale nesmie byť kratšia ako 36 mesiacov. Zhotoviteľ</w:t>
      </w:r>
      <w:r w:rsidRPr="001A17E4">
        <w:rPr>
          <w:rFonts w:ascii="Times New Roman" w:eastAsia="Calibri" w:hAnsi="Times New Roman"/>
          <w:sz w:val="24"/>
          <w:szCs w:val="24"/>
        </w:rPr>
        <w:t xml:space="preserve">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w:t>
      </w:r>
      <w:r w:rsidRPr="001A17E4">
        <w:rPr>
          <w:rFonts w:ascii="Times New Roman" w:eastAsia="Calibri" w:hAnsi="Times New Roman"/>
          <w:sz w:val="24"/>
          <w:szCs w:val="24"/>
        </w:rPr>
        <w:lastRenderedPageBreak/>
        <w:t>vadami a nedorobkami, Záručná doba a Osobitná záručná doba začína plynúť od okamihu podpísania zápisu o odstránení týchto drobných vád a nedorobkov.</w:t>
      </w:r>
    </w:p>
    <w:p w14:paraId="32295075" w14:textId="77777777" w:rsidR="003C222A" w:rsidRPr="001A17E4" w:rsidRDefault="003C222A" w:rsidP="003C222A">
      <w:pPr>
        <w:pStyle w:val="Odsekzoznamu"/>
        <w:rPr>
          <w:rFonts w:ascii="Times New Roman" w:eastAsia="Calibri" w:hAnsi="Times New Roman"/>
          <w:sz w:val="24"/>
          <w:szCs w:val="24"/>
        </w:rPr>
      </w:pPr>
    </w:p>
    <w:p w14:paraId="760072DD" w14:textId="2EAE18E6"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Záručná doba a Osobitná záručná doba neplynie po dobu, po ktorú objednávateľ nemôže Dielo alebo jeho časť užívať pre jeho vady a/alebo nedorobky, za ktoré zodpovedá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 prípade, že pri odstraňovaní vád a/alebo nedorobkov došlo k výmene jednotlivých častí Diela za nové, pre </w:t>
      </w:r>
      <w:r w:rsidR="00D0414B">
        <w:rPr>
          <w:rFonts w:ascii="Times New Roman" w:eastAsia="Calibri" w:hAnsi="Times New Roman"/>
          <w:sz w:val="24"/>
          <w:szCs w:val="24"/>
        </w:rPr>
        <w:t xml:space="preserve">tieto </w:t>
      </w:r>
      <w:r w:rsidRPr="001A17E4">
        <w:rPr>
          <w:rFonts w:ascii="Times New Roman" w:eastAsia="Calibri" w:hAnsi="Times New Roman"/>
          <w:sz w:val="24"/>
          <w:szCs w:val="24"/>
        </w:rPr>
        <w:t>nové časti Diela začína plynúť nová Záručná doba alebo nová Osobitná záručná doba.</w:t>
      </w:r>
    </w:p>
    <w:p w14:paraId="0A438ABD" w14:textId="77777777" w:rsidR="003C222A" w:rsidRPr="001A17E4" w:rsidRDefault="003C222A" w:rsidP="003C222A">
      <w:pPr>
        <w:pStyle w:val="Odsekzoznamu"/>
        <w:rPr>
          <w:rFonts w:ascii="Times New Roman" w:eastAsia="Calibri" w:hAnsi="Times New Roman"/>
          <w:sz w:val="24"/>
          <w:szCs w:val="24"/>
        </w:rPr>
      </w:pPr>
    </w:p>
    <w:p w14:paraId="5C2E3147" w14:textId="77777777" w:rsidR="003C222A" w:rsidRPr="001A17E4" w:rsidRDefault="003C222A" w:rsidP="0091572C">
      <w:pPr>
        <w:pStyle w:val="Odsekzoznamu"/>
        <w:numPr>
          <w:ilvl w:val="1"/>
          <w:numId w:val="41"/>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počas plynutia Záručnej doby a/alebo Osobitnej záručnej doby na svoje náklady, riziko a zodpovednosť odstrániť zistené vady, za ktoré nesie zodpovednosť v súlade s ustanoveniami zmluvy a </w:t>
      </w:r>
      <w:r w:rsidRPr="001A17E4">
        <w:rPr>
          <w:rFonts w:ascii="Times New Roman" w:eastAsia="Calibri" w:hAnsi="Times New Roman"/>
          <w:sz w:val="24"/>
          <w:szCs w:val="24"/>
          <w:lang w:eastAsia="en-US"/>
        </w:rPr>
        <w:t>relevantnými ustanoveniami</w:t>
      </w:r>
      <w:r w:rsidRPr="001A17E4">
        <w:rPr>
          <w:rFonts w:ascii="Times New Roman" w:eastAsia="Calibri" w:hAnsi="Times New Roman"/>
          <w:sz w:val="24"/>
          <w:szCs w:val="24"/>
        </w:rPr>
        <w:t xml:space="preserve"> Obchodného zákonníka</w:t>
      </w:r>
      <w:r w:rsidRPr="001A17E4">
        <w:rPr>
          <w:rFonts w:ascii="Times New Roman" w:eastAsia="Calibri" w:hAnsi="Times New Roman"/>
          <w:sz w:val="24"/>
          <w:szCs w:val="24"/>
          <w:lang w:eastAsia="en-US"/>
        </w:rPr>
        <w:t xml:space="preserve"> v platnom znení</w:t>
      </w:r>
      <w:r w:rsidRPr="001A17E4">
        <w:rPr>
          <w:rFonts w:ascii="Times New Roman" w:eastAsia="Calibri" w:hAnsi="Times New Roman"/>
          <w:sz w:val="24"/>
          <w:szCs w:val="24"/>
        </w:rPr>
        <w:t xml:space="preserve">. </w:t>
      </w:r>
    </w:p>
    <w:p w14:paraId="7325489B" w14:textId="77777777" w:rsidR="003C222A" w:rsidRPr="001A17E4" w:rsidRDefault="003C222A" w:rsidP="003C222A">
      <w:pPr>
        <w:jc w:val="both"/>
        <w:rPr>
          <w:rFonts w:ascii="Times New Roman" w:eastAsia="Calibri" w:hAnsi="Times New Roman"/>
          <w:sz w:val="24"/>
        </w:rPr>
      </w:pPr>
    </w:p>
    <w:p w14:paraId="785F5E03" w14:textId="77777777" w:rsidR="003C222A" w:rsidRPr="001A17E4" w:rsidRDefault="003C222A" w:rsidP="0091572C">
      <w:pPr>
        <w:pStyle w:val="Odsekzoznamu"/>
        <w:numPr>
          <w:ilvl w:val="1"/>
          <w:numId w:val="41"/>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je povinný bez zbytočného odkladu písomne oznámiť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vady Diela najneskôr však v lehote tridsiatich (30) kalendárnych dní odo dňa, kedy vadu zistil</w:t>
      </w:r>
      <w:r w:rsidRPr="001A17E4">
        <w:rPr>
          <w:rFonts w:ascii="Times New Roman" w:eastAsia="Calibri" w:hAnsi="Times New Roman"/>
          <w:sz w:val="24"/>
          <w:szCs w:val="24"/>
          <w:lang w:eastAsia="en-US"/>
        </w:rPr>
        <w:t xml:space="preserve"> najneskôr však v Záručnej dobe alebo Osobitnej záručnej dobe.</w:t>
      </w:r>
      <w:r w:rsidRPr="001A17E4">
        <w:rPr>
          <w:rFonts w:ascii="Times New Roman" w:eastAsia="Calibri" w:hAnsi="Times New Roman"/>
          <w:sz w:val="24"/>
          <w:szCs w:val="24"/>
        </w:rPr>
        <w:t xml:space="preserve"> V oznámení objednávateľ uvedie popis vady, ako sa vada prejavila a jej rozsah.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nastúpiť na odstránenie reklamovanej vady bez zbytočného odkladu, najneskôr však do piatich (5) kalendárnych dní odo dňa oznámenia vady objednávateľom. V prípade havarijného stavu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povinný nastúpiť na odstránenie vád na Diele bez zbytočného odkladu, najneskôr však do štyroch (4) hodín od okamihu oznámenia vady. V prípade, že vada nie je opraviteľná,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provizórne sprevádzkovať poškodenú (nefunkčnú) časť Diela, a to do dvadsaťštyri (24) hodín od nastúpenia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odstraňovanie vady. Ak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neodstráni vady, za ktoré zodpovedá, ani po písomnej výzve objednávateľa s poskytnutím primeranej lehoty na plnenie nie kratšej ako päť (5) kalendárnych dní, je objednávateľ oprávnený odstrániť vadu treťou osobou na náklady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Po odstránení vady treťou osobou o tom písomne upovedomí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spolu s podrobným vyúčtovaním nákladov na odstránenie vady.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v takom prípade povinný uhradiť objednávateľovi cenu za odstránenie vady treťou osobou v celom rozsahu.</w:t>
      </w:r>
    </w:p>
    <w:p w14:paraId="7DA69518" w14:textId="77777777" w:rsidR="003C222A" w:rsidRPr="001A17E4" w:rsidRDefault="003C222A" w:rsidP="003C222A">
      <w:pPr>
        <w:pStyle w:val="Odsekzoznamu"/>
        <w:ind w:left="567"/>
        <w:jc w:val="both"/>
        <w:rPr>
          <w:rFonts w:ascii="Times New Roman" w:eastAsiaTheme="minorHAnsi" w:hAnsi="Times New Roman"/>
          <w:sz w:val="24"/>
          <w:szCs w:val="24"/>
          <w:lang w:eastAsia="en-US"/>
        </w:rPr>
      </w:pPr>
    </w:p>
    <w:p w14:paraId="7AB2AB3B" w14:textId="77777777" w:rsidR="003C222A" w:rsidRPr="001A17E4" w:rsidRDefault="003C222A" w:rsidP="0091572C">
      <w:pPr>
        <w:pStyle w:val="Odsekzoznamu"/>
        <w:numPr>
          <w:ilvl w:val="1"/>
          <w:numId w:val="41"/>
        </w:numPr>
        <w:spacing w:after="0" w:line="240" w:lineRule="auto"/>
        <w:ind w:left="567" w:hanging="567"/>
        <w:jc w:val="both"/>
        <w:rPr>
          <w:rFonts w:ascii="Times New Roman" w:eastAsiaTheme="minorHAnsi" w:hAnsi="Times New Roman"/>
          <w:sz w:val="24"/>
          <w:szCs w:val="24"/>
          <w:lang w:eastAsia="en-US"/>
        </w:rPr>
      </w:pPr>
      <w:r w:rsidRPr="001A17E4">
        <w:rPr>
          <w:rFonts w:ascii="Times New Roman" w:eastAsiaTheme="minorHAnsi" w:hAnsi="Times New Roman"/>
          <w:sz w:val="24"/>
          <w:szCs w:val="24"/>
          <w:lang w:eastAsia="en-US"/>
        </w:rPr>
        <w:t>Odstránenie vady Objednávateľ skontroluje a následne písomne potvrdí jej odstránenie. Vada je považovaná za odstránenú až po písomnom potvrdení jej odstránenia Objednávateľom, ním poverenou osobou.</w:t>
      </w:r>
    </w:p>
    <w:p w14:paraId="335FFDD5" w14:textId="77777777" w:rsidR="003C222A" w:rsidRPr="001A17E4" w:rsidRDefault="003C222A" w:rsidP="003C222A">
      <w:pPr>
        <w:ind w:left="993" w:hanging="633"/>
        <w:jc w:val="both"/>
        <w:rPr>
          <w:rFonts w:ascii="Times New Roman" w:eastAsia="Calibri" w:hAnsi="Times New Roman"/>
          <w:b/>
          <w:sz w:val="24"/>
        </w:rPr>
      </w:pPr>
    </w:p>
    <w:p w14:paraId="0499908D" w14:textId="77777777" w:rsidR="003C222A" w:rsidRPr="001A17E4" w:rsidRDefault="003C222A" w:rsidP="003C222A">
      <w:pPr>
        <w:ind w:left="993" w:hanging="633"/>
        <w:jc w:val="both"/>
        <w:rPr>
          <w:rFonts w:ascii="Times New Roman" w:eastAsia="Calibri" w:hAnsi="Times New Roman"/>
          <w:b/>
          <w:sz w:val="24"/>
        </w:rPr>
      </w:pPr>
    </w:p>
    <w:p w14:paraId="124B1F3B" w14:textId="1AE1C2CF" w:rsidR="003C222A" w:rsidRPr="009C459A" w:rsidRDefault="009C459A" w:rsidP="003C222A">
      <w:pPr>
        <w:ind w:left="993" w:hanging="633"/>
        <w:jc w:val="center"/>
        <w:rPr>
          <w:rFonts w:ascii="Times New Roman" w:eastAsia="Calibri" w:hAnsi="Times New Roman"/>
          <w:bCs/>
          <w:sz w:val="24"/>
        </w:rPr>
      </w:pPr>
      <w:r w:rsidRPr="009C459A">
        <w:rPr>
          <w:rFonts w:ascii="Times New Roman" w:eastAsia="Calibri" w:hAnsi="Times New Roman"/>
          <w:bCs/>
          <w:sz w:val="24"/>
        </w:rPr>
        <w:t>XIV.</w:t>
      </w:r>
    </w:p>
    <w:p w14:paraId="66F9E223"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Zachovanie dôvernosti informácií</w:t>
      </w:r>
    </w:p>
    <w:p w14:paraId="1B655267" w14:textId="77777777" w:rsidR="003C222A" w:rsidRPr="001A17E4" w:rsidRDefault="003C222A" w:rsidP="003C222A">
      <w:pPr>
        <w:ind w:left="993" w:hanging="633"/>
        <w:jc w:val="center"/>
        <w:rPr>
          <w:rFonts w:ascii="Times New Roman" w:eastAsia="Calibri" w:hAnsi="Times New Roman"/>
          <w:b/>
          <w:sz w:val="24"/>
        </w:rPr>
      </w:pPr>
    </w:p>
    <w:p w14:paraId="1916EC4C" w14:textId="77777777" w:rsidR="003C222A" w:rsidRPr="001A17E4" w:rsidRDefault="003C222A" w:rsidP="0091572C">
      <w:pPr>
        <w:pStyle w:val="Odsekzoznamu"/>
        <w:numPr>
          <w:ilvl w:val="0"/>
          <w:numId w:val="42"/>
        </w:numPr>
        <w:spacing w:after="160" w:line="259" w:lineRule="auto"/>
        <w:jc w:val="both"/>
        <w:rPr>
          <w:rFonts w:ascii="Times New Roman" w:eastAsia="Calibri" w:hAnsi="Times New Roman"/>
          <w:vanish/>
          <w:sz w:val="24"/>
          <w:szCs w:val="24"/>
          <w:lang w:eastAsia="en-US"/>
        </w:rPr>
      </w:pPr>
    </w:p>
    <w:p w14:paraId="1F73DFE6" w14:textId="77777777" w:rsidR="003C222A" w:rsidRPr="001A17E4" w:rsidRDefault="003C222A" w:rsidP="0091572C">
      <w:pPr>
        <w:pStyle w:val="Odsekzoznamu"/>
        <w:numPr>
          <w:ilvl w:val="0"/>
          <w:numId w:val="42"/>
        </w:numPr>
        <w:spacing w:after="160" w:line="259" w:lineRule="auto"/>
        <w:jc w:val="both"/>
        <w:rPr>
          <w:rFonts w:ascii="Times New Roman" w:eastAsia="Calibri" w:hAnsi="Times New Roman"/>
          <w:vanish/>
          <w:sz w:val="24"/>
          <w:szCs w:val="24"/>
          <w:lang w:eastAsia="en-US"/>
        </w:rPr>
      </w:pPr>
    </w:p>
    <w:p w14:paraId="3B614E8D" w14:textId="77777777" w:rsidR="003C222A" w:rsidRPr="001A17E4" w:rsidRDefault="003C222A" w:rsidP="0091572C">
      <w:pPr>
        <w:pStyle w:val="Odsekzoznamu"/>
        <w:numPr>
          <w:ilvl w:val="1"/>
          <w:numId w:val="42"/>
        </w:numPr>
        <w:spacing w:after="160" w:line="259" w:lineRule="auto"/>
        <w:ind w:left="567" w:hanging="567"/>
        <w:jc w:val="both"/>
        <w:rPr>
          <w:rFonts w:ascii="Times New Roman" w:eastAsia="Calibri" w:hAnsi="Times New Roman"/>
          <w:sz w:val="24"/>
          <w:szCs w:val="24"/>
          <w:highlight w:val="yellow"/>
        </w:rPr>
      </w:pPr>
      <w:r w:rsidRPr="001A17E4">
        <w:rPr>
          <w:rFonts w:ascii="Times New Roman" w:eastAsia="Calibri" w:hAnsi="Times New Roman"/>
          <w:sz w:val="24"/>
          <w:szCs w:val="24"/>
        </w:rPr>
        <w:t xml:space="preserve">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w:t>
      </w:r>
      <w:r w:rsidRPr="001A17E4">
        <w:rPr>
          <w:rFonts w:ascii="Times New Roman" w:eastAsia="Calibri" w:hAnsi="Times New Roman"/>
          <w:sz w:val="24"/>
          <w:szCs w:val="24"/>
        </w:rPr>
        <w:lastRenderedPageBreak/>
        <w:t xml:space="preserve">a dokumenty, ktoré sa v zmysle iných právnych predpisov (a to najmä </w:t>
      </w:r>
      <w:r w:rsidRPr="001A17E4">
        <w:rPr>
          <w:rFonts w:ascii="Times New Roman" w:eastAsia="Calibri" w:hAnsi="Times New Roman"/>
          <w:sz w:val="24"/>
          <w:szCs w:val="24"/>
          <w:lang w:eastAsia="en-US"/>
        </w:rPr>
        <w:t>zákona č. 343/2015 Z. z.)</w:t>
      </w:r>
      <w:r w:rsidRPr="001A17E4">
        <w:rPr>
          <w:rFonts w:ascii="Times New Roman" w:eastAsia="Calibri" w:hAnsi="Times New Roman"/>
          <w:sz w:val="24"/>
          <w:szCs w:val="24"/>
        </w:rPr>
        <w:t xml:space="preserve"> musia zverejňovať. Za porušenie obchodného tajomstva sa nepovažuje sprístupnenie takto označených dokumentov osobám zastupujúcim </w:t>
      </w:r>
      <w:r w:rsidRPr="001A17E4">
        <w:rPr>
          <w:rFonts w:ascii="Times New Roman" w:eastAsiaTheme="minorHAnsi" w:hAnsi="Times New Roman"/>
          <w:sz w:val="24"/>
          <w:szCs w:val="24"/>
          <w:lang w:eastAsia="en-US"/>
        </w:rPr>
        <w:t xml:space="preserve">poskytujúcu zmluvnú stranu. </w:t>
      </w:r>
    </w:p>
    <w:p w14:paraId="1F0F4274"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27751DB4" w14:textId="77777777" w:rsidR="003C222A" w:rsidRPr="001A17E4" w:rsidRDefault="003C222A" w:rsidP="0091572C">
      <w:pPr>
        <w:pStyle w:val="Odsekzoznamu"/>
        <w:numPr>
          <w:ilvl w:val="1"/>
          <w:numId w:val="42"/>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Okrem vyššie uvedeného, ktorákoľvek zmluvná strana má právo poskytnúť takéto informácie:</w:t>
      </w:r>
    </w:p>
    <w:p w14:paraId="530159C2"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na účely súdneho, správneho, alebo iného konania, ktorého je účastníkom, a ktoré sa vedie v súvislosti so zmluvou;</w:t>
      </w:r>
    </w:p>
    <w:p w14:paraId="75DD395F"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osobe, ktorá pre takú zmluvnú stranu spracúva dáta, a to v rozsahu nevyhnutnom na riadne spracovávanie dát;</w:t>
      </w:r>
    </w:p>
    <w:p w14:paraId="42EEDFCE"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osobe, ktorá pre takú zmluvnú stranu obstaráva archiváciu zmluvy, a to v rozsahu nevyhnutnom na riadnu archiváciu zmluvy;</w:t>
      </w:r>
    </w:p>
    <w:p w14:paraId="610CCA0F"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osobe, ktorá priamo alebo nepriamo ovláda ktorúkoľvek zo zmluvných strán;</w:t>
      </w:r>
    </w:p>
    <w:p w14:paraId="42B094B0"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ak to ustanovuje osobitný právny predpis;</w:t>
      </w:r>
    </w:p>
    <w:p w14:paraId="0B450BB7"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v prípade podstatného a/alebo nepodstatného porušenia povinností (zmluvy) na strane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na ktoré sa povinnosť mlčanlivosti podľa bodu </w:t>
      </w:r>
      <w:r w:rsidRPr="001A17E4">
        <w:rPr>
          <w:rFonts w:ascii="Times New Roman" w:eastAsia="Calibri" w:hAnsi="Times New Roman"/>
          <w:sz w:val="24"/>
          <w:lang w:eastAsia="en-US"/>
        </w:rPr>
        <w:t>14</w:t>
      </w:r>
      <w:r w:rsidRPr="001A17E4">
        <w:rPr>
          <w:rFonts w:ascii="Times New Roman" w:eastAsia="Calibri" w:hAnsi="Times New Roman"/>
          <w:sz w:val="24"/>
        </w:rPr>
        <w:t>.1 tohto Článku neuplatňuje.</w:t>
      </w:r>
    </w:p>
    <w:p w14:paraId="72DF34E8" w14:textId="77777777" w:rsidR="003C222A" w:rsidRPr="001A17E4" w:rsidRDefault="003C222A" w:rsidP="003C222A">
      <w:pPr>
        <w:ind w:left="993" w:hanging="633"/>
        <w:jc w:val="both"/>
        <w:rPr>
          <w:rFonts w:ascii="Times New Roman" w:eastAsia="Calibri" w:hAnsi="Times New Roman"/>
          <w:b/>
          <w:sz w:val="24"/>
        </w:rPr>
      </w:pPr>
    </w:p>
    <w:p w14:paraId="1B810F3E" w14:textId="77777777" w:rsidR="00620D55" w:rsidRDefault="00620D55" w:rsidP="003C222A">
      <w:pPr>
        <w:ind w:left="993" w:hanging="633"/>
        <w:jc w:val="center"/>
        <w:rPr>
          <w:rFonts w:ascii="Times New Roman" w:eastAsia="Calibri" w:hAnsi="Times New Roman"/>
          <w:bCs/>
          <w:sz w:val="24"/>
        </w:rPr>
      </w:pPr>
    </w:p>
    <w:p w14:paraId="4798D980" w14:textId="77777777" w:rsidR="00620D55" w:rsidRDefault="00620D55" w:rsidP="003C222A">
      <w:pPr>
        <w:ind w:left="993" w:hanging="633"/>
        <w:jc w:val="center"/>
        <w:rPr>
          <w:rFonts w:ascii="Times New Roman" w:eastAsia="Calibri" w:hAnsi="Times New Roman"/>
          <w:bCs/>
          <w:sz w:val="24"/>
        </w:rPr>
      </w:pPr>
    </w:p>
    <w:p w14:paraId="5940EE46" w14:textId="413273FF" w:rsidR="003C222A" w:rsidRPr="00620D55" w:rsidRDefault="00620D55" w:rsidP="003C222A">
      <w:pPr>
        <w:ind w:left="993" w:hanging="633"/>
        <w:jc w:val="center"/>
        <w:rPr>
          <w:rFonts w:ascii="Times New Roman" w:eastAsia="Calibri" w:hAnsi="Times New Roman"/>
          <w:bCs/>
          <w:sz w:val="24"/>
        </w:rPr>
      </w:pPr>
      <w:r w:rsidRPr="00620D55">
        <w:rPr>
          <w:rFonts w:ascii="Times New Roman" w:eastAsia="Calibri" w:hAnsi="Times New Roman"/>
          <w:bCs/>
          <w:sz w:val="24"/>
        </w:rPr>
        <w:t>XV.</w:t>
      </w:r>
    </w:p>
    <w:p w14:paraId="2B01E9BE"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Podstatné porušenie zmluvy</w:t>
      </w:r>
    </w:p>
    <w:p w14:paraId="0370F099" w14:textId="77777777" w:rsidR="003C222A" w:rsidRPr="001A17E4" w:rsidRDefault="003C222A" w:rsidP="003C222A">
      <w:pPr>
        <w:ind w:left="993" w:hanging="633"/>
        <w:jc w:val="center"/>
        <w:rPr>
          <w:rFonts w:ascii="Times New Roman" w:eastAsia="Calibri" w:hAnsi="Times New Roman"/>
          <w:b/>
          <w:sz w:val="24"/>
        </w:rPr>
      </w:pPr>
    </w:p>
    <w:p w14:paraId="1ECAD781" w14:textId="77777777" w:rsidR="003C222A" w:rsidRPr="001A17E4" w:rsidRDefault="003C222A" w:rsidP="0091572C">
      <w:pPr>
        <w:pStyle w:val="Odsekzoznamu"/>
        <w:numPr>
          <w:ilvl w:val="0"/>
          <w:numId w:val="43"/>
        </w:numPr>
        <w:spacing w:after="160" w:line="259" w:lineRule="auto"/>
        <w:jc w:val="both"/>
        <w:rPr>
          <w:rFonts w:ascii="Times New Roman" w:eastAsia="Calibri" w:hAnsi="Times New Roman"/>
          <w:vanish/>
          <w:sz w:val="24"/>
          <w:szCs w:val="24"/>
          <w:lang w:eastAsia="en-US"/>
        </w:rPr>
      </w:pPr>
    </w:p>
    <w:p w14:paraId="66BA32FF" w14:textId="77777777" w:rsidR="003C222A" w:rsidRPr="001A17E4" w:rsidRDefault="003C222A" w:rsidP="0091572C">
      <w:pPr>
        <w:pStyle w:val="Odsekzoznamu"/>
        <w:numPr>
          <w:ilvl w:val="0"/>
          <w:numId w:val="43"/>
        </w:numPr>
        <w:spacing w:after="160" w:line="259" w:lineRule="auto"/>
        <w:jc w:val="both"/>
        <w:rPr>
          <w:rFonts w:ascii="Times New Roman" w:eastAsia="Calibri" w:hAnsi="Times New Roman"/>
          <w:vanish/>
          <w:sz w:val="24"/>
          <w:szCs w:val="24"/>
          <w:lang w:eastAsia="en-US"/>
        </w:rPr>
      </w:pPr>
    </w:p>
    <w:p w14:paraId="10435740" w14:textId="77777777" w:rsidR="003C222A" w:rsidRPr="001A17E4" w:rsidRDefault="003C222A" w:rsidP="0091572C">
      <w:pPr>
        <w:pStyle w:val="Odsekzoznamu"/>
        <w:numPr>
          <w:ilvl w:val="1"/>
          <w:numId w:val="43"/>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strany sa dohodli, že za podstatné porušenie zmluvy, na základe ktorého je objednávateľ oprávnený odstúpiť od tejto zmluvy, je možné považovať najmä/nie výlučne nasledovné konanie:</w:t>
      </w:r>
    </w:p>
    <w:p w14:paraId="0276FA56"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poruší povinnosť/povinnosti ustanovené v Článku 2, v bode 2.2 (v) tejto zmluvy pri realizácii Diela alebo jeho časti prostredníctvom subdodávateľa; alebo</w:t>
      </w:r>
    </w:p>
    <w:p w14:paraId="296E5EAE" w14:textId="24E0EE09"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neprevezme Stavenisko od objednávateľa najneskôr v lehote ustanovenej v Článku 4, bode 4.</w:t>
      </w:r>
      <w:r w:rsidR="00A54C95">
        <w:rPr>
          <w:rFonts w:ascii="Times New Roman" w:eastAsia="Calibri" w:hAnsi="Times New Roman"/>
          <w:sz w:val="24"/>
        </w:rPr>
        <w:t>1</w:t>
      </w:r>
      <w:r w:rsidRPr="001A17E4">
        <w:rPr>
          <w:rFonts w:ascii="Times New Roman" w:eastAsia="Calibri" w:hAnsi="Times New Roman"/>
          <w:sz w:val="24"/>
        </w:rPr>
        <w:t xml:space="preserve"> tejto zmluvy; alebo </w:t>
      </w:r>
    </w:p>
    <w:p w14:paraId="0A32FDDA" w14:textId="06483613"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nezačne s výkonom stavebných </w:t>
      </w:r>
      <w:r w:rsidRPr="001A17E4">
        <w:rPr>
          <w:rFonts w:ascii="Times New Roman" w:eastAsia="Calibri" w:hAnsi="Times New Roman"/>
          <w:sz w:val="24"/>
          <w:lang w:eastAsia="en-US"/>
        </w:rPr>
        <w:t>prác</w:t>
      </w:r>
      <w:r w:rsidRPr="001A17E4">
        <w:rPr>
          <w:rFonts w:ascii="Times New Roman" w:eastAsia="Calibri" w:hAnsi="Times New Roman"/>
          <w:sz w:val="24"/>
        </w:rPr>
        <w:t xml:space="preserve"> podľa Časového harmonogramu</w:t>
      </w:r>
      <w:r w:rsidRPr="001A17E4">
        <w:rPr>
          <w:rFonts w:ascii="Times New Roman" w:eastAsia="Calibri" w:hAnsi="Times New Roman"/>
          <w:sz w:val="24"/>
          <w:lang w:eastAsia="en-US"/>
        </w:rPr>
        <w:t xml:space="preserve"> prác</w:t>
      </w:r>
      <w:r w:rsidRPr="001A17E4">
        <w:rPr>
          <w:rFonts w:ascii="Times New Roman" w:eastAsia="Calibri" w:hAnsi="Times New Roman"/>
          <w:sz w:val="24"/>
        </w:rPr>
        <w:t xml:space="preserve"> na zhotovenie Diela odo dňa prevzatia Staveniska najneskôr v lehote ustanovenej v Článku </w:t>
      </w:r>
      <w:r w:rsidR="00A54C95">
        <w:rPr>
          <w:rFonts w:ascii="Times New Roman" w:eastAsia="Calibri" w:hAnsi="Times New Roman"/>
          <w:sz w:val="24"/>
        </w:rPr>
        <w:t>5</w:t>
      </w:r>
      <w:r w:rsidRPr="001A17E4">
        <w:rPr>
          <w:rFonts w:ascii="Times New Roman" w:eastAsia="Calibri" w:hAnsi="Times New Roman"/>
          <w:sz w:val="24"/>
        </w:rPr>
        <w:t xml:space="preserve">, bode </w:t>
      </w:r>
      <w:r w:rsidR="00A54C95">
        <w:rPr>
          <w:rFonts w:ascii="Times New Roman" w:eastAsia="Calibri" w:hAnsi="Times New Roman"/>
          <w:sz w:val="24"/>
        </w:rPr>
        <w:t>5</w:t>
      </w:r>
      <w:r w:rsidRPr="001A17E4">
        <w:rPr>
          <w:rFonts w:ascii="Times New Roman" w:eastAsia="Calibri" w:hAnsi="Times New Roman"/>
          <w:sz w:val="24"/>
        </w:rPr>
        <w:t>.4 tejto zmluvy; alebo</w:t>
      </w:r>
    </w:p>
    <w:p w14:paraId="614146FF"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nedodrží termíny stanovené v Časovom harmonograme </w:t>
      </w:r>
      <w:r w:rsidRPr="001A17E4">
        <w:rPr>
          <w:rFonts w:ascii="Times New Roman" w:eastAsia="Calibri" w:hAnsi="Times New Roman"/>
          <w:sz w:val="24"/>
          <w:lang w:eastAsia="en-US"/>
        </w:rPr>
        <w:t xml:space="preserve">prác </w:t>
      </w:r>
      <w:r w:rsidRPr="001A17E4">
        <w:rPr>
          <w:rFonts w:ascii="Times New Roman" w:eastAsia="Calibri" w:hAnsi="Times New Roman"/>
          <w:sz w:val="24"/>
        </w:rPr>
        <w:t xml:space="preserve">a to v prípade, ak 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 omeškaní s ktorýmkoľvek jednotlivým termínom realizácie Diela po dobu viac ako desať (10) kalendárnych dní; alebo</w:t>
      </w:r>
    </w:p>
    <w:p w14:paraId="204D8453"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je na základe odborného posúdenia technického dozoru a projektanta Diela z technického riešenia a postupu uskutočnenia Diela zrejmé, že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nedokáže zhotoviť Dielo podľa termínov uvedených v Časovom harmonograme</w:t>
      </w:r>
      <w:r w:rsidRPr="001A17E4">
        <w:rPr>
          <w:rFonts w:ascii="Times New Roman" w:eastAsia="Calibri" w:hAnsi="Times New Roman"/>
          <w:sz w:val="24"/>
          <w:lang w:eastAsia="en-US"/>
        </w:rPr>
        <w:t xml:space="preserve"> prác</w:t>
      </w:r>
      <w:r w:rsidRPr="001A17E4">
        <w:rPr>
          <w:rFonts w:ascii="Times New Roman" w:eastAsia="Calibri" w:hAnsi="Times New Roman"/>
          <w:sz w:val="24"/>
        </w:rPr>
        <w:t>; alebo</w:t>
      </w:r>
    </w:p>
    <w:p w14:paraId="58DA15E7" w14:textId="444DDD1D"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neodovzdá zhotovené Dielo v termíne </w:t>
      </w:r>
      <w:r w:rsidRPr="001A17E4">
        <w:rPr>
          <w:rFonts w:ascii="Times New Roman" w:eastAsia="Calibri" w:hAnsi="Times New Roman"/>
          <w:sz w:val="24"/>
          <w:lang w:eastAsia="en-US"/>
        </w:rPr>
        <w:t>uvedenom</w:t>
      </w:r>
      <w:r w:rsidRPr="001A17E4">
        <w:rPr>
          <w:rFonts w:ascii="Times New Roman" w:eastAsia="Calibri" w:hAnsi="Times New Roman"/>
          <w:sz w:val="24"/>
        </w:rPr>
        <w:t xml:space="preserve"> v Článku 4, bode 4.</w:t>
      </w:r>
      <w:r w:rsidR="00A54C95">
        <w:rPr>
          <w:rFonts w:ascii="Times New Roman" w:eastAsia="Calibri" w:hAnsi="Times New Roman"/>
          <w:sz w:val="24"/>
        </w:rPr>
        <w:t>2</w:t>
      </w:r>
      <w:r w:rsidRPr="001A17E4">
        <w:rPr>
          <w:rFonts w:ascii="Times New Roman" w:eastAsia="Calibri" w:hAnsi="Times New Roman"/>
          <w:sz w:val="24"/>
        </w:rPr>
        <w:t xml:space="preserve"> tejto zmluvy za splnenia povinnosti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ustanovenej v Článku </w:t>
      </w:r>
      <w:r w:rsidRPr="001A17E4">
        <w:rPr>
          <w:rFonts w:ascii="Times New Roman" w:eastAsia="Calibri" w:hAnsi="Times New Roman"/>
          <w:sz w:val="24"/>
          <w:lang w:eastAsia="en-US"/>
        </w:rPr>
        <w:t>11</w:t>
      </w:r>
      <w:r w:rsidRPr="001A17E4">
        <w:rPr>
          <w:rFonts w:ascii="Times New Roman" w:eastAsia="Calibri" w:hAnsi="Times New Roman"/>
          <w:sz w:val="24"/>
        </w:rPr>
        <w:t xml:space="preserve">, bode </w:t>
      </w:r>
      <w:r w:rsidRPr="001A17E4">
        <w:rPr>
          <w:rFonts w:ascii="Times New Roman" w:eastAsia="Calibri" w:hAnsi="Times New Roman"/>
          <w:sz w:val="24"/>
          <w:lang w:eastAsia="en-US"/>
        </w:rPr>
        <w:t>11</w:t>
      </w:r>
      <w:r w:rsidRPr="001A17E4">
        <w:rPr>
          <w:rFonts w:ascii="Times New Roman" w:eastAsia="Calibri" w:hAnsi="Times New Roman"/>
          <w:sz w:val="24"/>
        </w:rPr>
        <w:t>.3 tejto zmluvy; alebo</w:t>
      </w:r>
    </w:p>
    <w:p w14:paraId="41873023"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neplní kvalitatívno-technické parametre a/alebo podmienky zhotovovania Diela určené Projektovou dokumentáciou, </w:t>
      </w:r>
      <w:r w:rsidRPr="001A17E4">
        <w:rPr>
          <w:rFonts w:ascii="Times New Roman" w:eastAsia="Calibri" w:hAnsi="Times New Roman"/>
          <w:sz w:val="24"/>
          <w:lang w:eastAsia="en-US"/>
        </w:rPr>
        <w:t xml:space="preserve">záväznými stanoviskami KPÚ a </w:t>
      </w:r>
      <w:r w:rsidRPr="001A17E4">
        <w:rPr>
          <w:rFonts w:ascii="Times New Roman" w:eastAsia="Calibri" w:hAnsi="Times New Roman"/>
          <w:sz w:val="24"/>
        </w:rPr>
        <w:t xml:space="preserve"> slovenskými technickými normami, európskymi normami, všeobecne záväznými právnymi predpismi Slovenskej republiky a/alebo touto zmluvou; alebo</w:t>
      </w:r>
    </w:p>
    <w:p w14:paraId="7A4E73CC"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akýmkoľvek spôsobom koná proti zásadám spravodlivých obchodných vzťahov, porušuje zákaz nekalej súťaže, koná proti pravidlám hospodárskej súťaže, alebo ak jeho činnosť kazí dobré meno a primerané záujmy objednávateľa; alebo</w:t>
      </w:r>
    </w:p>
    <w:p w14:paraId="2EBD4515"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lastRenderedPageBreak/>
        <w:t>Zhotoviteľ</w:t>
      </w:r>
      <w:r w:rsidRPr="001A17E4">
        <w:rPr>
          <w:rFonts w:ascii="Times New Roman" w:eastAsia="Calibri" w:hAnsi="Times New Roman"/>
          <w:sz w:val="24"/>
        </w:rPr>
        <w:t xml:space="preserve"> aj napriek písomnému upozorneniu objednávateľa, resp. oprávnenej osoby objednávateľa (zápis v stavebnom denníku na </w:t>
      </w:r>
      <w:proofErr w:type="spellStart"/>
      <w:r w:rsidRPr="001A17E4">
        <w:rPr>
          <w:rFonts w:ascii="Times New Roman" w:eastAsia="Calibri" w:hAnsi="Times New Roman"/>
          <w:sz w:val="24"/>
        </w:rPr>
        <w:t>vadné</w:t>
      </w:r>
      <w:proofErr w:type="spellEnd"/>
      <w:r w:rsidRPr="001A17E4">
        <w:rPr>
          <w:rFonts w:ascii="Times New Roman" w:eastAsia="Calibri" w:hAnsi="Times New Roman"/>
          <w:sz w:val="24"/>
        </w:rPr>
        <w:t xml:space="preserve"> plnenie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pokračuje vo </w:t>
      </w:r>
      <w:proofErr w:type="spellStart"/>
      <w:r w:rsidRPr="001A17E4">
        <w:rPr>
          <w:rFonts w:ascii="Times New Roman" w:eastAsia="Calibri" w:hAnsi="Times New Roman"/>
          <w:sz w:val="24"/>
        </w:rPr>
        <w:t>vadnom</w:t>
      </w:r>
      <w:proofErr w:type="spellEnd"/>
      <w:r w:rsidRPr="001A17E4">
        <w:rPr>
          <w:rFonts w:ascii="Times New Roman" w:eastAsia="Calibri" w:hAnsi="Times New Roman"/>
          <w:sz w:val="24"/>
        </w:rPr>
        <w:t xml:space="preserve"> plnení; alebo</w:t>
      </w:r>
    </w:p>
    <w:p w14:paraId="2E1006BB"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aj napriek upozorneniu objednávateľa alebo oprávnenej osoby objednávateľa v primeranej lehote určenej na odstránenie vady, vadu Diela neodstránil. V rozsahu </w:t>
      </w:r>
      <w:proofErr w:type="spellStart"/>
      <w:r w:rsidRPr="001A17E4">
        <w:rPr>
          <w:rFonts w:ascii="Times New Roman" w:eastAsia="Calibri" w:hAnsi="Times New Roman"/>
          <w:sz w:val="24"/>
        </w:rPr>
        <w:t>vadného</w:t>
      </w:r>
      <w:proofErr w:type="spellEnd"/>
      <w:r w:rsidRPr="001A17E4">
        <w:rPr>
          <w:rFonts w:ascii="Times New Roman" w:eastAsia="Calibri" w:hAnsi="Times New Roman"/>
          <w:sz w:val="24"/>
        </w:rPr>
        <w:t xml:space="preserve"> plnenia nie je objednávateľ povinný zaplatiť za vykonané práce a až do odstránenia vady nie je v omeškaní s platením. Výšku takto neuhradenej sumy určí objednávateľ výpočtom podľa rozsahu </w:t>
      </w:r>
      <w:proofErr w:type="spellStart"/>
      <w:r w:rsidRPr="001A17E4">
        <w:rPr>
          <w:rFonts w:ascii="Times New Roman" w:eastAsia="Calibri" w:hAnsi="Times New Roman"/>
          <w:sz w:val="24"/>
        </w:rPr>
        <w:t>vadného</w:t>
      </w:r>
      <w:proofErr w:type="spellEnd"/>
      <w:r w:rsidRPr="001A17E4">
        <w:rPr>
          <w:rFonts w:ascii="Times New Roman" w:eastAsia="Calibri" w:hAnsi="Times New Roman"/>
          <w:sz w:val="24"/>
        </w:rPr>
        <w:t xml:space="preserve"> plnenia; alebo</w:t>
      </w:r>
    </w:p>
    <w:p w14:paraId="37DEEE14"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nedodrží záväzok ustanovený v Článku </w:t>
      </w:r>
      <w:r w:rsidRPr="001A17E4">
        <w:rPr>
          <w:rFonts w:ascii="Times New Roman" w:eastAsia="Calibri" w:hAnsi="Times New Roman"/>
          <w:sz w:val="24"/>
          <w:lang w:eastAsia="en-US"/>
        </w:rPr>
        <w:t>4</w:t>
      </w:r>
      <w:r w:rsidRPr="001A17E4">
        <w:rPr>
          <w:rFonts w:ascii="Times New Roman" w:eastAsia="Calibri" w:hAnsi="Times New Roman"/>
          <w:sz w:val="24"/>
        </w:rPr>
        <w:t xml:space="preserve">, bode </w:t>
      </w:r>
      <w:r w:rsidRPr="001A17E4">
        <w:rPr>
          <w:rFonts w:ascii="Times New Roman" w:eastAsia="Calibri" w:hAnsi="Times New Roman"/>
          <w:sz w:val="24"/>
          <w:lang w:eastAsia="en-US"/>
        </w:rPr>
        <w:t>4</w:t>
      </w:r>
      <w:r w:rsidRPr="001A17E4">
        <w:rPr>
          <w:rFonts w:ascii="Times New Roman" w:eastAsia="Calibri" w:hAnsi="Times New Roman"/>
          <w:sz w:val="24"/>
        </w:rPr>
        <w:t>.3 tejto zmluvy s odkazom na Článok 3, body 3.7 a 3.8 tejto zmluvy vo vzťahu k cene Diela; alebo</w:t>
      </w:r>
    </w:p>
    <w:p w14:paraId="7E604D4E"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 ustanovenú v Článku </w:t>
      </w:r>
      <w:r w:rsidRPr="001A17E4">
        <w:rPr>
          <w:rFonts w:ascii="Times New Roman" w:eastAsia="Calibri" w:hAnsi="Times New Roman"/>
          <w:sz w:val="24"/>
          <w:lang w:eastAsia="en-US"/>
        </w:rPr>
        <w:t>5</w:t>
      </w:r>
      <w:r w:rsidRPr="001A17E4">
        <w:rPr>
          <w:rFonts w:ascii="Times New Roman" w:eastAsia="Calibri" w:hAnsi="Times New Roman"/>
          <w:sz w:val="24"/>
        </w:rPr>
        <w:t xml:space="preserve">, bode </w:t>
      </w:r>
      <w:r w:rsidRPr="001A17E4">
        <w:rPr>
          <w:rFonts w:ascii="Times New Roman" w:eastAsia="Calibri" w:hAnsi="Times New Roman"/>
          <w:sz w:val="24"/>
          <w:lang w:eastAsia="en-US"/>
        </w:rPr>
        <w:t>5</w:t>
      </w:r>
      <w:r w:rsidRPr="001A17E4">
        <w:rPr>
          <w:rFonts w:ascii="Times New Roman" w:eastAsia="Calibri" w:hAnsi="Times New Roman"/>
          <w:sz w:val="24"/>
        </w:rPr>
        <w:t xml:space="preserve">.1 a /alebo bode </w:t>
      </w:r>
      <w:r w:rsidRPr="001A17E4">
        <w:rPr>
          <w:rFonts w:ascii="Times New Roman" w:eastAsia="Calibri" w:hAnsi="Times New Roman"/>
          <w:sz w:val="24"/>
          <w:lang w:eastAsia="en-US"/>
        </w:rPr>
        <w:t>5</w:t>
      </w:r>
      <w:r w:rsidRPr="001A17E4">
        <w:rPr>
          <w:rFonts w:ascii="Times New Roman" w:eastAsia="Calibri" w:hAnsi="Times New Roman"/>
          <w:sz w:val="24"/>
        </w:rPr>
        <w:t xml:space="preserve">.2 </w:t>
      </w:r>
      <w:r w:rsidRPr="001A17E4">
        <w:rPr>
          <w:rFonts w:ascii="Times New Roman" w:eastAsia="Calibri" w:hAnsi="Times New Roman"/>
          <w:sz w:val="24"/>
          <w:lang w:eastAsia="en-US"/>
        </w:rPr>
        <w:t>a/</w:t>
      </w:r>
      <w:r w:rsidRPr="001A17E4">
        <w:rPr>
          <w:rFonts w:ascii="Times New Roman" w:eastAsia="Calibri" w:hAnsi="Times New Roman"/>
          <w:sz w:val="24"/>
        </w:rPr>
        <w:t>alebo</w:t>
      </w:r>
      <w:r w:rsidRPr="001A17E4">
        <w:rPr>
          <w:rFonts w:ascii="Times New Roman" w:eastAsia="Calibri" w:hAnsi="Times New Roman"/>
          <w:sz w:val="24"/>
          <w:lang w:eastAsia="en-US"/>
        </w:rPr>
        <w:t xml:space="preserve"> bodu 5.3 tejto zmluvy; alebo</w:t>
      </w:r>
    </w:p>
    <w:p w14:paraId="4F829395" w14:textId="6CE7D8AA"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povinnosť/povinnosti ustanovené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bode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2</w:t>
      </w:r>
      <w:r w:rsidRPr="001A17E4">
        <w:rPr>
          <w:rFonts w:ascii="Times New Roman" w:eastAsia="Calibri" w:hAnsi="Times New Roman"/>
          <w:sz w:val="24"/>
          <w:lang w:eastAsia="en-US"/>
        </w:rPr>
        <w:t xml:space="preserve"> a 9.</w:t>
      </w:r>
      <w:r w:rsidR="00A54C95">
        <w:rPr>
          <w:rFonts w:ascii="Times New Roman" w:eastAsia="Calibri" w:hAnsi="Times New Roman"/>
          <w:sz w:val="24"/>
          <w:lang w:eastAsia="en-US"/>
        </w:rPr>
        <w:t>5 a 9.7</w:t>
      </w:r>
      <w:r w:rsidRPr="001A17E4">
        <w:rPr>
          <w:rFonts w:ascii="Times New Roman" w:eastAsia="Calibri" w:hAnsi="Times New Roman"/>
          <w:sz w:val="24"/>
          <w:lang w:eastAsia="en-US"/>
        </w:rPr>
        <w:t xml:space="preserve"> </w:t>
      </w:r>
      <w:r w:rsidRPr="001A17E4">
        <w:rPr>
          <w:rFonts w:ascii="Times New Roman" w:eastAsia="Calibri" w:hAnsi="Times New Roman"/>
          <w:sz w:val="24"/>
        </w:rPr>
        <w:t xml:space="preserve"> tejto zmluvy; alebo</w:t>
      </w:r>
    </w:p>
    <w:p w14:paraId="5F64AAD8" w14:textId="023AC0C6"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opakovane nesplní/poruší povinnosti pri vedení stavebného denníka ustanovené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bode </w:t>
      </w:r>
      <w:r w:rsidRPr="001A17E4">
        <w:rPr>
          <w:rFonts w:ascii="Times New Roman" w:eastAsia="Calibri" w:hAnsi="Times New Roman"/>
          <w:sz w:val="24"/>
          <w:lang w:eastAsia="en-US"/>
        </w:rPr>
        <w:t>9.</w:t>
      </w:r>
      <w:r w:rsidR="00A54C95">
        <w:rPr>
          <w:rFonts w:ascii="Times New Roman" w:eastAsia="Calibri" w:hAnsi="Times New Roman"/>
          <w:sz w:val="24"/>
          <w:lang w:eastAsia="en-US"/>
        </w:rPr>
        <w:t>8</w:t>
      </w:r>
      <w:r w:rsidRPr="001A17E4">
        <w:rPr>
          <w:rFonts w:ascii="Times New Roman" w:eastAsia="Calibri" w:hAnsi="Times New Roman"/>
          <w:sz w:val="24"/>
        </w:rPr>
        <w:t xml:space="preserve"> tejto zmluvy (opakovaným nesplnením/porušením sa rozumie nesplnenie/porušenie min. 2 a viackrát); alebo</w:t>
      </w:r>
    </w:p>
    <w:p w14:paraId="33FB1A01" w14:textId="6A2E8DC1"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opakovane nesplní/poruší povinnosť ustanovenú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10</w:t>
      </w:r>
      <w:r w:rsidRPr="001A17E4">
        <w:rPr>
          <w:rFonts w:ascii="Times New Roman" w:eastAsia="Calibri" w:hAnsi="Times New Roman"/>
          <w:sz w:val="24"/>
        </w:rPr>
        <w:t xml:space="preserve"> alebo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11</w:t>
      </w:r>
      <w:r w:rsidRPr="001A17E4">
        <w:rPr>
          <w:rFonts w:ascii="Times New Roman" w:eastAsia="Calibri" w:hAnsi="Times New Roman"/>
          <w:sz w:val="24"/>
        </w:rPr>
        <w:t xml:space="preserve"> tejto zmluvy (opakovaným nesplnením/porušením povinnosti sa rozumie nesplnenie/porušenie min. 2 a viackrát); alebo</w:t>
      </w:r>
    </w:p>
    <w:p w14:paraId="432163AB" w14:textId="2199EAC1"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 ustanovenú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bode </w:t>
      </w:r>
      <w:r w:rsidRPr="001A17E4">
        <w:rPr>
          <w:rFonts w:ascii="Times New Roman" w:eastAsia="Calibri" w:hAnsi="Times New Roman"/>
          <w:sz w:val="24"/>
          <w:lang w:eastAsia="en-US"/>
        </w:rPr>
        <w:t>9</w:t>
      </w:r>
      <w:r w:rsidRPr="001A17E4">
        <w:rPr>
          <w:rFonts w:ascii="Times New Roman" w:eastAsia="Calibri" w:hAnsi="Times New Roman"/>
          <w:sz w:val="24"/>
        </w:rPr>
        <w:t>.1</w:t>
      </w:r>
      <w:r w:rsidR="00A54C95">
        <w:rPr>
          <w:rFonts w:ascii="Times New Roman" w:eastAsia="Calibri" w:hAnsi="Times New Roman"/>
          <w:sz w:val="24"/>
        </w:rPr>
        <w:t>5</w:t>
      </w:r>
      <w:r w:rsidRPr="001A17E4">
        <w:rPr>
          <w:rFonts w:ascii="Times New Roman" w:eastAsia="Calibri" w:hAnsi="Times New Roman"/>
          <w:sz w:val="24"/>
        </w:rPr>
        <w:t xml:space="preserve"> tejto zmluvy; alebo</w:t>
      </w:r>
    </w:p>
    <w:p w14:paraId="72F95FA6" w14:textId="407F945D"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neoprávnene čiastočné a/alebo  celkom zastaví práce na Diele porušením ustanovenia špecifikovaného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21</w:t>
      </w:r>
      <w:r w:rsidRPr="001A17E4">
        <w:rPr>
          <w:rFonts w:ascii="Times New Roman" w:eastAsia="Calibri" w:hAnsi="Times New Roman"/>
          <w:sz w:val="24"/>
        </w:rPr>
        <w:t xml:space="preserve"> tejto zmluvy; alebo</w:t>
      </w:r>
    </w:p>
    <w:p w14:paraId="63D75CE9"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opakovane nesplní/poruší povinnosť ustanovenú v Článku </w:t>
      </w:r>
      <w:r w:rsidRPr="001A17E4">
        <w:rPr>
          <w:rFonts w:ascii="Times New Roman" w:eastAsia="Calibri" w:hAnsi="Times New Roman"/>
          <w:sz w:val="24"/>
          <w:lang w:eastAsia="en-US"/>
        </w:rPr>
        <w:t>10</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10</w:t>
      </w:r>
      <w:r w:rsidRPr="001A17E4">
        <w:rPr>
          <w:rFonts w:ascii="Times New Roman" w:eastAsia="Calibri" w:hAnsi="Times New Roman"/>
          <w:sz w:val="24"/>
        </w:rPr>
        <w:t xml:space="preserve">.9 a/alebo </w:t>
      </w:r>
      <w:r w:rsidRPr="001A17E4">
        <w:rPr>
          <w:rFonts w:ascii="Times New Roman" w:eastAsia="Calibri" w:hAnsi="Times New Roman"/>
          <w:sz w:val="24"/>
          <w:lang w:eastAsia="en-US"/>
        </w:rPr>
        <w:t>10</w:t>
      </w:r>
      <w:r w:rsidRPr="001A17E4">
        <w:rPr>
          <w:rFonts w:ascii="Times New Roman" w:eastAsia="Calibri" w:hAnsi="Times New Roman"/>
          <w:sz w:val="24"/>
        </w:rPr>
        <w:t xml:space="preserve">.10 a/alebo </w:t>
      </w:r>
      <w:r w:rsidRPr="001A17E4">
        <w:rPr>
          <w:rFonts w:ascii="Times New Roman" w:eastAsia="Calibri" w:hAnsi="Times New Roman"/>
          <w:sz w:val="24"/>
          <w:lang w:eastAsia="en-US"/>
        </w:rPr>
        <w:t>10</w:t>
      </w:r>
      <w:r w:rsidRPr="001A17E4">
        <w:rPr>
          <w:rFonts w:ascii="Times New Roman" w:eastAsia="Calibri" w:hAnsi="Times New Roman"/>
          <w:sz w:val="24"/>
        </w:rPr>
        <w:t xml:space="preserve">.11 tejto zmluvy (opakovaným nesplnením/porušením povinnosti sa rozumie nesplnenie/porušenie min. 2 a viackrát); alebo </w:t>
      </w:r>
    </w:p>
    <w:p w14:paraId="58144F5A"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ktorúkoľvek povinnosť ustanovenú v Článku </w:t>
      </w:r>
      <w:r w:rsidRPr="001A17E4">
        <w:rPr>
          <w:rFonts w:ascii="Times New Roman" w:eastAsia="Calibri" w:hAnsi="Times New Roman"/>
          <w:sz w:val="24"/>
          <w:lang w:eastAsia="en-US"/>
        </w:rPr>
        <w:t>10</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10</w:t>
      </w:r>
      <w:r w:rsidRPr="001A17E4">
        <w:rPr>
          <w:rFonts w:ascii="Times New Roman" w:eastAsia="Calibri" w:hAnsi="Times New Roman"/>
          <w:sz w:val="24"/>
        </w:rPr>
        <w:t>.20 tejto zmluvy; alebo</w:t>
      </w:r>
    </w:p>
    <w:p w14:paraId="1E352170"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ktorúkoľvek povinnosť ustanovenú v Článku </w:t>
      </w:r>
      <w:r w:rsidRPr="001A17E4">
        <w:rPr>
          <w:rFonts w:ascii="Times New Roman" w:eastAsia="Calibri" w:hAnsi="Times New Roman"/>
          <w:sz w:val="24"/>
          <w:lang w:eastAsia="en-US"/>
        </w:rPr>
        <w:t>18</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18</w:t>
      </w:r>
      <w:r w:rsidRPr="001A17E4">
        <w:rPr>
          <w:rFonts w:ascii="Times New Roman" w:eastAsia="Calibri" w:hAnsi="Times New Roman"/>
          <w:sz w:val="24"/>
        </w:rPr>
        <w:t>.1 tejto zmluvy; alebo</w:t>
      </w:r>
    </w:p>
    <w:p w14:paraId="7750952F" w14:textId="2AD7EAD2"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 ustanovenú v Článku </w:t>
      </w:r>
      <w:r w:rsidRPr="001A17E4">
        <w:rPr>
          <w:rFonts w:ascii="Times New Roman" w:eastAsia="Calibri" w:hAnsi="Times New Roman"/>
          <w:sz w:val="24"/>
          <w:lang w:eastAsia="en-US"/>
        </w:rPr>
        <w:t>22</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22.</w:t>
      </w:r>
      <w:r w:rsidR="00A54C95">
        <w:rPr>
          <w:rFonts w:ascii="Times New Roman" w:eastAsia="Calibri" w:hAnsi="Times New Roman"/>
          <w:sz w:val="24"/>
          <w:lang w:eastAsia="en-US"/>
        </w:rPr>
        <w:t>4</w:t>
      </w:r>
      <w:r w:rsidRPr="001A17E4">
        <w:rPr>
          <w:rFonts w:ascii="Times New Roman" w:eastAsia="Calibri" w:hAnsi="Times New Roman"/>
          <w:sz w:val="24"/>
        </w:rPr>
        <w:t xml:space="preserve"> tejto zmluvy; alebo</w:t>
      </w:r>
    </w:p>
    <w:p w14:paraId="6978218F"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voči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sa vedie konkurzné konanie, bol podaný návrh na začatie konkurzného konania, návrh na začatie konkurzného konania bol zamietnutý z dôvodu nedostatku majetku, ak bolo začaté reštrukturalizačné konanie, alebo voči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bol podaný návrh alebo sa vedie exekučné konanie alebo ak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vstúpil do likvidácie; alebo</w:t>
      </w:r>
    </w:p>
    <w:p w14:paraId="40AC63F5"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ak ktorékoľvek vyhlásenie/prehlásenie/záväzok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uvedený v tejto zmluve bude nepravdivý ku dňu uzatvorenia zmluvy alebo sa takým stane počas realizácie Diela</w:t>
      </w:r>
      <w:r w:rsidRPr="001A17E4">
        <w:rPr>
          <w:rFonts w:ascii="Times New Roman" w:eastAsia="Calibri" w:hAnsi="Times New Roman"/>
          <w:sz w:val="24"/>
          <w:lang w:eastAsia="en-US"/>
        </w:rPr>
        <w:t>.</w:t>
      </w:r>
    </w:p>
    <w:p w14:paraId="30839542" w14:textId="77777777" w:rsidR="003C222A" w:rsidRPr="001A17E4" w:rsidRDefault="003C222A" w:rsidP="003C222A">
      <w:pPr>
        <w:jc w:val="center"/>
        <w:rPr>
          <w:rFonts w:ascii="Times New Roman" w:eastAsia="Calibri" w:hAnsi="Times New Roman"/>
          <w:b/>
          <w:sz w:val="24"/>
        </w:rPr>
      </w:pPr>
    </w:p>
    <w:p w14:paraId="4301C3FE" w14:textId="77777777" w:rsidR="003C222A" w:rsidRPr="001A17E4" w:rsidRDefault="003C222A" w:rsidP="003C222A">
      <w:pPr>
        <w:jc w:val="center"/>
        <w:rPr>
          <w:rFonts w:ascii="Times New Roman" w:eastAsia="Calibri" w:hAnsi="Times New Roman"/>
          <w:b/>
          <w:sz w:val="24"/>
        </w:rPr>
      </w:pPr>
    </w:p>
    <w:p w14:paraId="35C8B7E6" w14:textId="39C61C1C" w:rsidR="003C222A" w:rsidRPr="00620D55" w:rsidRDefault="00620D55" w:rsidP="003C222A">
      <w:pPr>
        <w:jc w:val="center"/>
        <w:rPr>
          <w:rFonts w:ascii="Times New Roman" w:eastAsia="Calibri" w:hAnsi="Times New Roman"/>
          <w:bCs/>
          <w:sz w:val="24"/>
        </w:rPr>
      </w:pPr>
      <w:r w:rsidRPr="00620D55">
        <w:rPr>
          <w:rFonts w:ascii="Times New Roman" w:eastAsia="Calibri" w:hAnsi="Times New Roman"/>
          <w:bCs/>
          <w:sz w:val="24"/>
        </w:rPr>
        <w:t>XVI.</w:t>
      </w:r>
    </w:p>
    <w:p w14:paraId="7043B71D" w14:textId="77777777" w:rsidR="003C222A" w:rsidRPr="001A17E4" w:rsidRDefault="003C222A" w:rsidP="003C222A">
      <w:pPr>
        <w:jc w:val="center"/>
        <w:rPr>
          <w:rFonts w:ascii="Times New Roman" w:eastAsia="Calibri" w:hAnsi="Times New Roman"/>
          <w:b/>
          <w:sz w:val="24"/>
          <w:lang w:eastAsia="en-US"/>
        </w:rPr>
      </w:pPr>
      <w:r w:rsidRPr="001A17E4">
        <w:rPr>
          <w:rFonts w:ascii="Times New Roman" w:eastAsia="Calibri" w:hAnsi="Times New Roman"/>
          <w:b/>
          <w:sz w:val="24"/>
          <w:lang w:eastAsia="en-US"/>
        </w:rPr>
        <w:t>Zmluvné pokuty</w:t>
      </w:r>
    </w:p>
    <w:p w14:paraId="70D4B517" w14:textId="77777777" w:rsidR="003C222A" w:rsidRPr="001A17E4" w:rsidRDefault="003C222A" w:rsidP="003C222A">
      <w:pPr>
        <w:jc w:val="center"/>
        <w:rPr>
          <w:rFonts w:ascii="Times New Roman" w:eastAsia="Calibri" w:hAnsi="Times New Roman"/>
          <w:b/>
          <w:sz w:val="24"/>
          <w:lang w:eastAsia="en-US"/>
        </w:rPr>
      </w:pPr>
    </w:p>
    <w:p w14:paraId="2B342061" w14:textId="77777777" w:rsidR="003C222A" w:rsidRPr="001A17E4" w:rsidRDefault="003C222A" w:rsidP="0091572C">
      <w:pPr>
        <w:pStyle w:val="Odsekzoznamu"/>
        <w:numPr>
          <w:ilvl w:val="0"/>
          <w:numId w:val="44"/>
        </w:numPr>
        <w:spacing w:after="0" w:line="240" w:lineRule="auto"/>
        <w:jc w:val="both"/>
        <w:rPr>
          <w:rFonts w:ascii="Times New Roman" w:eastAsia="Calibri" w:hAnsi="Times New Roman"/>
          <w:vanish/>
          <w:sz w:val="24"/>
          <w:szCs w:val="24"/>
        </w:rPr>
      </w:pPr>
    </w:p>
    <w:p w14:paraId="09CAE7CF" w14:textId="77777777" w:rsidR="003C222A" w:rsidRPr="001A17E4" w:rsidRDefault="003C222A" w:rsidP="0091572C">
      <w:pPr>
        <w:pStyle w:val="Odsekzoznamu"/>
        <w:numPr>
          <w:ilvl w:val="0"/>
          <w:numId w:val="44"/>
        </w:numPr>
        <w:spacing w:after="0" w:line="240" w:lineRule="auto"/>
        <w:jc w:val="both"/>
        <w:rPr>
          <w:rFonts w:ascii="Times New Roman" w:eastAsia="Calibri" w:hAnsi="Times New Roman"/>
          <w:vanish/>
          <w:sz w:val="24"/>
          <w:szCs w:val="24"/>
        </w:rPr>
      </w:pPr>
    </w:p>
    <w:p w14:paraId="482B9703" w14:textId="77777777" w:rsidR="003C222A" w:rsidRPr="001A17E4" w:rsidRDefault="003C222A" w:rsidP="0091572C">
      <w:pPr>
        <w:pStyle w:val="Odsekzoznamu"/>
        <w:numPr>
          <w:ilvl w:val="1"/>
          <w:numId w:val="44"/>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na nasledovných </w:t>
      </w:r>
      <w:r w:rsidRPr="001A17E4">
        <w:rPr>
          <w:rFonts w:ascii="Times New Roman" w:eastAsiaTheme="minorHAnsi" w:hAnsi="Times New Roman"/>
          <w:sz w:val="24"/>
          <w:szCs w:val="24"/>
          <w:lang w:eastAsia="en-US"/>
        </w:rPr>
        <w:t>sankciách</w:t>
      </w:r>
      <w:r w:rsidRPr="001A17E4">
        <w:rPr>
          <w:rFonts w:ascii="Times New Roman" w:eastAsia="Calibri" w:hAnsi="Times New Roman"/>
          <w:sz w:val="24"/>
          <w:szCs w:val="24"/>
        </w:rPr>
        <w:t>:</w:t>
      </w:r>
    </w:p>
    <w:p w14:paraId="4B4D2B60"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color w:val="FF0000"/>
          <w:sz w:val="24"/>
          <w:szCs w:val="24"/>
          <w:highlight w:val="yellow"/>
          <w:lang w:eastAsia="en-US"/>
        </w:rPr>
      </w:pPr>
      <w:r w:rsidRPr="001A17E4">
        <w:rPr>
          <w:rFonts w:ascii="Times New Roman" w:eastAsia="Calibri" w:hAnsi="Times New Roman"/>
          <w:sz w:val="24"/>
          <w:szCs w:val="24"/>
          <w:lang w:eastAsia="en-US"/>
        </w:rPr>
        <w:t xml:space="preserve">v prípade nesplnenia/porušenia povinnosti zhotoviteľa podľa bodu 4.2 v Článku 4,  tejto zmluvy odovzdať dielo objednávateľovi riadne a včas, vzniká objednávateľovi nárok voči </w:t>
      </w:r>
      <w:r w:rsidRPr="001A17E4">
        <w:rPr>
          <w:rFonts w:ascii="Times New Roman" w:eastAsia="Calibri" w:hAnsi="Times New Roman"/>
          <w:sz w:val="24"/>
          <w:szCs w:val="24"/>
          <w:lang w:eastAsia="en-US"/>
        </w:rPr>
        <w:lastRenderedPageBreak/>
        <w:t>zhotoviteľovi  na zmluvnú pokutu vo výške 0,3 % z ceny Diela za každý jeden deň omeškania s odovzdaním diela objednávateľovi;</w:t>
      </w:r>
    </w:p>
    <w:p w14:paraId="6A85E12E" w14:textId="2D27E41D"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lang w:eastAsia="en-US"/>
        </w:rPr>
        <w:t>v prípade omeškania zhotoviteľa</w:t>
      </w:r>
      <w:r w:rsidRPr="001A17E4">
        <w:rPr>
          <w:rFonts w:ascii="Times New Roman" w:eastAsia="Calibri" w:hAnsi="Times New Roman"/>
          <w:sz w:val="24"/>
          <w:szCs w:val="24"/>
        </w:rPr>
        <w:t xml:space="preserve"> s prevzatím Staveniska od objednávateľa v lehote ustanovenej v Článku 4, bode 4.</w:t>
      </w:r>
      <w:r w:rsidR="00A54C95">
        <w:rPr>
          <w:rFonts w:ascii="Times New Roman" w:eastAsia="Calibri" w:hAnsi="Times New Roman"/>
          <w:sz w:val="24"/>
          <w:szCs w:val="24"/>
        </w:rPr>
        <w:t>1</w:t>
      </w:r>
      <w:r w:rsidRPr="001A17E4">
        <w:rPr>
          <w:rFonts w:ascii="Times New Roman" w:eastAsia="Calibri" w:hAnsi="Times New Roman"/>
          <w:sz w:val="24"/>
          <w:szCs w:val="24"/>
        </w:rPr>
        <w:t xml:space="preserve"> tejto zmluvy, objednávateľovi vzniká voči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nárok na zmluvnú pokutu vo výške </w:t>
      </w:r>
      <w:r w:rsidRPr="001A17E4">
        <w:rPr>
          <w:rFonts w:ascii="Times New Roman" w:eastAsia="Calibri" w:hAnsi="Times New Roman"/>
          <w:sz w:val="24"/>
          <w:szCs w:val="24"/>
          <w:lang w:eastAsia="en-US"/>
        </w:rPr>
        <w:t xml:space="preserve">500,- </w:t>
      </w:r>
      <w:r w:rsidRPr="001A17E4">
        <w:rPr>
          <w:rFonts w:ascii="Times New Roman" w:eastAsia="Calibri" w:hAnsi="Times New Roman"/>
          <w:sz w:val="24"/>
          <w:szCs w:val="24"/>
        </w:rPr>
        <w:t xml:space="preserve">EUR </w:t>
      </w:r>
      <w:r w:rsidRPr="001A17E4">
        <w:rPr>
          <w:rFonts w:ascii="Times New Roman" w:eastAsia="Calibri" w:hAnsi="Times New Roman"/>
          <w:sz w:val="24"/>
          <w:szCs w:val="24"/>
          <w:lang w:eastAsia="en-US"/>
        </w:rPr>
        <w:t>(päťsto</w:t>
      </w:r>
      <w:r w:rsidRPr="001A17E4">
        <w:rPr>
          <w:rFonts w:ascii="Times New Roman" w:eastAsia="Calibri" w:hAnsi="Times New Roman"/>
          <w:sz w:val="24"/>
          <w:szCs w:val="24"/>
        </w:rPr>
        <w:t xml:space="preserve"> eur) za každý, čo i len začatý deň porušenia/nesplnenia povinnosti</w:t>
      </w:r>
      <w:r w:rsidRPr="001A17E4">
        <w:rPr>
          <w:rFonts w:ascii="Times New Roman" w:eastAsia="Calibri" w:hAnsi="Times New Roman"/>
          <w:sz w:val="24"/>
          <w:szCs w:val="24"/>
          <w:lang w:eastAsia="en-US"/>
        </w:rPr>
        <w:t>;</w:t>
      </w:r>
    </w:p>
    <w:p w14:paraId="2D1CA3B7" w14:textId="2C20CD5C"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lang w:eastAsia="en-US"/>
        </w:rPr>
      </w:pPr>
      <w:r w:rsidRPr="001A17E4">
        <w:rPr>
          <w:rFonts w:ascii="Times New Roman" w:eastAsia="Calibri" w:hAnsi="Times New Roman"/>
          <w:sz w:val="24"/>
          <w:szCs w:val="24"/>
        </w:rPr>
        <w:t>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 xml:space="preserve">prípade omeškania </w:t>
      </w:r>
      <w:r w:rsidRPr="001A17E4">
        <w:rPr>
          <w:rFonts w:ascii="Times New Roman" w:eastAsia="Calibri" w:hAnsi="Times New Roman"/>
          <w:sz w:val="24"/>
          <w:szCs w:val="24"/>
          <w:lang w:eastAsia="en-US"/>
        </w:rPr>
        <w:t>zhotoviteľa so začatím stavebných prác podľa Časového harmonogramu prác na zhotovenie Diela odo dňa prevzatia Staveniska najneskôr</w:t>
      </w:r>
      <w:r w:rsidRPr="001A17E4">
        <w:rPr>
          <w:rFonts w:ascii="Times New Roman" w:eastAsia="Calibri" w:hAnsi="Times New Roman"/>
          <w:sz w:val="24"/>
          <w:szCs w:val="24"/>
        </w:rPr>
        <w:t xml:space="preserve"> v</w:t>
      </w:r>
      <w:r w:rsidRPr="001A17E4">
        <w:rPr>
          <w:rFonts w:ascii="Times New Roman" w:eastAsia="Calibri" w:hAnsi="Times New Roman"/>
          <w:sz w:val="24"/>
          <w:szCs w:val="24"/>
          <w:lang w:eastAsia="en-US"/>
        </w:rPr>
        <w:t> lehote ustanovenej v </w:t>
      </w:r>
      <w:r w:rsidRPr="001A17E4">
        <w:rPr>
          <w:rFonts w:ascii="Times New Roman" w:eastAsia="Calibri" w:hAnsi="Times New Roman"/>
          <w:sz w:val="24"/>
          <w:szCs w:val="24"/>
        </w:rPr>
        <w:t xml:space="preserve">Článku </w:t>
      </w:r>
      <w:r w:rsidRPr="001A17E4">
        <w:rPr>
          <w:rFonts w:ascii="Times New Roman" w:eastAsia="Calibri" w:hAnsi="Times New Roman"/>
          <w:sz w:val="24"/>
          <w:szCs w:val="24"/>
          <w:lang w:eastAsia="en-US"/>
        </w:rPr>
        <w:t xml:space="preserve">4, bode 4. </w:t>
      </w:r>
      <w:r w:rsidR="00A54C95">
        <w:rPr>
          <w:rFonts w:ascii="Times New Roman" w:eastAsia="Calibri" w:hAnsi="Times New Roman"/>
          <w:sz w:val="24"/>
          <w:szCs w:val="24"/>
          <w:lang w:eastAsia="en-US"/>
        </w:rPr>
        <w:t>1</w:t>
      </w:r>
      <w:r w:rsidRPr="001A17E4">
        <w:rPr>
          <w:rFonts w:ascii="Times New Roman" w:eastAsia="Calibri" w:hAnsi="Times New Roman"/>
          <w:sz w:val="24"/>
          <w:szCs w:val="24"/>
          <w:lang w:eastAsia="en-US"/>
        </w:rPr>
        <w:t xml:space="preserve"> tejto</w:t>
      </w:r>
      <w:r w:rsidRPr="001A17E4">
        <w:rPr>
          <w:rFonts w:ascii="Times New Roman" w:eastAsia="Calibri" w:hAnsi="Times New Roman"/>
          <w:sz w:val="24"/>
          <w:szCs w:val="24"/>
        </w:rPr>
        <w:t xml:space="preserve"> zmluvy, objednávateľovi vzniká voči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nárok na zmluvnú pokutu vo výške </w:t>
      </w:r>
      <w:r w:rsidRPr="001A17E4">
        <w:rPr>
          <w:rFonts w:ascii="Times New Roman" w:eastAsia="Calibri" w:hAnsi="Times New Roman"/>
          <w:sz w:val="24"/>
          <w:szCs w:val="24"/>
          <w:lang w:eastAsia="en-US"/>
        </w:rPr>
        <w:t>500</w:t>
      </w:r>
      <w:r w:rsidRPr="001A17E4">
        <w:rPr>
          <w:rFonts w:ascii="Times New Roman" w:eastAsia="Calibri" w:hAnsi="Times New Roman"/>
          <w:sz w:val="24"/>
          <w:szCs w:val="24"/>
        </w:rPr>
        <w:t xml:space="preserve">,- EUR </w:t>
      </w:r>
      <w:r w:rsidRPr="001A17E4">
        <w:rPr>
          <w:rFonts w:ascii="Times New Roman" w:eastAsia="Calibri" w:hAnsi="Times New Roman"/>
          <w:sz w:val="24"/>
          <w:szCs w:val="24"/>
          <w:lang w:eastAsia="en-US"/>
        </w:rPr>
        <w:t>(päťsto</w:t>
      </w:r>
      <w:r w:rsidRPr="001A17E4">
        <w:rPr>
          <w:rFonts w:ascii="Times New Roman" w:eastAsia="Calibri" w:hAnsi="Times New Roman"/>
          <w:sz w:val="24"/>
          <w:szCs w:val="24"/>
        </w:rPr>
        <w:t xml:space="preserve"> eur) za každý</w:t>
      </w:r>
      <w:r w:rsidRPr="001A17E4">
        <w:rPr>
          <w:rFonts w:ascii="Times New Roman" w:eastAsia="Calibri" w:hAnsi="Times New Roman"/>
          <w:sz w:val="24"/>
          <w:szCs w:val="24"/>
          <w:lang w:eastAsia="en-US"/>
        </w:rPr>
        <w:t>, čo i len začatý</w:t>
      </w:r>
      <w:r w:rsidRPr="001A17E4">
        <w:rPr>
          <w:rFonts w:ascii="Times New Roman" w:eastAsia="Calibri" w:hAnsi="Times New Roman"/>
          <w:sz w:val="24"/>
          <w:szCs w:val="24"/>
        </w:rPr>
        <w:t xml:space="preserve"> deň nesplnenia povinnosti zhotoviteľa</w:t>
      </w:r>
      <w:r w:rsidRPr="001A17E4">
        <w:rPr>
          <w:rFonts w:ascii="Times New Roman" w:eastAsia="Calibri" w:hAnsi="Times New Roman"/>
          <w:sz w:val="24"/>
          <w:szCs w:val="24"/>
          <w:lang w:eastAsia="en-US"/>
        </w:rPr>
        <w:t>;</w:t>
      </w:r>
    </w:p>
    <w:p w14:paraId="3EC15C94" w14:textId="77777777" w:rsidR="003C222A" w:rsidRPr="001A17E4" w:rsidRDefault="003C222A" w:rsidP="0091572C">
      <w:pPr>
        <w:pStyle w:val="Odsekzoznamu"/>
        <w:numPr>
          <w:ilvl w:val="0"/>
          <w:numId w:val="29"/>
        </w:numPr>
        <w:spacing w:after="0" w:line="240" w:lineRule="auto"/>
        <w:ind w:left="993" w:hanging="567"/>
        <w:jc w:val="both"/>
        <w:rPr>
          <w:rFonts w:ascii="Times New Roman" w:eastAsiaTheme="minorHAnsi" w:hAnsi="Times New Roman"/>
          <w:sz w:val="24"/>
          <w:szCs w:val="24"/>
          <w:lang w:eastAsia="en-US"/>
        </w:rPr>
      </w:pPr>
      <w:r w:rsidRPr="001A17E4">
        <w:rPr>
          <w:rFonts w:ascii="Times New Roman" w:eastAsia="Calibri" w:hAnsi="Times New Roman"/>
          <w:sz w:val="24"/>
          <w:szCs w:val="24"/>
          <w:lang w:eastAsia="en-US"/>
        </w:rPr>
        <w:t xml:space="preserve">      v prípade, ak zhotoviteľ poruší akúkoľvek povinnosť vyplývajúcu mu z tejto zmluvy, </w:t>
      </w:r>
      <w:r w:rsidRPr="001A17E4">
        <w:rPr>
          <w:rFonts w:ascii="Times New Roman" w:eastAsia="Calibri" w:hAnsi="Times New Roman"/>
          <w:sz w:val="24"/>
          <w:szCs w:val="24"/>
        </w:rPr>
        <w:t xml:space="preserve">vzniká objednávateľovi nárok na zmluvnú pokutu vo výške </w:t>
      </w:r>
      <w:r w:rsidRPr="001A17E4">
        <w:rPr>
          <w:rFonts w:ascii="Times New Roman" w:eastAsia="Calibri" w:hAnsi="Times New Roman"/>
          <w:sz w:val="24"/>
          <w:szCs w:val="24"/>
          <w:lang w:eastAsia="en-US"/>
        </w:rPr>
        <w:t xml:space="preserve">500,- </w:t>
      </w:r>
      <w:r w:rsidRPr="001A17E4">
        <w:rPr>
          <w:rFonts w:ascii="Times New Roman" w:eastAsia="Calibri" w:hAnsi="Times New Roman"/>
          <w:sz w:val="24"/>
          <w:szCs w:val="24"/>
        </w:rPr>
        <w:t xml:space="preserve">EUR </w:t>
      </w:r>
      <w:r w:rsidRPr="001A17E4">
        <w:rPr>
          <w:rFonts w:ascii="Times New Roman" w:eastAsia="Calibri" w:hAnsi="Times New Roman"/>
          <w:sz w:val="24"/>
          <w:szCs w:val="24"/>
          <w:lang w:eastAsia="en-US"/>
        </w:rPr>
        <w:t>(päťsto</w:t>
      </w:r>
      <w:r w:rsidRPr="001A17E4">
        <w:rPr>
          <w:rFonts w:ascii="Times New Roman" w:eastAsia="Calibri" w:hAnsi="Times New Roman"/>
          <w:sz w:val="24"/>
          <w:szCs w:val="24"/>
        </w:rPr>
        <w:t xml:space="preserve"> eur) za každé </w:t>
      </w:r>
      <w:r w:rsidRPr="001A17E4">
        <w:rPr>
          <w:rFonts w:ascii="Times New Roman" w:eastAsia="Calibri" w:hAnsi="Times New Roman"/>
          <w:sz w:val="24"/>
          <w:szCs w:val="24"/>
          <w:lang w:eastAsia="en-US"/>
        </w:rPr>
        <w:t xml:space="preserve">jedno takéto </w:t>
      </w:r>
      <w:r w:rsidRPr="001A17E4">
        <w:rPr>
          <w:rFonts w:ascii="Times New Roman" w:eastAsia="Calibri" w:hAnsi="Times New Roman"/>
          <w:sz w:val="24"/>
          <w:szCs w:val="24"/>
        </w:rPr>
        <w:t xml:space="preserve">porušenie </w:t>
      </w:r>
      <w:r w:rsidRPr="001A17E4">
        <w:rPr>
          <w:rFonts w:ascii="Times New Roman" w:eastAsiaTheme="minorHAnsi" w:hAnsi="Times New Roman"/>
          <w:sz w:val="24"/>
          <w:szCs w:val="24"/>
          <w:lang w:eastAsia="en-US"/>
        </w:rPr>
        <w:t>povinnosti, a to aj opakovane</w:t>
      </w:r>
    </w:p>
    <w:p w14:paraId="1B095CFB"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eastAsiaTheme="minorHAnsi" w:hAnsi="Times New Roman"/>
          <w:sz w:val="24"/>
          <w:szCs w:val="24"/>
          <w:lang w:eastAsia="en-US"/>
        </w:rPr>
        <w:t xml:space="preserve">v prípade preukázateľného nedodržania </w:t>
      </w:r>
      <w:r w:rsidRPr="001A17E4">
        <w:rPr>
          <w:rFonts w:ascii="Times New Roman" w:eastAsia="Calibri" w:hAnsi="Times New Roman"/>
          <w:sz w:val="24"/>
          <w:szCs w:val="24"/>
        </w:rPr>
        <w:t xml:space="preserve">povinností </w:t>
      </w:r>
      <w:r w:rsidRPr="001A17E4">
        <w:rPr>
          <w:rFonts w:ascii="Times New Roman" w:eastAsia="Calibri" w:hAnsi="Times New Roman"/>
          <w:sz w:val="24"/>
          <w:szCs w:val="24"/>
          <w:lang w:eastAsia="en-US"/>
        </w:rPr>
        <w:t xml:space="preserve">vyplývajúcich z tejto zmluvy. </w:t>
      </w:r>
    </w:p>
    <w:p w14:paraId="5140BA09" w14:textId="09DE719A"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lang w:eastAsia="en-US"/>
        </w:rPr>
        <w:t>V</w:t>
      </w:r>
      <w:r w:rsidRPr="001A17E4">
        <w:rPr>
          <w:rFonts w:ascii="Times New Roman" w:eastAsia="Calibri" w:hAnsi="Times New Roman"/>
          <w:sz w:val="24"/>
          <w:szCs w:val="24"/>
        </w:rPr>
        <w:t xml:space="preserve"> prípade </w:t>
      </w:r>
      <w:r w:rsidRPr="001A17E4">
        <w:rPr>
          <w:rFonts w:ascii="Times New Roman" w:eastAsia="Calibri" w:hAnsi="Times New Roman"/>
          <w:sz w:val="24"/>
          <w:szCs w:val="24"/>
          <w:lang w:eastAsia="en-US"/>
        </w:rPr>
        <w:t>odstúpenia od</w:t>
      </w:r>
      <w:r w:rsidRPr="001A17E4">
        <w:rPr>
          <w:rFonts w:ascii="Times New Roman" w:eastAsia="Calibri" w:hAnsi="Times New Roman"/>
          <w:sz w:val="24"/>
          <w:szCs w:val="24"/>
        </w:rPr>
        <w:t xml:space="preserve"> zmluvy</w:t>
      </w:r>
      <w:r w:rsidRPr="001A17E4">
        <w:rPr>
          <w:rFonts w:ascii="Times New Roman" w:eastAsia="Calibri" w:hAnsi="Times New Roman"/>
          <w:sz w:val="24"/>
          <w:szCs w:val="24"/>
          <w:lang w:eastAsia="en-US"/>
        </w:rPr>
        <w:t xml:space="preserve"> z dôvodu uvedeného v čl. 15 tejto zmluvy vznikne</w:t>
      </w:r>
      <w:r w:rsidRPr="001A17E4">
        <w:rPr>
          <w:rFonts w:ascii="Times New Roman" w:eastAsia="Calibri" w:hAnsi="Times New Roman"/>
          <w:sz w:val="24"/>
          <w:szCs w:val="24"/>
        </w:rPr>
        <w:t xml:space="preserve"> objednávateľovi nárok na </w:t>
      </w:r>
      <w:r w:rsidRPr="001A17E4">
        <w:rPr>
          <w:rFonts w:ascii="Times New Roman" w:eastAsia="Calibri" w:hAnsi="Times New Roman"/>
          <w:sz w:val="24"/>
          <w:szCs w:val="24"/>
          <w:lang w:eastAsia="en-US"/>
        </w:rPr>
        <w:t>zaplatenie zmluvnej pokuty</w:t>
      </w:r>
      <w:r w:rsidRPr="001A17E4">
        <w:rPr>
          <w:rFonts w:ascii="Times New Roman" w:eastAsia="Calibri" w:hAnsi="Times New Roman"/>
          <w:sz w:val="24"/>
          <w:szCs w:val="24"/>
        </w:rPr>
        <w:t xml:space="preserve"> vo výške </w:t>
      </w:r>
      <w:r w:rsidR="00D0414B">
        <w:rPr>
          <w:rFonts w:ascii="Times New Roman" w:eastAsia="Calibri" w:hAnsi="Times New Roman"/>
          <w:sz w:val="24"/>
          <w:szCs w:val="24"/>
        </w:rPr>
        <w:t xml:space="preserve"> 30</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 xml:space="preserve">000,- EUR </w:t>
      </w:r>
      <w:r w:rsidRPr="001A17E4">
        <w:rPr>
          <w:rFonts w:ascii="Times New Roman" w:eastAsia="Calibri" w:hAnsi="Times New Roman"/>
          <w:sz w:val="24"/>
          <w:szCs w:val="24"/>
          <w:lang w:eastAsia="en-US"/>
        </w:rPr>
        <w:t>(</w:t>
      </w:r>
      <w:r w:rsidR="00D0414B">
        <w:rPr>
          <w:rFonts w:ascii="Times New Roman" w:eastAsia="Calibri" w:hAnsi="Times New Roman"/>
          <w:sz w:val="24"/>
          <w:szCs w:val="24"/>
          <w:lang w:eastAsia="en-US"/>
        </w:rPr>
        <w:t xml:space="preserve">tridsať </w:t>
      </w:r>
      <w:r w:rsidRPr="001A17E4">
        <w:rPr>
          <w:rFonts w:ascii="Times New Roman" w:eastAsia="Calibri" w:hAnsi="Times New Roman"/>
          <w:sz w:val="24"/>
          <w:szCs w:val="24"/>
          <w:lang w:eastAsia="en-US"/>
        </w:rPr>
        <w:t xml:space="preserve"> tisíc</w:t>
      </w:r>
      <w:r w:rsidRPr="001A17E4">
        <w:rPr>
          <w:rFonts w:ascii="Times New Roman" w:eastAsia="Calibri" w:hAnsi="Times New Roman"/>
          <w:sz w:val="24"/>
          <w:szCs w:val="24"/>
        </w:rPr>
        <w:t xml:space="preserve"> eur</w:t>
      </w:r>
      <w:r w:rsidRPr="001A17E4">
        <w:rPr>
          <w:rFonts w:ascii="Times New Roman" w:eastAsia="Calibri" w:hAnsi="Times New Roman"/>
          <w:sz w:val="24"/>
          <w:szCs w:val="24"/>
          <w:lang w:eastAsia="en-US"/>
        </w:rPr>
        <w:t>).</w:t>
      </w:r>
    </w:p>
    <w:p w14:paraId="3B2DD598"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 xml:space="preserve">Zmluvné strany sa týmto výslovne dohodli, že objednávateľovi vzniká nárok na uplatnenie akejkoľvek zmluvnej pokuty podľa tejto zmluvy porušením zmluvnej povinnosti zhotoviteľom. Ak  zhotoviteľ napriek upozorneniu zo strany objednávateľa neodstráni porušenie zmluvnej povinnosti,  objednávateľ si voči nemu uplatní zmluvnú pokutu. </w:t>
      </w:r>
      <w:r w:rsidRPr="001A17E4">
        <w:rPr>
          <w:rFonts w:ascii="Times New Roman" w:eastAsia="Calibri" w:hAnsi="Times New Roman"/>
          <w:sz w:val="24"/>
          <w:szCs w:val="24"/>
          <w:lang w:eastAsia="en-US"/>
        </w:rPr>
        <w:t>Zmluvná pokuta je splatná</w:t>
      </w:r>
      <w:r w:rsidRPr="001A17E4">
        <w:rPr>
          <w:rFonts w:ascii="Times New Roman" w:eastAsia="Calibri" w:hAnsi="Times New Roman"/>
          <w:sz w:val="24"/>
          <w:szCs w:val="24"/>
        </w:rPr>
        <w:t xml:space="preserve"> na základe výzvy objednávateľa na úhradu zmluvnej pokuty s uvedením odkazu na uplatňujúce sa ustanovenie zmluvy a výpočtu zmluvnej pokuty</w:t>
      </w:r>
      <w:r w:rsidRPr="001A17E4">
        <w:rPr>
          <w:rFonts w:ascii="Times New Roman" w:eastAsia="Calibri" w:hAnsi="Times New Roman"/>
          <w:sz w:val="24"/>
          <w:szCs w:val="24"/>
          <w:lang w:eastAsia="en-US"/>
        </w:rPr>
        <w:t xml:space="preserve"> a</w:t>
      </w:r>
      <w:r w:rsidRPr="001A17E4">
        <w:rPr>
          <w:rFonts w:ascii="Times New Roman" w:eastAsia="Calibri" w:hAnsi="Times New Roman"/>
          <w:sz w:val="24"/>
          <w:szCs w:val="24"/>
        </w:rPr>
        <w:t xml:space="preserve"> je splatná v lehote štrnástich (14) kalendárnych dní odo dňa doručenia predmetnej výzvy objednávateľa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w:t>
      </w:r>
    </w:p>
    <w:p w14:paraId="6867F864" w14:textId="77777777" w:rsidR="003C222A" w:rsidRPr="001A17E4" w:rsidRDefault="003C222A" w:rsidP="003C222A">
      <w:pPr>
        <w:pStyle w:val="Odsekzoznamu"/>
        <w:spacing w:after="160" w:line="259" w:lineRule="auto"/>
        <w:ind w:left="0"/>
        <w:jc w:val="both"/>
        <w:rPr>
          <w:rFonts w:ascii="Times New Roman" w:eastAsia="Calibri" w:hAnsi="Times New Roman"/>
          <w:sz w:val="24"/>
          <w:szCs w:val="24"/>
        </w:rPr>
      </w:pPr>
    </w:p>
    <w:p w14:paraId="77B0FBCD" w14:textId="77777777" w:rsidR="003C222A" w:rsidRPr="001A17E4" w:rsidRDefault="003C222A" w:rsidP="0091572C">
      <w:pPr>
        <w:pStyle w:val="Odsekzoznamu"/>
        <w:numPr>
          <w:ilvl w:val="1"/>
          <w:numId w:val="44"/>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Zaplatenie </w:t>
      </w:r>
      <w:r w:rsidRPr="001A17E4">
        <w:rPr>
          <w:rFonts w:ascii="Times New Roman" w:eastAsia="Calibri" w:hAnsi="Times New Roman"/>
          <w:sz w:val="24"/>
          <w:szCs w:val="24"/>
          <w:lang w:eastAsia="en-US"/>
        </w:rPr>
        <w:t xml:space="preserve">ktorejkoľvek </w:t>
      </w:r>
      <w:r w:rsidRPr="001A17E4">
        <w:rPr>
          <w:rFonts w:ascii="Times New Roman" w:eastAsia="Calibri" w:hAnsi="Times New Roman"/>
          <w:sz w:val="24"/>
          <w:szCs w:val="24"/>
        </w:rPr>
        <w:t xml:space="preserve">zmluvnej pokuty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nemá vplyv na prípadné nároky objednávateľa na náhradu škody </w:t>
      </w:r>
      <w:r w:rsidRPr="001A17E4">
        <w:rPr>
          <w:rFonts w:ascii="Times New Roman" w:eastAsia="Calibri" w:hAnsi="Times New Roman"/>
          <w:sz w:val="24"/>
          <w:szCs w:val="24"/>
          <w:lang w:eastAsia="en-US"/>
        </w:rPr>
        <w:t>prevyšujúcu</w:t>
      </w:r>
      <w:r w:rsidRPr="001A17E4">
        <w:rPr>
          <w:rFonts w:ascii="Times New Roman" w:eastAsia="Calibri" w:hAnsi="Times New Roman"/>
          <w:sz w:val="24"/>
          <w:szCs w:val="24"/>
        </w:rPr>
        <w:t xml:space="preserve"> zmluvnú pokutu.</w:t>
      </w:r>
    </w:p>
    <w:p w14:paraId="5BB8E1C1" w14:textId="77777777" w:rsidR="003C222A" w:rsidRPr="001A17E4" w:rsidRDefault="003C222A" w:rsidP="003C222A">
      <w:pPr>
        <w:pStyle w:val="Odsekzoznamu"/>
        <w:rPr>
          <w:rFonts w:ascii="Times New Roman" w:eastAsia="Calibri" w:hAnsi="Times New Roman"/>
          <w:sz w:val="24"/>
          <w:szCs w:val="24"/>
        </w:rPr>
      </w:pPr>
    </w:p>
    <w:p w14:paraId="5EB993BC" w14:textId="77777777" w:rsidR="003C222A" w:rsidRPr="001A17E4" w:rsidRDefault="003C222A" w:rsidP="0091572C">
      <w:pPr>
        <w:pStyle w:val="Odsekzoznamu"/>
        <w:numPr>
          <w:ilvl w:val="1"/>
          <w:numId w:val="44"/>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Zaplatením zmluvnej pokuty/zmluvných pokút v zmysle zmluvy sa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nezbavuje povinnosti Dielo vykonať/zhotoviť včas, v požadovanej kvalite a s odbornou starostlivosťou .</w:t>
      </w:r>
    </w:p>
    <w:p w14:paraId="10657F59" w14:textId="77777777" w:rsidR="003C222A" w:rsidRPr="001A17E4" w:rsidRDefault="003C222A" w:rsidP="003C222A">
      <w:pPr>
        <w:pStyle w:val="Odsekzoznamu"/>
        <w:rPr>
          <w:rFonts w:ascii="Times New Roman" w:eastAsia="Calibri" w:hAnsi="Times New Roman"/>
          <w:sz w:val="24"/>
          <w:szCs w:val="24"/>
        </w:rPr>
      </w:pPr>
    </w:p>
    <w:p w14:paraId="20D329F6" w14:textId="77777777" w:rsidR="003C222A" w:rsidRPr="001A17E4" w:rsidRDefault="003C222A" w:rsidP="0091572C">
      <w:pPr>
        <w:pStyle w:val="Odsekzoznamu"/>
        <w:numPr>
          <w:ilvl w:val="1"/>
          <w:numId w:val="44"/>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V prípade omeškania objednávateľa so zaplatením splatného peňažného záväzku voči  zhotoviteľovi má zhotoviteľ právo požadovať od objednávateľa úroky z omeškania z dlžnej sumy.</w:t>
      </w:r>
      <w:r w:rsidRPr="001A17E4">
        <w:rPr>
          <w:rFonts w:ascii="Times New Roman" w:eastAsia="Calibri" w:hAnsi="Times New Roman"/>
          <w:sz w:val="24"/>
          <w:szCs w:val="24"/>
        </w:rPr>
        <w:t xml:space="preserve"> Úroky z omeškania na základe výzvy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úhradu úrokov z omeškania s uvedením odkazu na uplatňujúce sa ustanovenie zmluvy a výpočtu úrokov z omeškania sú splatné v lehote štrnástich (14) kalendárnych dní odo dňa doručenia predmetnej výzvy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objednávateľovi.</w:t>
      </w:r>
      <w:r w:rsidRPr="001A17E4">
        <w:rPr>
          <w:rFonts w:ascii="Times New Roman" w:eastAsia="Calibri" w:hAnsi="Times New Roman"/>
          <w:sz w:val="24"/>
          <w:szCs w:val="24"/>
          <w:lang w:eastAsia="en-US"/>
        </w:rPr>
        <w:t xml:space="preserve"> </w:t>
      </w:r>
    </w:p>
    <w:p w14:paraId="5FFD97C9" w14:textId="77777777" w:rsidR="003C222A" w:rsidRPr="001A17E4" w:rsidRDefault="003C222A" w:rsidP="003C222A">
      <w:pPr>
        <w:suppressAutoHyphens/>
        <w:jc w:val="both"/>
        <w:rPr>
          <w:rFonts w:ascii="Times New Roman" w:eastAsia="Calibri" w:hAnsi="Times New Roman"/>
          <w:sz w:val="24"/>
          <w:lang w:eastAsia="en-US"/>
        </w:rPr>
      </w:pPr>
    </w:p>
    <w:p w14:paraId="1EB4D68F" w14:textId="73B82886" w:rsidR="003C222A" w:rsidRPr="001A17E4" w:rsidRDefault="003C222A" w:rsidP="0091572C">
      <w:pPr>
        <w:numPr>
          <w:ilvl w:val="1"/>
          <w:numId w:val="44"/>
        </w:numPr>
        <w:suppressAutoHyphens/>
        <w:ind w:left="567" w:hanging="567"/>
        <w:jc w:val="both"/>
        <w:rPr>
          <w:rFonts w:ascii="Times New Roman" w:hAnsi="Times New Roman"/>
          <w:sz w:val="24"/>
        </w:rPr>
      </w:pPr>
      <w:r w:rsidRPr="001A17E4">
        <w:rPr>
          <w:rFonts w:ascii="Times New Roman" w:eastAsia="Calibri" w:hAnsi="Times New Roman"/>
          <w:sz w:val="24"/>
          <w:lang w:eastAsia="en-US"/>
        </w:rPr>
        <w:t xml:space="preserve">V prípade, že objednávateľovi bude spôsobená škoda v dôsledku porušenia povinnosti zhotoviteľom, alebo uložená akákoľvek sankcia z titulu porušenia </w:t>
      </w:r>
      <w:r w:rsidRPr="001A17E4">
        <w:rPr>
          <w:rFonts w:ascii="Times New Roman" w:hAnsi="Times New Roman"/>
          <w:sz w:val="24"/>
        </w:rPr>
        <w:t>všeobecne záväzných právnych predpisov zhotoviteľom alebo  z titulu porušenia povinnosti zhotoviteľom je zhotoviteľ povinný takto vzniknutú škodu, sankciu uhradiť objednávateľovi. Zmluvné strany sa dohodli na uzatvorení Sľubu odškodnenia</w:t>
      </w:r>
      <w:r w:rsidRPr="001A17E4">
        <w:rPr>
          <w:rFonts w:ascii="Times New Roman" w:eastAsia="Calibri" w:hAnsi="Times New Roman"/>
          <w:sz w:val="24"/>
          <w:lang w:eastAsia="en-US"/>
        </w:rPr>
        <w:t xml:space="preserve"> a </w:t>
      </w:r>
      <w:r w:rsidRPr="001A17E4">
        <w:rPr>
          <w:rFonts w:ascii="Times New Roman" w:hAnsi="Times New Roman"/>
          <w:sz w:val="24"/>
        </w:rPr>
        <w:t>Sľubom odškodnenia sa sľubujúci zaväzuje, že nahradí príjemcovi sľubu všetku škodu bez ohľadu na to, či vznikne za doby trvania zmluvy alebo po skončení jej platnosti a účinnosti, ktorá mu vznikne v dôsledku toho, že v súlade so zmluvou sľubujúci zhotoví pre príjemcu sľubu dielo v</w:t>
      </w:r>
      <w:r w:rsidR="00D0414B">
        <w:rPr>
          <w:rFonts w:ascii="Times New Roman" w:hAnsi="Times New Roman"/>
          <w:sz w:val="24"/>
        </w:rPr>
        <w:t xml:space="preserve"> zmysle  zmluvy </w:t>
      </w:r>
      <w:r w:rsidRPr="001A17E4">
        <w:rPr>
          <w:rFonts w:ascii="Times New Roman" w:hAnsi="Times New Roman"/>
          <w:sz w:val="24"/>
        </w:rPr>
        <w:t xml:space="preserve">o dielo a tretie subjekty z dôvodu uloženia sankcie si voči príjemcovi sľubu budú uplatňovať akékoľvek nároky z titulu </w:t>
      </w:r>
      <w:r w:rsidRPr="001A17E4">
        <w:rPr>
          <w:rFonts w:ascii="Times New Roman" w:hAnsi="Times New Roman"/>
          <w:sz w:val="24"/>
        </w:rPr>
        <w:lastRenderedPageBreak/>
        <w:t>porušenia zmlúv alebo všeobecne záväzných právnych predpisov; pre účely tejto zmluvy sa pod pojmom nároky rozumie najmä náhrada škody, ktorá bola spôsobená a.</w:t>
      </w:r>
      <w:r w:rsidR="007005D6">
        <w:rPr>
          <w:rFonts w:ascii="Times New Roman" w:hAnsi="Times New Roman"/>
          <w:sz w:val="24"/>
        </w:rPr>
        <w:t xml:space="preserve"> </w:t>
      </w:r>
      <w:r w:rsidRPr="001A17E4">
        <w:rPr>
          <w:rFonts w:ascii="Times New Roman" w:hAnsi="Times New Roman"/>
          <w:sz w:val="24"/>
        </w:rPr>
        <w:t>i.</w:t>
      </w:r>
    </w:p>
    <w:p w14:paraId="2C3217A6" w14:textId="77777777" w:rsidR="00620D55" w:rsidRDefault="00620D55" w:rsidP="003C222A">
      <w:pPr>
        <w:jc w:val="center"/>
        <w:rPr>
          <w:rFonts w:ascii="Times New Roman" w:eastAsia="Calibri" w:hAnsi="Times New Roman"/>
          <w:bCs/>
          <w:sz w:val="24"/>
          <w:lang w:eastAsia="en-US"/>
        </w:rPr>
      </w:pPr>
    </w:p>
    <w:p w14:paraId="6730CF71" w14:textId="77777777" w:rsidR="00620D55" w:rsidRDefault="00620D55" w:rsidP="003C222A">
      <w:pPr>
        <w:jc w:val="center"/>
        <w:rPr>
          <w:rFonts w:ascii="Times New Roman" w:eastAsia="Calibri" w:hAnsi="Times New Roman"/>
          <w:bCs/>
          <w:sz w:val="24"/>
          <w:lang w:eastAsia="en-US"/>
        </w:rPr>
      </w:pPr>
    </w:p>
    <w:p w14:paraId="1A488633" w14:textId="18C20B1B" w:rsidR="003C222A" w:rsidRPr="00620D55" w:rsidRDefault="00620D55" w:rsidP="003C222A">
      <w:pPr>
        <w:jc w:val="center"/>
        <w:rPr>
          <w:rFonts w:ascii="Times New Roman" w:eastAsia="Calibri" w:hAnsi="Times New Roman"/>
          <w:bCs/>
          <w:sz w:val="24"/>
          <w:lang w:eastAsia="en-US"/>
        </w:rPr>
      </w:pPr>
      <w:r w:rsidRPr="00620D55">
        <w:rPr>
          <w:rFonts w:ascii="Times New Roman" w:eastAsia="Calibri" w:hAnsi="Times New Roman"/>
          <w:bCs/>
          <w:sz w:val="24"/>
          <w:lang w:eastAsia="en-US"/>
        </w:rPr>
        <w:t>XVII.</w:t>
      </w:r>
    </w:p>
    <w:p w14:paraId="6B511297" w14:textId="77777777" w:rsidR="003C222A" w:rsidRPr="001A17E4" w:rsidRDefault="003C222A" w:rsidP="003C222A">
      <w:pPr>
        <w:jc w:val="center"/>
        <w:rPr>
          <w:rFonts w:ascii="Times New Roman" w:eastAsia="Calibri" w:hAnsi="Times New Roman"/>
          <w:b/>
          <w:sz w:val="24"/>
        </w:rPr>
      </w:pPr>
      <w:r w:rsidRPr="001A17E4">
        <w:rPr>
          <w:rFonts w:ascii="Times New Roman" w:eastAsia="Calibri" w:hAnsi="Times New Roman"/>
          <w:b/>
          <w:sz w:val="24"/>
        </w:rPr>
        <w:t>Povinnosti objednávateľa po uzatvorení zmluvy</w:t>
      </w:r>
    </w:p>
    <w:p w14:paraId="20431050" w14:textId="77777777" w:rsidR="003C222A" w:rsidRPr="001A17E4" w:rsidRDefault="003C222A" w:rsidP="003C222A">
      <w:pPr>
        <w:jc w:val="center"/>
        <w:rPr>
          <w:rFonts w:ascii="Times New Roman" w:eastAsia="Calibri" w:hAnsi="Times New Roman"/>
          <w:b/>
          <w:sz w:val="24"/>
        </w:rPr>
      </w:pPr>
    </w:p>
    <w:p w14:paraId="47D57E71" w14:textId="77777777" w:rsidR="003C222A" w:rsidRPr="001A17E4" w:rsidRDefault="003C222A" w:rsidP="0091572C">
      <w:pPr>
        <w:pStyle w:val="Odsekzoznamu"/>
        <w:numPr>
          <w:ilvl w:val="0"/>
          <w:numId w:val="45"/>
        </w:numPr>
        <w:tabs>
          <w:tab w:val="left" w:pos="993"/>
        </w:tabs>
        <w:spacing w:after="160" w:line="259" w:lineRule="auto"/>
        <w:jc w:val="both"/>
        <w:rPr>
          <w:rFonts w:ascii="Times New Roman" w:eastAsia="Calibri" w:hAnsi="Times New Roman"/>
          <w:vanish/>
          <w:sz w:val="24"/>
          <w:szCs w:val="24"/>
          <w:lang w:eastAsia="en-US"/>
        </w:rPr>
      </w:pPr>
    </w:p>
    <w:p w14:paraId="6460836D" w14:textId="77777777" w:rsidR="003C222A" w:rsidRPr="001A17E4" w:rsidRDefault="003C222A" w:rsidP="0091572C">
      <w:pPr>
        <w:pStyle w:val="Odsekzoznamu"/>
        <w:numPr>
          <w:ilvl w:val="0"/>
          <w:numId w:val="45"/>
        </w:numPr>
        <w:tabs>
          <w:tab w:val="left" w:pos="993"/>
        </w:tabs>
        <w:spacing w:after="160" w:line="259" w:lineRule="auto"/>
        <w:jc w:val="both"/>
        <w:rPr>
          <w:rFonts w:ascii="Times New Roman" w:eastAsia="Calibri" w:hAnsi="Times New Roman"/>
          <w:vanish/>
          <w:sz w:val="24"/>
          <w:szCs w:val="24"/>
          <w:lang w:eastAsia="en-US"/>
        </w:rPr>
      </w:pPr>
    </w:p>
    <w:p w14:paraId="659EC649" w14:textId="77777777" w:rsidR="003C222A" w:rsidRPr="001A17E4" w:rsidRDefault="003C222A" w:rsidP="0091572C">
      <w:pPr>
        <w:pStyle w:val="Odsekzoznamu"/>
        <w:numPr>
          <w:ilvl w:val="1"/>
          <w:numId w:val="45"/>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najneskôr ku dňu odovzdania Staveniska: </w:t>
      </w:r>
    </w:p>
    <w:p w14:paraId="1729C89F" w14:textId="77777777" w:rsidR="003C222A" w:rsidRPr="001A17E4" w:rsidRDefault="003C222A" w:rsidP="0091572C">
      <w:pPr>
        <w:numPr>
          <w:ilvl w:val="0"/>
          <w:numId w:val="20"/>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oznámi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39023708" w14:textId="77777777" w:rsidR="003C222A" w:rsidRPr="001A17E4" w:rsidRDefault="003C222A" w:rsidP="0091572C">
      <w:pPr>
        <w:numPr>
          <w:ilvl w:val="0"/>
          <w:numId w:val="20"/>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doručí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rozsah práv a povinností každého zástupcu oprávneného konať v mene objednávateľa s presným vymedzením jeho kompetencií v jednom vyhotovení vo forme písomného plnomocenstva.</w:t>
      </w:r>
    </w:p>
    <w:p w14:paraId="2505FB62" w14:textId="77777777" w:rsidR="003C222A" w:rsidRPr="001A17E4" w:rsidRDefault="003C222A" w:rsidP="003C222A">
      <w:pPr>
        <w:tabs>
          <w:tab w:val="left" w:pos="993"/>
        </w:tabs>
        <w:jc w:val="both"/>
        <w:rPr>
          <w:rFonts w:ascii="Times New Roman" w:eastAsia="Calibri" w:hAnsi="Times New Roman"/>
          <w:b/>
          <w:sz w:val="24"/>
        </w:rPr>
      </w:pPr>
    </w:p>
    <w:p w14:paraId="7189B165" w14:textId="77777777" w:rsidR="003C222A" w:rsidRPr="001A17E4" w:rsidRDefault="003C222A" w:rsidP="003C222A">
      <w:pPr>
        <w:tabs>
          <w:tab w:val="left" w:pos="993"/>
        </w:tabs>
        <w:jc w:val="both"/>
        <w:rPr>
          <w:rFonts w:ascii="Times New Roman" w:eastAsia="Calibri" w:hAnsi="Times New Roman"/>
          <w:b/>
          <w:sz w:val="24"/>
        </w:rPr>
      </w:pPr>
    </w:p>
    <w:p w14:paraId="4A6764E1" w14:textId="6F8E7E30"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XVIII.</w:t>
      </w:r>
    </w:p>
    <w:p w14:paraId="7B95E8DF" w14:textId="77777777" w:rsidR="003C222A" w:rsidRPr="001A17E4" w:rsidRDefault="003C222A" w:rsidP="003C222A">
      <w:pPr>
        <w:tabs>
          <w:tab w:val="left" w:pos="993"/>
        </w:tabs>
        <w:jc w:val="center"/>
        <w:rPr>
          <w:rFonts w:ascii="Times New Roman" w:eastAsia="Calibri" w:hAnsi="Times New Roman"/>
          <w:b/>
          <w:sz w:val="24"/>
        </w:rPr>
      </w:pPr>
      <w:r w:rsidRPr="001A17E4">
        <w:rPr>
          <w:rFonts w:ascii="Times New Roman" w:eastAsia="Calibri" w:hAnsi="Times New Roman"/>
          <w:b/>
          <w:sz w:val="24"/>
        </w:rPr>
        <w:t xml:space="preserve">Povinnosti </w:t>
      </w:r>
      <w:r w:rsidRPr="001A17E4">
        <w:rPr>
          <w:rFonts w:ascii="Times New Roman" w:eastAsia="Calibri" w:hAnsi="Times New Roman"/>
          <w:b/>
          <w:sz w:val="24"/>
          <w:lang w:eastAsia="en-US"/>
        </w:rPr>
        <w:t>zhotoviteľa</w:t>
      </w:r>
      <w:r w:rsidRPr="001A17E4">
        <w:rPr>
          <w:rFonts w:ascii="Times New Roman" w:eastAsia="Calibri" w:hAnsi="Times New Roman"/>
          <w:b/>
          <w:sz w:val="24"/>
        </w:rPr>
        <w:t xml:space="preserve"> po uzatvorení zmluvy</w:t>
      </w:r>
    </w:p>
    <w:p w14:paraId="4113AABF" w14:textId="77777777" w:rsidR="003C222A" w:rsidRPr="001A17E4" w:rsidRDefault="003C222A" w:rsidP="003C222A">
      <w:pPr>
        <w:tabs>
          <w:tab w:val="left" w:pos="993"/>
        </w:tabs>
        <w:jc w:val="center"/>
        <w:rPr>
          <w:rFonts w:ascii="Times New Roman" w:eastAsia="Calibri" w:hAnsi="Times New Roman"/>
          <w:b/>
          <w:sz w:val="24"/>
        </w:rPr>
      </w:pPr>
    </w:p>
    <w:p w14:paraId="2A8A456B" w14:textId="77777777" w:rsidR="003C222A" w:rsidRPr="001A17E4" w:rsidRDefault="003C222A" w:rsidP="0091572C">
      <w:pPr>
        <w:pStyle w:val="Odsekzoznamu"/>
        <w:numPr>
          <w:ilvl w:val="0"/>
          <w:numId w:val="46"/>
        </w:numPr>
        <w:tabs>
          <w:tab w:val="left" w:pos="993"/>
        </w:tabs>
        <w:spacing w:after="160" w:line="259" w:lineRule="auto"/>
        <w:jc w:val="both"/>
        <w:rPr>
          <w:rFonts w:ascii="Times New Roman" w:eastAsia="Calibri" w:hAnsi="Times New Roman"/>
          <w:vanish/>
          <w:sz w:val="24"/>
          <w:szCs w:val="24"/>
          <w:lang w:eastAsia="en-US"/>
        </w:rPr>
      </w:pPr>
    </w:p>
    <w:p w14:paraId="1595E028" w14:textId="77777777" w:rsidR="003C222A" w:rsidRPr="001A17E4" w:rsidRDefault="003C222A" w:rsidP="0091572C">
      <w:pPr>
        <w:pStyle w:val="Odsekzoznamu"/>
        <w:numPr>
          <w:ilvl w:val="0"/>
          <w:numId w:val="46"/>
        </w:numPr>
        <w:tabs>
          <w:tab w:val="left" w:pos="993"/>
        </w:tabs>
        <w:spacing w:after="160" w:line="259" w:lineRule="auto"/>
        <w:jc w:val="both"/>
        <w:rPr>
          <w:rFonts w:ascii="Times New Roman" w:eastAsia="Calibri" w:hAnsi="Times New Roman"/>
          <w:vanish/>
          <w:sz w:val="24"/>
          <w:szCs w:val="24"/>
          <w:lang w:eastAsia="en-US"/>
        </w:rPr>
      </w:pPr>
    </w:p>
    <w:p w14:paraId="31C5208B" w14:textId="77777777" w:rsidR="003C222A" w:rsidRPr="001A17E4" w:rsidRDefault="003C222A" w:rsidP="0091572C">
      <w:pPr>
        <w:pStyle w:val="Odsekzoznamu"/>
        <w:numPr>
          <w:ilvl w:val="1"/>
          <w:numId w:val="46"/>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 xml:space="preserve"> Zhotoviteľ</w:t>
      </w:r>
      <w:r w:rsidRPr="001A17E4">
        <w:rPr>
          <w:rFonts w:ascii="Times New Roman" w:eastAsia="Calibri" w:hAnsi="Times New Roman"/>
          <w:sz w:val="24"/>
          <w:szCs w:val="24"/>
        </w:rPr>
        <w:t xml:space="preserve"> najneskôr ku dňu prevzatia Staveniska:</w:t>
      </w:r>
    </w:p>
    <w:p w14:paraId="727E4F4E" w14:textId="77777777" w:rsidR="003C222A" w:rsidRPr="001A17E4" w:rsidRDefault="003C222A" w:rsidP="0091572C">
      <w:pPr>
        <w:numPr>
          <w:ilvl w:val="0"/>
          <w:numId w:val="21"/>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oznámi objednávateľovi informáciu o kontaktnej osobe - zástupcovi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ktorá bude konať v jeho mene v rozsahu - meno, priezvisko, rozsah oprávnenia – písomné plnomocenstvo, kontaktné údaje na poverenú osobu (v prípade zmeny oznámi objednávateľovi informáciu o zmene kontaktnej osoby - zástupcovi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najneskôr 3 dní pred uskutočnením zmeny)</w:t>
      </w:r>
    </w:p>
    <w:p w14:paraId="72B5693B" w14:textId="77777777" w:rsidR="003C222A" w:rsidRPr="001A17E4" w:rsidRDefault="003C222A" w:rsidP="0091572C">
      <w:pPr>
        <w:numPr>
          <w:ilvl w:val="0"/>
          <w:numId w:val="21"/>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doručí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Rozsah práv a povinností každého zástupcu oprávneného konať v mene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s presným vymedzením jeho kompetencií v jednom vyhotovení vo forme písomného plnomocenstva</w:t>
      </w:r>
    </w:p>
    <w:p w14:paraId="3492ED0D" w14:textId="77777777" w:rsidR="003C222A" w:rsidRPr="001A17E4" w:rsidRDefault="003C222A" w:rsidP="0091572C">
      <w:pPr>
        <w:numPr>
          <w:ilvl w:val="0"/>
          <w:numId w:val="21"/>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oznámi objednávateľovi osobu, ktorá bude na náklady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s poverením objednávateľa vykonávať funkciu koordinátora bezpečnosti podľa nariadenia vlády SR č. 396/2006 </w:t>
      </w:r>
      <w:proofErr w:type="spellStart"/>
      <w:r w:rsidRPr="001A17E4">
        <w:rPr>
          <w:rFonts w:ascii="Times New Roman" w:eastAsia="Calibri" w:hAnsi="Times New Roman"/>
          <w:sz w:val="24"/>
        </w:rPr>
        <w:t>Z.z</w:t>
      </w:r>
      <w:proofErr w:type="spellEnd"/>
      <w:r w:rsidRPr="001A17E4">
        <w:rPr>
          <w:rFonts w:ascii="Times New Roman" w:eastAsia="Calibri" w:hAnsi="Times New Roman"/>
          <w:sz w:val="24"/>
        </w:rPr>
        <w:t xml:space="preserve">. o minimálnych bezpečnostných a zdravotných požiadavkách na stavenisko v platnom znení, ktorú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na plnenie predmetu zákazky, a to po celú dobu realizácie Diela, pričom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5109C280" w14:textId="77777777" w:rsidR="003C222A" w:rsidRPr="001A17E4" w:rsidRDefault="003C222A" w:rsidP="003C222A">
      <w:pPr>
        <w:tabs>
          <w:tab w:val="left" w:pos="993"/>
        </w:tabs>
        <w:jc w:val="center"/>
        <w:rPr>
          <w:rFonts w:ascii="Times New Roman" w:eastAsia="Calibri" w:hAnsi="Times New Roman"/>
          <w:b/>
          <w:sz w:val="24"/>
        </w:rPr>
      </w:pPr>
    </w:p>
    <w:p w14:paraId="7E777838" w14:textId="7652EDF1"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XIX.</w:t>
      </w:r>
    </w:p>
    <w:p w14:paraId="484C06BC" w14:textId="77777777" w:rsidR="003C222A" w:rsidRPr="001A17E4" w:rsidRDefault="003C222A" w:rsidP="003C222A">
      <w:pPr>
        <w:tabs>
          <w:tab w:val="left" w:pos="993"/>
        </w:tabs>
        <w:jc w:val="center"/>
        <w:rPr>
          <w:rFonts w:ascii="Times New Roman" w:eastAsia="Calibri" w:hAnsi="Times New Roman"/>
          <w:b/>
          <w:sz w:val="24"/>
        </w:rPr>
      </w:pPr>
      <w:r w:rsidRPr="001A17E4">
        <w:rPr>
          <w:rFonts w:ascii="Times New Roman" w:eastAsia="Calibri" w:hAnsi="Times New Roman"/>
          <w:b/>
          <w:sz w:val="24"/>
        </w:rPr>
        <w:t>Zmeny a doplnky zmluvy, uzatváranie dodatkov</w:t>
      </w:r>
    </w:p>
    <w:p w14:paraId="27AB4705" w14:textId="77777777" w:rsidR="003C222A" w:rsidRPr="001A17E4" w:rsidRDefault="003C222A" w:rsidP="003C222A">
      <w:pPr>
        <w:tabs>
          <w:tab w:val="left" w:pos="993"/>
        </w:tabs>
        <w:jc w:val="center"/>
        <w:rPr>
          <w:rFonts w:ascii="Times New Roman" w:eastAsia="Calibri" w:hAnsi="Times New Roman"/>
          <w:b/>
          <w:sz w:val="24"/>
        </w:rPr>
      </w:pPr>
    </w:p>
    <w:p w14:paraId="70D053CB" w14:textId="77777777" w:rsidR="003C222A" w:rsidRPr="001A17E4" w:rsidRDefault="003C222A" w:rsidP="003C222A">
      <w:pPr>
        <w:spacing w:after="160" w:line="259" w:lineRule="auto"/>
        <w:ind w:left="567" w:hanging="567"/>
        <w:jc w:val="both"/>
        <w:rPr>
          <w:rFonts w:ascii="Times New Roman" w:eastAsia="Calibri" w:hAnsi="Times New Roman"/>
          <w:sz w:val="24"/>
        </w:rPr>
      </w:pPr>
      <w:r w:rsidRPr="001A17E4">
        <w:rPr>
          <w:rFonts w:ascii="Times New Roman" w:eastAsia="Calibri" w:hAnsi="Times New Roman"/>
          <w:sz w:val="24"/>
          <w:lang w:eastAsia="en-US"/>
        </w:rPr>
        <w:t>19</w:t>
      </w:r>
      <w:r w:rsidRPr="001A17E4">
        <w:rPr>
          <w:rFonts w:ascii="Times New Roman" w:eastAsia="Calibri" w:hAnsi="Times New Roman"/>
          <w:sz w:val="24"/>
        </w:rPr>
        <w:t>.1   Akákoľvek  zmena  zmluvných  podmienok  je  možná  len  na  základe písomne uzatvoreného dodatku, ktorá bude tvoriť nedeliteľnú súčasť zmluvy.</w:t>
      </w:r>
    </w:p>
    <w:p w14:paraId="032B8FCE" w14:textId="77777777" w:rsidR="003C222A" w:rsidRPr="001A17E4" w:rsidRDefault="003C222A" w:rsidP="0091572C">
      <w:pPr>
        <w:pStyle w:val="Odsekzoznamu"/>
        <w:numPr>
          <w:ilvl w:val="0"/>
          <w:numId w:val="47"/>
        </w:numPr>
        <w:spacing w:after="160" w:line="259" w:lineRule="auto"/>
        <w:ind w:left="567" w:hanging="567"/>
        <w:jc w:val="both"/>
        <w:rPr>
          <w:rFonts w:ascii="Times New Roman" w:eastAsia="Calibri" w:hAnsi="Times New Roman"/>
          <w:vanish/>
          <w:sz w:val="24"/>
          <w:szCs w:val="24"/>
          <w:lang w:eastAsia="en-US"/>
        </w:rPr>
      </w:pPr>
    </w:p>
    <w:p w14:paraId="39388B75" w14:textId="77777777" w:rsidR="003C222A" w:rsidRPr="001A17E4" w:rsidRDefault="003C222A" w:rsidP="0091572C">
      <w:pPr>
        <w:pStyle w:val="Odsekzoznamu"/>
        <w:numPr>
          <w:ilvl w:val="0"/>
          <w:numId w:val="47"/>
        </w:numPr>
        <w:spacing w:after="160" w:line="259" w:lineRule="auto"/>
        <w:ind w:left="567" w:hanging="567"/>
        <w:jc w:val="both"/>
        <w:rPr>
          <w:rFonts w:ascii="Times New Roman" w:eastAsia="Calibri" w:hAnsi="Times New Roman"/>
          <w:vanish/>
          <w:sz w:val="24"/>
          <w:szCs w:val="24"/>
          <w:lang w:eastAsia="en-US"/>
        </w:rPr>
      </w:pPr>
    </w:p>
    <w:p w14:paraId="494AD522" w14:textId="77777777" w:rsidR="003C222A" w:rsidRPr="001A17E4" w:rsidRDefault="003C222A" w:rsidP="0091572C">
      <w:pPr>
        <w:pStyle w:val="Odsekzoznamu"/>
        <w:numPr>
          <w:ilvl w:val="1"/>
          <w:numId w:val="4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Dodatok k zmluve je možné uzatvoriť len ak jeho obsah nebude:</w:t>
      </w:r>
    </w:p>
    <w:p w14:paraId="56DF4AB9"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v rozpore so zmluvnými podmienkami tejto zmluvy</w:t>
      </w:r>
    </w:p>
    <w:p w14:paraId="4F427F16"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v rozpore s ustanoveniami Zákona o verejnom obstarávaní a ustanoveniami Obchodného zákonníka</w:t>
      </w:r>
    </w:p>
    <w:p w14:paraId="45124DB4"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znevýhodňovať objednávateľa</w:t>
      </w:r>
    </w:p>
    <w:p w14:paraId="6A3BBCA4"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sa vymykať bežným obchodným zvyklostiam.</w:t>
      </w:r>
    </w:p>
    <w:p w14:paraId="10C0E002" w14:textId="77777777" w:rsidR="003C222A" w:rsidRPr="001A17E4" w:rsidRDefault="003C222A" w:rsidP="0091572C">
      <w:pPr>
        <w:pStyle w:val="Odsekzoznamu"/>
        <w:numPr>
          <w:ilvl w:val="1"/>
          <w:numId w:val="47"/>
        </w:numPr>
        <w:tabs>
          <w:tab w:val="left" w:pos="567"/>
        </w:tabs>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Dodatok/dodatky sú platné dňom ich podpísania zmluvnými stranami</w:t>
      </w:r>
      <w:r w:rsidRPr="001A17E4">
        <w:rPr>
          <w:rFonts w:ascii="Times New Roman" w:eastAsia="Calibri" w:hAnsi="Times New Roman"/>
          <w:sz w:val="24"/>
          <w:szCs w:val="24"/>
          <w:lang w:eastAsia="en-US"/>
        </w:rPr>
        <w:t xml:space="preserve"> a účinné dňom nasledujúcim po dni zverejnenia podľa osobitného predpisu. </w:t>
      </w:r>
    </w:p>
    <w:p w14:paraId="0B862695" w14:textId="77777777" w:rsidR="003C222A" w:rsidRPr="001A17E4" w:rsidRDefault="003C222A" w:rsidP="003C222A">
      <w:pPr>
        <w:tabs>
          <w:tab w:val="left" w:pos="993"/>
        </w:tabs>
        <w:jc w:val="center"/>
        <w:rPr>
          <w:rFonts w:ascii="Times New Roman" w:eastAsia="Calibri" w:hAnsi="Times New Roman"/>
          <w:b/>
          <w:sz w:val="24"/>
        </w:rPr>
      </w:pPr>
    </w:p>
    <w:p w14:paraId="3482CB1E" w14:textId="3DF9A591"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XX.</w:t>
      </w:r>
    </w:p>
    <w:p w14:paraId="18B6FF17" w14:textId="77777777" w:rsidR="003C222A" w:rsidRPr="001A17E4" w:rsidRDefault="003C222A" w:rsidP="003C222A">
      <w:pPr>
        <w:tabs>
          <w:tab w:val="left" w:pos="993"/>
        </w:tabs>
        <w:jc w:val="center"/>
        <w:rPr>
          <w:rFonts w:ascii="Times New Roman" w:eastAsia="Calibri" w:hAnsi="Times New Roman"/>
          <w:b/>
          <w:sz w:val="24"/>
          <w:lang w:eastAsia="en-US"/>
        </w:rPr>
      </w:pPr>
      <w:r w:rsidRPr="001A17E4">
        <w:rPr>
          <w:rFonts w:ascii="Times New Roman" w:eastAsia="Calibri" w:hAnsi="Times New Roman"/>
          <w:b/>
          <w:sz w:val="24"/>
        </w:rPr>
        <w:t>Iné ustanovenia – podmienky</w:t>
      </w:r>
    </w:p>
    <w:p w14:paraId="3F64C9E1" w14:textId="77777777" w:rsidR="003C222A" w:rsidRPr="001A17E4" w:rsidRDefault="003C222A" w:rsidP="003C222A">
      <w:pPr>
        <w:tabs>
          <w:tab w:val="left" w:pos="993"/>
        </w:tabs>
        <w:jc w:val="center"/>
        <w:rPr>
          <w:rFonts w:ascii="Times New Roman" w:eastAsia="Calibri" w:hAnsi="Times New Roman"/>
          <w:b/>
          <w:sz w:val="24"/>
          <w:lang w:eastAsia="en-US"/>
        </w:rPr>
      </w:pPr>
    </w:p>
    <w:p w14:paraId="18A1A33E" w14:textId="77777777" w:rsidR="003C222A" w:rsidRPr="001A17E4" w:rsidRDefault="003C222A" w:rsidP="0091572C">
      <w:pPr>
        <w:pStyle w:val="Odsekzoznamu"/>
        <w:numPr>
          <w:ilvl w:val="0"/>
          <w:numId w:val="48"/>
        </w:numPr>
        <w:tabs>
          <w:tab w:val="left" w:pos="993"/>
        </w:tabs>
        <w:spacing w:after="160" w:line="259" w:lineRule="auto"/>
        <w:jc w:val="both"/>
        <w:rPr>
          <w:rFonts w:ascii="Times New Roman" w:eastAsia="Calibri" w:hAnsi="Times New Roman"/>
          <w:vanish/>
          <w:sz w:val="24"/>
          <w:szCs w:val="24"/>
        </w:rPr>
      </w:pPr>
    </w:p>
    <w:p w14:paraId="0C004796" w14:textId="77777777" w:rsidR="003C222A" w:rsidRPr="001A17E4" w:rsidRDefault="003C222A" w:rsidP="0091572C">
      <w:pPr>
        <w:pStyle w:val="Odsekzoznamu"/>
        <w:numPr>
          <w:ilvl w:val="0"/>
          <w:numId w:val="48"/>
        </w:numPr>
        <w:tabs>
          <w:tab w:val="left" w:pos="993"/>
        </w:tabs>
        <w:spacing w:after="160" w:line="259" w:lineRule="auto"/>
        <w:jc w:val="both"/>
        <w:rPr>
          <w:rFonts w:ascii="Times New Roman" w:eastAsia="Calibri" w:hAnsi="Times New Roman"/>
          <w:vanish/>
          <w:sz w:val="24"/>
          <w:szCs w:val="24"/>
        </w:rPr>
      </w:pPr>
    </w:p>
    <w:p w14:paraId="01C6F29A"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vzťahy neupravené osobitne v tejto zmluve ak nie je a nebude dohodnuté inak, sa budú riadiť ustanoveniami Obchodného zákonníka Slovenskej republiky a ostatných súvisiacich právnych predpisov platných v Slovenskej republike.</w:t>
      </w:r>
    </w:p>
    <w:p w14:paraId="4855BEC2"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1C83F6E4"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 objednávateľa.</w:t>
      </w:r>
    </w:p>
    <w:p w14:paraId="0DA34E37" w14:textId="77777777" w:rsidR="003C222A" w:rsidRPr="001A17E4" w:rsidRDefault="003C222A" w:rsidP="003C222A">
      <w:pPr>
        <w:pStyle w:val="Odsekzoznamu"/>
        <w:ind w:left="567" w:hanging="567"/>
        <w:rPr>
          <w:rFonts w:ascii="Times New Roman" w:eastAsia="Calibri" w:hAnsi="Times New Roman"/>
          <w:sz w:val="24"/>
          <w:szCs w:val="24"/>
        </w:rPr>
      </w:pPr>
    </w:p>
    <w:p w14:paraId="4CFC4F19"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Ak by niektoré ustanovenia na základe rozhodnutia príslušného súdu neboli účinné, nemá to vplyv na platnosť a účinnosť samotnej zmluvy.</w:t>
      </w:r>
    </w:p>
    <w:p w14:paraId="067357FD" w14:textId="77777777" w:rsidR="003C222A" w:rsidRPr="001A17E4" w:rsidRDefault="003C222A" w:rsidP="003C222A">
      <w:pPr>
        <w:pStyle w:val="Odsekzoznamu"/>
        <w:ind w:left="567" w:hanging="567"/>
        <w:rPr>
          <w:rFonts w:ascii="Times New Roman" w:eastAsia="Calibri" w:hAnsi="Times New Roman"/>
          <w:sz w:val="24"/>
          <w:szCs w:val="24"/>
        </w:rPr>
      </w:pPr>
    </w:p>
    <w:p w14:paraId="12033996"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Ak je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podnikateľský subjekt, ktorého sídlo je mimo Slovenskej republiky, musí sa riadiť právnymi predpismi platnými v Slovenskej republike.</w:t>
      </w:r>
    </w:p>
    <w:p w14:paraId="20C4FD92" w14:textId="77777777" w:rsidR="003C222A" w:rsidRPr="001A17E4" w:rsidRDefault="003C222A" w:rsidP="003C222A">
      <w:pPr>
        <w:pStyle w:val="Odsekzoznamu"/>
        <w:ind w:left="567" w:hanging="567"/>
        <w:rPr>
          <w:rFonts w:ascii="Times New Roman" w:eastAsia="Calibri" w:hAnsi="Times New Roman"/>
          <w:sz w:val="24"/>
          <w:szCs w:val="24"/>
        </w:rPr>
      </w:pPr>
    </w:p>
    <w:p w14:paraId="404087DB" w14:textId="77777777" w:rsidR="003C222A" w:rsidRPr="001A17E4" w:rsidRDefault="003C222A" w:rsidP="003C222A">
      <w:pPr>
        <w:tabs>
          <w:tab w:val="left" w:pos="993"/>
        </w:tabs>
        <w:jc w:val="both"/>
        <w:rPr>
          <w:rFonts w:ascii="Times New Roman" w:eastAsia="Calibri" w:hAnsi="Times New Roman"/>
          <w:b/>
          <w:sz w:val="24"/>
        </w:rPr>
      </w:pPr>
    </w:p>
    <w:p w14:paraId="06A8B0C8" w14:textId="1A1E7305"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XXI.</w:t>
      </w:r>
    </w:p>
    <w:p w14:paraId="1092A26E" w14:textId="77777777" w:rsidR="003C222A" w:rsidRPr="001A17E4" w:rsidRDefault="003C222A" w:rsidP="003C222A">
      <w:pPr>
        <w:tabs>
          <w:tab w:val="left" w:pos="993"/>
        </w:tabs>
        <w:jc w:val="center"/>
        <w:rPr>
          <w:rFonts w:ascii="Times New Roman" w:eastAsia="Calibri" w:hAnsi="Times New Roman"/>
          <w:b/>
          <w:sz w:val="24"/>
        </w:rPr>
      </w:pPr>
      <w:r w:rsidRPr="001A17E4">
        <w:rPr>
          <w:rFonts w:ascii="Times New Roman" w:eastAsia="Calibri" w:hAnsi="Times New Roman"/>
          <w:b/>
          <w:sz w:val="24"/>
        </w:rPr>
        <w:t>Platnosť a účinnosť zmluvy, ukončenie zmluvy, podmienky jej ukončenia a forma a dôvody ukončenia zmluvy, odkladacie podmienky, rozväzovacia podmienka</w:t>
      </w:r>
    </w:p>
    <w:p w14:paraId="646E0B28" w14:textId="77777777" w:rsidR="003C222A" w:rsidRPr="001A17E4" w:rsidRDefault="003C222A" w:rsidP="003C222A">
      <w:pPr>
        <w:tabs>
          <w:tab w:val="left" w:pos="993"/>
        </w:tabs>
        <w:jc w:val="center"/>
        <w:rPr>
          <w:rFonts w:ascii="Times New Roman" w:eastAsia="Calibri" w:hAnsi="Times New Roman"/>
          <w:b/>
          <w:sz w:val="24"/>
        </w:rPr>
      </w:pPr>
    </w:p>
    <w:p w14:paraId="6CAEFC62" w14:textId="77777777" w:rsidR="003C222A" w:rsidRPr="001A17E4" w:rsidRDefault="003C222A" w:rsidP="0091572C">
      <w:pPr>
        <w:pStyle w:val="Odsekzoznamu"/>
        <w:numPr>
          <w:ilvl w:val="0"/>
          <w:numId w:val="49"/>
        </w:numPr>
        <w:tabs>
          <w:tab w:val="left" w:pos="993"/>
        </w:tabs>
        <w:spacing w:after="160" w:line="259" w:lineRule="auto"/>
        <w:jc w:val="both"/>
        <w:rPr>
          <w:rFonts w:ascii="Times New Roman" w:eastAsia="Calibri" w:hAnsi="Times New Roman"/>
          <w:vanish/>
          <w:sz w:val="24"/>
          <w:szCs w:val="24"/>
          <w:lang w:eastAsia="en-US"/>
        </w:rPr>
      </w:pPr>
    </w:p>
    <w:p w14:paraId="1015294D" w14:textId="77777777" w:rsidR="003C222A" w:rsidRPr="001A17E4" w:rsidRDefault="003C222A" w:rsidP="0091572C">
      <w:pPr>
        <w:pStyle w:val="Odsekzoznamu"/>
        <w:numPr>
          <w:ilvl w:val="0"/>
          <w:numId w:val="49"/>
        </w:numPr>
        <w:tabs>
          <w:tab w:val="left" w:pos="993"/>
        </w:tabs>
        <w:spacing w:after="160" w:line="259" w:lineRule="auto"/>
        <w:jc w:val="both"/>
        <w:rPr>
          <w:rFonts w:ascii="Times New Roman" w:eastAsia="Calibri" w:hAnsi="Times New Roman"/>
          <w:vanish/>
          <w:sz w:val="24"/>
          <w:szCs w:val="24"/>
          <w:lang w:eastAsia="en-US"/>
        </w:rPr>
      </w:pPr>
    </w:p>
    <w:p w14:paraId="16DE1F74" w14:textId="054ED60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lang w:eastAsia="en-US"/>
        </w:rPr>
      </w:pPr>
      <w:r w:rsidRPr="001A17E4">
        <w:rPr>
          <w:rFonts w:ascii="Times New Roman" w:eastAsia="Calibri" w:hAnsi="Times New Roman"/>
          <w:sz w:val="24"/>
          <w:szCs w:val="24"/>
        </w:rPr>
        <w:t xml:space="preserve">Zmluva nadobudne platnosť dňom jej podpisu oprávnenými zástupcami </w:t>
      </w:r>
      <w:r w:rsidRPr="001A17E4">
        <w:rPr>
          <w:rFonts w:ascii="Times New Roman" w:eastAsia="Calibri" w:hAnsi="Times New Roman"/>
          <w:sz w:val="24"/>
          <w:szCs w:val="24"/>
          <w:lang w:eastAsia="en-US"/>
        </w:rPr>
        <w:t>Zmluvných</w:t>
      </w:r>
      <w:r w:rsidRPr="001A17E4">
        <w:rPr>
          <w:rFonts w:ascii="Times New Roman" w:eastAsia="Calibri" w:hAnsi="Times New Roman"/>
          <w:sz w:val="24"/>
          <w:szCs w:val="24"/>
        </w:rPr>
        <w:t xml:space="preserve"> strán. Táto zmluva podlieha zverejneniu v súlade s</w:t>
      </w:r>
      <w:r w:rsidRPr="001A17E4">
        <w:rPr>
          <w:rFonts w:ascii="Times New Roman" w:eastAsia="Calibri" w:hAnsi="Times New Roman"/>
          <w:sz w:val="24"/>
          <w:szCs w:val="24"/>
          <w:lang w:eastAsia="en-US"/>
        </w:rPr>
        <w:t> osobitnými predpismi preto</w:t>
      </w:r>
      <w:r w:rsidRPr="001A17E4">
        <w:rPr>
          <w:rFonts w:ascii="Times New Roman" w:eastAsia="Calibri" w:hAnsi="Times New Roman"/>
          <w:sz w:val="24"/>
          <w:szCs w:val="24"/>
        </w:rPr>
        <w:t xml:space="preserve"> nadobúda účinnosť dňom nasledujúcim po zverejnení </w:t>
      </w:r>
      <w:r w:rsidRPr="001A17E4">
        <w:rPr>
          <w:rFonts w:ascii="Times New Roman" w:eastAsia="Calibri" w:hAnsi="Times New Roman"/>
          <w:sz w:val="24"/>
          <w:szCs w:val="24"/>
          <w:lang w:eastAsia="en-US"/>
        </w:rPr>
        <w:t xml:space="preserve">na </w:t>
      </w:r>
      <w:r w:rsidR="007005D6">
        <w:rPr>
          <w:rFonts w:ascii="Times New Roman" w:eastAsia="Calibri" w:hAnsi="Times New Roman"/>
          <w:sz w:val="24"/>
          <w:szCs w:val="24"/>
          <w:lang w:eastAsia="en-US"/>
        </w:rPr>
        <w:t xml:space="preserve">web </w:t>
      </w:r>
      <w:r w:rsidRPr="001A17E4">
        <w:rPr>
          <w:rFonts w:ascii="Times New Roman" w:eastAsia="Calibri" w:hAnsi="Times New Roman"/>
          <w:sz w:val="24"/>
          <w:szCs w:val="24"/>
          <w:lang w:eastAsia="en-US"/>
        </w:rPr>
        <w:t xml:space="preserve">stránke </w:t>
      </w:r>
      <w:r w:rsidR="007005D6">
        <w:rPr>
          <w:rFonts w:ascii="Times New Roman" w:eastAsia="Calibri" w:hAnsi="Times New Roman"/>
          <w:sz w:val="24"/>
          <w:szCs w:val="24"/>
          <w:lang w:eastAsia="en-US"/>
        </w:rPr>
        <w:t>objednávateľa</w:t>
      </w:r>
      <w:r w:rsidRPr="001A17E4">
        <w:rPr>
          <w:rFonts w:ascii="Times New Roman" w:eastAsia="Calibri" w:hAnsi="Times New Roman"/>
          <w:sz w:val="24"/>
          <w:szCs w:val="24"/>
          <w:lang w:eastAsia="en-US"/>
        </w:rPr>
        <w:t xml:space="preserve">. </w:t>
      </w:r>
    </w:p>
    <w:p w14:paraId="62696C9F"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0178F48B"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Zmluva sa uzatvára na dobu určitú </w:t>
      </w:r>
      <w:r w:rsidRPr="001A17E4">
        <w:rPr>
          <w:rFonts w:ascii="Times New Roman" w:eastAsia="Calibri" w:hAnsi="Times New Roman"/>
          <w:sz w:val="24"/>
          <w:szCs w:val="24"/>
          <w:lang w:eastAsia="en-US"/>
        </w:rPr>
        <w:t>a to na dobu splnenia všetkých záväzkov</w:t>
      </w:r>
      <w:r w:rsidRPr="001A17E4">
        <w:rPr>
          <w:rFonts w:ascii="Times New Roman" w:eastAsia="Calibri" w:hAnsi="Times New Roman"/>
          <w:sz w:val="24"/>
          <w:szCs w:val="24"/>
        </w:rPr>
        <w:t xml:space="preserve"> zmluvných strán </w:t>
      </w:r>
      <w:r w:rsidRPr="001A17E4">
        <w:rPr>
          <w:rFonts w:ascii="Times New Roman" w:eastAsia="Calibri" w:hAnsi="Times New Roman"/>
          <w:sz w:val="24"/>
          <w:szCs w:val="24"/>
          <w:lang w:eastAsia="en-US"/>
        </w:rPr>
        <w:t>vyplývajúcich z </w:t>
      </w:r>
      <w:r w:rsidRPr="001A17E4">
        <w:rPr>
          <w:rFonts w:ascii="Times New Roman" w:eastAsia="Calibri" w:hAnsi="Times New Roman"/>
          <w:sz w:val="24"/>
          <w:szCs w:val="24"/>
        </w:rPr>
        <w:t>tejto zmluvy</w:t>
      </w:r>
      <w:r w:rsidRPr="001A17E4">
        <w:rPr>
          <w:rFonts w:ascii="Times New Roman" w:eastAsia="Calibri" w:hAnsi="Times New Roman"/>
          <w:sz w:val="24"/>
          <w:szCs w:val="24"/>
          <w:lang w:eastAsia="en-US"/>
        </w:rPr>
        <w:t xml:space="preserve">.  Po uvedenú dobu je </w:t>
      </w:r>
      <w:r w:rsidRPr="001A17E4">
        <w:rPr>
          <w:rFonts w:ascii="Times New Roman" w:eastAsia="Calibri" w:hAnsi="Times New Roman"/>
          <w:sz w:val="24"/>
          <w:szCs w:val="24"/>
        </w:rPr>
        <w:t xml:space="preserve">pre </w:t>
      </w:r>
      <w:r w:rsidRPr="001A17E4">
        <w:rPr>
          <w:rFonts w:ascii="Times New Roman" w:eastAsia="Calibri" w:hAnsi="Times New Roman"/>
          <w:sz w:val="24"/>
          <w:szCs w:val="24"/>
          <w:lang w:eastAsia="en-US"/>
        </w:rPr>
        <w:t>plnenie</w:t>
      </w:r>
      <w:r w:rsidRPr="001A17E4">
        <w:rPr>
          <w:rFonts w:ascii="Times New Roman" w:eastAsia="Calibri" w:hAnsi="Times New Roman"/>
          <w:sz w:val="24"/>
          <w:szCs w:val="24"/>
        </w:rPr>
        <w:t xml:space="preserve"> tejto zmluvy </w:t>
      </w:r>
      <w:r w:rsidRPr="001A17E4">
        <w:rPr>
          <w:rFonts w:ascii="Times New Roman" w:eastAsia="Calibri" w:hAnsi="Times New Roman"/>
          <w:sz w:val="24"/>
          <w:szCs w:val="24"/>
          <w:lang w:eastAsia="en-US"/>
        </w:rPr>
        <w:t>zachovaná záväzná viazanosť ponuky zhotoviteľa</w:t>
      </w:r>
      <w:r w:rsidRPr="001A17E4">
        <w:rPr>
          <w:rFonts w:ascii="Times New Roman" w:eastAsia="Calibri" w:hAnsi="Times New Roman"/>
          <w:sz w:val="24"/>
          <w:szCs w:val="24"/>
        </w:rPr>
        <w:t>.</w:t>
      </w:r>
    </w:p>
    <w:p w14:paraId="184A37BD" w14:textId="77777777" w:rsidR="003C222A" w:rsidRPr="001A17E4" w:rsidRDefault="003C222A" w:rsidP="003C222A">
      <w:pPr>
        <w:pStyle w:val="Odsekzoznamu"/>
        <w:ind w:left="567" w:hanging="567"/>
        <w:rPr>
          <w:rFonts w:ascii="Times New Roman" w:eastAsia="Calibri" w:hAnsi="Times New Roman"/>
          <w:sz w:val="24"/>
          <w:szCs w:val="24"/>
        </w:rPr>
      </w:pPr>
    </w:p>
    <w:p w14:paraId="72490CD3"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Zmluva sa končí:</w:t>
      </w:r>
    </w:p>
    <w:p w14:paraId="777DE4B6" w14:textId="77777777" w:rsidR="003C222A" w:rsidRPr="001A17E4" w:rsidRDefault="003C222A" w:rsidP="0091572C">
      <w:pPr>
        <w:numPr>
          <w:ilvl w:val="0"/>
          <w:numId w:val="23"/>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riadnym splnením všetkých práv a povinnosti zmluvných strán, odovzdaním zrealizovaného Diela podľa týchto zmluvných podmienok v požadovanom rozsahu, kvalite a stanovených lehotách</w:t>
      </w:r>
    </w:p>
    <w:p w14:paraId="33BC0B7C" w14:textId="77777777" w:rsidR="003C222A" w:rsidRPr="001A17E4" w:rsidRDefault="003C222A" w:rsidP="0091572C">
      <w:pPr>
        <w:numPr>
          <w:ilvl w:val="0"/>
          <w:numId w:val="23"/>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lastRenderedPageBreak/>
        <w:t>odstúpením od zmluvy pre podstatné porušenie zmluvných podmienok, ktoré ako podstatné porušenie označil v zmluve objednávateľ. V prípade podstatného porušenia zmluvných podmienok môže o</w:t>
      </w:r>
      <w:r w:rsidRPr="001A17E4">
        <w:rPr>
          <w:rFonts w:ascii="Times New Roman" w:hAnsi="Times New Roman"/>
          <w:sz w:val="24"/>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zhotoviteľ svoju povinnosť/záväzok v tejto lehote nesplní</w:t>
      </w:r>
    </w:p>
    <w:p w14:paraId="50116724" w14:textId="77777777" w:rsidR="003C222A" w:rsidRPr="001A17E4" w:rsidRDefault="003C222A" w:rsidP="0091572C">
      <w:pPr>
        <w:numPr>
          <w:ilvl w:val="0"/>
          <w:numId w:val="23"/>
        </w:numPr>
        <w:spacing w:after="160" w:line="259" w:lineRule="auto"/>
        <w:ind w:left="993" w:hanging="426"/>
        <w:contextualSpacing/>
        <w:jc w:val="both"/>
        <w:rPr>
          <w:rFonts w:ascii="Times New Roman" w:eastAsia="Calibri" w:hAnsi="Times New Roman"/>
          <w:sz w:val="24"/>
        </w:rPr>
      </w:pPr>
      <w:r w:rsidRPr="001A17E4">
        <w:rPr>
          <w:rFonts w:ascii="Times New Roman" w:hAnsi="Times New Roman"/>
          <w:sz w:val="24"/>
        </w:rPr>
        <w:t>nastúpením rozväzovacej podmienky účinnosti zmluvy, spočívajúcej v nesplnení/nenaplnení odkladacej podmienky/odkladacích podmienok účinnosti zmluvy ustanovených podľa bodu 21.1 tohto</w:t>
      </w:r>
      <w:r w:rsidRPr="001A17E4">
        <w:rPr>
          <w:rFonts w:ascii="Times New Roman" w:eastAsia="Calibri" w:hAnsi="Times New Roman"/>
          <w:sz w:val="24"/>
        </w:rPr>
        <w:t xml:space="preserve"> </w:t>
      </w:r>
      <w:r w:rsidRPr="001A17E4">
        <w:rPr>
          <w:rFonts w:ascii="Times New Roman" w:hAnsi="Times New Roman"/>
          <w:sz w:val="24"/>
        </w:rPr>
        <w:t>Článku</w:t>
      </w:r>
    </w:p>
    <w:p w14:paraId="46AEBAC7" w14:textId="77777777" w:rsidR="003C222A" w:rsidRPr="001A17E4" w:rsidRDefault="003C222A" w:rsidP="003C222A">
      <w:pPr>
        <w:ind w:left="1080"/>
        <w:jc w:val="both"/>
        <w:rPr>
          <w:rFonts w:ascii="Times New Roman" w:hAnsi="Times New Roman"/>
          <w:sz w:val="24"/>
        </w:rPr>
      </w:pPr>
    </w:p>
    <w:p w14:paraId="384030F2"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Ukončenie zmluvy z dôvodu podľa bodu </w:t>
      </w:r>
      <w:r w:rsidRPr="001A17E4">
        <w:rPr>
          <w:rFonts w:ascii="Times New Roman" w:eastAsia="Calibri" w:hAnsi="Times New Roman"/>
          <w:sz w:val="24"/>
          <w:szCs w:val="24"/>
          <w:lang w:eastAsia="en-US"/>
        </w:rPr>
        <w:t>21</w:t>
      </w:r>
      <w:r w:rsidRPr="001A17E4">
        <w:rPr>
          <w:rFonts w:ascii="Times New Roman" w:eastAsia="Calibri" w:hAnsi="Times New Roman"/>
          <w:sz w:val="24"/>
          <w:szCs w:val="24"/>
        </w:rPr>
        <w:t xml:space="preserve">.3 (ii) tohto Článku nastane dňom doručenia odstúpenia od zmluvy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v listinnej forme. V prípade pochybnosti sa má za to, že odstúpenie - ukončenie zmluvy je účinné na tretí (3) deň po odoslaní oznámenia o odstúpení od zmluvy.</w:t>
      </w:r>
    </w:p>
    <w:p w14:paraId="11A286CA" w14:textId="77777777" w:rsidR="003C222A" w:rsidRPr="001A17E4" w:rsidRDefault="003C222A" w:rsidP="003C222A">
      <w:pPr>
        <w:pStyle w:val="Odsekzoznamu"/>
        <w:tabs>
          <w:tab w:val="left" w:pos="993"/>
        </w:tabs>
        <w:spacing w:after="160" w:line="259" w:lineRule="auto"/>
        <w:ind w:left="567"/>
        <w:jc w:val="both"/>
        <w:rPr>
          <w:rFonts w:ascii="Times New Roman" w:eastAsia="Calibri" w:hAnsi="Times New Roman"/>
          <w:sz w:val="24"/>
          <w:szCs w:val="24"/>
        </w:rPr>
      </w:pPr>
    </w:p>
    <w:p w14:paraId="2319A2D1" w14:textId="77777777" w:rsidR="003C222A" w:rsidRPr="001A17E4" w:rsidRDefault="003C222A" w:rsidP="0091572C">
      <w:pPr>
        <w:pStyle w:val="Odsekzoznamu"/>
        <w:numPr>
          <w:ilvl w:val="1"/>
          <w:numId w:val="4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Práva a povinnosti zmluvných strán v prípade</w:t>
      </w:r>
      <w:r w:rsidRPr="001A17E4">
        <w:rPr>
          <w:rFonts w:ascii="Times New Roman" w:eastAsia="Calibri" w:hAnsi="Times New Roman"/>
          <w:sz w:val="24"/>
          <w:szCs w:val="24"/>
        </w:rPr>
        <w:t xml:space="preserve"> odstúpenia od zmluvy:</w:t>
      </w:r>
    </w:p>
    <w:p w14:paraId="2987DE94" w14:textId="77777777" w:rsidR="003C222A" w:rsidRPr="001A17E4" w:rsidRDefault="003C222A" w:rsidP="003C222A">
      <w:pPr>
        <w:tabs>
          <w:tab w:val="left" w:pos="993"/>
        </w:tabs>
        <w:jc w:val="both"/>
        <w:rPr>
          <w:rFonts w:ascii="Times New Roman" w:eastAsia="Calibri" w:hAnsi="Times New Roman"/>
          <w:sz w:val="24"/>
        </w:rPr>
      </w:pPr>
    </w:p>
    <w:p w14:paraId="5C72A583"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objednávateľ umožní prístup zhotoviteľovi na Stavenisko (miesto realizácie Diela), aby mohol vykonať všetky potrebné náležitosti „Čiastkového preberacieho konania“</w:t>
      </w:r>
    </w:p>
    <w:p w14:paraId="354472F3"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písomne vyzve objednávateľa k „Čiastkovému odovzdaniu diela“ a objednávateľ je povinný do piatich (5) kalendárnych dní od doručenia výzvy začať „Čiastkové preberacie konanie“</w:t>
      </w:r>
    </w:p>
    <w:p w14:paraId="1DFA9E62"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do piatich (5) kalendárnych dní vykoná súpis všetkých vykonaných prác ocenený spôsobom, akým je stanovená cena Diela</w:t>
      </w:r>
    </w:p>
    <w:p w14:paraId="329AE1BB"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vykoná finančné vyčíslenie vykonaných prác, prípadne poskytnutých záloh a spracuje „Čiastkovú konečnú faktúru“</w:t>
      </w:r>
    </w:p>
    <w:p w14:paraId="7AD28B63"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odvezie všetok svoj nezabudovaný materiál a vyprace Stavenisko najneskôr do pätnástich (15) kalendárnych dní po skončení „Čiastkového preberacieho konania“</w:t>
      </w:r>
    </w:p>
    <w:p w14:paraId="7A3A479A"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zhotoviteľ oprávnený vystaviť „Čiastkovú konečnú faktúru“</w:t>
      </w:r>
    </w:p>
    <w:p w14:paraId="28D9DBDA"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zmluvná strana, ktorá zapríčinila odstúpenie od zmluvy je povinná uhradiť druhej zmluvnej strane všetky náklady a ekonomicky oprávnené výdavky a straty jej vzniknuté z dôvodov odstúpenia od zmluvy.</w:t>
      </w:r>
    </w:p>
    <w:p w14:paraId="48D40C3E" w14:textId="77777777" w:rsidR="003C222A" w:rsidRPr="001A17E4" w:rsidRDefault="003C222A" w:rsidP="003C222A">
      <w:pPr>
        <w:ind w:left="993" w:hanging="426"/>
        <w:jc w:val="both"/>
        <w:rPr>
          <w:rFonts w:ascii="Times New Roman" w:eastAsia="Calibri" w:hAnsi="Times New Roman"/>
          <w:sz w:val="24"/>
        </w:rPr>
      </w:pPr>
    </w:p>
    <w:p w14:paraId="09E67C65" w14:textId="77777777" w:rsidR="003C222A" w:rsidRPr="001A17E4" w:rsidRDefault="003C222A" w:rsidP="0091572C">
      <w:pPr>
        <w:pStyle w:val="Odsekzoznamu"/>
        <w:numPr>
          <w:ilvl w:val="1"/>
          <w:numId w:val="4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 Zmluva sa ukončí aj:</w:t>
      </w:r>
    </w:p>
    <w:p w14:paraId="0A6312B1" w14:textId="77777777" w:rsidR="003C222A" w:rsidRPr="001A17E4" w:rsidRDefault="003C222A" w:rsidP="0091572C">
      <w:pPr>
        <w:numPr>
          <w:ilvl w:val="0"/>
          <w:numId w:val="24"/>
        </w:numPr>
        <w:tabs>
          <w:tab w:val="left" w:pos="993"/>
        </w:tabs>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na základe písomnej dohody zmluvných strán, pre ukončenie zmluvy dohodou zmluvných strán sa vyžaduje:</w:t>
      </w:r>
    </w:p>
    <w:p w14:paraId="15D0CAAC" w14:textId="77777777" w:rsidR="003C222A" w:rsidRPr="001A17E4" w:rsidRDefault="003C222A" w:rsidP="0091572C">
      <w:pPr>
        <w:numPr>
          <w:ilvl w:val="0"/>
          <w:numId w:val="26"/>
        </w:numPr>
        <w:tabs>
          <w:tab w:val="left" w:pos="993"/>
          <w:tab w:val="left" w:pos="1418"/>
        </w:tabs>
        <w:spacing w:after="160" w:line="259" w:lineRule="auto"/>
        <w:ind w:left="1418" w:hanging="426"/>
        <w:contextualSpacing/>
        <w:jc w:val="both"/>
        <w:rPr>
          <w:rFonts w:ascii="Times New Roman" w:eastAsia="Calibri" w:hAnsi="Times New Roman"/>
          <w:sz w:val="24"/>
        </w:rPr>
      </w:pPr>
      <w:r w:rsidRPr="001A17E4">
        <w:rPr>
          <w:rFonts w:ascii="Times New Roman" w:eastAsia="Calibri" w:hAnsi="Times New Roman"/>
          <w:sz w:val="24"/>
        </w:rPr>
        <w:t>vyhotovenie dohody o ukončení zmluvy v listinnej forme</w:t>
      </w:r>
      <w:r w:rsidRPr="001A17E4">
        <w:rPr>
          <w:rFonts w:ascii="Times New Roman" w:eastAsia="Calibri" w:hAnsi="Times New Roman"/>
          <w:sz w:val="24"/>
          <w:lang w:eastAsia="en-US"/>
        </w:rPr>
        <w:t>,</w:t>
      </w:r>
    </w:p>
    <w:p w14:paraId="05FBEF12" w14:textId="77777777" w:rsidR="003C222A" w:rsidRPr="001A17E4" w:rsidRDefault="003C222A" w:rsidP="0091572C">
      <w:pPr>
        <w:numPr>
          <w:ilvl w:val="0"/>
          <w:numId w:val="26"/>
        </w:numPr>
        <w:tabs>
          <w:tab w:val="left" w:pos="993"/>
          <w:tab w:val="left" w:pos="1418"/>
        </w:tabs>
        <w:spacing w:after="160" w:line="259" w:lineRule="auto"/>
        <w:ind w:left="1418" w:hanging="426"/>
        <w:contextualSpacing/>
        <w:jc w:val="both"/>
        <w:rPr>
          <w:rFonts w:ascii="Times New Roman" w:eastAsia="Calibri" w:hAnsi="Times New Roman"/>
          <w:sz w:val="24"/>
        </w:rPr>
      </w:pPr>
      <w:r w:rsidRPr="001A17E4">
        <w:rPr>
          <w:rFonts w:ascii="Times New Roman" w:eastAsia="Calibri" w:hAnsi="Times New Roman"/>
          <w:sz w:val="24"/>
        </w:rPr>
        <w:t>aby dohoda o ukončení zmluvy obsahovala podstatné náležitosti súvisiace s ukončením zmluvy a vysporiadaním záväzkov zmluvných strán a termín ukončenia zmluvy</w:t>
      </w:r>
      <w:r w:rsidRPr="001A17E4">
        <w:rPr>
          <w:rFonts w:ascii="Times New Roman" w:eastAsia="Calibri" w:hAnsi="Times New Roman"/>
          <w:sz w:val="24"/>
          <w:lang w:eastAsia="en-US"/>
        </w:rPr>
        <w:t>,</w:t>
      </w:r>
    </w:p>
    <w:p w14:paraId="2D0F3D10" w14:textId="77777777" w:rsidR="003C222A" w:rsidRPr="001A17E4" w:rsidRDefault="003C222A" w:rsidP="0091572C">
      <w:pPr>
        <w:numPr>
          <w:ilvl w:val="0"/>
          <w:numId w:val="24"/>
        </w:numPr>
        <w:tabs>
          <w:tab w:val="left" w:pos="993"/>
        </w:tabs>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ukončenie zmluvy dohodou zmluvných strán nastane ku dňu, ktorý je určený v dohode o ukončení, inak ku dnu jej podpísania.</w:t>
      </w:r>
    </w:p>
    <w:p w14:paraId="3CA65924"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Obsahom príslušného dokumentu, ktorý zakladá ukončenie zmluvy musia byť podstatné náležitosti a najmä:</w:t>
      </w:r>
    </w:p>
    <w:p w14:paraId="54B69B1C"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lastRenderedPageBreak/>
        <w:t>dôvody ukončenia zmluvy</w:t>
      </w:r>
      <w:r w:rsidRPr="001A17E4">
        <w:rPr>
          <w:rFonts w:ascii="Times New Roman" w:eastAsia="Calibri" w:hAnsi="Times New Roman"/>
          <w:sz w:val="24"/>
          <w:lang w:eastAsia="en-US"/>
        </w:rPr>
        <w:t>,</w:t>
      </w:r>
    </w:p>
    <w:p w14:paraId="7C6963A0"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termín ukončenia zmluvy</w:t>
      </w:r>
      <w:r w:rsidRPr="001A17E4">
        <w:rPr>
          <w:rFonts w:ascii="Times New Roman" w:eastAsia="Calibri" w:hAnsi="Times New Roman"/>
          <w:sz w:val="24"/>
          <w:lang w:eastAsia="en-US"/>
        </w:rPr>
        <w:t>,</w:t>
      </w:r>
    </w:p>
    <w:p w14:paraId="721FE4E3"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platnosť a účinnosť dokumentu zakladajúceho ukončenie zmluvy</w:t>
      </w:r>
      <w:r w:rsidRPr="001A17E4">
        <w:rPr>
          <w:rFonts w:ascii="Times New Roman" w:eastAsia="Calibri" w:hAnsi="Times New Roman"/>
          <w:sz w:val="24"/>
          <w:lang w:eastAsia="en-US"/>
        </w:rPr>
        <w:t>,</w:t>
      </w:r>
    </w:p>
    <w:p w14:paraId="4C9CCABB"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vzájomné vysporiadanie finančných a iných záväzkov, ktoré vznikli medzi zmluvnými stranami a sú oprávnené ku dňu ukončenia zmluvy.</w:t>
      </w:r>
    </w:p>
    <w:p w14:paraId="361A41EC" w14:textId="77777777" w:rsidR="003C222A" w:rsidRPr="001A17E4" w:rsidRDefault="003C222A" w:rsidP="003C222A">
      <w:pPr>
        <w:tabs>
          <w:tab w:val="left" w:pos="993"/>
        </w:tabs>
        <w:jc w:val="center"/>
        <w:rPr>
          <w:rFonts w:ascii="Times New Roman" w:eastAsia="Calibri" w:hAnsi="Times New Roman"/>
          <w:b/>
          <w:sz w:val="24"/>
        </w:rPr>
      </w:pPr>
    </w:p>
    <w:p w14:paraId="285FDA58" w14:textId="77777777" w:rsidR="003C222A" w:rsidRPr="001A17E4" w:rsidRDefault="003C222A" w:rsidP="003C222A">
      <w:pPr>
        <w:tabs>
          <w:tab w:val="left" w:pos="993"/>
        </w:tabs>
        <w:jc w:val="center"/>
        <w:rPr>
          <w:rFonts w:ascii="Times New Roman" w:eastAsia="Calibri" w:hAnsi="Times New Roman"/>
          <w:b/>
          <w:sz w:val="24"/>
        </w:rPr>
      </w:pPr>
    </w:p>
    <w:p w14:paraId="0048331F" w14:textId="0F9A41B2"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XXII.</w:t>
      </w:r>
    </w:p>
    <w:p w14:paraId="6CDDD4DF" w14:textId="77777777" w:rsidR="003C222A" w:rsidRPr="001A17E4" w:rsidRDefault="003C222A" w:rsidP="003C222A">
      <w:pPr>
        <w:tabs>
          <w:tab w:val="left" w:pos="993"/>
        </w:tabs>
        <w:jc w:val="center"/>
        <w:rPr>
          <w:rFonts w:ascii="Times New Roman" w:eastAsia="Calibri" w:hAnsi="Times New Roman"/>
          <w:b/>
          <w:sz w:val="24"/>
          <w:lang w:eastAsia="en-US"/>
        </w:rPr>
      </w:pPr>
      <w:r w:rsidRPr="001A17E4">
        <w:rPr>
          <w:rFonts w:ascii="Times New Roman" w:eastAsia="Calibri" w:hAnsi="Times New Roman"/>
          <w:b/>
          <w:sz w:val="24"/>
        </w:rPr>
        <w:t xml:space="preserve">Záverečné </w:t>
      </w:r>
      <w:r w:rsidRPr="001A17E4">
        <w:rPr>
          <w:rFonts w:ascii="Times New Roman" w:eastAsia="Calibri" w:hAnsi="Times New Roman"/>
          <w:b/>
          <w:sz w:val="24"/>
          <w:lang w:eastAsia="en-US"/>
        </w:rPr>
        <w:t>ustanovenia</w:t>
      </w:r>
    </w:p>
    <w:p w14:paraId="153C5A17" w14:textId="77777777" w:rsidR="003C222A" w:rsidRPr="001A17E4" w:rsidRDefault="003C222A" w:rsidP="003C222A">
      <w:pPr>
        <w:tabs>
          <w:tab w:val="left" w:pos="993"/>
        </w:tabs>
        <w:jc w:val="center"/>
        <w:rPr>
          <w:rFonts w:ascii="Times New Roman" w:eastAsia="Calibri" w:hAnsi="Times New Roman"/>
          <w:b/>
          <w:sz w:val="24"/>
          <w:lang w:eastAsia="en-US"/>
        </w:rPr>
      </w:pPr>
    </w:p>
    <w:p w14:paraId="4758D595" w14:textId="77777777" w:rsidR="003C222A" w:rsidRPr="001A17E4" w:rsidRDefault="003C222A" w:rsidP="0091572C">
      <w:pPr>
        <w:pStyle w:val="Odsekzoznamu"/>
        <w:numPr>
          <w:ilvl w:val="0"/>
          <w:numId w:val="50"/>
        </w:numPr>
        <w:tabs>
          <w:tab w:val="left" w:pos="993"/>
        </w:tabs>
        <w:spacing w:after="160" w:line="259" w:lineRule="auto"/>
        <w:jc w:val="both"/>
        <w:rPr>
          <w:rFonts w:ascii="Times New Roman" w:eastAsia="Calibri" w:hAnsi="Times New Roman"/>
          <w:vanish/>
          <w:sz w:val="24"/>
          <w:szCs w:val="24"/>
        </w:rPr>
      </w:pPr>
    </w:p>
    <w:p w14:paraId="36069BEE" w14:textId="77777777" w:rsidR="003C222A" w:rsidRPr="001A17E4" w:rsidRDefault="003C222A" w:rsidP="0091572C">
      <w:pPr>
        <w:pStyle w:val="Odsekzoznamu"/>
        <w:numPr>
          <w:ilvl w:val="0"/>
          <w:numId w:val="50"/>
        </w:numPr>
        <w:tabs>
          <w:tab w:val="left" w:pos="993"/>
        </w:tabs>
        <w:spacing w:after="160" w:line="259" w:lineRule="auto"/>
        <w:jc w:val="both"/>
        <w:rPr>
          <w:rFonts w:ascii="Times New Roman" w:eastAsia="Calibri" w:hAnsi="Times New Roman"/>
          <w:vanish/>
          <w:sz w:val="24"/>
          <w:szCs w:val="24"/>
        </w:rPr>
      </w:pPr>
    </w:p>
    <w:p w14:paraId="3698DB65"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Objednávateľ je povinný uchovávať dokumentáciu, doklady a dokumenty súvisiace so zadávaním danej zákazky a s odovzdaním a prevzatím Diela v lehotách podľa platných predpisov.</w:t>
      </w:r>
    </w:p>
    <w:p w14:paraId="212574AE"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34F9F986"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 xml:space="preserve">Zhotoviteľ </w:t>
      </w:r>
      <w:r w:rsidRPr="001A17E4">
        <w:rPr>
          <w:rFonts w:ascii="Times New Roman" w:eastAsia="Calibri" w:hAnsi="Times New Roman"/>
          <w:sz w:val="24"/>
          <w:szCs w:val="24"/>
        </w:rPr>
        <w:t>je povinný uchovávať účtovné doklady a inú súvisiacu dokumentáciu, doklady a dokumenty súvisiace s plnením predmetu tejto zmluvy 10 rokov od ich úhrady.</w:t>
      </w:r>
    </w:p>
    <w:p w14:paraId="74E65A00" w14:textId="77777777" w:rsidR="003C222A" w:rsidRPr="001A17E4" w:rsidRDefault="003C222A" w:rsidP="003C222A">
      <w:pPr>
        <w:pStyle w:val="Odsekzoznamu"/>
        <w:ind w:left="567" w:hanging="567"/>
        <w:rPr>
          <w:rFonts w:ascii="Times New Roman" w:eastAsia="Calibri" w:hAnsi="Times New Roman"/>
          <w:sz w:val="24"/>
          <w:szCs w:val="24"/>
        </w:rPr>
      </w:pPr>
    </w:p>
    <w:p w14:paraId="3C332B51"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Pokiaľ zhotoviteľ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EÚ.</w:t>
      </w:r>
    </w:p>
    <w:p w14:paraId="1211A350" w14:textId="77777777" w:rsidR="003C222A" w:rsidRPr="001A17E4" w:rsidRDefault="003C222A" w:rsidP="003C222A">
      <w:pPr>
        <w:pStyle w:val="Odsekzoznamu"/>
        <w:ind w:left="567" w:hanging="567"/>
        <w:rPr>
          <w:rFonts w:ascii="Times New Roman" w:eastAsia="Calibri" w:hAnsi="Times New Roman"/>
          <w:sz w:val="24"/>
          <w:szCs w:val="24"/>
        </w:rPr>
      </w:pPr>
    </w:p>
    <w:p w14:paraId="49B2E238"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že vylučujú aplikáciu </w:t>
      </w:r>
      <w:proofErr w:type="spellStart"/>
      <w:r w:rsidRPr="001A17E4">
        <w:rPr>
          <w:rFonts w:ascii="Times New Roman" w:eastAsia="Calibri" w:hAnsi="Times New Roman"/>
          <w:sz w:val="24"/>
          <w:szCs w:val="24"/>
        </w:rPr>
        <w:t>ust</w:t>
      </w:r>
      <w:proofErr w:type="spellEnd"/>
      <w:r w:rsidRPr="001A17E4">
        <w:rPr>
          <w:rFonts w:ascii="Times New Roman" w:eastAsia="Calibri" w:hAnsi="Times New Roman"/>
          <w:sz w:val="24"/>
          <w:szCs w:val="24"/>
        </w:rPr>
        <w:t>. § 374 Obchodného zákonníka.</w:t>
      </w:r>
    </w:p>
    <w:p w14:paraId="6E9D53FC" w14:textId="77777777" w:rsidR="003C222A" w:rsidRPr="001A17E4" w:rsidRDefault="003C222A" w:rsidP="003C222A">
      <w:pPr>
        <w:pStyle w:val="Odsekzoznamu"/>
        <w:ind w:left="567" w:hanging="567"/>
        <w:rPr>
          <w:rFonts w:ascii="Times New Roman" w:eastAsia="Calibri" w:hAnsi="Times New Roman"/>
          <w:sz w:val="24"/>
          <w:szCs w:val="24"/>
        </w:rPr>
      </w:pPr>
    </w:p>
    <w:p w14:paraId="24ABDBFE"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V prípade, ak sa podľa tejto Zmluvy ustanovuje povinnosť doručiť a/alebo predložiť dokumentáciu (právnu, technickú a pod.), vyžaduje sa jej predloženie v listinnej podobe originálu /alebo úradne overenej fotokópie. </w:t>
      </w:r>
    </w:p>
    <w:p w14:paraId="7023530C" w14:textId="77777777" w:rsidR="003C222A" w:rsidRPr="001A17E4" w:rsidRDefault="003C222A" w:rsidP="003C222A">
      <w:pPr>
        <w:pStyle w:val="Odsekzoznamu"/>
        <w:ind w:left="567" w:hanging="567"/>
        <w:rPr>
          <w:rFonts w:ascii="Times New Roman" w:eastAsia="Calibri" w:hAnsi="Times New Roman"/>
          <w:sz w:val="24"/>
          <w:szCs w:val="24"/>
        </w:rPr>
      </w:pPr>
    </w:p>
    <w:p w14:paraId="1635E0E8"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Uplatnením zmluvných pokút v stanovenej výške nie sú dotknuté oprávnenia objednávateľa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uplatnenie sankcií, penále, pokút a na náhradu škody.</w:t>
      </w:r>
    </w:p>
    <w:p w14:paraId="2C01ED56" w14:textId="77777777" w:rsidR="003C222A" w:rsidRPr="001A17E4" w:rsidRDefault="003C222A" w:rsidP="003C222A">
      <w:pPr>
        <w:pStyle w:val="Odsekzoznamu"/>
        <w:ind w:left="567" w:hanging="567"/>
        <w:rPr>
          <w:rFonts w:ascii="Times New Roman" w:eastAsia="Calibri" w:hAnsi="Times New Roman"/>
          <w:sz w:val="24"/>
          <w:szCs w:val="24"/>
        </w:rPr>
      </w:pPr>
    </w:p>
    <w:p w14:paraId="60FAD9E7"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Ak zmluva obsahuje možnosť uplatnenia sankcie alebo zmluvnej pokuty za rovnaké porušenie zmluvy v rôznej hodnote - výške, platí hodnota zmluvnej pokuty uvedená vo vyššej sadzbe.</w:t>
      </w:r>
    </w:p>
    <w:p w14:paraId="12864EB5" w14:textId="77777777" w:rsidR="003C222A" w:rsidRPr="001A17E4" w:rsidRDefault="003C222A" w:rsidP="003C222A">
      <w:pPr>
        <w:pStyle w:val="Odsekzoznamu"/>
        <w:ind w:left="567" w:hanging="567"/>
        <w:rPr>
          <w:rFonts w:ascii="Times New Roman" w:eastAsia="Calibri" w:hAnsi="Times New Roman"/>
          <w:sz w:val="24"/>
          <w:szCs w:val="24"/>
        </w:rPr>
      </w:pPr>
    </w:p>
    <w:p w14:paraId="45863CC9"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vyhlasuje, že súhlasí s podmienkami verejného obstarávania určenými objednávateľom. </w:t>
      </w:r>
      <w:r w:rsidRPr="001A17E4">
        <w:rPr>
          <w:rFonts w:ascii="Times New Roman" w:hAnsi="Times New Roman"/>
          <w:sz w:val="24"/>
          <w:szCs w:val="24"/>
        </w:rPr>
        <w:t>Zhotoviteľ nie je oprávnený požadovať od objednávateľa úhradu nákladov súvisiacich s prípravou účasti vo verejnom obstarávaní alebo súvisiacich s prípravou na realizáciu zákazky. Zhotoviteľ prehlasuje a potvrdzuje, že všetky zmeny, nedostatky a/alebo odchýlky v zadaní a podkladoch objednávateľa poskytnutých zhotoviteľovi (najmä/nie výlučne Projektová dokumentácia, Výkaz výmer, povolenia, záväzné stanoviská a pod.) zhotoviteľ namietal/oznámil objednávateľovi pred podaním svojej ponuky.</w:t>
      </w:r>
    </w:p>
    <w:p w14:paraId="49D6CC5A" w14:textId="77777777" w:rsidR="003C222A" w:rsidRPr="001A17E4" w:rsidRDefault="003C222A" w:rsidP="003C222A">
      <w:pPr>
        <w:pStyle w:val="Odsekzoznamu"/>
        <w:rPr>
          <w:rFonts w:ascii="Times New Roman" w:eastAsia="Calibri" w:hAnsi="Times New Roman"/>
          <w:sz w:val="24"/>
          <w:szCs w:val="24"/>
        </w:rPr>
      </w:pPr>
    </w:p>
    <w:p w14:paraId="506A70A9"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1E70E6AD" w14:textId="77777777" w:rsidR="003C222A" w:rsidRPr="001A17E4" w:rsidRDefault="003C222A" w:rsidP="003C222A">
      <w:pPr>
        <w:pStyle w:val="Odsekzoznamu"/>
        <w:ind w:left="567" w:hanging="567"/>
        <w:rPr>
          <w:rFonts w:ascii="Times New Roman" w:eastAsia="Calibri" w:hAnsi="Times New Roman"/>
          <w:sz w:val="24"/>
          <w:szCs w:val="24"/>
        </w:rPr>
      </w:pPr>
    </w:p>
    <w:p w14:paraId="6C4E482C"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lastRenderedPageBreak/>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s nasledovným písomným doplnením takejto komunikácie v lehote 3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233AB36" w14:textId="77777777" w:rsidR="003C222A" w:rsidRPr="001A17E4" w:rsidRDefault="003C222A" w:rsidP="003C222A">
      <w:pPr>
        <w:pStyle w:val="Odsekzoznamu"/>
        <w:ind w:left="567" w:hanging="567"/>
        <w:rPr>
          <w:rFonts w:ascii="Times New Roman" w:eastAsia="Calibri" w:hAnsi="Times New Roman"/>
          <w:sz w:val="24"/>
          <w:szCs w:val="24"/>
        </w:rPr>
      </w:pPr>
    </w:p>
    <w:p w14:paraId="633BE765"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0C28F10D"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Zmluva je vyhotovená v šiestich (6) rovnopisoch, z ktorých sú </w:t>
      </w:r>
      <w:r w:rsidRPr="001A17E4">
        <w:rPr>
          <w:rFonts w:ascii="Times New Roman" w:eastAsia="Calibri" w:hAnsi="Times New Roman"/>
          <w:sz w:val="24"/>
          <w:szCs w:val="24"/>
          <w:lang w:eastAsia="en-US"/>
        </w:rPr>
        <w:t>dve</w:t>
      </w:r>
      <w:r w:rsidRPr="001A17E4">
        <w:rPr>
          <w:rFonts w:ascii="Times New Roman" w:eastAsia="Calibri" w:hAnsi="Times New Roman"/>
          <w:sz w:val="24"/>
          <w:szCs w:val="24"/>
        </w:rPr>
        <w:t xml:space="preserve"> (2)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 štyri (4) pre objednávateľa.</w:t>
      </w:r>
    </w:p>
    <w:p w14:paraId="19B42DA8" w14:textId="77777777" w:rsidR="003C222A" w:rsidRPr="001A17E4" w:rsidRDefault="003C222A" w:rsidP="003C222A">
      <w:pPr>
        <w:pStyle w:val="Odsekzoznamu"/>
        <w:ind w:left="567" w:hanging="567"/>
        <w:rPr>
          <w:rFonts w:ascii="Times New Roman" w:eastAsia="Calibri" w:hAnsi="Times New Roman"/>
          <w:sz w:val="24"/>
          <w:szCs w:val="24"/>
        </w:rPr>
      </w:pPr>
    </w:p>
    <w:p w14:paraId="304846C5"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Prílohami tejto zmluvy sú:</w:t>
      </w:r>
    </w:p>
    <w:p w14:paraId="5FCFCB02" w14:textId="10ED1BCE" w:rsidR="003C222A" w:rsidRPr="001A17E4" w:rsidRDefault="003C222A" w:rsidP="003C222A">
      <w:pPr>
        <w:suppressAutoHyphens/>
        <w:ind w:left="567"/>
        <w:jc w:val="both"/>
        <w:rPr>
          <w:rFonts w:ascii="Times New Roman" w:eastAsia="Calibri" w:hAnsi="Times New Roman"/>
          <w:sz w:val="24"/>
        </w:rPr>
      </w:pPr>
      <w:r w:rsidRPr="001A17E4">
        <w:rPr>
          <w:rFonts w:ascii="Times New Roman" w:eastAsia="Calibri" w:hAnsi="Times New Roman"/>
          <w:sz w:val="24"/>
        </w:rPr>
        <w:t>Príloha č. 1 – Projektová dokumentácia</w:t>
      </w:r>
      <w:r w:rsidRPr="001A17E4">
        <w:rPr>
          <w:rFonts w:ascii="Times New Roman" w:eastAsia="Calibri" w:hAnsi="Times New Roman"/>
          <w:sz w:val="24"/>
          <w:lang w:eastAsia="en-US"/>
        </w:rPr>
        <w:t xml:space="preserve"> k Dielu a</w:t>
      </w:r>
      <w:r w:rsidR="007005D6">
        <w:rPr>
          <w:rFonts w:ascii="Times New Roman" w:eastAsia="Calibri" w:hAnsi="Times New Roman"/>
          <w:sz w:val="24"/>
          <w:lang w:eastAsia="en-US"/>
        </w:rPr>
        <w:t xml:space="preserve"> ocenený </w:t>
      </w:r>
      <w:r w:rsidRPr="001A17E4">
        <w:rPr>
          <w:rFonts w:ascii="Times New Roman" w:eastAsia="Calibri" w:hAnsi="Times New Roman"/>
          <w:sz w:val="24"/>
          <w:lang w:eastAsia="en-US"/>
        </w:rPr>
        <w:t>výkaz výmer</w:t>
      </w:r>
      <w:r w:rsidRPr="001A17E4">
        <w:rPr>
          <w:rFonts w:ascii="Times New Roman" w:eastAsia="Calibri" w:hAnsi="Times New Roman"/>
          <w:sz w:val="24"/>
          <w:lang w:eastAsia="ar-SA"/>
        </w:rPr>
        <w:t xml:space="preserve"> </w:t>
      </w:r>
    </w:p>
    <w:p w14:paraId="41ABE497" w14:textId="77777777" w:rsidR="003C222A" w:rsidRPr="001A17E4" w:rsidRDefault="003C222A" w:rsidP="003C222A">
      <w:pPr>
        <w:pStyle w:val="Odsekzoznamu"/>
        <w:suppressAutoHyphens/>
        <w:ind w:left="567"/>
        <w:jc w:val="both"/>
        <w:rPr>
          <w:rFonts w:ascii="Times New Roman" w:eastAsia="Calibri" w:hAnsi="Times New Roman"/>
          <w:sz w:val="24"/>
          <w:szCs w:val="24"/>
          <w:lang w:eastAsia="ar-SA"/>
        </w:rPr>
      </w:pPr>
      <w:r w:rsidRPr="001A17E4">
        <w:rPr>
          <w:rFonts w:ascii="Times New Roman" w:eastAsia="Calibri" w:hAnsi="Times New Roman"/>
          <w:sz w:val="24"/>
          <w:szCs w:val="24"/>
        </w:rPr>
        <w:t xml:space="preserve">Príloha č. </w:t>
      </w:r>
      <w:r w:rsidRPr="001A17E4">
        <w:rPr>
          <w:rFonts w:ascii="Times New Roman" w:eastAsia="Calibri" w:hAnsi="Times New Roman"/>
          <w:sz w:val="24"/>
          <w:szCs w:val="24"/>
          <w:lang w:eastAsia="ar-SA"/>
        </w:rPr>
        <w:t>2 – Cenová ponuka zhotoviteľa</w:t>
      </w:r>
      <w:r w:rsidRPr="001A17E4" w:rsidDel="00453692">
        <w:rPr>
          <w:rFonts w:ascii="Times New Roman" w:eastAsia="Calibri" w:hAnsi="Times New Roman"/>
          <w:sz w:val="24"/>
          <w:szCs w:val="24"/>
          <w:lang w:eastAsia="ar-SA"/>
        </w:rPr>
        <w:t xml:space="preserve"> </w:t>
      </w:r>
    </w:p>
    <w:p w14:paraId="7A6D5F07" w14:textId="77777777" w:rsidR="003C222A" w:rsidRPr="001A17E4" w:rsidRDefault="003C222A" w:rsidP="003C222A">
      <w:pPr>
        <w:pStyle w:val="Odsekzoznamu"/>
        <w:suppressAutoHyphens/>
        <w:ind w:left="567"/>
        <w:jc w:val="both"/>
        <w:rPr>
          <w:rFonts w:ascii="Times New Roman" w:eastAsia="Calibri" w:hAnsi="Times New Roman"/>
          <w:sz w:val="24"/>
          <w:szCs w:val="24"/>
        </w:rPr>
      </w:pPr>
      <w:r w:rsidRPr="001A17E4">
        <w:rPr>
          <w:rFonts w:ascii="Times New Roman" w:eastAsia="Calibri" w:hAnsi="Times New Roman"/>
          <w:sz w:val="24"/>
          <w:szCs w:val="24"/>
        </w:rPr>
        <w:t>Príloha č. 3</w:t>
      </w:r>
      <w:r w:rsidRPr="001A17E4">
        <w:rPr>
          <w:rFonts w:ascii="Times New Roman" w:eastAsia="Calibri" w:hAnsi="Times New Roman"/>
          <w:sz w:val="24"/>
          <w:szCs w:val="24"/>
          <w:lang w:eastAsia="ar-SA"/>
        </w:rPr>
        <w:t xml:space="preserve"> –</w:t>
      </w:r>
      <w:r w:rsidRPr="001A17E4">
        <w:rPr>
          <w:rFonts w:ascii="Times New Roman" w:eastAsia="Calibri" w:hAnsi="Times New Roman"/>
          <w:sz w:val="24"/>
          <w:szCs w:val="24"/>
        </w:rPr>
        <w:t xml:space="preserve"> Zoznam známych subdodávateľov</w:t>
      </w:r>
    </w:p>
    <w:p w14:paraId="7A95F94C" w14:textId="7A43F2DC" w:rsidR="003C222A" w:rsidRDefault="003C222A" w:rsidP="003C222A">
      <w:pPr>
        <w:spacing w:after="160" w:line="259" w:lineRule="auto"/>
        <w:rPr>
          <w:rFonts w:ascii="Times New Roman" w:hAnsi="Times New Roman"/>
          <w:sz w:val="24"/>
        </w:rPr>
      </w:pPr>
      <w:r w:rsidRPr="001A17E4">
        <w:rPr>
          <w:rFonts w:ascii="Times New Roman" w:hAnsi="Times New Roman"/>
          <w:sz w:val="24"/>
        </w:rPr>
        <w:t>V</w:t>
      </w:r>
      <w:r w:rsidR="007005D6">
        <w:rPr>
          <w:rFonts w:ascii="Times New Roman" w:hAnsi="Times New Roman"/>
          <w:sz w:val="24"/>
        </w:rPr>
        <w:t xml:space="preserve"> Gajaroch </w:t>
      </w:r>
      <w:r w:rsidRPr="001A17E4">
        <w:rPr>
          <w:rFonts w:ascii="Times New Roman" w:hAnsi="Times New Roman"/>
          <w:sz w:val="24"/>
        </w:rPr>
        <w:t xml:space="preserve"> dňa .............</w:t>
      </w:r>
    </w:p>
    <w:p w14:paraId="1BC8E0DA" w14:textId="0466D9A6" w:rsidR="007005D6" w:rsidRDefault="007005D6" w:rsidP="003C222A">
      <w:pPr>
        <w:spacing w:after="160" w:line="259" w:lineRule="auto"/>
        <w:rPr>
          <w:rFonts w:ascii="Times New Roman" w:hAnsi="Times New Roman"/>
          <w:sz w:val="24"/>
        </w:rPr>
      </w:pPr>
    </w:p>
    <w:p w14:paraId="78B86F99" w14:textId="77777777" w:rsidR="007005D6" w:rsidRPr="001A17E4" w:rsidRDefault="007005D6" w:rsidP="003C222A">
      <w:pPr>
        <w:spacing w:after="160" w:line="259" w:lineRule="auto"/>
        <w:rPr>
          <w:rFonts w:ascii="Times New Roman" w:hAnsi="Times New Roman"/>
          <w:sz w:val="24"/>
        </w:rPr>
      </w:pPr>
    </w:p>
    <w:p w14:paraId="0B2226F8" w14:textId="77148027" w:rsidR="003C222A" w:rsidRPr="001A17E4" w:rsidRDefault="003C222A" w:rsidP="003C222A">
      <w:pPr>
        <w:spacing w:after="160" w:line="259" w:lineRule="auto"/>
        <w:rPr>
          <w:rFonts w:ascii="Times New Roman" w:hAnsi="Times New Roman"/>
          <w:sz w:val="24"/>
        </w:rPr>
      </w:pPr>
      <w:r w:rsidRPr="001A17E4">
        <w:rPr>
          <w:rFonts w:ascii="Times New Roman" w:hAnsi="Times New Roman"/>
          <w:sz w:val="24"/>
        </w:rPr>
        <w:t>......................................................................                        .......................................................</w:t>
      </w:r>
    </w:p>
    <w:p w14:paraId="383DA8B9" w14:textId="0D13FF4B" w:rsidR="003C222A" w:rsidRPr="00292728" w:rsidRDefault="003C222A" w:rsidP="003C222A">
      <w:pPr>
        <w:spacing w:after="160" w:line="259" w:lineRule="auto"/>
        <w:rPr>
          <w:szCs w:val="22"/>
        </w:rPr>
        <w:sectPr w:rsidR="003C222A" w:rsidRPr="00292728" w:rsidSect="00057738">
          <w:footerReference w:type="default" r:id="rId7"/>
          <w:pgSz w:w="11906" w:h="16838" w:code="9"/>
          <w:pgMar w:top="1134" w:right="851" w:bottom="1418" w:left="1418" w:header="567" w:footer="885" w:gutter="0"/>
          <w:cols w:space="708"/>
          <w:docGrid w:linePitch="360"/>
        </w:sectPr>
      </w:pPr>
      <w:r w:rsidRPr="001A17E4">
        <w:rPr>
          <w:rFonts w:ascii="Times New Roman" w:hAnsi="Times New Roman"/>
          <w:sz w:val="24"/>
        </w:rPr>
        <w:t xml:space="preserve">                     Objednávateľ                                                                            Zhotoviteľ</w:t>
      </w:r>
    </w:p>
    <w:p w14:paraId="307E96A0" w14:textId="77777777" w:rsidR="003C222A" w:rsidRPr="00292728" w:rsidRDefault="003C222A" w:rsidP="003C222A">
      <w:pPr>
        <w:rPr>
          <w:szCs w:val="22"/>
        </w:rPr>
      </w:pPr>
    </w:p>
    <w:tbl>
      <w:tblPr>
        <w:tblW w:w="14875" w:type="dxa"/>
        <w:tblCellMar>
          <w:left w:w="70" w:type="dxa"/>
          <w:right w:w="70" w:type="dxa"/>
        </w:tblCellMar>
        <w:tblLook w:val="04A0" w:firstRow="1" w:lastRow="0" w:firstColumn="1" w:lastColumn="0" w:noHBand="0" w:noVBand="1"/>
      </w:tblPr>
      <w:tblGrid>
        <w:gridCol w:w="538"/>
        <w:gridCol w:w="3200"/>
        <w:gridCol w:w="1600"/>
        <w:gridCol w:w="1600"/>
        <w:gridCol w:w="1600"/>
        <w:gridCol w:w="1600"/>
        <w:gridCol w:w="1705"/>
        <w:gridCol w:w="1705"/>
        <w:gridCol w:w="1705"/>
      </w:tblGrid>
      <w:tr w:rsidR="003C222A" w:rsidRPr="00292728" w14:paraId="3F67DD45" w14:textId="77777777" w:rsidTr="003C222A">
        <w:trPr>
          <w:trHeight w:val="300"/>
        </w:trPr>
        <w:tc>
          <w:tcPr>
            <w:tcW w:w="160" w:type="dxa"/>
            <w:tcBorders>
              <w:top w:val="nil"/>
              <w:left w:val="nil"/>
              <w:bottom w:val="nil"/>
              <w:right w:val="nil"/>
            </w:tcBorders>
            <w:shd w:val="clear" w:color="auto" w:fill="auto"/>
            <w:noWrap/>
            <w:vAlign w:val="bottom"/>
            <w:hideMark/>
          </w:tcPr>
          <w:p w14:paraId="036554AA" w14:textId="77777777" w:rsidR="003C222A" w:rsidRPr="00292728" w:rsidRDefault="003C222A" w:rsidP="00E7166D">
            <w:pPr>
              <w:rPr>
                <w:szCs w:val="22"/>
              </w:rPr>
            </w:pPr>
          </w:p>
        </w:tc>
        <w:tc>
          <w:tcPr>
            <w:tcW w:w="4800" w:type="dxa"/>
            <w:gridSpan w:val="2"/>
            <w:tcBorders>
              <w:top w:val="nil"/>
              <w:left w:val="nil"/>
              <w:bottom w:val="nil"/>
              <w:right w:val="nil"/>
            </w:tcBorders>
            <w:shd w:val="clear" w:color="auto" w:fill="auto"/>
            <w:noWrap/>
            <w:vAlign w:val="bottom"/>
            <w:hideMark/>
          </w:tcPr>
          <w:p w14:paraId="616DBDB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Príloha zmluvy č. 3</w:t>
            </w:r>
          </w:p>
        </w:tc>
        <w:tc>
          <w:tcPr>
            <w:tcW w:w="1600" w:type="dxa"/>
            <w:tcBorders>
              <w:top w:val="nil"/>
              <w:left w:val="nil"/>
              <w:bottom w:val="nil"/>
              <w:right w:val="nil"/>
            </w:tcBorders>
            <w:shd w:val="clear" w:color="auto" w:fill="auto"/>
            <w:noWrap/>
            <w:vAlign w:val="bottom"/>
            <w:hideMark/>
          </w:tcPr>
          <w:p w14:paraId="4A1526DF" w14:textId="77777777" w:rsidR="003C222A" w:rsidRPr="007005D6" w:rsidRDefault="003C222A" w:rsidP="00E7166D">
            <w:pPr>
              <w:rPr>
                <w:rFonts w:ascii="Times New Roman" w:hAnsi="Times New Roman"/>
                <w:color w:val="000000"/>
                <w:szCs w:val="22"/>
              </w:rPr>
            </w:pPr>
          </w:p>
        </w:tc>
        <w:tc>
          <w:tcPr>
            <w:tcW w:w="1600" w:type="dxa"/>
            <w:tcBorders>
              <w:top w:val="nil"/>
              <w:left w:val="nil"/>
              <w:bottom w:val="nil"/>
              <w:right w:val="nil"/>
            </w:tcBorders>
            <w:shd w:val="clear" w:color="auto" w:fill="auto"/>
            <w:noWrap/>
            <w:vAlign w:val="bottom"/>
            <w:hideMark/>
          </w:tcPr>
          <w:p w14:paraId="288114BA"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7B04E3A1"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059DA34F"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0B8EBF15"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7E4530A3" w14:textId="77777777" w:rsidR="003C222A" w:rsidRPr="007005D6" w:rsidRDefault="003C222A" w:rsidP="00E7166D">
            <w:pPr>
              <w:rPr>
                <w:rFonts w:ascii="Times New Roman" w:hAnsi="Times New Roman"/>
                <w:szCs w:val="22"/>
              </w:rPr>
            </w:pPr>
          </w:p>
        </w:tc>
      </w:tr>
      <w:tr w:rsidR="003C222A" w:rsidRPr="00292728" w14:paraId="76ACD69E" w14:textId="77777777" w:rsidTr="003C222A">
        <w:trPr>
          <w:trHeight w:val="315"/>
        </w:trPr>
        <w:tc>
          <w:tcPr>
            <w:tcW w:w="160" w:type="dxa"/>
            <w:tcBorders>
              <w:top w:val="nil"/>
              <w:left w:val="nil"/>
              <w:bottom w:val="nil"/>
              <w:right w:val="nil"/>
            </w:tcBorders>
            <w:shd w:val="clear" w:color="auto" w:fill="auto"/>
            <w:noWrap/>
            <w:vAlign w:val="bottom"/>
            <w:hideMark/>
          </w:tcPr>
          <w:p w14:paraId="0EA063E1" w14:textId="77777777" w:rsidR="003C222A" w:rsidRPr="00292728" w:rsidRDefault="003C222A" w:rsidP="00E7166D">
            <w:pPr>
              <w:rPr>
                <w:szCs w:val="22"/>
              </w:rPr>
            </w:pPr>
          </w:p>
        </w:tc>
        <w:tc>
          <w:tcPr>
            <w:tcW w:w="3200" w:type="dxa"/>
            <w:tcBorders>
              <w:top w:val="nil"/>
              <w:left w:val="nil"/>
              <w:bottom w:val="nil"/>
              <w:right w:val="nil"/>
            </w:tcBorders>
            <w:shd w:val="clear" w:color="auto" w:fill="auto"/>
            <w:noWrap/>
            <w:vAlign w:val="bottom"/>
            <w:hideMark/>
          </w:tcPr>
          <w:p w14:paraId="3A2470FA" w14:textId="77777777" w:rsidR="003C222A" w:rsidRPr="007005D6" w:rsidRDefault="003C222A" w:rsidP="00E7166D">
            <w:pPr>
              <w:rPr>
                <w:rFonts w:ascii="Times New Roman" w:hAnsi="Times New Roman"/>
                <w:szCs w:val="22"/>
              </w:rPr>
            </w:pPr>
          </w:p>
        </w:tc>
        <w:tc>
          <w:tcPr>
            <w:tcW w:w="9810" w:type="dxa"/>
            <w:gridSpan w:val="6"/>
            <w:tcBorders>
              <w:top w:val="nil"/>
              <w:left w:val="nil"/>
              <w:bottom w:val="nil"/>
              <w:right w:val="nil"/>
            </w:tcBorders>
            <w:shd w:val="clear" w:color="auto" w:fill="auto"/>
            <w:noWrap/>
            <w:vAlign w:val="bottom"/>
            <w:hideMark/>
          </w:tcPr>
          <w:p w14:paraId="230EF02D" w14:textId="77777777" w:rsidR="003C222A" w:rsidRPr="007005D6" w:rsidRDefault="003C222A" w:rsidP="00E7166D">
            <w:pPr>
              <w:jc w:val="center"/>
              <w:rPr>
                <w:rFonts w:ascii="Times New Roman" w:hAnsi="Times New Roman"/>
                <w:b/>
                <w:bCs/>
                <w:color w:val="000000"/>
                <w:szCs w:val="22"/>
              </w:rPr>
            </w:pPr>
            <w:r w:rsidRPr="007005D6">
              <w:rPr>
                <w:rFonts w:ascii="Times New Roman" w:hAnsi="Times New Roman"/>
                <w:b/>
                <w:bCs/>
                <w:color w:val="000000"/>
                <w:szCs w:val="22"/>
              </w:rPr>
              <w:t>Zoznam známych subdodávateľov</w:t>
            </w:r>
          </w:p>
        </w:tc>
        <w:tc>
          <w:tcPr>
            <w:tcW w:w="1705" w:type="dxa"/>
            <w:tcBorders>
              <w:top w:val="nil"/>
              <w:left w:val="nil"/>
              <w:bottom w:val="nil"/>
              <w:right w:val="nil"/>
            </w:tcBorders>
            <w:shd w:val="clear" w:color="auto" w:fill="auto"/>
            <w:noWrap/>
            <w:vAlign w:val="bottom"/>
            <w:hideMark/>
          </w:tcPr>
          <w:p w14:paraId="0F20C185" w14:textId="77777777" w:rsidR="003C222A" w:rsidRPr="007005D6" w:rsidRDefault="003C222A" w:rsidP="00E7166D">
            <w:pPr>
              <w:jc w:val="center"/>
              <w:rPr>
                <w:rFonts w:ascii="Times New Roman" w:hAnsi="Times New Roman"/>
                <w:b/>
                <w:bCs/>
                <w:color w:val="000000"/>
                <w:szCs w:val="22"/>
              </w:rPr>
            </w:pPr>
          </w:p>
        </w:tc>
      </w:tr>
      <w:tr w:rsidR="003C222A" w:rsidRPr="00292728" w14:paraId="6254CFB3" w14:textId="77777777" w:rsidTr="003C222A">
        <w:trPr>
          <w:trHeight w:val="300"/>
        </w:trPr>
        <w:tc>
          <w:tcPr>
            <w:tcW w:w="160" w:type="dxa"/>
            <w:tcBorders>
              <w:top w:val="nil"/>
              <w:left w:val="nil"/>
              <w:bottom w:val="nil"/>
              <w:right w:val="nil"/>
            </w:tcBorders>
            <w:shd w:val="clear" w:color="auto" w:fill="auto"/>
            <w:noWrap/>
            <w:vAlign w:val="bottom"/>
            <w:hideMark/>
          </w:tcPr>
          <w:p w14:paraId="5FB25A4A" w14:textId="77777777" w:rsidR="003C222A" w:rsidRPr="00292728" w:rsidRDefault="003C222A" w:rsidP="00E7166D">
            <w:pPr>
              <w:rPr>
                <w:szCs w:val="22"/>
              </w:rPr>
            </w:pPr>
          </w:p>
        </w:tc>
        <w:tc>
          <w:tcPr>
            <w:tcW w:w="3200" w:type="dxa"/>
            <w:tcBorders>
              <w:top w:val="nil"/>
              <w:left w:val="nil"/>
              <w:bottom w:val="nil"/>
              <w:right w:val="nil"/>
            </w:tcBorders>
            <w:shd w:val="clear" w:color="auto" w:fill="auto"/>
            <w:noWrap/>
            <w:vAlign w:val="bottom"/>
            <w:hideMark/>
          </w:tcPr>
          <w:p w14:paraId="583EC27E"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7AB82E0B"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06CB46C6"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3F66C743"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64F72B0E"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793BB07E"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01EECE02"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4161DC7F" w14:textId="77777777" w:rsidR="003C222A" w:rsidRPr="007005D6" w:rsidRDefault="003C222A" w:rsidP="00E7166D">
            <w:pPr>
              <w:rPr>
                <w:rFonts w:ascii="Times New Roman" w:hAnsi="Times New Roman"/>
                <w:szCs w:val="22"/>
              </w:rPr>
            </w:pPr>
          </w:p>
        </w:tc>
      </w:tr>
      <w:tr w:rsidR="003C222A" w:rsidRPr="00292728" w14:paraId="39962957" w14:textId="77777777" w:rsidTr="003C222A">
        <w:trPr>
          <w:trHeight w:val="315"/>
        </w:trPr>
        <w:tc>
          <w:tcPr>
            <w:tcW w:w="160" w:type="dxa"/>
            <w:tcBorders>
              <w:top w:val="nil"/>
              <w:left w:val="nil"/>
              <w:bottom w:val="nil"/>
              <w:right w:val="nil"/>
            </w:tcBorders>
            <w:shd w:val="clear" w:color="auto" w:fill="auto"/>
            <w:noWrap/>
            <w:vAlign w:val="bottom"/>
            <w:hideMark/>
          </w:tcPr>
          <w:p w14:paraId="6AB0F585" w14:textId="77777777" w:rsidR="003C222A" w:rsidRPr="00292728" w:rsidRDefault="003C222A" w:rsidP="00E7166D">
            <w:pPr>
              <w:rPr>
                <w:szCs w:val="22"/>
              </w:rPr>
            </w:pPr>
          </w:p>
        </w:tc>
        <w:tc>
          <w:tcPr>
            <w:tcW w:w="3200" w:type="dxa"/>
            <w:tcBorders>
              <w:top w:val="nil"/>
              <w:left w:val="nil"/>
              <w:bottom w:val="nil"/>
              <w:right w:val="nil"/>
            </w:tcBorders>
            <w:shd w:val="clear" w:color="auto" w:fill="auto"/>
            <w:noWrap/>
            <w:vAlign w:val="bottom"/>
            <w:hideMark/>
          </w:tcPr>
          <w:p w14:paraId="21C7D3F3"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0A1AC295"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3FA79589"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1B208695" w14:textId="77777777" w:rsidR="003C222A" w:rsidRPr="007005D6" w:rsidRDefault="003C222A" w:rsidP="00E7166D">
            <w:pPr>
              <w:rPr>
                <w:rFonts w:ascii="Times New Roman" w:hAnsi="Times New Roman"/>
                <w:szCs w:val="22"/>
              </w:rPr>
            </w:pPr>
          </w:p>
        </w:tc>
        <w:tc>
          <w:tcPr>
            <w:tcW w:w="1600" w:type="dxa"/>
            <w:tcBorders>
              <w:top w:val="nil"/>
              <w:left w:val="nil"/>
              <w:bottom w:val="nil"/>
              <w:right w:val="nil"/>
            </w:tcBorders>
            <w:shd w:val="clear" w:color="auto" w:fill="auto"/>
            <w:noWrap/>
            <w:vAlign w:val="bottom"/>
            <w:hideMark/>
          </w:tcPr>
          <w:p w14:paraId="49D7C57D"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75C0318F"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693A4364" w14:textId="77777777" w:rsidR="003C222A" w:rsidRPr="007005D6" w:rsidRDefault="003C222A" w:rsidP="00E7166D">
            <w:pPr>
              <w:rPr>
                <w:rFonts w:ascii="Times New Roman" w:hAnsi="Times New Roman"/>
                <w:szCs w:val="22"/>
              </w:rPr>
            </w:pPr>
          </w:p>
        </w:tc>
        <w:tc>
          <w:tcPr>
            <w:tcW w:w="1705" w:type="dxa"/>
            <w:tcBorders>
              <w:top w:val="nil"/>
              <w:left w:val="nil"/>
              <w:bottom w:val="nil"/>
              <w:right w:val="nil"/>
            </w:tcBorders>
            <w:shd w:val="clear" w:color="auto" w:fill="auto"/>
            <w:noWrap/>
            <w:vAlign w:val="bottom"/>
            <w:hideMark/>
          </w:tcPr>
          <w:p w14:paraId="7B384AB0" w14:textId="77777777" w:rsidR="003C222A" w:rsidRPr="007005D6" w:rsidRDefault="003C222A" w:rsidP="00E7166D">
            <w:pPr>
              <w:rPr>
                <w:rFonts w:ascii="Times New Roman" w:hAnsi="Times New Roman"/>
                <w:szCs w:val="22"/>
              </w:rPr>
            </w:pPr>
          </w:p>
        </w:tc>
      </w:tr>
      <w:tr w:rsidR="003C222A" w:rsidRPr="00292728" w14:paraId="1719C5B7" w14:textId="77777777" w:rsidTr="003C222A">
        <w:trPr>
          <w:trHeight w:val="1650"/>
        </w:trPr>
        <w:tc>
          <w:tcPr>
            <w:tcW w:w="1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0BCBB8E"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Por. č.</w:t>
            </w:r>
          </w:p>
        </w:tc>
        <w:tc>
          <w:tcPr>
            <w:tcW w:w="3200" w:type="dxa"/>
            <w:tcBorders>
              <w:top w:val="single" w:sz="8" w:space="0" w:color="auto"/>
              <w:left w:val="nil"/>
              <w:bottom w:val="single" w:sz="8" w:space="0" w:color="auto"/>
              <w:right w:val="single" w:sz="4" w:space="0" w:color="auto"/>
            </w:tcBorders>
            <w:shd w:val="clear" w:color="auto" w:fill="auto"/>
            <w:vAlign w:val="bottom"/>
            <w:hideMark/>
          </w:tcPr>
          <w:p w14:paraId="73742554" w14:textId="77777777" w:rsidR="003C222A" w:rsidRPr="007005D6" w:rsidRDefault="003C222A" w:rsidP="00E7166D">
            <w:pPr>
              <w:rPr>
                <w:rFonts w:ascii="Times New Roman" w:hAnsi="Times New Roman"/>
                <w:b/>
                <w:bCs/>
                <w:color w:val="000000"/>
                <w:szCs w:val="22"/>
              </w:rPr>
            </w:pPr>
            <w:r w:rsidRPr="007005D6">
              <w:rPr>
                <w:rFonts w:ascii="Times New Roman" w:hAnsi="Times New Roman"/>
                <w:b/>
                <w:color w:val="000000"/>
                <w:szCs w:val="22"/>
              </w:rPr>
              <w:t>Identifikácia navrhnutého subdodávateľa</w:t>
            </w:r>
          </w:p>
          <w:p w14:paraId="49C8F330" w14:textId="77777777" w:rsidR="003C222A" w:rsidRPr="007005D6" w:rsidRDefault="003C222A" w:rsidP="00E7166D">
            <w:pPr>
              <w:rPr>
                <w:rFonts w:ascii="Times New Roman" w:hAnsi="Times New Roman"/>
                <w:b/>
                <w:color w:val="000000"/>
                <w:szCs w:val="22"/>
              </w:rPr>
            </w:pPr>
            <w:r w:rsidRPr="007005D6">
              <w:rPr>
                <w:rFonts w:ascii="Times New Roman" w:hAnsi="Times New Roman"/>
                <w:b/>
                <w:bCs/>
                <w:color w:val="000000"/>
                <w:szCs w:val="22"/>
              </w:rPr>
              <w:t>(obchodné meno, sídlo, IČO, kontaktná osoba, osoba oprávnená konať za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3D265307"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Identifikácia príslušného plnenia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024BFE2D"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Rozsah plnenia vyjadrený sumou</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3862B487"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Dátum požiadania o schválenie</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3DB47104"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Dátum overenia splnenia zmluvných požiadaviek</w:t>
            </w:r>
          </w:p>
        </w:tc>
        <w:tc>
          <w:tcPr>
            <w:tcW w:w="1705" w:type="dxa"/>
            <w:tcBorders>
              <w:top w:val="single" w:sz="8" w:space="0" w:color="auto"/>
              <w:left w:val="nil"/>
              <w:bottom w:val="single" w:sz="8" w:space="0" w:color="auto"/>
              <w:right w:val="single" w:sz="4" w:space="0" w:color="auto"/>
            </w:tcBorders>
            <w:shd w:val="clear" w:color="auto" w:fill="auto"/>
            <w:vAlign w:val="bottom"/>
            <w:hideMark/>
          </w:tcPr>
          <w:p w14:paraId="4E608C5B"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Dátum schválenia navrhovaného subdodávateľa</w:t>
            </w:r>
          </w:p>
        </w:tc>
        <w:tc>
          <w:tcPr>
            <w:tcW w:w="1705" w:type="dxa"/>
            <w:tcBorders>
              <w:top w:val="single" w:sz="8" w:space="0" w:color="auto"/>
              <w:left w:val="nil"/>
              <w:bottom w:val="single" w:sz="8" w:space="0" w:color="auto"/>
              <w:right w:val="single" w:sz="4" w:space="0" w:color="auto"/>
            </w:tcBorders>
            <w:shd w:val="clear" w:color="auto" w:fill="auto"/>
            <w:vAlign w:val="bottom"/>
            <w:hideMark/>
          </w:tcPr>
          <w:p w14:paraId="68F55A18"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 xml:space="preserve">Dátum ukončenia plnenia schváleného subdodávateľa </w:t>
            </w:r>
          </w:p>
        </w:tc>
        <w:tc>
          <w:tcPr>
            <w:tcW w:w="1705" w:type="dxa"/>
            <w:tcBorders>
              <w:top w:val="single" w:sz="8" w:space="0" w:color="auto"/>
              <w:left w:val="nil"/>
              <w:bottom w:val="single" w:sz="8" w:space="0" w:color="auto"/>
              <w:right w:val="single" w:sz="8" w:space="0" w:color="auto"/>
            </w:tcBorders>
            <w:shd w:val="clear" w:color="auto" w:fill="auto"/>
            <w:vAlign w:val="bottom"/>
            <w:hideMark/>
          </w:tcPr>
          <w:p w14:paraId="278E3F29" w14:textId="77777777" w:rsidR="003C222A" w:rsidRPr="007005D6" w:rsidRDefault="003C222A" w:rsidP="00E7166D">
            <w:pPr>
              <w:rPr>
                <w:rFonts w:ascii="Times New Roman" w:hAnsi="Times New Roman"/>
                <w:b/>
                <w:color w:val="000000"/>
                <w:szCs w:val="22"/>
              </w:rPr>
            </w:pPr>
            <w:r w:rsidRPr="007005D6">
              <w:rPr>
                <w:rFonts w:ascii="Times New Roman" w:hAnsi="Times New Roman"/>
                <w:b/>
                <w:color w:val="000000"/>
                <w:szCs w:val="22"/>
              </w:rPr>
              <w:t>Podpis a meno osoby, ktorá overila a schválila subdodávateľa</w:t>
            </w:r>
          </w:p>
        </w:tc>
      </w:tr>
      <w:tr w:rsidR="003C222A" w:rsidRPr="00292728" w14:paraId="0E224CA7"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2C2AB56"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1133E26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E80587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CCD992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7A410B"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1E19D7"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CD21497"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26CA34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4CC073AB"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4419F1AD"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4E35ADD"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3121B2F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4DB9009"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318F19"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564B863A"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A69383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19F357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3D387C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150D8E5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576A945F"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3259466D"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5EF8F80"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260FB69"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99EA27"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4B8892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16724C60"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9E8C2F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18D1BA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0D6ADB4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15973378"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2ECAE418"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389D2F8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36355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17A889B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B8262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9C37AA"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A104B3A"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1E22BB13"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356F9AE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2EDBC5F1"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649E2D00"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33151D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1E3E3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146716B"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679E5B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D6F9BF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4DC01D50"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5E316F2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2983583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7ED54DE9"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40457C7A"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44C52A90"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FEB2C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81D354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9320A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E591B7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B7F417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BFED2D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69EB317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6CD3EF91"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81ADFE0"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1A0B7483"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4817ACA"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506FE0"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6E0ABB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281599"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0D1561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9DF889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0F87EE7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46DD2AC4"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199A918D"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59CE9C12"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46542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1822E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000E37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D2358B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500F7AC9"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CE6593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2BFA92C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02929583"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2DBE7892"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7F244AE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5BA11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C40E42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07C6C8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05B5247"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A703739"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E035FD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6280CF03"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1D4F9882"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4C7E79E3"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B16D542"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5FFFCA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88C449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82F6DD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E95413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EF3EE1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F00CB3B"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4C817418"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00C6A32A"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119A7A43"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6E51174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F809AA"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197A230"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135E6B3"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E04402"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59DD89F"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38C01B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1D2A7491"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71DE8775"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F6E367B"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22CFDA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0CB7DB"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9F6168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0CA842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3C502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8DB409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5E4A57B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6515014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4F85A819"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00FF9A14"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68C6AD6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8F84FB2"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1632D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3A9070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6801FE4"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C544113"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751482D"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544AAAC2"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r w:rsidR="003C222A" w:rsidRPr="00292728" w14:paraId="1060D18D" w14:textId="77777777" w:rsidTr="003C222A">
        <w:trPr>
          <w:trHeight w:val="315"/>
        </w:trPr>
        <w:tc>
          <w:tcPr>
            <w:tcW w:w="160" w:type="dxa"/>
            <w:tcBorders>
              <w:top w:val="nil"/>
              <w:left w:val="single" w:sz="8" w:space="0" w:color="auto"/>
              <w:bottom w:val="single" w:sz="8" w:space="0" w:color="auto"/>
              <w:right w:val="single" w:sz="4" w:space="0" w:color="auto"/>
            </w:tcBorders>
            <w:shd w:val="clear" w:color="auto" w:fill="auto"/>
            <w:noWrap/>
            <w:vAlign w:val="bottom"/>
            <w:hideMark/>
          </w:tcPr>
          <w:p w14:paraId="558E95D5" w14:textId="77777777" w:rsidR="003C222A" w:rsidRPr="00292728" w:rsidRDefault="003C222A" w:rsidP="00E7166D">
            <w:pPr>
              <w:rPr>
                <w:color w:val="000000"/>
                <w:szCs w:val="22"/>
              </w:rPr>
            </w:pPr>
            <w:r w:rsidRPr="00292728">
              <w:rPr>
                <w:color w:val="000000"/>
                <w:szCs w:val="22"/>
              </w:rPr>
              <w:t> </w:t>
            </w:r>
          </w:p>
        </w:tc>
        <w:tc>
          <w:tcPr>
            <w:tcW w:w="3200" w:type="dxa"/>
            <w:tcBorders>
              <w:top w:val="nil"/>
              <w:left w:val="nil"/>
              <w:bottom w:val="single" w:sz="8" w:space="0" w:color="auto"/>
              <w:right w:val="single" w:sz="4" w:space="0" w:color="auto"/>
            </w:tcBorders>
            <w:shd w:val="clear" w:color="auto" w:fill="auto"/>
            <w:noWrap/>
            <w:vAlign w:val="bottom"/>
            <w:hideMark/>
          </w:tcPr>
          <w:p w14:paraId="5A16E28C"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3AFDEA5A"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3A146233"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3B0820C2"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41DD9156"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8" w:space="0" w:color="auto"/>
              <w:right w:val="single" w:sz="4" w:space="0" w:color="auto"/>
            </w:tcBorders>
            <w:shd w:val="clear" w:color="auto" w:fill="auto"/>
            <w:noWrap/>
            <w:vAlign w:val="bottom"/>
            <w:hideMark/>
          </w:tcPr>
          <w:p w14:paraId="6C1D686E"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8" w:space="0" w:color="auto"/>
              <w:right w:val="single" w:sz="4" w:space="0" w:color="auto"/>
            </w:tcBorders>
            <w:shd w:val="clear" w:color="auto" w:fill="auto"/>
            <w:noWrap/>
            <w:vAlign w:val="bottom"/>
            <w:hideMark/>
          </w:tcPr>
          <w:p w14:paraId="3F3C3C2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c>
          <w:tcPr>
            <w:tcW w:w="1705" w:type="dxa"/>
            <w:tcBorders>
              <w:top w:val="nil"/>
              <w:left w:val="nil"/>
              <w:bottom w:val="single" w:sz="8" w:space="0" w:color="auto"/>
              <w:right w:val="single" w:sz="8" w:space="0" w:color="auto"/>
            </w:tcBorders>
            <w:shd w:val="clear" w:color="auto" w:fill="auto"/>
            <w:noWrap/>
            <w:vAlign w:val="bottom"/>
            <w:hideMark/>
          </w:tcPr>
          <w:p w14:paraId="04DC3EC5" w14:textId="77777777" w:rsidR="003C222A" w:rsidRPr="007005D6" w:rsidRDefault="003C222A" w:rsidP="00E7166D">
            <w:pPr>
              <w:rPr>
                <w:rFonts w:ascii="Times New Roman" w:hAnsi="Times New Roman"/>
                <w:color w:val="000000"/>
                <w:szCs w:val="22"/>
              </w:rPr>
            </w:pPr>
            <w:r w:rsidRPr="007005D6">
              <w:rPr>
                <w:rFonts w:ascii="Times New Roman" w:hAnsi="Times New Roman"/>
                <w:color w:val="000000"/>
                <w:szCs w:val="22"/>
              </w:rPr>
              <w:t> </w:t>
            </w:r>
          </w:p>
        </w:tc>
      </w:tr>
    </w:tbl>
    <w:p w14:paraId="6D53DAB9" w14:textId="77777777" w:rsidR="003C222A" w:rsidRPr="00292728" w:rsidRDefault="003C222A" w:rsidP="003C222A">
      <w:pPr>
        <w:rPr>
          <w:szCs w:val="22"/>
        </w:rPr>
      </w:pPr>
    </w:p>
    <w:p w14:paraId="0098D230" w14:textId="77777777" w:rsidR="003C222A" w:rsidRPr="003C222A" w:rsidRDefault="003C222A" w:rsidP="003C222A">
      <w:pPr>
        <w:ind w:left="567" w:hanging="567"/>
        <w:jc w:val="both"/>
        <w:rPr>
          <w:rFonts w:ascii="Times New Roman" w:hAnsi="Times New Roman"/>
          <w:sz w:val="24"/>
        </w:rPr>
      </w:pPr>
    </w:p>
    <w:p w14:paraId="3C40BFBA" w14:textId="77777777" w:rsidR="003C222A" w:rsidRDefault="003C222A" w:rsidP="00BA36CA">
      <w:pPr>
        <w:spacing w:line="276" w:lineRule="auto"/>
        <w:jc w:val="center"/>
        <w:rPr>
          <w:rFonts w:ascii="Times New Roman" w:hAnsi="Times New Roman"/>
          <w:b/>
          <w:sz w:val="24"/>
        </w:rPr>
      </w:pPr>
    </w:p>
    <w:p w14:paraId="22C927B6" w14:textId="77777777" w:rsidR="003C222A" w:rsidRDefault="003C222A" w:rsidP="00BA36CA">
      <w:pPr>
        <w:spacing w:line="276" w:lineRule="auto"/>
        <w:jc w:val="center"/>
        <w:rPr>
          <w:rFonts w:ascii="Times New Roman" w:hAnsi="Times New Roman"/>
          <w:b/>
          <w:sz w:val="24"/>
        </w:rPr>
      </w:pPr>
    </w:p>
    <w:sectPr w:rsidR="003C222A" w:rsidSect="003C222A">
      <w:footerReference w:type="default" r:id="rId8"/>
      <w:pgSz w:w="16838" w:h="11906" w:orient="landscape"/>
      <w:pgMar w:top="1417" w:right="9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FC1AF" w14:textId="77777777" w:rsidR="00087976" w:rsidRDefault="00087976" w:rsidP="00BA36CA">
      <w:r>
        <w:separator/>
      </w:r>
    </w:p>
  </w:endnote>
  <w:endnote w:type="continuationSeparator" w:id="0">
    <w:p w14:paraId="4F9C0312" w14:textId="77777777" w:rsidR="00087976" w:rsidRDefault="00087976" w:rsidP="00BA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D7FD2" w14:textId="77777777" w:rsidR="00E7166D" w:rsidRPr="00AD13D5" w:rsidRDefault="00E7166D">
    <w:pPr>
      <w:pStyle w:val="Pta"/>
      <w:jc w:val="right"/>
      <w:rPr>
        <w:rFonts w:ascii="Times New Roman" w:hAnsi="Times New Roman"/>
      </w:rPr>
    </w:pPr>
    <w:r w:rsidRPr="00AD13D5">
      <w:rPr>
        <w:rFonts w:ascii="Times New Roman" w:hAnsi="Times New Roman"/>
      </w:rPr>
      <w:fldChar w:fldCharType="begin"/>
    </w:r>
    <w:r w:rsidRPr="00AD13D5">
      <w:rPr>
        <w:rFonts w:ascii="Times New Roman" w:hAnsi="Times New Roman"/>
      </w:rPr>
      <w:instrText>PAGE   \* MERGEFORMAT</w:instrText>
    </w:r>
    <w:r w:rsidRPr="00AD13D5">
      <w:rPr>
        <w:rFonts w:ascii="Times New Roman" w:hAnsi="Times New Roman"/>
      </w:rPr>
      <w:fldChar w:fldCharType="separate"/>
    </w:r>
    <w:r w:rsidRPr="00AD13D5">
      <w:rPr>
        <w:rFonts w:ascii="Times New Roman" w:hAnsi="Times New Roman"/>
        <w:noProof/>
      </w:rPr>
      <w:t>27</w:t>
    </w:r>
    <w:r w:rsidRPr="00AD13D5">
      <w:rPr>
        <w:rFonts w:ascii="Times New Roman" w:hAnsi="Times New Roman"/>
      </w:rPr>
      <w:fldChar w:fldCharType="end"/>
    </w:r>
  </w:p>
  <w:p w14:paraId="125D7415" w14:textId="77777777" w:rsidR="00E7166D" w:rsidRDefault="00E7166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6432193"/>
      <w:docPartObj>
        <w:docPartGallery w:val="Page Numbers (Bottom of Page)"/>
        <w:docPartUnique/>
      </w:docPartObj>
    </w:sdtPr>
    <w:sdtContent>
      <w:p w14:paraId="0FCC1601" w14:textId="5333142B" w:rsidR="00E7166D" w:rsidRDefault="00E7166D">
        <w:pPr>
          <w:pStyle w:val="Pta"/>
          <w:jc w:val="right"/>
        </w:pPr>
        <w:r w:rsidRPr="007005D6">
          <w:rPr>
            <w:rFonts w:ascii="Times New Roman" w:hAnsi="Times New Roman"/>
          </w:rPr>
          <w:fldChar w:fldCharType="begin"/>
        </w:r>
        <w:r w:rsidRPr="007005D6">
          <w:rPr>
            <w:rFonts w:ascii="Times New Roman" w:hAnsi="Times New Roman"/>
          </w:rPr>
          <w:instrText>PAGE   \* MERGEFORMAT</w:instrText>
        </w:r>
        <w:r w:rsidRPr="007005D6">
          <w:rPr>
            <w:rFonts w:ascii="Times New Roman" w:hAnsi="Times New Roman"/>
          </w:rPr>
          <w:fldChar w:fldCharType="separate"/>
        </w:r>
        <w:r w:rsidRPr="007005D6">
          <w:rPr>
            <w:rFonts w:ascii="Times New Roman" w:hAnsi="Times New Roman"/>
          </w:rPr>
          <w:t>2</w:t>
        </w:r>
        <w:r w:rsidRPr="007005D6">
          <w:rPr>
            <w:rFonts w:ascii="Times New Roman" w:hAnsi="Times New Roman"/>
          </w:rPr>
          <w:fldChar w:fldCharType="end"/>
        </w:r>
      </w:p>
    </w:sdtContent>
  </w:sdt>
  <w:p w14:paraId="1CF6E6A4" w14:textId="77777777" w:rsidR="00E7166D" w:rsidRDefault="00E716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619AA" w14:textId="77777777" w:rsidR="00087976" w:rsidRDefault="00087976" w:rsidP="00BA36CA">
      <w:r>
        <w:separator/>
      </w:r>
    </w:p>
  </w:footnote>
  <w:footnote w:type="continuationSeparator" w:id="0">
    <w:p w14:paraId="1744E6AB" w14:textId="77777777" w:rsidR="00087976" w:rsidRDefault="00087976" w:rsidP="00BA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A927DC"/>
    <w:multiLevelType w:val="multilevel"/>
    <w:tmpl w:val="76422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2B0392"/>
    <w:multiLevelType w:val="multilevel"/>
    <w:tmpl w:val="34DE7FA2"/>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035DCE"/>
    <w:multiLevelType w:val="multilevel"/>
    <w:tmpl w:val="3D2ABE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AC52EAC"/>
    <w:multiLevelType w:val="hybridMultilevel"/>
    <w:tmpl w:val="E4B464F8"/>
    <w:lvl w:ilvl="0" w:tplc="041B000F">
      <w:start w:val="1"/>
      <w:numFmt w:val="decimal"/>
      <w:lvlText w:val="%1."/>
      <w:lvlJc w:val="left"/>
      <w:pPr>
        <w:tabs>
          <w:tab w:val="num" w:pos="360"/>
        </w:tabs>
        <w:ind w:left="360" w:hanging="360"/>
      </w:pPr>
    </w:lvl>
    <w:lvl w:ilvl="1" w:tplc="041B0017">
      <w:start w:val="1"/>
      <w:numFmt w:val="lowerLetter"/>
      <w:lvlText w:val="%2)"/>
      <w:lvlJc w:val="left"/>
      <w:pPr>
        <w:tabs>
          <w:tab w:val="num" w:pos="720"/>
        </w:tabs>
        <w:ind w:left="72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208D6B65"/>
    <w:multiLevelType w:val="multilevel"/>
    <w:tmpl w:val="1CC872F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2"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235AAA"/>
    <w:multiLevelType w:val="multilevel"/>
    <w:tmpl w:val="D16807D8"/>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5"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F103EAE"/>
    <w:multiLevelType w:val="multilevel"/>
    <w:tmpl w:val="122A360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C1958"/>
    <w:multiLevelType w:val="hybridMultilevel"/>
    <w:tmpl w:val="FEB4E198"/>
    <w:lvl w:ilvl="0" w:tplc="A008E244">
      <w:start w:val="1"/>
      <w:numFmt w:val="lowerLetter"/>
      <w:lvlText w:val="%1."/>
      <w:lvlJc w:val="left"/>
      <w:pPr>
        <w:tabs>
          <w:tab w:val="num" w:pos="540"/>
        </w:tabs>
        <w:ind w:left="540" w:hanging="360"/>
      </w:pPr>
      <w:rPr>
        <w:rFonts w:hint="default"/>
      </w:rPr>
    </w:lvl>
    <w:lvl w:ilvl="1" w:tplc="041B0019">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CF92C954"/>
    <w:lvl w:ilvl="0" w:tplc="4B26644A">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400E138D"/>
    <w:multiLevelType w:val="hybridMultilevel"/>
    <w:tmpl w:val="9618B5D8"/>
    <w:lvl w:ilvl="0" w:tplc="2B106F18">
      <w:start w:val="2"/>
      <w:numFmt w:val="lowerLetter"/>
      <w:lvlText w:val="%1)"/>
      <w:lvlJc w:val="left"/>
      <w:pPr>
        <w:tabs>
          <w:tab w:val="num" w:pos="720"/>
        </w:tabs>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2C537C"/>
    <w:multiLevelType w:val="hybridMultilevel"/>
    <w:tmpl w:val="DD6AAD78"/>
    <w:lvl w:ilvl="0" w:tplc="94062D4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52264138"/>
    <w:multiLevelType w:val="multilevel"/>
    <w:tmpl w:val="0DC6CF50"/>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8"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678769B"/>
    <w:multiLevelType w:val="hybridMultilevel"/>
    <w:tmpl w:val="285E2B6C"/>
    <w:lvl w:ilvl="0" w:tplc="4C1AF830">
      <w:start w:val="1"/>
      <w:numFmt w:val="lowerRoman"/>
      <w:lvlText w:val="(%1)"/>
      <w:lvlJc w:val="left"/>
      <w:pPr>
        <w:ind w:left="1288" w:hanging="720"/>
      </w:pPr>
      <w:rPr>
        <w:rFonts w:hint="default"/>
        <w:color w:val="auto"/>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2"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784AC4"/>
    <w:multiLevelType w:val="multilevel"/>
    <w:tmpl w:val="1172CA7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2946B0"/>
    <w:multiLevelType w:val="multilevel"/>
    <w:tmpl w:val="286C01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34B6704"/>
    <w:multiLevelType w:val="hybridMultilevel"/>
    <w:tmpl w:val="EAFA04E0"/>
    <w:lvl w:ilvl="0" w:tplc="9422473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7"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9271370"/>
    <w:multiLevelType w:val="hybridMultilevel"/>
    <w:tmpl w:val="8280DF50"/>
    <w:lvl w:ilvl="0" w:tplc="58E01A62">
      <w:numFmt w:val="bullet"/>
      <w:lvlText w:val="-"/>
      <w:lvlJc w:val="left"/>
      <w:pPr>
        <w:ind w:left="1778" w:hanging="360"/>
      </w:pPr>
      <w:rPr>
        <w:rFonts w:ascii="Calibri" w:eastAsia="Calibr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9"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6"/>
  </w:num>
  <w:num w:numId="3">
    <w:abstractNumId w:val="17"/>
  </w:num>
  <w:num w:numId="4">
    <w:abstractNumId w:val="15"/>
  </w:num>
  <w:num w:numId="5">
    <w:abstractNumId w:val="21"/>
  </w:num>
  <w:num w:numId="6">
    <w:abstractNumId w:val="37"/>
  </w:num>
  <w:num w:numId="7">
    <w:abstractNumId w:val="9"/>
  </w:num>
  <w:num w:numId="8">
    <w:abstractNumId w:val="35"/>
  </w:num>
  <w:num w:numId="9">
    <w:abstractNumId w:val="3"/>
  </w:num>
  <w:num w:numId="10">
    <w:abstractNumId w:val="29"/>
  </w:num>
  <w:num w:numId="11">
    <w:abstractNumId w:val="14"/>
  </w:num>
  <w:num w:numId="12">
    <w:abstractNumId w:val="33"/>
  </w:num>
  <w:num w:numId="13">
    <w:abstractNumId w:val="34"/>
  </w:num>
  <w:num w:numId="14">
    <w:abstractNumId w:val="8"/>
  </w:num>
  <w:num w:numId="15">
    <w:abstractNumId w:val="46"/>
  </w:num>
  <w:num w:numId="16">
    <w:abstractNumId w:val="22"/>
  </w:num>
  <w:num w:numId="17">
    <w:abstractNumId w:val="19"/>
  </w:num>
  <w:num w:numId="18">
    <w:abstractNumId w:val="2"/>
  </w:num>
  <w:num w:numId="19">
    <w:abstractNumId w:val="38"/>
  </w:num>
  <w:num w:numId="20">
    <w:abstractNumId w:val="18"/>
  </w:num>
  <w:num w:numId="21">
    <w:abstractNumId w:val="28"/>
  </w:num>
  <w:num w:numId="22">
    <w:abstractNumId w:val="39"/>
  </w:num>
  <w:num w:numId="23">
    <w:abstractNumId w:val="11"/>
  </w:num>
  <w:num w:numId="24">
    <w:abstractNumId w:val="26"/>
  </w:num>
  <w:num w:numId="25">
    <w:abstractNumId w:val="45"/>
  </w:num>
  <w:num w:numId="26">
    <w:abstractNumId w:val="48"/>
  </w:num>
  <w:num w:numId="27">
    <w:abstractNumId w:val="10"/>
  </w:num>
  <w:num w:numId="28">
    <w:abstractNumId w:val="1"/>
  </w:num>
  <w:num w:numId="29">
    <w:abstractNumId w:val="41"/>
  </w:num>
  <w:num w:numId="30">
    <w:abstractNumId w:val="40"/>
  </w:num>
  <w:num w:numId="31">
    <w:abstractNumId w:val="36"/>
  </w:num>
  <w:num w:numId="32">
    <w:abstractNumId w:val="24"/>
  </w:num>
  <w:num w:numId="33">
    <w:abstractNumId w:val="27"/>
  </w:num>
  <w:num w:numId="34">
    <w:abstractNumId w:val="43"/>
  </w:num>
  <w:num w:numId="35">
    <w:abstractNumId w:val="44"/>
  </w:num>
  <w:num w:numId="36">
    <w:abstractNumId w:val="16"/>
  </w:num>
  <w:num w:numId="37">
    <w:abstractNumId w:val="30"/>
  </w:num>
  <w:num w:numId="38">
    <w:abstractNumId w:val="23"/>
  </w:num>
  <w:num w:numId="39">
    <w:abstractNumId w:val="4"/>
  </w:num>
  <w:num w:numId="40">
    <w:abstractNumId w:val="50"/>
  </w:num>
  <w:num w:numId="41">
    <w:abstractNumId w:val="49"/>
  </w:num>
  <w:num w:numId="42">
    <w:abstractNumId w:val="13"/>
  </w:num>
  <w:num w:numId="43">
    <w:abstractNumId w:val="42"/>
  </w:num>
  <w:num w:numId="44">
    <w:abstractNumId w:val="12"/>
  </w:num>
  <w:num w:numId="45">
    <w:abstractNumId w:val="32"/>
  </w:num>
  <w:num w:numId="46">
    <w:abstractNumId w:val="5"/>
  </w:num>
  <w:num w:numId="47">
    <w:abstractNumId w:val="47"/>
  </w:num>
  <w:num w:numId="48">
    <w:abstractNumId w:val="7"/>
  </w:num>
  <w:num w:numId="49">
    <w:abstractNumId w:val="0"/>
  </w:num>
  <w:num w:numId="50">
    <w:abstractNumId w:val="25"/>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CA"/>
    <w:rsid w:val="00011994"/>
    <w:rsid w:val="0003003C"/>
    <w:rsid w:val="00057738"/>
    <w:rsid w:val="00087976"/>
    <w:rsid w:val="00156092"/>
    <w:rsid w:val="001A17E4"/>
    <w:rsid w:val="00242D50"/>
    <w:rsid w:val="00267E54"/>
    <w:rsid w:val="003C222A"/>
    <w:rsid w:val="00464358"/>
    <w:rsid w:val="005C19E8"/>
    <w:rsid w:val="00620D55"/>
    <w:rsid w:val="006537F6"/>
    <w:rsid w:val="006967A5"/>
    <w:rsid w:val="007005D6"/>
    <w:rsid w:val="007604F9"/>
    <w:rsid w:val="00761320"/>
    <w:rsid w:val="007D0A7F"/>
    <w:rsid w:val="0085705F"/>
    <w:rsid w:val="00880E74"/>
    <w:rsid w:val="0091572C"/>
    <w:rsid w:val="009316E1"/>
    <w:rsid w:val="009467C2"/>
    <w:rsid w:val="009579EA"/>
    <w:rsid w:val="009A1232"/>
    <w:rsid w:val="009C459A"/>
    <w:rsid w:val="00A54C95"/>
    <w:rsid w:val="00A60D89"/>
    <w:rsid w:val="00A923EB"/>
    <w:rsid w:val="00AD13D5"/>
    <w:rsid w:val="00B023BA"/>
    <w:rsid w:val="00BA36CA"/>
    <w:rsid w:val="00BA5DBC"/>
    <w:rsid w:val="00BD1424"/>
    <w:rsid w:val="00C30EA9"/>
    <w:rsid w:val="00C3133C"/>
    <w:rsid w:val="00CE26BD"/>
    <w:rsid w:val="00D000BF"/>
    <w:rsid w:val="00D0414B"/>
    <w:rsid w:val="00E01FA0"/>
    <w:rsid w:val="00E5229B"/>
    <w:rsid w:val="00E65735"/>
    <w:rsid w:val="00E7166D"/>
    <w:rsid w:val="00E872B1"/>
    <w:rsid w:val="00FE40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A5D9"/>
  <w15:chartTrackingRefBased/>
  <w15:docId w15:val="{09C5A348-2EE6-4A46-8A14-18ED3733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1994"/>
    <w:pPr>
      <w:spacing w:after="0" w:line="240" w:lineRule="auto"/>
    </w:pPr>
    <w:rPr>
      <w:rFonts w:ascii="Arial" w:eastAsia="Times New Roman" w:hAnsi="Arial" w:cs="Times New Roman"/>
      <w:szCs w:val="24"/>
      <w:lang w:eastAsia="sk-SK"/>
    </w:rPr>
  </w:style>
  <w:style w:type="paragraph" w:styleId="Nadpis1">
    <w:name w:val="heading 1"/>
    <w:aliases w:val="Normálny 1"/>
    <w:basedOn w:val="Normlny"/>
    <w:next w:val="Normlny"/>
    <w:link w:val="Nadpis1Char"/>
    <w:qFormat/>
    <w:rsid w:val="003C222A"/>
    <w:pPr>
      <w:keepNext/>
      <w:jc w:val="center"/>
      <w:outlineLvl w:val="0"/>
    </w:pPr>
    <w:rPr>
      <w:rFonts w:ascii="Times New Roman" w:hAnsi="Times New Roman"/>
      <w:b/>
      <w:bCs/>
      <w:sz w:val="24"/>
      <w:lang w:val="x-none"/>
    </w:rPr>
  </w:style>
  <w:style w:type="paragraph" w:styleId="Nadpis2">
    <w:name w:val="heading 2"/>
    <w:basedOn w:val="Normlny"/>
    <w:next w:val="Normlny"/>
    <w:link w:val="Nadpis2Char"/>
    <w:qFormat/>
    <w:rsid w:val="003C222A"/>
    <w:pPr>
      <w:keepNext/>
      <w:jc w:val="center"/>
      <w:outlineLvl w:val="1"/>
    </w:pPr>
    <w:rPr>
      <w:rFonts w:ascii="Times New Roman" w:hAnsi="Times New Roman"/>
      <w:b/>
      <w:bCs/>
      <w:sz w:val="32"/>
      <w:lang w:val="x-none"/>
    </w:rPr>
  </w:style>
  <w:style w:type="paragraph" w:styleId="Nadpis3">
    <w:name w:val="heading 3"/>
    <w:basedOn w:val="Normlny"/>
    <w:next w:val="Normlny"/>
    <w:link w:val="Nadpis3Char"/>
    <w:qFormat/>
    <w:rsid w:val="003C222A"/>
    <w:pPr>
      <w:keepNext/>
      <w:outlineLvl w:val="2"/>
    </w:pPr>
    <w:rPr>
      <w:rFonts w:ascii="Times New Roman" w:eastAsia="Arial Unicode MS" w:hAnsi="Times New Roman"/>
      <w:b/>
      <w:bCs/>
      <w:sz w:val="28"/>
      <w:szCs w:val="20"/>
      <w:lang w:val="x-none"/>
    </w:rPr>
  </w:style>
  <w:style w:type="paragraph" w:styleId="Nadpis4">
    <w:name w:val="heading 4"/>
    <w:basedOn w:val="Normlny"/>
    <w:next w:val="Normlny"/>
    <w:link w:val="Nadpis4Char"/>
    <w:unhideWhenUsed/>
    <w:qFormat/>
    <w:rsid w:val="003C222A"/>
    <w:pPr>
      <w:keepNext/>
      <w:keepLines/>
      <w:spacing w:before="200"/>
      <w:outlineLvl w:val="3"/>
    </w:pPr>
    <w:rPr>
      <w:rFonts w:ascii="Calibri Light" w:hAnsi="Calibri Light"/>
      <w:b/>
      <w:bCs/>
      <w:i/>
      <w:iCs/>
      <w:color w:val="5B9BD5"/>
      <w:sz w:val="24"/>
      <w:lang w:val="x-none"/>
    </w:rPr>
  </w:style>
  <w:style w:type="paragraph" w:styleId="Nadpis5">
    <w:name w:val="heading 5"/>
    <w:basedOn w:val="Normlny"/>
    <w:next w:val="Normlny"/>
    <w:link w:val="Nadpis5Char"/>
    <w:unhideWhenUsed/>
    <w:qFormat/>
    <w:rsid w:val="003C222A"/>
    <w:pPr>
      <w:keepNext/>
      <w:keepLines/>
      <w:spacing w:before="200"/>
      <w:outlineLvl w:val="4"/>
    </w:pPr>
    <w:rPr>
      <w:rFonts w:ascii="Calibri Light" w:hAnsi="Calibri Light"/>
      <w:color w:val="1F4D78"/>
      <w:sz w:val="24"/>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Char,1. Zeile,   1. Zeile"/>
    <w:basedOn w:val="Normlny"/>
    <w:link w:val="HlavikaChar"/>
    <w:unhideWhenUsed/>
    <w:rsid w:val="00BA36CA"/>
    <w:pPr>
      <w:tabs>
        <w:tab w:val="center" w:pos="4536"/>
        <w:tab w:val="right" w:pos="9072"/>
      </w:tabs>
    </w:pPr>
  </w:style>
  <w:style w:type="character" w:customStyle="1" w:styleId="HlavikaChar">
    <w:name w:val="Hlavička Char"/>
    <w:aliases w:val="1 Char,Char Char,1. Zeile Char,   1. Zeile Char"/>
    <w:basedOn w:val="Predvolenpsmoodseku"/>
    <w:link w:val="Hlavika"/>
    <w:qFormat/>
    <w:rsid w:val="00BA36CA"/>
    <w:rPr>
      <w:rFonts w:ascii="Arial" w:eastAsia="Times New Roman" w:hAnsi="Arial" w:cs="Times New Roman"/>
      <w:szCs w:val="24"/>
      <w:lang w:eastAsia="sk-SK"/>
    </w:rPr>
  </w:style>
  <w:style w:type="paragraph" w:styleId="Pta">
    <w:name w:val="footer"/>
    <w:basedOn w:val="Normlny"/>
    <w:link w:val="PtaChar"/>
    <w:unhideWhenUsed/>
    <w:rsid w:val="00BA36CA"/>
    <w:pPr>
      <w:tabs>
        <w:tab w:val="center" w:pos="4536"/>
        <w:tab w:val="right" w:pos="9072"/>
      </w:tabs>
    </w:pPr>
  </w:style>
  <w:style w:type="character" w:customStyle="1" w:styleId="PtaChar">
    <w:name w:val="Päta Char"/>
    <w:basedOn w:val="Predvolenpsmoodseku"/>
    <w:link w:val="Pta"/>
    <w:rsid w:val="00BA36CA"/>
    <w:rPr>
      <w:rFonts w:ascii="Arial" w:eastAsia="Times New Roman" w:hAnsi="Arial" w:cs="Times New Roman"/>
      <w:szCs w:val="24"/>
      <w:lang w:eastAsia="sk-SK"/>
    </w:rPr>
  </w:style>
  <w:style w:type="paragraph" w:styleId="Odsekzoznamu">
    <w:name w:val="List Paragraph"/>
    <w:aliases w:val="body,Odsek,Odsek zoznamu2,Farebný zoznam – zvýraznenie 11,Odsek 1."/>
    <w:basedOn w:val="Normlny"/>
    <w:link w:val="OdsekzoznamuChar"/>
    <w:uiPriority w:val="34"/>
    <w:qFormat/>
    <w:rsid w:val="00BA36CA"/>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Farebný zoznam – zvýraznenie 11 Char,Odsek 1. Char"/>
    <w:link w:val="Odsekzoznamu"/>
    <w:uiPriority w:val="34"/>
    <w:locked/>
    <w:rsid w:val="00BA36CA"/>
    <w:rPr>
      <w:rFonts w:ascii="Calibri" w:eastAsia="Times New Roman" w:hAnsi="Calibri" w:cs="Times New Roman"/>
      <w:lang w:eastAsia="sk-SK"/>
    </w:rPr>
  </w:style>
  <w:style w:type="character" w:styleId="Vrazn">
    <w:name w:val="Strong"/>
    <w:basedOn w:val="Predvolenpsmoodseku"/>
    <w:qFormat/>
    <w:rsid w:val="00BA36CA"/>
    <w:rPr>
      <w:b/>
      <w:bCs/>
    </w:rPr>
  </w:style>
  <w:style w:type="paragraph" w:customStyle="1" w:styleId="Default">
    <w:name w:val="Default"/>
    <w:rsid w:val="00BA36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BA36CA"/>
    <w:pPr>
      <w:spacing w:before="100" w:beforeAutospacing="1" w:after="100" w:afterAutospacing="1"/>
    </w:pPr>
    <w:rPr>
      <w:rFonts w:ascii="Times New Roman" w:hAnsi="Times New Roman"/>
      <w:sz w:val="24"/>
    </w:rPr>
  </w:style>
  <w:style w:type="paragraph" w:styleId="Nzov">
    <w:name w:val="Title"/>
    <w:basedOn w:val="Normlny"/>
    <w:link w:val="NzovChar"/>
    <w:qFormat/>
    <w:rsid w:val="00BA36C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rsid w:val="00BA36CA"/>
    <w:rPr>
      <w:rFonts w:ascii="Times New Roman" w:eastAsia="Times New Roman" w:hAnsi="Times New Roman" w:cs="Times New Roman"/>
      <w:b/>
      <w:szCs w:val="20"/>
      <w:lang w:val="de-DE"/>
    </w:rPr>
  </w:style>
  <w:style w:type="paragraph" w:styleId="Textbubliny">
    <w:name w:val="Balloon Text"/>
    <w:basedOn w:val="Normlny"/>
    <w:link w:val="TextbublinyChar"/>
    <w:unhideWhenUsed/>
    <w:rsid w:val="00A60D89"/>
    <w:rPr>
      <w:rFonts w:ascii="Segoe UI" w:hAnsi="Segoe UI" w:cs="Segoe UI"/>
      <w:sz w:val="18"/>
      <w:szCs w:val="18"/>
    </w:rPr>
  </w:style>
  <w:style w:type="character" w:customStyle="1" w:styleId="TextbublinyChar">
    <w:name w:val="Text bubliny Char"/>
    <w:basedOn w:val="Predvolenpsmoodseku"/>
    <w:link w:val="Textbubliny"/>
    <w:rsid w:val="00A60D89"/>
    <w:rPr>
      <w:rFonts w:ascii="Segoe UI" w:eastAsia="Times New Roman" w:hAnsi="Segoe UI" w:cs="Segoe UI"/>
      <w:sz w:val="18"/>
      <w:szCs w:val="18"/>
      <w:lang w:eastAsia="sk-SK"/>
    </w:rPr>
  </w:style>
  <w:style w:type="paragraph" w:customStyle="1" w:styleId="Bullet">
    <w:name w:val="Bullet"/>
    <w:basedOn w:val="Normlny"/>
    <w:rsid w:val="0003003C"/>
    <w:pPr>
      <w:tabs>
        <w:tab w:val="left" w:pos="340"/>
      </w:tabs>
      <w:spacing w:after="60"/>
      <w:jc w:val="both"/>
    </w:pPr>
    <w:rPr>
      <w:rFonts w:ascii="Times New Roman" w:hAnsi="Times New Roman"/>
      <w:sz w:val="18"/>
      <w:szCs w:val="20"/>
    </w:rPr>
  </w:style>
  <w:style w:type="character" w:customStyle="1" w:styleId="Nadpis1Char">
    <w:name w:val="Nadpis 1 Char"/>
    <w:aliases w:val="Normálny 1 Char"/>
    <w:basedOn w:val="Predvolenpsmoodseku"/>
    <w:link w:val="Nadpis1"/>
    <w:rsid w:val="003C222A"/>
    <w:rPr>
      <w:rFonts w:ascii="Times New Roman" w:eastAsia="Times New Roman" w:hAnsi="Times New Roman" w:cs="Times New Roman"/>
      <w:b/>
      <w:bCs/>
      <w:sz w:val="24"/>
      <w:szCs w:val="24"/>
      <w:lang w:val="x-none" w:eastAsia="sk-SK"/>
    </w:rPr>
  </w:style>
  <w:style w:type="character" w:customStyle="1" w:styleId="Nadpis2Char">
    <w:name w:val="Nadpis 2 Char"/>
    <w:basedOn w:val="Predvolenpsmoodseku"/>
    <w:link w:val="Nadpis2"/>
    <w:rsid w:val="003C222A"/>
    <w:rPr>
      <w:rFonts w:ascii="Times New Roman" w:eastAsia="Times New Roman" w:hAnsi="Times New Roman" w:cs="Times New Roman"/>
      <w:b/>
      <w:bCs/>
      <w:sz w:val="32"/>
      <w:szCs w:val="24"/>
      <w:lang w:val="x-none" w:eastAsia="sk-SK"/>
    </w:rPr>
  </w:style>
  <w:style w:type="character" w:customStyle="1" w:styleId="Nadpis3Char">
    <w:name w:val="Nadpis 3 Char"/>
    <w:basedOn w:val="Predvolenpsmoodseku"/>
    <w:link w:val="Nadpis3"/>
    <w:rsid w:val="003C222A"/>
    <w:rPr>
      <w:rFonts w:ascii="Times New Roman" w:eastAsia="Arial Unicode MS" w:hAnsi="Times New Roman" w:cs="Times New Roman"/>
      <w:b/>
      <w:bCs/>
      <w:sz w:val="28"/>
      <w:szCs w:val="20"/>
      <w:lang w:val="x-none" w:eastAsia="sk-SK"/>
    </w:rPr>
  </w:style>
  <w:style w:type="character" w:customStyle="1" w:styleId="Nadpis4Char">
    <w:name w:val="Nadpis 4 Char"/>
    <w:basedOn w:val="Predvolenpsmoodseku"/>
    <w:link w:val="Nadpis4"/>
    <w:rsid w:val="003C222A"/>
    <w:rPr>
      <w:rFonts w:ascii="Calibri Light" w:eastAsia="Times New Roman" w:hAnsi="Calibri Light" w:cs="Times New Roman"/>
      <w:b/>
      <w:bCs/>
      <w:i/>
      <w:iCs/>
      <w:color w:val="5B9BD5"/>
      <w:sz w:val="24"/>
      <w:szCs w:val="24"/>
      <w:lang w:val="x-none" w:eastAsia="sk-SK"/>
    </w:rPr>
  </w:style>
  <w:style w:type="character" w:customStyle="1" w:styleId="Nadpis5Char">
    <w:name w:val="Nadpis 5 Char"/>
    <w:basedOn w:val="Predvolenpsmoodseku"/>
    <w:link w:val="Nadpis5"/>
    <w:rsid w:val="003C222A"/>
    <w:rPr>
      <w:rFonts w:ascii="Calibri Light" w:eastAsia="Times New Roman" w:hAnsi="Calibri Light" w:cs="Times New Roman"/>
      <w:color w:val="1F4D78"/>
      <w:sz w:val="24"/>
      <w:szCs w:val="24"/>
      <w:lang w:val="x-none" w:eastAsia="cs-CZ"/>
    </w:rPr>
  </w:style>
  <w:style w:type="paragraph" w:styleId="Zkladntext3">
    <w:name w:val="Body Text 3"/>
    <w:basedOn w:val="Normlny"/>
    <w:link w:val="Zkladntext3Char"/>
    <w:rsid w:val="003C222A"/>
    <w:pPr>
      <w:spacing w:after="120"/>
    </w:pPr>
    <w:rPr>
      <w:rFonts w:ascii="Times New Roman" w:hAnsi="Times New Roman"/>
      <w:sz w:val="16"/>
      <w:szCs w:val="16"/>
      <w:lang w:val="x-none"/>
    </w:rPr>
  </w:style>
  <w:style w:type="character" w:customStyle="1" w:styleId="Zkladntext3Char">
    <w:name w:val="Základný text 3 Char"/>
    <w:basedOn w:val="Predvolenpsmoodseku"/>
    <w:link w:val="Zkladntext3"/>
    <w:rsid w:val="003C222A"/>
    <w:rPr>
      <w:rFonts w:ascii="Times New Roman" w:eastAsia="Times New Roman" w:hAnsi="Times New Roman" w:cs="Times New Roman"/>
      <w:sz w:val="16"/>
      <w:szCs w:val="16"/>
      <w:lang w:val="x-none" w:eastAsia="sk-SK"/>
    </w:rPr>
  </w:style>
  <w:style w:type="paragraph" w:styleId="Zkladntext">
    <w:name w:val="Body Text"/>
    <w:basedOn w:val="Normlny"/>
    <w:link w:val="ZkladntextChar"/>
    <w:uiPriority w:val="99"/>
    <w:rsid w:val="003C222A"/>
    <w:pPr>
      <w:spacing w:after="120"/>
    </w:pPr>
    <w:rPr>
      <w:rFonts w:ascii="Times New Roman" w:hAnsi="Times New Roman"/>
      <w:sz w:val="24"/>
      <w:lang w:val="x-none" w:eastAsia="cs-CZ"/>
    </w:rPr>
  </w:style>
  <w:style w:type="character" w:customStyle="1" w:styleId="ZkladntextChar">
    <w:name w:val="Základný text Char"/>
    <w:basedOn w:val="Predvolenpsmoodseku"/>
    <w:link w:val="Zkladntext"/>
    <w:uiPriority w:val="99"/>
    <w:rsid w:val="003C222A"/>
    <w:rPr>
      <w:rFonts w:ascii="Times New Roman" w:eastAsia="Times New Roman" w:hAnsi="Times New Roman" w:cs="Times New Roman"/>
      <w:sz w:val="24"/>
      <w:szCs w:val="24"/>
      <w:lang w:val="x-none" w:eastAsia="cs-CZ"/>
    </w:rPr>
  </w:style>
  <w:style w:type="paragraph" w:styleId="Zarkazkladnhotextu">
    <w:name w:val="Body Text Indent"/>
    <w:basedOn w:val="Normlny"/>
    <w:link w:val="ZarkazkladnhotextuChar"/>
    <w:rsid w:val="003C222A"/>
    <w:pPr>
      <w:spacing w:after="120"/>
      <w:ind w:left="283"/>
    </w:pPr>
    <w:rPr>
      <w:rFonts w:ascii="Times New Roman" w:hAnsi="Times New Roman"/>
      <w:sz w:val="24"/>
      <w:lang w:val="x-none" w:eastAsia="cs-CZ"/>
    </w:rPr>
  </w:style>
  <w:style w:type="character" w:customStyle="1" w:styleId="ZarkazkladnhotextuChar">
    <w:name w:val="Zarážka základného textu Char"/>
    <w:basedOn w:val="Predvolenpsmoodseku"/>
    <w:link w:val="Zarkazkladnhotextu"/>
    <w:rsid w:val="003C222A"/>
    <w:rPr>
      <w:rFonts w:ascii="Times New Roman" w:eastAsia="Times New Roman" w:hAnsi="Times New Roman" w:cs="Times New Roman"/>
      <w:sz w:val="24"/>
      <w:szCs w:val="24"/>
      <w:lang w:val="x-none" w:eastAsia="cs-CZ"/>
    </w:rPr>
  </w:style>
  <w:style w:type="character" w:styleId="Odkaznakomentr">
    <w:name w:val="annotation reference"/>
    <w:uiPriority w:val="99"/>
    <w:rsid w:val="003C222A"/>
    <w:rPr>
      <w:sz w:val="16"/>
      <w:szCs w:val="16"/>
    </w:rPr>
  </w:style>
  <w:style w:type="paragraph" w:styleId="Textkomentra">
    <w:name w:val="annotation text"/>
    <w:basedOn w:val="Normlny"/>
    <w:link w:val="TextkomentraChar"/>
    <w:uiPriority w:val="99"/>
    <w:rsid w:val="003C222A"/>
    <w:rPr>
      <w:rFonts w:ascii="Times New Roman" w:hAnsi="Times New Roman"/>
      <w:sz w:val="20"/>
      <w:szCs w:val="20"/>
      <w:lang w:val="x-none" w:eastAsia="cs-CZ"/>
    </w:rPr>
  </w:style>
  <w:style w:type="character" w:customStyle="1" w:styleId="TextkomentraChar">
    <w:name w:val="Text komentára Char"/>
    <w:basedOn w:val="Predvolenpsmoodseku"/>
    <w:link w:val="Textkomentra"/>
    <w:uiPriority w:val="99"/>
    <w:rsid w:val="003C222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rsid w:val="003C222A"/>
    <w:rPr>
      <w:b/>
      <w:bCs/>
    </w:rPr>
  </w:style>
  <w:style w:type="character" w:customStyle="1" w:styleId="PredmetkomentraChar">
    <w:name w:val="Predmet komentára Char"/>
    <w:basedOn w:val="TextkomentraChar"/>
    <w:link w:val="Predmetkomentra"/>
    <w:rsid w:val="003C222A"/>
    <w:rPr>
      <w:rFonts w:ascii="Times New Roman" w:eastAsia="Times New Roman" w:hAnsi="Times New Roman" w:cs="Times New Roman"/>
      <w:b/>
      <w:bCs/>
      <w:sz w:val="20"/>
      <w:szCs w:val="20"/>
      <w:lang w:val="x-none" w:eastAsia="cs-CZ"/>
    </w:rPr>
  </w:style>
  <w:style w:type="paragraph" w:styleId="Obyajntext">
    <w:name w:val="Plain Text"/>
    <w:basedOn w:val="Normlny"/>
    <w:link w:val="ObyajntextChar"/>
    <w:rsid w:val="003C222A"/>
    <w:rPr>
      <w:rFonts w:ascii="Courier New" w:hAnsi="Courier New"/>
      <w:sz w:val="20"/>
      <w:szCs w:val="20"/>
      <w:lang w:val="x-none" w:eastAsia="cs-CZ"/>
    </w:rPr>
  </w:style>
  <w:style w:type="character" w:customStyle="1" w:styleId="ObyajntextChar">
    <w:name w:val="Obyčajný text Char"/>
    <w:basedOn w:val="Predvolenpsmoodseku"/>
    <w:link w:val="Obyajntext"/>
    <w:rsid w:val="003C222A"/>
    <w:rPr>
      <w:rFonts w:ascii="Courier New" w:eastAsia="Times New Roman" w:hAnsi="Courier New" w:cs="Times New Roman"/>
      <w:sz w:val="20"/>
      <w:szCs w:val="20"/>
      <w:lang w:val="x-none" w:eastAsia="cs-CZ"/>
    </w:rPr>
  </w:style>
  <w:style w:type="character" w:styleId="slostrany">
    <w:name w:val="page number"/>
    <w:basedOn w:val="Predvolenpsmoodseku"/>
    <w:rsid w:val="003C222A"/>
  </w:style>
  <w:style w:type="paragraph" w:customStyle="1" w:styleId="Predformtovantext">
    <w:name w:val="Predformátovaný text"/>
    <w:basedOn w:val="Normlny"/>
    <w:rsid w:val="003C222A"/>
    <w:pPr>
      <w:widowControl w:val="0"/>
      <w:suppressAutoHyphens/>
    </w:pPr>
    <w:rPr>
      <w:rFonts w:ascii="Courier New" w:eastAsia="Courier New" w:hAnsi="Courier New" w:cs="Courier New"/>
      <w:sz w:val="20"/>
      <w:szCs w:val="20"/>
    </w:rPr>
  </w:style>
  <w:style w:type="paragraph" w:customStyle="1" w:styleId="Normal1">
    <w:name w:val="Normal1"/>
    <w:basedOn w:val="Normlny"/>
    <w:rsid w:val="003C222A"/>
    <w:pPr>
      <w:widowControl w:val="0"/>
      <w:suppressAutoHyphens/>
    </w:pPr>
    <w:rPr>
      <w:rFonts w:ascii="Times New Roman" w:eastAsia="Lucida Sans Unicode" w:hAnsi="Times New Roman"/>
      <w:sz w:val="24"/>
      <w:szCs w:val="20"/>
    </w:rPr>
  </w:style>
  <w:style w:type="paragraph" w:customStyle="1" w:styleId="DefaultText">
    <w:name w:val="Default Text"/>
    <w:basedOn w:val="Normlny"/>
    <w:rsid w:val="003C222A"/>
    <w:rPr>
      <w:rFonts w:ascii="Times New Roman" w:hAnsi="Times New Roman"/>
      <w:snapToGrid w:val="0"/>
      <w:sz w:val="24"/>
      <w:szCs w:val="20"/>
      <w:lang w:val="en-US" w:eastAsia="en-US"/>
    </w:rPr>
  </w:style>
  <w:style w:type="paragraph" w:customStyle="1" w:styleId="Obsahtabuky">
    <w:name w:val="Obsah tabuľky"/>
    <w:basedOn w:val="Normlny"/>
    <w:rsid w:val="003C222A"/>
    <w:pPr>
      <w:widowControl w:val="0"/>
      <w:suppressLineNumbers/>
      <w:suppressAutoHyphens/>
    </w:pPr>
    <w:rPr>
      <w:rFonts w:eastAsia="Arial Unicode MS"/>
      <w:sz w:val="20"/>
    </w:rPr>
  </w:style>
  <w:style w:type="paragraph" w:styleId="truktradokumentu">
    <w:name w:val="Document Map"/>
    <w:basedOn w:val="Normlny"/>
    <w:link w:val="truktradokumentuChar"/>
    <w:uiPriority w:val="99"/>
    <w:unhideWhenUsed/>
    <w:rsid w:val="003C222A"/>
    <w:rPr>
      <w:rFonts w:ascii="Tahoma" w:hAnsi="Tahoma"/>
      <w:sz w:val="16"/>
      <w:szCs w:val="16"/>
      <w:lang w:val="x-none"/>
    </w:rPr>
  </w:style>
  <w:style w:type="character" w:customStyle="1" w:styleId="truktradokumentuChar">
    <w:name w:val="Štruktúra dokumentu Char"/>
    <w:basedOn w:val="Predvolenpsmoodseku"/>
    <w:link w:val="truktradokumentu"/>
    <w:uiPriority w:val="99"/>
    <w:rsid w:val="003C222A"/>
    <w:rPr>
      <w:rFonts w:ascii="Tahoma" w:eastAsia="Times New Roman" w:hAnsi="Tahoma" w:cs="Times New Roman"/>
      <w:sz w:val="16"/>
      <w:szCs w:val="16"/>
      <w:lang w:val="x-none" w:eastAsia="sk-SK"/>
    </w:rPr>
  </w:style>
  <w:style w:type="character" w:customStyle="1" w:styleId="mediumtext">
    <w:name w:val="medium_text"/>
    <w:basedOn w:val="Predvolenpsmoodseku"/>
    <w:rsid w:val="003C222A"/>
  </w:style>
  <w:style w:type="paragraph" w:customStyle="1" w:styleId="Odstavecseseznamem">
    <w:name w:val="Odstavec se seznamem"/>
    <w:basedOn w:val="Normlny"/>
    <w:uiPriority w:val="34"/>
    <w:qFormat/>
    <w:rsid w:val="003C222A"/>
    <w:pPr>
      <w:ind w:left="720"/>
      <w:contextualSpacing/>
    </w:pPr>
    <w:rPr>
      <w:rFonts w:ascii="Times New Roman" w:hAnsi="Times New Roman"/>
      <w:sz w:val="24"/>
      <w:lang w:eastAsia="cs-CZ"/>
    </w:rPr>
  </w:style>
  <w:style w:type="paragraph" w:styleId="Bezriadkovania">
    <w:name w:val="No Spacing"/>
    <w:uiPriority w:val="1"/>
    <w:qFormat/>
    <w:rsid w:val="003C222A"/>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rsid w:val="003C222A"/>
    <w:rPr>
      <w:sz w:val="20"/>
      <w:szCs w:val="20"/>
    </w:rPr>
  </w:style>
  <w:style w:type="character" w:customStyle="1" w:styleId="Siln">
    <w:name w:val="Silný"/>
    <w:uiPriority w:val="22"/>
    <w:qFormat/>
    <w:rsid w:val="003C222A"/>
    <w:rPr>
      <w:b/>
      <w:bCs/>
    </w:rPr>
  </w:style>
  <w:style w:type="character" w:customStyle="1" w:styleId="style11">
    <w:name w:val="style11"/>
    <w:basedOn w:val="Predvolenpsmoodseku"/>
    <w:rsid w:val="003C222A"/>
  </w:style>
  <w:style w:type="paragraph" w:styleId="Zoznam">
    <w:name w:val="List"/>
    <w:basedOn w:val="Normlny"/>
    <w:unhideWhenUsed/>
    <w:rsid w:val="003C222A"/>
    <w:pPr>
      <w:spacing w:after="80" w:line="276" w:lineRule="auto"/>
      <w:ind w:left="283" w:hanging="283"/>
      <w:contextualSpacing/>
    </w:pPr>
    <w:rPr>
      <w:rFonts w:ascii="Calibri" w:eastAsia="Calibri" w:hAnsi="Calibri"/>
      <w:szCs w:val="22"/>
      <w:lang w:val="en-US" w:eastAsia="en-US"/>
    </w:rPr>
  </w:style>
  <w:style w:type="paragraph" w:customStyle="1" w:styleId="Odsekzoznamu1">
    <w:name w:val="Odsek zoznamu1"/>
    <w:basedOn w:val="Normlny"/>
    <w:qFormat/>
    <w:rsid w:val="003C222A"/>
    <w:pPr>
      <w:spacing w:after="200" w:line="276" w:lineRule="auto"/>
      <w:ind w:left="720"/>
      <w:contextualSpacing/>
    </w:pPr>
    <w:rPr>
      <w:rFonts w:ascii="Calibri" w:eastAsia="Calibri" w:hAnsi="Calibri"/>
      <w:szCs w:val="22"/>
      <w:lang w:eastAsia="en-US"/>
    </w:rPr>
  </w:style>
  <w:style w:type="character" w:customStyle="1" w:styleId="SC5282641">
    <w:name w:val="SC.5.282641"/>
    <w:rsid w:val="003C222A"/>
    <w:rPr>
      <w:color w:val="000000"/>
      <w:sz w:val="20"/>
      <w:szCs w:val="20"/>
    </w:rPr>
  </w:style>
  <w:style w:type="paragraph" w:customStyle="1" w:styleId="H-TextFormat">
    <w:name w:val="H-TextFormat"/>
    <w:next w:val="Normlny"/>
    <w:uiPriority w:val="99"/>
    <w:rsid w:val="003C222A"/>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3C222A"/>
    <w:pPr>
      <w:spacing w:after="120" w:line="480" w:lineRule="auto"/>
      <w:ind w:left="283"/>
    </w:pPr>
    <w:rPr>
      <w:rFonts w:ascii="Times New Roman" w:hAnsi="Times New Roman"/>
      <w:sz w:val="24"/>
      <w:lang w:val="x-none"/>
    </w:rPr>
  </w:style>
  <w:style w:type="character" w:customStyle="1" w:styleId="Zarkazkladnhotextu2Char">
    <w:name w:val="Zarážka základného textu 2 Char"/>
    <w:basedOn w:val="Predvolenpsmoodseku"/>
    <w:link w:val="Zarkazkladnhotextu2"/>
    <w:uiPriority w:val="99"/>
    <w:rsid w:val="003C222A"/>
    <w:rPr>
      <w:rFonts w:ascii="Times New Roman" w:eastAsia="Times New Roman" w:hAnsi="Times New Roman" w:cs="Times New Roman"/>
      <w:sz w:val="24"/>
      <w:szCs w:val="24"/>
      <w:lang w:val="x-none" w:eastAsia="sk-SK"/>
    </w:rPr>
  </w:style>
  <w:style w:type="character" w:styleId="Hypertextovprepojenie">
    <w:name w:val="Hyperlink"/>
    <w:unhideWhenUsed/>
    <w:rsid w:val="003C222A"/>
    <w:rPr>
      <w:color w:val="0000FF"/>
      <w:u w:val="single"/>
    </w:rPr>
  </w:style>
  <w:style w:type="character" w:styleId="PouitHypertextovPrepojenie">
    <w:name w:val="FollowedHyperlink"/>
    <w:uiPriority w:val="99"/>
    <w:unhideWhenUsed/>
    <w:rsid w:val="003C222A"/>
    <w:rPr>
      <w:color w:val="800080"/>
      <w:u w:val="single"/>
    </w:rPr>
  </w:style>
  <w:style w:type="paragraph" w:customStyle="1" w:styleId="xl68">
    <w:name w:val="xl68"/>
    <w:basedOn w:val="Normlny"/>
    <w:rsid w:val="003C222A"/>
    <w:pPr>
      <w:spacing w:before="100" w:beforeAutospacing="1" w:after="100" w:afterAutospacing="1"/>
      <w:jc w:val="center"/>
    </w:pPr>
    <w:rPr>
      <w:b/>
      <w:bCs/>
      <w:sz w:val="24"/>
    </w:rPr>
  </w:style>
  <w:style w:type="paragraph" w:customStyle="1" w:styleId="xl69">
    <w:name w:val="xl69"/>
    <w:basedOn w:val="Normlny"/>
    <w:rsid w:val="003C222A"/>
    <w:pPr>
      <w:spacing w:before="100" w:beforeAutospacing="1" w:after="100" w:afterAutospacing="1"/>
    </w:pPr>
    <w:rPr>
      <w:b/>
      <w:bCs/>
      <w:sz w:val="24"/>
    </w:rPr>
  </w:style>
  <w:style w:type="paragraph" w:customStyle="1" w:styleId="xl70">
    <w:name w:val="xl70"/>
    <w:basedOn w:val="Normlny"/>
    <w:rsid w:val="003C222A"/>
    <w:pPr>
      <w:spacing w:before="100" w:beforeAutospacing="1" w:after="100" w:afterAutospacing="1"/>
    </w:pPr>
    <w:rPr>
      <w:b/>
      <w:bCs/>
      <w:sz w:val="18"/>
      <w:szCs w:val="18"/>
    </w:rPr>
  </w:style>
  <w:style w:type="paragraph" w:customStyle="1" w:styleId="xl71">
    <w:name w:val="xl71"/>
    <w:basedOn w:val="Normlny"/>
    <w:rsid w:val="003C222A"/>
    <w:pPr>
      <w:spacing w:before="100" w:beforeAutospacing="1" w:after="100" w:afterAutospacing="1"/>
      <w:jc w:val="center"/>
    </w:pPr>
    <w:rPr>
      <w:rFonts w:ascii="Times New Roman" w:hAnsi="Times New Roman"/>
      <w:sz w:val="24"/>
    </w:rPr>
  </w:style>
  <w:style w:type="paragraph" w:customStyle="1" w:styleId="xl72">
    <w:name w:val="xl72"/>
    <w:basedOn w:val="Normlny"/>
    <w:rsid w:val="003C222A"/>
    <w:pPr>
      <w:spacing w:before="100" w:beforeAutospacing="1" w:after="100" w:afterAutospacing="1"/>
    </w:pPr>
    <w:rPr>
      <w:sz w:val="24"/>
    </w:rPr>
  </w:style>
  <w:style w:type="paragraph" w:customStyle="1" w:styleId="xl73">
    <w:name w:val="xl73"/>
    <w:basedOn w:val="Normlny"/>
    <w:rsid w:val="003C222A"/>
    <w:pPr>
      <w:spacing w:before="100" w:beforeAutospacing="1" w:after="100" w:afterAutospacing="1"/>
      <w:jc w:val="center"/>
    </w:pPr>
    <w:rPr>
      <w:sz w:val="24"/>
    </w:rPr>
  </w:style>
  <w:style w:type="paragraph" w:customStyle="1" w:styleId="xl74">
    <w:name w:val="xl74"/>
    <w:basedOn w:val="Normlny"/>
    <w:rsid w:val="003C222A"/>
    <w:pPr>
      <w:spacing w:before="100" w:beforeAutospacing="1" w:after="100" w:afterAutospacing="1"/>
    </w:pPr>
    <w:rPr>
      <w:sz w:val="24"/>
    </w:rPr>
  </w:style>
  <w:style w:type="paragraph" w:customStyle="1" w:styleId="xl75">
    <w:name w:val="xl75"/>
    <w:basedOn w:val="Normlny"/>
    <w:rsid w:val="003C222A"/>
    <w:pPr>
      <w:spacing w:before="100" w:beforeAutospacing="1" w:after="100" w:afterAutospacing="1"/>
    </w:pPr>
    <w:rPr>
      <w:sz w:val="16"/>
      <w:szCs w:val="16"/>
    </w:rPr>
  </w:style>
  <w:style w:type="paragraph" w:customStyle="1" w:styleId="xl76">
    <w:name w:val="xl76"/>
    <w:basedOn w:val="Normlny"/>
    <w:rsid w:val="003C222A"/>
    <w:pPr>
      <w:spacing w:before="100" w:beforeAutospacing="1" w:after="100" w:afterAutospacing="1"/>
    </w:pPr>
    <w:rPr>
      <w:i/>
      <w:iCs/>
      <w:sz w:val="24"/>
    </w:rPr>
  </w:style>
  <w:style w:type="paragraph" w:customStyle="1" w:styleId="xl77">
    <w:name w:val="xl77"/>
    <w:basedOn w:val="Normlny"/>
    <w:rsid w:val="003C222A"/>
    <w:pPr>
      <w:spacing w:before="100" w:beforeAutospacing="1" w:after="100" w:afterAutospacing="1"/>
      <w:jc w:val="center"/>
    </w:pPr>
    <w:rPr>
      <w:b/>
      <w:bCs/>
      <w:sz w:val="18"/>
      <w:szCs w:val="18"/>
    </w:rPr>
  </w:style>
  <w:style w:type="paragraph" w:customStyle="1" w:styleId="xl78">
    <w:name w:val="xl78"/>
    <w:basedOn w:val="Normlny"/>
    <w:rsid w:val="003C222A"/>
    <w:pPr>
      <w:spacing w:before="100" w:beforeAutospacing="1" w:after="100" w:afterAutospacing="1"/>
      <w:jc w:val="center"/>
    </w:pPr>
    <w:rPr>
      <w:sz w:val="16"/>
      <w:szCs w:val="16"/>
    </w:rPr>
  </w:style>
  <w:style w:type="paragraph" w:customStyle="1" w:styleId="xl79">
    <w:name w:val="xl79"/>
    <w:basedOn w:val="Normlny"/>
    <w:rsid w:val="003C222A"/>
    <w:pPr>
      <w:spacing w:before="100" w:beforeAutospacing="1" w:after="100" w:afterAutospacing="1"/>
      <w:jc w:val="center"/>
    </w:pPr>
    <w:rPr>
      <w:sz w:val="18"/>
      <w:szCs w:val="18"/>
    </w:rPr>
  </w:style>
  <w:style w:type="paragraph" w:customStyle="1" w:styleId="xl80">
    <w:name w:val="xl80"/>
    <w:basedOn w:val="Normlny"/>
    <w:rsid w:val="003C222A"/>
    <w:pPr>
      <w:spacing w:before="100" w:beforeAutospacing="1" w:after="100" w:afterAutospacing="1"/>
    </w:pPr>
    <w:rPr>
      <w:sz w:val="18"/>
      <w:szCs w:val="18"/>
    </w:rPr>
  </w:style>
  <w:style w:type="paragraph" w:customStyle="1" w:styleId="xl81">
    <w:name w:val="xl81"/>
    <w:basedOn w:val="Normlny"/>
    <w:rsid w:val="003C222A"/>
    <w:pPr>
      <w:spacing w:before="100" w:beforeAutospacing="1" w:after="100" w:afterAutospacing="1"/>
    </w:pPr>
    <w:rPr>
      <w:rFonts w:ascii="Times New Roman" w:hAnsi="Times New Roman"/>
      <w:sz w:val="24"/>
    </w:rPr>
  </w:style>
  <w:style w:type="paragraph" w:customStyle="1" w:styleId="xl82">
    <w:name w:val="xl82"/>
    <w:basedOn w:val="Normlny"/>
    <w:rsid w:val="003C222A"/>
    <w:pPr>
      <w:spacing w:before="100" w:beforeAutospacing="1" w:after="100" w:afterAutospacing="1"/>
    </w:pPr>
    <w:rPr>
      <w:rFonts w:ascii="Times New Roman" w:hAnsi="Times New Roman"/>
      <w:b/>
      <w:bCs/>
      <w:sz w:val="24"/>
    </w:rPr>
  </w:style>
  <w:style w:type="paragraph" w:customStyle="1" w:styleId="xl83">
    <w:name w:val="xl83"/>
    <w:basedOn w:val="Normlny"/>
    <w:rsid w:val="003C222A"/>
    <w:pPr>
      <w:spacing w:before="100" w:beforeAutospacing="1" w:after="100" w:afterAutospacing="1"/>
    </w:pPr>
    <w:rPr>
      <w:rFonts w:ascii="Times New Roman" w:hAnsi="Times New Roman"/>
      <w:i/>
      <w:iCs/>
      <w:color w:val="000000"/>
      <w:sz w:val="24"/>
    </w:rPr>
  </w:style>
  <w:style w:type="paragraph" w:customStyle="1" w:styleId="xl84">
    <w:name w:val="xl84"/>
    <w:basedOn w:val="Normlny"/>
    <w:rsid w:val="003C222A"/>
    <w:pPr>
      <w:spacing w:before="100" w:beforeAutospacing="1" w:after="100" w:afterAutospacing="1"/>
    </w:pPr>
    <w:rPr>
      <w:color w:val="000000"/>
      <w:sz w:val="24"/>
    </w:rPr>
  </w:style>
  <w:style w:type="paragraph" w:customStyle="1" w:styleId="xl85">
    <w:name w:val="xl85"/>
    <w:basedOn w:val="Normlny"/>
    <w:rsid w:val="003C222A"/>
    <w:pPr>
      <w:spacing w:before="100" w:beforeAutospacing="1" w:after="100" w:afterAutospacing="1"/>
    </w:pPr>
    <w:rPr>
      <w:rFonts w:ascii="Times New Roman" w:hAnsi="Times New Roman"/>
      <w:b/>
      <w:bCs/>
      <w:i/>
      <w:iCs/>
      <w:color w:val="FF0000"/>
      <w:sz w:val="24"/>
    </w:rPr>
  </w:style>
  <w:style w:type="paragraph" w:customStyle="1" w:styleId="xl86">
    <w:name w:val="xl86"/>
    <w:basedOn w:val="Normlny"/>
    <w:rsid w:val="003C222A"/>
    <w:pPr>
      <w:spacing w:before="100" w:beforeAutospacing="1" w:after="100" w:afterAutospacing="1"/>
    </w:pPr>
    <w:rPr>
      <w:rFonts w:cs="Arial"/>
      <w:sz w:val="24"/>
    </w:rPr>
  </w:style>
  <w:style w:type="paragraph" w:customStyle="1" w:styleId="xl87">
    <w:name w:val="xl87"/>
    <w:basedOn w:val="Normlny"/>
    <w:rsid w:val="003C222A"/>
    <w:pPr>
      <w:spacing w:before="100" w:beforeAutospacing="1" w:after="100" w:afterAutospacing="1"/>
    </w:pPr>
    <w:rPr>
      <w:rFonts w:cs="Arial"/>
      <w:sz w:val="24"/>
    </w:rPr>
  </w:style>
  <w:style w:type="paragraph" w:customStyle="1" w:styleId="xl88">
    <w:name w:val="xl88"/>
    <w:basedOn w:val="Normlny"/>
    <w:rsid w:val="003C222A"/>
    <w:pPr>
      <w:spacing w:before="100" w:beforeAutospacing="1" w:after="100" w:afterAutospacing="1"/>
      <w:jc w:val="center"/>
    </w:pPr>
    <w:rPr>
      <w:rFonts w:ascii="Times New Roman" w:hAnsi="Times New Roman"/>
      <w:sz w:val="18"/>
      <w:szCs w:val="18"/>
    </w:rPr>
  </w:style>
  <w:style w:type="paragraph" w:customStyle="1" w:styleId="xl89">
    <w:name w:val="xl89"/>
    <w:basedOn w:val="Normlny"/>
    <w:rsid w:val="003C222A"/>
    <w:pPr>
      <w:spacing w:before="100" w:beforeAutospacing="1" w:after="100" w:afterAutospacing="1"/>
      <w:jc w:val="center"/>
    </w:pPr>
    <w:rPr>
      <w:b/>
      <w:bCs/>
      <w:sz w:val="24"/>
    </w:rPr>
  </w:style>
  <w:style w:type="paragraph" w:customStyle="1" w:styleId="xl90">
    <w:name w:val="xl90"/>
    <w:basedOn w:val="Normlny"/>
    <w:rsid w:val="003C222A"/>
    <w:pPr>
      <w:spacing w:before="100" w:beforeAutospacing="1" w:after="100" w:afterAutospacing="1"/>
    </w:pPr>
    <w:rPr>
      <w:b/>
      <w:bCs/>
      <w:color w:val="333399"/>
      <w:sz w:val="24"/>
    </w:rPr>
  </w:style>
  <w:style w:type="paragraph" w:customStyle="1" w:styleId="xl91">
    <w:name w:val="xl91"/>
    <w:basedOn w:val="Normlny"/>
    <w:rsid w:val="003C222A"/>
    <w:pPr>
      <w:spacing w:before="100" w:beforeAutospacing="1" w:after="100" w:afterAutospacing="1"/>
      <w:jc w:val="center"/>
    </w:pPr>
    <w:rPr>
      <w:b/>
      <w:bCs/>
      <w:color w:val="333399"/>
      <w:sz w:val="24"/>
    </w:rPr>
  </w:style>
  <w:style w:type="paragraph" w:customStyle="1" w:styleId="xl92">
    <w:name w:val="xl92"/>
    <w:basedOn w:val="Normlny"/>
    <w:rsid w:val="003C222A"/>
    <w:pPr>
      <w:spacing w:before="100" w:beforeAutospacing="1" w:after="100" w:afterAutospacing="1"/>
      <w:jc w:val="center"/>
    </w:pPr>
    <w:rPr>
      <w:b/>
      <w:bCs/>
      <w:color w:val="333399"/>
      <w:sz w:val="24"/>
    </w:rPr>
  </w:style>
  <w:style w:type="paragraph" w:customStyle="1" w:styleId="xl93">
    <w:name w:val="xl93"/>
    <w:basedOn w:val="Normlny"/>
    <w:rsid w:val="003C222A"/>
    <w:pPr>
      <w:spacing w:before="100" w:beforeAutospacing="1" w:after="100" w:afterAutospacing="1"/>
      <w:jc w:val="center"/>
    </w:pPr>
    <w:rPr>
      <w:rFonts w:cs="Arial"/>
      <w:b/>
      <w:bCs/>
      <w:color w:val="000000"/>
      <w:sz w:val="24"/>
    </w:rPr>
  </w:style>
  <w:style w:type="paragraph" w:customStyle="1" w:styleId="xl94">
    <w:name w:val="xl94"/>
    <w:basedOn w:val="Normlny"/>
    <w:rsid w:val="003C222A"/>
    <w:pPr>
      <w:spacing w:before="100" w:beforeAutospacing="1" w:after="100" w:afterAutospacing="1"/>
    </w:pPr>
    <w:rPr>
      <w:rFonts w:cs="Arial"/>
      <w:b/>
      <w:bCs/>
      <w:sz w:val="24"/>
    </w:rPr>
  </w:style>
  <w:style w:type="paragraph" w:customStyle="1" w:styleId="xl95">
    <w:name w:val="xl95"/>
    <w:basedOn w:val="Normlny"/>
    <w:rsid w:val="003C222A"/>
    <w:pPr>
      <w:spacing w:before="100" w:beforeAutospacing="1" w:after="100" w:afterAutospacing="1"/>
    </w:pPr>
    <w:rPr>
      <w:rFonts w:cs="Arial"/>
      <w:b/>
      <w:bCs/>
      <w:sz w:val="24"/>
    </w:rPr>
  </w:style>
  <w:style w:type="paragraph" w:customStyle="1" w:styleId="xl96">
    <w:name w:val="xl96"/>
    <w:basedOn w:val="Normlny"/>
    <w:rsid w:val="003C222A"/>
    <w:pPr>
      <w:spacing w:before="100" w:beforeAutospacing="1" w:after="100" w:afterAutospacing="1"/>
      <w:jc w:val="right"/>
    </w:pPr>
    <w:rPr>
      <w:rFonts w:cs="Arial"/>
      <w:sz w:val="24"/>
    </w:rPr>
  </w:style>
  <w:style w:type="paragraph" w:customStyle="1" w:styleId="xl97">
    <w:name w:val="xl97"/>
    <w:basedOn w:val="Normlny"/>
    <w:rsid w:val="003C222A"/>
    <w:pPr>
      <w:spacing w:before="100" w:beforeAutospacing="1" w:after="100" w:afterAutospacing="1"/>
    </w:pPr>
    <w:rPr>
      <w:rFonts w:cs="Arial"/>
      <w:i/>
      <w:iCs/>
      <w:sz w:val="24"/>
    </w:rPr>
  </w:style>
  <w:style w:type="paragraph" w:customStyle="1" w:styleId="xl98">
    <w:name w:val="xl98"/>
    <w:basedOn w:val="Normlny"/>
    <w:rsid w:val="003C222A"/>
    <w:pPr>
      <w:spacing w:before="100" w:beforeAutospacing="1" w:after="100" w:afterAutospacing="1"/>
      <w:jc w:val="center"/>
    </w:pPr>
    <w:rPr>
      <w:rFonts w:cs="Arial"/>
      <w:b/>
      <w:bCs/>
      <w:sz w:val="24"/>
    </w:rPr>
  </w:style>
  <w:style w:type="paragraph" w:customStyle="1" w:styleId="xl99">
    <w:name w:val="xl99"/>
    <w:basedOn w:val="Normlny"/>
    <w:rsid w:val="003C222A"/>
    <w:pPr>
      <w:spacing w:before="100" w:beforeAutospacing="1" w:after="100" w:afterAutospacing="1"/>
    </w:pPr>
    <w:rPr>
      <w:rFonts w:ascii="Times New Roman" w:hAnsi="Times New Roman"/>
      <w:color w:val="000000"/>
      <w:sz w:val="24"/>
    </w:rPr>
  </w:style>
  <w:style w:type="paragraph" w:customStyle="1" w:styleId="xl100">
    <w:name w:val="xl100"/>
    <w:basedOn w:val="Normlny"/>
    <w:rsid w:val="003C222A"/>
    <w:pPr>
      <w:spacing w:before="100" w:beforeAutospacing="1" w:after="100" w:afterAutospacing="1"/>
    </w:pPr>
    <w:rPr>
      <w:i/>
      <w:iCs/>
      <w:sz w:val="24"/>
    </w:rPr>
  </w:style>
  <w:style w:type="paragraph" w:customStyle="1" w:styleId="xl101">
    <w:name w:val="xl101"/>
    <w:basedOn w:val="Normlny"/>
    <w:rsid w:val="003C222A"/>
    <w:pPr>
      <w:spacing w:before="100" w:beforeAutospacing="1" w:after="100" w:afterAutospacing="1"/>
    </w:pPr>
    <w:rPr>
      <w:i/>
      <w:iCs/>
      <w:color w:val="000000"/>
      <w:sz w:val="24"/>
    </w:rPr>
  </w:style>
  <w:style w:type="paragraph" w:customStyle="1" w:styleId="xl102">
    <w:name w:val="xl102"/>
    <w:basedOn w:val="Normlny"/>
    <w:rsid w:val="003C222A"/>
    <w:pPr>
      <w:spacing w:before="100" w:beforeAutospacing="1" w:after="100" w:afterAutospacing="1"/>
    </w:pPr>
    <w:rPr>
      <w:b/>
      <w:bCs/>
      <w:color w:val="000000"/>
      <w:sz w:val="24"/>
    </w:rPr>
  </w:style>
  <w:style w:type="paragraph" w:customStyle="1" w:styleId="xl103">
    <w:name w:val="xl103"/>
    <w:basedOn w:val="Normlny"/>
    <w:rsid w:val="003C222A"/>
    <w:pPr>
      <w:spacing w:before="100" w:beforeAutospacing="1" w:after="100" w:afterAutospacing="1"/>
    </w:pPr>
    <w:rPr>
      <w:rFonts w:ascii="Times New Roman" w:hAnsi="Times New Roman"/>
      <w:sz w:val="18"/>
      <w:szCs w:val="18"/>
    </w:rPr>
  </w:style>
  <w:style w:type="paragraph" w:customStyle="1" w:styleId="xl104">
    <w:name w:val="xl104"/>
    <w:basedOn w:val="Normlny"/>
    <w:rsid w:val="003C222A"/>
    <w:pPr>
      <w:spacing w:before="100" w:beforeAutospacing="1" w:after="100" w:afterAutospacing="1"/>
      <w:jc w:val="center"/>
    </w:pPr>
    <w:rPr>
      <w:rFonts w:ascii="Times New Roman" w:hAnsi="Times New Roman"/>
      <w:b/>
      <w:bCs/>
      <w:sz w:val="24"/>
    </w:rPr>
  </w:style>
  <w:style w:type="paragraph" w:customStyle="1" w:styleId="xl105">
    <w:name w:val="xl105"/>
    <w:basedOn w:val="Normlny"/>
    <w:rsid w:val="003C222A"/>
    <w:pPr>
      <w:spacing w:before="100" w:beforeAutospacing="1" w:after="100" w:afterAutospacing="1"/>
    </w:pPr>
    <w:rPr>
      <w:rFonts w:cs="Arial"/>
      <w:b/>
      <w:bCs/>
      <w:sz w:val="24"/>
    </w:rPr>
  </w:style>
  <w:style w:type="paragraph" w:customStyle="1" w:styleId="xl106">
    <w:name w:val="xl106"/>
    <w:basedOn w:val="Normlny"/>
    <w:rsid w:val="003C222A"/>
    <w:pPr>
      <w:spacing w:before="100" w:beforeAutospacing="1" w:after="100" w:afterAutospacing="1"/>
    </w:pPr>
    <w:rPr>
      <w:rFonts w:cs="Arial"/>
      <w:b/>
      <w:bCs/>
      <w:sz w:val="24"/>
    </w:rPr>
  </w:style>
  <w:style w:type="paragraph" w:customStyle="1" w:styleId="xl107">
    <w:name w:val="xl107"/>
    <w:basedOn w:val="Normlny"/>
    <w:rsid w:val="003C222A"/>
    <w:pPr>
      <w:spacing w:before="100" w:beforeAutospacing="1" w:after="100" w:afterAutospacing="1"/>
      <w:jc w:val="right"/>
    </w:pPr>
    <w:rPr>
      <w:color w:val="000000"/>
      <w:sz w:val="24"/>
    </w:rPr>
  </w:style>
  <w:style w:type="paragraph" w:customStyle="1" w:styleId="xl108">
    <w:name w:val="xl108"/>
    <w:basedOn w:val="Normlny"/>
    <w:rsid w:val="003C222A"/>
    <w:pPr>
      <w:spacing w:before="100" w:beforeAutospacing="1" w:after="100" w:afterAutospacing="1"/>
    </w:pPr>
    <w:rPr>
      <w:color w:val="333399"/>
      <w:sz w:val="24"/>
    </w:rPr>
  </w:style>
  <w:style w:type="paragraph" w:customStyle="1" w:styleId="xl109">
    <w:name w:val="xl109"/>
    <w:basedOn w:val="Normlny"/>
    <w:rsid w:val="003C222A"/>
    <w:pPr>
      <w:spacing w:before="100" w:beforeAutospacing="1" w:after="100" w:afterAutospacing="1"/>
    </w:pPr>
    <w:rPr>
      <w:rFonts w:ascii="Times New Roman" w:hAnsi="Times New Roman"/>
      <w:color w:val="000000"/>
      <w:sz w:val="24"/>
    </w:rPr>
  </w:style>
  <w:style w:type="paragraph" w:customStyle="1" w:styleId="xl110">
    <w:name w:val="xl110"/>
    <w:basedOn w:val="Normlny"/>
    <w:rsid w:val="003C222A"/>
    <w:pPr>
      <w:spacing w:before="100" w:beforeAutospacing="1" w:after="100" w:afterAutospacing="1"/>
    </w:pPr>
    <w:rPr>
      <w:rFonts w:cs="Arial"/>
      <w:b/>
      <w:bCs/>
      <w:sz w:val="24"/>
    </w:rPr>
  </w:style>
  <w:style w:type="paragraph" w:customStyle="1" w:styleId="xl112">
    <w:name w:val="xl112"/>
    <w:basedOn w:val="Normlny"/>
    <w:rsid w:val="003C222A"/>
    <w:pPr>
      <w:spacing w:before="100" w:beforeAutospacing="1" w:after="100" w:afterAutospacing="1"/>
    </w:pPr>
    <w:rPr>
      <w:sz w:val="24"/>
    </w:rPr>
  </w:style>
  <w:style w:type="paragraph" w:customStyle="1" w:styleId="xl113">
    <w:name w:val="xl113"/>
    <w:basedOn w:val="Normlny"/>
    <w:rsid w:val="003C222A"/>
    <w:pPr>
      <w:spacing w:before="100" w:beforeAutospacing="1" w:after="100" w:afterAutospacing="1"/>
      <w:jc w:val="center"/>
    </w:pPr>
    <w:rPr>
      <w:rFonts w:cs="Arial"/>
      <w:sz w:val="24"/>
    </w:rPr>
  </w:style>
  <w:style w:type="paragraph" w:customStyle="1" w:styleId="xl114">
    <w:name w:val="xl114"/>
    <w:basedOn w:val="Normlny"/>
    <w:rsid w:val="003C222A"/>
    <w:pPr>
      <w:spacing w:before="100" w:beforeAutospacing="1" w:after="100" w:afterAutospacing="1"/>
    </w:pPr>
    <w:rPr>
      <w:b/>
      <w:bCs/>
      <w:sz w:val="24"/>
    </w:rPr>
  </w:style>
  <w:style w:type="paragraph" w:customStyle="1" w:styleId="xl115">
    <w:name w:val="xl115"/>
    <w:basedOn w:val="Normlny"/>
    <w:rsid w:val="003C222A"/>
    <w:pPr>
      <w:spacing w:before="100" w:beforeAutospacing="1" w:after="100" w:afterAutospacing="1"/>
      <w:jc w:val="center"/>
    </w:pPr>
    <w:rPr>
      <w:sz w:val="16"/>
      <w:szCs w:val="16"/>
    </w:rPr>
  </w:style>
  <w:style w:type="paragraph" w:customStyle="1" w:styleId="xl116">
    <w:name w:val="xl116"/>
    <w:basedOn w:val="Normlny"/>
    <w:rsid w:val="003C222A"/>
    <w:pPr>
      <w:spacing w:before="100" w:beforeAutospacing="1" w:after="100" w:afterAutospacing="1"/>
      <w:jc w:val="center"/>
    </w:pPr>
    <w:rPr>
      <w:rFonts w:ascii="Times New Roman" w:hAnsi="Times New Roman"/>
      <w:sz w:val="18"/>
      <w:szCs w:val="18"/>
    </w:rPr>
  </w:style>
  <w:style w:type="paragraph" w:customStyle="1" w:styleId="xl117">
    <w:name w:val="xl117"/>
    <w:basedOn w:val="Normlny"/>
    <w:rsid w:val="003C222A"/>
    <w:pPr>
      <w:spacing w:before="100" w:beforeAutospacing="1" w:after="100" w:afterAutospacing="1"/>
      <w:jc w:val="center"/>
    </w:pPr>
    <w:rPr>
      <w:sz w:val="24"/>
    </w:rPr>
  </w:style>
  <w:style w:type="paragraph" w:customStyle="1" w:styleId="xl118">
    <w:name w:val="xl118"/>
    <w:basedOn w:val="Normlny"/>
    <w:rsid w:val="003C222A"/>
    <w:pPr>
      <w:spacing w:before="100" w:beforeAutospacing="1" w:after="100" w:afterAutospacing="1"/>
    </w:pPr>
    <w:rPr>
      <w:rFonts w:cs="Arial"/>
      <w:i/>
      <w:iCs/>
      <w:sz w:val="24"/>
    </w:rPr>
  </w:style>
  <w:style w:type="paragraph" w:customStyle="1" w:styleId="xl119">
    <w:name w:val="xl119"/>
    <w:basedOn w:val="Normlny"/>
    <w:rsid w:val="003C222A"/>
    <w:pPr>
      <w:spacing w:before="100" w:beforeAutospacing="1" w:after="100" w:afterAutospacing="1"/>
      <w:jc w:val="center"/>
    </w:pPr>
    <w:rPr>
      <w:rFonts w:ascii="Times New Roman" w:hAnsi="Times New Roman"/>
      <w:b/>
      <w:bCs/>
      <w:sz w:val="18"/>
      <w:szCs w:val="18"/>
    </w:rPr>
  </w:style>
  <w:style w:type="paragraph" w:customStyle="1" w:styleId="xl120">
    <w:name w:val="xl120"/>
    <w:basedOn w:val="Normlny"/>
    <w:rsid w:val="003C222A"/>
    <w:pPr>
      <w:spacing w:before="100" w:beforeAutospacing="1" w:after="100" w:afterAutospacing="1"/>
    </w:pPr>
    <w:rPr>
      <w:rFonts w:ascii="Times New Roman" w:hAnsi="Times New Roman"/>
      <w:b/>
      <w:bCs/>
      <w:color w:val="000000"/>
      <w:sz w:val="24"/>
    </w:rPr>
  </w:style>
  <w:style w:type="paragraph" w:customStyle="1" w:styleId="xl121">
    <w:name w:val="xl121"/>
    <w:basedOn w:val="Normlny"/>
    <w:rsid w:val="003C222A"/>
    <w:pPr>
      <w:spacing w:before="100" w:beforeAutospacing="1" w:after="100" w:afterAutospacing="1"/>
    </w:pPr>
    <w:rPr>
      <w:rFonts w:cs="Arial"/>
      <w:i/>
      <w:iCs/>
      <w:color w:val="000000"/>
      <w:sz w:val="24"/>
    </w:rPr>
  </w:style>
  <w:style w:type="paragraph" w:customStyle="1" w:styleId="xl122">
    <w:name w:val="xl122"/>
    <w:basedOn w:val="Normlny"/>
    <w:rsid w:val="003C222A"/>
    <w:pPr>
      <w:spacing w:before="100" w:beforeAutospacing="1" w:after="100" w:afterAutospacing="1"/>
    </w:pPr>
    <w:rPr>
      <w:rFonts w:cs="Arial"/>
      <w:color w:val="000000"/>
      <w:sz w:val="24"/>
    </w:rPr>
  </w:style>
  <w:style w:type="paragraph" w:customStyle="1" w:styleId="xl123">
    <w:name w:val="xl123"/>
    <w:basedOn w:val="Normlny"/>
    <w:rsid w:val="003C222A"/>
    <w:pPr>
      <w:spacing w:before="100" w:beforeAutospacing="1" w:after="100" w:afterAutospacing="1"/>
    </w:pPr>
    <w:rPr>
      <w:rFonts w:cs="Arial"/>
      <w:color w:val="000000"/>
      <w:sz w:val="18"/>
      <w:szCs w:val="18"/>
    </w:rPr>
  </w:style>
  <w:style w:type="paragraph" w:customStyle="1" w:styleId="xl124">
    <w:name w:val="xl124"/>
    <w:basedOn w:val="Normlny"/>
    <w:rsid w:val="003C222A"/>
    <w:pPr>
      <w:spacing w:before="100" w:beforeAutospacing="1" w:after="100" w:afterAutospacing="1"/>
      <w:jc w:val="center"/>
    </w:pPr>
    <w:rPr>
      <w:rFonts w:ascii="Times New Roman" w:hAnsi="Times New Roman"/>
      <w:b/>
      <w:bCs/>
      <w:sz w:val="24"/>
    </w:rPr>
  </w:style>
  <w:style w:type="paragraph" w:customStyle="1" w:styleId="xl125">
    <w:name w:val="xl125"/>
    <w:basedOn w:val="Normlny"/>
    <w:rsid w:val="003C222A"/>
    <w:pPr>
      <w:spacing w:before="100" w:beforeAutospacing="1" w:after="100" w:afterAutospacing="1"/>
      <w:jc w:val="center"/>
    </w:pPr>
    <w:rPr>
      <w:rFonts w:ascii="Times New Roman" w:hAnsi="Times New Roman"/>
      <w:sz w:val="24"/>
    </w:rPr>
  </w:style>
  <w:style w:type="paragraph" w:customStyle="1" w:styleId="xl126">
    <w:name w:val="xl126"/>
    <w:basedOn w:val="Normlny"/>
    <w:rsid w:val="003C222A"/>
    <w:pPr>
      <w:spacing w:before="100" w:beforeAutospacing="1" w:after="100" w:afterAutospacing="1"/>
    </w:pPr>
    <w:rPr>
      <w:rFonts w:cs="Arial"/>
      <w:b/>
      <w:bCs/>
      <w:color w:val="000000"/>
      <w:sz w:val="24"/>
    </w:rPr>
  </w:style>
  <w:style w:type="paragraph" w:customStyle="1" w:styleId="xl127">
    <w:name w:val="xl127"/>
    <w:basedOn w:val="Normlny"/>
    <w:rsid w:val="003C222A"/>
    <w:pPr>
      <w:spacing w:before="100" w:beforeAutospacing="1" w:after="100" w:afterAutospacing="1"/>
    </w:pPr>
    <w:rPr>
      <w:rFonts w:ascii="Times New Roman" w:hAnsi="Times New Roman"/>
      <w:i/>
      <w:iCs/>
      <w:sz w:val="24"/>
    </w:rPr>
  </w:style>
  <w:style w:type="paragraph" w:customStyle="1" w:styleId="xl128">
    <w:name w:val="xl128"/>
    <w:basedOn w:val="Normlny"/>
    <w:rsid w:val="003C222A"/>
    <w:pPr>
      <w:spacing w:before="100" w:beforeAutospacing="1" w:after="100" w:afterAutospacing="1"/>
    </w:pPr>
    <w:rPr>
      <w:rFonts w:cs="Arial"/>
      <w:sz w:val="16"/>
      <w:szCs w:val="16"/>
    </w:rPr>
  </w:style>
  <w:style w:type="paragraph" w:customStyle="1" w:styleId="xl129">
    <w:name w:val="xl129"/>
    <w:basedOn w:val="Normlny"/>
    <w:rsid w:val="003C222A"/>
    <w:pPr>
      <w:spacing w:before="100" w:beforeAutospacing="1" w:after="100" w:afterAutospacing="1"/>
    </w:pPr>
    <w:rPr>
      <w:rFonts w:cs="Arial"/>
      <w:sz w:val="24"/>
    </w:rPr>
  </w:style>
  <w:style w:type="paragraph" w:customStyle="1" w:styleId="xl130">
    <w:name w:val="xl130"/>
    <w:basedOn w:val="Normlny"/>
    <w:rsid w:val="003C222A"/>
    <w:pPr>
      <w:spacing w:before="100" w:beforeAutospacing="1" w:after="100" w:afterAutospacing="1"/>
    </w:pPr>
    <w:rPr>
      <w:rFonts w:cs="Arial"/>
      <w:b/>
      <w:bCs/>
      <w:sz w:val="18"/>
      <w:szCs w:val="18"/>
    </w:rPr>
  </w:style>
  <w:style w:type="paragraph" w:customStyle="1" w:styleId="xl131">
    <w:name w:val="xl131"/>
    <w:basedOn w:val="Normlny"/>
    <w:rsid w:val="003C222A"/>
    <w:pPr>
      <w:spacing w:before="100" w:beforeAutospacing="1" w:after="100" w:afterAutospacing="1"/>
    </w:pPr>
    <w:rPr>
      <w:rFonts w:ascii="Times New Roman" w:hAnsi="Times New Roman"/>
      <w:b/>
      <w:bCs/>
      <w:color w:val="000000"/>
      <w:sz w:val="18"/>
      <w:szCs w:val="18"/>
    </w:rPr>
  </w:style>
  <w:style w:type="paragraph" w:customStyle="1" w:styleId="xl132">
    <w:name w:val="xl132"/>
    <w:basedOn w:val="Normlny"/>
    <w:rsid w:val="003C222A"/>
    <w:pPr>
      <w:spacing w:before="100" w:beforeAutospacing="1" w:after="100" w:afterAutospacing="1"/>
    </w:pPr>
    <w:rPr>
      <w:rFonts w:cs="Arial"/>
      <w:i/>
      <w:iCs/>
      <w:sz w:val="18"/>
      <w:szCs w:val="18"/>
    </w:rPr>
  </w:style>
  <w:style w:type="paragraph" w:customStyle="1" w:styleId="xl133">
    <w:name w:val="xl133"/>
    <w:basedOn w:val="Normlny"/>
    <w:rsid w:val="003C222A"/>
    <w:pPr>
      <w:spacing w:before="100" w:beforeAutospacing="1" w:after="100" w:afterAutospacing="1"/>
    </w:pPr>
    <w:rPr>
      <w:i/>
      <w:iCs/>
      <w:color w:val="000000"/>
      <w:sz w:val="18"/>
      <w:szCs w:val="18"/>
    </w:rPr>
  </w:style>
  <w:style w:type="paragraph" w:customStyle="1" w:styleId="xl134">
    <w:name w:val="xl134"/>
    <w:basedOn w:val="Normlny"/>
    <w:rsid w:val="003C222A"/>
    <w:pPr>
      <w:spacing w:before="100" w:beforeAutospacing="1" w:after="100" w:afterAutospacing="1"/>
      <w:jc w:val="center"/>
    </w:pPr>
    <w:rPr>
      <w:color w:val="000000"/>
      <w:sz w:val="24"/>
    </w:rPr>
  </w:style>
  <w:style w:type="paragraph" w:customStyle="1" w:styleId="xl135">
    <w:name w:val="xl135"/>
    <w:basedOn w:val="Normlny"/>
    <w:rsid w:val="003C222A"/>
    <w:pPr>
      <w:spacing w:before="100" w:beforeAutospacing="1" w:after="100" w:afterAutospacing="1"/>
      <w:jc w:val="right"/>
    </w:pPr>
    <w:rPr>
      <w:sz w:val="24"/>
    </w:rPr>
  </w:style>
  <w:style w:type="paragraph" w:customStyle="1" w:styleId="xl136">
    <w:name w:val="xl136"/>
    <w:basedOn w:val="Normlny"/>
    <w:rsid w:val="003C222A"/>
    <w:pPr>
      <w:spacing w:before="100" w:beforeAutospacing="1" w:after="100" w:afterAutospacing="1"/>
    </w:pPr>
    <w:rPr>
      <w:rFonts w:cs="Arial"/>
      <w:sz w:val="18"/>
      <w:szCs w:val="18"/>
    </w:rPr>
  </w:style>
  <w:style w:type="paragraph" w:customStyle="1" w:styleId="xl137">
    <w:name w:val="xl137"/>
    <w:basedOn w:val="Normlny"/>
    <w:rsid w:val="003C222A"/>
    <w:pPr>
      <w:spacing w:before="100" w:beforeAutospacing="1" w:after="100" w:afterAutospacing="1"/>
    </w:pPr>
    <w:rPr>
      <w:i/>
      <w:iCs/>
      <w:sz w:val="18"/>
      <w:szCs w:val="18"/>
    </w:rPr>
  </w:style>
  <w:style w:type="paragraph" w:customStyle="1" w:styleId="xl138">
    <w:name w:val="xl138"/>
    <w:basedOn w:val="Normlny"/>
    <w:rsid w:val="003C222A"/>
    <w:pPr>
      <w:spacing w:before="100" w:beforeAutospacing="1" w:after="100" w:afterAutospacing="1"/>
      <w:jc w:val="center"/>
    </w:pPr>
    <w:rPr>
      <w:rFonts w:cs="Arial"/>
      <w:b/>
      <w:bCs/>
      <w:sz w:val="24"/>
    </w:rPr>
  </w:style>
  <w:style w:type="paragraph" w:customStyle="1" w:styleId="xl139">
    <w:name w:val="xl139"/>
    <w:basedOn w:val="Normlny"/>
    <w:rsid w:val="003C222A"/>
    <w:pPr>
      <w:shd w:val="clear" w:color="000000" w:fill="CCFFCC"/>
      <w:spacing w:before="100" w:beforeAutospacing="1" w:after="100" w:afterAutospacing="1"/>
    </w:pPr>
    <w:rPr>
      <w:rFonts w:cs="Arial"/>
      <w:b/>
      <w:bCs/>
      <w:sz w:val="24"/>
    </w:rPr>
  </w:style>
  <w:style w:type="paragraph" w:customStyle="1" w:styleId="xl140">
    <w:name w:val="xl140"/>
    <w:basedOn w:val="Normlny"/>
    <w:rsid w:val="003C222A"/>
    <w:pPr>
      <w:shd w:val="clear" w:color="000000" w:fill="CCFFCC"/>
      <w:spacing w:before="100" w:beforeAutospacing="1" w:after="100" w:afterAutospacing="1"/>
    </w:pPr>
    <w:rPr>
      <w:color w:val="000000"/>
      <w:sz w:val="24"/>
    </w:rPr>
  </w:style>
  <w:style w:type="paragraph" w:customStyle="1" w:styleId="xl141">
    <w:name w:val="xl141"/>
    <w:basedOn w:val="Normlny"/>
    <w:rsid w:val="003C222A"/>
    <w:pPr>
      <w:shd w:val="clear" w:color="000000" w:fill="CCFFFF"/>
      <w:spacing w:before="100" w:beforeAutospacing="1" w:after="100" w:afterAutospacing="1"/>
    </w:pPr>
    <w:rPr>
      <w:rFonts w:cs="Arial"/>
      <w:b/>
      <w:bCs/>
      <w:sz w:val="24"/>
    </w:rPr>
  </w:style>
  <w:style w:type="paragraph" w:customStyle="1" w:styleId="xl142">
    <w:name w:val="xl142"/>
    <w:basedOn w:val="Normlny"/>
    <w:rsid w:val="003C222A"/>
    <w:pPr>
      <w:shd w:val="clear" w:color="000000" w:fill="CCFFFF"/>
      <w:spacing w:before="100" w:beforeAutospacing="1" w:after="100" w:afterAutospacing="1"/>
    </w:pPr>
    <w:rPr>
      <w:color w:val="000000"/>
      <w:sz w:val="24"/>
    </w:rPr>
  </w:style>
  <w:style w:type="paragraph" w:customStyle="1" w:styleId="xl143">
    <w:name w:val="xl143"/>
    <w:basedOn w:val="Normlny"/>
    <w:rsid w:val="003C222A"/>
    <w:pPr>
      <w:shd w:val="clear" w:color="000000" w:fill="CCFFFF"/>
      <w:spacing w:before="100" w:beforeAutospacing="1" w:after="100" w:afterAutospacing="1"/>
    </w:pPr>
    <w:rPr>
      <w:rFonts w:cs="Arial"/>
      <w:b/>
      <w:bCs/>
      <w:sz w:val="24"/>
    </w:rPr>
  </w:style>
  <w:style w:type="paragraph" w:customStyle="1" w:styleId="xl144">
    <w:name w:val="xl144"/>
    <w:basedOn w:val="Normlny"/>
    <w:rsid w:val="003C222A"/>
    <w:pPr>
      <w:shd w:val="clear" w:color="000000" w:fill="CCFFCC"/>
      <w:spacing w:before="100" w:beforeAutospacing="1" w:after="100" w:afterAutospacing="1"/>
    </w:pPr>
    <w:rPr>
      <w:rFonts w:cs="Arial"/>
      <w:b/>
      <w:bCs/>
      <w:sz w:val="24"/>
    </w:rPr>
  </w:style>
  <w:style w:type="paragraph" w:customStyle="1" w:styleId="xl145">
    <w:name w:val="xl145"/>
    <w:basedOn w:val="Normlny"/>
    <w:rsid w:val="003C222A"/>
    <w:pPr>
      <w:spacing w:before="100" w:beforeAutospacing="1" w:after="100" w:afterAutospacing="1"/>
    </w:pPr>
    <w:rPr>
      <w:rFonts w:ascii="Times New Roman" w:hAnsi="Times New Roman"/>
      <w:b/>
      <w:bCs/>
      <w:sz w:val="24"/>
    </w:rPr>
  </w:style>
  <w:style w:type="paragraph" w:customStyle="1" w:styleId="xl146">
    <w:name w:val="xl146"/>
    <w:basedOn w:val="Normlny"/>
    <w:rsid w:val="003C222A"/>
    <w:pPr>
      <w:spacing w:before="100" w:beforeAutospacing="1" w:after="100" w:afterAutospacing="1"/>
    </w:pPr>
    <w:rPr>
      <w:b/>
      <w:bCs/>
      <w:i/>
      <w:iCs/>
      <w:sz w:val="24"/>
    </w:rPr>
  </w:style>
  <w:style w:type="paragraph" w:customStyle="1" w:styleId="xl147">
    <w:name w:val="xl147"/>
    <w:basedOn w:val="Normlny"/>
    <w:rsid w:val="003C222A"/>
    <w:pPr>
      <w:spacing w:before="100" w:beforeAutospacing="1" w:after="100" w:afterAutospacing="1"/>
    </w:pPr>
    <w:rPr>
      <w:rFonts w:cs="Arial"/>
      <w:sz w:val="24"/>
    </w:rPr>
  </w:style>
  <w:style w:type="paragraph" w:customStyle="1" w:styleId="xl148">
    <w:name w:val="xl148"/>
    <w:basedOn w:val="Normlny"/>
    <w:rsid w:val="003C222A"/>
    <w:pPr>
      <w:spacing w:before="100" w:beforeAutospacing="1" w:after="100" w:afterAutospacing="1"/>
    </w:pPr>
    <w:rPr>
      <w:rFonts w:ascii="Times New Roman" w:hAnsi="Times New Roman"/>
      <w:b/>
      <w:bCs/>
      <w:i/>
      <w:iCs/>
      <w:color w:val="000000"/>
      <w:sz w:val="24"/>
    </w:rPr>
  </w:style>
  <w:style w:type="paragraph" w:customStyle="1" w:styleId="xl149">
    <w:name w:val="xl149"/>
    <w:basedOn w:val="Normlny"/>
    <w:rsid w:val="003C222A"/>
    <w:pPr>
      <w:spacing w:before="100" w:beforeAutospacing="1" w:after="100" w:afterAutospacing="1"/>
    </w:pPr>
    <w:rPr>
      <w:rFonts w:cs="Arial"/>
      <w:color w:val="FF0000"/>
      <w:sz w:val="24"/>
    </w:rPr>
  </w:style>
  <w:style w:type="paragraph" w:customStyle="1" w:styleId="xl150">
    <w:name w:val="xl150"/>
    <w:basedOn w:val="Normlny"/>
    <w:rsid w:val="003C222A"/>
    <w:pPr>
      <w:spacing w:before="100" w:beforeAutospacing="1" w:after="100" w:afterAutospacing="1"/>
      <w:jc w:val="center"/>
    </w:pPr>
    <w:rPr>
      <w:i/>
      <w:iCs/>
      <w:sz w:val="24"/>
    </w:rPr>
  </w:style>
  <w:style w:type="paragraph" w:customStyle="1" w:styleId="xl151">
    <w:name w:val="xl151"/>
    <w:basedOn w:val="Normlny"/>
    <w:rsid w:val="003C222A"/>
    <w:pPr>
      <w:spacing w:before="100" w:beforeAutospacing="1" w:after="100" w:afterAutospacing="1"/>
    </w:pPr>
    <w:rPr>
      <w:b/>
      <w:bCs/>
      <w:color w:val="FF0000"/>
      <w:sz w:val="24"/>
    </w:rPr>
  </w:style>
  <w:style w:type="paragraph" w:customStyle="1" w:styleId="xl152">
    <w:name w:val="xl152"/>
    <w:basedOn w:val="Normlny"/>
    <w:rsid w:val="003C222A"/>
    <w:pPr>
      <w:spacing w:before="100" w:beforeAutospacing="1" w:after="100" w:afterAutospacing="1"/>
      <w:jc w:val="center"/>
    </w:pPr>
    <w:rPr>
      <w:b/>
      <w:bCs/>
      <w:color w:val="FF0000"/>
      <w:sz w:val="24"/>
    </w:rPr>
  </w:style>
  <w:style w:type="paragraph" w:customStyle="1" w:styleId="xl153">
    <w:name w:val="xl153"/>
    <w:basedOn w:val="Normlny"/>
    <w:rsid w:val="003C222A"/>
    <w:pPr>
      <w:spacing w:before="100" w:beforeAutospacing="1" w:after="100" w:afterAutospacing="1"/>
    </w:pPr>
    <w:rPr>
      <w:color w:val="FF0000"/>
      <w:sz w:val="24"/>
    </w:rPr>
  </w:style>
  <w:style w:type="paragraph" w:customStyle="1" w:styleId="xl154">
    <w:name w:val="xl154"/>
    <w:basedOn w:val="Normlny"/>
    <w:rsid w:val="003C222A"/>
    <w:pPr>
      <w:spacing w:before="100" w:beforeAutospacing="1" w:after="100" w:afterAutospacing="1"/>
    </w:pPr>
    <w:rPr>
      <w:rFonts w:ascii="Times New Roman" w:hAnsi="Times New Roman"/>
      <w:color w:val="FF0000"/>
      <w:sz w:val="24"/>
    </w:rPr>
  </w:style>
  <w:style w:type="paragraph" w:customStyle="1" w:styleId="xl155">
    <w:name w:val="xl155"/>
    <w:basedOn w:val="Normlny"/>
    <w:rsid w:val="003C222A"/>
    <w:pPr>
      <w:spacing w:before="100" w:beforeAutospacing="1" w:after="100" w:afterAutospacing="1"/>
    </w:pPr>
    <w:rPr>
      <w:rFonts w:ascii="Times New Roman" w:hAnsi="Times New Roman"/>
      <w:color w:val="FF0000"/>
      <w:sz w:val="24"/>
    </w:rPr>
  </w:style>
  <w:style w:type="paragraph" w:customStyle="1" w:styleId="xl156">
    <w:name w:val="xl156"/>
    <w:basedOn w:val="Normlny"/>
    <w:rsid w:val="003C222A"/>
    <w:pPr>
      <w:spacing w:before="100" w:beforeAutospacing="1" w:after="100" w:afterAutospacing="1"/>
      <w:jc w:val="center"/>
    </w:pPr>
    <w:rPr>
      <w:rFonts w:ascii="Times New Roman" w:hAnsi="Times New Roman"/>
      <w:b/>
      <w:bCs/>
      <w:color w:val="FF0000"/>
      <w:sz w:val="24"/>
    </w:rPr>
  </w:style>
  <w:style w:type="paragraph" w:customStyle="1" w:styleId="xl157">
    <w:name w:val="xl157"/>
    <w:basedOn w:val="Normlny"/>
    <w:rsid w:val="003C222A"/>
    <w:pPr>
      <w:spacing w:before="100" w:beforeAutospacing="1" w:after="100" w:afterAutospacing="1"/>
      <w:jc w:val="center"/>
    </w:pPr>
    <w:rPr>
      <w:rFonts w:ascii="Times New Roman" w:hAnsi="Times New Roman"/>
      <w:b/>
      <w:bCs/>
      <w:color w:val="FF0000"/>
      <w:sz w:val="24"/>
    </w:rPr>
  </w:style>
  <w:style w:type="paragraph" w:customStyle="1" w:styleId="xl158">
    <w:name w:val="xl158"/>
    <w:basedOn w:val="Normlny"/>
    <w:rsid w:val="003C222A"/>
    <w:pPr>
      <w:spacing w:before="100" w:beforeAutospacing="1" w:after="100" w:afterAutospacing="1"/>
      <w:jc w:val="center"/>
    </w:pPr>
    <w:rPr>
      <w:b/>
      <w:bCs/>
      <w:color w:val="FF0000"/>
      <w:sz w:val="24"/>
    </w:rPr>
  </w:style>
  <w:style w:type="paragraph" w:customStyle="1" w:styleId="xl159">
    <w:name w:val="xl159"/>
    <w:basedOn w:val="Normlny"/>
    <w:rsid w:val="003C222A"/>
    <w:pPr>
      <w:spacing w:before="100" w:beforeAutospacing="1" w:after="100" w:afterAutospacing="1"/>
      <w:jc w:val="center"/>
    </w:pPr>
    <w:rPr>
      <w:rFonts w:ascii="Times New Roman" w:hAnsi="Times New Roman"/>
      <w:color w:val="FF0000"/>
      <w:sz w:val="24"/>
    </w:rPr>
  </w:style>
  <w:style w:type="paragraph" w:customStyle="1" w:styleId="xl160">
    <w:name w:val="xl160"/>
    <w:basedOn w:val="Normlny"/>
    <w:rsid w:val="003C222A"/>
    <w:pPr>
      <w:spacing w:before="100" w:beforeAutospacing="1" w:after="100" w:afterAutospacing="1"/>
      <w:jc w:val="center"/>
    </w:pPr>
    <w:rPr>
      <w:color w:val="FF0000"/>
      <w:sz w:val="24"/>
    </w:rPr>
  </w:style>
  <w:style w:type="paragraph" w:customStyle="1" w:styleId="xl161">
    <w:name w:val="xl161"/>
    <w:basedOn w:val="Normlny"/>
    <w:rsid w:val="003C222A"/>
    <w:pPr>
      <w:spacing w:before="100" w:beforeAutospacing="1" w:after="100" w:afterAutospacing="1"/>
    </w:pPr>
    <w:rPr>
      <w:color w:val="FF0000"/>
      <w:sz w:val="24"/>
    </w:rPr>
  </w:style>
  <w:style w:type="paragraph" w:customStyle="1" w:styleId="xl162">
    <w:name w:val="xl162"/>
    <w:basedOn w:val="Normlny"/>
    <w:rsid w:val="003C222A"/>
    <w:pPr>
      <w:spacing w:before="100" w:beforeAutospacing="1" w:after="100" w:afterAutospacing="1"/>
    </w:pPr>
    <w:rPr>
      <w:i/>
      <w:iCs/>
      <w:color w:val="FF0000"/>
      <w:sz w:val="24"/>
    </w:rPr>
  </w:style>
  <w:style w:type="paragraph" w:customStyle="1" w:styleId="xl163">
    <w:name w:val="xl163"/>
    <w:basedOn w:val="Normlny"/>
    <w:rsid w:val="003C222A"/>
    <w:pPr>
      <w:spacing w:before="100" w:beforeAutospacing="1" w:after="100" w:afterAutospacing="1"/>
    </w:pPr>
    <w:rPr>
      <w:rFonts w:cs="Arial"/>
      <w:b/>
      <w:bCs/>
      <w:color w:val="FF0000"/>
      <w:sz w:val="24"/>
    </w:rPr>
  </w:style>
  <w:style w:type="paragraph" w:customStyle="1" w:styleId="xl164">
    <w:name w:val="xl164"/>
    <w:basedOn w:val="Normlny"/>
    <w:rsid w:val="003C222A"/>
    <w:pPr>
      <w:spacing w:before="100" w:beforeAutospacing="1" w:after="100" w:afterAutospacing="1"/>
    </w:pPr>
    <w:rPr>
      <w:rFonts w:cs="Arial"/>
      <w:i/>
      <w:iCs/>
      <w:color w:val="FF0000"/>
      <w:sz w:val="18"/>
      <w:szCs w:val="18"/>
    </w:rPr>
  </w:style>
  <w:style w:type="paragraph" w:customStyle="1" w:styleId="xl165">
    <w:name w:val="xl165"/>
    <w:basedOn w:val="Normlny"/>
    <w:rsid w:val="003C222A"/>
    <w:pPr>
      <w:spacing w:before="100" w:beforeAutospacing="1" w:after="100" w:afterAutospacing="1"/>
    </w:pPr>
    <w:rPr>
      <w:rFonts w:cs="Arial"/>
      <w:b/>
      <w:bCs/>
      <w:color w:val="000000"/>
      <w:sz w:val="24"/>
    </w:rPr>
  </w:style>
  <w:style w:type="paragraph" w:customStyle="1" w:styleId="xl166">
    <w:name w:val="xl166"/>
    <w:basedOn w:val="Normlny"/>
    <w:rsid w:val="003C222A"/>
    <w:pPr>
      <w:spacing w:before="100" w:beforeAutospacing="1" w:after="100" w:afterAutospacing="1"/>
    </w:pPr>
    <w:rPr>
      <w:b/>
      <w:bCs/>
      <w:i/>
      <w:iCs/>
      <w:color w:val="000000"/>
      <w:sz w:val="18"/>
      <w:szCs w:val="18"/>
    </w:rPr>
  </w:style>
  <w:style w:type="paragraph" w:customStyle="1" w:styleId="xl167">
    <w:name w:val="xl167"/>
    <w:basedOn w:val="Normlny"/>
    <w:rsid w:val="003C222A"/>
    <w:pPr>
      <w:spacing w:before="100" w:beforeAutospacing="1" w:after="100" w:afterAutospacing="1"/>
    </w:pPr>
    <w:rPr>
      <w:rFonts w:cs="Arial"/>
      <w:b/>
      <w:bCs/>
      <w:sz w:val="18"/>
      <w:szCs w:val="18"/>
    </w:rPr>
  </w:style>
  <w:style w:type="paragraph" w:customStyle="1" w:styleId="xl168">
    <w:name w:val="xl168"/>
    <w:basedOn w:val="Normlny"/>
    <w:rsid w:val="003C222A"/>
    <w:pPr>
      <w:spacing w:before="100" w:beforeAutospacing="1" w:after="100" w:afterAutospacing="1"/>
    </w:pPr>
    <w:rPr>
      <w:rFonts w:cs="Arial"/>
      <w:i/>
      <w:iCs/>
      <w:sz w:val="18"/>
      <w:szCs w:val="18"/>
    </w:rPr>
  </w:style>
  <w:style w:type="paragraph" w:customStyle="1" w:styleId="xl169">
    <w:name w:val="xl169"/>
    <w:basedOn w:val="Normlny"/>
    <w:rsid w:val="003C222A"/>
    <w:pPr>
      <w:spacing w:before="100" w:beforeAutospacing="1" w:after="100" w:afterAutospacing="1"/>
    </w:pPr>
    <w:rPr>
      <w:rFonts w:cs="Arial"/>
      <w:i/>
      <w:iCs/>
      <w:color w:val="000000"/>
      <w:sz w:val="18"/>
      <w:szCs w:val="18"/>
    </w:rPr>
  </w:style>
  <w:style w:type="paragraph" w:customStyle="1" w:styleId="xl170">
    <w:name w:val="xl170"/>
    <w:basedOn w:val="Normlny"/>
    <w:rsid w:val="003C222A"/>
    <w:pPr>
      <w:spacing w:before="100" w:beforeAutospacing="1" w:after="100" w:afterAutospacing="1"/>
    </w:pPr>
    <w:rPr>
      <w:rFonts w:ascii="Times New Roman" w:hAnsi="Times New Roman"/>
      <w:b/>
      <w:bCs/>
      <w:i/>
      <w:iCs/>
      <w:color w:val="000000"/>
      <w:sz w:val="18"/>
      <w:szCs w:val="18"/>
    </w:rPr>
  </w:style>
  <w:style w:type="paragraph" w:customStyle="1" w:styleId="xl171">
    <w:name w:val="xl171"/>
    <w:basedOn w:val="Normlny"/>
    <w:rsid w:val="003C222A"/>
    <w:pPr>
      <w:spacing w:before="100" w:beforeAutospacing="1" w:after="100" w:afterAutospacing="1"/>
    </w:pPr>
    <w:rPr>
      <w:rFonts w:ascii="Times New Roman" w:hAnsi="Times New Roman"/>
      <w:i/>
      <w:iCs/>
      <w:color w:val="000000"/>
      <w:sz w:val="18"/>
      <w:szCs w:val="18"/>
    </w:rPr>
  </w:style>
  <w:style w:type="paragraph" w:customStyle="1" w:styleId="xl172">
    <w:name w:val="xl172"/>
    <w:basedOn w:val="Normlny"/>
    <w:rsid w:val="003C222A"/>
    <w:pPr>
      <w:spacing w:before="100" w:beforeAutospacing="1" w:after="100" w:afterAutospacing="1"/>
    </w:pPr>
    <w:rPr>
      <w:b/>
      <w:bCs/>
      <w:i/>
      <w:iCs/>
      <w:sz w:val="18"/>
      <w:szCs w:val="18"/>
    </w:rPr>
  </w:style>
  <w:style w:type="paragraph" w:customStyle="1" w:styleId="xl173">
    <w:name w:val="xl173"/>
    <w:basedOn w:val="Normlny"/>
    <w:rsid w:val="003C222A"/>
    <w:pPr>
      <w:spacing w:before="100" w:beforeAutospacing="1" w:after="100" w:afterAutospacing="1"/>
    </w:pPr>
    <w:rPr>
      <w:rFonts w:cs="Arial"/>
      <w:i/>
      <w:iCs/>
      <w:sz w:val="18"/>
      <w:szCs w:val="18"/>
    </w:rPr>
  </w:style>
  <w:style w:type="paragraph" w:customStyle="1" w:styleId="xl174">
    <w:name w:val="xl174"/>
    <w:basedOn w:val="Normlny"/>
    <w:rsid w:val="003C222A"/>
    <w:pPr>
      <w:spacing w:before="100" w:beforeAutospacing="1" w:after="100" w:afterAutospacing="1"/>
    </w:pPr>
    <w:rPr>
      <w:rFonts w:ascii="Times New Roman" w:hAnsi="Times New Roman"/>
      <w:i/>
      <w:iCs/>
      <w:color w:val="FF0000"/>
      <w:sz w:val="24"/>
    </w:rPr>
  </w:style>
  <w:style w:type="paragraph" w:customStyle="1" w:styleId="xl175">
    <w:name w:val="xl175"/>
    <w:basedOn w:val="Normlny"/>
    <w:rsid w:val="003C222A"/>
    <w:pPr>
      <w:spacing w:before="100" w:beforeAutospacing="1" w:after="100" w:afterAutospacing="1"/>
    </w:pPr>
    <w:rPr>
      <w:b/>
      <w:bCs/>
      <w:i/>
      <w:iCs/>
      <w:color w:val="FF0000"/>
      <w:sz w:val="18"/>
      <w:szCs w:val="18"/>
    </w:rPr>
  </w:style>
  <w:style w:type="paragraph" w:customStyle="1" w:styleId="xl176">
    <w:name w:val="xl176"/>
    <w:basedOn w:val="Normlny"/>
    <w:rsid w:val="003C222A"/>
    <w:pPr>
      <w:spacing w:before="100" w:beforeAutospacing="1" w:after="100" w:afterAutospacing="1"/>
    </w:pPr>
    <w:rPr>
      <w:i/>
      <w:iCs/>
      <w:color w:val="FF0000"/>
      <w:sz w:val="18"/>
      <w:szCs w:val="18"/>
    </w:rPr>
  </w:style>
  <w:style w:type="paragraph" w:customStyle="1" w:styleId="xl177">
    <w:name w:val="xl177"/>
    <w:basedOn w:val="Normlny"/>
    <w:rsid w:val="003C222A"/>
    <w:pPr>
      <w:spacing w:before="100" w:beforeAutospacing="1" w:after="100" w:afterAutospacing="1"/>
    </w:pPr>
    <w:rPr>
      <w:rFonts w:cs="Arial"/>
      <w:b/>
      <w:bCs/>
      <w:i/>
      <w:iCs/>
      <w:sz w:val="18"/>
      <w:szCs w:val="18"/>
    </w:rPr>
  </w:style>
  <w:style w:type="paragraph" w:customStyle="1" w:styleId="xl178">
    <w:name w:val="xl178"/>
    <w:basedOn w:val="Normlny"/>
    <w:rsid w:val="003C222A"/>
    <w:pPr>
      <w:spacing w:before="100" w:beforeAutospacing="1" w:after="100" w:afterAutospacing="1"/>
    </w:pPr>
    <w:rPr>
      <w:rFonts w:cs="Arial"/>
      <w:i/>
      <w:iCs/>
      <w:color w:val="FF0000"/>
      <w:sz w:val="18"/>
      <w:szCs w:val="18"/>
    </w:rPr>
  </w:style>
  <w:style w:type="paragraph" w:customStyle="1" w:styleId="xl179">
    <w:name w:val="xl179"/>
    <w:basedOn w:val="Normlny"/>
    <w:rsid w:val="003C222A"/>
    <w:pPr>
      <w:spacing w:before="100" w:beforeAutospacing="1" w:after="100" w:afterAutospacing="1"/>
      <w:jc w:val="right"/>
    </w:pPr>
    <w:rPr>
      <w:rFonts w:cs="Arial"/>
      <w:color w:val="FF0000"/>
      <w:sz w:val="24"/>
    </w:rPr>
  </w:style>
  <w:style w:type="paragraph" w:customStyle="1" w:styleId="xl180">
    <w:name w:val="xl180"/>
    <w:basedOn w:val="Normlny"/>
    <w:rsid w:val="003C222A"/>
    <w:pPr>
      <w:spacing w:before="100" w:beforeAutospacing="1" w:after="100" w:afterAutospacing="1"/>
      <w:jc w:val="center"/>
    </w:pPr>
    <w:rPr>
      <w:color w:val="FF0000"/>
      <w:sz w:val="16"/>
      <w:szCs w:val="16"/>
    </w:rPr>
  </w:style>
  <w:style w:type="paragraph" w:customStyle="1" w:styleId="xl181">
    <w:name w:val="xl181"/>
    <w:basedOn w:val="Normlny"/>
    <w:rsid w:val="003C222A"/>
    <w:pPr>
      <w:spacing w:before="100" w:beforeAutospacing="1" w:after="100" w:afterAutospacing="1"/>
      <w:jc w:val="center"/>
    </w:pPr>
    <w:rPr>
      <w:color w:val="FF0000"/>
      <w:sz w:val="18"/>
      <w:szCs w:val="18"/>
    </w:rPr>
  </w:style>
  <w:style w:type="paragraph" w:customStyle="1" w:styleId="xl182">
    <w:name w:val="xl182"/>
    <w:basedOn w:val="Normlny"/>
    <w:rsid w:val="003C222A"/>
    <w:pPr>
      <w:spacing w:before="100" w:beforeAutospacing="1" w:after="100" w:afterAutospacing="1"/>
      <w:jc w:val="center"/>
    </w:pPr>
    <w:rPr>
      <w:b/>
      <w:bCs/>
      <w:color w:val="FF0000"/>
      <w:sz w:val="18"/>
      <w:szCs w:val="18"/>
    </w:rPr>
  </w:style>
  <w:style w:type="paragraph" w:customStyle="1" w:styleId="xl183">
    <w:name w:val="xl183"/>
    <w:basedOn w:val="Normlny"/>
    <w:rsid w:val="003C222A"/>
    <w:pPr>
      <w:spacing w:before="100" w:beforeAutospacing="1" w:after="100" w:afterAutospacing="1"/>
    </w:pPr>
    <w:rPr>
      <w:i/>
      <w:iCs/>
      <w:sz w:val="16"/>
      <w:szCs w:val="16"/>
    </w:rPr>
  </w:style>
  <w:style w:type="paragraph" w:customStyle="1" w:styleId="xl184">
    <w:name w:val="xl184"/>
    <w:basedOn w:val="Normlny"/>
    <w:rsid w:val="003C222A"/>
    <w:pPr>
      <w:spacing w:before="100" w:beforeAutospacing="1" w:after="100" w:afterAutospacing="1"/>
    </w:pPr>
    <w:rPr>
      <w:rFonts w:ascii="Times New Roman" w:hAnsi="Times New Roman"/>
      <w:sz w:val="16"/>
      <w:szCs w:val="16"/>
    </w:rPr>
  </w:style>
  <w:style w:type="paragraph" w:customStyle="1" w:styleId="xl185">
    <w:name w:val="xl185"/>
    <w:basedOn w:val="Normlny"/>
    <w:rsid w:val="003C222A"/>
    <w:pPr>
      <w:spacing w:before="100" w:beforeAutospacing="1" w:after="100" w:afterAutospacing="1"/>
    </w:pPr>
    <w:rPr>
      <w:rFonts w:ascii="Times New Roman" w:hAnsi="Times New Roman"/>
      <w:b/>
      <w:bCs/>
      <w:i/>
      <w:iCs/>
      <w:sz w:val="18"/>
      <w:szCs w:val="18"/>
    </w:rPr>
  </w:style>
  <w:style w:type="paragraph" w:customStyle="1" w:styleId="xl186">
    <w:name w:val="xl186"/>
    <w:basedOn w:val="Normlny"/>
    <w:rsid w:val="003C222A"/>
    <w:pPr>
      <w:spacing w:before="100" w:beforeAutospacing="1" w:after="100" w:afterAutospacing="1"/>
    </w:pPr>
    <w:rPr>
      <w:rFonts w:cs="Arial"/>
      <w:b/>
      <w:bCs/>
      <w:i/>
      <w:iCs/>
      <w:sz w:val="24"/>
    </w:rPr>
  </w:style>
  <w:style w:type="paragraph" w:customStyle="1" w:styleId="xl187">
    <w:name w:val="xl187"/>
    <w:basedOn w:val="Normlny"/>
    <w:rsid w:val="003C222A"/>
    <w:pPr>
      <w:spacing w:before="100" w:beforeAutospacing="1" w:after="100" w:afterAutospacing="1"/>
    </w:pPr>
    <w:rPr>
      <w:color w:val="FF0000"/>
      <w:sz w:val="24"/>
    </w:rPr>
  </w:style>
  <w:style w:type="paragraph" w:customStyle="1" w:styleId="xl188">
    <w:name w:val="xl188"/>
    <w:basedOn w:val="Normlny"/>
    <w:rsid w:val="003C222A"/>
    <w:pPr>
      <w:spacing w:before="100" w:beforeAutospacing="1" w:after="100" w:afterAutospacing="1"/>
      <w:jc w:val="center"/>
    </w:pPr>
    <w:rPr>
      <w:i/>
      <w:iCs/>
      <w:color w:val="000000"/>
      <w:sz w:val="24"/>
    </w:rPr>
  </w:style>
  <w:style w:type="paragraph" w:customStyle="1" w:styleId="xl189">
    <w:name w:val="xl189"/>
    <w:basedOn w:val="Normlny"/>
    <w:rsid w:val="003C222A"/>
    <w:pPr>
      <w:spacing w:before="100" w:beforeAutospacing="1" w:after="100" w:afterAutospacing="1"/>
    </w:pPr>
    <w:rPr>
      <w:rFonts w:ascii="Times New Roman" w:hAnsi="Times New Roman"/>
      <w:i/>
      <w:iCs/>
      <w:color w:val="FF0000"/>
      <w:sz w:val="24"/>
    </w:rPr>
  </w:style>
  <w:style w:type="paragraph" w:customStyle="1" w:styleId="xl190">
    <w:name w:val="xl190"/>
    <w:basedOn w:val="Normlny"/>
    <w:rsid w:val="003C222A"/>
    <w:pPr>
      <w:spacing w:before="100" w:beforeAutospacing="1" w:after="100" w:afterAutospacing="1"/>
    </w:pPr>
    <w:rPr>
      <w:rFonts w:ascii="Times New Roman" w:hAnsi="Times New Roman"/>
      <w:b/>
      <w:bCs/>
      <w:i/>
      <w:iCs/>
      <w:sz w:val="24"/>
    </w:rPr>
  </w:style>
  <w:style w:type="paragraph" w:customStyle="1" w:styleId="xl191">
    <w:name w:val="xl191"/>
    <w:basedOn w:val="Normlny"/>
    <w:rsid w:val="003C222A"/>
    <w:pPr>
      <w:spacing w:before="100" w:beforeAutospacing="1" w:after="100" w:afterAutospacing="1"/>
    </w:pPr>
    <w:rPr>
      <w:rFonts w:cs="Arial"/>
      <w:b/>
      <w:bCs/>
      <w:color w:val="000000"/>
      <w:sz w:val="18"/>
      <w:szCs w:val="18"/>
    </w:rPr>
  </w:style>
  <w:style w:type="paragraph" w:customStyle="1" w:styleId="xl192">
    <w:name w:val="xl192"/>
    <w:basedOn w:val="Normlny"/>
    <w:rsid w:val="003C222A"/>
    <w:pPr>
      <w:spacing w:before="100" w:beforeAutospacing="1" w:after="100" w:afterAutospacing="1"/>
    </w:pPr>
    <w:rPr>
      <w:rFonts w:cs="Arial"/>
      <w:i/>
      <w:iCs/>
      <w:color w:val="000000"/>
      <w:sz w:val="24"/>
    </w:rPr>
  </w:style>
  <w:style w:type="paragraph" w:customStyle="1" w:styleId="xl193">
    <w:name w:val="xl193"/>
    <w:basedOn w:val="Normlny"/>
    <w:rsid w:val="003C222A"/>
    <w:pPr>
      <w:spacing w:before="100" w:beforeAutospacing="1" w:after="100" w:afterAutospacing="1"/>
    </w:pPr>
    <w:rPr>
      <w:rFonts w:cs="Arial"/>
      <w:b/>
      <w:bCs/>
      <w:i/>
      <w:iCs/>
      <w:color w:val="000000"/>
      <w:sz w:val="18"/>
      <w:szCs w:val="18"/>
    </w:rPr>
  </w:style>
  <w:style w:type="paragraph" w:customStyle="1" w:styleId="Zarkazkladnhotextu21">
    <w:name w:val="Zarážka základného textu 21"/>
    <w:basedOn w:val="Normlny"/>
    <w:rsid w:val="003C222A"/>
    <w:pPr>
      <w:widowControl w:val="0"/>
      <w:overflowPunct w:val="0"/>
      <w:autoSpaceDE w:val="0"/>
      <w:autoSpaceDN w:val="0"/>
      <w:adjustRightInd w:val="0"/>
      <w:ind w:left="709" w:firstLine="11"/>
      <w:jc w:val="both"/>
    </w:pPr>
    <w:rPr>
      <w:rFonts w:ascii="Times New Roman" w:hAnsi="Times New Roman"/>
      <w:sz w:val="24"/>
      <w:szCs w:val="20"/>
      <w:lang w:eastAsia="cs-CZ"/>
    </w:rPr>
  </w:style>
  <w:style w:type="paragraph" w:customStyle="1" w:styleId="Zptenadresa">
    <w:name w:val="Zpáteční adresa"/>
    <w:rsid w:val="003C222A"/>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3C222A"/>
    <w:rPr>
      <w:rFonts w:cs="Times New Roman"/>
    </w:rPr>
  </w:style>
  <w:style w:type="paragraph" w:customStyle="1" w:styleId="NormlnyArial">
    <w:name w:val="Normálny + Arial"/>
    <w:aliases w:val="11 pt"/>
    <w:basedOn w:val="Normlny"/>
    <w:link w:val="NormlnyArialChar"/>
    <w:rsid w:val="003C222A"/>
    <w:pPr>
      <w:tabs>
        <w:tab w:val="left" w:pos="9072"/>
      </w:tabs>
      <w:spacing w:line="276" w:lineRule="auto"/>
      <w:ind w:left="360"/>
      <w:jc w:val="both"/>
    </w:pPr>
    <w:rPr>
      <w:sz w:val="20"/>
      <w:szCs w:val="20"/>
      <w:lang w:val="x-none"/>
    </w:rPr>
  </w:style>
  <w:style w:type="character" w:customStyle="1" w:styleId="NormlnyArialChar">
    <w:name w:val="Normálny + Arial Char"/>
    <w:aliases w:val="11 pt Char"/>
    <w:link w:val="NormlnyArial"/>
    <w:locked/>
    <w:rsid w:val="003C222A"/>
    <w:rPr>
      <w:rFonts w:ascii="Arial" w:eastAsia="Times New Roman" w:hAnsi="Arial" w:cs="Times New Roman"/>
      <w:sz w:val="20"/>
      <w:szCs w:val="20"/>
      <w:lang w:val="x-none" w:eastAsia="sk-SK"/>
    </w:rPr>
  </w:style>
  <w:style w:type="paragraph" w:customStyle="1" w:styleId="NoSpacing1">
    <w:name w:val="No Spacing1"/>
    <w:uiPriority w:val="1"/>
    <w:qFormat/>
    <w:rsid w:val="003C222A"/>
    <w:pPr>
      <w:spacing w:after="0" w:line="240" w:lineRule="auto"/>
    </w:pPr>
    <w:rPr>
      <w:rFonts w:ascii="Calibri" w:eastAsia="Calibri" w:hAnsi="Calibri" w:cs="Times New Roman"/>
    </w:rPr>
  </w:style>
  <w:style w:type="paragraph" w:customStyle="1" w:styleId="NoSpacing2">
    <w:name w:val="No Spacing2"/>
    <w:uiPriority w:val="1"/>
    <w:qFormat/>
    <w:rsid w:val="003C222A"/>
    <w:pPr>
      <w:spacing w:after="0" w:line="240" w:lineRule="auto"/>
    </w:pPr>
    <w:rPr>
      <w:rFonts w:ascii="Calibri" w:eastAsia="Calibri" w:hAnsi="Calibri" w:cs="Times New Roman"/>
    </w:rPr>
  </w:style>
  <w:style w:type="paragraph" w:customStyle="1" w:styleId="xl111">
    <w:name w:val="xl111"/>
    <w:basedOn w:val="Normlny"/>
    <w:rsid w:val="003C222A"/>
    <w:pPr>
      <w:pBdr>
        <w:left w:val="single" w:sz="4" w:space="0" w:color="auto"/>
        <w:right w:val="single" w:sz="4" w:space="0" w:color="auto"/>
      </w:pBdr>
      <w:shd w:val="clear" w:color="000000" w:fill="D9D9D9"/>
      <w:spacing w:before="100" w:beforeAutospacing="1" w:after="100" w:afterAutospacing="1"/>
      <w:jc w:val="center"/>
    </w:pPr>
    <w:rPr>
      <w:rFonts w:ascii="Franklin Gothic Medium" w:hAnsi="Franklin Gothic Medium"/>
      <w:sz w:val="24"/>
    </w:rPr>
  </w:style>
  <w:style w:type="paragraph" w:customStyle="1" w:styleId="Blockquote">
    <w:name w:val="Blockquote"/>
    <w:basedOn w:val="Normlny"/>
    <w:rsid w:val="003C222A"/>
    <w:pPr>
      <w:spacing w:before="100" w:after="100"/>
      <w:ind w:left="360" w:right="360"/>
      <w:jc w:val="both"/>
    </w:pPr>
    <w:rPr>
      <w:rFonts w:ascii="Times New Roman" w:hAnsi="Times New Roman"/>
      <w:snapToGrid w:val="0"/>
      <w:sz w:val="24"/>
      <w:szCs w:val="20"/>
      <w:lang w:eastAsia="cs-CZ"/>
    </w:rPr>
  </w:style>
  <w:style w:type="character" w:customStyle="1" w:styleId="Zkladntext0">
    <w:name w:val="Základný text_"/>
    <w:link w:val="Zkladntext2"/>
    <w:rsid w:val="003C222A"/>
    <w:rPr>
      <w:shd w:val="clear" w:color="auto" w:fill="FFFFFF"/>
      <w:lang w:val="x-none" w:eastAsia="x-none"/>
    </w:rPr>
  </w:style>
  <w:style w:type="paragraph" w:customStyle="1" w:styleId="Zkladntext2">
    <w:name w:val="Základný text2"/>
    <w:basedOn w:val="Normlny"/>
    <w:link w:val="Zkladntext0"/>
    <w:rsid w:val="003C222A"/>
    <w:pPr>
      <w:widowControl w:val="0"/>
      <w:shd w:val="clear" w:color="auto" w:fill="FFFFFF"/>
      <w:spacing w:before="240" w:after="240" w:line="278" w:lineRule="exact"/>
      <w:ind w:hanging="840"/>
      <w:jc w:val="center"/>
    </w:pPr>
    <w:rPr>
      <w:rFonts w:asciiTheme="minorHAnsi" w:eastAsiaTheme="minorHAnsi" w:hAnsiTheme="minorHAnsi" w:cstheme="minorBidi"/>
      <w:szCs w:val="22"/>
      <w:lang w:val="x-none" w:eastAsia="x-none"/>
    </w:rPr>
  </w:style>
  <w:style w:type="paragraph" w:styleId="Zkladntext20">
    <w:name w:val="Body Text 2"/>
    <w:basedOn w:val="Normlny"/>
    <w:link w:val="Zkladntext2Char"/>
    <w:uiPriority w:val="99"/>
    <w:semiHidden/>
    <w:unhideWhenUsed/>
    <w:rsid w:val="003C222A"/>
    <w:pPr>
      <w:spacing w:after="120" w:line="480" w:lineRule="auto"/>
    </w:pPr>
    <w:rPr>
      <w:rFonts w:ascii="Times New Roman" w:hAnsi="Times New Roman"/>
      <w:sz w:val="24"/>
      <w:lang w:val="x-none" w:eastAsia="cs-CZ"/>
    </w:rPr>
  </w:style>
  <w:style w:type="character" w:customStyle="1" w:styleId="Zkladntext2Char">
    <w:name w:val="Základný text 2 Char"/>
    <w:basedOn w:val="Predvolenpsmoodseku"/>
    <w:link w:val="Zkladntext20"/>
    <w:uiPriority w:val="99"/>
    <w:semiHidden/>
    <w:rsid w:val="003C222A"/>
    <w:rPr>
      <w:rFonts w:ascii="Times New Roman" w:eastAsia="Times New Roman" w:hAnsi="Times New Roman" w:cs="Times New Roman"/>
      <w:sz w:val="24"/>
      <w:szCs w:val="24"/>
      <w:lang w:val="x-none" w:eastAsia="cs-CZ"/>
    </w:rPr>
  </w:style>
  <w:style w:type="paragraph" w:customStyle="1" w:styleId="Standard">
    <w:name w:val="Standard"/>
    <w:basedOn w:val="Normlny"/>
    <w:rsid w:val="003C222A"/>
    <w:pPr>
      <w:spacing w:after="240"/>
    </w:pPr>
    <w:rPr>
      <w:rFonts w:ascii="Times New Roman" w:eastAsia="Calibri" w:hAnsi="Times New Roman"/>
      <w:sz w:val="24"/>
      <w:lang w:eastAsia="en-US"/>
    </w:rPr>
  </w:style>
  <w:style w:type="paragraph" w:styleId="Revzia">
    <w:name w:val="Revision"/>
    <w:hidden/>
    <w:uiPriority w:val="99"/>
    <w:semiHidden/>
    <w:rsid w:val="003C222A"/>
    <w:pPr>
      <w:spacing w:after="0" w:line="240" w:lineRule="auto"/>
    </w:pPr>
    <w:rPr>
      <w:rFonts w:ascii="Times New Roman" w:eastAsia="Times New Roman" w:hAnsi="Times New Roman" w:cs="Times New Roman"/>
      <w:sz w:val="24"/>
      <w:szCs w:val="24"/>
      <w:lang w:eastAsia="cs-CZ"/>
    </w:rPr>
  </w:style>
  <w:style w:type="paragraph" w:customStyle="1" w:styleId="Odstavec3">
    <w:name w:val="Odstavec3"/>
    <w:basedOn w:val="Normlny"/>
    <w:uiPriority w:val="99"/>
    <w:rsid w:val="003C222A"/>
    <w:pPr>
      <w:keepNext/>
      <w:spacing w:before="120" w:after="60"/>
      <w:ind w:left="1587" w:hanging="680"/>
      <w:jc w:val="both"/>
    </w:pPr>
    <w:rPr>
      <w:sz w:val="20"/>
      <w:szCs w:val="20"/>
      <w:lang w:val="cs-CZ" w:eastAsia="cs-CZ"/>
    </w:rPr>
  </w:style>
  <w:style w:type="table" w:styleId="Mriekatabuky">
    <w:name w:val="Table Grid"/>
    <w:basedOn w:val="Normlnatabuka"/>
    <w:uiPriority w:val="59"/>
    <w:rsid w:val="003C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34</Pages>
  <Words>15023</Words>
  <Characters>85634</Characters>
  <Application>Microsoft Office Word</Application>
  <DocSecurity>0</DocSecurity>
  <Lines>713</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Kucharova</dc:creator>
  <cp:keywords/>
  <dc:description/>
  <cp:lastModifiedBy>Martina Kucharova</cp:lastModifiedBy>
  <cp:revision>7</cp:revision>
  <cp:lastPrinted>2020-12-09T19:47:00Z</cp:lastPrinted>
  <dcterms:created xsi:type="dcterms:W3CDTF">2021-04-14T19:38:00Z</dcterms:created>
  <dcterms:modified xsi:type="dcterms:W3CDTF">2021-04-14T21:04:00Z</dcterms:modified>
</cp:coreProperties>
</file>