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52048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G. NÁVRH UCHÁDZAČA NA PLNENIE KRITÉRÍ</w:t>
      </w: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B946291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56"/>
      </w:tblGrid>
      <w:tr w:rsidR="00CF67DB" w:rsidRPr="00CF67DB" w14:paraId="24450434" w14:textId="77777777" w:rsidTr="00CF67DB">
        <w:trPr>
          <w:trHeight w:val="495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62A9E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Predmet zákazky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DD65A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k-SK"/>
              </w:rPr>
              <w:t>LTC – LEOPOLDOVSKÝ TENISOVÝ KLUB</w:t>
            </w: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0D805E14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EF9A3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Verejný obstarávateľ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BA546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Mesto Leopoldov </w:t>
            </w:r>
          </w:p>
        </w:tc>
      </w:tr>
      <w:tr w:rsidR="00CF67DB" w:rsidRPr="00CF67DB" w14:paraId="5EC2B7F4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5CB1C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Uchádzač: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D9A3C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28819402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7E268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Obchodné meno uchádzača: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596A9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65F9CD36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7D691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Sídlo: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F27E1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298B1782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26EBA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IČO: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EB4CD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0BDE28C6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9397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Kontaktná osoba uchádzača: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7FEFE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64CEE6E1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07C335B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67CB204B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Návrh uchádzača na plnenie kritéria (vyplní uchádzač)</w:t>
      </w: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6A2CF5C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EF9EEC3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400"/>
        <w:gridCol w:w="2400"/>
        <w:gridCol w:w="2595"/>
      </w:tblGrid>
      <w:tr w:rsidR="00CF67DB" w:rsidRPr="00CF67DB" w14:paraId="706BAA2C" w14:textId="77777777" w:rsidTr="00CF67DB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98FDF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položka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14077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Návrh na plnenie v EUR bez 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308FF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CEA76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Návrh na plnenie v EUR s 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CF67DB" w:rsidRPr="00CF67DB" w14:paraId="6375F971" w14:textId="77777777" w:rsidTr="00CF67DB"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C5D1B" w14:textId="77777777" w:rsidR="00CF67DB" w:rsidRPr="00CF67DB" w:rsidRDefault="00CF67DB" w:rsidP="00CF67DB">
            <w:pPr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Celková cena za dodanie predmetu zákazky *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CD036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CAE1D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06A2D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3FEF4DA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A81CA57" w14:textId="46B21328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*</w:t>
      </w:r>
      <w:r w:rsidRPr="00CF67DB">
        <w:rPr>
          <w:rFonts w:ascii="Times New Roman" w:eastAsia="Times New Roman" w:hAnsi="Times New Roman" w:cs="Times New Roman"/>
          <w:lang w:eastAsia="sk-SK"/>
        </w:rPr>
        <w:t>Celková cena za predmet zákazky musí korešpondovať s vyplneným výkazom výmerom (rozpočtom) predloženým uchádzačom </w:t>
      </w:r>
    </w:p>
    <w:p w14:paraId="403C55EE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65B95BA2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12FD3D5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826937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AF2F3F3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Ako uchádzač týmto čestne vyhlasujem, že uvedený návrh na plnenie stanoveného kritéria je v súlade s predloženou ponukou a jej prílohami. </w:t>
      </w: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758576F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C31925D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V ...................................................2021 ............................  </w:t>
      </w:r>
    </w:p>
    <w:p w14:paraId="34C8A8EB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104FC84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07580FD3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Potvrdenie štatutárnym orgánom uchádzača:  </w:t>
      </w:r>
    </w:p>
    <w:p w14:paraId="5863CA26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titul, meno, priezvisko, funkcia, podpis, pečiatka </w:t>
      </w:r>
    </w:p>
    <w:p w14:paraId="074EEC0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79C0677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654DDAD4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6D0E36F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Uchádzač zároveň vyplní celkovú cenu v EUR bez DPH a v EUR s DPH   prostredníctvom komunikačného rozhrania systému JOSEPHINE</w:t>
      </w:r>
      <w:r w:rsidRPr="00CF67DB">
        <w:rPr>
          <w:rFonts w:ascii="Times New Roman" w:eastAsia="Times New Roman" w:hAnsi="Times New Roman" w:cs="Times New Roman"/>
          <w:lang w:eastAsia="sk-SK"/>
        </w:rPr>
        <w:t>  </w:t>
      </w:r>
    </w:p>
    <w:p w14:paraId="1BE64D83" w14:textId="77777777" w:rsidR="00A603E6" w:rsidRDefault="00A603E6"/>
    <w:sectPr w:rsidR="00A6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B"/>
    <w:rsid w:val="00A603E6"/>
    <w:rsid w:val="00C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7D935"/>
  <w15:chartTrackingRefBased/>
  <w15:docId w15:val="{FF582EE1-BFCB-C144-9B7C-3BBE82B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CF67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CF67DB"/>
  </w:style>
  <w:style w:type="character" w:customStyle="1" w:styleId="eop">
    <w:name w:val="eop"/>
    <w:basedOn w:val="Predvolenpsmoodseku"/>
    <w:rsid w:val="00CF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2021-03-30T13:29:00Z</dcterms:created>
  <dcterms:modified xsi:type="dcterms:W3CDTF">2021-03-30T13:38:00Z</dcterms:modified>
</cp:coreProperties>
</file>