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7F1" w:rsidRDefault="005147F1"/>
    <w:p w:rsidR="008D12AC" w:rsidRDefault="008D12AC"/>
    <w:p w:rsidR="008D12AC" w:rsidRPr="00C90B4E" w:rsidRDefault="008D12AC" w:rsidP="008D12A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3</w:t>
      </w:r>
      <w:r w:rsidR="007473B4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 </w:t>
      </w:r>
      <w:r w:rsidR="007473B4">
        <w:rPr>
          <w:rFonts w:ascii="Arial" w:hAnsi="Arial" w:cs="Arial"/>
          <w:sz w:val="20"/>
          <w:szCs w:val="20"/>
        </w:rPr>
        <w:t>- 3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  <w:r w:rsidRPr="00583A4B">
        <w:rPr>
          <w:rFonts w:ascii="Calibri" w:hAnsi="Calibri" w:cs="Calibri"/>
          <w:b/>
          <w:bCs/>
          <w:sz w:val="22"/>
          <w:szCs w:val="22"/>
          <w:highlight w:val="cyan"/>
        </w:rPr>
        <w:t>Časť 3: Interiérové vybavenie – nábytok</w:t>
      </w:r>
    </w:p>
    <w:p w:rsidR="008D12AC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color w:val="000000"/>
                <w:sz w:val="20"/>
                <w:szCs w:val="20"/>
              </w:rPr>
              <w:t>Osoba podľa § 7 ods. 1 písm. b) zákona o verejnom obstarávaní (verejný obstarávateľ)</w:t>
            </w:r>
          </w:p>
        </w:tc>
        <w:tc>
          <w:tcPr>
            <w:tcW w:w="4961" w:type="dxa"/>
            <w:shd w:val="clear" w:color="auto" w:fill="auto"/>
          </w:tcPr>
          <w:p w:rsidR="008D12AC" w:rsidRPr="00D72944" w:rsidRDefault="003E3799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E3799">
              <w:rPr>
                <w:rFonts w:ascii="Arial" w:hAnsi="Arial" w:cs="Arial"/>
                <w:b/>
                <w:sz w:val="20"/>
                <w:szCs w:val="20"/>
              </w:rPr>
              <w:t>Obec Zborov</w:t>
            </w:r>
          </w:p>
        </w:tc>
      </w:tr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shd w:val="clear" w:color="auto" w:fill="auto"/>
          </w:tcPr>
          <w:p w:rsidR="003E3799" w:rsidRDefault="008D12AC" w:rsidP="003E3799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 w:rsidRPr="00D7294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3E3799" w:rsidRPr="001B2671">
              <w:rPr>
                <w:rFonts w:ascii="Arial" w:hAnsi="Arial" w:cs="Arial"/>
                <w:b/>
                <w:sz w:val="20"/>
                <w:szCs w:val="20"/>
              </w:rPr>
              <w:t xml:space="preserve">Zlepšenie kľúčových kompetencií žiakov Spojenej školy </w:t>
            </w:r>
            <w:r w:rsidR="00AF26D0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bookmarkStart w:id="0" w:name="_GoBack"/>
            <w:bookmarkEnd w:id="0"/>
            <w:r w:rsidR="003E3799" w:rsidRPr="001B2671">
              <w:rPr>
                <w:rFonts w:ascii="Arial" w:hAnsi="Arial" w:cs="Arial"/>
                <w:b/>
                <w:sz w:val="20"/>
                <w:szCs w:val="20"/>
              </w:rPr>
              <w:t>ZŠ s MŠ v Zborove, Školská 478</w:t>
            </w:r>
          </w:p>
          <w:p w:rsidR="007A1BA8" w:rsidRDefault="007A1BA8" w:rsidP="003E3799">
            <w:pPr>
              <w:ind w:hanging="108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:rsidR="008D12AC" w:rsidRPr="00D72944" w:rsidRDefault="008D12AC" w:rsidP="00706CD2">
            <w:pPr>
              <w:ind w:left="709" w:hanging="817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583A4B"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t>Časť 3: Interiérové vybavenie – nábytok</w:t>
            </w:r>
          </w:p>
        </w:tc>
      </w:tr>
    </w:tbl>
    <w:p w:rsidR="008D12AC" w:rsidRPr="00C90B4E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8D12AC" w:rsidRDefault="008D12AC" w:rsidP="008D12A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8D12AC" w:rsidRPr="009F6FF5" w:rsidRDefault="008D12AC" w:rsidP="008D12AC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>
        <w:rPr>
          <w:rFonts w:ascii="Arial" w:hAnsi="Arial" w:cs="Arial"/>
          <w:b/>
          <w:bCs/>
          <w:caps/>
          <w:lang w:val="en-GB" w:eastAsia="en-US"/>
        </w:rPr>
        <w:t>navrhovaná špecifikácia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  <w:r>
        <w:rPr>
          <w:rFonts w:ascii="Arial" w:hAnsi="Arial" w:cs="Arial"/>
          <w:b/>
          <w:bCs/>
          <w:caps/>
          <w:lang w:val="en-GB" w:eastAsia="en-US"/>
        </w:rPr>
        <w:t>predmetu zákazky</w:t>
      </w:r>
    </w:p>
    <w:p w:rsidR="008D12AC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8D12AC" w:rsidRPr="009F6FF5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8D12AC" w:rsidRPr="00092A73" w:rsidTr="00C17900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B14F96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B14F9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 w:rsidR="008D12AC" w:rsidRPr="00092A73" w:rsidTr="00C17900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092A73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8D12AC" w:rsidRDefault="008D12AC"/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8611"/>
      </w:tblGrid>
      <w:tr w:rsidR="00CC0E1D" w:rsidRPr="00CC0E1D" w:rsidTr="00CC0E1D">
        <w:trPr>
          <w:trHeight w:val="40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Označ.</w:t>
            </w:r>
          </w:p>
        </w:tc>
        <w:tc>
          <w:tcPr>
            <w:tcW w:w="8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lang w:eastAsia="sk-SK"/>
              </w:rPr>
              <w:t xml:space="preserve">Časť 3: </w:t>
            </w:r>
            <w:r w:rsidR="003E3799">
              <w:rPr>
                <w:rFonts w:ascii="Calibri" w:hAnsi="Calibri" w:cs="Calibri"/>
                <w:color w:val="000000"/>
                <w:lang w:eastAsia="sk-SK"/>
              </w:rPr>
              <w:t>Interiérové vybavenie - nábytok</w:t>
            </w:r>
          </w:p>
        </w:tc>
      </w:tr>
      <w:tr w:rsidR="00CC0E1D" w:rsidRPr="00CC0E1D" w:rsidTr="00CC0E1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E1D" w:rsidRPr="00CC0E1D" w:rsidRDefault="00CC0E1D" w:rsidP="00CC0E1D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Požadovaná špecifikácia predmetu zákazky</w:t>
            </w:r>
          </w:p>
        </w:tc>
      </w:tr>
      <w:tr w:rsidR="00CC0E1D" w:rsidRPr="00CC0E1D" w:rsidTr="00CC0E1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E1D" w:rsidRPr="00CC0E1D" w:rsidRDefault="00CC0E1D" w:rsidP="00CC0E1D">
            <w:pPr>
              <w:widowControl/>
              <w:suppressAutoHyphens w:val="0"/>
              <w:jc w:val="right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Navrhovaná špecifikácia predmetu zákazky - ÁNO/NIE/Ekvivalent , Výrobca/</w:t>
            </w:r>
            <w:proofErr w:type="spellStart"/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typ.ozn</w:t>
            </w:r>
            <w:proofErr w:type="spellEnd"/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.</w:t>
            </w:r>
          </w:p>
        </w:tc>
      </w:tr>
      <w:tr w:rsidR="00CC0E1D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Laboratórna skriňa na učebné pomôcky</w:t>
            </w:r>
            <w:r w:rsidR="004B2145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pre učebňu fyziky</w:t>
            </w:r>
          </w:p>
        </w:tc>
      </w:tr>
      <w:tr w:rsidR="004B2145" w:rsidRPr="00CC0E1D" w:rsidTr="004B2145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B2145" w:rsidRPr="00CC0E1D" w:rsidRDefault="004B2145" w:rsidP="004B2145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2145" w:rsidRPr="004B2145" w:rsidRDefault="004B2145" w:rsidP="004B2145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4B214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Laboratórna skriňa na učebné pomôcky, materiál min. LDT hrúbky min. 18 mm, 2mm hrany ABS, min. 4 ukladacie úrovne, uzamykateľná, 2/3 sklenené dvierka, 1/3 plné dvierka. </w:t>
            </w:r>
            <w:proofErr w:type="spellStart"/>
            <w:r w:rsidRPr="004B214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rektifikacie</w:t>
            </w:r>
            <w:proofErr w:type="spellEnd"/>
            <w:r w:rsidRPr="004B214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ktoré sa nastavujú z vnútra skrine cez dno !!! Rozmer min.: 1950x800x400 mm. Farebné prevedenie podľa </w:t>
            </w:r>
            <w:proofErr w:type="spellStart"/>
            <w:r w:rsidRPr="004B214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4B214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.</w:t>
            </w:r>
          </w:p>
        </w:tc>
      </w:tr>
      <w:tr w:rsidR="004B2145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B2145" w:rsidRPr="00CC0E1D" w:rsidRDefault="004B2145" w:rsidP="004B2145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B2145" w:rsidRPr="00CC0E1D" w:rsidRDefault="004B2145" w:rsidP="004B2145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4B2145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145" w:rsidRPr="00CC0E1D" w:rsidRDefault="004B2145" w:rsidP="004B2145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145" w:rsidRPr="00CC0E1D" w:rsidRDefault="004B2145" w:rsidP="004B2145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Pracovisko učiteľa - biochémia</w:t>
            </w:r>
          </w:p>
        </w:tc>
      </w:tr>
      <w:tr w:rsidR="000F5FE8" w:rsidRPr="00CC0E1D" w:rsidTr="000F5FE8">
        <w:trPr>
          <w:trHeight w:val="129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F5FE8" w:rsidRPr="00CC0E1D" w:rsidRDefault="000F5FE8" w:rsidP="000F5FE8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FE8" w:rsidRPr="000F5FE8" w:rsidRDefault="000F5FE8" w:rsidP="000F5FE8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0F5FE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Pracovisko učiteľa má byť v zložení minimálne katedra učiteľa, stolička </w:t>
            </w:r>
            <w:r w:rsidRPr="001328C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učiteľa a kontajner. Katedra učiteľa pre odbornú učebňu fyziky má byť minimálne vo vyhotovení z pevnej konštrukcie a má obsahovať odkladací priestor –stacionárny </w:t>
            </w:r>
            <w:proofErr w:type="spellStart"/>
            <w:r w:rsidRPr="001328C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kontajnér</w:t>
            </w:r>
            <w:proofErr w:type="spellEnd"/>
            <w:r w:rsidRPr="001328C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Pracovná doska minimálne z LDT hrúbky min. 22mm,  rozmer min. 1300 x 600 x 800 mm, hrana ABS min. 2 mm, stôl s aretáciou. Kancelárska pracovná stolička minimálne so stredne vysokým operadlom, asynchrónnym mechanizmom, s nastavením výšky operadla, plynovým piestom, na oceľovej chrómovanej konštrukcii, s nosnosťou min. 130 kg. Povrch min. z látky kategórie „C”. Farebné prevedenie podľa </w:t>
            </w:r>
            <w:proofErr w:type="spellStart"/>
            <w:r w:rsidRPr="001328C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1328C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Pevný trojzásuvkový kontajner, ktorý je súčasťou stola. </w:t>
            </w:r>
          </w:p>
        </w:tc>
      </w:tr>
      <w:tr w:rsidR="000F5FE8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F5FE8" w:rsidRPr="00CC0E1D" w:rsidRDefault="000F5FE8" w:rsidP="000F5FE8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F5FE8" w:rsidRPr="00CC0E1D" w:rsidRDefault="000F5FE8" w:rsidP="000F5FE8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7B1322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1322" w:rsidRPr="00CC0E1D" w:rsidRDefault="007B1322" w:rsidP="007B132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</w:t>
            </w:r>
            <w:r w:rsidR="003E379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322" w:rsidRPr="00CC0E1D" w:rsidRDefault="007B1322" w:rsidP="007B132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Bezpečnostná skriňa na chemikálie - biochémia</w:t>
            </w:r>
          </w:p>
        </w:tc>
      </w:tr>
      <w:tr w:rsidR="00E95702" w:rsidRPr="00CC0E1D" w:rsidTr="00E95702">
        <w:trPr>
          <w:trHeight w:val="102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95702" w:rsidRPr="00CC0E1D" w:rsidRDefault="00E95702" w:rsidP="00E9570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702" w:rsidRPr="00E95702" w:rsidRDefault="00E95702" w:rsidP="00E95702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E957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Bezpečnostná skriňa na chemikálie do školského laboratória. Konštrukcia min. z oceľového plechu hrúbky  0,7 mm, zváraná, oblé hrany, uzamykateľná, povrchová úprava </w:t>
            </w:r>
            <w:proofErr w:type="spellStart"/>
            <w:r w:rsidRPr="00E957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vypaľovací</w:t>
            </w:r>
            <w:proofErr w:type="spellEnd"/>
            <w:r w:rsidRPr="00E957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lak z umelej živice. Minimálne 4 ks vysúvateľných </w:t>
            </w:r>
            <w:r w:rsidRPr="00597E5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nepriepustných vaničiek z pozinkovaného plechu, nosnosť vaničiek min. 30 kg, odvetrávanie v spodnej a vrchnej časti skrine. Rozmer jednej skrine min.: 900x550x1900 mm rozmer druhej skrine min. 900x350x1900mm.</w:t>
            </w:r>
          </w:p>
        </w:tc>
      </w:tr>
      <w:tr w:rsidR="00E95702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95702" w:rsidRPr="00CC0E1D" w:rsidRDefault="00E95702" w:rsidP="00E9570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95702" w:rsidRPr="00CC0E1D" w:rsidRDefault="00E95702" w:rsidP="00E95702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42196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2196" w:rsidRPr="00CC0E1D" w:rsidRDefault="00A42196" w:rsidP="00A42196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</w:t>
            </w:r>
            <w:r w:rsidR="003E379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2196" w:rsidRPr="00CC0E1D" w:rsidRDefault="00A42196" w:rsidP="00A42196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Pracovisko učiteľa </w:t>
            </w:r>
            <w:r w:rsidR="00446BC8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(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fyzika</w:t>
            </w:r>
            <w:r w:rsidR="00446BC8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</w:tr>
      <w:tr w:rsidR="00042AEE" w:rsidRPr="00CC0E1D" w:rsidTr="003E3799">
        <w:trPr>
          <w:trHeight w:val="42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2AEE" w:rsidRPr="00CC0E1D" w:rsidRDefault="00042AEE" w:rsidP="00042A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2AEE" w:rsidRPr="00042AEE" w:rsidRDefault="00042AEE" w:rsidP="00042AEE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042A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Pracovisko učiteľa má byť v zložení </w:t>
            </w:r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minimálne katedra učiteľa, stolička učiteľa a kontajner. Katedra učiteľa pre odbornú učebňu fyziky má byť minimálne vo vyhotovení z pevnej konštrukcie a má obsahovať odkladací priestor – </w:t>
            </w:r>
            <w:r w:rsidRPr="008A19D3">
              <w:rPr>
                <w:rFonts w:asciiTheme="minorHAnsi" w:hAnsiTheme="minorHAnsi" w:cstheme="minorHAnsi"/>
                <w:i/>
                <w:sz w:val="20"/>
                <w:szCs w:val="20"/>
                <w:lang w:eastAsia="sk-SK"/>
              </w:rPr>
              <w:t xml:space="preserve">stacionárny </w:t>
            </w:r>
            <w:proofErr w:type="spellStart"/>
            <w:r w:rsidRPr="008A19D3">
              <w:rPr>
                <w:rFonts w:asciiTheme="minorHAnsi" w:hAnsiTheme="minorHAnsi" w:cstheme="minorHAnsi"/>
                <w:i/>
                <w:sz w:val="20"/>
                <w:szCs w:val="20"/>
                <w:lang w:eastAsia="sk-SK"/>
              </w:rPr>
              <w:t>kontajnér</w:t>
            </w:r>
            <w:proofErr w:type="spellEnd"/>
            <w:r w:rsidRPr="008A19D3">
              <w:rPr>
                <w:rFonts w:asciiTheme="minorHAnsi" w:hAnsiTheme="minorHAnsi" w:cstheme="minorHAnsi"/>
                <w:i/>
                <w:sz w:val="20"/>
                <w:szCs w:val="20"/>
                <w:lang w:eastAsia="sk-SK"/>
              </w:rPr>
              <w:t xml:space="preserve">, </w:t>
            </w:r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zástena z </w:t>
            </w:r>
            <w:proofErr w:type="spellStart"/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čelej</w:t>
            </w:r>
            <w:proofErr w:type="spellEnd"/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strany stola. Pracovná doska minimálne z LDT hrúbky min. 22 mm,  rozmer min. 1300 x 600 x 750 mm, hrana ABS min. 2 mm, stôl s </w:t>
            </w:r>
            <w:proofErr w:type="spellStart"/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rektifikaciou</w:t>
            </w:r>
            <w:proofErr w:type="spellEnd"/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Kancelárska pracovná stolička minimálne so stredne vysokým operadlom, asynchrónnym </w:t>
            </w:r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lastRenderedPageBreak/>
              <w:t xml:space="preserve">mechanizmom, s nastavením výšky operadla, plynovým piestom, na oceľovej chrómovanej konštrukcii, s nosnosťou min. 130 kg. Povrch min. z látky kategórie „C”. Farebné prevedenie podľa </w:t>
            </w:r>
            <w:proofErr w:type="spellStart"/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. Pevný trojzásuvkový kontajner, ktorý je súčasťou stola.</w:t>
            </w:r>
          </w:p>
        </w:tc>
      </w:tr>
      <w:tr w:rsidR="00042AEE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2AEE" w:rsidRPr="00CC0E1D" w:rsidRDefault="00042AEE" w:rsidP="00042A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42AEE" w:rsidRPr="00CC0E1D" w:rsidRDefault="00042AEE" w:rsidP="00042AEE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73373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</w:t>
            </w:r>
            <w:r w:rsidR="003E379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Učiteľská katedra  so stoličkou - odborná učebňa techniky</w:t>
            </w:r>
          </w:p>
        </w:tc>
      </w:tr>
      <w:tr w:rsidR="00E73373" w:rsidRPr="00CC0E1D" w:rsidTr="00E73373">
        <w:trPr>
          <w:trHeight w:val="148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373" w:rsidRPr="00E73373" w:rsidRDefault="00E73373" w:rsidP="00E73373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Pracovisko učiteľa má byť v zložení minimálne katedra učiteľa a stolička učiteľa. Katedra učiteľa pre učebňu techniky má byť minimálne vo vyhotovení: kovová konštrukcia z </w:t>
            </w:r>
            <w:proofErr w:type="spellStart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jaklového</w:t>
            </w:r>
            <w:proofErr w:type="spellEnd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profilu min. 50×50×2 mm, rám 30×20×2 mm, pracovná </w:t>
            </w:r>
            <w:proofErr w:type="spellStart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laminodoska</w:t>
            </w:r>
            <w:proofErr w:type="spellEnd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hrúbkou min. 18 mm a ABS hranami. Povrchová úprava – </w:t>
            </w:r>
            <w:proofErr w:type="spellStart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vypaľovací</w:t>
            </w:r>
            <w:proofErr w:type="spellEnd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lak z umelej živice. Katedra má byť s 2-zásuvkovým kontajnerom z </w:t>
            </w:r>
            <w:proofErr w:type="spellStart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celozváranej</w:t>
            </w:r>
            <w:proofErr w:type="spellEnd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konštrukcie, uzamykanie na cylindrický zámok. Minimálny rozmer stola má byť  1300 x 750 x 750 mm. Kancelárska pracovná stolička minimálne so stredne vysokým operadlom, asynchrónnym mechanizmom, s nastavením výšky operadla, plynovým piestom, na oceľovej chrómovanej konštrukcii, s nosnosťou min. 130 kg. Povrch min. z látky kategórie „C”. Farebné prevedenie podľa </w:t>
            </w:r>
            <w:proofErr w:type="spellStart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.</w:t>
            </w:r>
          </w:p>
        </w:tc>
      </w:tr>
      <w:tr w:rsidR="00E73373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73373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</w:t>
            </w:r>
            <w:r w:rsidR="003E379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racovisko učiteľa - odborná učebňa techniky</w:t>
            </w:r>
          </w:p>
        </w:tc>
      </w:tr>
      <w:tr w:rsidR="00E73373" w:rsidRPr="00CC0E1D" w:rsidTr="001C47F4">
        <w:trPr>
          <w:trHeight w:val="56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373" w:rsidRPr="001C47F4" w:rsidRDefault="00E73373" w:rsidP="00E73373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1C47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Dielenské pracovisko učiteľa pripojiteľné na napätie 230 V. Súčasťou pracoviska majú byť stavebnicové zariadenia na obrábanie dreva a kovov (sústruh, brúska), úložný priestor na odkladanie nástrojov a závesný panel. Minimálny rozmer pracoviska 150x60x112 cm (š x h x v). Nosná konštrukcia má byť vyrobená z min. 3 mm plechu, skrinka a police majú byť vyrobené z min. 1 mm hrubého plechu. Dvierka sa majú otvárať do 90° a majú byť osadené v čapoch. Stolová doska má byť vyrobená min. z bukových hranolov priebežne lepených do tvaru dosky, následne obrúsených a ošetrených roztokmi olejov a prísadami. </w:t>
            </w:r>
            <w:r w:rsidR="0045596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Závesný panel má byť z perforovaného plechu, minimálne do výšky 1120 mm. </w:t>
            </w:r>
            <w:r w:rsidRPr="001C47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Pracovná doska má mať zrazené hrany. Pripojenie pracoviska na napätie 230 V má byť zabezpečené z elektrického rozvodu dielne s možnosťou pripojenia na existujúci samostatný prívod elektriny v učebni, istený prúdovým chráničom max. na 16A, pričom na prístupnej strane pracoviska má byť vyvedená  3x zásuvka na 230 V. Pracovisko má mať bezpečnostný certifikát</w:t>
            </w:r>
            <w:r w:rsidRPr="003E379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Stavebnicové zariadenie na obrábanie dreva a kovov má mať min. funkciu brúsky a sústruhu minimálne s nasledujúcim technickými parametrami: bezpečné napájacie napätie, pozdĺžny posuv, má obsahovať min. príslušenstvo:  trojčeľusťové skľučovadlo, držiak nástroja, otočný </w:t>
            </w:r>
            <w:proofErr w:type="spellStart"/>
            <w:r w:rsidRPr="003E379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strediaci</w:t>
            </w:r>
            <w:proofErr w:type="spellEnd"/>
            <w:r w:rsidRPr="003E379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hrot, sústružnícky nôž a </w:t>
            </w:r>
            <w:proofErr w:type="spellStart"/>
            <w:r w:rsidRPr="003E379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videomanuál</w:t>
            </w:r>
            <w:proofErr w:type="spellEnd"/>
            <w:r w:rsidRPr="003E379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Súčasťou dodávky pracoviska je projekt pre jeho zapojenie, otestovanie, zaškolenie a Protokol o uvedení do prevádzky. </w:t>
            </w:r>
          </w:p>
        </w:tc>
      </w:tr>
      <w:tr w:rsidR="00E73373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73373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</w:t>
            </w:r>
            <w:r w:rsidR="003E379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Kovové skrine na odkladanie náradia - odborná učebňa techniky</w:t>
            </w:r>
          </w:p>
        </w:tc>
      </w:tr>
      <w:tr w:rsidR="00CF77EE" w:rsidRPr="00CC0E1D" w:rsidTr="00CF77EE">
        <w:trPr>
          <w:trHeight w:val="102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77EE" w:rsidRPr="00CF77EE" w:rsidRDefault="00CF77EE" w:rsidP="00CF77EE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Kovová dielenská skriňa určená na odkladanie dielenského náradia. Má byť robustnej zváranej konštrukcie z oceľového plechu hrúbky min. 0,7 mm, s oblými hranami, uzamykanie dverí dvojbodovým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rozvorovým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zámkom. Vnútorné vybavenie min.: 4 police , nosnosť police min. 50 kg, nosnosť zásuvky min. 40 kg, štandardná perforácia chrbta, Rozmery min. (š x v x h): 780x1920x380 mm, povrchová úprava -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vypaľovací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lak z umelej živice. </w:t>
            </w:r>
          </w:p>
        </w:tc>
      </w:tr>
      <w:tr w:rsidR="00CF77EE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CF77EE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</w:t>
            </w:r>
            <w:r w:rsidR="003E379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racovisko žiaka na obrábanie dreva - odborná učebňa techniky</w:t>
            </w:r>
          </w:p>
        </w:tc>
      </w:tr>
      <w:tr w:rsidR="00CF77EE" w:rsidRPr="00CC0E1D" w:rsidTr="007A1BA8">
        <w:trPr>
          <w:trHeight w:val="56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77EE" w:rsidRPr="00CF77EE" w:rsidRDefault="00CF77EE" w:rsidP="00CF77EE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Dielenské pracovisko na obrábanie dreva. Pracovisko má byť pripojiteľné na napätie 230V, má obsahovať min. stavebnicový sústruh na obrábanie dreva (parametre sústruhu: vzdialenosť medzi stredmi v rozsahu min. 50-120 mm, Motor: otáčky min. 11000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ot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/min, 3A,  zdroj 12 V, držiak nástroja, dlátko, trojčeľusťové skľučovadlo, otočný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strediaci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hrot, sane,  podpora pre nástroj, upevňovanie pomocou T drážky,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videomanuál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v slovenčine ), úložný priestor na odkladanie nástrojov a závesný panel na odkladanie nástrojov. Rozmer pracoviska má byť min. 140x60x112cm (š x h x výška vrátane závesného panelu). Pracovisko má byť vyrobené na pevnom vystuženom podvozku (alebo alternatíve s párom pevných kolies a párom otočných kolies opatrených brzdou). Nosná konštrukcia má byť vyrobená min. z 3 mm plechu, skrinka a police majú byť  vyrobené min. z 1mm hrubého plechu. Dvierka sa majú otvárať do 90°a majú byť  osadené v čapoch. Stolová doska má byť vyrobená min. z bukových hranolov priebežne lepených do tvaru dosky, následne obrúsených a ošetrených roztokmi olejov a prísadami. Pracovná doska má mať zrazené hrany. Závesný panel má byť z perforovaného plechu a siahať do výšky min. 1120 cm. Pripojenie pracoviska na napätie 230 V má byť zabezpečené z elektrického rozvodu dielne (alternatívne s flexibilným pripojením do rozsahu +/- 5 m), pričom na prístupnej strane pracoviska má byť vyvedená  3 x zásuvka na 230 V. Pracovisko má mať bezpečnostný certifikát. Súčasťou </w:t>
            </w:r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lastRenderedPageBreak/>
              <w:t xml:space="preserve">dodávky pracoviska je projekt pre jeho zapojenie, otestovanie, zaškolenie a Protokol o uvedení do prevádzky. </w:t>
            </w:r>
          </w:p>
        </w:tc>
      </w:tr>
      <w:tr w:rsidR="00CF77EE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CF77EE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</w:t>
            </w:r>
            <w:r w:rsidR="003E379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racovisko žiaka na obrábanie kovu - odborná učebňa techniky</w:t>
            </w:r>
          </w:p>
        </w:tc>
      </w:tr>
      <w:tr w:rsidR="00CF77EE" w:rsidRPr="00CC0E1D" w:rsidTr="00CF77EE">
        <w:trPr>
          <w:trHeight w:val="266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77EE" w:rsidRPr="00CF77EE" w:rsidRDefault="00CF77EE" w:rsidP="00CF77EE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Dielenské pracovisko na obrábanie kovu. Pracovisko má byť pripojiteľné na napätie 230V, má obsahovať min. brúsku na obrábanie kovu (parametre sústruhu: vzdialenosť medzi stredmi v rozsahu min.40 -70 mm, Motor: zdroj 12 V, otáčky motora min. 18 000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ot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./min.,  pozdĺžny posuv,  trojčeľusťové skľučovadlo, držiak nástroja, otočný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strediaci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hrot,  nástroj, sústružnícky nôž, upevňovanie pomocou T drážky,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videomanuál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v slovenčine), úložný priestor na odkladanie nástrojov a závesný panel na odkladanie nástrojov. Rozmer pracoviska má byť min. 140x60x112cm (š x h x výška vrátane závesného panelu). Pracovisko má byť vyrobené na pevnom vystuženom podvozku (alebo alternatíve s párom pevných kolies a párom otočných kolies opatrených brzdou). Nosná konštrukcia má byť vyrobená min. z 3 mm plechu, skrinka a police majú byť  vyrobené min. z 1mm hrubého plechu. Dvierka sa majú otvárať do 90°a majú byť  osadené v čapoch. Stolová doska má byť vyrobená min. z bukových hranolov priebežne lepených do tvaru dosky, následne obrúsených a ošetrených roztokmi olejov a prísadami. Pracovná doska má mať zrazené hrany. Závesný panel má byť z perforovaného plechu a siahať do výšky min. 112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cm.Pripojenie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pracoviska na napätie 230 V má byť zabezpečené z elektrického rozvodu dielne (alternatívne s flexibilným pripojením do rozsahu +/- 5 m), pričom na prístupnej strane pracoviska má byť vyvedená  3 x zásuvka na 230 V. Pracovisko má mať bezpečnostný certifikát. Súčasťou dodávky pracoviska je projekt pre jeho zapojenie, otestovanie, zaškolenie a Protokol o uvedení do prevádzky. </w:t>
            </w:r>
          </w:p>
        </w:tc>
      </w:tr>
      <w:tr w:rsidR="00CF77EE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CF77EE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</w:t>
            </w:r>
            <w:r w:rsidR="003E379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Stolička kovová, otočná, dielenská</w:t>
            </w:r>
          </w:p>
        </w:tc>
      </w:tr>
      <w:tr w:rsidR="00D95979" w:rsidRPr="00CC0E1D" w:rsidTr="00D95979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95979" w:rsidRPr="00CC0E1D" w:rsidRDefault="00D95979" w:rsidP="00D9597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5979" w:rsidRPr="00D95979" w:rsidRDefault="00D95979" w:rsidP="00D95979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Dielenská stolička, kovová konštrukcia z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plochooválu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klzakmi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so širokou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dosadacou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plochou, klzáky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nezanechávaju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farebne stopy na PVC gume.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Sedák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je vyrobený z lepeného masívneho dreva ošetrený lakom, stolička je otočná nastaviteľná pomocou kovovej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šroubovice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v rozsahu min. 360-470 mm. </w:t>
            </w:r>
          </w:p>
        </w:tc>
      </w:tr>
      <w:tr w:rsidR="00D95979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95979" w:rsidRPr="00CC0E1D" w:rsidRDefault="00D95979" w:rsidP="00D9597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D95979" w:rsidRPr="00CC0E1D" w:rsidRDefault="00D95979" w:rsidP="00D95979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F1CF4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CF4" w:rsidRPr="00CC0E1D" w:rsidRDefault="005F1CF4" w:rsidP="005F1CF4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</w:t>
            </w:r>
            <w:r w:rsidR="003E379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1</w:t>
            </w:r>
            <w:r w:rsidR="0048450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CF4" w:rsidRPr="00CC0E1D" w:rsidRDefault="005F1CF4" w:rsidP="005F1CF4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Pracovisko učiteľa</w:t>
            </w:r>
            <w:r w:rsidR="003E379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NÁBYTOK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6B1A95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(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učebňa IKT</w:t>
            </w:r>
            <w:r w:rsidR="006B1A95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</w:tr>
      <w:tr w:rsidR="006B1A95" w:rsidRPr="00CC0E1D" w:rsidTr="006B1A95">
        <w:trPr>
          <w:trHeight w:val="133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B1A95" w:rsidRPr="00CC0E1D" w:rsidRDefault="006B1A95" w:rsidP="006B1A95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1A95" w:rsidRPr="006B1A95" w:rsidRDefault="006B1A95" w:rsidP="006B1A95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6B1A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Pracovisko učiteľa má byť v zložení </w:t>
            </w:r>
            <w:r w:rsidRPr="003E379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minimálne katedra učiteľa, stolička učiteľa a kontajner. Katedra učiteľa má byť minimálne vo vyhotovení z pevnej kovovej konštrukcie a má obsahovať odkladací priestor - min. jednu uzamykateľnú zásuvku na kvalitných </w:t>
            </w:r>
            <w:proofErr w:type="spellStart"/>
            <w:r w:rsidRPr="003E379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výsuvoch</w:t>
            </w:r>
            <w:proofErr w:type="spellEnd"/>
            <w:r w:rsidRPr="003E379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3E379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výškovonastaviteľné</w:t>
            </w:r>
            <w:proofErr w:type="spellEnd"/>
            <w:r w:rsidRPr="003E379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nožičky. Pracovná doska minimálne z LDT hrúbky min. 22 mm,  rozmer min. 1300 x 600 x 800 mm, hrana ABS min. 2 mm, stôl s aretáciou. Kancelárska pracovná stolička minimálne so stredne vysokým operadlom, asynchrónnym mechanizmom, s nastavením výšky operadla, plynovým piestom, na oceľovej chrómovanej konštrukcii, s nosnosťou min. 130 kg. Povrch min. z látky kategórie „C”. Farebné prevedenie podľa </w:t>
            </w:r>
            <w:proofErr w:type="spellStart"/>
            <w:r w:rsidRPr="003E379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3E379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Pevný trojzásuvkový kontajner, ktorý je súčasťou stola. </w:t>
            </w:r>
          </w:p>
        </w:tc>
      </w:tr>
      <w:tr w:rsidR="006B1A95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B1A95" w:rsidRPr="00CC0E1D" w:rsidRDefault="006B1A95" w:rsidP="006B1A95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B1A95" w:rsidRPr="00CC0E1D" w:rsidRDefault="006B1A95" w:rsidP="006B1A95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6B1A95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A95" w:rsidRPr="00CC0E1D" w:rsidRDefault="006B1A95" w:rsidP="006B1A95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</w:t>
            </w:r>
            <w:r w:rsidR="003E379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1</w:t>
            </w:r>
            <w:r w:rsidR="0048450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A95" w:rsidRPr="00CC0E1D" w:rsidRDefault="006B1A95" w:rsidP="006B1A95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Žiacky stôl </w:t>
            </w:r>
            <w:r w:rsidR="00E667BC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(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učebňa IKT</w:t>
            </w:r>
            <w:r w:rsidR="00E667BC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)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E667BC" w:rsidRPr="00CC0E1D" w:rsidTr="00E667BC">
        <w:trPr>
          <w:trHeight w:val="40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667BC" w:rsidRPr="00CC0E1D" w:rsidRDefault="00E667BC" w:rsidP="00E667B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7BC" w:rsidRPr="00E667BC" w:rsidRDefault="00E667BC" w:rsidP="00E667BC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E667B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 - kovová konštrukcia,  stolová doska hrúbky 18 mm v povrchovej úprave podľa požiadavky užívateľa. Rozmer min. 1300x600x750 mm </w:t>
            </w:r>
          </w:p>
        </w:tc>
      </w:tr>
      <w:tr w:rsidR="00E667BC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667BC" w:rsidRPr="00CC0E1D" w:rsidRDefault="00E667BC" w:rsidP="00E667B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67BC" w:rsidRPr="00CC0E1D" w:rsidRDefault="00E667BC" w:rsidP="00E667BC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B84DE1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DE1" w:rsidRPr="00CC0E1D" w:rsidRDefault="00B84DE1" w:rsidP="00B84DE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</w:t>
            </w:r>
            <w:r w:rsidR="003E379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1</w:t>
            </w:r>
            <w:r w:rsidR="0048450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DE1" w:rsidRPr="00CC0E1D" w:rsidRDefault="00B84DE1" w:rsidP="00B84DE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Stolička</w:t>
            </w:r>
            <w:r w:rsidR="003E379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/taburet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pre žiaka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(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učebňa IKT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</w:tr>
      <w:tr w:rsidR="00B84DE1" w:rsidRPr="00CC0E1D" w:rsidTr="00B84DE1">
        <w:trPr>
          <w:trHeight w:val="40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4DE1" w:rsidRPr="00CC0E1D" w:rsidRDefault="00B84DE1" w:rsidP="00B84DE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DE1" w:rsidRPr="00B84DE1" w:rsidRDefault="00B84DE1" w:rsidP="00B84DE1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 - stolička s kovovou konštrukciou oválneho profilu, </w:t>
            </w:r>
            <w:proofErr w:type="spellStart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sedák</w:t>
            </w:r>
            <w:proofErr w:type="spellEnd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operadlo </w:t>
            </w:r>
            <w:proofErr w:type="spellStart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čalunené</w:t>
            </w:r>
            <w:proofErr w:type="spellEnd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látkou s min 100 000 cyklov </w:t>
            </w:r>
            <w:proofErr w:type="spellStart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oteruvzdornosť</w:t>
            </w:r>
            <w:proofErr w:type="spellEnd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. Možnosť stohovania stoličiek.</w:t>
            </w:r>
          </w:p>
        </w:tc>
      </w:tr>
      <w:tr w:rsidR="00B84DE1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4DE1" w:rsidRPr="00CC0E1D" w:rsidRDefault="00B84DE1" w:rsidP="00B84DE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84DE1" w:rsidRPr="00CC0E1D" w:rsidRDefault="00B84DE1" w:rsidP="00B84DE1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</w:tbl>
    <w:p w:rsidR="006B0755" w:rsidRPr="00956236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956236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092A73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092A73">
        <w:rPr>
          <w:rFonts w:ascii="Calibri" w:hAnsi="Calibri" w:cs="Arial"/>
          <w:sz w:val="22"/>
          <w:szCs w:val="22"/>
          <w:lang w:val="en-GB" w:eastAsia="en-US"/>
        </w:rPr>
        <w:t>dňa</w:t>
      </w:r>
      <w:proofErr w:type="spellEnd"/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D72944" w:rsidRDefault="006B0755" w:rsidP="006B0755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6B0755" w:rsidRPr="00D72944" w:rsidRDefault="006B0755" w:rsidP="006B0755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  <w:t xml:space="preserve">                                          </w:t>
      </w:r>
      <w:r>
        <w:rPr>
          <w:rFonts w:ascii="Arial" w:hAnsi="Arial" w:cs="Arial"/>
          <w:sz w:val="20"/>
          <w:szCs w:val="20"/>
          <w:lang w:eastAsia="en-US"/>
        </w:rPr>
        <w:t xml:space="preserve">      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            </w:t>
      </w:r>
      <w:r w:rsidRPr="00D72944">
        <w:rPr>
          <w:rFonts w:ascii="Arial" w:hAnsi="Arial" w:cs="Arial"/>
          <w:sz w:val="20"/>
          <w:szCs w:val="20"/>
          <w:lang w:eastAsia="en-US"/>
        </w:rPr>
        <w:t>Podpis oprávnenej osoby za uchádzača</w:t>
      </w:r>
    </w:p>
    <w:p w:rsidR="006B0755" w:rsidRPr="00D72944" w:rsidRDefault="006B0755" w:rsidP="006B0755">
      <w:pPr>
        <w:widowControl/>
        <w:suppressAutoHyphens w:val="0"/>
        <w:spacing w:after="24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( Meno a priezvisko, funkcia) </w:t>
      </w:r>
    </w:p>
    <w:sectPr w:rsidR="006B0755" w:rsidRPr="00D72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WenQuanYi Micro He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80">
    <w:altName w:val="Times New Roman"/>
    <w:charset w:val="EE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FB1936"/>
    <w:multiLevelType w:val="multilevel"/>
    <w:tmpl w:val="5E3482F4"/>
    <w:lvl w:ilvl="0">
      <w:start w:val="6"/>
      <w:numFmt w:val="decimal"/>
      <w:lvlText w:val="%1"/>
      <w:lvlJc w:val="left"/>
      <w:pPr>
        <w:ind w:left="360" w:hanging="360"/>
      </w:pPr>
      <w:rPr>
        <w:rFonts w:cs="Tahoma" w:hint="default"/>
        <w:color w:val="000000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cs="Tahoma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ahoma" w:hint="default"/>
        <w:color w:val="000000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cs="Tahoma" w:hint="default"/>
        <w:color w:val="000000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cs="Tahoma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cs="Tahoma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cs="Tahoma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cs="Tahoma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cs="Tahoma" w:hint="default"/>
        <w:color w:val="000000"/>
      </w:rPr>
    </w:lvl>
  </w:abstractNum>
  <w:abstractNum w:abstractNumId="2" w15:restartNumberingAfterBreak="0">
    <w:nsid w:val="08EE410B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BF5601"/>
    <w:multiLevelType w:val="multilevel"/>
    <w:tmpl w:val="789C77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E0D49FA"/>
    <w:multiLevelType w:val="hybridMultilevel"/>
    <w:tmpl w:val="29004C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3507A"/>
    <w:multiLevelType w:val="multilevel"/>
    <w:tmpl w:val="4A10E014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6" w15:restartNumberingAfterBreak="0">
    <w:nsid w:val="1CF943B1"/>
    <w:multiLevelType w:val="hybridMultilevel"/>
    <w:tmpl w:val="A192EC60"/>
    <w:lvl w:ilvl="0" w:tplc="1B389C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9B4D44"/>
    <w:multiLevelType w:val="multilevel"/>
    <w:tmpl w:val="9D6CB166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 w15:restartNumberingAfterBreak="0">
    <w:nsid w:val="1F971211"/>
    <w:multiLevelType w:val="hybridMultilevel"/>
    <w:tmpl w:val="62A2382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666CDD"/>
    <w:multiLevelType w:val="hybridMultilevel"/>
    <w:tmpl w:val="2E9EAAD6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E0040CE"/>
    <w:multiLevelType w:val="multilevel"/>
    <w:tmpl w:val="C20602D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2" w15:restartNumberingAfterBreak="0">
    <w:nsid w:val="41F051E5"/>
    <w:multiLevelType w:val="multilevel"/>
    <w:tmpl w:val="5B0A1BAE"/>
    <w:lvl w:ilvl="0">
      <w:start w:val="15"/>
      <w:numFmt w:val="decimal"/>
      <w:lvlText w:val="%1"/>
      <w:lvlJc w:val="left"/>
      <w:pPr>
        <w:ind w:left="510" w:hanging="510"/>
      </w:pPr>
      <w:rPr>
        <w:rFonts w:asciiTheme="minorHAnsi" w:hAnsiTheme="minorHAnsi" w:cs="Times New Roman" w:hint="default"/>
      </w:rPr>
    </w:lvl>
    <w:lvl w:ilvl="1">
      <w:start w:val="3"/>
      <w:numFmt w:val="decimal"/>
      <w:lvlText w:val="%1.%2"/>
      <w:lvlJc w:val="left"/>
      <w:pPr>
        <w:ind w:left="793" w:hanging="51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asciiTheme="minorHAnsi" w:hAnsiTheme="minorHAnsi" w:cs="Times New Roman" w:hint="default"/>
      </w:rPr>
    </w:lvl>
  </w:abstractNum>
  <w:abstractNum w:abstractNumId="13" w15:restartNumberingAfterBreak="0">
    <w:nsid w:val="474974B8"/>
    <w:multiLevelType w:val="multilevel"/>
    <w:tmpl w:val="449A1E1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4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A3121"/>
    <w:multiLevelType w:val="multilevel"/>
    <w:tmpl w:val="9202FA58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6" w15:restartNumberingAfterBreak="0">
    <w:nsid w:val="545504C2"/>
    <w:multiLevelType w:val="multilevel"/>
    <w:tmpl w:val="2EC473F8"/>
    <w:lvl w:ilvl="0">
      <w:start w:val="15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659" w:hanging="37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2990" w:hanging="720"/>
      </w:pPr>
    </w:lvl>
    <w:lvl w:ilvl="3">
      <w:start w:val="1"/>
      <w:numFmt w:val="decimal"/>
      <w:isLgl/>
      <w:lvlText w:val="%1.%2.%3.%4"/>
      <w:lvlJc w:val="left"/>
      <w:pPr>
        <w:ind w:left="3983" w:hanging="720"/>
      </w:pPr>
    </w:lvl>
    <w:lvl w:ilvl="4">
      <w:start w:val="1"/>
      <w:numFmt w:val="decimal"/>
      <w:isLgl/>
      <w:lvlText w:val="%1.%2.%3.%4.%5"/>
      <w:lvlJc w:val="left"/>
      <w:pPr>
        <w:ind w:left="5336" w:hanging="1080"/>
      </w:pPr>
    </w:lvl>
    <w:lvl w:ilvl="5">
      <w:start w:val="1"/>
      <w:numFmt w:val="decimal"/>
      <w:isLgl/>
      <w:lvlText w:val="%1.%2.%3.%4.%5.%6"/>
      <w:lvlJc w:val="left"/>
      <w:pPr>
        <w:ind w:left="6329" w:hanging="1080"/>
      </w:pPr>
    </w:lvl>
    <w:lvl w:ilvl="6">
      <w:start w:val="1"/>
      <w:numFmt w:val="decimal"/>
      <w:isLgl/>
      <w:lvlText w:val="%1.%2.%3.%4.%5.%6.%7"/>
      <w:lvlJc w:val="left"/>
      <w:pPr>
        <w:ind w:left="7682" w:hanging="1440"/>
      </w:pPr>
    </w:lvl>
    <w:lvl w:ilvl="7">
      <w:start w:val="1"/>
      <w:numFmt w:val="decimal"/>
      <w:isLgl/>
      <w:lvlText w:val="%1.%2.%3.%4.%5.%6.%7.%8"/>
      <w:lvlJc w:val="left"/>
      <w:pPr>
        <w:ind w:left="8675" w:hanging="1440"/>
      </w:pPr>
    </w:lvl>
    <w:lvl w:ilvl="8">
      <w:start w:val="1"/>
      <w:numFmt w:val="decimal"/>
      <w:isLgl/>
      <w:lvlText w:val="%1.%2.%3.%4.%5.%6.%7.%8.%9"/>
      <w:lvlJc w:val="left"/>
      <w:pPr>
        <w:ind w:left="9668" w:hanging="1440"/>
      </w:pPr>
    </w:lvl>
  </w:abstractNum>
  <w:abstractNum w:abstractNumId="17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62D55EA4"/>
    <w:multiLevelType w:val="hybridMultilevel"/>
    <w:tmpl w:val="80E2C7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93857"/>
    <w:multiLevelType w:val="multilevel"/>
    <w:tmpl w:val="399A18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0" w15:restartNumberingAfterBreak="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21" w15:restartNumberingAfterBreak="0">
    <w:nsid w:val="74B64329"/>
    <w:multiLevelType w:val="hybridMultilevel"/>
    <w:tmpl w:val="7DEC54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02B10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2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9"/>
  </w:num>
  <w:num w:numId="8">
    <w:abstractNumId w:val="11"/>
  </w:num>
  <w:num w:numId="9">
    <w:abstractNumId w:val="15"/>
  </w:num>
  <w:num w:numId="10">
    <w:abstractNumId w:val="6"/>
  </w:num>
  <w:num w:numId="11">
    <w:abstractNumId w:val="8"/>
  </w:num>
  <w:num w:numId="12">
    <w:abstractNumId w:val="3"/>
  </w:num>
  <w:num w:numId="13">
    <w:abstractNumId w:val="23"/>
  </w:num>
  <w:num w:numId="14">
    <w:abstractNumId w:val="13"/>
  </w:num>
  <w:num w:numId="15">
    <w:abstractNumId w:val="7"/>
  </w:num>
  <w:num w:numId="16">
    <w:abstractNumId w:val="18"/>
  </w:num>
  <w:num w:numId="17">
    <w:abstractNumId w:val="9"/>
  </w:num>
  <w:num w:numId="18">
    <w:abstractNumId w:val="12"/>
  </w:num>
  <w:num w:numId="19">
    <w:abstractNumId w:val="21"/>
  </w:num>
  <w:num w:numId="20">
    <w:abstractNumId w:val="1"/>
  </w:num>
  <w:num w:numId="21">
    <w:abstractNumId w:val="1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418"/>
    <w:rsid w:val="00042AEE"/>
    <w:rsid w:val="00045325"/>
    <w:rsid w:val="000D3300"/>
    <w:rsid w:val="000F5FE8"/>
    <w:rsid w:val="00127847"/>
    <w:rsid w:val="001328CF"/>
    <w:rsid w:val="001C47F4"/>
    <w:rsid w:val="001E24E4"/>
    <w:rsid w:val="00246971"/>
    <w:rsid w:val="00247D73"/>
    <w:rsid w:val="00250E44"/>
    <w:rsid w:val="002559F1"/>
    <w:rsid w:val="00271458"/>
    <w:rsid w:val="00367256"/>
    <w:rsid w:val="003E3799"/>
    <w:rsid w:val="004114C0"/>
    <w:rsid w:val="00446BC8"/>
    <w:rsid w:val="00455961"/>
    <w:rsid w:val="00464E5D"/>
    <w:rsid w:val="00484503"/>
    <w:rsid w:val="004B2145"/>
    <w:rsid w:val="004B7825"/>
    <w:rsid w:val="00502418"/>
    <w:rsid w:val="005147F1"/>
    <w:rsid w:val="00560C0F"/>
    <w:rsid w:val="00597E51"/>
    <w:rsid w:val="005F1CF4"/>
    <w:rsid w:val="0061079B"/>
    <w:rsid w:val="00625B78"/>
    <w:rsid w:val="006375FF"/>
    <w:rsid w:val="006B0755"/>
    <w:rsid w:val="006B1A95"/>
    <w:rsid w:val="00706CD2"/>
    <w:rsid w:val="007473B4"/>
    <w:rsid w:val="00796D61"/>
    <w:rsid w:val="007A1BA8"/>
    <w:rsid w:val="007B1322"/>
    <w:rsid w:val="007B5256"/>
    <w:rsid w:val="0087730A"/>
    <w:rsid w:val="008A19D3"/>
    <w:rsid w:val="008A7C49"/>
    <w:rsid w:val="008D12AC"/>
    <w:rsid w:val="009102F8"/>
    <w:rsid w:val="00A42196"/>
    <w:rsid w:val="00AB0976"/>
    <w:rsid w:val="00AB5233"/>
    <w:rsid w:val="00AF26D0"/>
    <w:rsid w:val="00B11418"/>
    <w:rsid w:val="00B47619"/>
    <w:rsid w:val="00B84DE1"/>
    <w:rsid w:val="00C17900"/>
    <w:rsid w:val="00CC0E1D"/>
    <w:rsid w:val="00CF77EE"/>
    <w:rsid w:val="00D25C4D"/>
    <w:rsid w:val="00D779F0"/>
    <w:rsid w:val="00D95979"/>
    <w:rsid w:val="00E667BC"/>
    <w:rsid w:val="00E73373"/>
    <w:rsid w:val="00E95702"/>
    <w:rsid w:val="00EE485C"/>
    <w:rsid w:val="00EF59BC"/>
    <w:rsid w:val="00F2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012A7"/>
  <w15:chartTrackingRefBased/>
  <w15:docId w15:val="{B416DEF7-C73F-4A0F-B126-436BA09B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E24E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E24E4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1E24E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y"/>
    <w:next w:val="Normlny"/>
    <w:link w:val="Nadpis3Char"/>
    <w:uiPriority w:val="99"/>
    <w:qFormat/>
    <w:rsid w:val="001E24E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dpis4">
    <w:name w:val="heading 4"/>
    <w:basedOn w:val="Normlny"/>
    <w:next w:val="Normlny"/>
    <w:link w:val="Nadpis4Char"/>
    <w:unhideWhenUsed/>
    <w:qFormat/>
    <w:rsid w:val="001E24E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Nadpis5">
    <w:name w:val="heading 5"/>
    <w:basedOn w:val="Normlny"/>
    <w:next w:val="Normlny"/>
    <w:link w:val="Nadpis5Char1"/>
    <w:uiPriority w:val="99"/>
    <w:qFormat/>
    <w:rsid w:val="001E24E4"/>
    <w:pPr>
      <w:numPr>
        <w:ilvl w:val="4"/>
        <w:numId w:val="1"/>
      </w:numPr>
      <w:jc w:val="center"/>
      <w:outlineLvl w:val="4"/>
    </w:pPr>
    <w:rPr>
      <w:b/>
      <w:bCs/>
      <w:sz w:val="28"/>
      <w:szCs w:val="28"/>
      <w:lang w:val="x-none"/>
    </w:rPr>
  </w:style>
  <w:style w:type="paragraph" w:styleId="Nadpis6">
    <w:name w:val="heading 6"/>
    <w:basedOn w:val="Normlny"/>
    <w:next w:val="Normlny"/>
    <w:link w:val="Nadpis6Char1"/>
    <w:uiPriority w:val="99"/>
    <w:qFormat/>
    <w:rsid w:val="001E24E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Nadpis7">
    <w:name w:val="heading 7"/>
    <w:basedOn w:val="Normlny"/>
    <w:next w:val="Normlny"/>
    <w:link w:val="Nadpis7Char1"/>
    <w:uiPriority w:val="99"/>
    <w:qFormat/>
    <w:rsid w:val="001E24E4"/>
    <w:pPr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  <w:lang w:val="x-none"/>
    </w:rPr>
  </w:style>
  <w:style w:type="paragraph" w:styleId="Nadpis8">
    <w:name w:val="heading 8"/>
    <w:basedOn w:val="Normlny"/>
    <w:next w:val="Normlny"/>
    <w:link w:val="Nadpis8Char1"/>
    <w:uiPriority w:val="99"/>
    <w:qFormat/>
    <w:rsid w:val="001E24E4"/>
    <w:pPr>
      <w:numPr>
        <w:ilvl w:val="7"/>
        <w:numId w:val="1"/>
      </w:numPr>
      <w:ind w:firstLine="708"/>
      <w:jc w:val="both"/>
      <w:outlineLvl w:val="7"/>
    </w:pPr>
    <w:rPr>
      <w:u w:val="single"/>
      <w:lang w:val="x-none"/>
    </w:rPr>
  </w:style>
  <w:style w:type="paragraph" w:styleId="Nadpis9">
    <w:name w:val="heading 9"/>
    <w:basedOn w:val="Normlny"/>
    <w:next w:val="Normlny"/>
    <w:link w:val="Nadpis9Char1"/>
    <w:uiPriority w:val="99"/>
    <w:qFormat/>
    <w:rsid w:val="001E24E4"/>
    <w:pPr>
      <w:numPr>
        <w:ilvl w:val="8"/>
        <w:numId w:val="1"/>
      </w:numPr>
      <w:outlineLvl w:val="8"/>
    </w:pPr>
    <w:rPr>
      <w:b/>
      <w:bCs/>
      <w:u w:val="single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1E24E4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Nadpis2Char">
    <w:name w:val="Nadpis 2 Char"/>
    <w:basedOn w:val="Predvolenpsmoodseku"/>
    <w:link w:val="Nadpis2"/>
    <w:semiHidden/>
    <w:rsid w:val="001E24E4"/>
    <w:rPr>
      <w:rFonts w:ascii="Cambria" w:eastAsia="Times New Roman" w:hAnsi="Cambria" w:cs="Times New Roman"/>
      <w:b/>
      <w:bCs/>
      <w:color w:val="4F81BD"/>
      <w:sz w:val="26"/>
      <w:szCs w:val="26"/>
      <w:lang w:val="x-none" w:eastAsia="zh-CN"/>
    </w:rPr>
  </w:style>
  <w:style w:type="character" w:customStyle="1" w:styleId="Nadpis3Char">
    <w:name w:val="Nadpis 3 Char"/>
    <w:basedOn w:val="Predvolenpsmoodseku"/>
    <w:link w:val="Nadpis3"/>
    <w:uiPriority w:val="99"/>
    <w:rsid w:val="001E24E4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Nadpis4Char">
    <w:name w:val="Nadpis 4 Char"/>
    <w:basedOn w:val="Predvolenpsmoodseku"/>
    <w:link w:val="Nadpis4"/>
    <w:rsid w:val="001E24E4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zh-CN"/>
    </w:rPr>
  </w:style>
  <w:style w:type="character" w:customStyle="1" w:styleId="Nadpis5Char1">
    <w:name w:val="Nadpis 5 Char1"/>
    <w:link w:val="Nadpis5"/>
    <w:uiPriority w:val="99"/>
    <w:locked/>
    <w:rsid w:val="001E24E4"/>
    <w:rPr>
      <w:rFonts w:ascii="Times New Roman" w:eastAsia="Times New Roman" w:hAnsi="Times New Roman" w:cs="Times New Roman"/>
      <w:b/>
      <w:bCs/>
      <w:sz w:val="28"/>
      <w:szCs w:val="28"/>
      <w:lang w:val="x-none" w:eastAsia="zh-CN"/>
    </w:rPr>
  </w:style>
  <w:style w:type="character" w:customStyle="1" w:styleId="Nadpis6Char1">
    <w:name w:val="Nadpis 6 Char1"/>
    <w:link w:val="Nadpis6"/>
    <w:uiPriority w:val="99"/>
    <w:locked/>
    <w:rsid w:val="001E24E4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Nadpis7Char1">
    <w:name w:val="Nadpis 7 Char1"/>
    <w:link w:val="Nadpis7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8Char1">
    <w:name w:val="Nadpis 8 Char1"/>
    <w:link w:val="Nadpis8"/>
    <w:uiPriority w:val="99"/>
    <w:locked/>
    <w:rsid w:val="001E24E4"/>
    <w:rPr>
      <w:rFonts w:ascii="Times New Roman" w:eastAsia="Times New Roman" w:hAnsi="Times New Roman" w:cs="Times New Roman"/>
      <w:sz w:val="24"/>
      <w:szCs w:val="24"/>
      <w:u w:val="single"/>
      <w:lang w:val="x-none" w:eastAsia="zh-CN"/>
    </w:rPr>
  </w:style>
  <w:style w:type="character" w:customStyle="1" w:styleId="Nadpis9Char1">
    <w:name w:val="Nadpis 9 Char1"/>
    <w:link w:val="Nadpis9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5Char">
    <w:name w:val="Nadpis 5 Char"/>
    <w:basedOn w:val="Predvolenpsmoodseku"/>
    <w:uiPriority w:val="99"/>
    <w:rsid w:val="001E24E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CN"/>
    </w:rPr>
  </w:style>
  <w:style w:type="character" w:customStyle="1" w:styleId="Nadpis6Char">
    <w:name w:val="Nadpis 6 Char"/>
    <w:basedOn w:val="Predvolenpsmoodseku"/>
    <w:uiPriority w:val="99"/>
    <w:rsid w:val="001E24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Nadpis7Char">
    <w:name w:val="Nadpis 7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zh-CN"/>
    </w:rPr>
  </w:style>
  <w:style w:type="character" w:customStyle="1" w:styleId="Nadpis8Char">
    <w:name w:val="Nadpis 8 Char"/>
    <w:basedOn w:val="Predvolenpsmoodseku"/>
    <w:uiPriority w:val="99"/>
    <w:rsid w:val="001E24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Nadpis9Char">
    <w:name w:val="Nadpis 9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customStyle="1" w:styleId="WW8Num2z0">
    <w:name w:val="WW8Num2z0"/>
    <w:uiPriority w:val="99"/>
    <w:rsid w:val="001E24E4"/>
    <w:rPr>
      <w:b/>
      <w:bCs/>
      <w:sz w:val="24"/>
      <w:szCs w:val="24"/>
    </w:rPr>
  </w:style>
  <w:style w:type="character" w:customStyle="1" w:styleId="WW8Num3z0">
    <w:name w:val="WW8Num3z0"/>
    <w:uiPriority w:val="99"/>
    <w:rsid w:val="001E24E4"/>
    <w:rPr>
      <w:rFonts w:ascii="Symbol" w:hAnsi="Symbol" w:cs="Symbol"/>
    </w:rPr>
  </w:style>
  <w:style w:type="character" w:customStyle="1" w:styleId="WW8Num4z0">
    <w:name w:val="WW8Num4z0"/>
    <w:uiPriority w:val="99"/>
    <w:rsid w:val="001E24E4"/>
    <w:rPr>
      <w:rFonts w:ascii="Arial" w:hAnsi="Arial" w:cs="Arial"/>
    </w:rPr>
  </w:style>
  <w:style w:type="character" w:customStyle="1" w:styleId="WW8Num4z1">
    <w:name w:val="WW8Num4z1"/>
    <w:uiPriority w:val="99"/>
    <w:rsid w:val="001E24E4"/>
    <w:rPr>
      <w:rFonts w:ascii="Courier New" w:hAnsi="Courier New" w:cs="Courier New"/>
    </w:rPr>
  </w:style>
  <w:style w:type="character" w:customStyle="1" w:styleId="WW8Num6z0">
    <w:name w:val="WW8Num6z0"/>
    <w:uiPriority w:val="99"/>
    <w:rsid w:val="001E24E4"/>
    <w:rPr>
      <w:rFonts w:ascii="Arial" w:hAnsi="Arial" w:cs="Arial"/>
    </w:rPr>
  </w:style>
  <w:style w:type="character" w:customStyle="1" w:styleId="WW8Num9z0">
    <w:name w:val="WW8Num9z0"/>
    <w:uiPriority w:val="99"/>
    <w:rsid w:val="001E24E4"/>
  </w:style>
  <w:style w:type="character" w:customStyle="1" w:styleId="WW8Num9z1">
    <w:name w:val="WW8Num9z1"/>
    <w:uiPriority w:val="99"/>
    <w:rsid w:val="001E24E4"/>
    <w:rPr>
      <w:sz w:val="20"/>
      <w:szCs w:val="20"/>
    </w:rPr>
  </w:style>
  <w:style w:type="character" w:customStyle="1" w:styleId="WW8Num9z3">
    <w:name w:val="WW8Num9z3"/>
    <w:uiPriority w:val="99"/>
    <w:rsid w:val="001E24E4"/>
  </w:style>
  <w:style w:type="character" w:customStyle="1" w:styleId="WW8Num14z0">
    <w:name w:val="WW8Num14z0"/>
    <w:uiPriority w:val="99"/>
    <w:rsid w:val="001E24E4"/>
    <w:rPr>
      <w:b/>
      <w:bCs/>
      <w:sz w:val="24"/>
      <w:szCs w:val="24"/>
    </w:rPr>
  </w:style>
  <w:style w:type="character" w:customStyle="1" w:styleId="WW8Num16z1">
    <w:name w:val="WW8Num16z1"/>
    <w:uiPriority w:val="99"/>
    <w:rsid w:val="001E24E4"/>
    <w:rPr>
      <w:sz w:val="20"/>
      <w:szCs w:val="20"/>
    </w:rPr>
  </w:style>
  <w:style w:type="character" w:customStyle="1" w:styleId="WW8Num17z0">
    <w:name w:val="WW8Num17z0"/>
    <w:uiPriority w:val="99"/>
    <w:rsid w:val="001E24E4"/>
    <w:rPr>
      <w:rFonts w:ascii="Symbol" w:hAnsi="Symbol" w:cs="Symbol"/>
    </w:rPr>
  </w:style>
  <w:style w:type="character" w:customStyle="1" w:styleId="WW8Num19z1">
    <w:name w:val="WW8Num19z1"/>
    <w:uiPriority w:val="99"/>
    <w:rsid w:val="001E24E4"/>
    <w:rPr>
      <w:rFonts w:ascii="Courier New" w:hAnsi="Courier New" w:cs="Courier New"/>
    </w:rPr>
  </w:style>
  <w:style w:type="character" w:customStyle="1" w:styleId="WW8Num20z1">
    <w:name w:val="WW8Num20z1"/>
    <w:uiPriority w:val="99"/>
    <w:rsid w:val="001E24E4"/>
    <w:rPr>
      <w:rFonts w:ascii="Courier New" w:hAnsi="Courier New" w:cs="Courier New"/>
    </w:rPr>
  </w:style>
  <w:style w:type="character" w:customStyle="1" w:styleId="WW8Num21z0">
    <w:name w:val="WW8Num21z0"/>
    <w:uiPriority w:val="99"/>
    <w:rsid w:val="001E24E4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1E24E4"/>
  </w:style>
  <w:style w:type="character" w:customStyle="1" w:styleId="WW8Num1z0">
    <w:name w:val="WW8Num1z0"/>
    <w:uiPriority w:val="99"/>
    <w:rsid w:val="001E24E4"/>
  </w:style>
  <w:style w:type="character" w:customStyle="1" w:styleId="WW8Num2z1">
    <w:name w:val="WW8Num2z1"/>
    <w:uiPriority w:val="99"/>
    <w:rsid w:val="001E24E4"/>
    <w:rPr>
      <w:sz w:val="20"/>
      <w:szCs w:val="20"/>
    </w:rPr>
  </w:style>
  <w:style w:type="character" w:customStyle="1" w:styleId="WW8Num3z2">
    <w:name w:val="WW8Num3z2"/>
    <w:uiPriority w:val="99"/>
    <w:rsid w:val="001E24E4"/>
    <w:rPr>
      <w:rFonts w:ascii="Wingdings" w:hAnsi="Wingdings" w:cs="Wingdings"/>
    </w:rPr>
  </w:style>
  <w:style w:type="character" w:customStyle="1" w:styleId="WW8Num3z4">
    <w:name w:val="WW8Num3z4"/>
    <w:uiPriority w:val="99"/>
    <w:rsid w:val="001E24E4"/>
    <w:rPr>
      <w:rFonts w:ascii="Courier New" w:hAnsi="Courier New" w:cs="Courier New"/>
    </w:rPr>
  </w:style>
  <w:style w:type="character" w:customStyle="1" w:styleId="WW8Num4z2">
    <w:name w:val="WW8Num4z2"/>
    <w:uiPriority w:val="99"/>
    <w:rsid w:val="001E24E4"/>
    <w:rPr>
      <w:rFonts w:ascii="Wingdings" w:hAnsi="Wingdings" w:cs="Wingdings"/>
    </w:rPr>
  </w:style>
  <w:style w:type="character" w:customStyle="1" w:styleId="WW8Num4z3">
    <w:name w:val="WW8Num4z3"/>
    <w:uiPriority w:val="99"/>
    <w:rsid w:val="001E24E4"/>
    <w:rPr>
      <w:rFonts w:ascii="Symbol" w:hAnsi="Symbol" w:cs="Symbol"/>
    </w:rPr>
  </w:style>
  <w:style w:type="character" w:customStyle="1" w:styleId="WW8Num7z0">
    <w:name w:val="WW8Num7z0"/>
    <w:uiPriority w:val="99"/>
    <w:rsid w:val="001E24E4"/>
    <w:rPr>
      <w:b/>
      <w:bCs/>
      <w:sz w:val="24"/>
      <w:szCs w:val="24"/>
    </w:rPr>
  </w:style>
  <w:style w:type="character" w:customStyle="1" w:styleId="WW8Num7z1">
    <w:name w:val="WW8Num7z1"/>
    <w:uiPriority w:val="99"/>
    <w:rsid w:val="001E24E4"/>
    <w:rPr>
      <w:sz w:val="20"/>
      <w:szCs w:val="20"/>
    </w:rPr>
  </w:style>
  <w:style w:type="character" w:customStyle="1" w:styleId="WW8Num10z0">
    <w:name w:val="WW8Num10z0"/>
    <w:uiPriority w:val="99"/>
    <w:rsid w:val="001E24E4"/>
    <w:rPr>
      <w:color w:val="000000"/>
    </w:rPr>
  </w:style>
  <w:style w:type="character" w:customStyle="1" w:styleId="WW8Num11z0">
    <w:name w:val="WW8Num11z0"/>
    <w:uiPriority w:val="99"/>
    <w:rsid w:val="001E24E4"/>
    <w:rPr>
      <w:rFonts w:ascii="Arial" w:hAnsi="Arial" w:cs="Arial"/>
    </w:rPr>
  </w:style>
  <w:style w:type="character" w:customStyle="1" w:styleId="WW8Num11z1">
    <w:name w:val="WW8Num11z1"/>
    <w:uiPriority w:val="99"/>
    <w:rsid w:val="001E24E4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1E24E4"/>
    <w:rPr>
      <w:rFonts w:ascii="Wingdings" w:hAnsi="Wingdings" w:cs="Wingdings"/>
    </w:rPr>
  </w:style>
  <w:style w:type="character" w:customStyle="1" w:styleId="WW8Num11z3">
    <w:name w:val="WW8Num11z3"/>
    <w:uiPriority w:val="99"/>
    <w:rsid w:val="001E24E4"/>
    <w:rPr>
      <w:rFonts w:ascii="Symbol" w:hAnsi="Symbol" w:cs="Symbol"/>
    </w:rPr>
  </w:style>
  <w:style w:type="character" w:customStyle="1" w:styleId="WW8Num14z1">
    <w:name w:val="WW8Num14z1"/>
    <w:uiPriority w:val="99"/>
    <w:rsid w:val="001E24E4"/>
    <w:rPr>
      <w:sz w:val="20"/>
      <w:szCs w:val="20"/>
    </w:rPr>
  </w:style>
  <w:style w:type="character" w:customStyle="1" w:styleId="WW8Num14z3">
    <w:name w:val="WW8Num14z3"/>
    <w:uiPriority w:val="99"/>
    <w:rsid w:val="001E24E4"/>
  </w:style>
  <w:style w:type="character" w:customStyle="1" w:styleId="WW8Num17z1">
    <w:name w:val="WW8Num17z1"/>
    <w:uiPriority w:val="99"/>
    <w:rsid w:val="001E24E4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1E24E4"/>
    <w:rPr>
      <w:rFonts w:ascii="Wingdings" w:hAnsi="Wingdings" w:cs="Wingdings"/>
    </w:rPr>
  </w:style>
  <w:style w:type="character" w:customStyle="1" w:styleId="WW8Num19z0">
    <w:name w:val="WW8Num19z0"/>
    <w:uiPriority w:val="99"/>
    <w:rsid w:val="001E24E4"/>
    <w:rPr>
      <w:rFonts w:ascii="Symbol" w:hAnsi="Symbol" w:cs="Symbol"/>
    </w:rPr>
  </w:style>
  <w:style w:type="character" w:customStyle="1" w:styleId="WW8Num19z2">
    <w:name w:val="WW8Num19z2"/>
    <w:uiPriority w:val="99"/>
    <w:rsid w:val="001E24E4"/>
    <w:rPr>
      <w:rFonts w:ascii="Wingdings" w:hAnsi="Wingdings" w:cs="Wingdings"/>
    </w:rPr>
  </w:style>
  <w:style w:type="character" w:customStyle="1" w:styleId="WW8Num20z0">
    <w:name w:val="WW8Num20z0"/>
    <w:uiPriority w:val="99"/>
    <w:rsid w:val="001E24E4"/>
    <w:rPr>
      <w:rFonts w:ascii="Symbol" w:hAnsi="Symbol" w:cs="Symbol"/>
    </w:rPr>
  </w:style>
  <w:style w:type="character" w:customStyle="1" w:styleId="WW8Num20z2">
    <w:name w:val="WW8Num20z2"/>
    <w:uiPriority w:val="99"/>
    <w:rsid w:val="001E24E4"/>
    <w:rPr>
      <w:rFonts w:ascii="Wingdings" w:hAnsi="Wingdings" w:cs="Wingdings"/>
    </w:rPr>
  </w:style>
  <w:style w:type="character" w:customStyle="1" w:styleId="WW8Num21z1">
    <w:name w:val="WW8Num21z1"/>
    <w:uiPriority w:val="99"/>
    <w:rsid w:val="001E24E4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1E24E4"/>
    <w:rPr>
      <w:rFonts w:ascii="Wingdings" w:hAnsi="Wingdings" w:cs="Wingdings"/>
    </w:rPr>
  </w:style>
  <w:style w:type="character" w:customStyle="1" w:styleId="WW8Num22z0">
    <w:name w:val="WW8Num22z0"/>
    <w:uiPriority w:val="99"/>
    <w:rsid w:val="001E24E4"/>
    <w:rPr>
      <w:rFonts w:ascii="Calibri" w:hAnsi="Calibri" w:cs="Calibri"/>
    </w:rPr>
  </w:style>
  <w:style w:type="character" w:customStyle="1" w:styleId="WW8Num22z1">
    <w:name w:val="WW8Num22z1"/>
    <w:uiPriority w:val="99"/>
    <w:rsid w:val="001E24E4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1E24E4"/>
    <w:rPr>
      <w:rFonts w:ascii="Wingdings" w:hAnsi="Wingdings" w:cs="Wingdings"/>
    </w:rPr>
  </w:style>
  <w:style w:type="character" w:customStyle="1" w:styleId="WW8Num22z3">
    <w:name w:val="WW8Num22z3"/>
    <w:uiPriority w:val="99"/>
    <w:rsid w:val="001E24E4"/>
    <w:rPr>
      <w:rFonts w:ascii="Symbol" w:hAnsi="Symbol" w:cs="Symbol"/>
    </w:rPr>
  </w:style>
  <w:style w:type="character" w:customStyle="1" w:styleId="WW8Num25z0">
    <w:name w:val="WW8Num25z0"/>
    <w:uiPriority w:val="99"/>
    <w:rsid w:val="001E24E4"/>
    <w:rPr>
      <w:rFonts w:ascii="Symbol" w:hAnsi="Symbol" w:cs="Symbol"/>
    </w:rPr>
  </w:style>
  <w:style w:type="character" w:customStyle="1" w:styleId="WW8Num25z1">
    <w:name w:val="WW8Num25z1"/>
    <w:uiPriority w:val="99"/>
    <w:rsid w:val="001E24E4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1E24E4"/>
    <w:rPr>
      <w:rFonts w:ascii="Wingdings" w:hAnsi="Wingdings" w:cs="Wingdings"/>
    </w:rPr>
  </w:style>
  <w:style w:type="character" w:customStyle="1" w:styleId="WW8Num26z0">
    <w:name w:val="WW8Num26z0"/>
    <w:uiPriority w:val="99"/>
    <w:rsid w:val="001E24E4"/>
    <w:rPr>
      <w:rFonts w:ascii="Symbol" w:hAnsi="Symbol" w:cs="Symbol"/>
    </w:rPr>
  </w:style>
  <w:style w:type="character" w:customStyle="1" w:styleId="WW8Num26z1">
    <w:name w:val="WW8Num26z1"/>
    <w:uiPriority w:val="99"/>
    <w:rsid w:val="001E24E4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1E24E4"/>
    <w:rPr>
      <w:rFonts w:ascii="Symbol" w:hAnsi="Symbol" w:cs="Symbol"/>
      <w:color w:val="auto"/>
    </w:rPr>
  </w:style>
  <w:style w:type="character" w:customStyle="1" w:styleId="WW8Num26z3">
    <w:name w:val="WW8Num26z3"/>
    <w:uiPriority w:val="99"/>
    <w:rsid w:val="001E24E4"/>
    <w:rPr>
      <w:rFonts w:ascii="Courier New" w:hAnsi="Courier New" w:cs="Courier New"/>
      <w:color w:val="auto"/>
    </w:rPr>
  </w:style>
  <w:style w:type="character" w:customStyle="1" w:styleId="WW8Num26z5">
    <w:name w:val="WW8Num26z5"/>
    <w:uiPriority w:val="99"/>
    <w:rsid w:val="001E24E4"/>
    <w:rPr>
      <w:rFonts w:ascii="Wingdings" w:hAnsi="Wingdings" w:cs="Wingdings"/>
    </w:rPr>
  </w:style>
  <w:style w:type="character" w:customStyle="1" w:styleId="WW8Num27z0">
    <w:name w:val="WW8Num27z0"/>
    <w:uiPriority w:val="99"/>
    <w:rsid w:val="001E24E4"/>
    <w:rPr>
      <w:rFonts w:ascii="Wingdings" w:hAnsi="Wingdings" w:cs="Wingdings"/>
    </w:rPr>
  </w:style>
  <w:style w:type="character" w:customStyle="1" w:styleId="WW8Num27z1">
    <w:name w:val="WW8Num27z1"/>
    <w:uiPriority w:val="99"/>
    <w:rsid w:val="001E24E4"/>
    <w:rPr>
      <w:rFonts w:ascii="Courier New" w:hAnsi="Courier New" w:cs="Courier New"/>
    </w:rPr>
  </w:style>
  <w:style w:type="character" w:customStyle="1" w:styleId="WW8Num27z3">
    <w:name w:val="WW8Num27z3"/>
    <w:uiPriority w:val="99"/>
    <w:rsid w:val="001E24E4"/>
    <w:rPr>
      <w:rFonts w:ascii="Symbol" w:hAnsi="Symbol" w:cs="Symbol"/>
    </w:rPr>
  </w:style>
  <w:style w:type="character" w:customStyle="1" w:styleId="WW8Num28z0">
    <w:name w:val="WW8Num28z0"/>
    <w:uiPriority w:val="99"/>
    <w:rsid w:val="001E24E4"/>
    <w:rPr>
      <w:rFonts w:ascii="Calibri" w:hAnsi="Calibri" w:cs="Calibri"/>
    </w:rPr>
  </w:style>
  <w:style w:type="character" w:customStyle="1" w:styleId="WW8Num28z1">
    <w:name w:val="WW8Num28z1"/>
    <w:uiPriority w:val="99"/>
    <w:rsid w:val="001E24E4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1E24E4"/>
    <w:rPr>
      <w:rFonts w:ascii="Wingdings" w:hAnsi="Wingdings" w:cs="Wingdings"/>
    </w:rPr>
  </w:style>
  <w:style w:type="character" w:customStyle="1" w:styleId="WW8Num28z3">
    <w:name w:val="WW8Num28z3"/>
    <w:uiPriority w:val="99"/>
    <w:rsid w:val="001E24E4"/>
    <w:rPr>
      <w:rFonts w:ascii="Symbol" w:hAnsi="Symbol" w:cs="Symbol"/>
    </w:rPr>
  </w:style>
  <w:style w:type="character" w:customStyle="1" w:styleId="WW8Num29z0">
    <w:name w:val="WW8Num29z0"/>
    <w:uiPriority w:val="99"/>
    <w:rsid w:val="001E24E4"/>
    <w:rPr>
      <w:rFonts w:ascii="Arial" w:hAnsi="Arial" w:cs="Arial"/>
    </w:rPr>
  </w:style>
  <w:style w:type="character" w:customStyle="1" w:styleId="WW8Num29z1">
    <w:name w:val="WW8Num29z1"/>
    <w:uiPriority w:val="99"/>
    <w:rsid w:val="001E24E4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1E24E4"/>
    <w:rPr>
      <w:rFonts w:ascii="Wingdings" w:hAnsi="Wingdings" w:cs="Wingdings"/>
    </w:rPr>
  </w:style>
  <w:style w:type="character" w:customStyle="1" w:styleId="WW8Num29z3">
    <w:name w:val="WW8Num29z3"/>
    <w:uiPriority w:val="99"/>
    <w:rsid w:val="001E24E4"/>
    <w:rPr>
      <w:rFonts w:ascii="Symbol" w:hAnsi="Symbol" w:cs="Symbol"/>
    </w:rPr>
  </w:style>
  <w:style w:type="character" w:customStyle="1" w:styleId="WW8Num30z0">
    <w:name w:val="WW8Num30z0"/>
    <w:uiPriority w:val="99"/>
    <w:rsid w:val="001E24E4"/>
    <w:rPr>
      <w:rFonts w:ascii="Wingdings" w:hAnsi="Wingdings" w:cs="Wingdings"/>
    </w:rPr>
  </w:style>
  <w:style w:type="character" w:customStyle="1" w:styleId="WW8Num30z1">
    <w:name w:val="WW8Num30z1"/>
    <w:uiPriority w:val="99"/>
    <w:rsid w:val="001E24E4"/>
    <w:rPr>
      <w:rFonts w:ascii="Courier New" w:hAnsi="Courier New" w:cs="Courier New"/>
    </w:rPr>
  </w:style>
  <w:style w:type="character" w:customStyle="1" w:styleId="WW8Num30z3">
    <w:name w:val="WW8Num30z3"/>
    <w:uiPriority w:val="99"/>
    <w:rsid w:val="001E24E4"/>
    <w:rPr>
      <w:rFonts w:ascii="Symbol" w:hAnsi="Symbol" w:cs="Symbol"/>
    </w:rPr>
  </w:style>
  <w:style w:type="character" w:customStyle="1" w:styleId="WW8Num32z0">
    <w:name w:val="WW8Num32z0"/>
    <w:uiPriority w:val="99"/>
    <w:rsid w:val="001E24E4"/>
    <w:rPr>
      <w:rFonts w:ascii="Symbol" w:hAnsi="Symbol" w:cs="Symbol"/>
    </w:rPr>
  </w:style>
  <w:style w:type="character" w:customStyle="1" w:styleId="WW8Num32z1">
    <w:name w:val="WW8Num32z1"/>
    <w:uiPriority w:val="99"/>
    <w:rsid w:val="001E24E4"/>
    <w:rPr>
      <w:b/>
      <w:bCs/>
    </w:rPr>
  </w:style>
  <w:style w:type="character" w:customStyle="1" w:styleId="WW8Num32z2">
    <w:name w:val="WW8Num32z2"/>
    <w:uiPriority w:val="99"/>
    <w:rsid w:val="001E24E4"/>
    <w:rPr>
      <w:rFonts w:ascii="Arial Narrow" w:hAnsi="Arial Narrow" w:cs="Arial Narrow"/>
    </w:rPr>
  </w:style>
  <w:style w:type="character" w:customStyle="1" w:styleId="WW8Num35z1">
    <w:name w:val="WW8Num35z1"/>
    <w:uiPriority w:val="99"/>
    <w:rsid w:val="001E24E4"/>
    <w:rPr>
      <w:sz w:val="20"/>
      <w:szCs w:val="20"/>
    </w:rPr>
  </w:style>
  <w:style w:type="character" w:customStyle="1" w:styleId="WW8Num36z0">
    <w:name w:val="WW8Num36z0"/>
    <w:uiPriority w:val="99"/>
    <w:rsid w:val="001E24E4"/>
    <w:rPr>
      <w:rFonts w:ascii="Times New Roman" w:hAnsi="Times New Roman" w:cs="Times New Roman"/>
      <w:sz w:val="22"/>
      <w:szCs w:val="22"/>
    </w:rPr>
  </w:style>
  <w:style w:type="character" w:customStyle="1" w:styleId="WW8Num37z0">
    <w:name w:val="WW8Num37z0"/>
    <w:uiPriority w:val="99"/>
    <w:rsid w:val="001E24E4"/>
    <w:rPr>
      <w:rFonts w:ascii="Symbol" w:hAnsi="Symbol" w:cs="Symbol"/>
    </w:rPr>
  </w:style>
  <w:style w:type="character" w:customStyle="1" w:styleId="WW8Num37z1">
    <w:name w:val="WW8Num37z1"/>
    <w:uiPriority w:val="99"/>
    <w:rsid w:val="001E24E4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1E24E4"/>
    <w:rPr>
      <w:rFonts w:ascii="Wingdings" w:hAnsi="Wingdings" w:cs="Wingdings"/>
    </w:rPr>
  </w:style>
  <w:style w:type="character" w:customStyle="1" w:styleId="WW8Num39z0">
    <w:name w:val="WW8Num39z0"/>
    <w:uiPriority w:val="99"/>
    <w:rsid w:val="001E24E4"/>
    <w:rPr>
      <w:rFonts w:ascii="Symbol" w:hAnsi="Symbol" w:cs="Symbol"/>
    </w:rPr>
  </w:style>
  <w:style w:type="character" w:customStyle="1" w:styleId="WW8Num39z1">
    <w:name w:val="WW8Num39z1"/>
    <w:uiPriority w:val="99"/>
    <w:rsid w:val="001E24E4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1E24E4"/>
    <w:rPr>
      <w:rFonts w:ascii="Wingdings" w:hAnsi="Wingdings" w:cs="Wingdings"/>
    </w:rPr>
  </w:style>
  <w:style w:type="character" w:customStyle="1" w:styleId="WW8Num40z0">
    <w:name w:val="WW8Num40z0"/>
    <w:uiPriority w:val="99"/>
    <w:rsid w:val="001E24E4"/>
    <w:rPr>
      <w:b/>
      <w:bCs/>
      <w:u w:val="single"/>
    </w:rPr>
  </w:style>
  <w:style w:type="character" w:customStyle="1" w:styleId="WW8Num42z1">
    <w:name w:val="WW8Num42z1"/>
    <w:uiPriority w:val="99"/>
    <w:rsid w:val="001E24E4"/>
    <w:rPr>
      <w:rFonts w:ascii="Arial Narrow" w:hAnsi="Arial Narrow" w:cs="Arial Narrow"/>
      <w:color w:val="auto"/>
    </w:rPr>
  </w:style>
  <w:style w:type="character" w:customStyle="1" w:styleId="WW8Num43z1">
    <w:name w:val="WW8Num43z1"/>
    <w:uiPriority w:val="99"/>
    <w:rsid w:val="001E24E4"/>
  </w:style>
  <w:style w:type="character" w:customStyle="1" w:styleId="WW8Num45z0">
    <w:name w:val="WW8Num45z0"/>
    <w:uiPriority w:val="99"/>
    <w:rsid w:val="001E24E4"/>
    <w:rPr>
      <w:rFonts w:ascii="Symbol" w:hAnsi="Symbol" w:cs="Symbol"/>
    </w:rPr>
  </w:style>
  <w:style w:type="character" w:customStyle="1" w:styleId="WW8Num45z1">
    <w:name w:val="WW8Num45z1"/>
    <w:uiPriority w:val="99"/>
    <w:rsid w:val="001E24E4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1E24E4"/>
    <w:rPr>
      <w:rFonts w:ascii="Wingdings" w:hAnsi="Wingdings" w:cs="Wingdings"/>
    </w:rPr>
  </w:style>
  <w:style w:type="character" w:customStyle="1" w:styleId="WW8Num46z0">
    <w:name w:val="WW8Num46z0"/>
    <w:uiPriority w:val="99"/>
    <w:rsid w:val="001E24E4"/>
    <w:rPr>
      <w:b/>
      <w:bCs/>
    </w:rPr>
  </w:style>
  <w:style w:type="character" w:customStyle="1" w:styleId="WW8Num48z0">
    <w:name w:val="WW8Num48z0"/>
    <w:uiPriority w:val="99"/>
    <w:rsid w:val="001E24E4"/>
    <w:rPr>
      <w:rFonts w:ascii="Symbol" w:hAnsi="Symbol" w:cs="Symbol"/>
    </w:rPr>
  </w:style>
  <w:style w:type="character" w:customStyle="1" w:styleId="WW8Num48z1">
    <w:name w:val="WW8Num48z1"/>
    <w:uiPriority w:val="99"/>
    <w:rsid w:val="001E24E4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1E24E4"/>
    <w:rPr>
      <w:rFonts w:ascii="Wingdings" w:hAnsi="Wingdings" w:cs="Wingdings"/>
    </w:rPr>
  </w:style>
  <w:style w:type="character" w:customStyle="1" w:styleId="Predvolenpsmoodseku2">
    <w:name w:val="Predvolené písmo odseku2"/>
    <w:uiPriority w:val="99"/>
    <w:rsid w:val="001E24E4"/>
  </w:style>
  <w:style w:type="character" w:customStyle="1" w:styleId="HlavikaChar">
    <w:name w:val="Hlavička Char"/>
    <w:uiPriority w:val="99"/>
    <w:rsid w:val="001E24E4"/>
    <w:rPr>
      <w:sz w:val="24"/>
      <w:szCs w:val="24"/>
    </w:rPr>
  </w:style>
  <w:style w:type="character" w:customStyle="1" w:styleId="TextbublinyChar">
    <w:name w:val="Text bubliny Char"/>
    <w:uiPriority w:val="99"/>
    <w:rsid w:val="001E24E4"/>
    <w:rPr>
      <w:rFonts w:ascii="Tahoma" w:hAnsi="Tahoma" w:cs="Tahoma"/>
      <w:sz w:val="16"/>
      <w:szCs w:val="16"/>
    </w:rPr>
  </w:style>
  <w:style w:type="character" w:customStyle="1" w:styleId="PtaChar">
    <w:name w:val="Päta Char"/>
    <w:uiPriority w:val="99"/>
    <w:rsid w:val="001E24E4"/>
    <w:rPr>
      <w:sz w:val="24"/>
      <w:szCs w:val="24"/>
    </w:rPr>
  </w:style>
  <w:style w:type="character" w:customStyle="1" w:styleId="Zkladntext3Char">
    <w:name w:val="Základný text 3 Char"/>
    <w:uiPriority w:val="99"/>
    <w:rsid w:val="001E24E4"/>
    <w:rPr>
      <w:color w:val="FF0000"/>
    </w:rPr>
  </w:style>
  <w:style w:type="character" w:customStyle="1" w:styleId="Zarkazkladnhotextu2Char">
    <w:name w:val="Zarážka základného textu 2 Char"/>
    <w:uiPriority w:val="99"/>
    <w:rsid w:val="001E24E4"/>
    <w:rPr>
      <w:sz w:val="24"/>
      <w:szCs w:val="24"/>
    </w:rPr>
  </w:style>
  <w:style w:type="character" w:customStyle="1" w:styleId="Odkaznakomentr1">
    <w:name w:val="Odkaz na komentár1"/>
    <w:uiPriority w:val="99"/>
    <w:rsid w:val="001E24E4"/>
    <w:rPr>
      <w:sz w:val="16"/>
      <w:szCs w:val="16"/>
    </w:rPr>
  </w:style>
  <w:style w:type="character" w:customStyle="1" w:styleId="TextkomentraChar">
    <w:name w:val="Text komentára Char"/>
    <w:basedOn w:val="Predvolenpsmoodseku2"/>
    <w:uiPriority w:val="99"/>
    <w:rsid w:val="001E24E4"/>
  </w:style>
  <w:style w:type="character" w:customStyle="1" w:styleId="PredmetkomentraChar">
    <w:name w:val="Predmet komentára Char"/>
    <w:uiPriority w:val="99"/>
    <w:rsid w:val="001E24E4"/>
    <w:rPr>
      <w:b/>
      <w:bCs/>
    </w:rPr>
  </w:style>
  <w:style w:type="character" w:styleId="Hypertextovprepojenie">
    <w:name w:val="Hyperlink"/>
    <w:uiPriority w:val="99"/>
    <w:rsid w:val="001E24E4"/>
    <w:rPr>
      <w:color w:val="0000FF"/>
      <w:u w:val="single"/>
    </w:rPr>
  </w:style>
  <w:style w:type="character" w:styleId="Vrazn">
    <w:name w:val="Strong"/>
    <w:uiPriority w:val="99"/>
    <w:qFormat/>
    <w:rsid w:val="001E24E4"/>
    <w:rPr>
      <w:b/>
      <w:bCs/>
    </w:rPr>
  </w:style>
  <w:style w:type="character" w:customStyle="1" w:styleId="TextpoznmkypodiarouChar">
    <w:name w:val="Text poznámky pod čiarou Char"/>
    <w:uiPriority w:val="99"/>
    <w:rsid w:val="001E24E4"/>
  </w:style>
  <w:style w:type="character" w:customStyle="1" w:styleId="Znakyprepoznmkupodiarou">
    <w:name w:val="Znaky pre poznámku pod čiarou"/>
    <w:uiPriority w:val="99"/>
    <w:rsid w:val="001E24E4"/>
    <w:rPr>
      <w:vertAlign w:val="superscript"/>
    </w:rPr>
  </w:style>
  <w:style w:type="character" w:styleId="Zvraznenie">
    <w:name w:val="Emphasis"/>
    <w:uiPriority w:val="99"/>
    <w:qFormat/>
    <w:rsid w:val="001E24E4"/>
    <w:rPr>
      <w:i/>
      <w:iCs/>
    </w:rPr>
  </w:style>
  <w:style w:type="character" w:customStyle="1" w:styleId="CharChar14">
    <w:name w:val="Char Char14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character" w:customStyle="1" w:styleId="Predvolenpsmoodseku1">
    <w:name w:val="Predvolené písmo odseku1"/>
    <w:uiPriority w:val="99"/>
    <w:rsid w:val="001E24E4"/>
  </w:style>
  <w:style w:type="character" w:customStyle="1" w:styleId="ra">
    <w:name w:val="ra"/>
    <w:basedOn w:val="Predvolenpsmoodseku1"/>
    <w:rsid w:val="001E24E4"/>
  </w:style>
  <w:style w:type="paragraph" w:customStyle="1" w:styleId="Nadpis">
    <w:name w:val="Nadpis"/>
    <w:basedOn w:val="Normlny"/>
    <w:next w:val="Zkladntext"/>
    <w:uiPriority w:val="99"/>
    <w:rsid w:val="001E24E4"/>
    <w:pPr>
      <w:keepNext/>
      <w:spacing w:before="240" w:after="120"/>
    </w:pPr>
    <w:rPr>
      <w:rFonts w:ascii="Arial" w:eastAsia="WenQuanYi Micro Hei" w:hAnsi="Arial" w:cs="Ari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1E24E4"/>
    <w:pPr>
      <w:jc w:val="both"/>
    </w:pPr>
    <w:rPr>
      <w:lang w:val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Zoznam">
    <w:name w:val="List"/>
    <w:basedOn w:val="Zkladntext"/>
    <w:uiPriority w:val="99"/>
    <w:rsid w:val="001E24E4"/>
  </w:style>
  <w:style w:type="paragraph" w:styleId="Popis">
    <w:name w:val="caption"/>
    <w:basedOn w:val="Normlny"/>
    <w:uiPriority w:val="99"/>
    <w:qFormat/>
    <w:rsid w:val="001E24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uiPriority w:val="99"/>
    <w:rsid w:val="001E24E4"/>
    <w:pPr>
      <w:suppressLineNumbers/>
    </w:pPr>
  </w:style>
  <w:style w:type="paragraph" w:customStyle="1" w:styleId="Zkladntext21">
    <w:name w:val="Základní text 21"/>
    <w:basedOn w:val="Normlny"/>
    <w:uiPriority w:val="99"/>
    <w:rsid w:val="001E24E4"/>
    <w:pPr>
      <w:jc w:val="both"/>
    </w:pPr>
  </w:style>
  <w:style w:type="paragraph" w:customStyle="1" w:styleId="Zarkazkladnhotextu21">
    <w:name w:val="Zarážka základného textu 21"/>
    <w:basedOn w:val="Normlny"/>
    <w:uiPriority w:val="99"/>
    <w:rsid w:val="001E24E4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1">
    <w:name w:val="Hlavička Char1"/>
    <w:basedOn w:val="Predvolenpsmoodseku"/>
    <w:link w:val="Hlavik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Pta">
    <w:name w:val="footer"/>
    <w:basedOn w:val="Normlny"/>
    <w:link w:val="Pt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1">
    <w:name w:val="Päta Char1"/>
    <w:basedOn w:val="Predvolenpsmoodseku"/>
    <w:link w:val="Pt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Zkladntext31">
    <w:name w:val="Základný text 31"/>
    <w:basedOn w:val="Normlny"/>
    <w:uiPriority w:val="99"/>
    <w:rsid w:val="001E24E4"/>
    <w:pPr>
      <w:jc w:val="center"/>
    </w:pPr>
    <w:rPr>
      <w:color w:val="FF0000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rsid w:val="001E24E4"/>
    <w:rPr>
      <w:rFonts w:ascii="Arial" w:hAnsi="Arial"/>
      <w:sz w:val="20"/>
      <w:szCs w:val="20"/>
      <w:lang w:val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1E24E4"/>
    <w:rPr>
      <w:rFonts w:ascii="Arial" w:eastAsia="Times New Roman" w:hAnsi="Arial" w:cs="Times New Roman"/>
      <w:sz w:val="20"/>
      <w:szCs w:val="20"/>
      <w:lang w:val="x-none" w:eastAsia="zh-CN"/>
    </w:rPr>
  </w:style>
  <w:style w:type="paragraph" w:customStyle="1" w:styleId="Zkladntext1">
    <w:name w:val="Základní text1"/>
    <w:basedOn w:val="Normlny"/>
    <w:rsid w:val="001E24E4"/>
  </w:style>
  <w:style w:type="paragraph" w:customStyle="1" w:styleId="Zpat1">
    <w:name w:val="Zápatí1"/>
    <w:basedOn w:val="Normlny"/>
    <w:uiPriority w:val="99"/>
    <w:rsid w:val="001E24E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rsid w:val="001E24E4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styleId="Textbubliny">
    <w:name w:val="Balloon Text"/>
    <w:basedOn w:val="Normlny"/>
    <w:link w:val="TextbublinyChar1"/>
    <w:uiPriority w:val="99"/>
    <w:semiHidden/>
    <w:rsid w:val="001E24E4"/>
    <w:rPr>
      <w:rFonts w:ascii="Tahoma" w:hAnsi="Tahoma"/>
      <w:sz w:val="16"/>
      <w:szCs w:val="16"/>
      <w:lang w:val="x-none"/>
    </w:rPr>
  </w:style>
  <w:style w:type="paragraph" w:customStyle="1" w:styleId="Logo">
    <w:name w:val="Logo"/>
    <w:basedOn w:val="Normlny"/>
    <w:uiPriority w:val="99"/>
    <w:rsid w:val="001E24E4"/>
    <w:pPr>
      <w:widowControl/>
    </w:pPr>
    <w:rPr>
      <w:rFonts w:ascii="Times New Roman Bold" w:hAnsi="Times New Roman Bold" w:cs="Times New Roman Bold"/>
      <w:b/>
      <w:bCs/>
      <w:sz w:val="20"/>
      <w:szCs w:val="20"/>
      <w:lang w:val="fr-FR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1E24E4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1E24E4"/>
    <w:rPr>
      <w:rFonts w:ascii="Calibri" w:eastAsia="Times New Roman" w:hAnsi="Calibri" w:cs="Times New Roman"/>
      <w:lang w:val="x-none" w:eastAsia="zh-CN"/>
    </w:rPr>
  </w:style>
  <w:style w:type="paragraph" w:customStyle="1" w:styleId="Textkomentra1">
    <w:name w:val="Text komentára1"/>
    <w:basedOn w:val="Normlny"/>
    <w:uiPriority w:val="99"/>
    <w:rsid w:val="001E24E4"/>
    <w:rPr>
      <w:sz w:val="20"/>
      <w:szCs w:val="20"/>
    </w:rPr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Textkomentra">
    <w:name w:val="annotation text"/>
    <w:basedOn w:val="Normlny"/>
    <w:link w:val="TextkomentraChar1"/>
    <w:uiPriority w:val="99"/>
    <w:semiHidden/>
    <w:rsid w:val="001E24E4"/>
    <w:rPr>
      <w:sz w:val="20"/>
      <w:szCs w:val="20"/>
      <w:lang w:val="x-none"/>
    </w:rPr>
  </w:style>
  <w:style w:type="character" w:customStyle="1" w:styleId="PredmetkomentraChar1">
    <w:name w:val="Predmet komentára Char1"/>
    <w:basedOn w:val="TextkomentraChar1"/>
    <w:link w:val="Predmetkomentra"/>
    <w:uiPriority w:val="99"/>
    <w:semiHidden/>
    <w:rsid w:val="001E24E4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styleId="Predmetkomentra">
    <w:name w:val="annotation subject"/>
    <w:basedOn w:val="Textkomentra1"/>
    <w:next w:val="Textkomentra1"/>
    <w:link w:val="PredmetkomentraChar1"/>
    <w:uiPriority w:val="99"/>
    <w:semiHidden/>
    <w:rsid w:val="001E24E4"/>
    <w:rPr>
      <w:b/>
      <w:bCs/>
      <w:lang w:val="x-none"/>
    </w:rPr>
  </w:style>
  <w:style w:type="paragraph" w:customStyle="1" w:styleId="586BA65FDBC84B14801874AFD3BA0F91">
    <w:name w:val="586BA65FDBC84B14801874AFD3BA0F91"/>
    <w:uiPriority w:val="99"/>
    <w:rsid w:val="001E24E4"/>
    <w:pPr>
      <w:suppressAutoHyphens/>
      <w:spacing w:after="200" w:line="276" w:lineRule="auto"/>
    </w:pPr>
    <w:rPr>
      <w:rFonts w:ascii="Calibri" w:eastAsia="Times New Roman" w:hAnsi="Calibri" w:cs="Calibri"/>
      <w:lang w:val="en-US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1E24E4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truktradokumentu1">
    <w:name w:val="Štruktúra dokumentu1"/>
    <w:basedOn w:val="Normlny"/>
    <w:uiPriority w:val="99"/>
    <w:rsid w:val="001E24E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0">
    <w:name w:val="Základný text 21"/>
    <w:basedOn w:val="Normlny"/>
    <w:uiPriority w:val="99"/>
    <w:rsid w:val="001E24E4"/>
    <w:pPr>
      <w:spacing w:after="120" w:line="480" w:lineRule="auto"/>
    </w:pPr>
  </w:style>
  <w:style w:type="paragraph" w:customStyle="1" w:styleId="Zarkazkladnhotextu31">
    <w:name w:val="Zarážka základného textu 31"/>
    <w:basedOn w:val="Normlny"/>
    <w:uiPriority w:val="99"/>
    <w:rsid w:val="001E24E4"/>
    <w:pPr>
      <w:spacing w:after="120"/>
      <w:ind w:left="283"/>
    </w:pPr>
    <w:rPr>
      <w:sz w:val="16"/>
      <w:szCs w:val="16"/>
    </w:rPr>
  </w:style>
  <w:style w:type="paragraph" w:customStyle="1" w:styleId="xl33">
    <w:name w:val="xl33"/>
    <w:basedOn w:val="Normlny"/>
    <w:uiPriority w:val="99"/>
    <w:rsid w:val="001E24E4"/>
    <w:pPr>
      <w:widowControl/>
      <w:pBdr>
        <w:bottom w:val="single" w:sz="4" w:space="0" w:color="C0C0C0"/>
        <w:right w:val="single" w:sz="4" w:space="0" w:color="000000"/>
      </w:pBdr>
      <w:spacing w:before="280" w:after="280"/>
      <w:jc w:val="both"/>
      <w:textAlignment w:val="top"/>
    </w:pPr>
    <w:rPr>
      <w:rFonts w:ascii="Arial Narrow" w:eastAsia="Arial Unicode MS" w:hAnsi="Arial Narrow" w:cs="Arial Narrow"/>
      <w:lang w:val="cs-CZ"/>
    </w:rPr>
  </w:style>
  <w:style w:type="paragraph" w:customStyle="1" w:styleId="tl1">
    <w:name w:val="Štýl1"/>
    <w:basedOn w:val="Normlny"/>
    <w:uiPriority w:val="99"/>
    <w:rsid w:val="001E24E4"/>
    <w:pPr>
      <w:widowControl/>
      <w:tabs>
        <w:tab w:val="left" w:pos="4950"/>
      </w:tabs>
      <w:ind w:left="4950" w:hanging="720"/>
      <w:jc w:val="center"/>
    </w:pPr>
    <w:rPr>
      <w:rFonts w:ascii="Tahoma" w:hAnsi="Tahoma" w:cs="Tahoma"/>
      <w:sz w:val="18"/>
      <w:szCs w:val="18"/>
    </w:rPr>
  </w:style>
  <w:style w:type="paragraph" w:customStyle="1" w:styleId="Obsahtabuky">
    <w:name w:val="Obsah tabuľky"/>
    <w:basedOn w:val="Normlny"/>
    <w:uiPriority w:val="99"/>
    <w:rsid w:val="001E24E4"/>
    <w:pPr>
      <w:suppressLineNumbers/>
    </w:pPr>
  </w:style>
  <w:style w:type="paragraph" w:customStyle="1" w:styleId="Nadpistabuky">
    <w:name w:val="Nadpis tabuľky"/>
    <w:basedOn w:val="Obsahtabuky"/>
    <w:rsid w:val="001E24E4"/>
    <w:pPr>
      <w:jc w:val="center"/>
    </w:pPr>
    <w:rPr>
      <w:b/>
      <w:bCs/>
    </w:rPr>
  </w:style>
  <w:style w:type="paragraph" w:customStyle="1" w:styleId="Obsahrmca">
    <w:name w:val="Obsah rámca"/>
    <w:basedOn w:val="Zkladntext"/>
    <w:uiPriority w:val="99"/>
    <w:rsid w:val="001E24E4"/>
  </w:style>
  <w:style w:type="table" w:styleId="Mriekatabuky">
    <w:name w:val="Table Grid"/>
    <w:basedOn w:val="Normlnatabuka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uiPriority w:val="99"/>
    <w:rsid w:val="001E24E4"/>
  </w:style>
  <w:style w:type="paragraph" w:customStyle="1" w:styleId="Odrazka15">
    <w:name w:val="Odrazka 15"/>
    <w:basedOn w:val="Normlny"/>
    <w:uiPriority w:val="99"/>
    <w:rsid w:val="001E24E4"/>
    <w:pPr>
      <w:widowControl/>
      <w:numPr>
        <w:numId w:val="5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1E24E4"/>
    <w:pPr>
      <w:widowControl/>
      <w:numPr>
        <w:ilvl w:val="1"/>
        <w:numId w:val="5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1E24E4"/>
    <w:pPr>
      <w:widowControl/>
      <w:numPr>
        <w:ilvl w:val="2"/>
        <w:numId w:val="5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1E24E4"/>
    <w:pPr>
      <w:widowControl/>
      <w:numPr>
        <w:ilvl w:val="3"/>
        <w:numId w:val="5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customStyle="1" w:styleId="Odsekzoznamu1">
    <w:name w:val="Odsek zoznamu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ighlightselected">
    <w:name w:val="highlight selected"/>
    <w:basedOn w:val="Predvolenpsmoodseku"/>
    <w:uiPriority w:val="99"/>
    <w:rsid w:val="001E24E4"/>
  </w:style>
  <w:style w:type="paragraph" w:customStyle="1" w:styleId="Default">
    <w:name w:val="Default"/>
    <w:rsid w:val="001E24E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xtvysvetlivky">
    <w:name w:val="endnote text"/>
    <w:basedOn w:val="Normlny"/>
    <w:link w:val="TextvysvetlivkyChar"/>
    <w:rsid w:val="001E24E4"/>
    <w:pPr>
      <w:widowControl/>
      <w:suppressAutoHyphens w:val="0"/>
      <w:spacing w:after="240"/>
      <w:jc w:val="both"/>
    </w:pPr>
    <w:rPr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rsid w:val="001E24E4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customStyle="1" w:styleId="CharChar4">
    <w:name w:val="Char Char4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Zkladntext2">
    <w:name w:val="Body Text 2"/>
    <w:basedOn w:val="Normlny"/>
    <w:link w:val="Zkladntext2Char"/>
    <w:uiPriority w:val="99"/>
    <w:rsid w:val="001E24E4"/>
    <w:pPr>
      <w:spacing w:after="120" w:line="480" w:lineRule="auto"/>
    </w:pPr>
    <w:rPr>
      <w:lang w:val="x-none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table" w:customStyle="1" w:styleId="Mriekatabuky1">
    <w:name w:val="Mriežka tabuľky1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41">
    <w:name w:val="Char Char141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table" w:customStyle="1" w:styleId="Mriekatabuky2">
    <w:name w:val="Mriežka tabuľky2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zov11">
    <w:name w:val="Názov11"/>
    <w:uiPriority w:val="99"/>
    <w:rsid w:val="001E24E4"/>
  </w:style>
  <w:style w:type="paragraph" w:customStyle="1" w:styleId="Odsekzoznamu11">
    <w:name w:val="Odsek zoznamu1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sekzoznamu2">
    <w:name w:val="Odsek zoznamu2"/>
    <w:basedOn w:val="Normlny"/>
    <w:uiPriority w:val="99"/>
    <w:rsid w:val="001E24E4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Mriekatabuky3">
    <w:name w:val="Mriežka tabuľky3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">
    <w:name w:val="Odstavec se seznamem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3CharCharCharChar">
    <w:name w:val="Char Char3 Char Char Char Char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rsid w:val="001E24E4"/>
    <w:pPr>
      <w:widowControl/>
      <w:suppressAutoHyphens w:val="0"/>
    </w:pPr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basedOn w:val="Predvolenpsmoodseku"/>
    <w:link w:val="Obyajntext"/>
    <w:rsid w:val="001E24E4"/>
    <w:rPr>
      <w:rFonts w:ascii="Courier New" w:eastAsia="Times New Roman" w:hAnsi="Courier New" w:cs="Times New Roman"/>
      <w:sz w:val="20"/>
      <w:szCs w:val="20"/>
      <w:lang w:val="x-none" w:eastAsia="zh-CN"/>
    </w:rPr>
  </w:style>
  <w:style w:type="paragraph" w:customStyle="1" w:styleId="title12b">
    <w:name w:val="title 12 b"/>
    <w:basedOn w:val="Nzov"/>
    <w:next w:val="Normlny"/>
    <w:rsid w:val="001E24E4"/>
    <w:pPr>
      <w:widowControl/>
      <w:suppressAutoHyphens w:val="0"/>
      <w:spacing w:after="240"/>
    </w:pPr>
    <w:rPr>
      <w:rFonts w:ascii="Verdana" w:hAnsi="Verdana"/>
      <w:bCs w:val="0"/>
      <w:kern w:val="0"/>
      <w:sz w:val="24"/>
      <w:szCs w:val="20"/>
      <w:lang w:val="en-AU" w:eastAsia="en-US"/>
    </w:rPr>
  </w:style>
  <w:style w:type="paragraph" w:styleId="Nzov">
    <w:name w:val="Title"/>
    <w:basedOn w:val="Normlny"/>
    <w:next w:val="Normlny"/>
    <w:link w:val="NzovChar"/>
    <w:qFormat/>
    <w:rsid w:val="001E24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NzovChar">
    <w:name w:val="Názov Char"/>
    <w:basedOn w:val="Predvolenpsmoodseku"/>
    <w:link w:val="Nzov"/>
    <w:rsid w:val="001E24E4"/>
    <w:rPr>
      <w:rFonts w:ascii="Cambria" w:eastAsia="Times New Roman" w:hAnsi="Cambria" w:cs="Times New Roman"/>
      <w:b/>
      <w:bCs/>
      <w:kern w:val="28"/>
      <w:sz w:val="32"/>
      <w:szCs w:val="32"/>
      <w:lang w:val="x-none" w:eastAsia="zh-CN"/>
    </w:rPr>
  </w:style>
  <w:style w:type="paragraph" w:styleId="Bezriadkovania">
    <w:name w:val="No Spacing"/>
    <w:qFormat/>
    <w:rsid w:val="001E24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oznamB1">
    <w:name w:val="Zoznam B1"/>
    <w:basedOn w:val="Normlny"/>
    <w:rsid w:val="001E24E4"/>
    <w:pPr>
      <w:widowControl/>
      <w:tabs>
        <w:tab w:val="num" w:pos="851"/>
      </w:tabs>
      <w:suppressAutoHyphens w:val="0"/>
      <w:spacing w:before="120" w:line="360" w:lineRule="auto"/>
      <w:ind w:left="851" w:hanging="851"/>
      <w:jc w:val="both"/>
    </w:pPr>
    <w:rPr>
      <w:rFonts w:ascii="Arial" w:hAnsi="Arial"/>
      <w:sz w:val="22"/>
      <w:lang w:eastAsia="sk-SK"/>
    </w:rPr>
  </w:style>
  <w:style w:type="character" w:customStyle="1" w:styleId="hps">
    <w:name w:val="hps"/>
    <w:rsid w:val="001E24E4"/>
  </w:style>
  <w:style w:type="paragraph" w:customStyle="1" w:styleId="sloseznamu">
    <w:name w:val="Číslo seznamu"/>
    <w:rsid w:val="001E24E4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customStyle="1" w:styleId="Strednmrieka1zvraznenie21">
    <w:name w:val="Stredná mriežka 1 – zvýraznenie 21"/>
    <w:basedOn w:val="Normlny"/>
    <w:rsid w:val="001E24E4"/>
    <w:pPr>
      <w:ind w:left="720"/>
    </w:pPr>
    <w:rPr>
      <w:rFonts w:eastAsia="Arial Unicode MS" w:cs="Tahoma"/>
      <w:color w:val="000000"/>
      <w:lang w:eastAsia="en-US" w:bidi="en-US"/>
    </w:rPr>
  </w:style>
  <w:style w:type="paragraph" w:customStyle="1" w:styleId="Zoznam41">
    <w:name w:val="Zoznam 41"/>
    <w:basedOn w:val="Normlny"/>
    <w:rsid w:val="001E24E4"/>
    <w:pPr>
      <w:widowControl/>
      <w:spacing w:after="200" w:line="276" w:lineRule="auto"/>
      <w:ind w:left="1132" w:hanging="283"/>
    </w:pPr>
    <w:rPr>
      <w:rFonts w:ascii="Calibri" w:hAnsi="Calibri"/>
      <w:sz w:val="22"/>
      <w:szCs w:val="22"/>
      <w:lang w:eastAsia="ar-SA"/>
    </w:rPr>
  </w:style>
  <w:style w:type="paragraph" w:customStyle="1" w:styleId="Zoznam31">
    <w:name w:val="Zoznam 31"/>
    <w:basedOn w:val="Normlny"/>
    <w:rsid w:val="001E24E4"/>
    <w:pPr>
      <w:widowControl/>
      <w:spacing w:after="200" w:line="276" w:lineRule="auto"/>
      <w:ind w:left="849" w:hanging="283"/>
    </w:pPr>
    <w:rPr>
      <w:rFonts w:ascii="Calibri" w:hAnsi="Calibri"/>
      <w:sz w:val="22"/>
      <w:szCs w:val="22"/>
      <w:lang w:eastAsia="ar-SA"/>
    </w:rPr>
  </w:style>
  <w:style w:type="paragraph" w:customStyle="1" w:styleId="Normlnywebov1">
    <w:name w:val="Normálny (webový)1"/>
    <w:basedOn w:val="Normlny"/>
    <w:rsid w:val="001E24E4"/>
    <w:pPr>
      <w:widowControl/>
    </w:pPr>
    <w:rPr>
      <w:lang w:val="cs-CZ" w:eastAsia="ar-SA"/>
    </w:rPr>
  </w:style>
  <w:style w:type="paragraph" w:customStyle="1" w:styleId="Odsekzoznamu3">
    <w:name w:val="Odsek zoznamu3"/>
    <w:basedOn w:val="Normlny"/>
    <w:rsid w:val="001E24E4"/>
    <w:pPr>
      <w:widowControl/>
      <w:spacing w:after="160" w:line="259" w:lineRule="auto"/>
      <w:ind w:left="720"/>
    </w:pPr>
    <w:rPr>
      <w:rFonts w:ascii="Calibri" w:eastAsia="SimSun" w:hAnsi="Calibri" w:cs="font280"/>
      <w:sz w:val="22"/>
      <w:szCs w:val="22"/>
      <w:lang w:eastAsia="ar-SA"/>
    </w:rPr>
  </w:style>
  <w:style w:type="paragraph" w:customStyle="1" w:styleId="font0">
    <w:name w:val="font0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sk-SK"/>
    </w:rPr>
  </w:style>
  <w:style w:type="paragraph" w:customStyle="1" w:styleId="font5">
    <w:name w:val="font5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sz w:val="20"/>
      <w:szCs w:val="20"/>
      <w:lang w:eastAsia="sk-SK"/>
    </w:rPr>
  </w:style>
  <w:style w:type="paragraph" w:customStyle="1" w:styleId="font6">
    <w:name w:val="font6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0"/>
      <w:szCs w:val="20"/>
      <w:lang w:eastAsia="sk-SK"/>
    </w:rPr>
  </w:style>
  <w:style w:type="paragraph" w:customStyle="1" w:styleId="font7">
    <w:name w:val="font7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FF0000"/>
      <w:sz w:val="20"/>
      <w:szCs w:val="20"/>
      <w:lang w:eastAsia="sk-SK"/>
    </w:rPr>
  </w:style>
  <w:style w:type="paragraph" w:customStyle="1" w:styleId="font8">
    <w:name w:val="font8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B050"/>
      <w:sz w:val="20"/>
      <w:szCs w:val="20"/>
      <w:lang w:eastAsia="sk-SK"/>
    </w:rPr>
  </w:style>
  <w:style w:type="paragraph" w:customStyle="1" w:styleId="font9">
    <w:name w:val="font9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8000"/>
      <w:sz w:val="22"/>
      <w:szCs w:val="22"/>
      <w:lang w:eastAsia="sk-SK"/>
    </w:rPr>
  </w:style>
  <w:style w:type="paragraph" w:customStyle="1" w:styleId="xl65">
    <w:name w:val="xl65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6">
    <w:name w:val="xl66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67">
    <w:name w:val="xl6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68">
    <w:name w:val="xl68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9">
    <w:name w:val="xl69"/>
    <w:basedOn w:val="Normlny"/>
    <w:rsid w:val="001E24E4"/>
    <w:pPr>
      <w:widowControl/>
      <w:suppressAutoHyphens w:val="0"/>
      <w:spacing w:before="100" w:beforeAutospacing="1" w:after="100" w:afterAutospacing="1"/>
    </w:pPr>
    <w:rPr>
      <w:color w:val="FF0000"/>
      <w:lang w:eastAsia="sk-SK"/>
    </w:rPr>
  </w:style>
  <w:style w:type="paragraph" w:customStyle="1" w:styleId="xl70">
    <w:name w:val="xl7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1">
    <w:name w:val="xl7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2">
    <w:name w:val="xl7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3">
    <w:name w:val="xl7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74">
    <w:name w:val="xl74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i/>
      <w:iCs/>
      <w:color w:val="000000"/>
      <w:lang w:eastAsia="sk-SK"/>
    </w:rPr>
  </w:style>
  <w:style w:type="paragraph" w:customStyle="1" w:styleId="xl75">
    <w:name w:val="xl7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6">
    <w:name w:val="xl7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7">
    <w:name w:val="xl7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8">
    <w:name w:val="xl7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79">
    <w:name w:val="xl7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80">
    <w:name w:val="xl8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1">
    <w:name w:val="xl8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2">
    <w:name w:val="xl8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83">
    <w:name w:val="xl83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4">
    <w:name w:val="xl8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5">
    <w:name w:val="xl8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6">
    <w:name w:val="xl8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7">
    <w:name w:val="xl87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8">
    <w:name w:val="xl8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FF0000"/>
      <w:lang w:eastAsia="sk-SK"/>
    </w:rPr>
  </w:style>
  <w:style w:type="paragraph" w:customStyle="1" w:styleId="xl89">
    <w:name w:val="xl8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90">
    <w:name w:val="xl9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lang w:eastAsia="sk-SK"/>
    </w:rPr>
  </w:style>
  <w:style w:type="paragraph" w:customStyle="1" w:styleId="xl91">
    <w:name w:val="xl9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92">
    <w:name w:val="xl9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3">
    <w:name w:val="xl9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4">
    <w:name w:val="xl9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5">
    <w:name w:val="xl9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6">
    <w:name w:val="xl9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7">
    <w:name w:val="xl9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both"/>
      <w:textAlignment w:val="center"/>
    </w:pPr>
    <w:rPr>
      <w:b/>
      <w:bCs/>
      <w:color w:val="000000"/>
      <w:lang w:eastAsia="sk-SK"/>
    </w:rPr>
  </w:style>
  <w:style w:type="paragraph" w:customStyle="1" w:styleId="xl98">
    <w:name w:val="xl9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9">
    <w:name w:val="xl9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0">
    <w:name w:val="xl10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2">
    <w:name w:val="xl10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3">
    <w:name w:val="xl10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04">
    <w:name w:val="xl10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105">
    <w:name w:val="xl10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06">
    <w:name w:val="xl10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FF0000"/>
      <w:lang w:eastAsia="sk-SK"/>
    </w:rPr>
  </w:style>
  <w:style w:type="paragraph" w:customStyle="1" w:styleId="xl107">
    <w:name w:val="xl10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8">
    <w:name w:val="xl10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2">
    <w:name w:val="xl11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17">
    <w:name w:val="xl11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18">
    <w:name w:val="xl11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9">
    <w:name w:val="xl11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20">
    <w:name w:val="xl12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sk-SK"/>
    </w:rPr>
  </w:style>
  <w:style w:type="paragraph" w:customStyle="1" w:styleId="xl121">
    <w:name w:val="xl12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23">
    <w:name w:val="xl12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9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1819</Words>
  <Characters>10371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Marian</cp:lastModifiedBy>
  <cp:revision>45</cp:revision>
  <dcterms:created xsi:type="dcterms:W3CDTF">2018-07-18T22:01:00Z</dcterms:created>
  <dcterms:modified xsi:type="dcterms:W3CDTF">2018-10-12T12:21:00Z</dcterms:modified>
</cp:coreProperties>
</file>