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C4920" w14:textId="1495B8A9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4C2D2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6DAA7B45" w:rsidR="00297B2F" w:rsidRPr="008D5C5D" w:rsidRDefault="00034F48" w:rsidP="00272BB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D5C5D" w:rsidRPr="004F4135">
        <w:rPr>
          <w:rFonts w:ascii="Times New Roman" w:hAnsi="Times New Roman" w:cs="Times New Roman"/>
          <w:sz w:val="24"/>
          <w:szCs w:val="24"/>
        </w:rPr>
        <w:t>Nákup výkonných pracovných staníc pre GIS“</w:t>
      </w:r>
      <w:bookmarkEnd w:id="0"/>
    </w:p>
    <w:p w14:paraId="7FF77057" w14:textId="4618EA0A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272BB7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23EA9AF" w14:textId="60329F24" w:rsidR="00272BB7" w:rsidRPr="00645B33" w:rsidRDefault="00272BB7" w:rsidP="00272BB7">
      <w:pPr>
        <w:spacing w:after="0" w:line="480" w:lineRule="auto"/>
        <w:rPr>
          <w:bCs/>
          <w:color w:val="000000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</w:t>
      </w:r>
      <w:r w:rsidRPr="00272BB7">
        <w:rPr>
          <w:color w:val="000000"/>
        </w:rPr>
        <w:t>...............................</w:t>
      </w:r>
      <w:r>
        <w:rPr>
          <w:color w:val="000000"/>
        </w:rPr>
        <w:t>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1"/>
        <w:gridCol w:w="1025"/>
        <w:gridCol w:w="1701"/>
        <w:gridCol w:w="1101"/>
        <w:gridCol w:w="1985"/>
      </w:tblGrid>
      <w:tr w:rsidR="004F4135" w:rsidRPr="0085447B" w14:paraId="135148E4" w14:textId="77777777" w:rsidTr="00E72234">
        <w:trPr>
          <w:trHeight w:val="910"/>
        </w:trPr>
        <w:tc>
          <w:tcPr>
            <w:tcW w:w="3671" w:type="dxa"/>
            <w:shd w:val="clear" w:color="auto" w:fill="auto"/>
            <w:vAlign w:val="center"/>
            <w:hideMark/>
          </w:tcPr>
          <w:p w14:paraId="60D28B6A" w14:textId="4EF79F75" w:rsidR="004F4135" w:rsidRPr="0085447B" w:rsidRDefault="004F4135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Názov položky</w:t>
            </w:r>
            <w:r w:rsidRPr="000C50C4">
              <w:rPr>
                <w:rFonts w:ascii="Arial" w:eastAsia="Times New Roman" w:hAnsi="Arial" w:cs="Arial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25" w:type="dxa"/>
            <w:vAlign w:val="center"/>
          </w:tcPr>
          <w:p w14:paraId="4C0E9E94" w14:textId="1F6D3E85" w:rsidR="004F4135" w:rsidRPr="004F4135" w:rsidRDefault="004F4135" w:rsidP="004F4135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4F413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počet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14:paraId="57597EE6" w14:textId="5C4B33C9" w:rsidR="004F4135" w:rsidRPr="000C50C4" w:rsidRDefault="004F4135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 </w:t>
            </w:r>
          </w:p>
          <w:p w14:paraId="083B46D1" w14:textId="35BCE113" w:rsidR="004F4135" w:rsidRPr="0085447B" w:rsidRDefault="004F4135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1101" w:type="dxa"/>
            <w:shd w:val="clear" w:color="auto" w:fill="auto"/>
            <w:noWrap/>
            <w:vAlign w:val="center"/>
            <w:hideMark/>
          </w:tcPr>
          <w:p w14:paraId="65186337" w14:textId="20610357" w:rsidR="004F4135" w:rsidRPr="0085447B" w:rsidRDefault="004F4135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8E8988" w14:textId="77777777" w:rsidR="004F4135" w:rsidRPr="000C50C4" w:rsidRDefault="004F4135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</w:t>
            </w:r>
          </w:p>
          <w:p w14:paraId="73A32405" w14:textId="2A13719E" w:rsidR="004F4135" w:rsidRPr="0085447B" w:rsidRDefault="004F4135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0C50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4F4135" w:rsidRPr="0085447B" w14:paraId="26BAF7C0" w14:textId="77777777" w:rsidTr="00E72234">
        <w:trPr>
          <w:trHeight w:val="311"/>
        </w:trPr>
        <w:tc>
          <w:tcPr>
            <w:tcW w:w="3671" w:type="dxa"/>
            <w:shd w:val="clear" w:color="auto" w:fill="auto"/>
            <w:noWrap/>
            <w:vAlign w:val="center"/>
            <w:hideMark/>
          </w:tcPr>
          <w:p w14:paraId="544E48DB" w14:textId="66E4E234" w:rsidR="004F4135" w:rsidRPr="001154CA" w:rsidRDefault="00926181" w:rsidP="002716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Stolové pracovné stanice</w:t>
            </w:r>
          </w:p>
        </w:tc>
        <w:tc>
          <w:tcPr>
            <w:tcW w:w="1025" w:type="dxa"/>
            <w:vAlign w:val="center"/>
          </w:tcPr>
          <w:p w14:paraId="34B52299" w14:textId="18F2EEE3" w:rsidR="004F4135" w:rsidRPr="0085447B" w:rsidRDefault="00926181" w:rsidP="002716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4 ks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4DD160" w14:textId="470EF788" w:rsidR="004F4135" w:rsidRPr="0085447B" w:rsidRDefault="004F4135" w:rsidP="002716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76662537" w14:textId="37BA51E0" w:rsidR="004F4135" w:rsidRPr="0085447B" w:rsidRDefault="004F4135" w:rsidP="002716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7AEAAE9" w14:textId="02F97997" w:rsidR="004F4135" w:rsidRPr="0085447B" w:rsidRDefault="004F4135" w:rsidP="002716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926181" w:rsidRPr="0085447B" w14:paraId="6C054120" w14:textId="77777777" w:rsidTr="00E72234">
        <w:trPr>
          <w:trHeight w:val="311"/>
        </w:trPr>
        <w:tc>
          <w:tcPr>
            <w:tcW w:w="3671" w:type="dxa"/>
            <w:shd w:val="clear" w:color="auto" w:fill="auto"/>
            <w:noWrap/>
            <w:vAlign w:val="center"/>
          </w:tcPr>
          <w:p w14:paraId="00D2A519" w14:textId="5A763A21" w:rsidR="00926181" w:rsidRPr="00926181" w:rsidRDefault="00926181" w:rsidP="002716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26181">
              <w:rPr>
                <w:rFonts w:ascii="Times New Roman" w:eastAsia="Calibri" w:hAnsi="Times New Roman" w:cs="Times New Roman"/>
              </w:rPr>
              <w:t xml:space="preserve">FullHD monitory </w:t>
            </w:r>
          </w:p>
        </w:tc>
        <w:tc>
          <w:tcPr>
            <w:tcW w:w="1025" w:type="dxa"/>
            <w:vAlign w:val="center"/>
          </w:tcPr>
          <w:p w14:paraId="2C144DD5" w14:textId="53CA27D6" w:rsidR="00926181" w:rsidRPr="0085447B" w:rsidRDefault="00926181" w:rsidP="002716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8 ks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21FAA7A0" w14:textId="77777777" w:rsidR="00926181" w:rsidRPr="0085447B" w:rsidRDefault="00926181" w:rsidP="002716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27FD7C02" w14:textId="77777777" w:rsidR="00926181" w:rsidRDefault="00926181" w:rsidP="002716BD">
            <w:pPr>
              <w:spacing w:before="20" w:after="20" w:line="240" w:lineRule="auto"/>
              <w:jc w:val="center"/>
              <w:rPr>
                <w:rStyle w:val="Odkaznakomen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428B1083" w14:textId="77777777" w:rsidR="00926181" w:rsidRPr="0085447B" w:rsidRDefault="00926181" w:rsidP="002716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926181" w:rsidRPr="0085447B" w14:paraId="5A6D48CD" w14:textId="77777777" w:rsidTr="00E72234">
        <w:trPr>
          <w:trHeight w:val="311"/>
        </w:trPr>
        <w:tc>
          <w:tcPr>
            <w:tcW w:w="3671" w:type="dxa"/>
            <w:shd w:val="clear" w:color="auto" w:fill="auto"/>
            <w:noWrap/>
            <w:vAlign w:val="center"/>
          </w:tcPr>
          <w:p w14:paraId="4F43EC32" w14:textId="3A9E3A4E" w:rsidR="00926181" w:rsidRPr="00965870" w:rsidRDefault="00965870" w:rsidP="002716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965870">
              <w:rPr>
                <w:rFonts w:ascii="Times New Roman" w:hAnsi="Times New Roman" w:cs="Times New Roman"/>
                <w:color w:val="000000"/>
                <w:szCs w:val="24"/>
              </w:rPr>
              <w:t>dodanie tovaru</w:t>
            </w:r>
          </w:p>
        </w:tc>
        <w:tc>
          <w:tcPr>
            <w:tcW w:w="1025" w:type="dxa"/>
            <w:vAlign w:val="center"/>
          </w:tcPr>
          <w:p w14:paraId="7BC921B6" w14:textId="77777777" w:rsidR="00926181" w:rsidRPr="0085447B" w:rsidRDefault="00926181" w:rsidP="002716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6E1F445E" w14:textId="77777777" w:rsidR="00926181" w:rsidRPr="0085447B" w:rsidRDefault="00926181" w:rsidP="002716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408EB0BA" w14:textId="77777777" w:rsidR="00926181" w:rsidRDefault="00926181" w:rsidP="002716BD">
            <w:pPr>
              <w:spacing w:before="20" w:after="20" w:line="240" w:lineRule="auto"/>
              <w:jc w:val="center"/>
              <w:rPr>
                <w:rStyle w:val="Odkaznakomen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3D1E9CAC" w14:textId="77777777" w:rsidR="00926181" w:rsidRPr="0085447B" w:rsidRDefault="00926181" w:rsidP="002716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E72234" w:rsidRPr="0085447B" w14:paraId="1EC0A793" w14:textId="77777777" w:rsidTr="00E72234">
        <w:trPr>
          <w:trHeight w:val="311"/>
        </w:trPr>
        <w:tc>
          <w:tcPr>
            <w:tcW w:w="4696" w:type="dxa"/>
            <w:gridSpan w:val="2"/>
            <w:shd w:val="clear" w:color="auto" w:fill="auto"/>
            <w:noWrap/>
            <w:vAlign w:val="center"/>
          </w:tcPr>
          <w:p w14:paraId="4DA4678F" w14:textId="780AC824" w:rsidR="00E72234" w:rsidRPr="0085447B" w:rsidRDefault="0071344B" w:rsidP="002716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8919F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Celková cena za celý predmet zákazky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14:paraId="3725C3CC" w14:textId="77777777" w:rsidR="00E72234" w:rsidRPr="0085447B" w:rsidRDefault="00E72234" w:rsidP="002716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101" w:type="dxa"/>
            <w:shd w:val="clear" w:color="auto" w:fill="auto"/>
            <w:noWrap/>
            <w:vAlign w:val="center"/>
          </w:tcPr>
          <w:p w14:paraId="3ED543B3" w14:textId="685A6C76" w:rsidR="00E72234" w:rsidRDefault="00E72234" w:rsidP="002716BD">
            <w:pPr>
              <w:spacing w:before="20" w:after="20" w:line="240" w:lineRule="auto"/>
              <w:jc w:val="center"/>
              <w:rPr>
                <w:rStyle w:val="Odkaznakomentr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</w:tcPr>
          <w:p w14:paraId="1692F4A9" w14:textId="77777777" w:rsidR="00E72234" w:rsidRPr="0085447B" w:rsidRDefault="00E72234" w:rsidP="002716BD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14:paraId="5FC2EA6B" w14:textId="77777777" w:rsidR="0016014A" w:rsidRDefault="0016014A" w:rsidP="000D35D8">
      <w:pPr>
        <w:spacing w:before="1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Platca/neplatca DPH </w:t>
      </w:r>
      <w:r w:rsidRPr="0016014A">
        <w:rPr>
          <w:rFonts w:ascii="Times New Roman" w:hAnsi="Times New Roman" w:cs="Times New Roman"/>
          <w:sz w:val="24"/>
          <w:szCs w:val="24"/>
        </w:rPr>
        <w:t>(nehodiace sa preškrtnite)</w:t>
      </w:r>
    </w:p>
    <w:p w14:paraId="4AE8CB0F" w14:textId="77777777" w:rsidR="0016014A" w:rsidRDefault="0016014A" w:rsidP="009E69A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A72217" w14:textId="297EC4AB" w:rsidR="00BA432B" w:rsidRPr="00BA432B" w:rsidRDefault="00AA1258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Predložením tejto ponuky zároveň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, že postupujem v súlade s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71344B" w:rsidP="009E69A1">
      <w:pPr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0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1C4E38" w14:textId="06AF024E" w:rsidR="00587A43" w:rsidRDefault="00587A43">
      <w:pPr>
        <w:rPr>
          <w:rFonts w:ascii="Times New Roman" w:hAnsi="Times New Roman" w:cs="Times New Roman"/>
          <w:b/>
          <w:sz w:val="24"/>
          <w:szCs w:val="24"/>
        </w:rPr>
      </w:pPr>
    </w:p>
    <w:p w14:paraId="3D90FDD1" w14:textId="77777777" w:rsidR="00D62FDA" w:rsidRDefault="00DD4D36" w:rsidP="007C1F5C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2DB6F1C" w14:textId="7777777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5A959A36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68BC943D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9E4AD5" w14:textId="77777777" w:rsidR="006B1498" w:rsidRDefault="006B1498" w:rsidP="0071794A">
      <w:pPr>
        <w:spacing w:after="0" w:line="240" w:lineRule="auto"/>
      </w:pPr>
      <w:r>
        <w:separator/>
      </w:r>
    </w:p>
  </w:endnote>
  <w:endnote w:type="continuationSeparator" w:id="0">
    <w:p w14:paraId="0F382AC7" w14:textId="77777777" w:rsidR="006B1498" w:rsidRDefault="006B1498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076CA1" w14:textId="77777777" w:rsidR="006B1498" w:rsidRDefault="006B1498" w:rsidP="0071794A">
      <w:pPr>
        <w:spacing w:after="0" w:line="240" w:lineRule="auto"/>
      </w:pPr>
      <w:r>
        <w:separator/>
      </w:r>
    </w:p>
  </w:footnote>
  <w:footnote w:type="continuationSeparator" w:id="0">
    <w:p w14:paraId="252E4673" w14:textId="77777777" w:rsidR="006B1498" w:rsidRDefault="006B1498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AEC39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  <w:bCs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Pr="004F4135">
      <w:rPr>
        <w:rFonts w:ascii="Times New Roman" w:hAnsi="Times New Roman" w:cs="Times New Roman"/>
        <w:b/>
        <w:bCs/>
      </w:rPr>
      <w:tab/>
    </w:r>
    <w:r w:rsidRPr="004F4135">
      <w:rPr>
        <w:rFonts w:ascii="Times New Roman" w:hAnsi="Times New Roman" w:cs="Times New Roman"/>
        <w:b/>
      </w:rPr>
      <w:t>Dynamický nákupný systém</w:t>
    </w:r>
  </w:p>
  <w:p w14:paraId="73354722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  <w:t>Nákup výkonných pracovných staníc pre GIS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714FA"/>
    <w:multiLevelType w:val="hybridMultilevel"/>
    <w:tmpl w:val="D02E24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3"/>
  </w:num>
  <w:num w:numId="5">
    <w:abstractNumId w:val="4"/>
  </w:num>
  <w:num w:numId="6">
    <w:abstractNumId w:val="2"/>
  </w:num>
  <w:num w:numId="7">
    <w:abstractNumId w:val="6"/>
  </w:num>
  <w:num w:numId="8">
    <w:abstractNumId w:val="0"/>
  </w:num>
  <w:num w:numId="9">
    <w:abstractNumId w:val="8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5213F"/>
    <w:rsid w:val="00257D76"/>
    <w:rsid w:val="002716BD"/>
    <w:rsid w:val="00272BB7"/>
    <w:rsid w:val="00297B2F"/>
    <w:rsid w:val="002D7B3A"/>
    <w:rsid w:val="00344EC1"/>
    <w:rsid w:val="00346ABB"/>
    <w:rsid w:val="00403D9A"/>
    <w:rsid w:val="00413D68"/>
    <w:rsid w:val="0041580C"/>
    <w:rsid w:val="00421F5D"/>
    <w:rsid w:val="00487F51"/>
    <w:rsid w:val="004C2D23"/>
    <w:rsid w:val="004F4135"/>
    <w:rsid w:val="00587A43"/>
    <w:rsid w:val="00624CF1"/>
    <w:rsid w:val="00636806"/>
    <w:rsid w:val="006731F3"/>
    <w:rsid w:val="00697E53"/>
    <w:rsid w:val="006B1498"/>
    <w:rsid w:val="0071344B"/>
    <w:rsid w:val="0071794A"/>
    <w:rsid w:val="007877CD"/>
    <w:rsid w:val="007C1F5C"/>
    <w:rsid w:val="00816EF4"/>
    <w:rsid w:val="0085447B"/>
    <w:rsid w:val="008B480B"/>
    <w:rsid w:val="008D5C5D"/>
    <w:rsid w:val="009172AF"/>
    <w:rsid w:val="0092330F"/>
    <w:rsid w:val="00926181"/>
    <w:rsid w:val="00965870"/>
    <w:rsid w:val="009E1632"/>
    <w:rsid w:val="009E69A1"/>
    <w:rsid w:val="00A415C9"/>
    <w:rsid w:val="00A45B0A"/>
    <w:rsid w:val="00AA1258"/>
    <w:rsid w:val="00B76DBF"/>
    <w:rsid w:val="00BA432B"/>
    <w:rsid w:val="00BF2503"/>
    <w:rsid w:val="00C53B6F"/>
    <w:rsid w:val="00CC5341"/>
    <w:rsid w:val="00D34213"/>
    <w:rsid w:val="00D62FDA"/>
    <w:rsid w:val="00DD4D36"/>
    <w:rsid w:val="00E06666"/>
    <w:rsid w:val="00E2325B"/>
    <w:rsid w:val="00E627C1"/>
    <w:rsid w:val="00E72234"/>
    <w:rsid w:val="00ED5433"/>
    <w:rsid w:val="00EE53E8"/>
    <w:rsid w:val="00F36854"/>
    <w:rsid w:val="00F9537E"/>
    <w:rsid w:val="00FA5259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Veselá Martina</cp:lastModifiedBy>
  <cp:revision>4</cp:revision>
  <dcterms:created xsi:type="dcterms:W3CDTF">2021-04-07T14:54:00Z</dcterms:created>
  <dcterms:modified xsi:type="dcterms:W3CDTF">2021-04-12T06:35:00Z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