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99" w:rsidRPr="00A57D71" w:rsidRDefault="009C5A99" w:rsidP="009C5A99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A57D71">
        <w:rPr>
          <w:rFonts w:cs="Arial"/>
          <w:b/>
          <w:szCs w:val="20"/>
        </w:rPr>
        <w:t>Príloha č. 1 Výzvy: Návrh na plnenie kritérií hodnotenia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9C5A99" w:rsidRPr="00A57D71" w:rsidRDefault="009C5A99" w:rsidP="009C5A99">
      <w:pPr>
        <w:spacing w:after="0"/>
        <w:jc w:val="center"/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9C5A99">
        <w:rPr>
          <w:rFonts w:cs="Arial"/>
          <w:szCs w:val="20"/>
        </w:rPr>
        <w:t>Nákup kameniva frakcie 32-64 mm, pre OZ Čierny Balog, LS Sihla, časť A (bez dopravy)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9C5A99" w:rsidRPr="00A57D71" w:rsidRDefault="009C5A99" w:rsidP="009C5A99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ind w:left="360"/>
        <w:jc w:val="both"/>
        <w:rPr>
          <w:rFonts w:cs="Arial"/>
          <w:szCs w:val="20"/>
        </w:rPr>
      </w:pPr>
    </w:p>
    <w:p w:rsidR="009C5A99" w:rsidRPr="00A57D71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841F1C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9C5A99" w:rsidRPr="00A57D71" w:rsidTr="003E1C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A99" w:rsidRPr="00A57D71" w:rsidTr="003E1C87">
        <w:tc>
          <w:tcPr>
            <w:tcW w:w="4531" w:type="dxa"/>
          </w:tcPr>
          <w:p w:rsidR="009C5A99" w:rsidRPr="00A57D71" w:rsidRDefault="009C5A99" w:rsidP="003E1C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9C5A99" w:rsidRPr="00A57D71" w:rsidRDefault="009C5A99" w:rsidP="003E1C8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9C5A99" w:rsidRPr="00A57D71" w:rsidRDefault="009C5A99" w:rsidP="003E1C8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9C5A99" w:rsidRPr="00A57D71" w:rsidRDefault="009C5A99" w:rsidP="009C5A99">
      <w:pPr>
        <w:spacing w:after="0"/>
        <w:rPr>
          <w:rFonts w:cs="Arial"/>
          <w:szCs w:val="20"/>
        </w:rPr>
      </w:pPr>
    </w:p>
    <w:p w:rsidR="00372871" w:rsidRDefault="00A72A73"/>
    <w:sectPr w:rsidR="003728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A73" w:rsidRDefault="00A72A73" w:rsidP="009C5A99">
      <w:pPr>
        <w:spacing w:after="0"/>
      </w:pPr>
      <w:r>
        <w:separator/>
      </w:r>
    </w:p>
  </w:endnote>
  <w:endnote w:type="continuationSeparator" w:id="0">
    <w:p w:rsidR="00A72A73" w:rsidRDefault="00A72A73" w:rsidP="009C5A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A73" w:rsidRDefault="00A72A73" w:rsidP="009C5A99">
      <w:pPr>
        <w:spacing w:after="0"/>
      </w:pPr>
      <w:r>
        <w:separator/>
      </w:r>
    </w:p>
  </w:footnote>
  <w:footnote w:type="continuationSeparator" w:id="0">
    <w:p w:rsidR="00A72A73" w:rsidRDefault="00A72A73" w:rsidP="009C5A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C5A99" w:rsidTr="003E1C87">
      <w:tc>
        <w:tcPr>
          <w:tcW w:w="1271" w:type="dxa"/>
        </w:tcPr>
        <w:p w:rsidR="009C5A99" w:rsidRDefault="009C5A99" w:rsidP="009C5A9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04D57DE" wp14:editId="2230A07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E46D3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9C5A9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Lesy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9C5A99" w:rsidRPr="007C3D4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Čierny Balog</w:t>
          </w:r>
        </w:p>
        <w:p w:rsidR="009C5A99" w:rsidRDefault="009C5A99" w:rsidP="009C5A9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Hlavná 245/72, 976 52 Čierny Balog</w:t>
          </w:r>
        </w:p>
      </w:tc>
    </w:tr>
  </w:tbl>
  <w:p w:rsidR="009C5A99" w:rsidRDefault="009C5A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99"/>
    <w:rsid w:val="00587905"/>
    <w:rsid w:val="005B467A"/>
    <w:rsid w:val="009C5A99"/>
    <w:rsid w:val="00A46F68"/>
    <w:rsid w:val="00A72A73"/>
    <w:rsid w:val="00B04CD4"/>
    <w:rsid w:val="00BD328E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A742E-A0A0-4BBF-9A99-346D7F8A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5A99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9C5A99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C5A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9C5A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5A9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9C5A99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9C5A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2</cp:revision>
  <dcterms:created xsi:type="dcterms:W3CDTF">2021-04-09T06:31:00Z</dcterms:created>
  <dcterms:modified xsi:type="dcterms:W3CDTF">2021-04-09T06:31:00Z</dcterms:modified>
</cp:coreProperties>
</file>