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E745" w14:textId="3D16C070" w:rsidR="008C1621" w:rsidRPr="00936027" w:rsidRDefault="004D390E" w:rsidP="004D390E">
      <w:pPr>
        <w:tabs>
          <w:tab w:val="left" w:pos="6521"/>
        </w:tabs>
        <w:spacing w:after="0"/>
        <w:ind w:firstLine="6"/>
        <w:contextualSpacing w:val="0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8C1621" w:rsidRPr="00936027">
        <w:rPr>
          <w:color w:val="auto"/>
          <w:shd w:val="clear" w:color="auto" w:fill="FFFFFF"/>
        </w:rPr>
        <w:t xml:space="preserve">Bratislava, </w:t>
      </w:r>
      <w:r w:rsidRPr="00936027">
        <w:t>05.05.2021</w:t>
      </w:r>
    </w:p>
    <w:p w14:paraId="5314C37E" w14:textId="2CE15CE9" w:rsidR="00363BBC" w:rsidRPr="00936027" w:rsidRDefault="004D390E" w:rsidP="004D390E">
      <w:pPr>
        <w:tabs>
          <w:tab w:val="left" w:pos="6521"/>
        </w:tabs>
        <w:spacing w:after="0"/>
        <w:ind w:firstLine="6"/>
        <w:contextualSpacing w:val="0"/>
        <w:rPr>
          <w:color w:val="auto"/>
          <w:shd w:val="clear" w:color="auto" w:fill="FFFFFF"/>
        </w:rPr>
      </w:pPr>
      <w:r w:rsidRPr="00936027">
        <w:rPr>
          <w:color w:val="auto"/>
          <w:shd w:val="clear" w:color="auto" w:fill="FFFFFF"/>
        </w:rPr>
        <w:tab/>
      </w:r>
      <w:r w:rsidR="00363BBC" w:rsidRPr="00936027">
        <w:rPr>
          <w:color w:val="auto"/>
          <w:shd w:val="clear" w:color="auto" w:fill="FFFFFF"/>
        </w:rPr>
        <w:t>Všetkým záujemcom</w:t>
      </w:r>
    </w:p>
    <w:p w14:paraId="3BBD8B10" w14:textId="65697F98" w:rsidR="008C1621" w:rsidRPr="00936027" w:rsidRDefault="008C1621" w:rsidP="008C1621">
      <w:pPr>
        <w:tabs>
          <w:tab w:val="left" w:pos="5954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  <w:r w:rsidRPr="00936027">
        <w:rPr>
          <w:color w:val="auto"/>
          <w:shd w:val="clear" w:color="auto" w:fill="FFFFFF"/>
        </w:rPr>
        <w:tab/>
      </w:r>
      <w:r w:rsidR="00363BBC" w:rsidRPr="00936027">
        <w:rPr>
          <w:color w:val="auto"/>
          <w:shd w:val="clear" w:color="auto" w:fill="FFFFFF"/>
        </w:rPr>
        <w:tab/>
      </w:r>
      <w:r w:rsidR="00363BBC" w:rsidRPr="00936027">
        <w:rPr>
          <w:color w:val="auto"/>
          <w:shd w:val="clear" w:color="auto" w:fill="FFFFFF"/>
        </w:rPr>
        <w:tab/>
      </w:r>
    </w:p>
    <w:p w14:paraId="718CB7D5" w14:textId="77777777" w:rsidR="008C1621" w:rsidRPr="00936027" w:rsidRDefault="008C1621" w:rsidP="008C1621">
      <w:pPr>
        <w:tabs>
          <w:tab w:val="left" w:pos="6096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</w:p>
    <w:p w14:paraId="71FC94AA" w14:textId="2500C0D5" w:rsidR="008C1621" w:rsidRPr="00936027" w:rsidRDefault="008C1621" w:rsidP="001814AD">
      <w:pPr>
        <w:pStyle w:val="Nadpis1"/>
        <w:rPr>
          <w:shd w:val="clear" w:color="auto" w:fill="FFFFFF"/>
        </w:rPr>
      </w:pPr>
      <w:r w:rsidRPr="00936027">
        <w:rPr>
          <w:shd w:val="clear" w:color="auto" w:fill="FFFFFF"/>
        </w:rPr>
        <w:t xml:space="preserve">Vysvetlenie </w:t>
      </w:r>
      <w:r w:rsidR="00936027" w:rsidRPr="00936027">
        <w:rPr>
          <w:shd w:val="clear" w:color="auto" w:fill="FFFFFF"/>
        </w:rPr>
        <w:t>Výzvy na predloženie ponuky</w:t>
      </w:r>
      <w:r w:rsidR="00417C4C" w:rsidRPr="00936027">
        <w:rPr>
          <w:shd w:val="clear" w:color="auto" w:fill="FFFFFF"/>
        </w:rPr>
        <w:t xml:space="preserve"> </w:t>
      </w:r>
      <w:r w:rsidR="004D390E" w:rsidRPr="00936027">
        <w:rPr>
          <w:shd w:val="clear" w:color="auto" w:fill="FFFFFF"/>
        </w:rPr>
        <w:t xml:space="preserve">č. 1 </w:t>
      </w:r>
    </w:p>
    <w:p w14:paraId="586B0159" w14:textId="77777777" w:rsidR="008C1621" w:rsidRPr="00936027" w:rsidRDefault="008C1621" w:rsidP="008C1621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047CDFDF" w14:textId="2CD17B20" w:rsidR="008C1621" w:rsidRPr="00936027" w:rsidRDefault="00932528" w:rsidP="004D390E">
      <w:pPr>
        <w:spacing w:before="160" w:after="160"/>
        <w:contextualSpacing w:val="0"/>
        <w:jc w:val="both"/>
        <w:rPr>
          <w:bCs/>
          <w:color w:val="auto"/>
        </w:rPr>
      </w:pPr>
      <w:r w:rsidRPr="00936027">
        <w:rPr>
          <w:color w:val="auto"/>
        </w:rPr>
        <w:t xml:space="preserve">Vo verejnom obstarávaní na predmet zákazky </w:t>
      </w:r>
      <w:r w:rsidR="002614A9" w:rsidRPr="00936027">
        <w:rPr>
          <w:color w:val="auto"/>
        </w:rPr>
        <w:t>„</w:t>
      </w:r>
      <w:bookmarkStart w:id="0" w:name="_Hlk70600966"/>
      <w:r w:rsidR="004D390E" w:rsidRPr="00936027">
        <w:rPr>
          <w:b/>
          <w:bCs/>
          <w:color w:val="auto"/>
        </w:rPr>
        <w:t>Realizácia projektov organizácie dopravy - vodorovné dopravné značenie</w:t>
      </w:r>
      <w:bookmarkEnd w:id="0"/>
      <w:r w:rsidR="008C1621" w:rsidRPr="00936027">
        <w:rPr>
          <w:color w:val="auto"/>
        </w:rPr>
        <w:t>“</w:t>
      </w:r>
      <w:r w:rsidR="00C77C75" w:rsidRPr="00936027">
        <w:rPr>
          <w:color w:val="auto"/>
        </w:rPr>
        <w:t>,</w:t>
      </w:r>
      <w:r w:rsidR="008C1621" w:rsidRPr="00936027">
        <w:rPr>
          <w:color w:val="auto"/>
        </w:rPr>
        <w:t xml:space="preserve"> </w:t>
      </w:r>
      <w:r w:rsidR="002614A9" w:rsidRPr="00936027">
        <w:rPr>
          <w:color w:val="auto"/>
        </w:rPr>
        <w:t>vyhlásenej vo Vestníku</w:t>
      </w:r>
      <w:r w:rsidR="004D390E" w:rsidRPr="00936027">
        <w:rPr>
          <w:color w:val="auto"/>
        </w:rPr>
        <w:t xml:space="preserve"> </w:t>
      </w:r>
      <w:r w:rsidR="002614A9" w:rsidRPr="00936027">
        <w:rPr>
          <w:color w:val="auto"/>
        </w:rPr>
        <w:t xml:space="preserve">verejného obstarávania </w:t>
      </w:r>
      <w:r w:rsidR="00936027" w:rsidRPr="00936027">
        <w:rPr>
          <w:color w:val="auto"/>
          <w:shd w:val="clear" w:color="auto" w:fill="FFFFFF"/>
        </w:rPr>
        <w:t> č. 101/2021 zo dňa 29.04.2021</w:t>
      </w:r>
      <w:r w:rsidR="004D390E" w:rsidRPr="00936027">
        <w:rPr>
          <w:color w:val="auto"/>
        </w:rPr>
        <w:t xml:space="preserve"> pod značkou</w:t>
      </w:r>
      <w:r w:rsidR="004B7959" w:rsidRPr="00936027">
        <w:rPr>
          <w:color w:val="auto"/>
        </w:rPr>
        <w:t xml:space="preserve"> </w:t>
      </w:r>
      <w:r w:rsidR="00936027" w:rsidRPr="00936027">
        <w:rPr>
          <w:color w:val="auto"/>
          <w:shd w:val="clear" w:color="auto" w:fill="FFFFFF"/>
        </w:rPr>
        <w:t>23079 - WNP</w:t>
      </w:r>
      <w:r w:rsidR="002614A9" w:rsidRPr="00936027">
        <w:rPr>
          <w:color w:val="auto"/>
        </w:rPr>
        <w:t xml:space="preserve">, </w:t>
      </w:r>
      <w:r w:rsidR="0017665D" w:rsidRPr="00936027">
        <w:rPr>
          <w:color w:val="auto"/>
        </w:rPr>
        <w:t>bol</w:t>
      </w:r>
      <w:r w:rsidR="00936027">
        <w:rPr>
          <w:color w:val="auto"/>
        </w:rPr>
        <w:t>a</w:t>
      </w:r>
      <w:r w:rsidR="0017665D" w:rsidRPr="00936027">
        <w:rPr>
          <w:color w:val="auto"/>
        </w:rPr>
        <w:t xml:space="preserve"> doručen</w:t>
      </w:r>
      <w:r w:rsidR="00936027">
        <w:rPr>
          <w:color w:val="auto"/>
        </w:rPr>
        <w:t>á</w:t>
      </w:r>
      <w:r w:rsidR="0017665D" w:rsidRPr="00936027">
        <w:rPr>
          <w:color w:val="auto"/>
        </w:rPr>
        <w:t xml:space="preserve"> nasledovn</w:t>
      </w:r>
      <w:r w:rsidR="00936027">
        <w:rPr>
          <w:color w:val="auto"/>
        </w:rPr>
        <w:t>á</w:t>
      </w:r>
      <w:r w:rsidR="0017665D" w:rsidRPr="00936027">
        <w:rPr>
          <w:color w:val="auto"/>
        </w:rPr>
        <w:t xml:space="preserve"> otázk</w:t>
      </w:r>
      <w:r w:rsidR="00936027">
        <w:rPr>
          <w:color w:val="auto"/>
        </w:rPr>
        <w:t>a</w:t>
      </w:r>
      <w:r w:rsidR="003073AA" w:rsidRPr="00936027">
        <w:rPr>
          <w:color w:val="auto"/>
        </w:rPr>
        <w:t>:</w:t>
      </w:r>
    </w:p>
    <w:p w14:paraId="75827D15" w14:textId="5AC47247" w:rsidR="00936EDD" w:rsidRPr="00936027" w:rsidRDefault="00936EDD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Cs/>
          <w:color w:val="auto"/>
        </w:rPr>
      </w:pPr>
    </w:p>
    <w:p w14:paraId="3C26FA31" w14:textId="77777777" w:rsidR="00936027" w:rsidRPr="00936027" w:rsidRDefault="004570A9" w:rsidP="003E0C8D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936027">
        <w:rPr>
          <w:b/>
          <w:bCs/>
          <w:color w:val="auto"/>
        </w:rPr>
        <w:t xml:space="preserve">Otázka č. </w:t>
      </w:r>
      <w:r w:rsidR="004D390E" w:rsidRPr="00936027">
        <w:rPr>
          <w:b/>
          <w:bCs/>
          <w:color w:val="auto"/>
        </w:rPr>
        <w:t>1</w:t>
      </w:r>
      <w:r w:rsidRPr="00936027">
        <w:rPr>
          <w:b/>
          <w:bCs/>
          <w:color w:val="auto"/>
        </w:rPr>
        <w:t>:</w:t>
      </w:r>
    </w:p>
    <w:p w14:paraId="1E1E794C" w14:textId="57751288" w:rsidR="00936027" w:rsidRDefault="00936027" w:rsidP="003E0C8D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color w:val="auto"/>
          <w:shd w:val="clear" w:color="auto" w:fill="FFFFFF"/>
        </w:rPr>
      </w:pPr>
      <w:r w:rsidRPr="00936027">
        <w:rPr>
          <w:color w:val="auto"/>
          <w:shd w:val="clear" w:color="auto" w:fill="FFFFFF"/>
        </w:rPr>
        <w:t>Žiadame o doplnenie výkazu výmer pre jednotlivé časti zákazky z dôvodu spresnenia množstva oceňovaných položiek vodorovného dopravného značenia (rovnaká východzia pozícia pre všetkých uchádzačov).</w:t>
      </w:r>
    </w:p>
    <w:p w14:paraId="4154DCA0" w14:textId="77777777" w:rsidR="00936027" w:rsidRPr="00936027" w:rsidRDefault="00936027" w:rsidP="003E0C8D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</w:p>
    <w:p w14:paraId="156447D3" w14:textId="4B44813A" w:rsidR="00CB4725" w:rsidRPr="00936027" w:rsidRDefault="67AB1F46" w:rsidP="003E0C8D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936027">
        <w:rPr>
          <w:b/>
          <w:bCs/>
          <w:color w:val="auto"/>
        </w:rPr>
        <w:t xml:space="preserve">Odpoveď č. </w:t>
      </w:r>
      <w:r w:rsidR="004D390E" w:rsidRPr="00936027">
        <w:rPr>
          <w:b/>
          <w:bCs/>
          <w:color w:val="auto"/>
        </w:rPr>
        <w:t>1</w:t>
      </w:r>
      <w:r w:rsidRPr="00936027">
        <w:rPr>
          <w:b/>
          <w:bCs/>
          <w:color w:val="auto"/>
        </w:rPr>
        <w:t>:</w:t>
      </w:r>
    </w:p>
    <w:p w14:paraId="5321D5BA" w14:textId="014D962A" w:rsidR="000F7D0F" w:rsidRPr="00936027" w:rsidRDefault="00936027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</w:pPr>
      <w:r w:rsidRPr="00936027">
        <w:rPr>
          <w:color w:val="auto"/>
        </w:rPr>
        <w:t xml:space="preserve">Verejný obstarávateľ nemá k dispozícii výkazy výmer pre </w:t>
      </w:r>
      <w:r w:rsidRPr="00936027">
        <w:t>dané časti. Uchádzači majú pri oceňovaní svojej ponuky vychádzať z plánov organizácie dopravy, ktoré im boli poskytnuté ako prílohy Výzvy na predloženie ponuky.</w:t>
      </w:r>
      <w:r w:rsidR="00523C3E">
        <w:t xml:space="preserve"> Všetkým záujemcom je sprístupnený rovnaký rozsah dokumentácie, preto nie je možné konštatovať, že by </w:t>
      </w:r>
      <w:r w:rsidR="00D85AA6">
        <w:t xml:space="preserve">záujemci nemali rovnakú </w:t>
      </w:r>
      <w:proofErr w:type="spellStart"/>
      <w:r w:rsidR="00D85AA6">
        <w:t>východziu</w:t>
      </w:r>
      <w:proofErr w:type="spellEnd"/>
      <w:r w:rsidR="00D85AA6">
        <w:t xml:space="preserve"> pozíciu</w:t>
      </w:r>
      <w:r w:rsidR="00523C3E">
        <w:t xml:space="preserve">. Máme za to, že svojim rozsahom nie sú dané časti zákazky natoľko </w:t>
      </w:r>
      <w:r w:rsidR="00C23DD6">
        <w:t xml:space="preserve">rozsiahle ani náročné, aby z predložených projektov organizácie dopravy nebolo možné uchádzačmi vypracovať ponuky. </w:t>
      </w:r>
    </w:p>
    <w:p w14:paraId="52BAD0AA" w14:textId="77777777" w:rsidR="000E110D" w:rsidRPr="00936027" w:rsidRDefault="000E110D" w:rsidP="004D390E">
      <w:pPr>
        <w:spacing w:after="160"/>
        <w:contextualSpacing w:val="0"/>
        <w:jc w:val="both"/>
        <w:rPr>
          <w:color w:val="auto"/>
        </w:rPr>
      </w:pPr>
    </w:p>
    <w:p w14:paraId="4F513522" w14:textId="37AF02F8" w:rsidR="008C1621" w:rsidRPr="00936027" w:rsidRDefault="008C1621" w:rsidP="004D390E">
      <w:pPr>
        <w:spacing w:after="160"/>
        <w:ind w:firstLine="426"/>
        <w:contextualSpacing w:val="0"/>
        <w:jc w:val="both"/>
        <w:rPr>
          <w:color w:val="auto"/>
          <w:shd w:val="clear" w:color="auto" w:fill="FFFFFF"/>
          <w:lang w:val="en-US"/>
        </w:rPr>
      </w:pPr>
      <w:r w:rsidRPr="00936027">
        <w:rPr>
          <w:color w:val="auto"/>
          <w:shd w:val="clear" w:color="auto" w:fill="FFFFFF"/>
        </w:rPr>
        <w:t>S pozdravom</w:t>
      </w:r>
    </w:p>
    <w:p w14:paraId="79702BEB" w14:textId="77777777" w:rsidR="008C1621" w:rsidRPr="00936027" w:rsidRDefault="008C1621" w:rsidP="008C1621">
      <w:pPr>
        <w:spacing w:after="16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5F51DD04" w14:textId="5B48A360" w:rsidR="008C1621" w:rsidRPr="00936027" w:rsidRDefault="001814AD" w:rsidP="001814AD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 w:rsidRPr="00936027">
        <w:rPr>
          <w:color w:val="auto"/>
          <w:shd w:val="clear" w:color="auto" w:fill="FFFFFF"/>
        </w:rPr>
        <w:tab/>
      </w:r>
    </w:p>
    <w:p w14:paraId="6298CC06" w14:textId="702ACA65" w:rsidR="008C1621" w:rsidRPr="00936027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 w:rsidRPr="00936027">
        <w:rPr>
          <w:color w:val="auto"/>
          <w:shd w:val="clear" w:color="auto" w:fill="FFFFFF"/>
        </w:rPr>
        <w:tab/>
        <w:t>Mgr. Michal Garaj</w:t>
      </w:r>
      <w:r w:rsidR="007B6C6E" w:rsidRPr="00936027">
        <w:rPr>
          <w:color w:val="auto"/>
          <w:shd w:val="clear" w:color="auto" w:fill="FFFFFF"/>
        </w:rPr>
        <w:t xml:space="preserve"> v. r.</w:t>
      </w:r>
    </w:p>
    <w:p w14:paraId="1AD7FFC3" w14:textId="77777777" w:rsidR="008C1621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 w:rsidRPr="00936027">
        <w:rPr>
          <w:color w:val="auto"/>
          <w:shd w:val="clear" w:color="auto" w:fill="FFFFFF"/>
        </w:rPr>
        <w:tab/>
        <w:t>vedúci oddelenia verejného obstarávania</w:t>
      </w:r>
    </w:p>
    <w:p w14:paraId="25653E5A" w14:textId="46F4E0E7" w:rsidR="008B480B" w:rsidRDefault="008C1621" w:rsidP="002456C2">
      <w:pPr>
        <w:tabs>
          <w:tab w:val="center" w:pos="6237"/>
        </w:tabs>
        <w:spacing w:after="0"/>
        <w:contextualSpacing w:val="0"/>
        <w:jc w:val="both"/>
      </w:pPr>
      <w:r>
        <w:rPr>
          <w:color w:val="auto"/>
          <w:shd w:val="clear" w:color="auto" w:fill="FFFFFF"/>
        </w:rPr>
        <w:tab/>
      </w:r>
    </w:p>
    <w:sectPr w:rsidR="008B480B" w:rsidSect="0015496C">
      <w:headerReference w:type="default" r:id="rId11"/>
      <w:pgSz w:w="11906" w:h="16838"/>
      <w:pgMar w:top="1843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4C636" w14:textId="77777777" w:rsidR="00033E25" w:rsidRDefault="00033E25">
      <w:pPr>
        <w:spacing w:after="0"/>
      </w:pPr>
      <w:r>
        <w:separator/>
      </w:r>
    </w:p>
  </w:endnote>
  <w:endnote w:type="continuationSeparator" w:id="0">
    <w:p w14:paraId="51583AEC" w14:textId="77777777" w:rsidR="00033E25" w:rsidRDefault="00033E25">
      <w:pPr>
        <w:spacing w:after="0"/>
      </w:pPr>
      <w:r>
        <w:continuationSeparator/>
      </w:r>
    </w:p>
  </w:endnote>
  <w:endnote w:type="continuationNotice" w:id="1">
    <w:p w14:paraId="6927F23F" w14:textId="77777777" w:rsidR="00033E25" w:rsidRDefault="00033E2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6C708" w14:textId="77777777" w:rsidR="00033E25" w:rsidRDefault="00033E25">
      <w:pPr>
        <w:spacing w:after="0"/>
      </w:pPr>
      <w:r>
        <w:separator/>
      </w:r>
    </w:p>
  </w:footnote>
  <w:footnote w:type="continuationSeparator" w:id="0">
    <w:p w14:paraId="64098870" w14:textId="77777777" w:rsidR="00033E25" w:rsidRDefault="00033E25">
      <w:pPr>
        <w:spacing w:after="0"/>
      </w:pPr>
      <w:r>
        <w:continuationSeparator/>
      </w:r>
    </w:p>
  </w:footnote>
  <w:footnote w:type="continuationNotice" w:id="1">
    <w:p w14:paraId="67B7F002" w14:textId="77777777" w:rsidR="00033E25" w:rsidRDefault="00033E2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57B3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6237"/>
      </w:tabs>
      <w:spacing w:after="40"/>
      <w:ind w:right="1009" w:firstLine="993"/>
      <w:contextualSpacing w:val="0"/>
      <w:jc w:val="center"/>
      <w:rPr>
        <w:rFonts w:eastAsiaTheme="minorHAnsi"/>
        <w:b/>
        <w:color w:val="auto"/>
      </w:rPr>
    </w:pPr>
    <w:r>
      <w:rPr>
        <w:b/>
      </w:rPr>
      <w:t>MAGISTRÁT HLAVNÉHO MESTA SLOVENSKEJ REPUBLIKY BRATISLAVY</w:t>
    </w:r>
  </w:p>
  <w:p w14:paraId="6F794637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  <w:rPr>
        <w:b/>
      </w:rPr>
    </w:pPr>
    <w:r>
      <w:rPr>
        <w:b/>
      </w:rPr>
      <w:t>oddelenie verejného obstarávania</w:t>
    </w:r>
  </w:p>
  <w:p w14:paraId="1A87A42B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</w:pPr>
    <w:r>
      <w:t>Primaciálne nám. 1, 814 99  Bratislava 1</w:t>
    </w:r>
  </w:p>
  <w:p w14:paraId="60B1C695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enter" w:pos="6237"/>
      </w:tabs>
      <w:ind w:right="1154"/>
      <w:rPr>
        <w:rFonts w:ascii="Arial" w:hAnsi="Arial"/>
        <w:b/>
        <w:sz w:val="6"/>
      </w:rPr>
    </w:pPr>
  </w:p>
  <w:p w14:paraId="1F1C2E7A" w14:textId="77777777" w:rsidR="00627324" w:rsidRDefault="00627324" w:rsidP="00627324">
    <w:pPr>
      <w:framePr w:w="10937" w:h="1236" w:hRule="exact" w:hSpace="142" w:wrap="around" w:vAnchor="page" w:hAnchor="page" w:x="625" w:y="568"/>
    </w:pPr>
  </w:p>
  <w:p w14:paraId="45F4F1A7" w14:textId="1179D667" w:rsidR="0015496C" w:rsidRPr="00627324" w:rsidRDefault="00627324" w:rsidP="00627324">
    <w:pPr>
      <w:pStyle w:val="Hlavika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475340C3" wp14:editId="3402B8A1">
          <wp:simplePos x="0" y="0"/>
          <wp:positionH relativeFrom="column">
            <wp:posOffset>-499745</wp:posOffset>
          </wp:positionH>
          <wp:positionV relativeFrom="paragraph">
            <wp:posOffset>-87630</wp:posOffset>
          </wp:positionV>
          <wp:extent cx="680720" cy="581025"/>
          <wp:effectExtent l="0" t="0" r="5080" b="952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3562E"/>
    <w:multiLevelType w:val="hybridMultilevel"/>
    <w:tmpl w:val="E558FE00"/>
    <w:lvl w:ilvl="0" w:tplc="F6E412E2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3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3"/>
  </w:num>
  <w:num w:numId="14">
    <w:abstractNumId w:val="3"/>
  </w:num>
  <w:num w:numId="15">
    <w:abstractNumId w:val="3"/>
  </w:num>
  <w:num w:numId="16">
    <w:abstractNumId w:val="4"/>
  </w:num>
  <w:num w:numId="17">
    <w:abstractNumId w:val="2"/>
  </w:num>
  <w:num w:numId="18">
    <w:abstractNumId w:val="0"/>
  </w:num>
  <w:num w:numId="19">
    <w:abstractNumId w:val="4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9F"/>
    <w:rsid w:val="0000156E"/>
    <w:rsid w:val="0000349F"/>
    <w:rsid w:val="000063C3"/>
    <w:rsid w:val="000067EF"/>
    <w:rsid w:val="00030CA4"/>
    <w:rsid w:val="00033E25"/>
    <w:rsid w:val="00064EBD"/>
    <w:rsid w:val="00065865"/>
    <w:rsid w:val="00067054"/>
    <w:rsid w:val="00067322"/>
    <w:rsid w:val="00073C41"/>
    <w:rsid w:val="00073D54"/>
    <w:rsid w:val="000831BD"/>
    <w:rsid w:val="00095B27"/>
    <w:rsid w:val="000A0E71"/>
    <w:rsid w:val="000A238E"/>
    <w:rsid w:val="000C04B2"/>
    <w:rsid w:val="000D6D27"/>
    <w:rsid w:val="000E110D"/>
    <w:rsid w:val="000F7D0F"/>
    <w:rsid w:val="00117384"/>
    <w:rsid w:val="00125960"/>
    <w:rsid w:val="00132B3E"/>
    <w:rsid w:val="0015399F"/>
    <w:rsid w:val="0015496C"/>
    <w:rsid w:val="00154F06"/>
    <w:rsid w:val="00170645"/>
    <w:rsid w:val="001711F0"/>
    <w:rsid w:val="00172B22"/>
    <w:rsid w:val="00174998"/>
    <w:rsid w:val="0017521C"/>
    <w:rsid w:val="0017665D"/>
    <w:rsid w:val="001814AD"/>
    <w:rsid w:val="00195140"/>
    <w:rsid w:val="001A3881"/>
    <w:rsid w:val="001B6AE5"/>
    <w:rsid w:val="001E67CB"/>
    <w:rsid w:val="001F16BE"/>
    <w:rsid w:val="002051D2"/>
    <w:rsid w:val="00243937"/>
    <w:rsid w:val="002452A8"/>
    <w:rsid w:val="002456C2"/>
    <w:rsid w:val="00245CF3"/>
    <w:rsid w:val="00246261"/>
    <w:rsid w:val="002534A9"/>
    <w:rsid w:val="002614A9"/>
    <w:rsid w:val="002627B2"/>
    <w:rsid w:val="002A5FF9"/>
    <w:rsid w:val="002C4E9C"/>
    <w:rsid w:val="002D0EA3"/>
    <w:rsid w:val="002E40E6"/>
    <w:rsid w:val="002F157D"/>
    <w:rsid w:val="003068D7"/>
    <w:rsid w:val="003073AA"/>
    <w:rsid w:val="00317C8D"/>
    <w:rsid w:val="0032495F"/>
    <w:rsid w:val="003267A0"/>
    <w:rsid w:val="00345C45"/>
    <w:rsid w:val="00363BBC"/>
    <w:rsid w:val="0038613F"/>
    <w:rsid w:val="003D7CC5"/>
    <w:rsid w:val="003E0C8D"/>
    <w:rsid w:val="003F5A1A"/>
    <w:rsid w:val="0041185B"/>
    <w:rsid w:val="00417C4C"/>
    <w:rsid w:val="0042299C"/>
    <w:rsid w:val="004570A9"/>
    <w:rsid w:val="00460EE8"/>
    <w:rsid w:val="00464F1F"/>
    <w:rsid w:val="00465199"/>
    <w:rsid w:val="004726A1"/>
    <w:rsid w:val="004B7959"/>
    <w:rsid w:val="004C711D"/>
    <w:rsid w:val="004D2DE3"/>
    <w:rsid w:val="004D390E"/>
    <w:rsid w:val="0051004E"/>
    <w:rsid w:val="00523C3E"/>
    <w:rsid w:val="00527CC4"/>
    <w:rsid w:val="00563D56"/>
    <w:rsid w:val="00565C36"/>
    <w:rsid w:val="005D3EA1"/>
    <w:rsid w:val="005E01C1"/>
    <w:rsid w:val="005F57AF"/>
    <w:rsid w:val="00603252"/>
    <w:rsid w:val="00612DAA"/>
    <w:rsid w:val="00615EE3"/>
    <w:rsid w:val="00627324"/>
    <w:rsid w:val="00636806"/>
    <w:rsid w:val="00681C89"/>
    <w:rsid w:val="00697E53"/>
    <w:rsid w:val="006A3AB6"/>
    <w:rsid w:val="006C1EA1"/>
    <w:rsid w:val="006C4460"/>
    <w:rsid w:val="006D0295"/>
    <w:rsid w:val="006F4898"/>
    <w:rsid w:val="00700EA5"/>
    <w:rsid w:val="007023C2"/>
    <w:rsid w:val="00707B95"/>
    <w:rsid w:val="00757C49"/>
    <w:rsid w:val="00757C7D"/>
    <w:rsid w:val="00762B65"/>
    <w:rsid w:val="00797A01"/>
    <w:rsid w:val="007B6C6E"/>
    <w:rsid w:val="007C01F7"/>
    <w:rsid w:val="007D6214"/>
    <w:rsid w:val="007F6B6D"/>
    <w:rsid w:val="00810E0C"/>
    <w:rsid w:val="0084585C"/>
    <w:rsid w:val="008678D8"/>
    <w:rsid w:val="008816CC"/>
    <w:rsid w:val="0089225D"/>
    <w:rsid w:val="008B480B"/>
    <w:rsid w:val="008C1621"/>
    <w:rsid w:val="008E0B08"/>
    <w:rsid w:val="008E1E1F"/>
    <w:rsid w:val="00910123"/>
    <w:rsid w:val="00916A5A"/>
    <w:rsid w:val="00932528"/>
    <w:rsid w:val="0093502B"/>
    <w:rsid w:val="00936027"/>
    <w:rsid w:val="00936EDD"/>
    <w:rsid w:val="00944781"/>
    <w:rsid w:val="00971F17"/>
    <w:rsid w:val="00976417"/>
    <w:rsid w:val="009E1632"/>
    <w:rsid w:val="009F50FF"/>
    <w:rsid w:val="00A05CE9"/>
    <w:rsid w:val="00A13B39"/>
    <w:rsid w:val="00A47276"/>
    <w:rsid w:val="00A66968"/>
    <w:rsid w:val="00A73694"/>
    <w:rsid w:val="00A97220"/>
    <w:rsid w:val="00AA0456"/>
    <w:rsid w:val="00AD7DED"/>
    <w:rsid w:val="00B00E8C"/>
    <w:rsid w:val="00B01118"/>
    <w:rsid w:val="00B2751D"/>
    <w:rsid w:val="00B45471"/>
    <w:rsid w:val="00B6069E"/>
    <w:rsid w:val="00B7009C"/>
    <w:rsid w:val="00BB511D"/>
    <w:rsid w:val="00BE62BC"/>
    <w:rsid w:val="00C23DD6"/>
    <w:rsid w:val="00C27418"/>
    <w:rsid w:val="00C27A94"/>
    <w:rsid w:val="00C33C82"/>
    <w:rsid w:val="00C66945"/>
    <w:rsid w:val="00C73B18"/>
    <w:rsid w:val="00C77C75"/>
    <w:rsid w:val="00CB4725"/>
    <w:rsid w:val="00CB7ACA"/>
    <w:rsid w:val="00CD29B9"/>
    <w:rsid w:val="00CE3D86"/>
    <w:rsid w:val="00D11F7F"/>
    <w:rsid w:val="00D27F06"/>
    <w:rsid w:val="00D34213"/>
    <w:rsid w:val="00D57BE9"/>
    <w:rsid w:val="00D60A99"/>
    <w:rsid w:val="00D64A81"/>
    <w:rsid w:val="00D85AA6"/>
    <w:rsid w:val="00D87EAD"/>
    <w:rsid w:val="00D9412C"/>
    <w:rsid w:val="00DA612B"/>
    <w:rsid w:val="00DB48E2"/>
    <w:rsid w:val="00E02541"/>
    <w:rsid w:val="00E2193F"/>
    <w:rsid w:val="00E53402"/>
    <w:rsid w:val="00E63DBA"/>
    <w:rsid w:val="00E85064"/>
    <w:rsid w:val="00EC19B2"/>
    <w:rsid w:val="00EE6F86"/>
    <w:rsid w:val="00F0324C"/>
    <w:rsid w:val="00F140AD"/>
    <w:rsid w:val="00F262B4"/>
    <w:rsid w:val="00F45F84"/>
    <w:rsid w:val="00F61BB0"/>
    <w:rsid w:val="00F67423"/>
    <w:rsid w:val="00F9256C"/>
    <w:rsid w:val="00FA0330"/>
    <w:rsid w:val="00FA2087"/>
    <w:rsid w:val="00FC31DA"/>
    <w:rsid w:val="00FD352F"/>
    <w:rsid w:val="00FD7C8D"/>
    <w:rsid w:val="0B0BAA32"/>
    <w:rsid w:val="1611068B"/>
    <w:rsid w:val="23A25CEE"/>
    <w:rsid w:val="3A2FAFC2"/>
    <w:rsid w:val="3BCB8023"/>
    <w:rsid w:val="57131BBD"/>
    <w:rsid w:val="5AE8F37F"/>
    <w:rsid w:val="6169CD2A"/>
    <w:rsid w:val="67AB1F46"/>
    <w:rsid w:val="6A5E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6BFBB"/>
  <w15:chartTrackingRefBased/>
  <w15:docId w15:val="{0F1E07C7-E22C-4F0D-A399-DFE7D4AC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</w:pPr>
  </w:style>
  <w:style w:type="paragraph" w:styleId="Hlavika">
    <w:name w:val="header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27C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27CC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27CC4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7C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7CC4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paragraph" w:customStyle="1" w:styleId="xmsonormal">
    <w:name w:val="x_msonormal"/>
    <w:basedOn w:val="Normlny"/>
    <w:rsid w:val="00BB511D"/>
    <w:pPr>
      <w:spacing w:before="100" w:beforeAutospacing="1" w:after="100" w:afterAutospacing="1"/>
      <w:contextualSpacing w:val="0"/>
    </w:pPr>
    <w:rPr>
      <w:rFonts w:eastAsia="Times New Roman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2" ma:contentTypeDescription="Create a new document." ma:contentTypeScope="" ma:versionID="1055b80bc9730f2400703aec5a43a8f6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219ec5b00d571bd192295aa151f05049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CF8C6-A8C6-4FCC-8E58-621BA9D07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85B399-035B-497F-B5BC-99814BDF4B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E96108-F478-4FDB-891D-BB4AC359BE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7B567F-4B85-4C15-8FF2-57AFFF165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Jamnická Zuzana, JUDr.</cp:lastModifiedBy>
  <cp:revision>3</cp:revision>
  <cp:lastPrinted>2021-04-22T21:07:00Z</cp:lastPrinted>
  <dcterms:created xsi:type="dcterms:W3CDTF">2021-05-05T09:19:00Z</dcterms:created>
  <dcterms:modified xsi:type="dcterms:W3CDTF">2021-05-05T09:19:00Z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