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94D765" w14:textId="35112604" w:rsidR="008E22F3" w:rsidRPr="00EC7DFE" w:rsidRDefault="0071488B" w:rsidP="006E39DA">
      <w:pPr>
        <w:ind w:left="426"/>
        <w:jc w:val="center"/>
        <w:rPr>
          <w:rFonts w:ascii="Arial Narrow" w:hAnsi="Arial Narrow"/>
          <w:b/>
          <w:sz w:val="36"/>
          <w:lang w:val="sk-SK"/>
        </w:rPr>
      </w:pPr>
      <w:r>
        <w:rPr>
          <w:rFonts w:ascii="Arial Narrow" w:hAnsi="Arial Narrow"/>
          <w:b/>
          <w:sz w:val="36"/>
          <w:lang w:val="sk-SK"/>
        </w:rPr>
        <w:t>Z</w:t>
      </w:r>
      <w:r w:rsidR="002706FD" w:rsidRPr="00EC7DFE">
        <w:rPr>
          <w:rFonts w:ascii="Arial Narrow" w:hAnsi="Arial Narrow"/>
          <w:b/>
          <w:sz w:val="36"/>
          <w:lang w:val="sk-SK"/>
        </w:rPr>
        <w:t>mluva</w:t>
      </w:r>
      <w:r>
        <w:rPr>
          <w:rFonts w:ascii="Arial Narrow" w:hAnsi="Arial Narrow"/>
          <w:b/>
          <w:sz w:val="36"/>
          <w:lang w:val="sk-SK"/>
        </w:rPr>
        <w:t xml:space="preserve"> na poskytnutie služby</w:t>
      </w:r>
    </w:p>
    <w:p w14:paraId="71181894" w14:textId="77777777" w:rsidR="008E22F3" w:rsidRPr="00EC7DFE" w:rsidRDefault="008E22F3" w:rsidP="006E39DA">
      <w:pPr>
        <w:ind w:left="426"/>
        <w:jc w:val="center"/>
        <w:rPr>
          <w:rFonts w:ascii="Arial Narrow" w:hAnsi="Arial Narrow"/>
          <w:b/>
          <w:sz w:val="36"/>
          <w:lang w:val="sk-SK"/>
        </w:rPr>
      </w:pPr>
    </w:p>
    <w:p w14:paraId="4473CC45" w14:textId="77777777" w:rsidR="008E22F3" w:rsidRDefault="008E22F3" w:rsidP="00D23806">
      <w:pPr>
        <w:ind w:left="426"/>
        <w:jc w:val="center"/>
        <w:rPr>
          <w:rFonts w:ascii="Arial Narrow" w:hAnsi="Arial Narrow"/>
          <w:sz w:val="24"/>
          <w:lang w:val="sk-SK"/>
        </w:rPr>
      </w:pPr>
      <w:r w:rsidRPr="00EC7DFE">
        <w:rPr>
          <w:rFonts w:ascii="Arial Narrow" w:hAnsi="Arial Narrow"/>
          <w:sz w:val="24"/>
          <w:lang w:val="sk-SK"/>
        </w:rPr>
        <w:t>o uskutočňovaní servi</w:t>
      </w:r>
      <w:r w:rsidR="002706FD" w:rsidRPr="00EC7DFE">
        <w:rPr>
          <w:rFonts w:ascii="Arial Narrow" w:hAnsi="Arial Narrow"/>
          <w:sz w:val="24"/>
          <w:lang w:val="sk-SK"/>
        </w:rPr>
        <w:t>sných služieb n</w:t>
      </w:r>
      <w:r w:rsidR="00CF4F2E">
        <w:rPr>
          <w:rFonts w:ascii="Arial Narrow" w:hAnsi="Arial Narrow"/>
          <w:sz w:val="24"/>
          <w:lang w:val="sk-SK"/>
        </w:rPr>
        <w:t xml:space="preserve">a klimatizačných/vykurovacích a </w:t>
      </w:r>
      <w:r w:rsidR="002706FD" w:rsidRPr="00EC7DFE">
        <w:rPr>
          <w:rFonts w:ascii="Arial Narrow" w:hAnsi="Arial Narrow"/>
          <w:sz w:val="24"/>
          <w:lang w:val="sk-SK"/>
        </w:rPr>
        <w:t xml:space="preserve">vzduchotechnických </w:t>
      </w:r>
      <w:r w:rsidRPr="00EC7DFE">
        <w:rPr>
          <w:rFonts w:ascii="Arial Narrow" w:hAnsi="Arial Narrow"/>
          <w:sz w:val="24"/>
          <w:lang w:val="sk-SK"/>
        </w:rPr>
        <w:t>zariadeniach</w:t>
      </w:r>
      <w:r w:rsidR="002706FD" w:rsidRPr="00EC7DFE">
        <w:rPr>
          <w:rFonts w:ascii="Arial Narrow" w:hAnsi="Arial Narrow"/>
          <w:sz w:val="24"/>
          <w:lang w:val="sk-SK"/>
        </w:rPr>
        <w:t xml:space="preserve"> v</w:t>
      </w:r>
      <w:r w:rsidR="00A0053D">
        <w:rPr>
          <w:rFonts w:ascii="Arial Narrow" w:hAnsi="Arial Narrow"/>
          <w:sz w:val="24"/>
          <w:lang w:val="sk-SK"/>
        </w:rPr>
        <w:t> TTIP – Trnava Industrial Park</w:t>
      </w:r>
      <w:r w:rsidR="00CD6AFE">
        <w:rPr>
          <w:rFonts w:ascii="Arial Narrow" w:hAnsi="Arial Narrow"/>
          <w:sz w:val="24"/>
          <w:lang w:val="sk-SK"/>
        </w:rPr>
        <w:t xml:space="preserve"> (ďalej len „zmluva“)</w:t>
      </w:r>
    </w:p>
    <w:p w14:paraId="29703920" w14:textId="77777777" w:rsidR="0040134A" w:rsidRPr="00EC7DFE" w:rsidRDefault="0040134A" w:rsidP="0040134A">
      <w:pPr>
        <w:ind w:left="426" w:firstLine="708"/>
        <w:jc w:val="center"/>
        <w:rPr>
          <w:rFonts w:ascii="Arial Narrow" w:hAnsi="Arial Narrow"/>
          <w:sz w:val="24"/>
          <w:lang w:val="sk-SK"/>
        </w:rPr>
      </w:pPr>
      <w:r w:rsidRPr="006C582C">
        <w:rPr>
          <w:rFonts w:ascii="Arial Narrow" w:hAnsi="Arial Narrow"/>
          <w:sz w:val="24"/>
          <w:lang w:val="sk-SK"/>
        </w:rPr>
        <w:t>uza</w:t>
      </w:r>
      <w:r>
        <w:rPr>
          <w:rFonts w:ascii="Arial Narrow" w:hAnsi="Arial Narrow"/>
          <w:sz w:val="24"/>
          <w:lang w:val="sk-SK"/>
        </w:rPr>
        <w:t>tvorená</w:t>
      </w:r>
      <w:r w:rsidRPr="006C582C">
        <w:rPr>
          <w:rFonts w:ascii="Arial Narrow" w:hAnsi="Arial Narrow"/>
          <w:sz w:val="24"/>
          <w:lang w:val="sk-SK"/>
        </w:rPr>
        <w:t xml:space="preserve"> podľa § 536 a </w:t>
      </w:r>
      <w:proofErr w:type="spellStart"/>
      <w:r w:rsidRPr="006C582C">
        <w:rPr>
          <w:rFonts w:ascii="Arial Narrow" w:hAnsi="Arial Narrow"/>
          <w:sz w:val="24"/>
          <w:lang w:val="sk-SK"/>
        </w:rPr>
        <w:t>nasl</w:t>
      </w:r>
      <w:proofErr w:type="spellEnd"/>
      <w:r w:rsidRPr="006C582C">
        <w:rPr>
          <w:rFonts w:ascii="Arial Narrow" w:hAnsi="Arial Narrow"/>
          <w:sz w:val="24"/>
          <w:lang w:val="sk-SK"/>
        </w:rPr>
        <w:t xml:space="preserve">. </w:t>
      </w:r>
      <w:r>
        <w:rPr>
          <w:rFonts w:ascii="Arial Narrow" w:hAnsi="Arial Narrow"/>
          <w:sz w:val="24"/>
          <w:lang w:val="sk-SK"/>
        </w:rPr>
        <w:t xml:space="preserve">zákona č. 513/1991 Zb. </w:t>
      </w:r>
      <w:r w:rsidRPr="006C582C">
        <w:rPr>
          <w:rFonts w:ascii="Arial Narrow" w:hAnsi="Arial Narrow"/>
          <w:sz w:val="24"/>
          <w:lang w:val="sk-SK"/>
        </w:rPr>
        <w:t>Obchodného zákonníka</w:t>
      </w:r>
      <w:r>
        <w:rPr>
          <w:rFonts w:ascii="Arial Narrow" w:hAnsi="Arial Narrow"/>
          <w:sz w:val="24"/>
          <w:lang w:val="sk-SK"/>
        </w:rPr>
        <w:t xml:space="preserve"> v znení neskorších predpisov</w:t>
      </w:r>
      <w:r w:rsidR="00CD6AFE">
        <w:rPr>
          <w:rFonts w:ascii="Arial Narrow" w:hAnsi="Arial Narrow"/>
          <w:sz w:val="24"/>
          <w:lang w:val="sk-SK"/>
        </w:rPr>
        <w:t xml:space="preserve"> (ďalej len „Obchodný zákonník“)</w:t>
      </w:r>
    </w:p>
    <w:p w14:paraId="784303E4" w14:textId="77777777" w:rsidR="00280D7A" w:rsidRPr="00EC7DFE" w:rsidRDefault="00280D7A" w:rsidP="006E39DA">
      <w:pPr>
        <w:ind w:left="426"/>
        <w:jc w:val="both"/>
        <w:rPr>
          <w:rFonts w:ascii="Arial Narrow" w:hAnsi="Arial Narrow"/>
          <w:sz w:val="24"/>
          <w:lang w:val="sk-SK"/>
        </w:rPr>
      </w:pPr>
    </w:p>
    <w:p w14:paraId="3DF9469A" w14:textId="77777777" w:rsidR="00EB058F" w:rsidRPr="00EC7DFE" w:rsidRDefault="009736F1" w:rsidP="006E39DA">
      <w:pPr>
        <w:ind w:left="426"/>
        <w:jc w:val="center"/>
        <w:rPr>
          <w:rFonts w:ascii="Arial Narrow" w:hAnsi="Arial Narrow"/>
          <w:sz w:val="24"/>
          <w:lang w:val="sk-SK"/>
        </w:rPr>
      </w:pPr>
      <w:r w:rsidRPr="00EC7DFE">
        <w:rPr>
          <w:rFonts w:ascii="Arial Narrow" w:hAnsi="Arial Narrow"/>
          <w:b/>
          <w:sz w:val="24"/>
          <w:lang w:val="sk-SK"/>
        </w:rPr>
        <w:t>Článok I.</w:t>
      </w:r>
    </w:p>
    <w:p w14:paraId="1F1656B1" w14:textId="77777777" w:rsidR="008E22F3" w:rsidRPr="00EC7DFE" w:rsidRDefault="008E22F3" w:rsidP="006E39DA">
      <w:pPr>
        <w:ind w:left="426"/>
        <w:jc w:val="center"/>
        <w:rPr>
          <w:rFonts w:ascii="Arial Narrow" w:hAnsi="Arial Narrow"/>
          <w:b/>
          <w:sz w:val="24"/>
          <w:lang w:val="sk-SK"/>
        </w:rPr>
      </w:pPr>
      <w:r w:rsidRPr="00EC7DFE">
        <w:rPr>
          <w:rFonts w:ascii="Arial Narrow" w:hAnsi="Arial Narrow"/>
          <w:b/>
          <w:sz w:val="24"/>
          <w:lang w:val="sk-SK"/>
        </w:rPr>
        <w:t>Zmluvné strany</w:t>
      </w:r>
    </w:p>
    <w:p w14:paraId="3708887D" w14:textId="77777777" w:rsidR="0006055D" w:rsidRPr="00EC7DFE" w:rsidRDefault="0006055D" w:rsidP="006E39DA">
      <w:pPr>
        <w:ind w:left="426"/>
        <w:jc w:val="center"/>
        <w:rPr>
          <w:rFonts w:ascii="Arial Narrow" w:hAnsi="Arial Narrow"/>
          <w:b/>
          <w:sz w:val="24"/>
          <w:lang w:val="sk-SK"/>
        </w:rPr>
      </w:pPr>
    </w:p>
    <w:p w14:paraId="5D68E220" w14:textId="77777777" w:rsidR="00D018A8" w:rsidRPr="00EC7DFE" w:rsidRDefault="00D018A8" w:rsidP="006E39DA">
      <w:pPr>
        <w:ind w:left="426"/>
        <w:jc w:val="center"/>
        <w:rPr>
          <w:rFonts w:ascii="Arial Narrow" w:hAnsi="Arial Narrow"/>
          <w:b/>
          <w:sz w:val="24"/>
          <w:lang w:val="sk-SK"/>
        </w:rPr>
      </w:pPr>
    </w:p>
    <w:tbl>
      <w:tblPr>
        <w:tblW w:w="0" w:type="auto"/>
        <w:tblLook w:val="04A0" w:firstRow="1" w:lastRow="0" w:firstColumn="1" w:lastColumn="0" w:noHBand="0" w:noVBand="1"/>
      </w:tblPr>
      <w:tblGrid>
        <w:gridCol w:w="2962"/>
        <w:gridCol w:w="7503"/>
      </w:tblGrid>
      <w:tr w:rsidR="001E7519" w:rsidRPr="00EC7DFE" w14:paraId="7C4CDF5C" w14:textId="77777777" w:rsidTr="00280D7A">
        <w:trPr>
          <w:trHeight w:val="793"/>
        </w:trPr>
        <w:tc>
          <w:tcPr>
            <w:tcW w:w="0" w:type="auto"/>
            <w:shd w:val="clear" w:color="auto" w:fill="auto"/>
          </w:tcPr>
          <w:p w14:paraId="1BB7C0BE" w14:textId="77777777" w:rsidR="002D1089" w:rsidRPr="00EC7DFE" w:rsidRDefault="002D1089" w:rsidP="006E39DA">
            <w:pPr>
              <w:ind w:left="426"/>
              <w:rPr>
                <w:rFonts w:ascii="Arial Narrow" w:hAnsi="Arial Narrow"/>
                <w:b/>
                <w:sz w:val="22"/>
                <w:szCs w:val="22"/>
                <w:lang w:val="sk-SK"/>
              </w:rPr>
            </w:pPr>
            <w:r w:rsidRPr="00EC7DFE">
              <w:rPr>
                <w:rFonts w:ascii="Arial Narrow" w:hAnsi="Arial Narrow"/>
                <w:b/>
                <w:sz w:val="22"/>
                <w:szCs w:val="22"/>
                <w:lang w:val="sk-SK"/>
              </w:rPr>
              <w:t xml:space="preserve">1. </w:t>
            </w:r>
            <w:r w:rsidR="00C3526B">
              <w:rPr>
                <w:rFonts w:ascii="Arial Narrow" w:hAnsi="Arial Narrow"/>
                <w:b/>
                <w:sz w:val="22"/>
                <w:szCs w:val="22"/>
                <w:lang w:val="sk-SK"/>
              </w:rPr>
              <w:t xml:space="preserve"> </w:t>
            </w:r>
            <w:r w:rsidRPr="00EC7DFE">
              <w:rPr>
                <w:rFonts w:ascii="Arial Narrow" w:hAnsi="Arial Narrow"/>
                <w:b/>
                <w:sz w:val="22"/>
                <w:szCs w:val="22"/>
                <w:lang w:val="sk-SK"/>
              </w:rPr>
              <w:t>Objednávateľ:</w:t>
            </w:r>
          </w:p>
        </w:tc>
        <w:tc>
          <w:tcPr>
            <w:tcW w:w="7503" w:type="dxa"/>
            <w:shd w:val="clear" w:color="auto" w:fill="auto"/>
          </w:tcPr>
          <w:p w14:paraId="7369E7B3" w14:textId="77777777" w:rsidR="002D1089" w:rsidRPr="00EC7DFE" w:rsidRDefault="002D1089" w:rsidP="006E39DA">
            <w:pPr>
              <w:ind w:left="426"/>
              <w:jc w:val="both"/>
              <w:rPr>
                <w:rFonts w:ascii="Arial Narrow" w:hAnsi="Arial Narrow"/>
                <w:b/>
                <w:sz w:val="22"/>
                <w:szCs w:val="22"/>
                <w:lang w:val="sk-SK"/>
              </w:rPr>
            </w:pPr>
            <w:r w:rsidRPr="00EC7DFE">
              <w:rPr>
                <w:rFonts w:ascii="Arial Narrow" w:hAnsi="Arial Narrow"/>
                <w:b/>
                <w:sz w:val="22"/>
                <w:szCs w:val="22"/>
                <w:lang w:val="sk-SK"/>
              </w:rPr>
              <w:t>Mesto Trnava</w:t>
            </w:r>
          </w:p>
          <w:p w14:paraId="40EAC473" w14:textId="77777777" w:rsidR="002D1089" w:rsidRPr="00EC7DFE" w:rsidRDefault="001D0870" w:rsidP="006E39DA">
            <w:pPr>
              <w:ind w:left="426"/>
              <w:jc w:val="both"/>
              <w:rPr>
                <w:rFonts w:ascii="Arial Narrow" w:hAnsi="Arial Narrow"/>
                <w:b/>
                <w:sz w:val="22"/>
                <w:szCs w:val="22"/>
                <w:lang w:val="sk-SK"/>
              </w:rPr>
            </w:pPr>
            <w:r>
              <w:rPr>
                <w:rFonts w:ascii="Arial Narrow" w:hAnsi="Arial Narrow"/>
                <w:b/>
                <w:sz w:val="22"/>
                <w:szCs w:val="22"/>
                <w:lang w:val="sk-SK"/>
              </w:rPr>
              <w:t xml:space="preserve">Ulica </w:t>
            </w:r>
            <w:r w:rsidR="002D1089" w:rsidRPr="00EC7DFE">
              <w:rPr>
                <w:rFonts w:ascii="Arial Narrow" w:hAnsi="Arial Narrow"/>
                <w:b/>
                <w:sz w:val="22"/>
                <w:szCs w:val="22"/>
                <w:lang w:val="sk-SK"/>
              </w:rPr>
              <w:t>Hlavná 1</w:t>
            </w:r>
          </w:p>
          <w:p w14:paraId="72748CDD" w14:textId="6DEC4257" w:rsidR="002D1089" w:rsidRPr="00EC7DFE" w:rsidRDefault="002D1089" w:rsidP="006E39DA">
            <w:pPr>
              <w:ind w:left="426"/>
              <w:jc w:val="both"/>
              <w:rPr>
                <w:rFonts w:ascii="Arial Narrow" w:hAnsi="Arial Narrow"/>
                <w:sz w:val="22"/>
                <w:szCs w:val="22"/>
                <w:lang w:val="sk-SK"/>
              </w:rPr>
            </w:pPr>
            <w:r w:rsidRPr="00EC7DFE">
              <w:rPr>
                <w:rFonts w:ascii="Arial Narrow" w:hAnsi="Arial Narrow"/>
                <w:b/>
                <w:sz w:val="22"/>
                <w:szCs w:val="22"/>
                <w:lang w:val="sk-SK"/>
              </w:rPr>
              <w:t>917 71 Trnava</w:t>
            </w:r>
          </w:p>
        </w:tc>
      </w:tr>
      <w:tr w:rsidR="001E7519" w:rsidRPr="00EC7DFE" w14:paraId="7CC6A866" w14:textId="77777777" w:rsidTr="00280D7A">
        <w:trPr>
          <w:trHeight w:hRule="exact" w:val="284"/>
        </w:trPr>
        <w:tc>
          <w:tcPr>
            <w:tcW w:w="0" w:type="auto"/>
            <w:shd w:val="clear" w:color="auto" w:fill="auto"/>
            <w:vAlign w:val="center"/>
          </w:tcPr>
          <w:p w14:paraId="2C21CDF9"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Štatutárny orgán:</w:t>
            </w:r>
          </w:p>
        </w:tc>
        <w:tc>
          <w:tcPr>
            <w:tcW w:w="7503" w:type="dxa"/>
            <w:shd w:val="clear" w:color="auto" w:fill="auto"/>
            <w:vAlign w:val="center"/>
          </w:tcPr>
          <w:p w14:paraId="27E7A58C" w14:textId="77777777" w:rsidR="002D1089" w:rsidRPr="00EC7DFE" w:rsidRDefault="00AE17EE" w:rsidP="006E39DA">
            <w:pPr>
              <w:ind w:left="426"/>
              <w:rPr>
                <w:rFonts w:ascii="Arial Narrow" w:hAnsi="Arial Narrow"/>
                <w:sz w:val="22"/>
                <w:szCs w:val="22"/>
                <w:lang w:val="sk-SK"/>
              </w:rPr>
            </w:pPr>
            <w:r>
              <w:rPr>
                <w:rFonts w:ascii="Arial Narrow" w:hAnsi="Arial Narrow"/>
                <w:sz w:val="22"/>
                <w:szCs w:val="22"/>
                <w:lang w:val="sk-SK"/>
              </w:rPr>
              <w:t>JUDr. Peter Bročka, LL.M.</w:t>
            </w:r>
            <w:r w:rsidRPr="00EC7DFE">
              <w:rPr>
                <w:rFonts w:ascii="Arial Narrow" w:hAnsi="Arial Narrow"/>
                <w:sz w:val="22"/>
                <w:szCs w:val="22"/>
                <w:lang w:val="sk-SK"/>
              </w:rPr>
              <w:t xml:space="preserve"> - primátor</w:t>
            </w:r>
          </w:p>
        </w:tc>
      </w:tr>
      <w:tr w:rsidR="001E7519" w:rsidRPr="00EC7DFE" w14:paraId="5D8050C2" w14:textId="77777777" w:rsidTr="00280D7A">
        <w:trPr>
          <w:trHeight w:hRule="exact" w:val="284"/>
        </w:trPr>
        <w:tc>
          <w:tcPr>
            <w:tcW w:w="0" w:type="auto"/>
            <w:shd w:val="clear" w:color="auto" w:fill="auto"/>
            <w:vAlign w:val="center"/>
          </w:tcPr>
          <w:p w14:paraId="6C374843" w14:textId="77777777" w:rsidR="002D1089" w:rsidRPr="00EC7DFE" w:rsidRDefault="001D0870" w:rsidP="006E39DA">
            <w:pPr>
              <w:ind w:left="426"/>
              <w:rPr>
                <w:rFonts w:ascii="Arial Narrow" w:hAnsi="Arial Narrow"/>
                <w:sz w:val="22"/>
                <w:szCs w:val="22"/>
                <w:lang w:val="sk-SK"/>
              </w:rPr>
            </w:pPr>
            <w:r>
              <w:rPr>
                <w:rFonts w:ascii="Arial Narrow" w:hAnsi="Arial Narrow"/>
                <w:sz w:val="22"/>
                <w:szCs w:val="22"/>
                <w:lang w:val="sk-SK"/>
              </w:rPr>
              <w:t>Oprávnený konať</w:t>
            </w:r>
            <w:r w:rsidR="002D1089" w:rsidRPr="00EC7DFE">
              <w:rPr>
                <w:rFonts w:ascii="Arial Narrow" w:hAnsi="Arial Narrow"/>
                <w:sz w:val="22"/>
                <w:szCs w:val="22"/>
                <w:lang w:val="sk-SK"/>
              </w:rPr>
              <w:t>:</w:t>
            </w:r>
          </w:p>
        </w:tc>
        <w:tc>
          <w:tcPr>
            <w:tcW w:w="7503" w:type="dxa"/>
            <w:shd w:val="clear" w:color="auto" w:fill="auto"/>
            <w:vAlign w:val="center"/>
          </w:tcPr>
          <w:p w14:paraId="1FDC323F" w14:textId="77777777" w:rsidR="002D1089" w:rsidRPr="00EC7DFE" w:rsidRDefault="002D1089" w:rsidP="006E39DA">
            <w:pPr>
              <w:ind w:left="426"/>
              <w:rPr>
                <w:rFonts w:ascii="Arial Narrow" w:hAnsi="Arial Narrow"/>
                <w:sz w:val="22"/>
                <w:szCs w:val="22"/>
                <w:lang w:val="sk-SK"/>
              </w:rPr>
            </w:pPr>
          </w:p>
        </w:tc>
      </w:tr>
      <w:tr w:rsidR="001E7519" w:rsidRPr="00EC7DFE" w14:paraId="431871E8" w14:textId="77777777" w:rsidTr="00280D7A">
        <w:trPr>
          <w:trHeight w:hRule="exact" w:val="586"/>
        </w:trPr>
        <w:tc>
          <w:tcPr>
            <w:tcW w:w="0" w:type="auto"/>
            <w:shd w:val="clear" w:color="auto" w:fill="auto"/>
            <w:vAlign w:val="center"/>
          </w:tcPr>
          <w:p w14:paraId="1EA71352"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 vo veciach technických:</w:t>
            </w:r>
          </w:p>
        </w:tc>
        <w:tc>
          <w:tcPr>
            <w:tcW w:w="7503" w:type="dxa"/>
            <w:shd w:val="clear" w:color="auto" w:fill="auto"/>
            <w:vAlign w:val="center"/>
          </w:tcPr>
          <w:p w14:paraId="0A9CF966" w14:textId="77777777" w:rsidR="002D1089" w:rsidRPr="00EC7DFE" w:rsidRDefault="002D1089" w:rsidP="006861D0">
            <w:pPr>
              <w:ind w:left="426"/>
              <w:rPr>
                <w:rFonts w:ascii="Arial Narrow" w:hAnsi="Arial Narrow"/>
                <w:sz w:val="22"/>
                <w:szCs w:val="22"/>
                <w:lang w:val="sk-SK"/>
              </w:rPr>
            </w:pPr>
            <w:r w:rsidRPr="00EC7DFE">
              <w:rPr>
                <w:rFonts w:ascii="Arial Narrow" w:hAnsi="Arial Narrow"/>
                <w:sz w:val="22"/>
                <w:szCs w:val="22"/>
                <w:lang w:val="sk-SK"/>
              </w:rPr>
              <w:t xml:space="preserve">Ing. </w:t>
            </w:r>
            <w:r w:rsidR="00817283">
              <w:rPr>
                <w:rFonts w:ascii="Arial Narrow" w:hAnsi="Arial Narrow"/>
                <w:sz w:val="22"/>
                <w:szCs w:val="22"/>
                <w:lang w:val="sk-SK"/>
              </w:rPr>
              <w:t>Viera Vančová</w:t>
            </w:r>
            <w:r w:rsidR="0040134A">
              <w:rPr>
                <w:rFonts w:ascii="Arial Narrow" w:hAnsi="Arial Narrow"/>
                <w:sz w:val="22"/>
                <w:szCs w:val="22"/>
                <w:lang w:val="sk-SK"/>
              </w:rPr>
              <w:t>,</w:t>
            </w:r>
            <w:r w:rsidR="00817283">
              <w:rPr>
                <w:rFonts w:ascii="Arial Narrow" w:hAnsi="Arial Narrow"/>
                <w:sz w:val="22"/>
                <w:szCs w:val="22"/>
                <w:lang w:val="sk-SK"/>
              </w:rPr>
              <w:t xml:space="preserve"> PhD.</w:t>
            </w:r>
            <w:r w:rsidR="006861D0">
              <w:rPr>
                <w:rFonts w:ascii="Arial Narrow" w:hAnsi="Arial Narrow"/>
                <w:sz w:val="22"/>
                <w:szCs w:val="22"/>
                <w:lang w:val="sk-SK"/>
              </w:rPr>
              <w:t>,</w:t>
            </w:r>
            <w:r w:rsidR="001D0870">
              <w:rPr>
                <w:rFonts w:ascii="Arial Narrow" w:hAnsi="Arial Narrow"/>
                <w:sz w:val="22"/>
                <w:szCs w:val="22"/>
                <w:lang w:val="sk-SK"/>
              </w:rPr>
              <w:t xml:space="preserve"> </w:t>
            </w:r>
            <w:r w:rsidR="006861D0" w:rsidRPr="006861D0">
              <w:rPr>
                <w:rFonts w:ascii="Arial Narrow" w:hAnsi="Arial Narrow"/>
                <w:sz w:val="22"/>
                <w:szCs w:val="22"/>
                <w:lang w:val="sk-SK"/>
              </w:rPr>
              <w:t>Mestský úrad v Trnave, vedúca odboru priemyselného parku a inovačn</w:t>
            </w:r>
            <w:r w:rsidR="006861D0">
              <w:rPr>
                <w:rFonts w:ascii="Arial Narrow" w:hAnsi="Arial Narrow"/>
                <w:sz w:val="22"/>
                <w:szCs w:val="22"/>
                <w:lang w:val="sk-SK"/>
              </w:rPr>
              <w:t>ý</w:t>
            </w:r>
            <w:r w:rsidR="006861D0" w:rsidRPr="006861D0">
              <w:rPr>
                <w:rFonts w:ascii="Arial Narrow" w:hAnsi="Arial Narrow"/>
                <w:sz w:val="22"/>
                <w:szCs w:val="22"/>
                <w:lang w:val="sk-SK"/>
              </w:rPr>
              <w:t>ch procesov</w:t>
            </w:r>
          </w:p>
        </w:tc>
      </w:tr>
      <w:tr w:rsidR="001E7519" w:rsidRPr="00EC7DFE" w14:paraId="41EF4445" w14:textId="77777777" w:rsidTr="00280D7A">
        <w:trPr>
          <w:trHeight w:hRule="exact" w:val="566"/>
        </w:trPr>
        <w:tc>
          <w:tcPr>
            <w:tcW w:w="0" w:type="auto"/>
            <w:shd w:val="clear" w:color="auto" w:fill="auto"/>
            <w:vAlign w:val="center"/>
          </w:tcPr>
          <w:p w14:paraId="1BD69F6F" w14:textId="77777777" w:rsidR="002D1089" w:rsidRPr="00EC7DFE" w:rsidRDefault="002D1089" w:rsidP="006861D0">
            <w:pPr>
              <w:ind w:left="426"/>
              <w:rPr>
                <w:rFonts w:ascii="Arial Narrow" w:hAnsi="Arial Narrow"/>
                <w:sz w:val="22"/>
                <w:szCs w:val="22"/>
                <w:lang w:val="sk-SK"/>
              </w:rPr>
            </w:pPr>
            <w:r w:rsidRPr="00EC7DFE">
              <w:rPr>
                <w:rFonts w:ascii="Arial Narrow" w:hAnsi="Arial Narrow"/>
                <w:sz w:val="22"/>
                <w:szCs w:val="22"/>
                <w:lang w:val="sk-SK"/>
              </w:rPr>
              <w:t xml:space="preserve">- </w:t>
            </w:r>
            <w:r w:rsidR="006861D0" w:rsidRPr="006861D0">
              <w:rPr>
                <w:rFonts w:ascii="Arial Narrow" w:hAnsi="Arial Narrow"/>
                <w:sz w:val="22"/>
                <w:szCs w:val="22"/>
                <w:lang w:val="sk-SK"/>
              </w:rPr>
              <w:t>vo veciach kontroly servisných  prác:</w:t>
            </w:r>
          </w:p>
        </w:tc>
        <w:tc>
          <w:tcPr>
            <w:tcW w:w="7503" w:type="dxa"/>
            <w:shd w:val="clear" w:color="auto" w:fill="auto"/>
            <w:vAlign w:val="center"/>
          </w:tcPr>
          <w:p w14:paraId="13AF2A1D" w14:textId="3CCA7E95" w:rsidR="002D1089" w:rsidRPr="00EC7DFE" w:rsidRDefault="00817283" w:rsidP="00C42963">
            <w:pPr>
              <w:ind w:left="426"/>
              <w:rPr>
                <w:rFonts w:ascii="Arial Narrow" w:hAnsi="Arial Narrow"/>
                <w:sz w:val="22"/>
                <w:szCs w:val="22"/>
                <w:lang w:val="sk-SK"/>
              </w:rPr>
            </w:pPr>
            <w:r>
              <w:rPr>
                <w:rFonts w:ascii="Arial Narrow" w:hAnsi="Arial Narrow"/>
                <w:sz w:val="22"/>
                <w:szCs w:val="22"/>
                <w:lang w:val="sk-SK"/>
              </w:rPr>
              <w:t>Ing. Juraj Drobný</w:t>
            </w:r>
            <w:r w:rsidR="001D0870">
              <w:rPr>
                <w:rFonts w:ascii="Arial Narrow" w:hAnsi="Arial Narrow"/>
                <w:sz w:val="22"/>
                <w:szCs w:val="22"/>
                <w:lang w:val="sk-SK"/>
              </w:rPr>
              <w:t>, Mestský úrad </w:t>
            </w:r>
            <w:r w:rsidR="00BF57E4">
              <w:rPr>
                <w:rFonts w:ascii="Arial Narrow" w:hAnsi="Arial Narrow"/>
                <w:sz w:val="22"/>
                <w:szCs w:val="22"/>
                <w:lang w:val="sk-SK"/>
              </w:rPr>
              <w:t xml:space="preserve">v </w:t>
            </w:r>
            <w:r w:rsidR="001D0870">
              <w:rPr>
                <w:rFonts w:ascii="Arial Narrow" w:hAnsi="Arial Narrow"/>
                <w:sz w:val="22"/>
                <w:szCs w:val="22"/>
                <w:lang w:val="sk-SK"/>
              </w:rPr>
              <w:t>Trnave, odbor priemyselného parku a inovačných procesov, referát priemyselného parku</w:t>
            </w:r>
          </w:p>
        </w:tc>
      </w:tr>
      <w:tr w:rsidR="001E7519" w:rsidRPr="00EC7DFE" w14:paraId="58845F4C" w14:textId="77777777" w:rsidTr="00280D7A">
        <w:trPr>
          <w:trHeight w:hRule="exact" w:val="284"/>
        </w:trPr>
        <w:tc>
          <w:tcPr>
            <w:tcW w:w="0" w:type="auto"/>
            <w:shd w:val="clear" w:color="auto" w:fill="auto"/>
            <w:vAlign w:val="center"/>
          </w:tcPr>
          <w:p w14:paraId="131AEB94" w14:textId="77777777" w:rsidR="002D1089" w:rsidRPr="00EC7DFE" w:rsidRDefault="002D1089" w:rsidP="006E39DA">
            <w:pPr>
              <w:ind w:left="426"/>
              <w:rPr>
                <w:rFonts w:ascii="Arial Narrow" w:hAnsi="Arial Narrow"/>
                <w:sz w:val="22"/>
                <w:szCs w:val="22"/>
                <w:lang w:val="sk-SK"/>
              </w:rPr>
            </w:pPr>
          </w:p>
        </w:tc>
        <w:tc>
          <w:tcPr>
            <w:tcW w:w="7503" w:type="dxa"/>
            <w:shd w:val="clear" w:color="auto" w:fill="auto"/>
            <w:vAlign w:val="center"/>
          </w:tcPr>
          <w:p w14:paraId="0ACC3E72" w14:textId="77777777" w:rsidR="002D1089" w:rsidRPr="00EC7DFE" w:rsidRDefault="002D1089" w:rsidP="006E39DA">
            <w:pPr>
              <w:ind w:left="426"/>
              <w:rPr>
                <w:rFonts w:ascii="Arial Narrow" w:hAnsi="Arial Narrow"/>
                <w:sz w:val="22"/>
                <w:szCs w:val="22"/>
                <w:lang w:val="sk-SK"/>
              </w:rPr>
            </w:pPr>
          </w:p>
        </w:tc>
      </w:tr>
      <w:tr w:rsidR="001E7519" w:rsidRPr="00EC7DFE" w14:paraId="76998275" w14:textId="77777777" w:rsidTr="00280D7A">
        <w:trPr>
          <w:trHeight w:hRule="exact" w:val="284"/>
        </w:trPr>
        <w:tc>
          <w:tcPr>
            <w:tcW w:w="0" w:type="auto"/>
            <w:shd w:val="clear" w:color="auto" w:fill="auto"/>
            <w:vAlign w:val="center"/>
          </w:tcPr>
          <w:p w14:paraId="6948D62D"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Bankové spojenie:</w:t>
            </w:r>
          </w:p>
        </w:tc>
        <w:tc>
          <w:tcPr>
            <w:tcW w:w="7503" w:type="dxa"/>
            <w:shd w:val="clear" w:color="auto" w:fill="auto"/>
            <w:vAlign w:val="center"/>
          </w:tcPr>
          <w:p w14:paraId="2A4D67F2"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 xml:space="preserve">Prima banka Slovensko, </w:t>
            </w:r>
            <w:proofErr w:type="spellStart"/>
            <w:r w:rsidRPr="00EC7DFE">
              <w:rPr>
                <w:rFonts w:ascii="Arial Narrow" w:hAnsi="Arial Narrow"/>
                <w:sz w:val="22"/>
                <w:szCs w:val="22"/>
                <w:lang w:val="sk-SK"/>
              </w:rPr>
              <w:t>a.s</w:t>
            </w:r>
            <w:proofErr w:type="spellEnd"/>
            <w:r w:rsidRPr="00EC7DFE">
              <w:rPr>
                <w:rFonts w:ascii="Arial Narrow" w:hAnsi="Arial Narrow"/>
                <w:sz w:val="22"/>
                <w:szCs w:val="22"/>
                <w:lang w:val="sk-SK"/>
              </w:rPr>
              <w:t>.</w:t>
            </w:r>
          </w:p>
        </w:tc>
      </w:tr>
      <w:tr w:rsidR="001E7519" w:rsidRPr="00EC7DFE" w14:paraId="48121E27" w14:textId="77777777" w:rsidTr="00280D7A">
        <w:trPr>
          <w:trHeight w:hRule="exact" w:val="284"/>
        </w:trPr>
        <w:tc>
          <w:tcPr>
            <w:tcW w:w="0" w:type="auto"/>
            <w:shd w:val="clear" w:color="auto" w:fill="auto"/>
            <w:vAlign w:val="center"/>
          </w:tcPr>
          <w:p w14:paraId="7A2EB0A5"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Číslo účtu:</w:t>
            </w:r>
          </w:p>
        </w:tc>
        <w:tc>
          <w:tcPr>
            <w:tcW w:w="7503" w:type="dxa"/>
            <w:shd w:val="clear" w:color="auto" w:fill="auto"/>
            <w:vAlign w:val="center"/>
          </w:tcPr>
          <w:p w14:paraId="6C3BAABE"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SK70 5600 0000 0010 0248 4031</w:t>
            </w:r>
          </w:p>
        </w:tc>
      </w:tr>
      <w:tr w:rsidR="001E7519" w:rsidRPr="00EC7DFE" w14:paraId="74388F19" w14:textId="77777777" w:rsidTr="00280D7A">
        <w:trPr>
          <w:trHeight w:hRule="exact" w:val="284"/>
        </w:trPr>
        <w:tc>
          <w:tcPr>
            <w:tcW w:w="0" w:type="auto"/>
            <w:shd w:val="clear" w:color="auto" w:fill="auto"/>
            <w:vAlign w:val="center"/>
          </w:tcPr>
          <w:p w14:paraId="7A1BA3FE"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IČO:</w:t>
            </w:r>
          </w:p>
        </w:tc>
        <w:tc>
          <w:tcPr>
            <w:tcW w:w="7503" w:type="dxa"/>
            <w:shd w:val="clear" w:color="auto" w:fill="auto"/>
            <w:vAlign w:val="center"/>
          </w:tcPr>
          <w:p w14:paraId="116F41B6"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00313114</w:t>
            </w:r>
          </w:p>
        </w:tc>
      </w:tr>
      <w:tr w:rsidR="001E7519" w:rsidRPr="00EC7DFE" w14:paraId="466D5809" w14:textId="77777777" w:rsidTr="00280D7A">
        <w:trPr>
          <w:trHeight w:hRule="exact" w:val="284"/>
        </w:trPr>
        <w:tc>
          <w:tcPr>
            <w:tcW w:w="0" w:type="auto"/>
            <w:shd w:val="clear" w:color="auto" w:fill="auto"/>
            <w:vAlign w:val="center"/>
          </w:tcPr>
          <w:p w14:paraId="38D6A3D3"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DIČ:</w:t>
            </w:r>
          </w:p>
        </w:tc>
        <w:tc>
          <w:tcPr>
            <w:tcW w:w="7503" w:type="dxa"/>
            <w:shd w:val="clear" w:color="auto" w:fill="auto"/>
            <w:vAlign w:val="center"/>
          </w:tcPr>
          <w:p w14:paraId="1D57A54E"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2021175728</w:t>
            </w:r>
          </w:p>
        </w:tc>
      </w:tr>
      <w:tr w:rsidR="001E7519" w:rsidRPr="00EC7DFE" w14:paraId="7969768A" w14:textId="77777777" w:rsidTr="00280D7A">
        <w:trPr>
          <w:trHeight w:hRule="exact" w:val="314"/>
        </w:trPr>
        <w:tc>
          <w:tcPr>
            <w:tcW w:w="0" w:type="auto"/>
            <w:shd w:val="clear" w:color="auto" w:fill="auto"/>
            <w:vAlign w:val="center"/>
          </w:tcPr>
          <w:p w14:paraId="6BD71BAC" w14:textId="77777777" w:rsidR="002D1089"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Kontakt:</w:t>
            </w:r>
          </w:p>
        </w:tc>
        <w:tc>
          <w:tcPr>
            <w:tcW w:w="7503" w:type="dxa"/>
            <w:shd w:val="clear" w:color="auto" w:fill="auto"/>
            <w:vAlign w:val="center"/>
          </w:tcPr>
          <w:p w14:paraId="3BBA6961" w14:textId="4656FA3B" w:rsidR="00CD6AFE" w:rsidRPr="00EC7DFE" w:rsidRDefault="002D1089" w:rsidP="006E39DA">
            <w:pPr>
              <w:ind w:left="426"/>
              <w:rPr>
                <w:rFonts w:ascii="Arial Narrow" w:hAnsi="Arial Narrow"/>
                <w:sz w:val="22"/>
                <w:szCs w:val="22"/>
                <w:lang w:val="sk-SK"/>
              </w:rPr>
            </w:pPr>
            <w:r w:rsidRPr="00EC7DFE">
              <w:rPr>
                <w:rFonts w:ascii="Arial Narrow" w:hAnsi="Arial Narrow"/>
                <w:sz w:val="22"/>
                <w:szCs w:val="22"/>
                <w:lang w:val="sk-SK"/>
              </w:rPr>
              <w:t>033/323638</w:t>
            </w:r>
            <w:r w:rsidR="00D3160C">
              <w:rPr>
                <w:rFonts w:ascii="Arial Narrow" w:hAnsi="Arial Narrow"/>
                <w:sz w:val="22"/>
                <w:szCs w:val="22"/>
                <w:lang w:val="sk-SK"/>
              </w:rPr>
              <w:t>1</w:t>
            </w:r>
          </w:p>
        </w:tc>
      </w:tr>
      <w:tr w:rsidR="00CD6AFE" w:rsidRPr="00EC7DFE" w14:paraId="3C47348B" w14:textId="77777777" w:rsidTr="00280D7A">
        <w:trPr>
          <w:trHeight w:hRule="exact" w:val="284"/>
        </w:trPr>
        <w:tc>
          <w:tcPr>
            <w:tcW w:w="0" w:type="auto"/>
            <w:shd w:val="clear" w:color="auto" w:fill="auto"/>
            <w:vAlign w:val="center"/>
          </w:tcPr>
          <w:p w14:paraId="5DF59733" w14:textId="77777777" w:rsidR="00CD6AFE" w:rsidRPr="00EC7DFE" w:rsidRDefault="00CD6AFE" w:rsidP="006E39DA">
            <w:pPr>
              <w:ind w:left="426"/>
              <w:rPr>
                <w:rFonts w:ascii="Arial Narrow" w:hAnsi="Arial Narrow"/>
                <w:sz w:val="22"/>
                <w:szCs w:val="22"/>
                <w:lang w:val="sk-SK"/>
              </w:rPr>
            </w:pPr>
          </w:p>
        </w:tc>
        <w:tc>
          <w:tcPr>
            <w:tcW w:w="7503" w:type="dxa"/>
            <w:shd w:val="clear" w:color="auto" w:fill="auto"/>
            <w:vAlign w:val="center"/>
          </w:tcPr>
          <w:p w14:paraId="31B65E2A" w14:textId="77777777" w:rsidR="00CD6AFE" w:rsidRPr="00EC7DFE" w:rsidRDefault="00CD6AFE" w:rsidP="006E39DA">
            <w:pPr>
              <w:ind w:left="426"/>
              <w:rPr>
                <w:rFonts w:ascii="Arial Narrow" w:hAnsi="Arial Narrow"/>
                <w:sz w:val="22"/>
                <w:szCs w:val="22"/>
                <w:lang w:val="sk-SK"/>
              </w:rPr>
            </w:pPr>
            <w:r>
              <w:rPr>
                <w:rFonts w:ascii="Arial Narrow" w:hAnsi="Arial Narrow"/>
                <w:sz w:val="22"/>
                <w:szCs w:val="22"/>
                <w:lang w:val="sk-SK"/>
              </w:rPr>
              <w:t>(ďalej len „Objednávateľ“)</w:t>
            </w:r>
          </w:p>
        </w:tc>
      </w:tr>
    </w:tbl>
    <w:p w14:paraId="12B796AF" w14:textId="77777777" w:rsidR="00CD6AFE" w:rsidRPr="00EC7DFE" w:rsidRDefault="00CD6AFE" w:rsidP="00D23806">
      <w:pPr>
        <w:jc w:val="both"/>
        <w:rPr>
          <w:rFonts w:ascii="Arial Narrow" w:hAnsi="Arial Narrow"/>
          <w:sz w:val="24"/>
          <w:lang w:val="sk-SK"/>
        </w:rPr>
      </w:pPr>
      <w:r>
        <w:rPr>
          <w:rFonts w:ascii="Arial Narrow" w:hAnsi="Arial Narrow"/>
          <w:sz w:val="24"/>
          <w:lang w:val="sk-SK"/>
        </w:rPr>
        <w:t>a</w:t>
      </w:r>
    </w:p>
    <w:p w14:paraId="281C776A" w14:textId="77777777" w:rsidR="00836035" w:rsidRPr="00EC7DFE" w:rsidRDefault="00836035" w:rsidP="006E39DA">
      <w:pPr>
        <w:ind w:left="426" w:firstLine="450"/>
        <w:jc w:val="both"/>
        <w:rPr>
          <w:rFonts w:ascii="Arial Narrow" w:hAnsi="Arial Narrow"/>
          <w:sz w:val="22"/>
          <w:lang w:val="sk-SK"/>
        </w:rPr>
      </w:pPr>
    </w:p>
    <w:tbl>
      <w:tblPr>
        <w:tblW w:w="0" w:type="auto"/>
        <w:tblLook w:val="04A0" w:firstRow="1" w:lastRow="0" w:firstColumn="1" w:lastColumn="0" w:noHBand="0" w:noVBand="1"/>
      </w:tblPr>
      <w:tblGrid>
        <w:gridCol w:w="3059"/>
        <w:gridCol w:w="7406"/>
      </w:tblGrid>
      <w:tr w:rsidR="001E7519" w:rsidRPr="00EC7DFE" w14:paraId="3464BF33" w14:textId="77777777" w:rsidTr="00280D7A">
        <w:trPr>
          <w:trHeight w:val="755"/>
        </w:trPr>
        <w:tc>
          <w:tcPr>
            <w:tcW w:w="3085" w:type="dxa"/>
            <w:shd w:val="clear" w:color="auto" w:fill="auto"/>
          </w:tcPr>
          <w:p w14:paraId="671DEE0E" w14:textId="77777777" w:rsidR="000741C0" w:rsidRPr="00EC7DFE" w:rsidRDefault="000741C0" w:rsidP="006E39DA">
            <w:pPr>
              <w:ind w:left="426"/>
              <w:jc w:val="both"/>
              <w:rPr>
                <w:rFonts w:ascii="Arial Narrow" w:hAnsi="Arial Narrow"/>
                <w:b/>
                <w:sz w:val="22"/>
                <w:szCs w:val="22"/>
                <w:lang w:val="sk-SK"/>
              </w:rPr>
            </w:pPr>
            <w:r w:rsidRPr="00EC7DFE">
              <w:rPr>
                <w:rFonts w:ascii="Arial Narrow" w:hAnsi="Arial Narrow"/>
                <w:b/>
                <w:sz w:val="22"/>
                <w:szCs w:val="22"/>
                <w:lang w:val="sk-SK"/>
              </w:rPr>
              <w:t xml:space="preserve">2. </w:t>
            </w:r>
            <w:r w:rsidR="00C3526B">
              <w:rPr>
                <w:rFonts w:ascii="Arial Narrow" w:hAnsi="Arial Narrow"/>
                <w:b/>
                <w:sz w:val="22"/>
                <w:szCs w:val="22"/>
                <w:lang w:val="sk-SK"/>
              </w:rPr>
              <w:t xml:space="preserve"> </w:t>
            </w:r>
            <w:r w:rsidR="00091B31">
              <w:rPr>
                <w:rFonts w:ascii="Arial Narrow" w:hAnsi="Arial Narrow"/>
                <w:b/>
                <w:sz w:val="22"/>
                <w:szCs w:val="22"/>
                <w:lang w:val="sk-SK"/>
              </w:rPr>
              <w:t>Zhotoviteľ</w:t>
            </w:r>
            <w:r w:rsidRPr="00EC7DFE">
              <w:rPr>
                <w:rFonts w:ascii="Arial Narrow" w:hAnsi="Arial Narrow"/>
                <w:b/>
                <w:sz w:val="22"/>
                <w:szCs w:val="22"/>
                <w:lang w:val="sk-SK"/>
              </w:rPr>
              <w:t>:</w:t>
            </w:r>
          </w:p>
        </w:tc>
        <w:tc>
          <w:tcPr>
            <w:tcW w:w="7513" w:type="dxa"/>
            <w:shd w:val="clear" w:color="auto" w:fill="auto"/>
          </w:tcPr>
          <w:p w14:paraId="0242730B" w14:textId="77777777" w:rsidR="00D3160C" w:rsidRDefault="00D3160C" w:rsidP="007843B5">
            <w:pPr>
              <w:jc w:val="both"/>
              <w:rPr>
                <w:rFonts w:ascii="Arial Narrow" w:hAnsi="Arial Narrow"/>
                <w:sz w:val="22"/>
                <w:szCs w:val="22"/>
                <w:lang w:val="sk-SK"/>
              </w:rPr>
            </w:pPr>
          </w:p>
          <w:p w14:paraId="4A442C4F" w14:textId="77777777" w:rsidR="00D3160C" w:rsidRPr="00EC7DFE" w:rsidRDefault="00D3160C" w:rsidP="006E39DA">
            <w:pPr>
              <w:ind w:left="426"/>
              <w:jc w:val="both"/>
              <w:rPr>
                <w:rFonts w:ascii="Arial Narrow" w:hAnsi="Arial Narrow"/>
                <w:sz w:val="22"/>
                <w:szCs w:val="22"/>
                <w:lang w:val="sk-SK"/>
              </w:rPr>
            </w:pPr>
          </w:p>
        </w:tc>
      </w:tr>
      <w:tr w:rsidR="001E7519" w:rsidRPr="00EC7DFE" w14:paraId="24596938" w14:textId="77777777" w:rsidTr="00280D7A">
        <w:trPr>
          <w:trHeight w:val="284"/>
        </w:trPr>
        <w:tc>
          <w:tcPr>
            <w:tcW w:w="3085" w:type="dxa"/>
            <w:shd w:val="clear" w:color="auto" w:fill="auto"/>
            <w:vAlign w:val="center"/>
          </w:tcPr>
          <w:p w14:paraId="1807D29C" w14:textId="77777777" w:rsidR="000741C0" w:rsidRPr="00EC7DFE" w:rsidRDefault="000741C0" w:rsidP="007843B5">
            <w:pPr>
              <w:ind w:left="426"/>
              <w:rPr>
                <w:rFonts w:ascii="Arial Narrow" w:hAnsi="Arial Narrow"/>
                <w:sz w:val="22"/>
                <w:szCs w:val="22"/>
                <w:lang w:val="sk-SK"/>
              </w:rPr>
            </w:pPr>
            <w:r w:rsidRPr="00EC7DFE">
              <w:rPr>
                <w:rFonts w:ascii="Arial Narrow" w:hAnsi="Arial Narrow"/>
                <w:sz w:val="22"/>
                <w:szCs w:val="22"/>
                <w:lang w:val="sk-SK"/>
              </w:rPr>
              <w:t>Štatutárny orgán:</w:t>
            </w:r>
            <w:r w:rsidR="007843B5">
              <w:rPr>
                <w:rFonts w:ascii="Arial Narrow" w:hAnsi="Arial Narrow"/>
                <w:sz w:val="22"/>
                <w:szCs w:val="22"/>
                <w:lang w:val="sk-SK"/>
              </w:rPr>
              <w:t xml:space="preserve"> </w:t>
            </w:r>
          </w:p>
        </w:tc>
        <w:tc>
          <w:tcPr>
            <w:tcW w:w="7513" w:type="dxa"/>
            <w:shd w:val="clear" w:color="auto" w:fill="auto"/>
            <w:vAlign w:val="center"/>
          </w:tcPr>
          <w:p w14:paraId="7F275E4B" w14:textId="77777777" w:rsidR="00035C47" w:rsidRPr="00EC7DFE" w:rsidRDefault="00035C47" w:rsidP="00035C47">
            <w:pPr>
              <w:ind w:left="426"/>
              <w:rPr>
                <w:rFonts w:ascii="Arial Narrow" w:hAnsi="Arial Narrow"/>
                <w:sz w:val="22"/>
                <w:szCs w:val="22"/>
                <w:lang w:val="sk-SK"/>
              </w:rPr>
            </w:pPr>
          </w:p>
        </w:tc>
      </w:tr>
      <w:tr w:rsidR="00035C47" w:rsidRPr="00EC7DFE" w14:paraId="3B5B2476" w14:textId="77777777" w:rsidTr="00280D7A">
        <w:trPr>
          <w:trHeight w:val="284"/>
        </w:trPr>
        <w:tc>
          <w:tcPr>
            <w:tcW w:w="3085" w:type="dxa"/>
            <w:shd w:val="clear" w:color="auto" w:fill="auto"/>
            <w:vAlign w:val="center"/>
          </w:tcPr>
          <w:p w14:paraId="15265A7E" w14:textId="77777777" w:rsidR="00035C47" w:rsidRPr="00EC7DFE" w:rsidRDefault="00035C47" w:rsidP="007843B5">
            <w:pPr>
              <w:ind w:left="426"/>
              <w:rPr>
                <w:rFonts w:ascii="Arial Narrow" w:hAnsi="Arial Narrow"/>
                <w:sz w:val="22"/>
                <w:szCs w:val="22"/>
                <w:lang w:val="sk-SK"/>
              </w:rPr>
            </w:pPr>
          </w:p>
        </w:tc>
        <w:tc>
          <w:tcPr>
            <w:tcW w:w="7513" w:type="dxa"/>
            <w:shd w:val="clear" w:color="auto" w:fill="auto"/>
            <w:vAlign w:val="center"/>
          </w:tcPr>
          <w:p w14:paraId="7B6A62BF" w14:textId="77777777" w:rsidR="00035C47" w:rsidRDefault="00035C47" w:rsidP="006E39DA">
            <w:pPr>
              <w:ind w:left="426"/>
              <w:rPr>
                <w:rFonts w:ascii="Arial Narrow" w:hAnsi="Arial Narrow"/>
                <w:sz w:val="22"/>
                <w:szCs w:val="22"/>
                <w:lang w:val="sk-SK"/>
              </w:rPr>
            </w:pPr>
          </w:p>
        </w:tc>
      </w:tr>
      <w:tr w:rsidR="001E7519" w:rsidRPr="00EC7DFE" w14:paraId="1B9E6443" w14:textId="77777777" w:rsidTr="00280D7A">
        <w:trPr>
          <w:trHeight w:val="284"/>
        </w:trPr>
        <w:tc>
          <w:tcPr>
            <w:tcW w:w="3085" w:type="dxa"/>
            <w:shd w:val="clear" w:color="auto" w:fill="auto"/>
            <w:vAlign w:val="center"/>
          </w:tcPr>
          <w:p w14:paraId="32928C13" w14:textId="77777777" w:rsidR="000741C0" w:rsidRPr="00EC7DFE" w:rsidRDefault="00A41F9D" w:rsidP="007843B5">
            <w:pPr>
              <w:ind w:left="426"/>
              <w:rPr>
                <w:rFonts w:ascii="Arial Narrow" w:hAnsi="Arial Narrow"/>
                <w:sz w:val="22"/>
                <w:szCs w:val="22"/>
                <w:lang w:val="sk-SK"/>
              </w:rPr>
            </w:pPr>
            <w:r>
              <w:rPr>
                <w:rFonts w:ascii="Arial Narrow" w:hAnsi="Arial Narrow"/>
                <w:sz w:val="22"/>
                <w:szCs w:val="22"/>
                <w:lang w:val="sk-SK"/>
              </w:rPr>
              <w:t>Oprávnený konať</w:t>
            </w:r>
            <w:r w:rsidRPr="00EC7DFE">
              <w:rPr>
                <w:rFonts w:ascii="Arial Narrow" w:hAnsi="Arial Narrow"/>
                <w:sz w:val="22"/>
                <w:szCs w:val="22"/>
                <w:lang w:val="sk-SK"/>
              </w:rPr>
              <w:t xml:space="preserve"> </w:t>
            </w:r>
            <w:r w:rsidR="000741C0" w:rsidRPr="00EC7DFE">
              <w:rPr>
                <w:rFonts w:ascii="Arial Narrow" w:hAnsi="Arial Narrow"/>
                <w:sz w:val="22"/>
                <w:szCs w:val="22"/>
                <w:lang w:val="sk-SK"/>
              </w:rPr>
              <w:t>vo veciach technických:</w:t>
            </w:r>
            <w:r w:rsidR="007843B5">
              <w:rPr>
                <w:rFonts w:ascii="Arial Narrow" w:hAnsi="Arial Narrow"/>
                <w:sz w:val="22"/>
                <w:szCs w:val="22"/>
                <w:lang w:val="sk-SK"/>
              </w:rPr>
              <w:t xml:space="preserve"> </w:t>
            </w:r>
          </w:p>
        </w:tc>
        <w:tc>
          <w:tcPr>
            <w:tcW w:w="7513" w:type="dxa"/>
            <w:shd w:val="clear" w:color="auto" w:fill="auto"/>
            <w:vAlign w:val="center"/>
          </w:tcPr>
          <w:p w14:paraId="3B147A23" w14:textId="77777777" w:rsidR="000741C0" w:rsidRPr="00EC7DFE" w:rsidRDefault="000741C0" w:rsidP="006E39DA">
            <w:pPr>
              <w:ind w:left="426"/>
              <w:rPr>
                <w:rFonts w:ascii="Arial Narrow" w:hAnsi="Arial Narrow"/>
                <w:sz w:val="22"/>
                <w:szCs w:val="22"/>
                <w:lang w:val="sk-SK"/>
              </w:rPr>
            </w:pPr>
          </w:p>
        </w:tc>
      </w:tr>
      <w:tr w:rsidR="00B34996" w:rsidRPr="00EC7DFE" w14:paraId="0983EF58" w14:textId="77777777" w:rsidTr="00280D7A">
        <w:trPr>
          <w:trHeight w:val="284"/>
        </w:trPr>
        <w:tc>
          <w:tcPr>
            <w:tcW w:w="3085" w:type="dxa"/>
            <w:shd w:val="clear" w:color="auto" w:fill="auto"/>
            <w:vAlign w:val="center"/>
          </w:tcPr>
          <w:p w14:paraId="2679261F" w14:textId="77777777" w:rsidR="00B34996" w:rsidRPr="00EC7DFE" w:rsidRDefault="00B34996" w:rsidP="00D23806">
            <w:pPr>
              <w:rPr>
                <w:rFonts w:ascii="Arial Narrow" w:hAnsi="Arial Narrow"/>
                <w:sz w:val="22"/>
                <w:szCs w:val="22"/>
                <w:lang w:val="sk-SK"/>
              </w:rPr>
            </w:pPr>
          </w:p>
        </w:tc>
        <w:tc>
          <w:tcPr>
            <w:tcW w:w="7513" w:type="dxa"/>
            <w:shd w:val="clear" w:color="auto" w:fill="auto"/>
            <w:vAlign w:val="center"/>
          </w:tcPr>
          <w:p w14:paraId="10B84D8E" w14:textId="77777777" w:rsidR="00B34996" w:rsidRPr="00A07669" w:rsidRDefault="00B34996" w:rsidP="006E39DA">
            <w:pPr>
              <w:ind w:left="426"/>
              <w:rPr>
                <w:rFonts w:ascii="Arial Narrow" w:hAnsi="Arial Narrow"/>
                <w:sz w:val="22"/>
                <w:szCs w:val="22"/>
              </w:rPr>
            </w:pPr>
          </w:p>
        </w:tc>
      </w:tr>
      <w:tr w:rsidR="001E7519" w:rsidRPr="00EC7DFE" w14:paraId="35D5C324" w14:textId="77777777" w:rsidTr="00280D7A">
        <w:trPr>
          <w:trHeight w:val="284"/>
        </w:trPr>
        <w:tc>
          <w:tcPr>
            <w:tcW w:w="3085" w:type="dxa"/>
            <w:shd w:val="clear" w:color="auto" w:fill="auto"/>
            <w:vAlign w:val="center"/>
          </w:tcPr>
          <w:p w14:paraId="2581C3A2" w14:textId="77777777" w:rsidR="000741C0" w:rsidRPr="00EC7DFE" w:rsidRDefault="000741C0" w:rsidP="006E39DA">
            <w:pPr>
              <w:ind w:left="426"/>
              <w:rPr>
                <w:rFonts w:ascii="Arial Narrow" w:hAnsi="Arial Narrow"/>
                <w:sz w:val="22"/>
                <w:szCs w:val="22"/>
                <w:lang w:val="sk-SK"/>
              </w:rPr>
            </w:pPr>
            <w:r w:rsidRPr="00EC7DFE">
              <w:rPr>
                <w:rFonts w:ascii="Arial Narrow" w:hAnsi="Arial Narrow"/>
                <w:sz w:val="22"/>
                <w:szCs w:val="22"/>
                <w:lang w:val="sk-SK"/>
              </w:rPr>
              <w:t>Bankové spojenie:</w:t>
            </w:r>
          </w:p>
        </w:tc>
        <w:tc>
          <w:tcPr>
            <w:tcW w:w="7513" w:type="dxa"/>
            <w:shd w:val="clear" w:color="auto" w:fill="auto"/>
            <w:vAlign w:val="center"/>
          </w:tcPr>
          <w:p w14:paraId="7E3AEE52" w14:textId="77777777" w:rsidR="000741C0" w:rsidRPr="00D23806" w:rsidRDefault="000741C0" w:rsidP="006E39DA">
            <w:pPr>
              <w:ind w:left="426"/>
              <w:rPr>
                <w:rFonts w:ascii="Arial Narrow" w:hAnsi="Arial Narrow"/>
                <w:sz w:val="22"/>
                <w:szCs w:val="22"/>
                <w:lang w:val="sk-SK"/>
              </w:rPr>
            </w:pPr>
          </w:p>
        </w:tc>
      </w:tr>
      <w:tr w:rsidR="001E7519" w:rsidRPr="00EC7DFE" w14:paraId="007DFDF9" w14:textId="77777777" w:rsidTr="00280D7A">
        <w:trPr>
          <w:trHeight w:val="284"/>
        </w:trPr>
        <w:tc>
          <w:tcPr>
            <w:tcW w:w="3085" w:type="dxa"/>
            <w:shd w:val="clear" w:color="auto" w:fill="auto"/>
            <w:vAlign w:val="center"/>
          </w:tcPr>
          <w:p w14:paraId="64ABFF96" w14:textId="77777777" w:rsidR="000741C0" w:rsidRPr="00EC7DFE" w:rsidRDefault="000741C0" w:rsidP="006E39DA">
            <w:pPr>
              <w:ind w:left="426"/>
              <w:rPr>
                <w:rFonts w:ascii="Arial Narrow" w:hAnsi="Arial Narrow"/>
                <w:sz w:val="22"/>
                <w:szCs w:val="22"/>
                <w:lang w:val="sk-SK"/>
              </w:rPr>
            </w:pPr>
            <w:r w:rsidRPr="00EC7DFE">
              <w:rPr>
                <w:rFonts w:ascii="Arial Narrow" w:hAnsi="Arial Narrow"/>
                <w:sz w:val="22"/>
                <w:szCs w:val="22"/>
                <w:lang w:val="sk-SK"/>
              </w:rPr>
              <w:t>Číslo účtu:</w:t>
            </w:r>
          </w:p>
        </w:tc>
        <w:tc>
          <w:tcPr>
            <w:tcW w:w="7513" w:type="dxa"/>
            <w:shd w:val="clear" w:color="auto" w:fill="auto"/>
            <w:vAlign w:val="center"/>
          </w:tcPr>
          <w:p w14:paraId="35791095" w14:textId="77777777" w:rsidR="000741C0" w:rsidRPr="00D23806" w:rsidRDefault="000741C0" w:rsidP="006E39DA">
            <w:pPr>
              <w:ind w:left="426"/>
              <w:rPr>
                <w:rFonts w:ascii="Arial Narrow" w:hAnsi="Arial Narrow"/>
                <w:sz w:val="22"/>
                <w:szCs w:val="22"/>
                <w:lang w:val="sk-SK"/>
              </w:rPr>
            </w:pPr>
          </w:p>
        </w:tc>
      </w:tr>
      <w:tr w:rsidR="001E7519" w:rsidRPr="00EC7DFE" w14:paraId="3A74FD0F" w14:textId="77777777" w:rsidTr="00280D7A">
        <w:trPr>
          <w:trHeight w:val="284"/>
        </w:trPr>
        <w:tc>
          <w:tcPr>
            <w:tcW w:w="3085" w:type="dxa"/>
            <w:shd w:val="clear" w:color="auto" w:fill="auto"/>
            <w:vAlign w:val="center"/>
          </w:tcPr>
          <w:p w14:paraId="7C84E4C3" w14:textId="77777777" w:rsidR="000741C0" w:rsidRPr="00EC7DFE" w:rsidRDefault="000741C0" w:rsidP="006E39DA">
            <w:pPr>
              <w:ind w:left="426"/>
              <w:rPr>
                <w:rFonts w:ascii="Arial Narrow" w:hAnsi="Arial Narrow"/>
                <w:sz w:val="22"/>
                <w:szCs w:val="22"/>
                <w:lang w:val="sk-SK"/>
              </w:rPr>
            </w:pPr>
            <w:r w:rsidRPr="00EC7DFE">
              <w:rPr>
                <w:rFonts w:ascii="Arial Narrow" w:hAnsi="Arial Narrow"/>
                <w:sz w:val="22"/>
                <w:szCs w:val="22"/>
                <w:lang w:val="sk-SK"/>
              </w:rPr>
              <w:t>IČO:</w:t>
            </w:r>
          </w:p>
        </w:tc>
        <w:tc>
          <w:tcPr>
            <w:tcW w:w="7513" w:type="dxa"/>
            <w:shd w:val="clear" w:color="auto" w:fill="auto"/>
            <w:vAlign w:val="center"/>
          </w:tcPr>
          <w:p w14:paraId="11490C99" w14:textId="77777777" w:rsidR="000741C0" w:rsidRPr="00D23806" w:rsidRDefault="000741C0" w:rsidP="006E39DA">
            <w:pPr>
              <w:ind w:left="426"/>
              <w:rPr>
                <w:rFonts w:ascii="Arial Narrow" w:hAnsi="Arial Narrow"/>
                <w:sz w:val="22"/>
                <w:szCs w:val="22"/>
                <w:lang w:val="sk-SK"/>
              </w:rPr>
            </w:pPr>
          </w:p>
        </w:tc>
      </w:tr>
      <w:tr w:rsidR="001E7519" w:rsidRPr="00EC7DFE" w14:paraId="2786E4E5" w14:textId="77777777" w:rsidTr="00280D7A">
        <w:trPr>
          <w:trHeight w:val="284"/>
        </w:trPr>
        <w:tc>
          <w:tcPr>
            <w:tcW w:w="3085" w:type="dxa"/>
            <w:shd w:val="clear" w:color="auto" w:fill="auto"/>
            <w:vAlign w:val="center"/>
          </w:tcPr>
          <w:p w14:paraId="351CFA1F" w14:textId="77777777" w:rsidR="000741C0" w:rsidRPr="00EC7DFE" w:rsidRDefault="000741C0" w:rsidP="006E39DA">
            <w:pPr>
              <w:ind w:left="426"/>
              <w:rPr>
                <w:rFonts w:ascii="Arial Narrow" w:hAnsi="Arial Narrow"/>
                <w:sz w:val="22"/>
                <w:szCs w:val="22"/>
                <w:lang w:val="sk-SK"/>
              </w:rPr>
            </w:pPr>
            <w:r w:rsidRPr="00EC7DFE">
              <w:rPr>
                <w:rFonts w:ascii="Arial Narrow" w:hAnsi="Arial Narrow"/>
                <w:sz w:val="22"/>
                <w:szCs w:val="22"/>
                <w:lang w:val="sk-SK"/>
              </w:rPr>
              <w:t>DIČ:</w:t>
            </w:r>
          </w:p>
        </w:tc>
        <w:tc>
          <w:tcPr>
            <w:tcW w:w="7513" w:type="dxa"/>
            <w:shd w:val="clear" w:color="auto" w:fill="auto"/>
            <w:vAlign w:val="center"/>
          </w:tcPr>
          <w:p w14:paraId="33B450A7" w14:textId="77777777" w:rsidR="000741C0" w:rsidRPr="00D23806" w:rsidRDefault="000741C0" w:rsidP="006E39DA">
            <w:pPr>
              <w:ind w:left="426"/>
              <w:rPr>
                <w:rFonts w:ascii="Arial Narrow" w:hAnsi="Arial Narrow"/>
                <w:sz w:val="22"/>
                <w:szCs w:val="22"/>
                <w:lang w:val="sk-SK"/>
              </w:rPr>
            </w:pPr>
          </w:p>
        </w:tc>
      </w:tr>
      <w:tr w:rsidR="000741C0" w:rsidRPr="00EC7DFE" w14:paraId="5BA6EEDC" w14:textId="77777777" w:rsidTr="00280D7A">
        <w:trPr>
          <w:trHeight w:val="284"/>
        </w:trPr>
        <w:tc>
          <w:tcPr>
            <w:tcW w:w="3085" w:type="dxa"/>
            <w:shd w:val="clear" w:color="auto" w:fill="auto"/>
            <w:vAlign w:val="center"/>
          </w:tcPr>
          <w:p w14:paraId="7D07F0F1" w14:textId="77777777" w:rsidR="000741C0" w:rsidRPr="00EC7DFE" w:rsidRDefault="000741C0" w:rsidP="006E39DA">
            <w:pPr>
              <w:ind w:left="426"/>
              <w:rPr>
                <w:rFonts w:ascii="Arial Narrow" w:hAnsi="Arial Narrow"/>
                <w:sz w:val="22"/>
                <w:szCs w:val="22"/>
                <w:lang w:val="sk-SK"/>
              </w:rPr>
            </w:pPr>
            <w:r w:rsidRPr="00EC7DFE">
              <w:rPr>
                <w:rFonts w:ascii="Arial Narrow" w:hAnsi="Arial Narrow"/>
                <w:sz w:val="22"/>
                <w:szCs w:val="22"/>
                <w:lang w:val="sk-SK"/>
              </w:rPr>
              <w:t>IČ DPH:</w:t>
            </w:r>
          </w:p>
        </w:tc>
        <w:tc>
          <w:tcPr>
            <w:tcW w:w="7513" w:type="dxa"/>
            <w:shd w:val="clear" w:color="auto" w:fill="auto"/>
            <w:vAlign w:val="center"/>
          </w:tcPr>
          <w:p w14:paraId="34B33FE4" w14:textId="77777777" w:rsidR="000741C0" w:rsidRPr="00D23806" w:rsidRDefault="000741C0" w:rsidP="006E39DA">
            <w:pPr>
              <w:ind w:left="426"/>
              <w:rPr>
                <w:rFonts w:ascii="Arial Narrow" w:hAnsi="Arial Narrow"/>
                <w:sz w:val="22"/>
                <w:szCs w:val="22"/>
                <w:lang w:val="sk-SK"/>
              </w:rPr>
            </w:pPr>
          </w:p>
        </w:tc>
      </w:tr>
      <w:tr w:rsidR="000741C0" w:rsidRPr="00EC7DFE" w14:paraId="37FC6D68" w14:textId="77777777" w:rsidTr="00280D7A">
        <w:trPr>
          <w:trHeight w:val="284"/>
        </w:trPr>
        <w:tc>
          <w:tcPr>
            <w:tcW w:w="3085" w:type="dxa"/>
            <w:shd w:val="clear" w:color="auto" w:fill="auto"/>
            <w:vAlign w:val="center"/>
          </w:tcPr>
          <w:p w14:paraId="2E265061" w14:textId="77777777" w:rsidR="000741C0" w:rsidRPr="00EC7DFE" w:rsidRDefault="000741C0" w:rsidP="006E39DA">
            <w:pPr>
              <w:ind w:left="426"/>
              <w:rPr>
                <w:rFonts w:ascii="Arial Narrow" w:hAnsi="Arial Narrow"/>
                <w:sz w:val="22"/>
                <w:szCs w:val="22"/>
                <w:lang w:val="sk-SK"/>
              </w:rPr>
            </w:pPr>
            <w:r w:rsidRPr="00EC7DFE">
              <w:rPr>
                <w:rFonts w:ascii="Arial Narrow" w:hAnsi="Arial Narrow"/>
                <w:sz w:val="22"/>
                <w:szCs w:val="22"/>
                <w:lang w:val="sk-SK"/>
              </w:rPr>
              <w:t>Kontakt:</w:t>
            </w:r>
          </w:p>
        </w:tc>
        <w:tc>
          <w:tcPr>
            <w:tcW w:w="7513" w:type="dxa"/>
            <w:shd w:val="clear" w:color="auto" w:fill="auto"/>
            <w:vAlign w:val="center"/>
          </w:tcPr>
          <w:p w14:paraId="0EE666A4" w14:textId="77777777" w:rsidR="000741C0" w:rsidRPr="00D23806" w:rsidRDefault="000741C0" w:rsidP="006E39DA">
            <w:pPr>
              <w:ind w:left="426"/>
              <w:rPr>
                <w:rFonts w:ascii="Arial Narrow" w:hAnsi="Arial Narrow"/>
                <w:sz w:val="22"/>
                <w:szCs w:val="22"/>
                <w:lang w:val="sk-SK"/>
              </w:rPr>
            </w:pPr>
          </w:p>
        </w:tc>
      </w:tr>
      <w:tr w:rsidR="000741C0" w:rsidRPr="00EC7DFE" w14:paraId="3E7FCC0D" w14:textId="77777777" w:rsidTr="00280D7A">
        <w:trPr>
          <w:trHeight w:val="284"/>
        </w:trPr>
        <w:tc>
          <w:tcPr>
            <w:tcW w:w="3085" w:type="dxa"/>
            <w:shd w:val="clear" w:color="auto" w:fill="auto"/>
            <w:vAlign w:val="center"/>
          </w:tcPr>
          <w:p w14:paraId="69FE01BA" w14:textId="77777777" w:rsidR="000741C0" w:rsidRPr="00EC7DFE" w:rsidRDefault="000741C0" w:rsidP="00A41F9D">
            <w:pPr>
              <w:ind w:left="426"/>
              <w:rPr>
                <w:rFonts w:ascii="Arial Narrow" w:hAnsi="Arial Narrow"/>
                <w:sz w:val="22"/>
                <w:szCs w:val="22"/>
                <w:lang w:val="sk-SK"/>
              </w:rPr>
            </w:pPr>
            <w:r w:rsidRPr="00EC7DFE">
              <w:rPr>
                <w:rFonts w:ascii="Arial Narrow" w:hAnsi="Arial Narrow"/>
                <w:sz w:val="22"/>
                <w:lang w:val="sk-SK"/>
              </w:rPr>
              <w:t>Zápis</w:t>
            </w:r>
            <w:r w:rsidR="00A41F9D">
              <w:rPr>
                <w:rFonts w:ascii="Arial Narrow" w:hAnsi="Arial Narrow"/>
                <w:sz w:val="22"/>
                <w:lang w:val="sk-SK"/>
              </w:rPr>
              <w:t>:</w:t>
            </w:r>
            <w:r w:rsidRPr="00EC7DFE">
              <w:rPr>
                <w:rFonts w:ascii="Arial Narrow" w:hAnsi="Arial Narrow"/>
                <w:sz w:val="22"/>
                <w:lang w:val="sk-SK"/>
              </w:rPr>
              <w:t xml:space="preserve"> </w:t>
            </w:r>
          </w:p>
        </w:tc>
        <w:tc>
          <w:tcPr>
            <w:tcW w:w="7513" w:type="dxa"/>
            <w:shd w:val="clear" w:color="auto" w:fill="auto"/>
            <w:vAlign w:val="center"/>
          </w:tcPr>
          <w:p w14:paraId="50951955" w14:textId="77777777" w:rsidR="00CD6AFE" w:rsidRDefault="00CD6AFE" w:rsidP="006E39DA">
            <w:pPr>
              <w:ind w:left="426"/>
              <w:rPr>
                <w:rFonts w:ascii="Arial Narrow" w:hAnsi="Arial Narrow"/>
                <w:sz w:val="22"/>
                <w:szCs w:val="22"/>
                <w:lang w:val="sk-SK"/>
              </w:rPr>
            </w:pPr>
          </w:p>
          <w:p w14:paraId="02F9A6C7" w14:textId="77777777" w:rsidR="00CD6AFE" w:rsidRPr="00D23806" w:rsidRDefault="00CD6AFE" w:rsidP="006E39DA">
            <w:pPr>
              <w:ind w:left="426"/>
              <w:rPr>
                <w:rFonts w:ascii="Arial Narrow" w:hAnsi="Arial Narrow"/>
                <w:sz w:val="22"/>
                <w:szCs w:val="22"/>
                <w:lang w:val="sk-SK"/>
              </w:rPr>
            </w:pPr>
            <w:r>
              <w:rPr>
                <w:rFonts w:ascii="Arial Narrow" w:hAnsi="Arial Narrow"/>
                <w:sz w:val="22"/>
                <w:szCs w:val="22"/>
                <w:lang w:val="sk-SK"/>
              </w:rPr>
              <w:t>(ďalej len „Zhotoviteľ“)</w:t>
            </w:r>
          </w:p>
        </w:tc>
      </w:tr>
    </w:tbl>
    <w:p w14:paraId="47C3EB90" w14:textId="77777777" w:rsidR="008E22F3" w:rsidRDefault="008E22F3" w:rsidP="006E39DA">
      <w:pPr>
        <w:ind w:left="426" w:firstLine="450"/>
        <w:jc w:val="both"/>
        <w:rPr>
          <w:rFonts w:ascii="Arial Narrow" w:hAnsi="Arial Narrow"/>
          <w:sz w:val="22"/>
          <w:lang w:val="sk-SK"/>
        </w:rPr>
      </w:pPr>
    </w:p>
    <w:p w14:paraId="4230BFD1" w14:textId="77777777" w:rsidR="0097499A" w:rsidRPr="00EC7DFE" w:rsidRDefault="0097499A" w:rsidP="006E39DA">
      <w:pPr>
        <w:ind w:left="426" w:firstLine="450"/>
        <w:jc w:val="both"/>
        <w:rPr>
          <w:rFonts w:ascii="Arial Narrow" w:hAnsi="Arial Narrow"/>
          <w:sz w:val="22"/>
          <w:lang w:val="sk-SK"/>
        </w:rPr>
      </w:pPr>
    </w:p>
    <w:p w14:paraId="633B79DC" w14:textId="77777777" w:rsidR="006E39DA" w:rsidRPr="00BF57E4" w:rsidRDefault="00CD6AFE" w:rsidP="00817283">
      <w:pPr>
        <w:rPr>
          <w:rFonts w:ascii="Arial Narrow" w:hAnsi="Arial Narrow"/>
          <w:sz w:val="22"/>
          <w:szCs w:val="22"/>
          <w:lang w:val="sk-SK"/>
        </w:rPr>
      </w:pPr>
      <w:r w:rsidRPr="00BF57E4">
        <w:rPr>
          <w:rFonts w:ascii="Arial Narrow" w:hAnsi="Arial Narrow"/>
          <w:sz w:val="22"/>
          <w:szCs w:val="22"/>
          <w:lang w:val="sk-SK"/>
        </w:rPr>
        <w:t>Táto zmluva sa uzatvára ako výsledok verejného obstarávania v zmysle § 3 zákona č. 343/2015 Z. z. o verejnom obstarávaní a o zmene a doplnení niektorých zákonov v znení neskorších predpisov.</w:t>
      </w:r>
    </w:p>
    <w:p w14:paraId="7BBECAF4" w14:textId="77777777" w:rsidR="00A23A63" w:rsidRDefault="00A23A63" w:rsidP="00817283">
      <w:pPr>
        <w:rPr>
          <w:rFonts w:ascii="Arial Narrow" w:hAnsi="Arial Narrow"/>
          <w:b/>
          <w:sz w:val="24"/>
          <w:lang w:val="sk-SK"/>
        </w:rPr>
      </w:pPr>
    </w:p>
    <w:p w14:paraId="36BD8F44" w14:textId="77777777" w:rsidR="00EB2F77" w:rsidRDefault="00EB2F77" w:rsidP="006E39DA">
      <w:pPr>
        <w:ind w:left="426"/>
        <w:jc w:val="center"/>
        <w:rPr>
          <w:rFonts w:ascii="Arial Narrow" w:hAnsi="Arial Narrow"/>
          <w:b/>
          <w:sz w:val="24"/>
          <w:lang w:val="sk-SK"/>
        </w:rPr>
      </w:pPr>
    </w:p>
    <w:p w14:paraId="1140BD02" w14:textId="2E81704A" w:rsidR="008E22F3" w:rsidRPr="00EC7DFE" w:rsidRDefault="008E22F3" w:rsidP="006E39DA">
      <w:pPr>
        <w:ind w:left="426"/>
        <w:jc w:val="center"/>
        <w:rPr>
          <w:rFonts w:ascii="Arial Narrow" w:hAnsi="Arial Narrow"/>
          <w:b/>
          <w:sz w:val="24"/>
          <w:lang w:val="sk-SK"/>
        </w:rPr>
      </w:pPr>
      <w:r w:rsidRPr="00EC7DFE">
        <w:rPr>
          <w:rFonts w:ascii="Arial Narrow" w:hAnsi="Arial Narrow"/>
          <w:b/>
          <w:sz w:val="24"/>
          <w:lang w:val="sk-SK"/>
        </w:rPr>
        <w:lastRenderedPageBreak/>
        <w:t>Článok I</w:t>
      </w:r>
      <w:r w:rsidR="009736F1" w:rsidRPr="00EC7DFE">
        <w:rPr>
          <w:rFonts w:ascii="Arial Narrow" w:hAnsi="Arial Narrow"/>
          <w:b/>
          <w:sz w:val="24"/>
          <w:lang w:val="sk-SK"/>
        </w:rPr>
        <w:t>I</w:t>
      </w:r>
      <w:r w:rsidRPr="00EC7DFE">
        <w:rPr>
          <w:rFonts w:ascii="Arial Narrow" w:hAnsi="Arial Narrow"/>
          <w:b/>
          <w:sz w:val="24"/>
          <w:lang w:val="sk-SK"/>
        </w:rPr>
        <w:t>.</w:t>
      </w:r>
    </w:p>
    <w:p w14:paraId="7B9FC080" w14:textId="77777777" w:rsidR="008E22F3" w:rsidRDefault="008E22F3" w:rsidP="006E39DA">
      <w:pPr>
        <w:ind w:left="426"/>
        <w:jc w:val="center"/>
        <w:rPr>
          <w:rFonts w:ascii="Arial Narrow" w:hAnsi="Arial Narrow"/>
          <w:b/>
          <w:sz w:val="24"/>
          <w:lang w:val="sk-SK"/>
        </w:rPr>
      </w:pPr>
      <w:r w:rsidRPr="00EC7DFE">
        <w:rPr>
          <w:rFonts w:ascii="Arial Narrow" w:hAnsi="Arial Narrow"/>
          <w:b/>
          <w:sz w:val="24"/>
          <w:lang w:val="sk-SK"/>
        </w:rPr>
        <w:t>Predmet zmluvy</w:t>
      </w:r>
    </w:p>
    <w:p w14:paraId="3AA8F958" w14:textId="6A6CBAE7" w:rsidR="00A23A63" w:rsidRDefault="00A23A63" w:rsidP="006E39DA">
      <w:pPr>
        <w:ind w:left="426"/>
        <w:jc w:val="center"/>
        <w:rPr>
          <w:rFonts w:ascii="Arial Narrow" w:hAnsi="Arial Narrow"/>
          <w:b/>
          <w:sz w:val="24"/>
          <w:lang w:val="sk-SK"/>
        </w:rPr>
      </w:pPr>
    </w:p>
    <w:p w14:paraId="684B0DF3" w14:textId="77777777" w:rsidR="00A662CF" w:rsidRPr="00EC7DFE" w:rsidRDefault="00A662CF" w:rsidP="006E39DA">
      <w:pPr>
        <w:ind w:left="426"/>
        <w:jc w:val="center"/>
        <w:rPr>
          <w:rFonts w:ascii="Arial Narrow" w:hAnsi="Arial Narrow"/>
          <w:b/>
          <w:sz w:val="24"/>
          <w:lang w:val="sk-SK"/>
        </w:rPr>
      </w:pPr>
    </w:p>
    <w:p w14:paraId="6410788B" w14:textId="20023C5C" w:rsidR="003023CB" w:rsidRPr="003023CB" w:rsidRDefault="008E22F3" w:rsidP="006E39DA">
      <w:pPr>
        <w:pStyle w:val="Odsekzoznamu"/>
        <w:numPr>
          <w:ilvl w:val="0"/>
          <w:numId w:val="39"/>
        </w:numPr>
        <w:spacing w:after="120"/>
        <w:ind w:left="426" w:hanging="426"/>
        <w:contextualSpacing w:val="0"/>
        <w:jc w:val="both"/>
        <w:rPr>
          <w:rFonts w:ascii="Arial Narrow" w:hAnsi="Arial Narrow"/>
          <w:sz w:val="22"/>
          <w:lang w:val="sk-SK"/>
        </w:rPr>
      </w:pPr>
      <w:r w:rsidRPr="003023CB">
        <w:rPr>
          <w:rFonts w:ascii="Arial Narrow" w:hAnsi="Arial Narrow"/>
          <w:sz w:val="22"/>
          <w:lang w:val="sk-SK"/>
        </w:rPr>
        <w:t xml:space="preserve">Na základe tejto zmluvy sa </w:t>
      </w:r>
      <w:r w:rsidR="00091B31">
        <w:rPr>
          <w:rFonts w:ascii="Arial Narrow" w:hAnsi="Arial Narrow"/>
          <w:sz w:val="22"/>
          <w:lang w:val="sk-SK"/>
        </w:rPr>
        <w:t>zhotoviteľ</w:t>
      </w:r>
      <w:r w:rsidRPr="003023CB">
        <w:rPr>
          <w:rFonts w:ascii="Arial Narrow" w:hAnsi="Arial Narrow"/>
          <w:sz w:val="22"/>
          <w:lang w:val="sk-SK"/>
        </w:rPr>
        <w:t xml:space="preserve"> zaväzuje </w:t>
      </w:r>
      <w:r w:rsidR="00B37869" w:rsidRPr="003023CB">
        <w:rPr>
          <w:rFonts w:ascii="Arial Narrow" w:hAnsi="Arial Narrow"/>
          <w:sz w:val="22"/>
          <w:lang w:val="sk-SK"/>
        </w:rPr>
        <w:t xml:space="preserve">vykonávať </w:t>
      </w:r>
      <w:r w:rsidR="00B835DE" w:rsidRPr="003023CB">
        <w:rPr>
          <w:rFonts w:ascii="Arial Narrow" w:hAnsi="Arial Narrow"/>
          <w:sz w:val="22"/>
          <w:lang w:val="sk-SK"/>
        </w:rPr>
        <w:t xml:space="preserve">pre objednávateľa </w:t>
      </w:r>
      <w:r w:rsidR="009B270D">
        <w:rPr>
          <w:rFonts w:ascii="Arial Narrow" w:hAnsi="Arial Narrow"/>
          <w:sz w:val="22"/>
          <w:lang w:val="sk-SK"/>
        </w:rPr>
        <w:t>servis a údržbu</w:t>
      </w:r>
      <w:r w:rsidR="00B37869" w:rsidRPr="003023CB">
        <w:rPr>
          <w:rFonts w:ascii="Arial Narrow" w:hAnsi="Arial Narrow"/>
          <w:sz w:val="22"/>
          <w:lang w:val="sk-SK"/>
        </w:rPr>
        <w:t xml:space="preserve"> </w:t>
      </w:r>
      <w:r w:rsidR="00DB5CC1" w:rsidRPr="003023CB">
        <w:rPr>
          <w:rFonts w:ascii="Arial Narrow" w:hAnsi="Arial Narrow"/>
          <w:sz w:val="22"/>
          <w:lang w:val="sk-SK"/>
        </w:rPr>
        <w:t>klimatizačných/vykurovacích</w:t>
      </w:r>
      <w:r w:rsidR="00F4520A">
        <w:rPr>
          <w:rFonts w:ascii="Arial Narrow" w:hAnsi="Arial Narrow"/>
          <w:sz w:val="22"/>
          <w:lang w:val="sk-SK"/>
        </w:rPr>
        <w:t xml:space="preserve"> a </w:t>
      </w:r>
      <w:r w:rsidRPr="003023CB">
        <w:rPr>
          <w:rFonts w:ascii="Arial Narrow" w:hAnsi="Arial Narrow"/>
          <w:sz w:val="22"/>
          <w:lang w:val="sk-SK"/>
        </w:rPr>
        <w:t xml:space="preserve">vzduchotechnických </w:t>
      </w:r>
      <w:r w:rsidR="0026440B" w:rsidRPr="003023CB">
        <w:rPr>
          <w:rFonts w:ascii="Arial Narrow" w:hAnsi="Arial Narrow"/>
          <w:sz w:val="22"/>
          <w:lang w:val="sk-SK"/>
        </w:rPr>
        <w:t>zariadení</w:t>
      </w:r>
      <w:r w:rsidR="007C2361" w:rsidRPr="003023CB">
        <w:rPr>
          <w:rFonts w:ascii="Arial Narrow" w:hAnsi="Arial Narrow"/>
          <w:sz w:val="22"/>
          <w:lang w:val="sk-SK"/>
        </w:rPr>
        <w:t xml:space="preserve"> </w:t>
      </w:r>
      <w:r w:rsidR="00B37869" w:rsidRPr="003023CB">
        <w:rPr>
          <w:rFonts w:ascii="Arial Narrow" w:hAnsi="Arial Narrow"/>
          <w:sz w:val="22"/>
          <w:lang w:val="sk-SK"/>
        </w:rPr>
        <w:t>(ďalej spolu len „zariadenia“)</w:t>
      </w:r>
      <w:r w:rsidR="00DE1F54">
        <w:rPr>
          <w:rFonts w:ascii="Arial Narrow" w:hAnsi="Arial Narrow"/>
          <w:sz w:val="22"/>
          <w:lang w:val="sk-SK"/>
        </w:rPr>
        <w:t xml:space="preserve"> </w:t>
      </w:r>
      <w:r w:rsidR="00B37869" w:rsidRPr="003023CB">
        <w:rPr>
          <w:rFonts w:ascii="Arial Narrow" w:hAnsi="Arial Narrow"/>
          <w:sz w:val="22"/>
          <w:lang w:val="sk-SK"/>
        </w:rPr>
        <w:t xml:space="preserve">v rozsahu špecifikovanom v čl. III., ods. 1. tejto zmluvy a objednávateľ sa zaväzuje uhradiť </w:t>
      </w:r>
      <w:r w:rsidR="00091B31">
        <w:rPr>
          <w:rFonts w:ascii="Arial Narrow" w:hAnsi="Arial Narrow"/>
          <w:sz w:val="22"/>
          <w:lang w:val="sk-SK"/>
        </w:rPr>
        <w:t>zhotoviteľ</w:t>
      </w:r>
      <w:r w:rsidR="00B37869" w:rsidRPr="003023CB">
        <w:rPr>
          <w:rFonts w:ascii="Arial Narrow" w:hAnsi="Arial Narrow"/>
          <w:sz w:val="22"/>
          <w:lang w:val="sk-SK"/>
        </w:rPr>
        <w:t>ovi za riadne vykonaný servis cenu podľa článku IV. tejto zmluvy.</w:t>
      </w:r>
    </w:p>
    <w:p w14:paraId="66ED6BCC" w14:textId="23DE690E" w:rsidR="007C2361" w:rsidRPr="003023CB" w:rsidRDefault="00B37869" w:rsidP="006E39DA">
      <w:pPr>
        <w:pStyle w:val="Odsekzoznamu"/>
        <w:numPr>
          <w:ilvl w:val="0"/>
          <w:numId w:val="39"/>
        </w:numPr>
        <w:spacing w:after="120"/>
        <w:ind w:left="426" w:hanging="426"/>
        <w:contextualSpacing w:val="0"/>
        <w:jc w:val="both"/>
        <w:rPr>
          <w:rFonts w:ascii="Arial Narrow" w:hAnsi="Arial Narrow"/>
          <w:sz w:val="22"/>
          <w:lang w:val="sk-SK"/>
        </w:rPr>
      </w:pPr>
      <w:r w:rsidRPr="003023CB">
        <w:rPr>
          <w:rFonts w:ascii="Arial Narrow" w:hAnsi="Arial Narrow"/>
          <w:sz w:val="22"/>
          <w:lang w:val="sk-SK"/>
        </w:rPr>
        <w:t xml:space="preserve">Miesto plnenia záväzku </w:t>
      </w:r>
      <w:r w:rsidR="00091B31">
        <w:rPr>
          <w:rFonts w:ascii="Arial Narrow" w:hAnsi="Arial Narrow"/>
          <w:sz w:val="22"/>
          <w:lang w:val="sk-SK"/>
        </w:rPr>
        <w:t>zhotoviteľ</w:t>
      </w:r>
      <w:r w:rsidRPr="003023CB">
        <w:rPr>
          <w:rFonts w:ascii="Arial Narrow" w:hAnsi="Arial Narrow"/>
          <w:sz w:val="22"/>
          <w:lang w:val="sk-SK"/>
        </w:rPr>
        <w:t xml:space="preserve">a podľa tejto zmluvy je: </w:t>
      </w:r>
      <w:r w:rsidR="003C4F78">
        <w:rPr>
          <w:rFonts w:ascii="Arial Narrow" w:hAnsi="Arial Narrow"/>
          <w:b/>
          <w:sz w:val="22"/>
          <w:lang w:val="sk-SK"/>
        </w:rPr>
        <w:t>TTIP – Trnava Industrial Park</w:t>
      </w:r>
      <w:r w:rsidR="007C2361" w:rsidRPr="003023CB">
        <w:rPr>
          <w:rFonts w:ascii="Arial Narrow" w:hAnsi="Arial Narrow"/>
          <w:b/>
          <w:sz w:val="22"/>
          <w:lang w:val="sk-SK"/>
        </w:rPr>
        <w:t>, Priemyselná ul. č. 5</w:t>
      </w:r>
      <w:r w:rsidR="00FE42DD">
        <w:rPr>
          <w:rFonts w:ascii="Arial Narrow" w:hAnsi="Arial Narrow"/>
          <w:b/>
          <w:sz w:val="22"/>
          <w:lang w:val="sk-SK"/>
        </w:rPr>
        <w:t>C</w:t>
      </w:r>
      <w:r w:rsidRPr="003023CB">
        <w:rPr>
          <w:rFonts w:ascii="Arial Narrow" w:hAnsi="Arial Narrow"/>
          <w:b/>
          <w:sz w:val="22"/>
          <w:lang w:val="sk-SK"/>
        </w:rPr>
        <w:t xml:space="preserve">, </w:t>
      </w:r>
      <w:r w:rsidR="001C12A4">
        <w:rPr>
          <w:rFonts w:ascii="Arial Narrow" w:hAnsi="Arial Narrow"/>
          <w:b/>
          <w:sz w:val="22"/>
          <w:lang w:val="sk-SK"/>
        </w:rPr>
        <w:t xml:space="preserve">917 01 </w:t>
      </w:r>
      <w:r w:rsidRPr="003023CB">
        <w:rPr>
          <w:rFonts w:ascii="Arial Narrow" w:hAnsi="Arial Narrow"/>
          <w:b/>
          <w:sz w:val="22"/>
          <w:lang w:val="sk-SK"/>
        </w:rPr>
        <w:t>Trnava</w:t>
      </w:r>
      <w:r w:rsidR="003023CB" w:rsidRPr="003023CB">
        <w:rPr>
          <w:rFonts w:ascii="Arial Narrow" w:hAnsi="Arial Narrow"/>
          <w:b/>
          <w:sz w:val="22"/>
          <w:lang w:val="sk-SK"/>
        </w:rPr>
        <w:t xml:space="preserve"> </w:t>
      </w:r>
      <w:r w:rsidR="008F7E8E" w:rsidRPr="003023CB">
        <w:rPr>
          <w:rFonts w:ascii="Arial Narrow" w:hAnsi="Arial Narrow"/>
          <w:sz w:val="22"/>
          <w:lang w:val="sk-SK"/>
        </w:rPr>
        <w:t>(ďalej len „miesto plnenia“)</w:t>
      </w:r>
      <w:r w:rsidRPr="003023CB">
        <w:rPr>
          <w:rFonts w:ascii="Arial Narrow" w:hAnsi="Arial Narrow"/>
          <w:sz w:val="22"/>
          <w:lang w:val="sk-SK"/>
        </w:rPr>
        <w:t>.</w:t>
      </w:r>
    </w:p>
    <w:p w14:paraId="3D4D6240" w14:textId="09D9BE60" w:rsidR="00EB058F" w:rsidRDefault="00BB54E1" w:rsidP="006E39DA">
      <w:pPr>
        <w:pStyle w:val="Odsekzoznamu"/>
        <w:numPr>
          <w:ilvl w:val="0"/>
          <w:numId w:val="39"/>
        </w:numPr>
        <w:spacing w:after="120"/>
        <w:ind w:left="426" w:hanging="426"/>
        <w:contextualSpacing w:val="0"/>
        <w:jc w:val="both"/>
        <w:rPr>
          <w:rFonts w:ascii="Arial Narrow" w:hAnsi="Arial Narrow"/>
          <w:sz w:val="22"/>
          <w:lang w:val="sk-SK"/>
        </w:rPr>
      </w:pPr>
      <w:r w:rsidRPr="003023CB">
        <w:rPr>
          <w:rFonts w:ascii="Arial Narrow" w:hAnsi="Arial Narrow"/>
          <w:sz w:val="22"/>
          <w:lang w:val="sk-SK"/>
        </w:rPr>
        <w:t>Presná identifikácia zariadení</w:t>
      </w:r>
      <w:r w:rsidR="00B37869" w:rsidRPr="003023CB">
        <w:rPr>
          <w:rFonts w:ascii="Arial Narrow" w:hAnsi="Arial Narrow"/>
          <w:sz w:val="22"/>
          <w:lang w:val="sk-SK"/>
        </w:rPr>
        <w:t>, ktorých servis je predmetom tejto zmluvy,</w:t>
      </w:r>
      <w:r w:rsidRPr="003023CB">
        <w:rPr>
          <w:rFonts w:ascii="Arial Narrow" w:hAnsi="Arial Narrow"/>
          <w:sz w:val="22"/>
          <w:lang w:val="sk-SK"/>
        </w:rPr>
        <w:t xml:space="preserve"> s údajmi o značke, type, modeli</w:t>
      </w:r>
      <w:r w:rsidR="00172367" w:rsidRPr="003023CB">
        <w:rPr>
          <w:rFonts w:ascii="Arial Narrow" w:hAnsi="Arial Narrow"/>
          <w:sz w:val="22"/>
          <w:lang w:val="sk-SK"/>
        </w:rPr>
        <w:t xml:space="preserve"> a počte kusov</w:t>
      </w:r>
      <w:r w:rsidR="00B91870" w:rsidRPr="003023CB">
        <w:rPr>
          <w:rFonts w:ascii="Arial Narrow" w:hAnsi="Arial Narrow"/>
          <w:sz w:val="22"/>
          <w:lang w:val="sk-SK"/>
        </w:rPr>
        <w:t xml:space="preserve"> a umiestnení</w:t>
      </w:r>
      <w:r w:rsidR="008E22F3" w:rsidRPr="003023CB">
        <w:rPr>
          <w:rFonts w:ascii="Arial Narrow" w:hAnsi="Arial Narrow"/>
          <w:sz w:val="22"/>
          <w:lang w:val="sk-SK"/>
        </w:rPr>
        <w:t xml:space="preserve"> </w:t>
      </w:r>
      <w:r w:rsidR="006A581F">
        <w:rPr>
          <w:rFonts w:ascii="Arial Narrow" w:hAnsi="Arial Narrow"/>
          <w:sz w:val="22"/>
          <w:lang w:val="sk-SK"/>
        </w:rPr>
        <w:t xml:space="preserve"> a zároveň rozsah prác </w:t>
      </w:r>
      <w:r w:rsidR="008E22F3" w:rsidRPr="003023CB">
        <w:rPr>
          <w:rFonts w:ascii="Arial Narrow" w:hAnsi="Arial Narrow"/>
          <w:sz w:val="22"/>
          <w:lang w:val="sk-SK"/>
        </w:rPr>
        <w:t>je uveden</w:t>
      </w:r>
      <w:r w:rsidR="006A581F">
        <w:rPr>
          <w:rFonts w:ascii="Arial Narrow" w:hAnsi="Arial Narrow"/>
          <w:sz w:val="22"/>
          <w:lang w:val="sk-SK"/>
        </w:rPr>
        <w:t>ý</w:t>
      </w:r>
      <w:r w:rsidR="008E22F3" w:rsidRPr="003023CB">
        <w:rPr>
          <w:rFonts w:ascii="Arial Narrow" w:hAnsi="Arial Narrow"/>
          <w:sz w:val="22"/>
          <w:lang w:val="sk-SK"/>
        </w:rPr>
        <w:t xml:space="preserve"> v</w:t>
      </w:r>
      <w:r w:rsidR="00172367" w:rsidRPr="003023CB">
        <w:rPr>
          <w:rFonts w:ascii="Arial Narrow" w:hAnsi="Arial Narrow"/>
          <w:sz w:val="22"/>
          <w:lang w:val="sk-SK"/>
        </w:rPr>
        <w:t> </w:t>
      </w:r>
      <w:r w:rsidR="00380031" w:rsidRPr="003023CB">
        <w:rPr>
          <w:rFonts w:ascii="Arial Narrow" w:hAnsi="Arial Narrow"/>
          <w:sz w:val="22"/>
          <w:lang w:val="sk-SK"/>
        </w:rPr>
        <w:t>p</w:t>
      </w:r>
      <w:r w:rsidR="00172367" w:rsidRPr="003023CB">
        <w:rPr>
          <w:rFonts w:ascii="Arial Narrow" w:hAnsi="Arial Narrow"/>
          <w:sz w:val="22"/>
          <w:lang w:val="sk-SK"/>
        </w:rPr>
        <w:t>rílohe č.1</w:t>
      </w:r>
      <w:r w:rsidR="001C76CA">
        <w:rPr>
          <w:rFonts w:ascii="Arial Narrow" w:hAnsi="Arial Narrow"/>
          <w:sz w:val="22"/>
          <w:lang w:val="sk-SK"/>
        </w:rPr>
        <w:t xml:space="preserve"> </w:t>
      </w:r>
      <w:r w:rsidR="006A581F">
        <w:rPr>
          <w:rFonts w:ascii="Arial Narrow" w:hAnsi="Arial Narrow"/>
          <w:sz w:val="22"/>
          <w:lang w:val="sk-SK"/>
        </w:rPr>
        <w:t>Š</w:t>
      </w:r>
      <w:r w:rsidR="006A581F" w:rsidRPr="00E479BE">
        <w:rPr>
          <w:rFonts w:ascii="Arial Narrow" w:hAnsi="Arial Narrow"/>
          <w:sz w:val="22"/>
          <w:lang w:val="sk-SK"/>
        </w:rPr>
        <w:t>pecifikácia predmetu zákazky/zmluvy</w:t>
      </w:r>
      <w:r w:rsidR="006A581F">
        <w:rPr>
          <w:rFonts w:ascii="Arial Narrow" w:hAnsi="Arial Narrow"/>
          <w:sz w:val="22"/>
          <w:lang w:val="sk-SK"/>
        </w:rPr>
        <w:t xml:space="preserve">, </w:t>
      </w:r>
      <w:r w:rsidR="003F139E" w:rsidRPr="003023CB">
        <w:rPr>
          <w:rFonts w:ascii="Arial Narrow" w:hAnsi="Arial Narrow"/>
          <w:sz w:val="22"/>
          <w:lang w:val="sk-SK"/>
        </w:rPr>
        <w:t>ktor</w:t>
      </w:r>
      <w:r w:rsidR="006A581F">
        <w:rPr>
          <w:rFonts w:ascii="Arial Narrow" w:hAnsi="Arial Narrow"/>
          <w:sz w:val="22"/>
          <w:lang w:val="sk-SK"/>
        </w:rPr>
        <w:t>á</w:t>
      </w:r>
      <w:r w:rsidR="003F139E" w:rsidRPr="003023CB">
        <w:rPr>
          <w:rFonts w:ascii="Arial Narrow" w:hAnsi="Arial Narrow"/>
          <w:sz w:val="22"/>
          <w:lang w:val="sk-SK"/>
        </w:rPr>
        <w:t xml:space="preserve"> tvorí neoddeliteľnú súčasť tejto zmluvy</w:t>
      </w:r>
      <w:r w:rsidR="008E22F3" w:rsidRPr="003023CB">
        <w:rPr>
          <w:rFonts w:ascii="Arial Narrow" w:hAnsi="Arial Narrow"/>
          <w:sz w:val="22"/>
          <w:lang w:val="sk-SK"/>
        </w:rPr>
        <w:t>.</w:t>
      </w:r>
    </w:p>
    <w:p w14:paraId="173BF969" w14:textId="77777777" w:rsidR="00A23A63" w:rsidRPr="00EC7DFE" w:rsidRDefault="00A23A63" w:rsidP="00817283">
      <w:pPr>
        <w:tabs>
          <w:tab w:val="left" w:pos="360"/>
        </w:tabs>
        <w:rPr>
          <w:rFonts w:ascii="Arial Narrow" w:hAnsi="Arial Narrow"/>
          <w:b/>
          <w:sz w:val="24"/>
          <w:lang w:val="sk-SK"/>
        </w:rPr>
      </w:pPr>
    </w:p>
    <w:p w14:paraId="72DBE7D7" w14:textId="77777777" w:rsidR="008E22F3" w:rsidRPr="00EC7DFE" w:rsidRDefault="008E22F3" w:rsidP="006E39DA">
      <w:pPr>
        <w:tabs>
          <w:tab w:val="left" w:pos="360"/>
        </w:tabs>
        <w:ind w:left="426"/>
        <w:jc w:val="center"/>
        <w:rPr>
          <w:rFonts w:ascii="Arial Narrow" w:hAnsi="Arial Narrow"/>
          <w:b/>
          <w:sz w:val="24"/>
          <w:lang w:val="sk-SK"/>
        </w:rPr>
      </w:pPr>
      <w:r w:rsidRPr="00EC7DFE">
        <w:rPr>
          <w:rFonts w:ascii="Arial Narrow" w:hAnsi="Arial Narrow"/>
          <w:b/>
          <w:sz w:val="24"/>
          <w:lang w:val="sk-SK"/>
        </w:rPr>
        <w:t>Článok I</w:t>
      </w:r>
      <w:r w:rsidR="00B835DE" w:rsidRPr="00EC7DFE">
        <w:rPr>
          <w:rFonts w:ascii="Arial Narrow" w:hAnsi="Arial Narrow"/>
          <w:b/>
          <w:sz w:val="24"/>
          <w:lang w:val="sk-SK"/>
        </w:rPr>
        <w:t>II</w:t>
      </w:r>
      <w:r w:rsidRPr="00EC7DFE">
        <w:rPr>
          <w:rFonts w:ascii="Arial Narrow" w:hAnsi="Arial Narrow"/>
          <w:b/>
          <w:sz w:val="24"/>
          <w:lang w:val="sk-SK"/>
        </w:rPr>
        <w:t>.</w:t>
      </w:r>
    </w:p>
    <w:p w14:paraId="795A13DF" w14:textId="77777777" w:rsidR="008E22F3" w:rsidRDefault="008E22F3" w:rsidP="006E39DA">
      <w:pPr>
        <w:tabs>
          <w:tab w:val="left" w:pos="360"/>
        </w:tabs>
        <w:ind w:left="426"/>
        <w:jc w:val="center"/>
        <w:rPr>
          <w:rFonts w:ascii="Arial Narrow" w:hAnsi="Arial Narrow"/>
          <w:b/>
          <w:sz w:val="24"/>
          <w:lang w:val="sk-SK"/>
        </w:rPr>
      </w:pPr>
      <w:r w:rsidRPr="00EC7DFE">
        <w:rPr>
          <w:rFonts w:ascii="Arial Narrow" w:hAnsi="Arial Narrow"/>
          <w:b/>
          <w:sz w:val="24"/>
          <w:lang w:val="sk-SK"/>
        </w:rPr>
        <w:t>Rozsah prác</w:t>
      </w:r>
    </w:p>
    <w:p w14:paraId="4FF6435F" w14:textId="3E1FCDC3" w:rsidR="008E22F3" w:rsidRDefault="008E22F3" w:rsidP="006E39DA">
      <w:pPr>
        <w:ind w:left="426" w:hanging="284"/>
        <w:jc w:val="center"/>
        <w:rPr>
          <w:rFonts w:ascii="Arial Narrow" w:hAnsi="Arial Narrow"/>
          <w:b/>
          <w:sz w:val="22"/>
          <w:lang w:val="sk-SK"/>
        </w:rPr>
      </w:pPr>
    </w:p>
    <w:p w14:paraId="65257E57" w14:textId="77777777" w:rsidR="00A662CF" w:rsidRPr="00EC7DFE" w:rsidRDefault="00A662CF" w:rsidP="006E39DA">
      <w:pPr>
        <w:ind w:left="426" w:hanging="284"/>
        <w:jc w:val="center"/>
        <w:rPr>
          <w:rFonts w:ascii="Arial Narrow" w:hAnsi="Arial Narrow"/>
          <w:b/>
          <w:sz w:val="22"/>
          <w:lang w:val="sk-SK"/>
        </w:rPr>
      </w:pPr>
    </w:p>
    <w:p w14:paraId="35836423" w14:textId="77777777" w:rsidR="008E22F3" w:rsidRPr="00EC7DFE" w:rsidRDefault="00091B31" w:rsidP="006E39DA">
      <w:pPr>
        <w:numPr>
          <w:ilvl w:val="0"/>
          <w:numId w:val="12"/>
        </w:numPr>
        <w:spacing w:after="120"/>
        <w:ind w:left="426" w:hanging="426"/>
        <w:jc w:val="both"/>
        <w:rPr>
          <w:rFonts w:ascii="Arial Narrow" w:hAnsi="Arial Narrow"/>
          <w:sz w:val="22"/>
          <w:lang w:val="sk-SK"/>
        </w:rPr>
      </w:pPr>
      <w:r>
        <w:rPr>
          <w:rFonts w:ascii="Arial Narrow" w:hAnsi="Arial Narrow"/>
          <w:sz w:val="22"/>
          <w:lang w:val="sk-SK"/>
        </w:rPr>
        <w:t>Zhotoviteľ</w:t>
      </w:r>
      <w:r w:rsidR="008E22F3" w:rsidRPr="00EC7DFE">
        <w:rPr>
          <w:rFonts w:ascii="Arial Narrow" w:hAnsi="Arial Narrow"/>
          <w:sz w:val="22"/>
          <w:lang w:val="sk-SK"/>
        </w:rPr>
        <w:t xml:space="preserve"> sa zaväzuje vykonávať </w:t>
      </w:r>
      <w:r w:rsidR="008F7E8E">
        <w:rPr>
          <w:rFonts w:ascii="Arial Narrow" w:hAnsi="Arial Narrow"/>
          <w:sz w:val="22"/>
          <w:lang w:val="sk-SK"/>
        </w:rPr>
        <w:t xml:space="preserve"> servis </w:t>
      </w:r>
      <w:r w:rsidR="008E22F3" w:rsidRPr="00EC7DFE">
        <w:rPr>
          <w:rFonts w:ascii="Arial Narrow" w:hAnsi="Arial Narrow"/>
          <w:sz w:val="22"/>
          <w:lang w:val="sk-SK"/>
        </w:rPr>
        <w:t xml:space="preserve">podľa čl. </w:t>
      </w:r>
      <w:r w:rsidR="002A587A" w:rsidRPr="00EC7DFE">
        <w:rPr>
          <w:rFonts w:ascii="Arial Narrow" w:hAnsi="Arial Narrow"/>
          <w:sz w:val="22"/>
          <w:lang w:val="sk-SK"/>
        </w:rPr>
        <w:t>I</w:t>
      </w:r>
      <w:r w:rsidR="008E22F3" w:rsidRPr="00EC7DFE">
        <w:rPr>
          <w:rFonts w:ascii="Arial Narrow" w:hAnsi="Arial Narrow"/>
          <w:sz w:val="22"/>
          <w:lang w:val="sk-SK"/>
        </w:rPr>
        <w:t>I. v nasledovnom rozsahu:</w:t>
      </w:r>
    </w:p>
    <w:p w14:paraId="0CA55747" w14:textId="77777777" w:rsidR="00983DDA" w:rsidRPr="00EC7DFE" w:rsidRDefault="00537432" w:rsidP="006E39DA">
      <w:pPr>
        <w:numPr>
          <w:ilvl w:val="0"/>
          <w:numId w:val="10"/>
        </w:numPr>
        <w:spacing w:after="60"/>
        <w:ind w:left="426" w:hanging="283"/>
        <w:jc w:val="both"/>
        <w:rPr>
          <w:rFonts w:ascii="Arial Narrow" w:hAnsi="Arial Narrow"/>
          <w:sz w:val="22"/>
          <w:lang w:val="sk-SK"/>
        </w:rPr>
      </w:pPr>
      <w:r w:rsidRPr="00EC7DFE">
        <w:rPr>
          <w:rFonts w:ascii="Arial Narrow" w:hAnsi="Arial Narrow"/>
          <w:sz w:val="22"/>
          <w:lang w:val="sk-SK"/>
        </w:rPr>
        <w:t xml:space="preserve">Sezónny servis </w:t>
      </w:r>
      <w:r w:rsidR="00143633" w:rsidRPr="00EC7DFE">
        <w:rPr>
          <w:rFonts w:ascii="Arial Narrow" w:hAnsi="Arial Narrow"/>
          <w:sz w:val="22"/>
          <w:lang w:val="sk-SK"/>
        </w:rPr>
        <w:t xml:space="preserve">- pravidelný servis </w:t>
      </w:r>
      <w:r w:rsidR="00983DDA" w:rsidRPr="00EC7DFE">
        <w:rPr>
          <w:rFonts w:ascii="Arial Narrow" w:hAnsi="Arial Narrow"/>
          <w:sz w:val="22"/>
          <w:lang w:val="sk-SK"/>
        </w:rPr>
        <w:t>zariadení, ktoré sú nainštalované v objektoch objednávateľa podľa </w:t>
      </w:r>
      <w:r w:rsidR="00757B87" w:rsidRPr="00EC7DFE">
        <w:rPr>
          <w:rFonts w:ascii="Arial Narrow" w:hAnsi="Arial Narrow"/>
          <w:sz w:val="22"/>
          <w:lang w:val="sk-SK"/>
        </w:rPr>
        <w:t>p</w:t>
      </w:r>
      <w:r w:rsidR="00983DDA" w:rsidRPr="00EC7DFE">
        <w:rPr>
          <w:rFonts w:ascii="Arial Narrow" w:hAnsi="Arial Narrow"/>
          <w:sz w:val="22"/>
          <w:lang w:val="sk-SK"/>
        </w:rPr>
        <w:t xml:space="preserve">rílohy č.1, vrátane </w:t>
      </w:r>
      <w:r w:rsidR="008F7E8E">
        <w:rPr>
          <w:rFonts w:ascii="Arial Narrow" w:hAnsi="Arial Narrow"/>
          <w:sz w:val="22"/>
          <w:lang w:val="sk-SK"/>
        </w:rPr>
        <w:t>súvisiacich rozvodov</w:t>
      </w:r>
      <w:r w:rsidR="008F7E8E" w:rsidRPr="00EC7DFE">
        <w:rPr>
          <w:rFonts w:ascii="Arial Narrow" w:hAnsi="Arial Narrow"/>
          <w:sz w:val="22"/>
          <w:lang w:val="sk-SK"/>
        </w:rPr>
        <w:t xml:space="preserve"> </w:t>
      </w:r>
      <w:r w:rsidR="00983DDA" w:rsidRPr="00EC7DFE">
        <w:rPr>
          <w:rFonts w:ascii="Arial Narrow" w:hAnsi="Arial Narrow"/>
          <w:sz w:val="22"/>
          <w:lang w:val="sk-SK"/>
        </w:rPr>
        <w:t>a súvisiacich komponentov, v súlade s predpism</w:t>
      </w:r>
      <w:r w:rsidR="008F7E8E">
        <w:rPr>
          <w:rFonts w:ascii="Arial Narrow" w:hAnsi="Arial Narrow"/>
          <w:sz w:val="22"/>
          <w:lang w:val="sk-SK"/>
        </w:rPr>
        <w:t>i</w:t>
      </w:r>
      <w:r w:rsidR="00983DDA" w:rsidRPr="00EC7DFE">
        <w:rPr>
          <w:rFonts w:ascii="Arial Narrow" w:hAnsi="Arial Narrow"/>
          <w:sz w:val="22"/>
          <w:lang w:val="sk-SK"/>
        </w:rPr>
        <w:t xml:space="preserve"> výrobc</w:t>
      </w:r>
      <w:r w:rsidR="008F7E8E">
        <w:rPr>
          <w:rFonts w:ascii="Arial Narrow" w:hAnsi="Arial Narrow"/>
          <w:sz w:val="22"/>
          <w:lang w:val="sk-SK"/>
        </w:rPr>
        <w:t>ov</w:t>
      </w:r>
      <w:r w:rsidR="00983DDA" w:rsidRPr="00EC7DFE">
        <w:rPr>
          <w:rFonts w:ascii="Arial Narrow" w:hAnsi="Arial Narrow"/>
          <w:sz w:val="22"/>
          <w:lang w:val="sk-SK"/>
        </w:rPr>
        <w:t xml:space="preserve"> jednotlivých zariadení, </w:t>
      </w:r>
      <w:r w:rsidR="004B603C" w:rsidRPr="00EC7DFE">
        <w:rPr>
          <w:rFonts w:ascii="Arial Narrow" w:hAnsi="Arial Narrow"/>
          <w:sz w:val="22"/>
          <w:lang w:val="sk-SK"/>
        </w:rPr>
        <w:t>technickými normami</w:t>
      </w:r>
      <w:r w:rsidR="00F76467">
        <w:rPr>
          <w:rFonts w:ascii="Arial Narrow" w:hAnsi="Arial Narrow"/>
          <w:sz w:val="22"/>
          <w:lang w:val="sk-SK"/>
        </w:rPr>
        <w:t xml:space="preserve"> a </w:t>
      </w:r>
      <w:r w:rsidR="008F7E8E">
        <w:rPr>
          <w:rFonts w:ascii="Arial Narrow" w:hAnsi="Arial Narrow"/>
          <w:sz w:val="22"/>
          <w:lang w:val="sk-SK"/>
        </w:rPr>
        <w:t>všeo</w:t>
      </w:r>
      <w:r w:rsidR="00382A35">
        <w:rPr>
          <w:rFonts w:ascii="Arial Narrow" w:hAnsi="Arial Narrow"/>
          <w:sz w:val="22"/>
          <w:lang w:val="sk-SK"/>
        </w:rPr>
        <w:t>b</w:t>
      </w:r>
      <w:r w:rsidR="008F7E8E">
        <w:rPr>
          <w:rFonts w:ascii="Arial Narrow" w:hAnsi="Arial Narrow"/>
          <w:sz w:val="22"/>
          <w:lang w:val="sk-SK"/>
        </w:rPr>
        <w:t>ecne záväznými právnymi predpismi</w:t>
      </w:r>
      <w:r w:rsidR="00983DDA" w:rsidRPr="00EC7DFE">
        <w:rPr>
          <w:rFonts w:ascii="Arial Narrow" w:hAnsi="Arial Narrow"/>
          <w:sz w:val="22"/>
          <w:lang w:val="sk-SK"/>
        </w:rPr>
        <w:t xml:space="preserve"> pre túto oblasť, platný</w:t>
      </w:r>
      <w:r w:rsidR="004B603C" w:rsidRPr="00EC7DFE">
        <w:rPr>
          <w:rFonts w:ascii="Arial Narrow" w:hAnsi="Arial Narrow"/>
          <w:sz w:val="22"/>
          <w:lang w:val="sk-SK"/>
        </w:rPr>
        <w:t>mi</w:t>
      </w:r>
      <w:r w:rsidR="00983DDA" w:rsidRPr="00EC7DFE">
        <w:rPr>
          <w:rFonts w:ascii="Arial Narrow" w:hAnsi="Arial Narrow"/>
          <w:sz w:val="22"/>
          <w:lang w:val="sk-SK"/>
        </w:rPr>
        <w:t xml:space="preserve"> v čase vykonávania servisu.</w:t>
      </w:r>
    </w:p>
    <w:p w14:paraId="3E11F9FD" w14:textId="77777777" w:rsidR="00983DDA" w:rsidRPr="00EC7DFE" w:rsidRDefault="00983DDA" w:rsidP="006E39DA">
      <w:pPr>
        <w:spacing w:after="60"/>
        <w:ind w:left="426"/>
        <w:jc w:val="both"/>
        <w:rPr>
          <w:rFonts w:ascii="Arial Narrow" w:hAnsi="Arial Narrow"/>
          <w:sz w:val="22"/>
          <w:lang w:val="sk-SK"/>
        </w:rPr>
      </w:pPr>
      <w:r w:rsidRPr="00EC7DFE">
        <w:rPr>
          <w:rFonts w:ascii="Arial Narrow" w:hAnsi="Arial Narrow"/>
          <w:sz w:val="22"/>
          <w:lang w:val="sk-SK"/>
        </w:rPr>
        <w:t>Sezónnym servisom sa rozumejú pravidelné kontrol</w:t>
      </w:r>
      <w:r w:rsidR="0026440B" w:rsidRPr="00EC7DFE">
        <w:rPr>
          <w:rFonts w:ascii="Arial Narrow" w:hAnsi="Arial Narrow"/>
          <w:sz w:val="22"/>
          <w:lang w:val="sk-SK"/>
        </w:rPr>
        <w:t xml:space="preserve">y </w:t>
      </w:r>
      <w:r w:rsidRPr="00EC7DFE">
        <w:rPr>
          <w:rFonts w:ascii="Arial Narrow" w:hAnsi="Arial Narrow"/>
          <w:sz w:val="22"/>
          <w:lang w:val="sk-SK"/>
        </w:rPr>
        <w:t>zariadení, čistenie a vykonávanie prác nevyhnutných pre minimalizáciu výskytu porúch</w:t>
      </w:r>
      <w:r w:rsidR="008F7E8E">
        <w:rPr>
          <w:rFonts w:ascii="Arial Narrow" w:hAnsi="Arial Narrow"/>
          <w:sz w:val="22"/>
          <w:lang w:val="sk-SK"/>
        </w:rPr>
        <w:t>, vrátane dopravy na miesto plnenia</w:t>
      </w:r>
      <w:r w:rsidRPr="00EC7DFE">
        <w:rPr>
          <w:rFonts w:ascii="Arial Narrow" w:hAnsi="Arial Narrow"/>
          <w:sz w:val="22"/>
          <w:lang w:val="sk-SK"/>
        </w:rPr>
        <w:t>.</w:t>
      </w:r>
    </w:p>
    <w:p w14:paraId="52B0256B" w14:textId="6FC1A2AE" w:rsidR="00983DDA" w:rsidRPr="003D6D24" w:rsidRDefault="00983DDA" w:rsidP="006E39DA">
      <w:pPr>
        <w:spacing w:after="60"/>
        <w:ind w:left="426"/>
        <w:jc w:val="both"/>
        <w:rPr>
          <w:rFonts w:ascii="Arial Narrow" w:hAnsi="Arial Narrow"/>
          <w:sz w:val="22"/>
          <w:lang w:val="sk-SK"/>
        </w:rPr>
      </w:pPr>
      <w:r w:rsidRPr="003D6D24">
        <w:rPr>
          <w:rFonts w:ascii="Arial Narrow" w:hAnsi="Arial Narrow"/>
          <w:sz w:val="22"/>
          <w:lang w:val="sk-SK"/>
        </w:rPr>
        <w:t xml:space="preserve">Sezónny servis </w:t>
      </w:r>
      <w:r w:rsidR="00FB03CE" w:rsidRPr="003D6D24">
        <w:rPr>
          <w:rFonts w:ascii="Arial Narrow" w:hAnsi="Arial Narrow"/>
          <w:sz w:val="22"/>
          <w:lang w:val="sk-SK"/>
        </w:rPr>
        <w:t xml:space="preserve">zariadení </w:t>
      </w:r>
      <w:r w:rsidRPr="003D6D24">
        <w:rPr>
          <w:rFonts w:ascii="Arial Narrow" w:hAnsi="Arial Narrow"/>
          <w:sz w:val="22"/>
          <w:lang w:val="sk-SK"/>
        </w:rPr>
        <w:t xml:space="preserve">bude vykonávaný </w:t>
      </w:r>
      <w:r w:rsidR="00414AFC" w:rsidRPr="003D6D24">
        <w:rPr>
          <w:rFonts w:ascii="Arial Narrow" w:hAnsi="Arial Narrow"/>
          <w:sz w:val="22"/>
          <w:lang w:val="sk-SK"/>
        </w:rPr>
        <w:t>1</w:t>
      </w:r>
      <w:r w:rsidRPr="003D6D24">
        <w:rPr>
          <w:rFonts w:ascii="Arial Narrow" w:hAnsi="Arial Narrow"/>
          <w:sz w:val="22"/>
          <w:lang w:val="sk-SK"/>
        </w:rPr>
        <w:t>x ročne nasledovne:</w:t>
      </w:r>
    </w:p>
    <w:p w14:paraId="506023D5" w14:textId="13F1BF67" w:rsidR="009C7F4D" w:rsidRPr="003D6D24" w:rsidRDefault="009C7F4D" w:rsidP="009C7F4D">
      <w:pPr>
        <w:numPr>
          <w:ilvl w:val="0"/>
          <w:numId w:val="11"/>
        </w:numPr>
        <w:spacing w:after="60"/>
        <w:ind w:left="851"/>
        <w:jc w:val="both"/>
        <w:rPr>
          <w:rFonts w:ascii="Arial Narrow" w:hAnsi="Arial Narrow"/>
          <w:sz w:val="22"/>
          <w:lang w:val="sk-SK"/>
        </w:rPr>
      </w:pPr>
      <w:r w:rsidRPr="003D6D24">
        <w:rPr>
          <w:rFonts w:ascii="Arial Narrow" w:hAnsi="Arial Narrow"/>
          <w:sz w:val="22"/>
          <w:lang w:val="sk-SK"/>
        </w:rPr>
        <w:t>Príprava systémov na chladiaci režim  na základe meteorologických podmienok  v mesiaci apríl.</w:t>
      </w:r>
    </w:p>
    <w:p w14:paraId="134B830A" w14:textId="43F2AA8E" w:rsidR="00983DDA" w:rsidRPr="00EC7DFE" w:rsidRDefault="005C6F52" w:rsidP="006E39DA">
      <w:pPr>
        <w:spacing w:after="60"/>
        <w:ind w:left="426"/>
        <w:jc w:val="both"/>
        <w:rPr>
          <w:rFonts w:ascii="Arial Narrow" w:hAnsi="Arial Narrow"/>
          <w:sz w:val="22"/>
          <w:lang w:val="sk-SK"/>
        </w:rPr>
      </w:pPr>
      <w:r w:rsidRPr="00EC7DFE">
        <w:rPr>
          <w:rFonts w:ascii="Arial Narrow" w:hAnsi="Arial Narrow"/>
          <w:sz w:val="22"/>
          <w:lang w:val="sk-SK"/>
        </w:rPr>
        <w:t xml:space="preserve">Minimálny rozsah prác </w:t>
      </w:r>
      <w:r w:rsidR="002648DD">
        <w:rPr>
          <w:rFonts w:ascii="Arial Narrow" w:hAnsi="Arial Narrow"/>
          <w:sz w:val="22"/>
          <w:lang w:val="sk-SK"/>
        </w:rPr>
        <w:t xml:space="preserve">vykonávaných v rámci sezónneho servisu </w:t>
      </w:r>
      <w:r w:rsidRPr="00EC7DFE">
        <w:rPr>
          <w:rFonts w:ascii="Arial Narrow" w:hAnsi="Arial Narrow"/>
          <w:sz w:val="22"/>
          <w:lang w:val="sk-SK"/>
        </w:rPr>
        <w:t>je uvedený v </w:t>
      </w:r>
      <w:r w:rsidR="00757B87" w:rsidRPr="00EC7DFE">
        <w:rPr>
          <w:rFonts w:ascii="Arial Narrow" w:hAnsi="Arial Narrow"/>
          <w:sz w:val="22"/>
          <w:lang w:val="sk-SK"/>
        </w:rPr>
        <w:t>p</w:t>
      </w:r>
      <w:r w:rsidRPr="00EC7DFE">
        <w:rPr>
          <w:rFonts w:ascii="Arial Narrow" w:hAnsi="Arial Narrow"/>
          <w:sz w:val="22"/>
          <w:lang w:val="sk-SK"/>
        </w:rPr>
        <w:t xml:space="preserve">rílohe č. </w:t>
      </w:r>
      <w:r w:rsidR="00F82095">
        <w:rPr>
          <w:rFonts w:ascii="Arial Narrow" w:hAnsi="Arial Narrow"/>
          <w:sz w:val="22"/>
          <w:lang w:val="sk-SK"/>
        </w:rPr>
        <w:t>1</w:t>
      </w:r>
      <w:r w:rsidRPr="00EC7DFE">
        <w:rPr>
          <w:rFonts w:ascii="Arial Narrow" w:hAnsi="Arial Narrow"/>
          <w:sz w:val="22"/>
          <w:lang w:val="sk-SK"/>
        </w:rPr>
        <w:t>, ktorá tvorí neoddeliteľnú súčasť tejto zmluvy.</w:t>
      </w:r>
    </w:p>
    <w:p w14:paraId="52EED63F" w14:textId="2587D1CA" w:rsidR="00394422" w:rsidRPr="00EC7DFE" w:rsidRDefault="008E22F3" w:rsidP="006E39DA">
      <w:pPr>
        <w:numPr>
          <w:ilvl w:val="0"/>
          <w:numId w:val="10"/>
        </w:numPr>
        <w:spacing w:after="60"/>
        <w:ind w:left="426" w:hanging="283"/>
        <w:jc w:val="both"/>
        <w:rPr>
          <w:rFonts w:ascii="Arial Narrow" w:hAnsi="Arial Narrow"/>
          <w:sz w:val="22"/>
          <w:lang w:val="sk-SK"/>
        </w:rPr>
      </w:pPr>
      <w:r w:rsidRPr="00EC7DFE">
        <w:rPr>
          <w:rFonts w:ascii="Arial Narrow" w:hAnsi="Arial Narrow"/>
          <w:sz w:val="22"/>
          <w:lang w:val="sk-SK"/>
        </w:rPr>
        <w:t xml:space="preserve">Havarijný servis </w:t>
      </w:r>
      <w:r w:rsidR="00B53411">
        <w:rPr>
          <w:rFonts w:ascii="Arial Narrow" w:hAnsi="Arial Narrow"/>
          <w:sz w:val="22"/>
          <w:lang w:val="sk-SK"/>
        </w:rPr>
        <w:t xml:space="preserve">v max. predpokladanom rozsahu 150 hod. </w:t>
      </w:r>
      <w:r w:rsidR="005E205F">
        <w:rPr>
          <w:rFonts w:ascii="Arial Narrow" w:hAnsi="Arial Narrow"/>
          <w:sz w:val="22"/>
          <w:lang w:val="sk-SK"/>
        </w:rPr>
        <w:t>–</w:t>
      </w:r>
      <w:r w:rsidRPr="00EC7DFE">
        <w:rPr>
          <w:rFonts w:ascii="Arial Narrow" w:hAnsi="Arial Narrow"/>
          <w:sz w:val="22"/>
          <w:lang w:val="sk-SK"/>
        </w:rPr>
        <w:t xml:space="preserve"> </w:t>
      </w:r>
      <w:r w:rsidR="005E205F">
        <w:rPr>
          <w:rFonts w:ascii="Arial Narrow" w:hAnsi="Arial Narrow"/>
          <w:sz w:val="22"/>
          <w:lang w:val="sk-SK"/>
        </w:rPr>
        <w:t xml:space="preserve">servis vykonávaný na odstránenie havarijného stavu. </w:t>
      </w:r>
      <w:r w:rsidR="005E205F">
        <w:rPr>
          <w:rFonts w:ascii="Arial Narrow" w:hAnsi="Arial Narrow"/>
          <w:sz w:val="22"/>
          <w:szCs w:val="24"/>
          <w:lang w:val="sk-SK"/>
        </w:rPr>
        <w:t>H</w:t>
      </w:r>
      <w:r w:rsidRPr="00EC7DFE">
        <w:rPr>
          <w:rFonts w:ascii="Arial Narrow" w:hAnsi="Arial Narrow"/>
          <w:sz w:val="22"/>
          <w:szCs w:val="24"/>
          <w:lang w:val="sk-SK"/>
        </w:rPr>
        <w:t>avarijný s</w:t>
      </w:r>
      <w:r w:rsidR="00FD6288" w:rsidRPr="00EC7DFE">
        <w:rPr>
          <w:rFonts w:ascii="Arial Narrow" w:hAnsi="Arial Narrow"/>
          <w:sz w:val="22"/>
          <w:szCs w:val="24"/>
          <w:lang w:val="sk-SK"/>
        </w:rPr>
        <w:t xml:space="preserve">tav je výpadok </w:t>
      </w:r>
      <w:r w:rsidRPr="00EC7DFE">
        <w:rPr>
          <w:rFonts w:ascii="Arial Narrow" w:hAnsi="Arial Narrow"/>
          <w:sz w:val="22"/>
          <w:szCs w:val="24"/>
          <w:lang w:val="sk-SK"/>
        </w:rPr>
        <w:t xml:space="preserve">zariadení, ktorého bezprostredným následkom je nebezpečenstvo </w:t>
      </w:r>
      <w:r w:rsidR="005E205F">
        <w:rPr>
          <w:rFonts w:ascii="Arial Narrow" w:hAnsi="Arial Narrow"/>
          <w:sz w:val="22"/>
          <w:szCs w:val="24"/>
          <w:lang w:val="sk-SK"/>
        </w:rPr>
        <w:t>vzniku škody na zdraví</w:t>
      </w:r>
      <w:r w:rsidR="00BA5341">
        <w:rPr>
          <w:rFonts w:ascii="Arial Narrow" w:hAnsi="Arial Narrow"/>
          <w:sz w:val="22"/>
          <w:szCs w:val="24"/>
          <w:lang w:val="sk-SK"/>
        </w:rPr>
        <w:t xml:space="preserve"> alebo na majetku</w:t>
      </w:r>
      <w:r w:rsidR="00F541E2">
        <w:rPr>
          <w:rFonts w:ascii="Arial Narrow" w:hAnsi="Arial Narrow"/>
          <w:sz w:val="22"/>
          <w:szCs w:val="24"/>
          <w:lang w:val="sk-SK"/>
        </w:rPr>
        <w:t xml:space="preserve"> </w:t>
      </w:r>
      <w:r w:rsidRPr="00EC7DFE">
        <w:rPr>
          <w:rFonts w:ascii="Arial Narrow" w:hAnsi="Arial Narrow"/>
          <w:sz w:val="22"/>
          <w:szCs w:val="24"/>
          <w:lang w:val="sk-SK"/>
        </w:rPr>
        <w:t xml:space="preserve">alebo </w:t>
      </w:r>
      <w:r w:rsidR="00BA5341">
        <w:rPr>
          <w:rFonts w:ascii="Arial Narrow" w:hAnsi="Arial Narrow"/>
          <w:sz w:val="22"/>
          <w:szCs w:val="24"/>
          <w:lang w:val="sk-SK"/>
        </w:rPr>
        <w:t xml:space="preserve">strata </w:t>
      </w:r>
      <w:r w:rsidRPr="00EC7DFE">
        <w:rPr>
          <w:rFonts w:ascii="Arial Narrow" w:hAnsi="Arial Narrow"/>
          <w:sz w:val="22"/>
          <w:szCs w:val="24"/>
          <w:lang w:val="sk-SK"/>
        </w:rPr>
        <w:t xml:space="preserve"> prevádzky</w:t>
      </w:r>
      <w:r w:rsidR="00BA5341">
        <w:rPr>
          <w:rFonts w:ascii="Arial Narrow" w:hAnsi="Arial Narrow"/>
          <w:sz w:val="22"/>
          <w:szCs w:val="24"/>
          <w:lang w:val="sk-SK"/>
        </w:rPr>
        <w:t xml:space="preserve">schopnosti </w:t>
      </w:r>
      <w:r w:rsidR="00982D6A">
        <w:rPr>
          <w:rFonts w:ascii="Arial Narrow" w:hAnsi="Arial Narrow"/>
          <w:sz w:val="22"/>
          <w:szCs w:val="24"/>
          <w:lang w:val="sk-SK"/>
        </w:rPr>
        <w:t>zariadenia</w:t>
      </w:r>
      <w:r w:rsidRPr="00EC7DFE">
        <w:rPr>
          <w:rFonts w:ascii="Arial Narrow" w:hAnsi="Arial Narrow"/>
          <w:sz w:val="22"/>
          <w:szCs w:val="24"/>
          <w:lang w:val="sk-SK"/>
        </w:rPr>
        <w:t xml:space="preserve">. </w:t>
      </w:r>
    </w:p>
    <w:p w14:paraId="32F43014" w14:textId="42CE8367" w:rsidR="00552CDA" w:rsidRPr="00552CDA" w:rsidRDefault="00E30009" w:rsidP="00552CDA">
      <w:pPr>
        <w:numPr>
          <w:ilvl w:val="0"/>
          <w:numId w:val="10"/>
        </w:numPr>
        <w:spacing w:after="120"/>
        <w:ind w:left="426" w:hanging="283"/>
        <w:jc w:val="both"/>
        <w:rPr>
          <w:rFonts w:ascii="Arial Narrow" w:hAnsi="Arial Narrow"/>
          <w:sz w:val="22"/>
          <w:lang w:val="sk-SK"/>
        </w:rPr>
      </w:pPr>
      <w:r w:rsidRPr="00EC7DFE">
        <w:rPr>
          <w:rFonts w:ascii="Arial Narrow" w:hAnsi="Arial Narrow"/>
          <w:sz w:val="22"/>
          <w:szCs w:val="22"/>
          <w:lang w:val="sk-SK"/>
        </w:rPr>
        <w:t>Mimozáručný servis</w:t>
      </w:r>
      <w:r w:rsidR="00EB058F" w:rsidRPr="00EC7DFE">
        <w:rPr>
          <w:rFonts w:ascii="Arial Narrow" w:hAnsi="Arial Narrow"/>
          <w:sz w:val="22"/>
          <w:szCs w:val="22"/>
          <w:lang w:val="sk-SK"/>
        </w:rPr>
        <w:t xml:space="preserve"> </w:t>
      </w:r>
      <w:r w:rsidR="00B53411">
        <w:rPr>
          <w:rFonts w:ascii="Arial Narrow" w:hAnsi="Arial Narrow"/>
          <w:sz w:val="22"/>
          <w:szCs w:val="22"/>
          <w:lang w:val="sk-SK"/>
        </w:rPr>
        <w:t xml:space="preserve">v max. predpokladanom rozsahu 500 hod. </w:t>
      </w:r>
      <w:r w:rsidR="00EB058F" w:rsidRPr="00EC7DFE">
        <w:rPr>
          <w:rFonts w:ascii="Arial Narrow" w:hAnsi="Arial Narrow"/>
          <w:sz w:val="22"/>
          <w:szCs w:val="22"/>
          <w:lang w:val="sk-SK"/>
        </w:rPr>
        <w:t>- servisný výjazd na</w:t>
      </w:r>
      <w:r w:rsidR="005E205F">
        <w:rPr>
          <w:rFonts w:ascii="Arial Narrow" w:hAnsi="Arial Narrow"/>
          <w:sz w:val="22"/>
          <w:szCs w:val="22"/>
          <w:lang w:val="sk-SK"/>
        </w:rPr>
        <w:t xml:space="preserve"> odstránenie</w:t>
      </w:r>
      <w:r w:rsidR="0070468B">
        <w:rPr>
          <w:rFonts w:ascii="Arial Narrow" w:hAnsi="Arial Narrow"/>
          <w:sz w:val="22"/>
          <w:szCs w:val="22"/>
          <w:lang w:val="sk-SK"/>
        </w:rPr>
        <w:t xml:space="preserve"> </w:t>
      </w:r>
      <w:r w:rsidR="00EB058F" w:rsidRPr="00EC7DFE">
        <w:rPr>
          <w:rFonts w:ascii="Arial Narrow" w:hAnsi="Arial Narrow"/>
          <w:sz w:val="22"/>
          <w:szCs w:val="22"/>
          <w:lang w:val="sk-SK"/>
        </w:rPr>
        <w:t>poruchy a</w:t>
      </w:r>
      <w:r w:rsidR="005E205F">
        <w:rPr>
          <w:rFonts w:ascii="Arial Narrow" w:hAnsi="Arial Narrow"/>
          <w:sz w:val="22"/>
          <w:szCs w:val="22"/>
          <w:lang w:val="sk-SK"/>
        </w:rPr>
        <w:t>lebo</w:t>
      </w:r>
      <w:r w:rsidR="00EB058F" w:rsidRPr="00EC7DFE">
        <w:rPr>
          <w:rFonts w:ascii="Arial Narrow" w:hAnsi="Arial Narrow"/>
          <w:sz w:val="22"/>
          <w:szCs w:val="22"/>
          <w:lang w:val="sk-SK"/>
        </w:rPr>
        <w:t> </w:t>
      </w:r>
      <w:r w:rsidR="005E205F">
        <w:rPr>
          <w:rFonts w:ascii="Arial Narrow" w:hAnsi="Arial Narrow"/>
          <w:sz w:val="22"/>
          <w:szCs w:val="22"/>
          <w:lang w:val="sk-SK"/>
        </w:rPr>
        <w:t xml:space="preserve">vzniku potreby vykonania </w:t>
      </w:r>
      <w:r w:rsidR="00EB058F" w:rsidRPr="00EC7DFE">
        <w:rPr>
          <w:rFonts w:ascii="Arial Narrow" w:hAnsi="Arial Narrow"/>
          <w:sz w:val="22"/>
          <w:szCs w:val="22"/>
          <w:lang w:val="sk-SK"/>
        </w:rPr>
        <w:t>opravy</w:t>
      </w:r>
      <w:r w:rsidR="00F379A7">
        <w:rPr>
          <w:rFonts w:ascii="Arial Narrow" w:hAnsi="Arial Narrow"/>
          <w:sz w:val="22"/>
          <w:szCs w:val="22"/>
          <w:lang w:val="sk-SK"/>
        </w:rPr>
        <w:t>,</w:t>
      </w:r>
      <w:r w:rsidR="00B17CA1">
        <w:rPr>
          <w:rFonts w:ascii="Arial Narrow" w:hAnsi="Arial Narrow"/>
          <w:sz w:val="22"/>
          <w:szCs w:val="22"/>
          <w:lang w:val="sk-SK"/>
        </w:rPr>
        <w:t xml:space="preserve"> </w:t>
      </w:r>
      <w:r w:rsidR="005E205F">
        <w:rPr>
          <w:rFonts w:ascii="Arial Narrow" w:hAnsi="Arial Narrow"/>
          <w:sz w:val="22"/>
          <w:szCs w:val="22"/>
          <w:lang w:val="sk-SK"/>
        </w:rPr>
        <w:t>ako dôsledku stavu zariadenia zisteného pri sezónnom servise, vrátane  potreby</w:t>
      </w:r>
      <w:r w:rsidR="00EB058F" w:rsidRPr="00EC7DFE">
        <w:rPr>
          <w:rFonts w:ascii="Arial Narrow" w:hAnsi="Arial Narrow"/>
          <w:sz w:val="22"/>
          <w:szCs w:val="22"/>
          <w:lang w:val="sk-SK"/>
        </w:rPr>
        <w:t xml:space="preserve"> výmeny spotrebného materiál</w:t>
      </w:r>
      <w:r w:rsidR="00B17CA1">
        <w:rPr>
          <w:rFonts w:ascii="Arial Narrow" w:hAnsi="Arial Narrow"/>
          <w:sz w:val="22"/>
          <w:szCs w:val="22"/>
          <w:lang w:val="sk-SK"/>
        </w:rPr>
        <w:t>u</w:t>
      </w:r>
      <w:r w:rsidR="00EB058F" w:rsidRPr="005D520D">
        <w:rPr>
          <w:rFonts w:ascii="Arial Narrow" w:hAnsi="Arial Narrow"/>
          <w:sz w:val="22"/>
          <w:szCs w:val="22"/>
          <w:lang w:val="sk-SK"/>
        </w:rPr>
        <w:t xml:space="preserve">.  </w:t>
      </w:r>
    </w:p>
    <w:p w14:paraId="5DFAEB25" w14:textId="22DA71D0" w:rsidR="008E22F3" w:rsidRPr="007F7218" w:rsidRDefault="00091B31" w:rsidP="006E39DA">
      <w:pPr>
        <w:numPr>
          <w:ilvl w:val="0"/>
          <w:numId w:val="12"/>
        </w:numPr>
        <w:spacing w:after="120"/>
        <w:ind w:left="426" w:hanging="426"/>
        <w:jc w:val="both"/>
        <w:rPr>
          <w:rFonts w:ascii="Arial Narrow" w:hAnsi="Arial Narrow"/>
          <w:sz w:val="22"/>
          <w:lang w:val="sk-SK"/>
        </w:rPr>
      </w:pPr>
      <w:r w:rsidRPr="001C76CA">
        <w:rPr>
          <w:rFonts w:ascii="Arial Narrow" w:hAnsi="Arial Narrow"/>
          <w:sz w:val="22"/>
          <w:lang w:val="sk-SK"/>
        </w:rPr>
        <w:t>Zhotoviteľ</w:t>
      </w:r>
      <w:r w:rsidR="008E22F3" w:rsidRPr="001C76CA">
        <w:rPr>
          <w:rFonts w:ascii="Arial Narrow" w:hAnsi="Arial Narrow"/>
          <w:sz w:val="22"/>
          <w:lang w:val="sk-SK"/>
        </w:rPr>
        <w:t xml:space="preserve"> sa zaväzuje začať odstraňovať </w:t>
      </w:r>
      <w:r w:rsidR="00BA5341" w:rsidRPr="001C76CA">
        <w:rPr>
          <w:rFonts w:ascii="Arial Narrow" w:hAnsi="Arial Narrow"/>
          <w:sz w:val="22"/>
          <w:lang w:val="sk-SK"/>
        </w:rPr>
        <w:t>havarijný stav bezodkladne</w:t>
      </w:r>
      <w:r w:rsidR="008E22F3" w:rsidRPr="001C76CA">
        <w:rPr>
          <w:rFonts w:ascii="Arial Narrow" w:hAnsi="Arial Narrow"/>
          <w:sz w:val="22"/>
          <w:lang w:val="sk-SK"/>
        </w:rPr>
        <w:t xml:space="preserve"> </w:t>
      </w:r>
      <w:r w:rsidR="00BA5341" w:rsidRPr="001C76CA">
        <w:rPr>
          <w:rFonts w:ascii="Arial Narrow" w:hAnsi="Arial Narrow"/>
          <w:sz w:val="22"/>
          <w:lang w:val="sk-SK"/>
        </w:rPr>
        <w:t>po</w:t>
      </w:r>
      <w:r w:rsidR="008E22F3" w:rsidRPr="001C76CA">
        <w:rPr>
          <w:rFonts w:ascii="Arial Narrow" w:hAnsi="Arial Narrow"/>
          <w:sz w:val="22"/>
          <w:lang w:val="sk-SK"/>
        </w:rPr>
        <w:t xml:space="preserve"> telefonick</w:t>
      </w:r>
      <w:r w:rsidR="00BA5341" w:rsidRPr="001C76CA">
        <w:rPr>
          <w:rFonts w:ascii="Arial Narrow" w:hAnsi="Arial Narrow"/>
          <w:sz w:val="22"/>
          <w:lang w:val="sk-SK"/>
        </w:rPr>
        <w:t>om</w:t>
      </w:r>
      <w:r w:rsidR="008E22F3" w:rsidRPr="001C76CA">
        <w:rPr>
          <w:rFonts w:ascii="Arial Narrow" w:hAnsi="Arial Narrow"/>
          <w:sz w:val="22"/>
          <w:lang w:val="sk-SK"/>
        </w:rPr>
        <w:t xml:space="preserve"> n</w:t>
      </w:r>
      <w:r w:rsidR="00054494" w:rsidRPr="001C76CA">
        <w:rPr>
          <w:rFonts w:ascii="Arial Narrow" w:hAnsi="Arial Narrow"/>
          <w:sz w:val="22"/>
          <w:lang w:val="sk-SK"/>
        </w:rPr>
        <w:t>a</w:t>
      </w:r>
      <w:r w:rsidR="00A91EB2" w:rsidRPr="001C76CA">
        <w:rPr>
          <w:rFonts w:ascii="Arial Narrow" w:hAnsi="Arial Narrow"/>
          <w:sz w:val="22"/>
          <w:lang w:val="sk-SK"/>
        </w:rPr>
        <w:t>hlásen</w:t>
      </w:r>
      <w:r w:rsidR="00BA5341" w:rsidRPr="001C76CA">
        <w:rPr>
          <w:rFonts w:ascii="Arial Narrow" w:hAnsi="Arial Narrow"/>
          <w:sz w:val="22"/>
          <w:lang w:val="sk-SK"/>
        </w:rPr>
        <w:t>í</w:t>
      </w:r>
      <w:r w:rsidR="00A91EB2" w:rsidRPr="001C76CA">
        <w:rPr>
          <w:rFonts w:ascii="Arial Narrow" w:hAnsi="Arial Narrow"/>
          <w:sz w:val="22"/>
          <w:lang w:val="sk-SK"/>
        </w:rPr>
        <w:t xml:space="preserve"> poruchy</w:t>
      </w:r>
      <w:r w:rsidR="00BA5341" w:rsidRPr="001C76CA">
        <w:rPr>
          <w:rFonts w:ascii="Arial Narrow" w:hAnsi="Arial Narrow"/>
          <w:sz w:val="22"/>
          <w:lang w:val="sk-SK"/>
        </w:rPr>
        <w:t>,</w:t>
      </w:r>
      <w:r w:rsidR="00A91EB2" w:rsidRPr="001C76CA">
        <w:rPr>
          <w:rFonts w:ascii="Arial Narrow" w:hAnsi="Arial Narrow"/>
          <w:sz w:val="22"/>
          <w:lang w:val="sk-SK"/>
        </w:rPr>
        <w:t xml:space="preserve"> najneskôr</w:t>
      </w:r>
      <w:r w:rsidR="00BA5341" w:rsidRPr="001C76CA">
        <w:rPr>
          <w:rFonts w:ascii="Arial Narrow" w:hAnsi="Arial Narrow"/>
          <w:sz w:val="22"/>
          <w:lang w:val="sk-SK"/>
        </w:rPr>
        <w:t xml:space="preserve"> však</w:t>
      </w:r>
      <w:r w:rsidR="00A91EB2" w:rsidRPr="001C76CA">
        <w:rPr>
          <w:rFonts w:ascii="Arial Narrow" w:hAnsi="Arial Narrow"/>
          <w:sz w:val="22"/>
          <w:lang w:val="sk-SK"/>
        </w:rPr>
        <w:t xml:space="preserve"> do </w:t>
      </w:r>
      <w:r w:rsidR="001A3674" w:rsidRPr="001C76CA">
        <w:rPr>
          <w:rFonts w:ascii="Arial Narrow" w:hAnsi="Arial Narrow"/>
          <w:sz w:val="22"/>
          <w:lang w:val="sk-SK"/>
        </w:rPr>
        <w:t xml:space="preserve">2 </w:t>
      </w:r>
      <w:r w:rsidR="00EC6D5D" w:rsidRPr="001C76CA">
        <w:rPr>
          <w:rFonts w:ascii="Arial Narrow" w:hAnsi="Arial Narrow"/>
          <w:sz w:val="22"/>
          <w:lang w:val="sk-SK"/>
        </w:rPr>
        <w:t>hod</w:t>
      </w:r>
      <w:r w:rsidR="00BA5341" w:rsidRPr="001C76CA">
        <w:rPr>
          <w:rFonts w:ascii="Arial Narrow" w:hAnsi="Arial Narrow"/>
          <w:sz w:val="22"/>
          <w:lang w:val="sk-SK"/>
        </w:rPr>
        <w:t>ín</w:t>
      </w:r>
      <w:r w:rsidR="00EC6D5D" w:rsidRPr="001C76CA">
        <w:rPr>
          <w:rFonts w:ascii="Arial Narrow" w:hAnsi="Arial Narrow"/>
          <w:sz w:val="22"/>
          <w:lang w:val="sk-SK"/>
        </w:rPr>
        <w:t xml:space="preserve"> od nahlásenia</w:t>
      </w:r>
      <w:r w:rsidR="00EC6D5D" w:rsidRPr="000F62BF">
        <w:rPr>
          <w:rFonts w:ascii="Arial Narrow" w:hAnsi="Arial Narrow"/>
          <w:sz w:val="22"/>
          <w:lang w:val="sk-SK"/>
        </w:rPr>
        <w:t xml:space="preserve"> </w:t>
      </w:r>
      <w:r w:rsidR="00BA5341" w:rsidRPr="000F62BF">
        <w:rPr>
          <w:rFonts w:ascii="Arial Narrow" w:hAnsi="Arial Narrow"/>
          <w:sz w:val="22"/>
          <w:lang w:val="sk-SK"/>
        </w:rPr>
        <w:t>vzniku havarijného stavu</w:t>
      </w:r>
      <w:r w:rsidR="00EC6D5D" w:rsidRPr="000F62BF">
        <w:rPr>
          <w:rFonts w:ascii="Arial Narrow" w:hAnsi="Arial Narrow"/>
          <w:sz w:val="22"/>
          <w:lang w:val="sk-SK"/>
        </w:rPr>
        <w:t xml:space="preserve"> zodpovedným pracovníkom</w:t>
      </w:r>
      <w:r w:rsidR="006504C3" w:rsidRPr="000F62BF">
        <w:rPr>
          <w:rFonts w:ascii="Arial Narrow" w:hAnsi="Arial Narrow"/>
          <w:sz w:val="22"/>
          <w:lang w:val="sk-SK"/>
        </w:rPr>
        <w:t xml:space="preserve"> podľa tejto zmluvy </w:t>
      </w:r>
      <w:r w:rsidR="008E22F3" w:rsidRPr="000F62BF">
        <w:rPr>
          <w:rFonts w:ascii="Arial Narrow" w:hAnsi="Arial Narrow"/>
          <w:sz w:val="22"/>
          <w:lang w:val="sk-SK"/>
        </w:rPr>
        <w:t>a to i vo sviatok, v deň pracovného voľna alebo v deň pracovného pokoja.</w:t>
      </w:r>
      <w:r w:rsidR="00BA5341" w:rsidRPr="000F62BF">
        <w:rPr>
          <w:rFonts w:ascii="Arial Narrow" w:hAnsi="Arial Narrow"/>
          <w:sz w:val="22"/>
          <w:lang w:val="sk-SK"/>
        </w:rPr>
        <w:t xml:space="preserve"> </w:t>
      </w:r>
    </w:p>
    <w:p w14:paraId="7E1BCEFE" w14:textId="6E4B401D" w:rsidR="007F7218" w:rsidRPr="00EC7DFE" w:rsidRDefault="00091B31" w:rsidP="006E39DA">
      <w:pPr>
        <w:numPr>
          <w:ilvl w:val="0"/>
          <w:numId w:val="12"/>
        </w:numPr>
        <w:spacing w:after="120"/>
        <w:ind w:left="426" w:hanging="426"/>
        <w:jc w:val="both"/>
        <w:rPr>
          <w:rFonts w:ascii="Arial Narrow" w:hAnsi="Arial Narrow"/>
          <w:sz w:val="22"/>
          <w:lang w:val="sk-SK"/>
        </w:rPr>
      </w:pPr>
      <w:r>
        <w:rPr>
          <w:rFonts w:ascii="Arial Narrow" w:hAnsi="Arial Narrow"/>
          <w:sz w:val="22"/>
          <w:lang w:val="sk-SK"/>
        </w:rPr>
        <w:t>Zhotoviteľ</w:t>
      </w:r>
      <w:r w:rsidR="000F62BF">
        <w:rPr>
          <w:rFonts w:ascii="Arial Narrow" w:hAnsi="Arial Narrow"/>
          <w:sz w:val="22"/>
          <w:lang w:val="sk-SK"/>
        </w:rPr>
        <w:t xml:space="preserve"> sa zaväzuje odstrániť havarijný stav najneskôr do 48 hodín od nahlásenia poruchy. </w:t>
      </w:r>
      <w:bookmarkStart w:id="0" w:name="_Hlk525631671"/>
      <w:r w:rsidR="000F62BF">
        <w:rPr>
          <w:rFonts w:ascii="Arial Narrow" w:hAnsi="Arial Narrow"/>
          <w:sz w:val="22"/>
          <w:lang w:val="sk-SK"/>
        </w:rPr>
        <w:t xml:space="preserve">V prípade, že </w:t>
      </w:r>
      <w:r>
        <w:rPr>
          <w:rFonts w:ascii="Arial Narrow" w:hAnsi="Arial Narrow"/>
          <w:sz w:val="22"/>
          <w:lang w:val="sk-SK"/>
        </w:rPr>
        <w:t>Zhotoviteľ</w:t>
      </w:r>
      <w:r w:rsidR="007B237E">
        <w:rPr>
          <w:rFonts w:ascii="Arial Narrow" w:hAnsi="Arial Narrow"/>
          <w:sz w:val="22"/>
          <w:lang w:val="sk-SK"/>
        </w:rPr>
        <w:t xml:space="preserve"> </w:t>
      </w:r>
      <w:r w:rsidR="000F62BF">
        <w:rPr>
          <w:rFonts w:ascii="Arial Narrow" w:hAnsi="Arial Narrow"/>
          <w:sz w:val="22"/>
          <w:lang w:val="sk-SK"/>
        </w:rPr>
        <w:t xml:space="preserve"> </w:t>
      </w:r>
      <w:bookmarkEnd w:id="0"/>
      <w:r w:rsidR="000F62BF">
        <w:rPr>
          <w:rFonts w:ascii="Arial Narrow" w:hAnsi="Arial Narrow"/>
          <w:sz w:val="22"/>
          <w:lang w:val="sk-SK"/>
        </w:rPr>
        <w:t>nedokáže havarijný stav odstrá</w:t>
      </w:r>
      <w:r w:rsidR="0007521D">
        <w:rPr>
          <w:rFonts w:ascii="Arial Narrow" w:hAnsi="Arial Narrow"/>
          <w:sz w:val="22"/>
          <w:lang w:val="sk-SK"/>
        </w:rPr>
        <w:t xml:space="preserve">niť včas podľa tohto odseku 3, zabezpečí na vlastné náklady ekvivalentné riešenie </w:t>
      </w:r>
      <w:r w:rsidR="00244A29">
        <w:rPr>
          <w:rFonts w:ascii="Arial Narrow" w:hAnsi="Arial Narrow"/>
          <w:sz w:val="22"/>
          <w:lang w:val="sk-SK"/>
        </w:rPr>
        <w:t>tak, aby objednávateľ</w:t>
      </w:r>
      <w:r w:rsidR="00F82095">
        <w:rPr>
          <w:rFonts w:ascii="Arial Narrow" w:hAnsi="Arial Narrow"/>
          <w:sz w:val="22"/>
          <w:lang w:val="sk-SK"/>
        </w:rPr>
        <w:t>a neobmedzil</w:t>
      </w:r>
      <w:r w:rsidR="00244A29">
        <w:rPr>
          <w:rFonts w:ascii="Arial Narrow" w:hAnsi="Arial Narrow"/>
          <w:sz w:val="22"/>
          <w:lang w:val="sk-SK"/>
        </w:rPr>
        <w:t xml:space="preserve">  výpadok prevádzkyschopnosti daného zariadenia.</w:t>
      </w:r>
      <w:r w:rsidR="0007521D">
        <w:rPr>
          <w:rFonts w:ascii="Arial Narrow" w:hAnsi="Arial Narrow"/>
          <w:sz w:val="22"/>
          <w:lang w:val="sk-SK"/>
        </w:rPr>
        <w:t xml:space="preserve"> </w:t>
      </w:r>
    </w:p>
    <w:p w14:paraId="0BE0DD57" w14:textId="2BBBD10E" w:rsidR="008C6FFB" w:rsidRDefault="004A1101" w:rsidP="006E39DA">
      <w:pPr>
        <w:numPr>
          <w:ilvl w:val="0"/>
          <w:numId w:val="12"/>
        </w:numPr>
        <w:spacing w:after="120"/>
        <w:ind w:left="426" w:hanging="426"/>
        <w:jc w:val="both"/>
        <w:rPr>
          <w:rFonts w:ascii="Arial Narrow" w:hAnsi="Arial Narrow"/>
          <w:sz w:val="22"/>
          <w:szCs w:val="22"/>
          <w:lang w:val="sk-SK"/>
        </w:rPr>
      </w:pPr>
      <w:r w:rsidRPr="00EC7DFE">
        <w:rPr>
          <w:rFonts w:ascii="Arial Narrow" w:hAnsi="Arial Narrow"/>
          <w:sz w:val="22"/>
          <w:szCs w:val="22"/>
          <w:lang w:val="sk-SK"/>
        </w:rPr>
        <w:t xml:space="preserve">Nahlásenie </w:t>
      </w:r>
      <w:r w:rsidR="00BA5341">
        <w:rPr>
          <w:rFonts w:ascii="Arial Narrow" w:hAnsi="Arial Narrow"/>
          <w:sz w:val="22"/>
          <w:szCs w:val="22"/>
          <w:lang w:val="sk-SK"/>
        </w:rPr>
        <w:t>havarijného stavu uskutočňuje objednávateľ</w:t>
      </w:r>
      <w:r w:rsidR="00BA5341" w:rsidRPr="00EC7DFE">
        <w:rPr>
          <w:rFonts w:ascii="Arial Narrow" w:hAnsi="Arial Narrow"/>
          <w:sz w:val="22"/>
          <w:szCs w:val="22"/>
          <w:lang w:val="sk-SK"/>
        </w:rPr>
        <w:t xml:space="preserve"> </w:t>
      </w:r>
      <w:r w:rsidRPr="00EC7DFE">
        <w:rPr>
          <w:rFonts w:ascii="Arial Narrow" w:hAnsi="Arial Narrow"/>
          <w:sz w:val="22"/>
          <w:szCs w:val="22"/>
          <w:lang w:val="sk-SK"/>
        </w:rPr>
        <w:t xml:space="preserve">na </w:t>
      </w:r>
      <w:r w:rsidRPr="006F4A46">
        <w:rPr>
          <w:rFonts w:ascii="Arial Narrow" w:hAnsi="Arial Narrow"/>
          <w:sz w:val="22"/>
          <w:szCs w:val="22"/>
          <w:lang w:val="sk-SK"/>
        </w:rPr>
        <w:t>telefónn</w:t>
      </w:r>
      <w:r w:rsidR="008C6FFB">
        <w:rPr>
          <w:rFonts w:ascii="Arial Narrow" w:hAnsi="Arial Narrow"/>
          <w:sz w:val="22"/>
          <w:szCs w:val="22"/>
          <w:lang w:val="sk-SK"/>
        </w:rPr>
        <w:t>ych číslach:</w:t>
      </w:r>
      <w:r w:rsidR="001C76CA">
        <w:rPr>
          <w:rFonts w:ascii="Arial Narrow" w:hAnsi="Arial Narrow"/>
          <w:sz w:val="22"/>
          <w:szCs w:val="22"/>
          <w:lang w:val="sk-SK"/>
        </w:rPr>
        <w:t>................................................................</w:t>
      </w:r>
    </w:p>
    <w:p w14:paraId="4C97F7D8" w14:textId="2D1D00DB" w:rsidR="008C6FFB" w:rsidRDefault="00150541" w:rsidP="00817283">
      <w:pPr>
        <w:spacing w:after="120"/>
        <w:ind w:left="426"/>
        <w:rPr>
          <w:rFonts w:ascii="Arial Narrow" w:hAnsi="Arial Narrow"/>
          <w:sz w:val="22"/>
          <w:szCs w:val="22"/>
          <w:lang w:val="sk-SK"/>
        </w:rPr>
      </w:pPr>
      <w:r w:rsidRPr="00150541">
        <w:rPr>
          <w:rFonts w:ascii="Arial Narrow" w:hAnsi="Arial Narrow"/>
          <w:sz w:val="22"/>
          <w:lang w:val="sk-SK"/>
        </w:rPr>
        <w:t xml:space="preserve">Nahlásenie potreby mimozáručného servisu uskutočňuje objednávateľ na telefónnom </w:t>
      </w:r>
      <w:r w:rsidR="006E39DA">
        <w:rPr>
          <w:rFonts w:ascii="Arial Narrow" w:hAnsi="Arial Narrow"/>
          <w:sz w:val="22"/>
          <w:lang w:val="sk-SK"/>
        </w:rPr>
        <w:t xml:space="preserve"> č</w:t>
      </w:r>
      <w:r w:rsidRPr="00150541">
        <w:rPr>
          <w:rFonts w:ascii="Arial Narrow" w:hAnsi="Arial Narrow"/>
          <w:sz w:val="22"/>
          <w:lang w:val="sk-SK"/>
        </w:rPr>
        <w:t>ísle</w:t>
      </w:r>
      <w:r w:rsidR="008C6FFB">
        <w:rPr>
          <w:rFonts w:ascii="Arial Narrow" w:hAnsi="Arial Narrow"/>
          <w:sz w:val="22"/>
          <w:lang w:val="sk-SK"/>
        </w:rPr>
        <w:t>:</w:t>
      </w:r>
      <w:r w:rsidR="001C76CA">
        <w:rPr>
          <w:rFonts w:ascii="Arial Narrow" w:hAnsi="Arial Narrow"/>
          <w:sz w:val="22"/>
          <w:lang w:val="sk-SK"/>
        </w:rPr>
        <w:t>............................................</w:t>
      </w:r>
      <w:r w:rsidR="008C6FFB" w:rsidRPr="008C6FFB">
        <w:rPr>
          <w:rFonts w:ascii="Arial Narrow" w:hAnsi="Arial Narrow"/>
          <w:sz w:val="22"/>
          <w:szCs w:val="22"/>
          <w:lang w:val="sk-SK"/>
        </w:rPr>
        <w:t xml:space="preserve"> </w:t>
      </w:r>
    </w:p>
    <w:p w14:paraId="7D0BFDDF" w14:textId="77777777" w:rsidR="00D23806" w:rsidRPr="00D23806" w:rsidRDefault="00091B31" w:rsidP="00D23806">
      <w:pPr>
        <w:numPr>
          <w:ilvl w:val="0"/>
          <w:numId w:val="12"/>
        </w:numPr>
        <w:spacing w:after="120"/>
        <w:ind w:left="426" w:hanging="426"/>
        <w:jc w:val="both"/>
        <w:rPr>
          <w:rFonts w:ascii="Arial Narrow" w:hAnsi="Arial Narrow"/>
          <w:szCs w:val="22"/>
          <w:lang w:val="sk-SK"/>
        </w:rPr>
      </w:pPr>
      <w:r>
        <w:rPr>
          <w:rFonts w:ascii="Arial Narrow" w:hAnsi="Arial Narrow"/>
          <w:sz w:val="22"/>
          <w:lang w:val="sk-SK"/>
        </w:rPr>
        <w:t>Zhotoviteľ</w:t>
      </w:r>
      <w:r w:rsidR="008E22F3" w:rsidRPr="00EC7DFE">
        <w:rPr>
          <w:rFonts w:ascii="Arial Narrow" w:hAnsi="Arial Narrow"/>
          <w:sz w:val="22"/>
          <w:lang w:val="sk-SK"/>
        </w:rPr>
        <w:t xml:space="preserve"> sa zaväzuje predmet plnenia </w:t>
      </w:r>
      <w:r w:rsidR="00C17A3B" w:rsidRPr="00EC7DFE">
        <w:rPr>
          <w:rFonts w:ascii="Arial Narrow" w:hAnsi="Arial Narrow"/>
          <w:sz w:val="22"/>
          <w:lang w:val="sk-SK"/>
        </w:rPr>
        <w:t>zmluvy</w:t>
      </w:r>
      <w:r w:rsidR="008E22F3" w:rsidRPr="00EC7DFE">
        <w:rPr>
          <w:rFonts w:ascii="Arial Narrow" w:hAnsi="Arial Narrow"/>
          <w:sz w:val="22"/>
          <w:lang w:val="sk-SK"/>
        </w:rPr>
        <w:t xml:space="preserve"> uskutočňovať technológiou predpísanou výrobcom zariadenia.</w:t>
      </w:r>
    </w:p>
    <w:p w14:paraId="50173D23" w14:textId="53A0E8FF" w:rsidR="000A445C" w:rsidRPr="0029617C" w:rsidRDefault="008634BF" w:rsidP="006E39DA">
      <w:pPr>
        <w:numPr>
          <w:ilvl w:val="0"/>
          <w:numId w:val="12"/>
        </w:numPr>
        <w:spacing w:after="120"/>
        <w:ind w:left="426" w:hanging="426"/>
        <w:jc w:val="both"/>
        <w:rPr>
          <w:rFonts w:ascii="Arial Narrow" w:hAnsi="Arial Narrow"/>
          <w:sz w:val="22"/>
          <w:lang w:val="sk-SK"/>
        </w:rPr>
      </w:pPr>
      <w:r w:rsidRPr="00EC7DFE">
        <w:rPr>
          <w:rFonts w:ascii="Arial Narrow" w:hAnsi="Arial Narrow"/>
          <w:sz w:val="22"/>
          <w:lang w:val="sk-SK"/>
        </w:rPr>
        <w:t xml:space="preserve">K vykonaniu </w:t>
      </w:r>
      <w:r w:rsidR="00F82095">
        <w:rPr>
          <w:rFonts w:ascii="Arial Narrow" w:hAnsi="Arial Narrow"/>
          <w:sz w:val="22"/>
          <w:lang w:val="sk-SK"/>
        </w:rPr>
        <w:t xml:space="preserve">sezónneho </w:t>
      </w:r>
      <w:r w:rsidRPr="00EC7DFE">
        <w:rPr>
          <w:rFonts w:ascii="Arial Narrow" w:hAnsi="Arial Narrow"/>
          <w:sz w:val="22"/>
          <w:lang w:val="sk-SK"/>
        </w:rPr>
        <w:t>servis</w:t>
      </w:r>
      <w:r w:rsidR="005D520D">
        <w:rPr>
          <w:rFonts w:ascii="Arial Narrow" w:hAnsi="Arial Narrow"/>
          <w:sz w:val="22"/>
          <w:lang w:val="sk-SK"/>
        </w:rPr>
        <w:t>u</w:t>
      </w:r>
      <w:r w:rsidRPr="00EC7DFE">
        <w:rPr>
          <w:rFonts w:ascii="Arial Narrow" w:hAnsi="Arial Narrow"/>
          <w:sz w:val="22"/>
          <w:lang w:val="sk-SK"/>
        </w:rPr>
        <w:t xml:space="preserve"> sa dostavia pracovníci </w:t>
      </w:r>
      <w:r w:rsidR="00091B31">
        <w:rPr>
          <w:rFonts w:ascii="Arial Narrow" w:hAnsi="Arial Narrow"/>
          <w:sz w:val="22"/>
          <w:lang w:val="sk-SK"/>
        </w:rPr>
        <w:t>Zhotoviteľ</w:t>
      </w:r>
      <w:r w:rsidRPr="00EC7DFE">
        <w:rPr>
          <w:rFonts w:ascii="Arial Narrow" w:hAnsi="Arial Narrow"/>
          <w:sz w:val="22"/>
          <w:lang w:val="sk-SK"/>
        </w:rPr>
        <w:t xml:space="preserve">a na základe vopred </w:t>
      </w:r>
      <w:r w:rsidR="00F34302">
        <w:rPr>
          <w:rFonts w:ascii="Arial Narrow" w:hAnsi="Arial Narrow"/>
          <w:sz w:val="22"/>
          <w:lang w:val="sk-SK"/>
        </w:rPr>
        <w:t>oznámeného</w:t>
      </w:r>
      <w:r w:rsidR="00F34302" w:rsidRPr="00EC7DFE">
        <w:rPr>
          <w:rFonts w:ascii="Arial Narrow" w:hAnsi="Arial Narrow"/>
          <w:sz w:val="22"/>
          <w:lang w:val="sk-SK"/>
        </w:rPr>
        <w:t xml:space="preserve"> </w:t>
      </w:r>
      <w:r w:rsidRPr="00EC7DFE">
        <w:rPr>
          <w:rFonts w:ascii="Arial Narrow" w:hAnsi="Arial Narrow"/>
          <w:sz w:val="22"/>
          <w:lang w:val="sk-SK"/>
        </w:rPr>
        <w:t xml:space="preserve">termínu </w:t>
      </w:r>
      <w:r w:rsidR="00F34302">
        <w:rPr>
          <w:rFonts w:ascii="Arial Narrow" w:hAnsi="Arial Narrow"/>
          <w:sz w:val="22"/>
          <w:lang w:val="sk-SK"/>
        </w:rPr>
        <w:t>(min 3 pracovné dni vopred) z</w:t>
      </w:r>
      <w:r w:rsidRPr="00EC7DFE">
        <w:rPr>
          <w:rFonts w:ascii="Arial Narrow" w:hAnsi="Arial Narrow"/>
          <w:sz w:val="22"/>
          <w:lang w:val="sk-SK"/>
        </w:rPr>
        <w:t xml:space="preserve">o </w:t>
      </w:r>
      <w:r w:rsidR="00F34302">
        <w:rPr>
          <w:rFonts w:ascii="Arial Narrow" w:hAnsi="Arial Narrow"/>
          <w:sz w:val="22"/>
          <w:lang w:val="sk-SK"/>
        </w:rPr>
        <w:t xml:space="preserve">strany </w:t>
      </w:r>
      <w:r w:rsidRPr="00EC7DFE">
        <w:rPr>
          <w:rFonts w:ascii="Arial Narrow" w:hAnsi="Arial Narrow"/>
          <w:sz w:val="22"/>
          <w:lang w:val="sk-SK"/>
        </w:rPr>
        <w:t>správc</w:t>
      </w:r>
      <w:r w:rsidR="00F34302">
        <w:rPr>
          <w:rFonts w:ascii="Arial Narrow" w:hAnsi="Arial Narrow"/>
          <w:sz w:val="22"/>
          <w:lang w:val="sk-SK"/>
        </w:rPr>
        <w:t>u</w:t>
      </w:r>
      <w:r w:rsidRPr="00EC7DFE">
        <w:rPr>
          <w:rFonts w:ascii="Arial Narrow" w:hAnsi="Arial Narrow"/>
          <w:sz w:val="22"/>
          <w:lang w:val="sk-SK"/>
        </w:rPr>
        <w:t xml:space="preserve"> </w:t>
      </w:r>
      <w:r w:rsidR="00B01355">
        <w:rPr>
          <w:rFonts w:ascii="Arial Narrow" w:hAnsi="Arial Narrow"/>
          <w:sz w:val="22"/>
          <w:lang w:val="sk-SK"/>
        </w:rPr>
        <w:t>objektu Mestského priemy</w:t>
      </w:r>
      <w:r w:rsidR="001A1104">
        <w:rPr>
          <w:rFonts w:ascii="Arial Narrow" w:hAnsi="Arial Narrow"/>
          <w:sz w:val="22"/>
          <w:lang w:val="sk-SK"/>
        </w:rPr>
        <w:t xml:space="preserve">selného a technologického parku </w:t>
      </w:r>
      <w:r w:rsidR="00B50F36" w:rsidRPr="00EC7DFE">
        <w:rPr>
          <w:rFonts w:ascii="Arial Narrow" w:hAnsi="Arial Narrow"/>
          <w:sz w:val="22"/>
          <w:lang w:val="sk-SK"/>
        </w:rPr>
        <w:t>vždy v pracovnom čase objednávateľa, t.j. v pracovných dňoch v čase od 7:00</w:t>
      </w:r>
      <w:r w:rsidR="00B01355">
        <w:rPr>
          <w:rFonts w:ascii="Arial Narrow" w:hAnsi="Arial Narrow"/>
          <w:sz w:val="22"/>
          <w:lang w:val="sk-SK"/>
        </w:rPr>
        <w:t xml:space="preserve"> h</w:t>
      </w:r>
      <w:r w:rsidR="00B50F36" w:rsidRPr="00EC7DFE">
        <w:rPr>
          <w:rFonts w:ascii="Arial Narrow" w:hAnsi="Arial Narrow"/>
          <w:sz w:val="22"/>
          <w:lang w:val="sk-SK"/>
        </w:rPr>
        <w:t xml:space="preserve"> – 15:00</w:t>
      </w:r>
      <w:r w:rsidR="00B01355">
        <w:rPr>
          <w:rFonts w:ascii="Arial Narrow" w:hAnsi="Arial Narrow"/>
          <w:sz w:val="22"/>
          <w:lang w:val="sk-SK"/>
        </w:rPr>
        <w:t xml:space="preserve"> h</w:t>
      </w:r>
      <w:r w:rsidR="00B50F36" w:rsidRPr="00EC7DFE">
        <w:rPr>
          <w:rFonts w:ascii="Arial Narrow" w:hAnsi="Arial Narrow"/>
          <w:sz w:val="22"/>
          <w:lang w:val="sk-SK"/>
        </w:rPr>
        <w:t xml:space="preserve">, </w:t>
      </w:r>
      <w:r w:rsidR="00B01355">
        <w:rPr>
          <w:rFonts w:ascii="Arial Narrow" w:hAnsi="Arial Narrow"/>
          <w:sz w:val="22"/>
          <w:lang w:val="sk-SK"/>
        </w:rPr>
        <w:t xml:space="preserve">s výnimkou </w:t>
      </w:r>
      <w:r w:rsidR="00B50F36" w:rsidRPr="00EC7DFE">
        <w:rPr>
          <w:rFonts w:ascii="Arial Narrow" w:hAnsi="Arial Narrow"/>
          <w:sz w:val="22"/>
          <w:lang w:val="sk-SK"/>
        </w:rPr>
        <w:t xml:space="preserve">havarijných stavov, pri ktorých </w:t>
      </w:r>
      <w:r w:rsidR="00FA63FB" w:rsidRPr="00EC7DFE">
        <w:rPr>
          <w:rFonts w:ascii="Arial Narrow" w:hAnsi="Arial Narrow"/>
          <w:sz w:val="22"/>
          <w:szCs w:val="24"/>
          <w:lang w:val="sk-SK"/>
        </w:rPr>
        <w:t xml:space="preserve">je </w:t>
      </w:r>
      <w:r w:rsidR="00FA63FB" w:rsidRPr="0029617C">
        <w:rPr>
          <w:rFonts w:ascii="Arial Narrow" w:hAnsi="Arial Narrow"/>
          <w:sz w:val="22"/>
          <w:szCs w:val="24"/>
          <w:lang w:val="sk-SK"/>
        </w:rPr>
        <w:t>nebezpečenstvo vzniku škody na zdraví alebo na majetku</w:t>
      </w:r>
      <w:r w:rsidR="00B50F36" w:rsidRPr="0029617C">
        <w:rPr>
          <w:rFonts w:ascii="Arial Narrow" w:hAnsi="Arial Narrow"/>
          <w:sz w:val="22"/>
          <w:lang w:val="sk-SK"/>
        </w:rPr>
        <w:t>.</w:t>
      </w:r>
      <w:r w:rsidR="002E286F" w:rsidRPr="0029617C">
        <w:rPr>
          <w:rFonts w:ascii="Arial Narrow" w:hAnsi="Arial Narrow"/>
          <w:sz w:val="22"/>
          <w:lang w:val="sk-SK"/>
        </w:rPr>
        <w:t xml:space="preserve"> </w:t>
      </w:r>
    </w:p>
    <w:p w14:paraId="26913B90" w14:textId="713EE240" w:rsidR="000A445C" w:rsidRPr="0029617C" w:rsidRDefault="00400475" w:rsidP="00406967">
      <w:pPr>
        <w:pStyle w:val="Odsekzoznamu"/>
        <w:numPr>
          <w:ilvl w:val="0"/>
          <w:numId w:val="44"/>
        </w:numPr>
        <w:spacing w:after="120"/>
        <w:jc w:val="both"/>
        <w:rPr>
          <w:rFonts w:ascii="Arial Narrow" w:hAnsi="Arial Narrow"/>
          <w:sz w:val="22"/>
          <w:lang w:val="sk-SK"/>
        </w:rPr>
      </w:pPr>
      <w:r w:rsidRPr="0029617C">
        <w:rPr>
          <w:rFonts w:ascii="Arial Narrow" w:hAnsi="Arial Narrow"/>
          <w:sz w:val="22"/>
          <w:lang w:val="sk-SK"/>
        </w:rPr>
        <w:t>K</w:t>
      </w:r>
      <w:r w:rsidR="000A445C" w:rsidRPr="0029617C">
        <w:rPr>
          <w:rFonts w:ascii="Arial Narrow" w:hAnsi="Arial Narrow"/>
          <w:sz w:val="22"/>
          <w:lang w:val="sk-SK"/>
        </w:rPr>
        <w:t>ontak</w:t>
      </w:r>
      <w:r>
        <w:rPr>
          <w:rFonts w:ascii="Arial Narrow" w:hAnsi="Arial Narrow"/>
          <w:sz w:val="22"/>
          <w:lang w:val="sk-SK"/>
        </w:rPr>
        <w:t>t.............................................</w:t>
      </w:r>
    </w:p>
    <w:p w14:paraId="2CA6C09B" w14:textId="69C7505D" w:rsidR="008E22F3" w:rsidRPr="0029617C" w:rsidRDefault="00091B31" w:rsidP="006E39DA">
      <w:pPr>
        <w:numPr>
          <w:ilvl w:val="0"/>
          <w:numId w:val="12"/>
        </w:numPr>
        <w:spacing w:after="120"/>
        <w:ind w:left="426" w:hanging="426"/>
        <w:jc w:val="both"/>
        <w:rPr>
          <w:rFonts w:ascii="Arial Narrow" w:hAnsi="Arial Narrow"/>
          <w:sz w:val="22"/>
          <w:lang w:val="sk-SK"/>
        </w:rPr>
      </w:pPr>
      <w:bookmarkStart w:id="1" w:name="_Hlk524934346"/>
      <w:r w:rsidRPr="0029617C">
        <w:rPr>
          <w:rFonts w:ascii="Arial Narrow" w:hAnsi="Arial Narrow"/>
          <w:sz w:val="22"/>
          <w:lang w:val="sk-SK"/>
        </w:rPr>
        <w:lastRenderedPageBreak/>
        <w:t>Zhotoviteľ</w:t>
      </w:r>
      <w:r w:rsidR="004D522E" w:rsidRPr="0029617C">
        <w:rPr>
          <w:rFonts w:ascii="Arial Narrow" w:hAnsi="Arial Narrow"/>
          <w:sz w:val="22"/>
          <w:lang w:val="sk-SK"/>
        </w:rPr>
        <w:t xml:space="preserve"> sa ďalej zaväzuje </w:t>
      </w:r>
      <w:r w:rsidR="00D30FB6" w:rsidRPr="0029617C">
        <w:rPr>
          <w:rFonts w:ascii="Arial Narrow" w:hAnsi="Arial Narrow"/>
          <w:sz w:val="22"/>
          <w:lang w:val="sk-SK"/>
        </w:rPr>
        <w:t>vykon</w:t>
      </w:r>
      <w:r w:rsidR="00146262" w:rsidRPr="0029617C">
        <w:rPr>
          <w:rFonts w:ascii="Arial Narrow" w:hAnsi="Arial Narrow"/>
          <w:sz w:val="22"/>
          <w:lang w:val="sk-SK"/>
        </w:rPr>
        <w:t xml:space="preserve">ávať </w:t>
      </w:r>
      <w:r w:rsidR="00BF57E4" w:rsidRPr="0029617C">
        <w:rPr>
          <w:rFonts w:ascii="Arial Narrow" w:hAnsi="Arial Narrow"/>
          <w:sz w:val="22"/>
          <w:lang w:val="sk-SK"/>
        </w:rPr>
        <w:t>preškoľovanie</w:t>
      </w:r>
      <w:r w:rsidR="00146262" w:rsidRPr="0029617C">
        <w:rPr>
          <w:rFonts w:ascii="Arial Narrow" w:hAnsi="Arial Narrow"/>
          <w:sz w:val="22"/>
          <w:lang w:val="sk-SK"/>
        </w:rPr>
        <w:t xml:space="preserve"> </w:t>
      </w:r>
      <w:r w:rsidR="00BF57E4">
        <w:rPr>
          <w:rFonts w:ascii="Arial Narrow" w:hAnsi="Arial Narrow"/>
          <w:sz w:val="22"/>
          <w:lang w:val="sk-SK"/>
        </w:rPr>
        <w:t xml:space="preserve">zodpovedných </w:t>
      </w:r>
      <w:r w:rsidR="00146262" w:rsidRPr="0029617C">
        <w:rPr>
          <w:rFonts w:ascii="Arial Narrow" w:hAnsi="Arial Narrow"/>
          <w:sz w:val="22"/>
          <w:lang w:val="sk-SK"/>
        </w:rPr>
        <w:t xml:space="preserve">pracovníkov objednávateľa na obsluhu zariadení uvedených v prílohe č. 1. tejto zmluvy, vrátane zaškolenia nového pracovníka objednávateľa, prípadne osoby určenej objednávateľom. </w:t>
      </w:r>
      <w:r w:rsidR="00D30FB6" w:rsidRPr="0029617C">
        <w:rPr>
          <w:rFonts w:ascii="Arial Narrow" w:hAnsi="Arial Narrow"/>
          <w:sz w:val="22"/>
          <w:lang w:val="sk-SK"/>
        </w:rPr>
        <w:t xml:space="preserve">Vykonanie školenia podľa tohto odseku 7  </w:t>
      </w:r>
      <w:r w:rsidR="00AF3894" w:rsidRPr="0029617C">
        <w:rPr>
          <w:rFonts w:ascii="Arial Narrow" w:hAnsi="Arial Narrow"/>
          <w:sz w:val="22"/>
          <w:lang w:val="sk-SK"/>
        </w:rPr>
        <w:t>je</w:t>
      </w:r>
      <w:r w:rsidR="00D30FB6" w:rsidRPr="0029617C">
        <w:rPr>
          <w:rFonts w:ascii="Arial Narrow" w:hAnsi="Arial Narrow"/>
          <w:sz w:val="22"/>
          <w:lang w:val="sk-SK"/>
        </w:rPr>
        <w:t xml:space="preserve"> súčasťou vykonávania servisu podľa tejto zmluvy</w:t>
      </w:r>
      <w:bookmarkEnd w:id="1"/>
      <w:r w:rsidR="00D30FB6" w:rsidRPr="0029617C">
        <w:rPr>
          <w:rFonts w:ascii="Arial Narrow" w:hAnsi="Arial Narrow"/>
          <w:sz w:val="22"/>
          <w:lang w:val="sk-SK"/>
        </w:rPr>
        <w:t>.</w:t>
      </w:r>
    </w:p>
    <w:p w14:paraId="1437C41E" w14:textId="0793D399" w:rsidR="00D23806" w:rsidRDefault="001F4EB6" w:rsidP="00817283">
      <w:pPr>
        <w:numPr>
          <w:ilvl w:val="0"/>
          <w:numId w:val="12"/>
        </w:numPr>
        <w:spacing w:after="120"/>
        <w:ind w:left="426" w:hanging="426"/>
        <w:jc w:val="both"/>
        <w:rPr>
          <w:rFonts w:ascii="Arial Narrow" w:hAnsi="Arial Narrow"/>
          <w:sz w:val="22"/>
          <w:lang w:val="sk-SK"/>
        </w:rPr>
      </w:pPr>
      <w:r w:rsidRPr="0029617C">
        <w:rPr>
          <w:rFonts w:ascii="Arial Narrow" w:hAnsi="Arial Narrow"/>
          <w:sz w:val="22"/>
          <w:lang w:val="sk-SK"/>
        </w:rPr>
        <w:t xml:space="preserve">Objednávateľ je povinný pri preberaní predmetu plnenia za prítomnosti </w:t>
      </w:r>
      <w:r w:rsidR="00091B31" w:rsidRPr="0029617C">
        <w:rPr>
          <w:rFonts w:ascii="Arial Narrow" w:hAnsi="Arial Narrow"/>
          <w:sz w:val="22"/>
          <w:lang w:val="sk-SK"/>
        </w:rPr>
        <w:t>Zhotoviteľ</w:t>
      </w:r>
      <w:r w:rsidRPr="0029617C">
        <w:rPr>
          <w:rFonts w:ascii="Arial Narrow" w:hAnsi="Arial Narrow"/>
          <w:sz w:val="22"/>
          <w:lang w:val="sk-SK"/>
        </w:rPr>
        <w:t xml:space="preserve">a prehliadnuť, odskúšať a špecifikovať prípadné zjavné poruchy zariadenia, na ktorom bol servis vykonaný. Zápis o prevzatí predmetu plnenia  podpíšu poverení pracovníci objednávateľa a </w:t>
      </w:r>
      <w:r w:rsidR="00091B31" w:rsidRPr="0029617C">
        <w:rPr>
          <w:rFonts w:ascii="Arial Narrow" w:hAnsi="Arial Narrow"/>
          <w:sz w:val="22"/>
          <w:lang w:val="sk-SK"/>
        </w:rPr>
        <w:t>Zhotoviteľ</w:t>
      </w:r>
      <w:r w:rsidRPr="0029617C">
        <w:rPr>
          <w:rFonts w:ascii="Arial Narrow" w:hAnsi="Arial Narrow"/>
          <w:sz w:val="22"/>
          <w:lang w:val="sk-SK"/>
        </w:rPr>
        <w:t xml:space="preserve">a. Predmet plnenia zmluvy sa bude považovať za prevzatý dňom podpísania zápisu o prevzatí predmetu plnenia oboma zmluvnými stranami. </w:t>
      </w:r>
      <w:r w:rsidR="00091B31" w:rsidRPr="0029617C">
        <w:rPr>
          <w:rFonts w:ascii="Arial Narrow" w:hAnsi="Arial Narrow"/>
          <w:sz w:val="22"/>
          <w:lang w:val="sk-SK"/>
        </w:rPr>
        <w:t>Zhotoviteľ</w:t>
      </w:r>
      <w:r w:rsidRPr="0029617C">
        <w:rPr>
          <w:rFonts w:ascii="Arial Narrow" w:hAnsi="Arial Narrow"/>
          <w:sz w:val="22"/>
          <w:lang w:val="sk-SK"/>
        </w:rPr>
        <w:t xml:space="preserve">ovi týmto dňom vzniká nárok na vystavenie faktúry podľa článku IV. ods. </w:t>
      </w:r>
      <w:r w:rsidR="00846A78" w:rsidRPr="0029617C">
        <w:rPr>
          <w:rFonts w:ascii="Arial Narrow" w:hAnsi="Arial Narrow"/>
          <w:sz w:val="22"/>
          <w:lang w:val="sk-SK"/>
        </w:rPr>
        <w:t>4</w:t>
      </w:r>
      <w:r w:rsidRPr="0029617C">
        <w:rPr>
          <w:rFonts w:ascii="Arial Narrow" w:hAnsi="Arial Narrow"/>
          <w:sz w:val="22"/>
          <w:lang w:val="sk-SK"/>
        </w:rPr>
        <w:t xml:space="preserve"> tejto zmluvy.</w:t>
      </w:r>
    </w:p>
    <w:p w14:paraId="3A6B6327" w14:textId="5B78AA48" w:rsidR="00A23A63" w:rsidRDefault="00552CDA" w:rsidP="00A23A63">
      <w:pPr>
        <w:numPr>
          <w:ilvl w:val="0"/>
          <w:numId w:val="12"/>
        </w:numPr>
        <w:spacing w:after="120"/>
        <w:ind w:left="426" w:hanging="426"/>
        <w:jc w:val="both"/>
        <w:rPr>
          <w:rFonts w:ascii="Arial Narrow" w:hAnsi="Arial Narrow"/>
          <w:sz w:val="22"/>
          <w:lang w:val="sk-SK"/>
        </w:rPr>
      </w:pPr>
      <w:r>
        <w:rPr>
          <w:rFonts w:ascii="Arial Narrow" w:hAnsi="Arial Narrow"/>
          <w:sz w:val="22"/>
          <w:lang w:val="sk-SK"/>
        </w:rPr>
        <w:t xml:space="preserve">Ak sa pri servise vyskytne potreba náhradných dielov (ktorých potrebu nevedel pri verejnom obstarávaní objednávateľ predvídať) nad rámec </w:t>
      </w:r>
      <w:r w:rsidR="0024565E">
        <w:rPr>
          <w:rFonts w:ascii="Arial Narrow" w:hAnsi="Arial Narrow"/>
          <w:sz w:val="22"/>
          <w:lang w:val="sk-SK"/>
        </w:rPr>
        <w:t xml:space="preserve">náhradných dielov uvedených v prílohe č. 2 </w:t>
      </w:r>
      <w:r>
        <w:rPr>
          <w:rFonts w:ascii="Arial Narrow" w:hAnsi="Arial Narrow"/>
          <w:sz w:val="22"/>
          <w:lang w:val="sk-SK"/>
        </w:rPr>
        <w:t>NPK</w:t>
      </w:r>
      <w:r w:rsidR="0024565E">
        <w:rPr>
          <w:rFonts w:ascii="Arial Narrow" w:hAnsi="Arial Narrow"/>
          <w:sz w:val="22"/>
          <w:lang w:val="sk-SK"/>
        </w:rPr>
        <w:t>,</w:t>
      </w:r>
      <w:r>
        <w:rPr>
          <w:rFonts w:ascii="Arial Narrow" w:hAnsi="Arial Narrow"/>
          <w:sz w:val="22"/>
          <w:lang w:val="sk-SK"/>
        </w:rPr>
        <w:t xml:space="preserve"> zhotoviteľ sa zaväzuje predložiť na požiadanie objednávateľa ponuku týchto náhradných dielov. Objednávateľ nemusí ponuku zhotoviteľa na takéto náhradné diely akceptovať, ak by ich zadováženie bolo hospodárnejšie z iného zdroja.</w:t>
      </w:r>
    </w:p>
    <w:p w14:paraId="3F297BE0" w14:textId="77777777" w:rsidR="00A662CF" w:rsidRPr="00EB2F77" w:rsidRDefault="00A662CF" w:rsidP="00A662CF">
      <w:pPr>
        <w:spacing w:after="120"/>
        <w:ind w:left="426"/>
        <w:jc w:val="both"/>
        <w:rPr>
          <w:rFonts w:ascii="Arial Narrow" w:hAnsi="Arial Narrow"/>
          <w:sz w:val="22"/>
          <w:lang w:val="sk-SK"/>
        </w:rPr>
      </w:pPr>
    </w:p>
    <w:p w14:paraId="44C7A81C" w14:textId="77777777" w:rsidR="008E22F3" w:rsidRPr="00EC7DFE" w:rsidRDefault="008E22F3" w:rsidP="006E39DA">
      <w:pPr>
        <w:ind w:left="426"/>
        <w:jc w:val="center"/>
        <w:rPr>
          <w:rFonts w:ascii="Arial Narrow" w:hAnsi="Arial Narrow"/>
          <w:b/>
          <w:sz w:val="24"/>
          <w:lang w:val="sk-SK"/>
        </w:rPr>
      </w:pPr>
      <w:r w:rsidRPr="00EC7DFE">
        <w:rPr>
          <w:rFonts w:ascii="Arial Narrow" w:hAnsi="Arial Narrow"/>
          <w:b/>
          <w:sz w:val="24"/>
          <w:lang w:val="sk-SK"/>
        </w:rPr>
        <w:t xml:space="preserve">Článok </w:t>
      </w:r>
      <w:r w:rsidR="00B053C5" w:rsidRPr="00EC7DFE">
        <w:rPr>
          <w:rFonts w:ascii="Arial Narrow" w:hAnsi="Arial Narrow"/>
          <w:b/>
          <w:sz w:val="24"/>
          <w:lang w:val="sk-SK"/>
        </w:rPr>
        <w:t>I</w:t>
      </w:r>
      <w:r w:rsidRPr="00EC7DFE">
        <w:rPr>
          <w:rFonts w:ascii="Arial Narrow" w:hAnsi="Arial Narrow"/>
          <w:b/>
          <w:sz w:val="24"/>
          <w:lang w:val="sk-SK"/>
        </w:rPr>
        <w:t>V.</w:t>
      </w:r>
    </w:p>
    <w:p w14:paraId="3A8904F3" w14:textId="77777777" w:rsidR="008E22F3" w:rsidRDefault="008E22F3" w:rsidP="006E39DA">
      <w:pPr>
        <w:pStyle w:val="Nadpis4"/>
        <w:ind w:left="426"/>
        <w:rPr>
          <w:rFonts w:ascii="Arial Narrow" w:hAnsi="Arial Narrow"/>
        </w:rPr>
      </w:pPr>
      <w:r w:rsidRPr="00EC7DFE">
        <w:rPr>
          <w:rFonts w:ascii="Arial Narrow" w:hAnsi="Arial Narrow"/>
        </w:rPr>
        <w:t>Cena</w:t>
      </w:r>
      <w:r w:rsidR="007E53A6">
        <w:rPr>
          <w:rFonts w:ascii="Arial Narrow" w:hAnsi="Arial Narrow"/>
        </w:rPr>
        <w:t xml:space="preserve"> a platobné podmienky</w:t>
      </w:r>
    </w:p>
    <w:p w14:paraId="672F5634" w14:textId="067F39AC" w:rsidR="008506D5" w:rsidRDefault="008506D5" w:rsidP="006E39DA">
      <w:pPr>
        <w:tabs>
          <w:tab w:val="left" w:pos="284"/>
        </w:tabs>
        <w:ind w:left="426"/>
        <w:jc w:val="both"/>
        <w:rPr>
          <w:rFonts w:ascii="Arial Narrow" w:hAnsi="Arial Narrow"/>
          <w:b/>
          <w:sz w:val="24"/>
          <w:lang w:val="sk-SK"/>
        </w:rPr>
      </w:pPr>
    </w:p>
    <w:p w14:paraId="59D43C72" w14:textId="77777777" w:rsidR="00A662CF" w:rsidRPr="00EC7DFE" w:rsidRDefault="00A662CF" w:rsidP="006E39DA">
      <w:pPr>
        <w:tabs>
          <w:tab w:val="left" w:pos="284"/>
        </w:tabs>
        <w:ind w:left="426"/>
        <w:jc w:val="both"/>
        <w:rPr>
          <w:rFonts w:ascii="Arial Narrow" w:hAnsi="Arial Narrow"/>
          <w:b/>
          <w:sz w:val="24"/>
          <w:lang w:val="sk-SK"/>
        </w:rPr>
      </w:pPr>
    </w:p>
    <w:p w14:paraId="1E0AFEE8" w14:textId="77777777" w:rsidR="008506D5" w:rsidRPr="00EC7DFE" w:rsidRDefault="006357AC" w:rsidP="006E39DA">
      <w:pPr>
        <w:numPr>
          <w:ilvl w:val="0"/>
          <w:numId w:val="15"/>
        </w:numPr>
        <w:spacing w:after="120"/>
        <w:ind w:left="426" w:hanging="426"/>
        <w:jc w:val="both"/>
        <w:rPr>
          <w:rFonts w:ascii="Arial Narrow" w:hAnsi="Arial Narrow"/>
          <w:sz w:val="22"/>
          <w:lang w:val="sk-SK"/>
        </w:rPr>
      </w:pPr>
      <w:r w:rsidRPr="00EC7DFE">
        <w:rPr>
          <w:rFonts w:ascii="Arial Narrow" w:hAnsi="Arial Narrow"/>
          <w:sz w:val="22"/>
          <w:lang w:val="sk-SK"/>
        </w:rPr>
        <w:t>Zmluvné strany sa dohodli na cene</w:t>
      </w:r>
      <w:r w:rsidR="00B053C5" w:rsidRPr="00EC7DFE">
        <w:rPr>
          <w:rFonts w:ascii="Arial Narrow" w:hAnsi="Arial Narrow"/>
          <w:sz w:val="22"/>
          <w:lang w:val="sk-SK"/>
        </w:rPr>
        <w:t xml:space="preserve"> za vykonanie </w:t>
      </w:r>
      <w:r w:rsidRPr="00EC7DFE">
        <w:rPr>
          <w:rFonts w:ascii="Arial Narrow" w:hAnsi="Arial Narrow"/>
          <w:sz w:val="22"/>
          <w:lang w:val="sk-SK"/>
        </w:rPr>
        <w:t xml:space="preserve">servisu podľa článku </w:t>
      </w:r>
      <w:r w:rsidR="00A80FB7" w:rsidRPr="00EC7DFE">
        <w:rPr>
          <w:rFonts w:ascii="Arial Narrow" w:hAnsi="Arial Narrow"/>
          <w:sz w:val="22"/>
          <w:lang w:val="sk-SK"/>
        </w:rPr>
        <w:t xml:space="preserve">III. </w:t>
      </w:r>
      <w:r w:rsidR="00EA3F8F">
        <w:rPr>
          <w:rFonts w:ascii="Arial Narrow" w:hAnsi="Arial Narrow"/>
          <w:sz w:val="22"/>
          <w:lang w:val="sk-SK"/>
        </w:rPr>
        <w:t xml:space="preserve">v súlade so zákonom č. 18/1996 Z. z. o cenách v znení neskorších predpisov </w:t>
      </w:r>
      <w:r w:rsidRPr="00EC7DFE">
        <w:rPr>
          <w:rFonts w:ascii="Arial Narrow" w:hAnsi="Arial Narrow"/>
          <w:sz w:val="22"/>
          <w:lang w:val="sk-SK"/>
        </w:rPr>
        <w:t>nasledovne:</w:t>
      </w:r>
    </w:p>
    <w:p w14:paraId="26E1C0FB" w14:textId="77777777" w:rsidR="00A43DC8" w:rsidRDefault="00A43DC8" w:rsidP="006E39DA">
      <w:pPr>
        <w:numPr>
          <w:ilvl w:val="0"/>
          <w:numId w:val="16"/>
        </w:numPr>
        <w:spacing w:after="60"/>
        <w:ind w:left="426" w:hanging="283"/>
        <w:jc w:val="both"/>
        <w:rPr>
          <w:rFonts w:ascii="Arial Narrow" w:hAnsi="Arial Narrow"/>
          <w:sz w:val="22"/>
          <w:lang w:val="sk-SK"/>
        </w:rPr>
      </w:pPr>
      <w:r>
        <w:rPr>
          <w:rFonts w:ascii="Arial Narrow" w:hAnsi="Arial Narrow"/>
          <w:sz w:val="22"/>
          <w:lang w:val="sk-SK"/>
        </w:rPr>
        <w:t>Sezónny servis:</w:t>
      </w:r>
    </w:p>
    <w:p w14:paraId="69BC8D7E" w14:textId="402CF6C7" w:rsidR="008506D5" w:rsidRDefault="006E39DA" w:rsidP="00167522">
      <w:pPr>
        <w:spacing w:after="60"/>
        <w:ind w:left="426"/>
        <w:jc w:val="both"/>
        <w:rPr>
          <w:rFonts w:ascii="Arial Narrow" w:hAnsi="Arial Narrow"/>
          <w:sz w:val="22"/>
          <w:lang w:val="sk-SK"/>
        </w:rPr>
      </w:pPr>
      <w:r w:rsidRPr="006E39DA">
        <w:rPr>
          <w:rFonts w:ascii="Arial Narrow" w:hAnsi="Arial Narrow"/>
          <w:sz w:val="22"/>
          <w:lang w:val="sk-SK"/>
        </w:rPr>
        <w:t xml:space="preserve">Cena za vykonanie sezónneho servisu zariadení </w:t>
      </w:r>
      <w:r w:rsidR="00EA3F8F">
        <w:rPr>
          <w:rFonts w:ascii="Arial Narrow" w:hAnsi="Arial Narrow"/>
          <w:sz w:val="22"/>
          <w:lang w:val="sk-SK"/>
        </w:rPr>
        <w:t>je</w:t>
      </w:r>
      <w:r w:rsidR="00167522">
        <w:rPr>
          <w:rFonts w:ascii="Arial Narrow" w:hAnsi="Arial Narrow"/>
          <w:sz w:val="22"/>
          <w:lang w:val="sk-SK"/>
        </w:rPr>
        <w:t xml:space="preserve"> </w:t>
      </w:r>
      <w:bookmarkStart w:id="2" w:name="_Hlk525632199"/>
      <w:r w:rsidR="00167522" w:rsidRPr="007A77CA">
        <w:rPr>
          <w:rFonts w:ascii="Arial Narrow" w:hAnsi="Arial Narrow"/>
          <w:sz w:val="22"/>
          <w:highlight w:val="lightGray"/>
          <w:lang w:val="sk-SK"/>
        </w:rPr>
        <w:t>...........................</w:t>
      </w:r>
      <w:r w:rsidR="009C7FB1">
        <w:rPr>
          <w:rFonts w:ascii="Arial Narrow" w:hAnsi="Arial Narrow"/>
          <w:sz w:val="22"/>
          <w:highlight w:val="lightGray"/>
          <w:lang w:val="sk-SK"/>
        </w:rPr>
        <w:t>s DPH.</w:t>
      </w:r>
      <w:r w:rsidR="00EA3F8F">
        <w:rPr>
          <w:rFonts w:ascii="Arial Narrow" w:hAnsi="Arial Narrow"/>
          <w:sz w:val="22"/>
          <w:lang w:val="sk-SK"/>
        </w:rPr>
        <w:t xml:space="preserve"> </w:t>
      </w:r>
      <w:bookmarkEnd w:id="2"/>
    </w:p>
    <w:p w14:paraId="018CF91D" w14:textId="7AD27963" w:rsidR="008506D5" w:rsidRPr="00EC7DFE" w:rsidRDefault="006357AC" w:rsidP="006E39DA">
      <w:pPr>
        <w:spacing w:after="60"/>
        <w:ind w:left="426"/>
        <w:jc w:val="both"/>
        <w:rPr>
          <w:rFonts w:ascii="Arial Narrow" w:hAnsi="Arial Narrow"/>
          <w:sz w:val="22"/>
          <w:lang w:val="sk-SK"/>
        </w:rPr>
      </w:pPr>
      <w:r w:rsidRPr="00EC7DFE">
        <w:rPr>
          <w:rFonts w:ascii="Arial Narrow" w:hAnsi="Arial Narrow"/>
          <w:sz w:val="22"/>
          <w:lang w:val="sk-SK"/>
        </w:rPr>
        <w:t xml:space="preserve">Celková cena za vykonanie sezónneho servisu </w:t>
      </w:r>
      <w:r w:rsidR="004733C3">
        <w:rPr>
          <w:rFonts w:ascii="Arial Narrow" w:hAnsi="Arial Narrow"/>
          <w:sz w:val="22"/>
          <w:lang w:val="sk-SK"/>
        </w:rPr>
        <w:t xml:space="preserve">zariadení </w:t>
      </w:r>
      <w:r w:rsidRPr="00EC7DFE">
        <w:rPr>
          <w:rFonts w:ascii="Arial Narrow" w:hAnsi="Arial Narrow"/>
          <w:sz w:val="22"/>
          <w:lang w:val="sk-SK"/>
        </w:rPr>
        <w:t xml:space="preserve">počas celej doby platnosti tejto zmluvy </w:t>
      </w:r>
      <w:r w:rsidR="00167522">
        <w:rPr>
          <w:rFonts w:ascii="Arial Narrow" w:hAnsi="Arial Narrow"/>
          <w:sz w:val="22"/>
          <w:lang w:val="sk-SK"/>
        </w:rPr>
        <w:t xml:space="preserve">za 4 roky je </w:t>
      </w:r>
      <w:r w:rsidR="00167522" w:rsidRPr="007A77CA">
        <w:rPr>
          <w:rFonts w:ascii="Arial Narrow" w:hAnsi="Arial Narrow"/>
          <w:sz w:val="22"/>
          <w:highlight w:val="lightGray"/>
          <w:lang w:val="sk-SK"/>
        </w:rPr>
        <w:t>.................</w:t>
      </w:r>
      <w:r w:rsidR="009C7FB1">
        <w:rPr>
          <w:rFonts w:ascii="Arial Narrow" w:hAnsi="Arial Narrow"/>
          <w:sz w:val="22"/>
          <w:highlight w:val="lightGray"/>
          <w:lang w:val="sk-SK"/>
        </w:rPr>
        <w:t>s DPH.</w:t>
      </w:r>
    </w:p>
    <w:p w14:paraId="183D74F3" w14:textId="77777777" w:rsidR="008506D5" w:rsidRPr="00EC7DFE" w:rsidRDefault="00A80FB7" w:rsidP="006E39DA">
      <w:pPr>
        <w:numPr>
          <w:ilvl w:val="0"/>
          <w:numId w:val="16"/>
        </w:numPr>
        <w:spacing w:after="60"/>
        <w:ind w:left="426" w:hanging="283"/>
        <w:jc w:val="both"/>
        <w:rPr>
          <w:rFonts w:ascii="Arial Narrow" w:hAnsi="Arial Narrow"/>
          <w:sz w:val="22"/>
          <w:lang w:val="sk-SK"/>
        </w:rPr>
      </w:pPr>
      <w:r w:rsidRPr="00EC7DFE">
        <w:rPr>
          <w:rFonts w:ascii="Arial Narrow" w:hAnsi="Arial Narrow"/>
          <w:sz w:val="22"/>
          <w:lang w:val="sk-SK"/>
        </w:rPr>
        <w:t>H</w:t>
      </w:r>
      <w:r w:rsidR="008E22F3" w:rsidRPr="00EC7DFE">
        <w:rPr>
          <w:rFonts w:ascii="Arial Narrow" w:hAnsi="Arial Narrow"/>
          <w:sz w:val="22"/>
          <w:lang w:val="sk-SK"/>
        </w:rPr>
        <w:t xml:space="preserve">avarijný servis: </w:t>
      </w:r>
    </w:p>
    <w:p w14:paraId="08BC5697" w14:textId="77777777" w:rsidR="00612DC7" w:rsidRDefault="00612DC7" w:rsidP="006E39DA">
      <w:pPr>
        <w:spacing w:after="60"/>
        <w:ind w:left="426"/>
        <w:jc w:val="both"/>
        <w:rPr>
          <w:rFonts w:ascii="Arial Narrow" w:hAnsi="Arial Narrow"/>
          <w:sz w:val="22"/>
          <w:lang w:val="sk-SK"/>
        </w:rPr>
      </w:pPr>
      <w:r>
        <w:rPr>
          <w:rFonts w:ascii="Arial Narrow" w:hAnsi="Arial Narrow"/>
          <w:sz w:val="22"/>
          <w:lang w:val="sk-SK"/>
        </w:rPr>
        <w:t>Zmluvné strany sa dohodli, že Objednávateľ uhradí Zhotoviteľovi servisné práce na odstránenie havarijného stavu v nasledovnej výške:</w:t>
      </w:r>
    </w:p>
    <w:p w14:paraId="3A59FF84" w14:textId="77777777" w:rsidR="009C7FB1" w:rsidRDefault="00167522" w:rsidP="006E39DA">
      <w:pPr>
        <w:spacing w:after="60"/>
        <w:ind w:left="426"/>
        <w:jc w:val="both"/>
        <w:rPr>
          <w:rFonts w:ascii="Arial Narrow" w:hAnsi="Arial Narrow"/>
          <w:sz w:val="22"/>
          <w:lang w:val="sk-SK"/>
        </w:rPr>
      </w:pPr>
      <w:r>
        <w:rPr>
          <w:rFonts w:ascii="Arial Narrow" w:hAnsi="Arial Narrow"/>
          <w:sz w:val="22"/>
          <w:lang w:val="sk-SK"/>
        </w:rPr>
        <w:t>S</w:t>
      </w:r>
      <w:r w:rsidR="00612DC7">
        <w:rPr>
          <w:rFonts w:ascii="Arial Narrow" w:hAnsi="Arial Narrow"/>
          <w:sz w:val="22"/>
          <w:lang w:val="sk-SK"/>
        </w:rPr>
        <w:t xml:space="preserve">adzba pre vykonanie havarijného servisu </w:t>
      </w:r>
      <w:r w:rsidR="00612DC7" w:rsidRPr="007A77CA">
        <w:rPr>
          <w:rFonts w:ascii="Arial Narrow" w:hAnsi="Arial Narrow"/>
          <w:sz w:val="22"/>
          <w:highlight w:val="lightGray"/>
          <w:lang w:val="sk-SK"/>
        </w:rPr>
        <w:t xml:space="preserve">je </w:t>
      </w:r>
      <w:r w:rsidR="001C76CA" w:rsidRPr="007A77CA">
        <w:rPr>
          <w:rFonts w:ascii="Arial Narrow" w:hAnsi="Arial Narrow"/>
          <w:sz w:val="22"/>
          <w:highlight w:val="lightGray"/>
          <w:lang w:val="sk-SK"/>
        </w:rPr>
        <w:t>..........</w:t>
      </w:r>
      <w:r w:rsidR="00A01475" w:rsidRPr="007A77CA">
        <w:rPr>
          <w:rFonts w:ascii="Arial Narrow" w:hAnsi="Arial Narrow"/>
          <w:sz w:val="22"/>
          <w:highlight w:val="lightGray"/>
          <w:lang w:val="sk-SK"/>
        </w:rPr>
        <w:t xml:space="preserve"> /h</w:t>
      </w:r>
      <w:r w:rsidR="00EA3F8F" w:rsidRPr="007A77CA">
        <w:rPr>
          <w:rFonts w:ascii="Arial Narrow" w:hAnsi="Arial Narrow"/>
          <w:sz w:val="22"/>
          <w:highlight w:val="lightGray"/>
          <w:lang w:val="sk-SK"/>
        </w:rPr>
        <w:t>od</w:t>
      </w:r>
      <w:r w:rsidR="00A80FB7" w:rsidRPr="007A77CA">
        <w:rPr>
          <w:rFonts w:ascii="Arial Narrow" w:hAnsi="Arial Narrow"/>
          <w:sz w:val="22"/>
          <w:highlight w:val="lightGray"/>
          <w:lang w:val="sk-SK"/>
        </w:rPr>
        <w:t xml:space="preserve"> s</w:t>
      </w:r>
      <w:r w:rsidR="00612DC7" w:rsidRPr="007A77CA">
        <w:rPr>
          <w:rFonts w:ascii="Arial Narrow" w:hAnsi="Arial Narrow"/>
          <w:sz w:val="22"/>
          <w:highlight w:val="lightGray"/>
          <w:lang w:val="sk-SK"/>
        </w:rPr>
        <w:t> </w:t>
      </w:r>
      <w:r w:rsidR="00A80FB7" w:rsidRPr="007A77CA">
        <w:rPr>
          <w:rFonts w:ascii="Arial Narrow" w:hAnsi="Arial Narrow"/>
          <w:sz w:val="22"/>
          <w:highlight w:val="lightGray"/>
          <w:lang w:val="sk-SK"/>
        </w:rPr>
        <w:t>DPH</w:t>
      </w:r>
      <w:r w:rsidR="00612DC7">
        <w:rPr>
          <w:rFonts w:ascii="Arial Narrow" w:hAnsi="Arial Narrow"/>
          <w:sz w:val="22"/>
          <w:lang w:val="sk-SK"/>
        </w:rPr>
        <w:t>,</w:t>
      </w:r>
      <w:r w:rsidR="008E22F3" w:rsidRPr="00EC7DFE">
        <w:rPr>
          <w:rFonts w:ascii="Arial Narrow" w:hAnsi="Arial Narrow"/>
          <w:sz w:val="22"/>
          <w:lang w:val="sk-SK"/>
        </w:rPr>
        <w:t xml:space="preserve"> a to od okamihu nástupu</w:t>
      </w:r>
      <w:r w:rsidR="00EA3F8F">
        <w:rPr>
          <w:rFonts w:ascii="Arial Narrow" w:hAnsi="Arial Narrow"/>
          <w:sz w:val="22"/>
          <w:lang w:val="sk-SK"/>
        </w:rPr>
        <w:t xml:space="preserve"> servisných</w:t>
      </w:r>
      <w:r w:rsidR="008E22F3" w:rsidRPr="00EC7DFE">
        <w:rPr>
          <w:rFonts w:ascii="Arial Narrow" w:hAnsi="Arial Narrow"/>
          <w:sz w:val="22"/>
          <w:lang w:val="sk-SK"/>
        </w:rPr>
        <w:t xml:space="preserve"> prac</w:t>
      </w:r>
      <w:r w:rsidR="00A80FB7" w:rsidRPr="00EC7DFE">
        <w:rPr>
          <w:rFonts w:ascii="Arial Narrow" w:hAnsi="Arial Narrow"/>
          <w:sz w:val="22"/>
          <w:lang w:val="sk-SK"/>
        </w:rPr>
        <w:t>ovníkov</w:t>
      </w:r>
      <w:r w:rsidR="00EA3F8F">
        <w:rPr>
          <w:rFonts w:ascii="Arial Narrow" w:hAnsi="Arial Narrow"/>
          <w:sz w:val="22"/>
          <w:lang w:val="sk-SK"/>
        </w:rPr>
        <w:t xml:space="preserve"> Zhotoviteľa</w:t>
      </w:r>
      <w:r w:rsidR="00A80FB7" w:rsidRPr="00EC7DFE">
        <w:rPr>
          <w:rFonts w:ascii="Arial Narrow" w:hAnsi="Arial Narrow"/>
          <w:sz w:val="22"/>
          <w:lang w:val="sk-SK"/>
        </w:rPr>
        <w:t xml:space="preserve"> na </w:t>
      </w:r>
      <w:r w:rsidR="00612DC7">
        <w:rPr>
          <w:rFonts w:ascii="Arial Narrow" w:hAnsi="Arial Narrow"/>
          <w:sz w:val="22"/>
          <w:lang w:val="sk-SK"/>
        </w:rPr>
        <w:t>výkon servisných prác, za každú</w:t>
      </w:r>
      <w:r>
        <w:rPr>
          <w:rFonts w:ascii="Arial Narrow" w:hAnsi="Arial Narrow"/>
          <w:sz w:val="22"/>
          <w:lang w:val="sk-SK"/>
        </w:rPr>
        <w:t xml:space="preserve"> aj</w:t>
      </w:r>
      <w:r w:rsidR="00612DC7">
        <w:rPr>
          <w:rFonts w:ascii="Arial Narrow" w:hAnsi="Arial Narrow"/>
          <w:sz w:val="22"/>
          <w:lang w:val="sk-SK"/>
        </w:rPr>
        <w:t xml:space="preserve"> začatú hodinu</w:t>
      </w:r>
      <w:r w:rsidR="001C76CA">
        <w:rPr>
          <w:rFonts w:ascii="Arial Narrow" w:hAnsi="Arial Narrow"/>
          <w:sz w:val="22"/>
          <w:lang w:val="sk-SK"/>
        </w:rPr>
        <w:t xml:space="preserve">. </w:t>
      </w:r>
    </w:p>
    <w:p w14:paraId="71D70D56" w14:textId="4DCD81D7" w:rsidR="001C76CA" w:rsidRPr="001C76CA" w:rsidRDefault="001C76CA" w:rsidP="009C7FB1">
      <w:pPr>
        <w:spacing w:after="60"/>
        <w:ind w:left="426"/>
        <w:jc w:val="both"/>
        <w:rPr>
          <w:rFonts w:ascii="Arial Narrow" w:hAnsi="Arial Narrow"/>
          <w:sz w:val="22"/>
          <w:szCs w:val="22"/>
          <w:lang w:val="sk-SK"/>
        </w:rPr>
      </w:pPr>
      <w:r w:rsidRPr="0024565E">
        <w:rPr>
          <w:rFonts w:ascii="Arial Narrow" w:hAnsi="Arial Narrow"/>
          <w:sz w:val="22"/>
          <w:szCs w:val="22"/>
          <w:lang w:val="sk-SK"/>
        </w:rPr>
        <w:t>Cena za dopravu na havarijný servis z a do sídla Zhotoviteľa je</w:t>
      </w:r>
      <w:r w:rsidR="009C7FB1" w:rsidRPr="0024565E">
        <w:rPr>
          <w:rFonts w:ascii="Arial Narrow" w:hAnsi="Arial Narrow"/>
          <w:sz w:val="22"/>
          <w:szCs w:val="22"/>
          <w:lang w:val="sk-SK"/>
        </w:rPr>
        <w:t xml:space="preserve"> </w:t>
      </w:r>
      <w:r w:rsidR="009C7FB1" w:rsidRPr="0024565E">
        <w:rPr>
          <w:rFonts w:ascii="Arial Narrow" w:hAnsi="Arial Narrow"/>
          <w:sz w:val="22"/>
          <w:lang w:val="sk-SK"/>
        </w:rPr>
        <w:t>...........................s DPH.</w:t>
      </w:r>
      <w:r w:rsidR="009C7FB1">
        <w:rPr>
          <w:rFonts w:ascii="Arial Narrow" w:hAnsi="Arial Narrow"/>
          <w:sz w:val="22"/>
          <w:lang w:val="sk-SK"/>
        </w:rPr>
        <w:t xml:space="preserve"> </w:t>
      </w:r>
      <w:r w:rsidR="009905DD">
        <w:rPr>
          <w:rFonts w:ascii="Arial Narrow" w:hAnsi="Arial Narrow"/>
          <w:sz w:val="22"/>
          <w:szCs w:val="22"/>
          <w:lang w:val="sk-SK"/>
        </w:rPr>
        <w:tab/>
      </w:r>
    </w:p>
    <w:p w14:paraId="44673546" w14:textId="77777777" w:rsidR="008506D5" w:rsidRPr="00EC7DFE" w:rsidRDefault="000F3F63" w:rsidP="006E39DA">
      <w:pPr>
        <w:numPr>
          <w:ilvl w:val="0"/>
          <w:numId w:val="16"/>
        </w:numPr>
        <w:spacing w:after="60"/>
        <w:ind w:left="426" w:hanging="283"/>
        <w:jc w:val="both"/>
        <w:rPr>
          <w:rFonts w:ascii="Arial Narrow" w:hAnsi="Arial Narrow"/>
          <w:sz w:val="22"/>
          <w:lang w:val="sk-SK"/>
        </w:rPr>
      </w:pPr>
      <w:r w:rsidRPr="00EC7DFE">
        <w:rPr>
          <w:rFonts w:ascii="Arial Narrow" w:hAnsi="Arial Narrow"/>
          <w:sz w:val="22"/>
          <w:lang w:val="sk-SK"/>
        </w:rPr>
        <w:t>Mimozáručný servis:</w:t>
      </w:r>
    </w:p>
    <w:p w14:paraId="4208DAE5" w14:textId="77777777" w:rsidR="009C7FB1" w:rsidRDefault="000F3F63" w:rsidP="006E39DA">
      <w:pPr>
        <w:spacing w:after="120"/>
        <w:ind w:left="426"/>
        <w:jc w:val="both"/>
        <w:rPr>
          <w:rFonts w:ascii="Arial Narrow" w:hAnsi="Arial Narrow"/>
          <w:sz w:val="22"/>
          <w:lang w:val="sk-SK"/>
        </w:rPr>
      </w:pPr>
      <w:r w:rsidRPr="00EC7DFE">
        <w:rPr>
          <w:rFonts w:ascii="Arial Narrow" w:hAnsi="Arial Narrow"/>
          <w:sz w:val="22"/>
          <w:lang w:val="sk-SK"/>
        </w:rPr>
        <w:t xml:space="preserve">Cena za </w:t>
      </w:r>
      <w:r w:rsidR="007D0D43" w:rsidRPr="00EC7DFE">
        <w:rPr>
          <w:rFonts w:ascii="Arial Narrow" w:hAnsi="Arial Narrow"/>
          <w:sz w:val="22"/>
          <w:lang w:val="sk-SK"/>
        </w:rPr>
        <w:t xml:space="preserve">mimozáručný </w:t>
      </w:r>
      <w:r w:rsidRPr="00EC7DFE">
        <w:rPr>
          <w:rFonts w:ascii="Arial Narrow" w:hAnsi="Arial Narrow"/>
          <w:sz w:val="22"/>
          <w:lang w:val="sk-SK"/>
        </w:rPr>
        <w:t xml:space="preserve">servis je dohodnutá </w:t>
      </w:r>
      <w:r w:rsidR="00EA3F8F">
        <w:rPr>
          <w:rFonts w:ascii="Arial Narrow" w:hAnsi="Arial Narrow"/>
          <w:sz w:val="22"/>
          <w:lang w:val="sk-SK"/>
        </w:rPr>
        <w:t>vo výške</w:t>
      </w:r>
      <w:r w:rsidRPr="00EC7DFE">
        <w:rPr>
          <w:rFonts w:ascii="Arial Narrow" w:hAnsi="Arial Narrow"/>
          <w:sz w:val="22"/>
          <w:lang w:val="sk-SK"/>
        </w:rPr>
        <w:t xml:space="preserve"> </w:t>
      </w:r>
      <w:r w:rsidR="001C76CA" w:rsidRPr="007A77CA">
        <w:rPr>
          <w:rFonts w:ascii="Arial Narrow" w:hAnsi="Arial Narrow"/>
          <w:sz w:val="22"/>
          <w:highlight w:val="lightGray"/>
          <w:lang w:val="sk-SK"/>
        </w:rPr>
        <w:t>................</w:t>
      </w:r>
      <w:r w:rsidRPr="007A77CA">
        <w:rPr>
          <w:rFonts w:ascii="Arial Narrow" w:hAnsi="Arial Narrow"/>
          <w:sz w:val="22"/>
          <w:highlight w:val="lightGray"/>
          <w:lang w:val="sk-SK"/>
        </w:rPr>
        <w:t xml:space="preserve"> /h</w:t>
      </w:r>
      <w:r w:rsidR="00EA3F8F" w:rsidRPr="007A77CA">
        <w:rPr>
          <w:rFonts w:ascii="Arial Narrow" w:hAnsi="Arial Narrow"/>
          <w:sz w:val="22"/>
          <w:highlight w:val="lightGray"/>
          <w:lang w:val="sk-SK"/>
        </w:rPr>
        <w:t>od</w:t>
      </w:r>
      <w:r w:rsidRPr="007A77CA">
        <w:rPr>
          <w:rFonts w:ascii="Arial Narrow" w:hAnsi="Arial Narrow"/>
          <w:sz w:val="22"/>
          <w:highlight w:val="lightGray"/>
          <w:lang w:val="sk-SK"/>
        </w:rPr>
        <w:t xml:space="preserve"> s</w:t>
      </w:r>
      <w:r w:rsidR="008B1E93" w:rsidRPr="007A77CA">
        <w:rPr>
          <w:rFonts w:ascii="Arial Narrow" w:hAnsi="Arial Narrow"/>
          <w:sz w:val="22"/>
          <w:highlight w:val="lightGray"/>
          <w:lang w:val="sk-SK"/>
        </w:rPr>
        <w:t> </w:t>
      </w:r>
      <w:r w:rsidRPr="007A77CA">
        <w:rPr>
          <w:rFonts w:ascii="Arial Narrow" w:hAnsi="Arial Narrow"/>
          <w:sz w:val="22"/>
          <w:highlight w:val="lightGray"/>
          <w:lang w:val="sk-SK"/>
        </w:rPr>
        <w:t>DPH</w:t>
      </w:r>
      <w:r w:rsidR="008B1E93">
        <w:rPr>
          <w:rFonts w:ascii="Arial Narrow" w:hAnsi="Arial Narrow"/>
          <w:sz w:val="22"/>
          <w:lang w:val="sk-SK"/>
        </w:rPr>
        <w:t>,</w:t>
      </w:r>
      <w:r w:rsidRPr="00EC7DFE">
        <w:rPr>
          <w:rFonts w:ascii="Arial Narrow" w:hAnsi="Arial Narrow"/>
          <w:sz w:val="22"/>
          <w:lang w:val="sk-SK"/>
        </w:rPr>
        <w:t xml:space="preserve"> a to od okamihu nástupu </w:t>
      </w:r>
      <w:r w:rsidR="00EA3F8F">
        <w:rPr>
          <w:rFonts w:ascii="Arial Narrow" w:hAnsi="Arial Narrow"/>
          <w:sz w:val="22"/>
          <w:lang w:val="sk-SK"/>
        </w:rPr>
        <w:t xml:space="preserve">servisných </w:t>
      </w:r>
      <w:r w:rsidRPr="00EC7DFE">
        <w:rPr>
          <w:rFonts w:ascii="Arial Narrow" w:hAnsi="Arial Narrow"/>
          <w:sz w:val="22"/>
          <w:lang w:val="sk-SK"/>
        </w:rPr>
        <w:t xml:space="preserve">pracovníkov </w:t>
      </w:r>
      <w:r w:rsidR="00EA3F8F">
        <w:rPr>
          <w:rFonts w:ascii="Arial Narrow" w:hAnsi="Arial Narrow"/>
          <w:sz w:val="22"/>
          <w:lang w:val="sk-SK"/>
        </w:rPr>
        <w:t xml:space="preserve">Zhotoviteľa </w:t>
      </w:r>
      <w:r w:rsidRPr="00EC7DFE">
        <w:rPr>
          <w:rFonts w:ascii="Arial Narrow" w:hAnsi="Arial Narrow"/>
          <w:sz w:val="22"/>
          <w:lang w:val="sk-SK"/>
        </w:rPr>
        <w:t xml:space="preserve">na </w:t>
      </w:r>
      <w:r w:rsidR="008B1E93">
        <w:rPr>
          <w:rFonts w:ascii="Arial Narrow" w:hAnsi="Arial Narrow"/>
          <w:sz w:val="22"/>
          <w:lang w:val="sk-SK"/>
        </w:rPr>
        <w:t>výkon servisných prác</w:t>
      </w:r>
      <w:r w:rsidR="00167522">
        <w:rPr>
          <w:rFonts w:ascii="Arial Narrow" w:hAnsi="Arial Narrow"/>
          <w:sz w:val="22"/>
          <w:lang w:val="sk-SK"/>
        </w:rPr>
        <w:t>, za každú aj začatú hodinu</w:t>
      </w:r>
      <w:r w:rsidRPr="00EC7DFE">
        <w:rPr>
          <w:rFonts w:ascii="Arial Narrow" w:hAnsi="Arial Narrow"/>
          <w:sz w:val="22"/>
          <w:lang w:val="sk-SK"/>
        </w:rPr>
        <w:t>.</w:t>
      </w:r>
      <w:r w:rsidR="00DC5C3C">
        <w:rPr>
          <w:rFonts w:ascii="Arial Narrow" w:hAnsi="Arial Narrow"/>
          <w:sz w:val="22"/>
          <w:lang w:val="sk-SK"/>
        </w:rPr>
        <w:t xml:space="preserve"> </w:t>
      </w:r>
    </w:p>
    <w:p w14:paraId="3919C30E" w14:textId="1156CBD6" w:rsidR="00520322" w:rsidRDefault="00DC5C3C" w:rsidP="0024565E">
      <w:pPr>
        <w:spacing w:after="120"/>
        <w:ind w:left="426"/>
        <w:jc w:val="both"/>
        <w:rPr>
          <w:rFonts w:ascii="Arial Narrow" w:hAnsi="Arial Narrow"/>
          <w:sz w:val="22"/>
          <w:lang w:val="sk-SK"/>
        </w:rPr>
      </w:pPr>
      <w:r w:rsidRPr="0024565E">
        <w:rPr>
          <w:rFonts w:ascii="Arial Narrow" w:hAnsi="Arial Narrow"/>
          <w:sz w:val="22"/>
          <w:szCs w:val="22"/>
          <w:lang w:val="sk-SK"/>
        </w:rPr>
        <w:t xml:space="preserve">Cena za dopravu na </w:t>
      </w:r>
      <w:r w:rsidR="0082160E" w:rsidRPr="0024565E">
        <w:rPr>
          <w:rFonts w:ascii="Arial Narrow" w:hAnsi="Arial Narrow"/>
          <w:sz w:val="22"/>
          <w:lang w:val="sk-SK"/>
        </w:rPr>
        <w:t xml:space="preserve">mimozáručný </w:t>
      </w:r>
      <w:r w:rsidRPr="0024565E">
        <w:rPr>
          <w:rFonts w:ascii="Arial Narrow" w:hAnsi="Arial Narrow"/>
          <w:sz w:val="22"/>
          <w:szCs w:val="22"/>
          <w:lang w:val="sk-SK"/>
        </w:rPr>
        <w:t xml:space="preserve">servis z a do sídla </w:t>
      </w:r>
      <w:r w:rsidR="00091B31" w:rsidRPr="0024565E">
        <w:rPr>
          <w:rFonts w:ascii="Arial Narrow" w:hAnsi="Arial Narrow"/>
          <w:sz w:val="22"/>
          <w:szCs w:val="22"/>
          <w:lang w:val="sk-SK"/>
        </w:rPr>
        <w:t>Zhotoviteľ</w:t>
      </w:r>
      <w:r w:rsidRPr="0024565E">
        <w:rPr>
          <w:rFonts w:ascii="Arial Narrow" w:hAnsi="Arial Narrow"/>
          <w:sz w:val="22"/>
          <w:szCs w:val="22"/>
          <w:lang w:val="sk-SK"/>
        </w:rPr>
        <w:t xml:space="preserve">a je </w:t>
      </w:r>
      <w:r w:rsidR="009C7FB1" w:rsidRPr="0024565E">
        <w:rPr>
          <w:rFonts w:ascii="Arial Narrow" w:hAnsi="Arial Narrow"/>
          <w:sz w:val="22"/>
          <w:lang w:val="sk-SK"/>
        </w:rPr>
        <w:t>...........................s DPH.</w:t>
      </w:r>
      <w:r w:rsidR="009C7FB1">
        <w:rPr>
          <w:rFonts w:ascii="Arial Narrow" w:hAnsi="Arial Narrow"/>
          <w:sz w:val="22"/>
          <w:lang w:val="sk-SK"/>
        </w:rPr>
        <w:t xml:space="preserve"> </w:t>
      </w:r>
    </w:p>
    <w:p w14:paraId="7E98DC51" w14:textId="53C5A7FE" w:rsidR="00520322" w:rsidRPr="0024565E" w:rsidRDefault="00520322" w:rsidP="006E39DA">
      <w:pPr>
        <w:spacing w:after="120"/>
        <w:ind w:left="426"/>
        <w:jc w:val="both"/>
        <w:rPr>
          <w:rFonts w:ascii="Arial Narrow" w:hAnsi="Arial Narrow"/>
          <w:b/>
          <w:sz w:val="22"/>
          <w:szCs w:val="22"/>
          <w:lang w:val="sk-SK"/>
        </w:rPr>
      </w:pPr>
      <w:r w:rsidRPr="0024565E">
        <w:rPr>
          <w:rFonts w:ascii="Arial Narrow" w:hAnsi="Arial Narrow"/>
          <w:b/>
          <w:sz w:val="22"/>
          <w:lang w:val="sk-SK"/>
        </w:rPr>
        <w:t xml:space="preserve">Ceny uvedené v prílohe č. 2 tejto zmluvy a ceny uvedené v tomto bode sú nemenné počas celej doby platnosti tejto zmluvy, okrem prípadu uvedeného v bode 6 tohto článku. </w:t>
      </w:r>
    </w:p>
    <w:p w14:paraId="1DCA731E" w14:textId="251FD064" w:rsidR="00EF2478" w:rsidRPr="00E231E2" w:rsidRDefault="00C4372D" w:rsidP="007810B3">
      <w:pPr>
        <w:spacing w:after="120"/>
        <w:ind w:left="426" w:hanging="426"/>
        <w:jc w:val="both"/>
        <w:rPr>
          <w:rFonts w:ascii="Arial Narrow" w:hAnsi="Arial Narrow"/>
          <w:sz w:val="22"/>
          <w:szCs w:val="22"/>
          <w:lang w:val="sk-SK"/>
        </w:rPr>
      </w:pPr>
      <w:r>
        <w:rPr>
          <w:rFonts w:ascii="Arial Narrow" w:hAnsi="Arial Narrow"/>
          <w:sz w:val="22"/>
          <w:szCs w:val="22"/>
          <w:lang w:val="sk-SK"/>
        </w:rPr>
        <w:t xml:space="preserve">2. </w:t>
      </w:r>
      <w:r>
        <w:rPr>
          <w:rFonts w:ascii="Arial Narrow" w:hAnsi="Arial Narrow"/>
          <w:sz w:val="22"/>
          <w:szCs w:val="22"/>
          <w:lang w:val="sk-SK"/>
        </w:rPr>
        <w:tab/>
      </w:r>
      <w:r w:rsidR="008E22F3" w:rsidRPr="00E231E2">
        <w:rPr>
          <w:rFonts w:ascii="Arial Narrow" w:hAnsi="Arial Narrow"/>
          <w:sz w:val="22"/>
          <w:szCs w:val="22"/>
          <w:lang w:val="sk-SK"/>
        </w:rPr>
        <w:t>Za vykonan</w:t>
      </w:r>
      <w:r w:rsidR="00246C3C" w:rsidRPr="00E231E2">
        <w:rPr>
          <w:rFonts w:ascii="Arial Narrow" w:hAnsi="Arial Narrow"/>
          <w:sz w:val="22"/>
          <w:szCs w:val="22"/>
          <w:lang w:val="sk-SK"/>
        </w:rPr>
        <w:t>ý</w:t>
      </w:r>
      <w:r w:rsidR="008E22F3" w:rsidRPr="00E231E2">
        <w:rPr>
          <w:rFonts w:ascii="Arial Narrow" w:hAnsi="Arial Narrow"/>
          <w:sz w:val="22"/>
          <w:szCs w:val="22"/>
          <w:lang w:val="sk-SK"/>
        </w:rPr>
        <w:t xml:space="preserve"> servis</w:t>
      </w:r>
      <w:r w:rsidR="00246C3C" w:rsidRPr="00E231E2">
        <w:rPr>
          <w:rFonts w:ascii="Arial Narrow" w:hAnsi="Arial Narrow"/>
          <w:sz w:val="22"/>
          <w:szCs w:val="22"/>
          <w:lang w:val="sk-SK"/>
        </w:rPr>
        <w:t xml:space="preserve"> </w:t>
      </w:r>
      <w:r w:rsidR="00091B31" w:rsidRPr="00E231E2">
        <w:rPr>
          <w:rFonts w:ascii="Arial Narrow" w:hAnsi="Arial Narrow"/>
          <w:sz w:val="22"/>
          <w:szCs w:val="22"/>
          <w:lang w:val="sk-SK"/>
        </w:rPr>
        <w:t>Zhotoviteľ</w:t>
      </w:r>
      <w:r w:rsidR="00246C3C" w:rsidRPr="00E231E2">
        <w:rPr>
          <w:rFonts w:ascii="Arial Narrow" w:hAnsi="Arial Narrow"/>
          <w:sz w:val="22"/>
          <w:szCs w:val="22"/>
          <w:lang w:val="sk-SK"/>
        </w:rPr>
        <w:t xml:space="preserve"> </w:t>
      </w:r>
      <w:r w:rsidR="008E22F3" w:rsidRPr="00E231E2">
        <w:rPr>
          <w:rFonts w:ascii="Arial Narrow" w:hAnsi="Arial Narrow"/>
          <w:sz w:val="22"/>
          <w:szCs w:val="22"/>
          <w:lang w:val="sk-SK"/>
        </w:rPr>
        <w:t xml:space="preserve">vystaví </w:t>
      </w:r>
      <w:r w:rsidR="00246C3C" w:rsidRPr="00E231E2">
        <w:rPr>
          <w:rFonts w:ascii="Arial Narrow" w:hAnsi="Arial Narrow"/>
          <w:sz w:val="22"/>
          <w:szCs w:val="22"/>
          <w:lang w:val="sk-SK"/>
        </w:rPr>
        <w:t xml:space="preserve">a doručí </w:t>
      </w:r>
      <w:r w:rsidR="002266A9" w:rsidRPr="00E231E2">
        <w:rPr>
          <w:rFonts w:ascii="Arial Narrow" w:hAnsi="Arial Narrow"/>
          <w:sz w:val="22"/>
          <w:szCs w:val="22"/>
          <w:lang w:val="sk-SK"/>
        </w:rPr>
        <w:t>O</w:t>
      </w:r>
      <w:r w:rsidR="00246C3C" w:rsidRPr="00E231E2">
        <w:rPr>
          <w:rFonts w:ascii="Arial Narrow" w:hAnsi="Arial Narrow"/>
          <w:sz w:val="22"/>
          <w:szCs w:val="22"/>
          <w:lang w:val="sk-SK"/>
        </w:rPr>
        <w:t xml:space="preserve">bjednávateľovi </w:t>
      </w:r>
      <w:r w:rsidR="008E22F3" w:rsidRPr="00E231E2">
        <w:rPr>
          <w:rFonts w:ascii="Arial Narrow" w:hAnsi="Arial Narrow"/>
          <w:sz w:val="22"/>
          <w:szCs w:val="22"/>
          <w:lang w:val="sk-SK"/>
        </w:rPr>
        <w:t xml:space="preserve">faktúru, ktorá bude spĺňať </w:t>
      </w:r>
      <w:r w:rsidR="00F40290" w:rsidRPr="00E231E2">
        <w:rPr>
          <w:rFonts w:ascii="Arial Narrow" w:hAnsi="Arial Narrow"/>
          <w:sz w:val="22"/>
          <w:szCs w:val="22"/>
          <w:lang w:val="sk-SK"/>
        </w:rPr>
        <w:t>náležit</w:t>
      </w:r>
      <w:r w:rsidR="003C51AB" w:rsidRPr="00E231E2">
        <w:rPr>
          <w:rFonts w:ascii="Arial Narrow" w:hAnsi="Arial Narrow"/>
          <w:sz w:val="22"/>
          <w:szCs w:val="22"/>
          <w:lang w:val="sk-SK"/>
        </w:rPr>
        <w:t xml:space="preserve">osti daňového dokladu v zmysle </w:t>
      </w:r>
      <w:r w:rsidR="00F40290" w:rsidRPr="00E231E2">
        <w:rPr>
          <w:rFonts w:ascii="Arial Narrow" w:hAnsi="Arial Narrow"/>
          <w:sz w:val="22"/>
          <w:szCs w:val="22"/>
          <w:lang w:val="sk-SK"/>
        </w:rPr>
        <w:t>§</w:t>
      </w:r>
      <w:r w:rsidR="00246C3C" w:rsidRPr="00E231E2">
        <w:rPr>
          <w:rFonts w:ascii="Arial Narrow" w:hAnsi="Arial Narrow"/>
          <w:sz w:val="22"/>
          <w:szCs w:val="22"/>
          <w:lang w:val="sk-SK"/>
        </w:rPr>
        <w:t> </w:t>
      </w:r>
      <w:r w:rsidR="00F40290" w:rsidRPr="00E231E2">
        <w:rPr>
          <w:rFonts w:ascii="Arial Narrow" w:hAnsi="Arial Narrow"/>
          <w:sz w:val="22"/>
          <w:szCs w:val="22"/>
          <w:lang w:val="sk-SK"/>
        </w:rPr>
        <w:t>7</w:t>
      </w:r>
      <w:r w:rsidR="00846A78" w:rsidRPr="00E231E2">
        <w:rPr>
          <w:rFonts w:ascii="Arial Narrow" w:hAnsi="Arial Narrow"/>
          <w:sz w:val="22"/>
          <w:szCs w:val="22"/>
          <w:lang w:val="sk-SK"/>
        </w:rPr>
        <w:t>1 ods. 2 a § 74</w:t>
      </w:r>
      <w:r w:rsidR="00F77ED8" w:rsidRPr="00E231E2">
        <w:rPr>
          <w:rFonts w:ascii="Arial Narrow" w:hAnsi="Arial Narrow"/>
          <w:sz w:val="22"/>
          <w:szCs w:val="22"/>
          <w:lang w:val="sk-SK"/>
        </w:rPr>
        <w:t xml:space="preserve"> </w:t>
      </w:r>
      <w:r w:rsidR="00F40290" w:rsidRPr="00E231E2">
        <w:rPr>
          <w:rFonts w:ascii="Arial Narrow" w:hAnsi="Arial Narrow"/>
          <w:sz w:val="22"/>
          <w:szCs w:val="22"/>
          <w:lang w:val="sk-SK"/>
        </w:rPr>
        <w:t>zákona č. 222/2004 Z.</w:t>
      </w:r>
      <w:r w:rsidR="008B1E93" w:rsidRPr="00E231E2">
        <w:rPr>
          <w:rFonts w:ascii="Arial Narrow" w:hAnsi="Arial Narrow"/>
          <w:sz w:val="22"/>
          <w:szCs w:val="22"/>
          <w:lang w:val="sk-SK"/>
        </w:rPr>
        <w:t xml:space="preserve"> </w:t>
      </w:r>
      <w:r w:rsidR="00F40290" w:rsidRPr="00E231E2">
        <w:rPr>
          <w:rFonts w:ascii="Arial Narrow" w:hAnsi="Arial Narrow"/>
          <w:sz w:val="22"/>
          <w:szCs w:val="22"/>
          <w:lang w:val="sk-SK"/>
        </w:rPr>
        <w:t>z. o</w:t>
      </w:r>
      <w:r w:rsidR="002266A9" w:rsidRPr="00E231E2">
        <w:rPr>
          <w:rFonts w:ascii="Arial Narrow" w:hAnsi="Arial Narrow"/>
          <w:sz w:val="22"/>
          <w:szCs w:val="22"/>
          <w:lang w:val="sk-SK"/>
        </w:rPr>
        <w:t> dani z pridanej hodnoty v znení neskorších predpisov</w:t>
      </w:r>
      <w:r w:rsidR="00F40290" w:rsidRPr="00E231E2">
        <w:rPr>
          <w:rFonts w:ascii="Arial Narrow" w:hAnsi="Arial Narrow"/>
          <w:sz w:val="22"/>
          <w:szCs w:val="22"/>
          <w:lang w:val="sk-SK"/>
        </w:rPr>
        <w:t>.</w:t>
      </w:r>
      <w:r w:rsidR="008E22F3" w:rsidRPr="00E231E2">
        <w:rPr>
          <w:rFonts w:ascii="Arial Narrow" w:hAnsi="Arial Narrow"/>
          <w:sz w:val="22"/>
          <w:szCs w:val="22"/>
          <w:lang w:val="sk-SK"/>
        </w:rPr>
        <w:t xml:space="preserve"> </w:t>
      </w:r>
      <w:r w:rsidR="008057AB" w:rsidRPr="00E231E2">
        <w:rPr>
          <w:rFonts w:ascii="Arial Narrow" w:hAnsi="Arial Narrow"/>
          <w:sz w:val="22"/>
          <w:lang w:val="sk-SK"/>
        </w:rPr>
        <w:t>V prípade, ak faktúra vystavená Zhotoviteľom nebude obsahovať všetky zákonom stanovené náležitosti alebo bude obsahovať nesprávne alebo neúplné údaje, má Objednávateľ právo takúto faktúru vrátiť Zhotoviteľovi na doplnenie, resp. opravu a Zhotoviteľ je bezodkladne povinný podľa charakteru nedostatku vystaviť novú, opravenú, resp. doplnenú faktúru.</w:t>
      </w:r>
      <w:r w:rsidR="002266A9" w:rsidRPr="00E231E2">
        <w:rPr>
          <w:rFonts w:ascii="Arial Narrow" w:hAnsi="Arial Narrow"/>
          <w:sz w:val="22"/>
          <w:szCs w:val="22"/>
          <w:lang w:val="sk-SK"/>
        </w:rPr>
        <w:t xml:space="preserve"> V takomto prípade sa preruší plynutie lehoty splatnosti a</w:t>
      </w:r>
      <w:r w:rsidR="008E22F3" w:rsidRPr="00E231E2">
        <w:rPr>
          <w:rFonts w:ascii="Arial Narrow" w:hAnsi="Arial Narrow"/>
          <w:sz w:val="22"/>
          <w:szCs w:val="22"/>
          <w:lang w:val="sk-SK"/>
        </w:rPr>
        <w:t xml:space="preserve"> </w:t>
      </w:r>
      <w:r w:rsidR="002266A9" w:rsidRPr="00E231E2">
        <w:rPr>
          <w:rFonts w:ascii="Arial Narrow" w:hAnsi="Arial Narrow"/>
          <w:sz w:val="22"/>
          <w:szCs w:val="22"/>
          <w:lang w:val="sk-SK"/>
        </w:rPr>
        <w:t>n</w:t>
      </w:r>
      <w:r w:rsidR="008E22F3" w:rsidRPr="00E231E2">
        <w:rPr>
          <w:rFonts w:ascii="Arial Narrow" w:hAnsi="Arial Narrow"/>
          <w:sz w:val="22"/>
          <w:szCs w:val="22"/>
          <w:lang w:val="sk-SK"/>
        </w:rPr>
        <w:t>ová lehota splatnosti začne plynúť doručením opravenej faktúry</w:t>
      </w:r>
      <w:r w:rsidR="002266A9" w:rsidRPr="00E231E2">
        <w:rPr>
          <w:rFonts w:ascii="Arial Narrow" w:hAnsi="Arial Narrow"/>
          <w:sz w:val="22"/>
          <w:szCs w:val="22"/>
          <w:lang w:val="sk-SK"/>
        </w:rPr>
        <w:t xml:space="preserve"> Objednávateľovi</w:t>
      </w:r>
      <w:r w:rsidR="008E22F3" w:rsidRPr="00E231E2">
        <w:rPr>
          <w:rFonts w:ascii="Arial Narrow" w:hAnsi="Arial Narrow"/>
          <w:sz w:val="22"/>
          <w:szCs w:val="22"/>
          <w:lang w:val="sk-SK"/>
        </w:rPr>
        <w:t>.</w:t>
      </w:r>
    </w:p>
    <w:p w14:paraId="078AAA1E" w14:textId="3AB524A5" w:rsidR="00BE0837" w:rsidRPr="00BE0837" w:rsidRDefault="001C76CA" w:rsidP="00BE0837">
      <w:pPr>
        <w:pStyle w:val="Textkomentra"/>
        <w:ind w:left="426" w:hanging="426"/>
        <w:jc w:val="both"/>
        <w:rPr>
          <w:rFonts w:ascii="Arial Narrow" w:hAnsi="Arial Narrow" w:cs="ArialMT"/>
          <w:sz w:val="22"/>
          <w:szCs w:val="22"/>
          <w:lang w:val="sk-SK" w:eastAsia="sk-SK"/>
        </w:rPr>
      </w:pPr>
      <w:r>
        <w:rPr>
          <w:rFonts w:ascii="Arial Narrow" w:hAnsi="Arial Narrow"/>
          <w:sz w:val="22"/>
          <w:lang w:val="sk-SK"/>
        </w:rPr>
        <w:t>3</w:t>
      </w:r>
      <w:r w:rsidR="00C4372D">
        <w:rPr>
          <w:rFonts w:ascii="Arial Narrow" w:hAnsi="Arial Narrow"/>
          <w:sz w:val="22"/>
          <w:lang w:val="sk-SK"/>
        </w:rPr>
        <w:t xml:space="preserve">. </w:t>
      </w:r>
      <w:r w:rsidR="00C4372D">
        <w:rPr>
          <w:rFonts w:ascii="Arial Narrow" w:hAnsi="Arial Narrow"/>
          <w:sz w:val="22"/>
          <w:lang w:val="sk-SK"/>
        </w:rPr>
        <w:tab/>
      </w:r>
      <w:r w:rsidR="00091B31" w:rsidRPr="00E231E2">
        <w:rPr>
          <w:rFonts w:ascii="Arial Narrow" w:hAnsi="Arial Narrow"/>
          <w:sz w:val="22"/>
          <w:lang w:val="sk-SK"/>
        </w:rPr>
        <w:t>Zhotoviteľ</w:t>
      </w:r>
      <w:r w:rsidR="008E22F3" w:rsidRPr="00E231E2">
        <w:rPr>
          <w:rFonts w:ascii="Arial Narrow" w:hAnsi="Arial Narrow"/>
          <w:sz w:val="22"/>
          <w:lang w:val="sk-SK"/>
        </w:rPr>
        <w:t xml:space="preserve"> </w:t>
      </w:r>
      <w:r w:rsidR="00846A78" w:rsidRPr="00E231E2">
        <w:rPr>
          <w:rFonts w:ascii="Arial Narrow" w:hAnsi="Arial Narrow"/>
          <w:sz w:val="22"/>
          <w:lang w:val="sk-SK"/>
        </w:rPr>
        <w:t>vystaví</w:t>
      </w:r>
      <w:r w:rsidR="008E22F3" w:rsidRPr="00E231E2">
        <w:rPr>
          <w:rFonts w:ascii="Arial Narrow" w:hAnsi="Arial Narrow"/>
          <w:sz w:val="22"/>
          <w:lang w:val="sk-SK"/>
        </w:rPr>
        <w:t xml:space="preserve"> faktúru na základe zápisu o prevzatí predmetu plnenia v zmysle článku </w:t>
      </w:r>
      <w:r w:rsidR="005472A2" w:rsidRPr="00E231E2">
        <w:rPr>
          <w:rFonts w:ascii="Arial Narrow" w:hAnsi="Arial Narrow"/>
          <w:sz w:val="22"/>
          <w:lang w:val="sk-SK"/>
        </w:rPr>
        <w:t>I</w:t>
      </w:r>
      <w:r w:rsidR="00337664" w:rsidRPr="00E231E2">
        <w:rPr>
          <w:rFonts w:ascii="Arial Narrow" w:hAnsi="Arial Narrow"/>
          <w:sz w:val="22"/>
          <w:lang w:val="sk-SK"/>
        </w:rPr>
        <w:t>II</w:t>
      </w:r>
      <w:r w:rsidR="008E22F3" w:rsidRPr="00E231E2">
        <w:rPr>
          <w:rFonts w:ascii="Arial Narrow" w:hAnsi="Arial Narrow"/>
          <w:sz w:val="22"/>
          <w:lang w:val="sk-SK"/>
        </w:rPr>
        <w:t>. ods.</w:t>
      </w:r>
      <w:r w:rsidR="00D81134" w:rsidRPr="00E231E2">
        <w:rPr>
          <w:rFonts w:ascii="Arial Narrow" w:hAnsi="Arial Narrow"/>
          <w:sz w:val="22"/>
          <w:lang w:val="sk-SK"/>
        </w:rPr>
        <w:t xml:space="preserve"> </w:t>
      </w:r>
      <w:r w:rsidR="00846A78" w:rsidRPr="00E231E2">
        <w:rPr>
          <w:rFonts w:ascii="Arial Narrow" w:hAnsi="Arial Narrow"/>
          <w:sz w:val="22"/>
          <w:lang w:val="sk-SK"/>
        </w:rPr>
        <w:t>8.</w:t>
      </w:r>
      <w:r w:rsidR="008E22F3" w:rsidRPr="00E231E2">
        <w:rPr>
          <w:rFonts w:ascii="Arial Narrow" w:hAnsi="Arial Narrow"/>
          <w:sz w:val="22"/>
          <w:lang w:val="sk-SK"/>
        </w:rPr>
        <w:t xml:space="preserve"> tejto </w:t>
      </w:r>
      <w:r w:rsidR="00884E90" w:rsidRPr="00E231E2">
        <w:rPr>
          <w:rFonts w:ascii="Arial Narrow" w:hAnsi="Arial Narrow"/>
          <w:sz w:val="22"/>
          <w:lang w:val="sk-SK"/>
        </w:rPr>
        <w:t>zmluvy</w:t>
      </w:r>
      <w:r w:rsidR="008E22F3" w:rsidRPr="00E231E2">
        <w:rPr>
          <w:rFonts w:ascii="Arial Narrow" w:hAnsi="Arial Narrow"/>
          <w:sz w:val="22"/>
          <w:lang w:val="sk-SK"/>
        </w:rPr>
        <w:t>.</w:t>
      </w:r>
      <w:r w:rsidR="007E53A6" w:rsidRPr="007E53A6">
        <w:t xml:space="preserve"> </w:t>
      </w:r>
      <w:r w:rsidR="007E53A6" w:rsidRPr="00E231E2">
        <w:rPr>
          <w:rFonts w:ascii="Arial Narrow" w:hAnsi="Arial Narrow"/>
          <w:sz w:val="22"/>
          <w:lang w:val="sk-SK"/>
        </w:rPr>
        <w:t>Prílohou vystaven</w:t>
      </w:r>
      <w:r w:rsidR="00846A78" w:rsidRPr="00E231E2">
        <w:rPr>
          <w:rFonts w:ascii="Arial Narrow" w:hAnsi="Arial Narrow"/>
          <w:sz w:val="22"/>
          <w:lang w:val="sk-SK"/>
        </w:rPr>
        <w:t>ej</w:t>
      </w:r>
      <w:r w:rsidR="007E53A6" w:rsidRPr="00E231E2">
        <w:rPr>
          <w:rFonts w:ascii="Arial Narrow" w:hAnsi="Arial Narrow"/>
          <w:sz w:val="22"/>
          <w:lang w:val="sk-SK"/>
        </w:rPr>
        <w:t xml:space="preserve"> faktúr</w:t>
      </w:r>
      <w:r w:rsidR="00846A78" w:rsidRPr="00E231E2">
        <w:rPr>
          <w:rFonts w:ascii="Arial Narrow" w:hAnsi="Arial Narrow"/>
          <w:sz w:val="22"/>
          <w:lang w:val="sk-SK"/>
        </w:rPr>
        <w:t>y</w:t>
      </w:r>
      <w:r w:rsidR="007E53A6" w:rsidRPr="00E231E2">
        <w:rPr>
          <w:rFonts w:ascii="Arial Narrow" w:hAnsi="Arial Narrow"/>
          <w:sz w:val="22"/>
          <w:lang w:val="sk-SK"/>
        </w:rPr>
        <w:t xml:space="preserve"> bud</w:t>
      </w:r>
      <w:r w:rsidR="00846A78" w:rsidRPr="00E231E2">
        <w:rPr>
          <w:rFonts w:ascii="Arial Narrow" w:hAnsi="Arial Narrow"/>
          <w:sz w:val="22"/>
          <w:lang w:val="sk-SK"/>
        </w:rPr>
        <w:t>e</w:t>
      </w:r>
      <w:r w:rsidR="007E53A6" w:rsidRPr="00E231E2">
        <w:rPr>
          <w:rFonts w:ascii="Arial Narrow" w:hAnsi="Arial Narrow"/>
          <w:sz w:val="22"/>
          <w:lang w:val="sk-SK"/>
        </w:rPr>
        <w:t xml:space="preserve"> protokol o servisnom úkone potvrdzujúc</w:t>
      </w:r>
      <w:r w:rsidR="00846A78" w:rsidRPr="00E231E2">
        <w:rPr>
          <w:rFonts w:ascii="Arial Narrow" w:hAnsi="Arial Narrow"/>
          <w:sz w:val="22"/>
          <w:lang w:val="sk-SK"/>
        </w:rPr>
        <w:t>i</w:t>
      </w:r>
      <w:r w:rsidR="007E53A6" w:rsidRPr="00E231E2">
        <w:rPr>
          <w:rFonts w:ascii="Arial Narrow" w:hAnsi="Arial Narrow"/>
          <w:sz w:val="22"/>
          <w:lang w:val="sk-SK"/>
        </w:rPr>
        <w:t xml:space="preserve"> vykonanie požadovanej služby </w:t>
      </w:r>
      <w:r w:rsidR="00846A78" w:rsidRPr="00E231E2">
        <w:rPr>
          <w:rFonts w:ascii="Arial Narrow" w:hAnsi="Arial Narrow"/>
          <w:sz w:val="22"/>
          <w:lang w:val="sk-SK"/>
        </w:rPr>
        <w:t xml:space="preserve">Zhotoviteľom </w:t>
      </w:r>
      <w:r w:rsidR="007E53A6" w:rsidRPr="00E231E2">
        <w:rPr>
          <w:rFonts w:ascii="Arial Narrow" w:hAnsi="Arial Narrow"/>
          <w:sz w:val="22"/>
          <w:lang w:val="sk-SK"/>
        </w:rPr>
        <w:t>a cenová kalkulácia vyhotovená ku každému servisnému úkonu</w:t>
      </w:r>
      <w:r w:rsidR="0024565E">
        <w:rPr>
          <w:rFonts w:ascii="Arial Narrow" w:hAnsi="Arial Narrow"/>
          <w:sz w:val="22"/>
          <w:lang w:val="sk-SK"/>
        </w:rPr>
        <w:t>.</w:t>
      </w:r>
    </w:p>
    <w:p w14:paraId="6B602DA2" w14:textId="7AC5695E" w:rsidR="0039605D" w:rsidRDefault="00BE0837" w:rsidP="0024565E">
      <w:pPr>
        <w:pStyle w:val="Textkomentra"/>
        <w:ind w:left="426"/>
        <w:jc w:val="both"/>
        <w:rPr>
          <w:rFonts w:ascii="Arial Narrow" w:hAnsi="Arial Narrow" w:cs="Arial"/>
          <w:b/>
          <w:sz w:val="22"/>
          <w:szCs w:val="22"/>
          <w:lang w:val="sk-SK" w:eastAsia="sk-SK"/>
        </w:rPr>
      </w:pPr>
      <w:r w:rsidRPr="00BE0837">
        <w:rPr>
          <w:rFonts w:ascii="Arial Narrow" w:hAnsi="Arial Narrow" w:cs="ArialMT"/>
          <w:sz w:val="22"/>
          <w:szCs w:val="22"/>
          <w:lang w:val="sk-SK" w:eastAsia="sk-SK"/>
        </w:rPr>
        <w:t xml:space="preserve">Faktúra musí obsahovať aj nasledovné údaje: odvolávku na číslo zmluvy, objednávky, popis plnenia v </w:t>
      </w:r>
      <w:r w:rsidRPr="00BE0837">
        <w:rPr>
          <w:rFonts w:ascii="Arial Narrow" w:hAnsi="Arial Narrow" w:cs="Arial"/>
          <w:sz w:val="22"/>
          <w:szCs w:val="22"/>
          <w:lang w:val="sk-SK" w:eastAsia="sk-SK"/>
        </w:rPr>
        <w:t xml:space="preserve">zmysle predmetu zmluvy vrátane </w:t>
      </w:r>
      <w:r w:rsidRPr="00BE0837">
        <w:rPr>
          <w:rFonts w:ascii="Arial Narrow" w:hAnsi="Arial Narrow" w:cs="ArialMT"/>
          <w:sz w:val="22"/>
          <w:szCs w:val="22"/>
          <w:lang w:val="sk-SK" w:eastAsia="sk-SK"/>
        </w:rPr>
        <w:t xml:space="preserve">podrobného súpisu vykonaných </w:t>
      </w:r>
      <w:r w:rsidRPr="00BE0837">
        <w:rPr>
          <w:rFonts w:ascii="Arial Narrow" w:hAnsi="Arial Narrow" w:cs="Arial"/>
          <w:sz w:val="22"/>
          <w:szCs w:val="22"/>
          <w:lang w:val="sk-SK" w:eastAsia="sk-SK"/>
        </w:rPr>
        <w:t>prác a bankové spojenie v zmysle zmluvy</w:t>
      </w:r>
      <w:r w:rsidR="0079363C">
        <w:rPr>
          <w:rFonts w:ascii="Arial Narrow" w:hAnsi="Arial Narrow" w:cs="Arial"/>
          <w:sz w:val="22"/>
          <w:szCs w:val="22"/>
          <w:lang w:val="sk-SK" w:eastAsia="sk-SK"/>
        </w:rPr>
        <w:t xml:space="preserve"> </w:t>
      </w:r>
      <w:r w:rsidR="0079363C" w:rsidRPr="00EB2F77">
        <w:rPr>
          <w:rFonts w:ascii="Arial Narrow" w:hAnsi="Arial Narrow" w:cs="Arial"/>
          <w:sz w:val="22"/>
          <w:szCs w:val="22"/>
          <w:lang w:val="sk-SK" w:eastAsia="sk-SK"/>
        </w:rPr>
        <w:t>a stavebný objekt, v ktorom boli úkony vykonané.</w:t>
      </w:r>
    </w:p>
    <w:p w14:paraId="02682D1E" w14:textId="77777777" w:rsidR="0024565E" w:rsidRPr="0024565E" w:rsidRDefault="0024565E" w:rsidP="0024565E">
      <w:pPr>
        <w:pStyle w:val="Textkomentra"/>
        <w:ind w:left="426"/>
        <w:jc w:val="both"/>
        <w:rPr>
          <w:rFonts w:ascii="Arial Narrow" w:hAnsi="Arial Narrow"/>
          <w:sz w:val="22"/>
          <w:szCs w:val="22"/>
        </w:rPr>
      </w:pPr>
    </w:p>
    <w:p w14:paraId="62EB8A50" w14:textId="0ED9A985" w:rsidR="00D554BB" w:rsidRPr="00D23806" w:rsidRDefault="00D50461" w:rsidP="00C4372D">
      <w:pPr>
        <w:spacing w:after="120"/>
        <w:ind w:left="426" w:hanging="426"/>
        <w:jc w:val="both"/>
        <w:rPr>
          <w:rFonts w:ascii="Arial Narrow" w:hAnsi="Arial Narrow"/>
          <w:sz w:val="22"/>
          <w:lang w:val="sk-SK"/>
        </w:rPr>
      </w:pPr>
      <w:r>
        <w:rPr>
          <w:rFonts w:ascii="Arial Narrow" w:hAnsi="Arial Narrow"/>
          <w:sz w:val="22"/>
          <w:lang w:val="sk-SK"/>
        </w:rPr>
        <w:t>4</w:t>
      </w:r>
      <w:r w:rsidR="00C4372D">
        <w:rPr>
          <w:rFonts w:ascii="Arial Narrow" w:hAnsi="Arial Narrow"/>
          <w:sz w:val="22"/>
          <w:lang w:val="sk-SK"/>
        </w:rPr>
        <w:t xml:space="preserve">. </w:t>
      </w:r>
      <w:r w:rsidR="00C4372D">
        <w:rPr>
          <w:rFonts w:ascii="Arial Narrow" w:hAnsi="Arial Narrow"/>
          <w:sz w:val="22"/>
          <w:lang w:val="sk-SK"/>
        </w:rPr>
        <w:tab/>
      </w:r>
      <w:r w:rsidR="007E53A6" w:rsidRPr="007E53A6">
        <w:rPr>
          <w:rFonts w:ascii="Arial Narrow" w:hAnsi="Arial Narrow"/>
          <w:sz w:val="22"/>
          <w:lang w:val="sk-SK"/>
        </w:rPr>
        <w:t>Splatnosť faktúr</w:t>
      </w:r>
      <w:r w:rsidR="00846A78">
        <w:rPr>
          <w:rFonts w:ascii="Arial Narrow" w:hAnsi="Arial Narrow"/>
          <w:sz w:val="22"/>
          <w:lang w:val="sk-SK"/>
        </w:rPr>
        <w:t>y</w:t>
      </w:r>
      <w:r w:rsidR="007E53A6" w:rsidRPr="007E53A6">
        <w:rPr>
          <w:rFonts w:ascii="Arial Narrow" w:hAnsi="Arial Narrow"/>
          <w:sz w:val="22"/>
          <w:lang w:val="sk-SK"/>
        </w:rPr>
        <w:t xml:space="preserve"> je 30 dní odo dňa doručenia </w:t>
      </w:r>
      <w:r w:rsidR="00846A78">
        <w:rPr>
          <w:rFonts w:ascii="Arial Narrow" w:hAnsi="Arial Narrow"/>
          <w:sz w:val="22"/>
          <w:lang w:val="sk-SK"/>
        </w:rPr>
        <w:t>O</w:t>
      </w:r>
      <w:r w:rsidR="007E53A6" w:rsidRPr="007E53A6">
        <w:rPr>
          <w:rFonts w:ascii="Arial Narrow" w:hAnsi="Arial Narrow"/>
          <w:sz w:val="22"/>
          <w:lang w:val="sk-SK"/>
        </w:rPr>
        <w:t>bjednávateľ</w:t>
      </w:r>
      <w:r w:rsidR="00846A78">
        <w:rPr>
          <w:rFonts w:ascii="Arial Narrow" w:hAnsi="Arial Narrow"/>
          <w:sz w:val="22"/>
          <w:lang w:val="sk-SK"/>
        </w:rPr>
        <w:t>ovi</w:t>
      </w:r>
      <w:r w:rsidR="007E53A6" w:rsidRPr="007E53A6">
        <w:rPr>
          <w:rFonts w:ascii="Arial Narrow" w:hAnsi="Arial Narrow"/>
          <w:sz w:val="22"/>
          <w:lang w:val="sk-SK"/>
        </w:rPr>
        <w:t>.</w:t>
      </w:r>
      <w:r w:rsidR="008057AB">
        <w:rPr>
          <w:rFonts w:ascii="Arial Narrow" w:hAnsi="Arial Narrow"/>
          <w:sz w:val="22"/>
          <w:lang w:val="sk-SK"/>
        </w:rPr>
        <w:t xml:space="preserve"> Zhotoviteľ doručí faktúru Objednávateľovi v písomnej forme poštou na adresu sídla Objednávateľa.</w:t>
      </w:r>
    </w:p>
    <w:p w14:paraId="24BF5C83" w14:textId="4DF2D419" w:rsidR="009150E6" w:rsidRDefault="00D50461" w:rsidP="00C4372D">
      <w:pPr>
        <w:spacing w:after="120"/>
        <w:ind w:left="426" w:hanging="426"/>
        <w:jc w:val="both"/>
        <w:rPr>
          <w:rFonts w:ascii="Arial Narrow" w:hAnsi="Arial Narrow"/>
          <w:sz w:val="22"/>
          <w:lang w:val="sk-SK"/>
        </w:rPr>
      </w:pPr>
      <w:r>
        <w:rPr>
          <w:rFonts w:ascii="Arial Narrow" w:hAnsi="Arial Narrow"/>
          <w:sz w:val="22"/>
          <w:lang w:val="sk-SK"/>
        </w:rPr>
        <w:lastRenderedPageBreak/>
        <w:t>5</w:t>
      </w:r>
      <w:r w:rsidR="00C4372D">
        <w:rPr>
          <w:rFonts w:ascii="Arial Narrow" w:hAnsi="Arial Narrow"/>
          <w:sz w:val="22"/>
          <w:lang w:val="sk-SK"/>
        </w:rPr>
        <w:t xml:space="preserve">. </w:t>
      </w:r>
      <w:r w:rsidR="00C4372D">
        <w:rPr>
          <w:rFonts w:ascii="Arial Narrow" w:hAnsi="Arial Narrow"/>
          <w:sz w:val="22"/>
          <w:lang w:val="sk-SK"/>
        </w:rPr>
        <w:tab/>
      </w:r>
      <w:r w:rsidR="0039605D" w:rsidRPr="0039605D">
        <w:rPr>
          <w:rFonts w:ascii="Arial Narrow" w:hAnsi="Arial Narrow"/>
          <w:sz w:val="22"/>
          <w:lang w:val="sk-SK"/>
        </w:rPr>
        <w:t xml:space="preserve">Spotrebný materiál a náhradné diely (filtre, poistky, klinové remene, oleje, náplne chladiva, tesniaci a spojovací materiál, dehydratačné vložky, olejový filter, nátery a pod.) </w:t>
      </w:r>
      <w:r w:rsidR="0039605D" w:rsidRPr="00BE0837">
        <w:rPr>
          <w:rFonts w:ascii="Arial Narrow" w:hAnsi="Arial Narrow"/>
          <w:sz w:val="22"/>
          <w:lang w:val="sk-SK"/>
        </w:rPr>
        <w:t>sú</w:t>
      </w:r>
      <w:r w:rsidR="0039605D" w:rsidRPr="0039605D">
        <w:rPr>
          <w:rFonts w:ascii="Arial Narrow" w:hAnsi="Arial Narrow"/>
          <w:sz w:val="22"/>
          <w:lang w:val="sk-SK"/>
        </w:rPr>
        <w:t xml:space="preserve"> predmeto</w:t>
      </w:r>
      <w:r w:rsidR="0039605D">
        <w:rPr>
          <w:rFonts w:ascii="Arial Narrow" w:hAnsi="Arial Narrow"/>
          <w:sz w:val="22"/>
          <w:lang w:val="sk-SK"/>
        </w:rPr>
        <w:t xml:space="preserve">m plnenia v zmysle tejto zmluvy </w:t>
      </w:r>
      <w:r w:rsidR="0039605D" w:rsidRPr="0039605D">
        <w:rPr>
          <w:rFonts w:ascii="Arial Narrow" w:hAnsi="Arial Narrow"/>
          <w:sz w:val="22"/>
          <w:lang w:val="sk-SK"/>
        </w:rPr>
        <w:t>a</w:t>
      </w:r>
      <w:r w:rsidR="0039605D">
        <w:rPr>
          <w:rFonts w:ascii="Arial Narrow" w:hAnsi="Arial Narrow"/>
          <w:sz w:val="22"/>
          <w:lang w:val="sk-SK"/>
        </w:rPr>
        <w:t xml:space="preserve"> budú fakturované</w:t>
      </w:r>
      <w:r w:rsidR="0039605D" w:rsidRPr="0039605D">
        <w:rPr>
          <w:rFonts w:ascii="Arial Narrow" w:hAnsi="Arial Narrow"/>
          <w:sz w:val="22"/>
          <w:lang w:val="sk-SK"/>
        </w:rPr>
        <w:t xml:space="preserve"> ako samostatná položka</w:t>
      </w:r>
      <w:r w:rsidR="0039605D">
        <w:rPr>
          <w:rFonts w:ascii="Arial Narrow" w:hAnsi="Arial Narrow"/>
          <w:sz w:val="22"/>
          <w:lang w:val="sk-SK"/>
        </w:rPr>
        <w:t xml:space="preserve"> na základe objednávky</w:t>
      </w:r>
      <w:r w:rsidR="00CF5052">
        <w:rPr>
          <w:rFonts w:ascii="Arial Narrow" w:hAnsi="Arial Narrow"/>
          <w:sz w:val="22"/>
          <w:lang w:val="sk-SK"/>
        </w:rPr>
        <w:t xml:space="preserve"> vystavenej objednávateľom po</w:t>
      </w:r>
      <w:r w:rsidR="007810B3">
        <w:rPr>
          <w:rFonts w:ascii="Arial Narrow" w:hAnsi="Arial Narrow"/>
          <w:sz w:val="22"/>
          <w:lang w:val="sk-SK"/>
        </w:rPr>
        <w:t xml:space="preserve"> vykonaní servisu a</w:t>
      </w:r>
      <w:r w:rsidR="00CF5052">
        <w:rPr>
          <w:rFonts w:ascii="Arial Narrow" w:hAnsi="Arial Narrow"/>
          <w:sz w:val="22"/>
          <w:lang w:val="sk-SK"/>
        </w:rPr>
        <w:t xml:space="preserve"> odsúhlasení cenovej ponuky od </w:t>
      </w:r>
      <w:r w:rsidR="00091B31">
        <w:rPr>
          <w:rFonts w:ascii="Arial Narrow" w:hAnsi="Arial Narrow"/>
          <w:sz w:val="22"/>
          <w:lang w:val="sk-SK"/>
        </w:rPr>
        <w:t>Zhotoviteľ</w:t>
      </w:r>
      <w:r w:rsidR="00CF5052">
        <w:rPr>
          <w:rFonts w:ascii="Arial Narrow" w:hAnsi="Arial Narrow"/>
          <w:sz w:val="22"/>
          <w:lang w:val="sk-SK"/>
        </w:rPr>
        <w:t>a</w:t>
      </w:r>
      <w:r w:rsidR="008057AB">
        <w:rPr>
          <w:rFonts w:ascii="Arial Narrow" w:hAnsi="Arial Narrow"/>
          <w:sz w:val="22"/>
          <w:lang w:val="sk-SK"/>
        </w:rPr>
        <w:t>, ale len v prípade, že sa nebude jednať o záručnú opravu. Špecifikácia spotrebného materiálu a náhradných dielov bude súčasťou dokladu o</w:t>
      </w:r>
      <w:r w:rsidR="00E231E2">
        <w:rPr>
          <w:rFonts w:ascii="Arial Narrow" w:hAnsi="Arial Narrow"/>
          <w:sz w:val="22"/>
          <w:lang w:val="sk-SK"/>
        </w:rPr>
        <w:t> </w:t>
      </w:r>
      <w:r w:rsidR="008057AB">
        <w:rPr>
          <w:rFonts w:ascii="Arial Narrow" w:hAnsi="Arial Narrow"/>
          <w:sz w:val="22"/>
          <w:lang w:val="sk-SK"/>
        </w:rPr>
        <w:t>servise</w:t>
      </w:r>
      <w:r w:rsidR="00E231E2">
        <w:rPr>
          <w:rFonts w:ascii="Arial Narrow" w:hAnsi="Arial Narrow"/>
          <w:sz w:val="22"/>
          <w:lang w:val="sk-SK"/>
        </w:rPr>
        <w:t>.</w:t>
      </w:r>
    </w:p>
    <w:p w14:paraId="7536A258" w14:textId="4DCC42A2" w:rsidR="007255CA" w:rsidRPr="000540A1" w:rsidRDefault="00B74F71" w:rsidP="00520322">
      <w:pPr>
        <w:spacing w:after="120"/>
        <w:ind w:left="426" w:hanging="426"/>
        <w:jc w:val="both"/>
        <w:rPr>
          <w:rFonts w:ascii="Arial Narrow" w:hAnsi="Arial Narrow" w:cs="Arial"/>
          <w:color w:val="000000"/>
          <w:sz w:val="22"/>
          <w:szCs w:val="22"/>
          <w:lang w:val="sk-SK" w:eastAsia="sk-SK"/>
        </w:rPr>
      </w:pPr>
      <w:r>
        <w:rPr>
          <w:rFonts w:ascii="Arial Narrow" w:hAnsi="Arial Narrow"/>
          <w:sz w:val="22"/>
          <w:lang w:val="sk-SK"/>
        </w:rPr>
        <w:t>6.</w:t>
      </w:r>
      <w:r>
        <w:rPr>
          <w:rFonts w:ascii="Arial Narrow" w:hAnsi="Arial Narrow"/>
          <w:sz w:val="22"/>
          <w:lang w:val="sk-SK"/>
        </w:rPr>
        <w:tab/>
      </w:r>
      <w:r w:rsidR="007255CA" w:rsidRPr="0024565E">
        <w:rPr>
          <w:rFonts w:ascii="Arial Narrow" w:hAnsi="Arial Narrow" w:cs="Arial"/>
          <w:color w:val="000000"/>
          <w:sz w:val="22"/>
          <w:szCs w:val="22"/>
          <w:lang w:val="sk-SK" w:eastAsia="sk-SK"/>
        </w:rPr>
        <w:t xml:space="preserve">Podľa § 42 ods. 13 až 15 zákona č. 343/2015 </w:t>
      </w:r>
      <w:proofErr w:type="spellStart"/>
      <w:r w:rsidR="007255CA" w:rsidRPr="0024565E">
        <w:rPr>
          <w:rFonts w:ascii="Arial Narrow" w:hAnsi="Arial Narrow" w:cs="Arial"/>
          <w:color w:val="000000"/>
          <w:sz w:val="22"/>
          <w:szCs w:val="22"/>
          <w:lang w:val="sk-SK" w:eastAsia="sk-SK"/>
        </w:rPr>
        <w:t>Z.z</w:t>
      </w:r>
      <w:proofErr w:type="spellEnd"/>
      <w:r w:rsidR="007255CA" w:rsidRPr="0024565E">
        <w:rPr>
          <w:rFonts w:ascii="Arial Narrow" w:hAnsi="Arial Narrow" w:cs="Arial"/>
          <w:color w:val="000000"/>
          <w:sz w:val="22"/>
          <w:szCs w:val="22"/>
          <w:lang w:val="sk-SK" w:eastAsia="sk-SK"/>
        </w:rPr>
        <w:t xml:space="preserve">. o verejnom obstarávaní a o zmene a doplnení niektorých zákonov zmluvné strany </w:t>
      </w:r>
      <w:r w:rsidRPr="0024565E">
        <w:rPr>
          <w:rFonts w:ascii="Arial Narrow" w:hAnsi="Arial Narrow" w:cs="Arial"/>
          <w:color w:val="000000"/>
          <w:sz w:val="22"/>
          <w:szCs w:val="22"/>
          <w:lang w:val="sk-SK" w:eastAsia="sk-SK"/>
        </w:rPr>
        <w:t>môžu</w:t>
      </w:r>
      <w:r w:rsidR="007255CA" w:rsidRPr="0024565E">
        <w:rPr>
          <w:rFonts w:ascii="Arial Narrow" w:hAnsi="Arial Narrow" w:cs="Arial"/>
          <w:color w:val="000000"/>
          <w:sz w:val="22"/>
          <w:szCs w:val="22"/>
          <w:lang w:val="sk-SK" w:eastAsia="sk-SK"/>
        </w:rPr>
        <w:t xml:space="preserve"> počas trvania zmluvy určovať cenu tovaru</w:t>
      </w:r>
      <w:r w:rsidR="00B67949" w:rsidRPr="0024565E">
        <w:rPr>
          <w:rFonts w:ascii="Arial Narrow" w:hAnsi="Arial Narrow" w:cs="Arial"/>
          <w:color w:val="000000"/>
          <w:sz w:val="22"/>
          <w:szCs w:val="22"/>
          <w:lang w:val="sk-SK" w:eastAsia="sk-SK"/>
        </w:rPr>
        <w:t xml:space="preserve"> (</w:t>
      </w:r>
      <w:r w:rsidR="00B67949" w:rsidRPr="0024565E">
        <w:rPr>
          <w:rFonts w:ascii="Arial Narrow" w:hAnsi="Arial Narrow"/>
          <w:sz w:val="22"/>
          <w:lang w:val="sk-SK"/>
        </w:rPr>
        <w:t>spotrebný materiál a náhradné diely</w:t>
      </w:r>
      <w:r w:rsidR="009D3E0A" w:rsidRPr="0024565E">
        <w:rPr>
          <w:rFonts w:ascii="Arial Narrow" w:hAnsi="Arial Narrow"/>
          <w:sz w:val="22"/>
          <w:lang w:val="sk-SK"/>
        </w:rPr>
        <w:t xml:space="preserve"> </w:t>
      </w:r>
      <w:r w:rsidR="007255CA" w:rsidRPr="0024565E">
        <w:rPr>
          <w:rFonts w:ascii="Arial Narrow" w:hAnsi="Arial Narrow" w:cs="Arial"/>
          <w:color w:val="000000"/>
          <w:sz w:val="22"/>
          <w:szCs w:val="22"/>
          <w:lang w:val="sk-SK" w:eastAsia="sk-SK"/>
        </w:rPr>
        <w:t>s ohľadom na vývoj cien</w:t>
      </w:r>
      <w:r w:rsidRPr="0024565E">
        <w:rPr>
          <w:rFonts w:ascii="Arial Narrow" w:hAnsi="Arial Narrow"/>
          <w:sz w:val="22"/>
          <w:szCs w:val="22"/>
          <w:lang w:val="sk-SK"/>
        </w:rPr>
        <w:t xml:space="preserve"> </w:t>
      </w:r>
      <w:r w:rsidR="007255CA" w:rsidRPr="0024565E">
        <w:rPr>
          <w:rFonts w:ascii="Arial Narrow" w:hAnsi="Arial Narrow" w:cs="Arial"/>
          <w:color w:val="000000"/>
          <w:sz w:val="22"/>
          <w:szCs w:val="22"/>
          <w:lang w:val="sk-SK" w:eastAsia="sk-SK"/>
        </w:rPr>
        <w:t xml:space="preserve">porovnateľných tovarov na relevantnom trhu, pričom ak budú ceny na trhu nižšie, </w:t>
      </w:r>
      <w:r w:rsidR="007810B3" w:rsidRPr="0024565E">
        <w:rPr>
          <w:rFonts w:ascii="Arial Narrow" w:hAnsi="Arial Narrow" w:cs="Arial"/>
          <w:color w:val="000000"/>
          <w:sz w:val="22"/>
          <w:szCs w:val="22"/>
          <w:lang w:val="sk-SK" w:eastAsia="sk-SK"/>
        </w:rPr>
        <w:t>ako bude ponuka Zhotoviteľa</w:t>
      </w:r>
      <w:r w:rsidR="007255CA" w:rsidRPr="0024565E">
        <w:rPr>
          <w:rFonts w:ascii="Arial Narrow" w:hAnsi="Arial Narrow" w:cs="Arial"/>
          <w:color w:val="000000"/>
          <w:sz w:val="22"/>
          <w:szCs w:val="22"/>
          <w:lang w:val="sk-SK" w:eastAsia="sk-SK"/>
        </w:rPr>
        <w:t>, budú povinné určiť cenu najviac v sume priemeru medzi tromi najnižšími cenami zistenými na</w:t>
      </w:r>
      <w:r w:rsidRPr="0024565E">
        <w:rPr>
          <w:rFonts w:ascii="Arial Narrow" w:hAnsi="Arial Narrow"/>
          <w:sz w:val="22"/>
          <w:szCs w:val="22"/>
          <w:lang w:val="sk-SK"/>
        </w:rPr>
        <w:t xml:space="preserve"> </w:t>
      </w:r>
      <w:r w:rsidR="007255CA" w:rsidRPr="0024565E">
        <w:rPr>
          <w:rFonts w:ascii="Arial Narrow" w:hAnsi="Arial Narrow" w:cs="Arial"/>
          <w:color w:val="000000"/>
          <w:sz w:val="22"/>
          <w:szCs w:val="22"/>
          <w:lang w:val="sk-SK" w:eastAsia="sk-SK"/>
        </w:rPr>
        <w:t>trhu.</w:t>
      </w:r>
      <w:r w:rsidR="00552CDA" w:rsidRPr="0024565E">
        <w:rPr>
          <w:rFonts w:ascii="Arial Narrow" w:hAnsi="Arial Narrow" w:cs="Arial"/>
          <w:color w:val="000000"/>
          <w:sz w:val="22"/>
          <w:szCs w:val="22"/>
          <w:lang w:val="sk-SK" w:eastAsia="sk-SK"/>
        </w:rPr>
        <w:t xml:space="preserve"> </w:t>
      </w:r>
      <w:r w:rsidR="00775872" w:rsidRPr="000540A1">
        <w:rPr>
          <w:rFonts w:ascii="Arial Narrow" w:hAnsi="Arial Narrow" w:cs="Arial"/>
          <w:color w:val="000000"/>
          <w:sz w:val="22"/>
          <w:szCs w:val="22"/>
          <w:lang w:val="sk-SK" w:eastAsia="sk-SK"/>
        </w:rPr>
        <w:t xml:space="preserve"> </w:t>
      </w:r>
    </w:p>
    <w:p w14:paraId="2CB06F50" w14:textId="79166ED7" w:rsidR="007255CA" w:rsidRPr="000540A1" w:rsidRDefault="000540A1" w:rsidP="000540A1">
      <w:pPr>
        <w:spacing w:after="120"/>
        <w:ind w:left="851" w:hanging="425"/>
        <w:jc w:val="both"/>
        <w:rPr>
          <w:rFonts w:ascii="Arial Narrow" w:hAnsi="Arial Narrow" w:cs="Arial"/>
          <w:color w:val="000000"/>
          <w:sz w:val="22"/>
          <w:szCs w:val="22"/>
          <w:lang w:val="sk-SK" w:eastAsia="sk-SK"/>
        </w:rPr>
      </w:pPr>
      <w:r>
        <w:rPr>
          <w:rFonts w:ascii="Arial Narrow" w:hAnsi="Arial Narrow" w:cs="Arial"/>
          <w:color w:val="000000"/>
          <w:sz w:val="22"/>
          <w:szCs w:val="22"/>
          <w:lang w:val="sk-SK" w:eastAsia="sk-SK"/>
        </w:rPr>
        <w:t>6.1</w:t>
      </w:r>
      <w:r>
        <w:rPr>
          <w:rFonts w:ascii="Arial Narrow" w:hAnsi="Arial Narrow" w:cs="Arial"/>
          <w:color w:val="000000"/>
          <w:sz w:val="22"/>
          <w:szCs w:val="22"/>
          <w:lang w:val="sk-SK" w:eastAsia="sk-SK"/>
        </w:rPr>
        <w:tab/>
      </w:r>
      <w:r w:rsidR="007255CA" w:rsidRPr="000540A1">
        <w:rPr>
          <w:rFonts w:ascii="Arial Narrow" w:hAnsi="Arial Narrow" w:cs="Arial"/>
          <w:color w:val="000000"/>
          <w:sz w:val="22"/>
          <w:szCs w:val="22"/>
          <w:lang w:val="sk-SK" w:eastAsia="sk-SK"/>
        </w:rPr>
        <w:t>Na účely porovnania cien je obdobím, za ktoré sa ceny porovnávajú, obdobie šiestich mesiacov</w:t>
      </w:r>
      <w:r w:rsidR="00B74F71" w:rsidRPr="000540A1">
        <w:rPr>
          <w:rFonts w:ascii="Arial Narrow" w:hAnsi="Arial Narrow"/>
          <w:sz w:val="22"/>
          <w:szCs w:val="22"/>
          <w:lang w:val="sk-SK"/>
        </w:rPr>
        <w:t xml:space="preserve"> </w:t>
      </w:r>
      <w:r w:rsidR="007255CA" w:rsidRPr="000540A1">
        <w:rPr>
          <w:rFonts w:ascii="Arial Narrow" w:hAnsi="Arial Narrow" w:cs="Arial"/>
          <w:color w:val="000000"/>
          <w:sz w:val="22"/>
          <w:szCs w:val="22"/>
          <w:lang w:val="sk-SK" w:eastAsia="sk-SK"/>
        </w:rPr>
        <w:t>bezprostredne predchádzajúcich určeniu ceny za opakované plnenie, pričom sa musia vziať do úvahy</w:t>
      </w:r>
      <w:r w:rsidR="00B74F71" w:rsidRPr="000540A1">
        <w:rPr>
          <w:rFonts w:ascii="Arial Narrow" w:hAnsi="Arial Narrow"/>
          <w:sz w:val="22"/>
          <w:szCs w:val="22"/>
          <w:lang w:val="sk-SK"/>
        </w:rPr>
        <w:t xml:space="preserve"> </w:t>
      </w:r>
      <w:r w:rsidR="007255CA" w:rsidRPr="000540A1">
        <w:rPr>
          <w:rFonts w:ascii="Arial Narrow" w:hAnsi="Arial Narrow" w:cs="Arial"/>
          <w:color w:val="000000"/>
          <w:sz w:val="22"/>
          <w:szCs w:val="22"/>
          <w:lang w:val="sk-SK" w:eastAsia="sk-SK"/>
        </w:rPr>
        <w:t xml:space="preserve">aspoň tri cenové ponuky na identické alebo </w:t>
      </w:r>
      <w:r w:rsidR="00B74F71" w:rsidRPr="000540A1">
        <w:rPr>
          <w:rFonts w:ascii="Arial Narrow" w:hAnsi="Arial Narrow" w:cs="Arial"/>
          <w:color w:val="000000"/>
          <w:sz w:val="22"/>
          <w:szCs w:val="22"/>
          <w:lang w:val="sk-SK" w:eastAsia="sk-SK"/>
        </w:rPr>
        <w:t>zastupiteľné</w:t>
      </w:r>
      <w:r w:rsidR="007255CA" w:rsidRPr="000540A1">
        <w:rPr>
          <w:rFonts w:ascii="Arial Narrow" w:hAnsi="Arial Narrow" w:cs="Arial"/>
          <w:color w:val="000000"/>
          <w:sz w:val="22"/>
          <w:szCs w:val="22"/>
          <w:lang w:val="sk-SK" w:eastAsia="sk-SK"/>
        </w:rPr>
        <w:t xml:space="preserve"> tovary, ak v čase ich zisťovania existujú.</w:t>
      </w:r>
    </w:p>
    <w:p w14:paraId="5D818BE8" w14:textId="77BF9B6B" w:rsidR="007255CA" w:rsidRPr="000540A1" w:rsidRDefault="000540A1" w:rsidP="000540A1">
      <w:pPr>
        <w:spacing w:after="120"/>
        <w:ind w:left="851" w:hanging="426"/>
        <w:jc w:val="both"/>
        <w:rPr>
          <w:rFonts w:ascii="Arial Narrow" w:hAnsi="Arial Narrow" w:cs="Arial"/>
          <w:color w:val="000000"/>
          <w:sz w:val="22"/>
          <w:szCs w:val="22"/>
          <w:lang w:val="sk-SK" w:eastAsia="sk-SK"/>
        </w:rPr>
      </w:pPr>
      <w:r>
        <w:rPr>
          <w:rFonts w:ascii="Arial Narrow" w:hAnsi="Arial Narrow" w:cs="Arial"/>
          <w:color w:val="000000"/>
          <w:sz w:val="22"/>
          <w:szCs w:val="22"/>
          <w:lang w:val="sk-SK" w:eastAsia="sk-SK"/>
        </w:rPr>
        <w:t>6.2</w:t>
      </w:r>
      <w:r>
        <w:rPr>
          <w:rFonts w:ascii="Arial Narrow" w:hAnsi="Arial Narrow" w:cs="Arial"/>
          <w:color w:val="000000"/>
          <w:sz w:val="22"/>
          <w:szCs w:val="22"/>
          <w:lang w:val="sk-SK" w:eastAsia="sk-SK"/>
        </w:rPr>
        <w:tab/>
      </w:r>
      <w:r w:rsidR="007255CA" w:rsidRPr="000540A1">
        <w:rPr>
          <w:rFonts w:ascii="Arial Narrow" w:hAnsi="Arial Narrow" w:cs="Arial"/>
          <w:color w:val="000000"/>
          <w:sz w:val="22"/>
          <w:szCs w:val="22"/>
          <w:lang w:val="sk-SK" w:eastAsia="sk-SK"/>
        </w:rPr>
        <w:t xml:space="preserve">Zmluvné strany sa dohodli, že zisťovať ceny v zmysle </w:t>
      </w:r>
      <w:r w:rsidR="00DF41F1" w:rsidRPr="000540A1">
        <w:rPr>
          <w:rFonts w:ascii="Arial Narrow" w:hAnsi="Arial Narrow" w:cs="Arial"/>
          <w:color w:val="000000"/>
          <w:sz w:val="22"/>
          <w:szCs w:val="22"/>
          <w:lang w:val="sk-SK" w:eastAsia="sk-SK"/>
        </w:rPr>
        <w:t xml:space="preserve">bodov 6. a 6.1 </w:t>
      </w:r>
      <w:r w:rsidR="007255CA" w:rsidRPr="000540A1">
        <w:rPr>
          <w:rFonts w:ascii="Arial Narrow" w:hAnsi="Arial Narrow" w:cs="Arial"/>
          <w:color w:val="000000"/>
          <w:sz w:val="22"/>
          <w:szCs w:val="22"/>
          <w:lang w:val="sk-SK" w:eastAsia="sk-SK"/>
        </w:rPr>
        <w:t>tohto článku</w:t>
      </w:r>
      <w:r w:rsidR="00B74F71" w:rsidRPr="000540A1">
        <w:rPr>
          <w:rFonts w:ascii="Arial Narrow" w:hAnsi="Arial Narrow" w:cs="Arial"/>
          <w:color w:val="000000"/>
          <w:sz w:val="22"/>
          <w:szCs w:val="22"/>
          <w:lang w:val="sk-SK" w:eastAsia="sk-SK"/>
        </w:rPr>
        <w:t xml:space="preserve"> zmluvy</w:t>
      </w:r>
      <w:r w:rsidR="007255CA" w:rsidRPr="000540A1">
        <w:rPr>
          <w:rFonts w:ascii="Arial Narrow" w:hAnsi="Arial Narrow" w:cs="Arial"/>
          <w:color w:val="000000"/>
          <w:sz w:val="22"/>
          <w:szCs w:val="22"/>
          <w:lang w:val="sk-SK" w:eastAsia="sk-SK"/>
        </w:rPr>
        <w:t xml:space="preserve"> bude počas trvania</w:t>
      </w:r>
      <w:r w:rsidR="00B74F71" w:rsidRPr="000540A1">
        <w:rPr>
          <w:rFonts w:ascii="Arial Narrow" w:hAnsi="Arial Narrow"/>
          <w:sz w:val="22"/>
          <w:szCs w:val="22"/>
          <w:lang w:val="sk-SK"/>
        </w:rPr>
        <w:t xml:space="preserve"> </w:t>
      </w:r>
      <w:r w:rsidR="007255CA" w:rsidRPr="000540A1">
        <w:rPr>
          <w:rFonts w:ascii="Arial Narrow" w:hAnsi="Arial Narrow" w:cs="Arial"/>
          <w:color w:val="000000"/>
          <w:sz w:val="22"/>
          <w:szCs w:val="22"/>
          <w:lang w:val="sk-SK" w:eastAsia="sk-SK"/>
        </w:rPr>
        <w:t xml:space="preserve">tejto zmluvy </w:t>
      </w:r>
      <w:r w:rsidR="00743812">
        <w:rPr>
          <w:rFonts w:ascii="Arial Narrow" w:hAnsi="Arial Narrow" w:cs="Arial"/>
          <w:color w:val="000000"/>
          <w:sz w:val="22"/>
          <w:szCs w:val="22"/>
          <w:lang w:val="sk-SK" w:eastAsia="sk-SK"/>
        </w:rPr>
        <w:t>O</w:t>
      </w:r>
      <w:r w:rsidR="00743812" w:rsidRPr="000540A1">
        <w:rPr>
          <w:rFonts w:ascii="Arial Narrow" w:hAnsi="Arial Narrow" w:cs="Arial"/>
          <w:color w:val="000000"/>
          <w:sz w:val="22"/>
          <w:szCs w:val="22"/>
          <w:lang w:val="sk-SK" w:eastAsia="sk-SK"/>
        </w:rPr>
        <w:t>bjednávateľ</w:t>
      </w:r>
      <w:r w:rsidR="00B74F71" w:rsidRPr="000540A1">
        <w:rPr>
          <w:rFonts w:ascii="Arial Narrow" w:hAnsi="Arial Narrow" w:cs="Arial"/>
          <w:color w:val="000000"/>
          <w:sz w:val="22"/>
          <w:szCs w:val="22"/>
          <w:lang w:val="sk-SK" w:eastAsia="sk-SK"/>
        </w:rPr>
        <w:t>.</w:t>
      </w:r>
      <w:r w:rsidR="007255CA" w:rsidRPr="000540A1">
        <w:rPr>
          <w:rFonts w:ascii="Arial Narrow" w:hAnsi="Arial Narrow" w:cs="Arial"/>
          <w:color w:val="000000"/>
          <w:sz w:val="22"/>
          <w:szCs w:val="22"/>
          <w:lang w:val="sk-SK" w:eastAsia="sk-SK"/>
        </w:rPr>
        <w:t xml:space="preserve"> Spôsob zisťovania cien je na voľbe </w:t>
      </w:r>
      <w:r w:rsidR="00743812">
        <w:rPr>
          <w:rFonts w:ascii="Arial Narrow" w:hAnsi="Arial Narrow" w:cs="Arial"/>
          <w:color w:val="000000"/>
          <w:sz w:val="22"/>
          <w:szCs w:val="22"/>
          <w:lang w:val="sk-SK" w:eastAsia="sk-SK"/>
        </w:rPr>
        <w:t>O</w:t>
      </w:r>
      <w:r w:rsidR="00743812" w:rsidRPr="000540A1">
        <w:rPr>
          <w:rFonts w:ascii="Arial Narrow" w:hAnsi="Arial Narrow" w:cs="Arial"/>
          <w:color w:val="000000"/>
          <w:sz w:val="22"/>
          <w:szCs w:val="22"/>
          <w:lang w:val="sk-SK" w:eastAsia="sk-SK"/>
        </w:rPr>
        <w:t>bjednávateľa</w:t>
      </w:r>
      <w:r w:rsidR="007255CA" w:rsidRPr="000540A1">
        <w:rPr>
          <w:rFonts w:ascii="Arial Narrow" w:hAnsi="Arial Narrow" w:cs="Arial"/>
          <w:color w:val="000000"/>
          <w:sz w:val="22"/>
          <w:szCs w:val="22"/>
          <w:lang w:val="sk-SK" w:eastAsia="sk-SK"/>
        </w:rPr>
        <w:t xml:space="preserve">. Ak </w:t>
      </w:r>
      <w:r w:rsidR="00743812">
        <w:rPr>
          <w:rFonts w:ascii="Arial Narrow" w:hAnsi="Arial Narrow" w:cs="Arial"/>
          <w:color w:val="000000"/>
          <w:sz w:val="22"/>
          <w:szCs w:val="22"/>
          <w:lang w:val="sk-SK" w:eastAsia="sk-SK"/>
        </w:rPr>
        <w:t>O</w:t>
      </w:r>
      <w:r w:rsidR="00743812" w:rsidRPr="000540A1">
        <w:rPr>
          <w:rFonts w:ascii="Arial Narrow" w:hAnsi="Arial Narrow" w:cs="Arial"/>
          <w:color w:val="000000"/>
          <w:sz w:val="22"/>
          <w:szCs w:val="22"/>
          <w:lang w:val="sk-SK" w:eastAsia="sk-SK"/>
        </w:rPr>
        <w:t xml:space="preserve">bjednávateľ </w:t>
      </w:r>
      <w:r w:rsidR="007255CA" w:rsidRPr="000540A1">
        <w:rPr>
          <w:rFonts w:ascii="Arial Narrow" w:hAnsi="Arial Narrow" w:cs="Arial"/>
          <w:color w:val="000000"/>
          <w:sz w:val="22"/>
          <w:szCs w:val="22"/>
          <w:lang w:val="sk-SK" w:eastAsia="sk-SK"/>
        </w:rPr>
        <w:t>zistí, že ceny</w:t>
      </w:r>
      <w:r w:rsidR="00B74F71" w:rsidRPr="000540A1">
        <w:rPr>
          <w:rFonts w:ascii="Arial Narrow" w:hAnsi="Arial Narrow"/>
          <w:sz w:val="22"/>
          <w:szCs w:val="22"/>
          <w:lang w:val="sk-SK"/>
        </w:rPr>
        <w:t xml:space="preserve"> </w:t>
      </w:r>
      <w:r w:rsidR="007255CA" w:rsidRPr="000540A1">
        <w:rPr>
          <w:rFonts w:ascii="Arial Narrow" w:hAnsi="Arial Narrow" w:cs="Arial"/>
          <w:color w:val="000000"/>
          <w:sz w:val="22"/>
          <w:szCs w:val="22"/>
          <w:lang w:val="sk-SK" w:eastAsia="sk-SK"/>
        </w:rPr>
        <w:t xml:space="preserve">identických alebo </w:t>
      </w:r>
      <w:r w:rsidR="00B74F71" w:rsidRPr="000540A1">
        <w:rPr>
          <w:rFonts w:ascii="Arial Narrow" w:hAnsi="Arial Narrow" w:cs="Arial"/>
          <w:color w:val="000000"/>
          <w:sz w:val="22"/>
          <w:szCs w:val="22"/>
          <w:lang w:val="sk-SK" w:eastAsia="sk-SK"/>
        </w:rPr>
        <w:t>zastupiteľných</w:t>
      </w:r>
      <w:r w:rsidR="007255CA" w:rsidRPr="000540A1">
        <w:rPr>
          <w:rFonts w:ascii="Arial Narrow" w:hAnsi="Arial Narrow" w:cs="Arial"/>
          <w:color w:val="000000"/>
          <w:sz w:val="22"/>
          <w:szCs w:val="22"/>
          <w:lang w:val="sk-SK" w:eastAsia="sk-SK"/>
        </w:rPr>
        <w:t xml:space="preserve"> tovarov na trhu sú nižšie ako je cena tovarov </w:t>
      </w:r>
      <w:r w:rsidR="00B67949">
        <w:rPr>
          <w:rFonts w:ascii="Arial Narrow" w:hAnsi="Arial Narrow" w:cs="Arial"/>
          <w:color w:val="000000"/>
          <w:sz w:val="22"/>
          <w:szCs w:val="22"/>
          <w:lang w:val="sk-SK" w:eastAsia="sk-SK"/>
        </w:rPr>
        <w:t>v ponuke Zhotoviteľa</w:t>
      </w:r>
      <w:r w:rsidR="007255CA" w:rsidRPr="000540A1">
        <w:rPr>
          <w:rFonts w:ascii="Arial Narrow" w:hAnsi="Arial Narrow" w:cs="Arial"/>
          <w:color w:val="000000"/>
          <w:sz w:val="22"/>
          <w:szCs w:val="22"/>
          <w:lang w:val="sk-SK" w:eastAsia="sk-SK"/>
        </w:rPr>
        <w:t>,</w:t>
      </w:r>
      <w:r w:rsidR="00B74F71" w:rsidRPr="000540A1">
        <w:rPr>
          <w:rFonts w:ascii="Arial Narrow" w:hAnsi="Arial Narrow"/>
          <w:sz w:val="22"/>
          <w:szCs w:val="22"/>
          <w:lang w:val="sk-SK"/>
        </w:rPr>
        <w:t xml:space="preserve"> </w:t>
      </w:r>
      <w:r w:rsidR="007255CA" w:rsidRPr="000540A1">
        <w:rPr>
          <w:rFonts w:ascii="Arial Narrow" w:hAnsi="Arial Narrow" w:cs="Arial"/>
          <w:color w:val="000000"/>
          <w:sz w:val="22"/>
          <w:szCs w:val="22"/>
          <w:lang w:val="sk-SK" w:eastAsia="sk-SK"/>
        </w:rPr>
        <w:t xml:space="preserve">písomne oznámi </w:t>
      </w:r>
      <w:r w:rsidR="00B67949">
        <w:rPr>
          <w:rFonts w:ascii="Arial Narrow" w:hAnsi="Arial Narrow" w:cs="Arial"/>
          <w:color w:val="000000"/>
          <w:sz w:val="22"/>
          <w:szCs w:val="22"/>
          <w:lang w:val="sk-SK" w:eastAsia="sk-SK"/>
        </w:rPr>
        <w:t>Z</w:t>
      </w:r>
      <w:r w:rsidR="00B67949" w:rsidRPr="000540A1">
        <w:rPr>
          <w:rFonts w:ascii="Arial Narrow" w:hAnsi="Arial Narrow" w:cs="Arial"/>
          <w:color w:val="000000"/>
          <w:sz w:val="22"/>
          <w:szCs w:val="22"/>
          <w:lang w:val="sk-SK" w:eastAsia="sk-SK"/>
        </w:rPr>
        <w:t xml:space="preserve">hotoviteľovi </w:t>
      </w:r>
      <w:r w:rsidR="007255CA" w:rsidRPr="000540A1">
        <w:rPr>
          <w:rFonts w:ascii="Arial Narrow" w:hAnsi="Arial Narrow" w:cs="Arial"/>
          <w:color w:val="000000"/>
          <w:sz w:val="22"/>
          <w:szCs w:val="22"/>
          <w:lang w:val="sk-SK" w:eastAsia="sk-SK"/>
        </w:rPr>
        <w:t xml:space="preserve">cenu identických alebo </w:t>
      </w:r>
      <w:r w:rsidR="00B74F71" w:rsidRPr="000540A1">
        <w:rPr>
          <w:rFonts w:ascii="Arial Narrow" w:hAnsi="Arial Narrow" w:cs="Arial"/>
          <w:color w:val="000000"/>
          <w:sz w:val="22"/>
          <w:szCs w:val="22"/>
          <w:lang w:val="sk-SK" w:eastAsia="sk-SK"/>
        </w:rPr>
        <w:t>zastupiteľných</w:t>
      </w:r>
      <w:r w:rsidR="007255CA" w:rsidRPr="000540A1">
        <w:rPr>
          <w:rFonts w:ascii="Arial Narrow" w:hAnsi="Arial Narrow" w:cs="Arial"/>
          <w:color w:val="000000"/>
          <w:sz w:val="22"/>
          <w:szCs w:val="22"/>
          <w:lang w:val="sk-SK" w:eastAsia="sk-SK"/>
        </w:rPr>
        <w:t xml:space="preserve"> tovarov určenú postupom</w:t>
      </w:r>
      <w:r w:rsidR="00B74F71" w:rsidRPr="000540A1">
        <w:rPr>
          <w:rFonts w:ascii="Arial Narrow" w:hAnsi="Arial Narrow"/>
          <w:sz w:val="22"/>
          <w:szCs w:val="22"/>
          <w:lang w:val="sk-SK"/>
        </w:rPr>
        <w:t xml:space="preserve"> </w:t>
      </w:r>
      <w:r w:rsidR="007255CA" w:rsidRPr="000540A1">
        <w:rPr>
          <w:rFonts w:ascii="Arial Narrow" w:hAnsi="Arial Narrow" w:cs="Arial"/>
          <w:color w:val="000000"/>
          <w:sz w:val="22"/>
          <w:szCs w:val="22"/>
          <w:lang w:val="sk-SK" w:eastAsia="sk-SK"/>
        </w:rPr>
        <w:t xml:space="preserve">podľa bodu </w:t>
      </w:r>
      <w:r w:rsidR="00B74F71" w:rsidRPr="000540A1">
        <w:rPr>
          <w:rFonts w:ascii="Arial Narrow" w:hAnsi="Arial Narrow" w:cs="Arial"/>
          <w:color w:val="000000"/>
          <w:sz w:val="22"/>
          <w:szCs w:val="22"/>
          <w:lang w:val="sk-SK" w:eastAsia="sk-SK"/>
        </w:rPr>
        <w:t>6.1</w:t>
      </w:r>
      <w:r w:rsidR="007255CA" w:rsidRPr="000540A1">
        <w:rPr>
          <w:rFonts w:ascii="Arial Narrow" w:hAnsi="Arial Narrow" w:cs="Arial"/>
          <w:color w:val="000000"/>
          <w:sz w:val="22"/>
          <w:szCs w:val="22"/>
          <w:lang w:val="sk-SK" w:eastAsia="sk-SK"/>
        </w:rPr>
        <w:t xml:space="preserve"> tohto článku. Na základe dohody zmluvných strán, je </w:t>
      </w:r>
      <w:r w:rsidR="00B67949">
        <w:rPr>
          <w:rFonts w:ascii="Arial Narrow" w:hAnsi="Arial Narrow" w:cs="Arial"/>
          <w:color w:val="000000"/>
          <w:sz w:val="22"/>
          <w:szCs w:val="22"/>
          <w:lang w:val="sk-SK" w:eastAsia="sk-SK"/>
        </w:rPr>
        <w:t>Z</w:t>
      </w:r>
      <w:r w:rsidR="00B67949" w:rsidRPr="000540A1">
        <w:rPr>
          <w:rFonts w:ascii="Arial Narrow" w:hAnsi="Arial Narrow" w:cs="Arial"/>
          <w:color w:val="000000"/>
          <w:sz w:val="22"/>
          <w:szCs w:val="22"/>
          <w:lang w:val="sk-SK" w:eastAsia="sk-SK"/>
        </w:rPr>
        <w:t xml:space="preserve">hotoviteľ </w:t>
      </w:r>
      <w:r w:rsidR="007255CA" w:rsidRPr="000540A1">
        <w:rPr>
          <w:rFonts w:ascii="Arial Narrow" w:hAnsi="Arial Narrow" w:cs="Arial"/>
          <w:color w:val="000000"/>
          <w:sz w:val="22"/>
          <w:szCs w:val="22"/>
          <w:lang w:val="sk-SK" w:eastAsia="sk-SK"/>
        </w:rPr>
        <w:t>povinný dodávať tovar</w:t>
      </w:r>
      <w:r w:rsidR="00B74F71" w:rsidRPr="000540A1">
        <w:rPr>
          <w:rFonts w:ascii="Arial Narrow" w:hAnsi="Arial Narrow"/>
          <w:sz w:val="22"/>
          <w:szCs w:val="22"/>
          <w:lang w:val="sk-SK"/>
        </w:rPr>
        <w:t xml:space="preserve"> </w:t>
      </w:r>
      <w:r w:rsidR="00B67949">
        <w:rPr>
          <w:rFonts w:ascii="Arial Narrow" w:hAnsi="Arial Narrow" w:cs="Arial"/>
          <w:color w:val="000000"/>
          <w:sz w:val="22"/>
          <w:szCs w:val="22"/>
          <w:lang w:val="sk-SK" w:eastAsia="sk-SK"/>
        </w:rPr>
        <w:t>O</w:t>
      </w:r>
      <w:r w:rsidR="00B67949" w:rsidRPr="000540A1">
        <w:rPr>
          <w:rFonts w:ascii="Arial Narrow" w:hAnsi="Arial Narrow" w:cs="Arial"/>
          <w:color w:val="000000"/>
          <w:sz w:val="22"/>
          <w:szCs w:val="22"/>
          <w:lang w:val="sk-SK" w:eastAsia="sk-SK"/>
        </w:rPr>
        <w:t xml:space="preserve">bjednávateľovi </w:t>
      </w:r>
      <w:r w:rsidR="007255CA" w:rsidRPr="000540A1">
        <w:rPr>
          <w:rFonts w:ascii="Arial Narrow" w:hAnsi="Arial Narrow" w:cs="Arial"/>
          <w:color w:val="000000"/>
          <w:sz w:val="22"/>
          <w:szCs w:val="22"/>
          <w:lang w:val="sk-SK" w:eastAsia="sk-SK"/>
        </w:rPr>
        <w:t xml:space="preserve">za cenu určenú postupom podľa bodu </w:t>
      </w:r>
      <w:r w:rsidR="00B74F71" w:rsidRPr="000540A1">
        <w:rPr>
          <w:rFonts w:ascii="Arial Narrow" w:hAnsi="Arial Narrow" w:cs="Arial"/>
          <w:color w:val="000000"/>
          <w:sz w:val="22"/>
          <w:szCs w:val="22"/>
          <w:lang w:val="sk-SK" w:eastAsia="sk-SK"/>
        </w:rPr>
        <w:t>6.1</w:t>
      </w:r>
      <w:r w:rsidR="007255CA" w:rsidRPr="000540A1">
        <w:rPr>
          <w:rFonts w:ascii="Arial Narrow" w:hAnsi="Arial Narrow" w:cs="Arial"/>
          <w:color w:val="000000"/>
          <w:sz w:val="22"/>
          <w:szCs w:val="22"/>
          <w:lang w:val="sk-SK" w:eastAsia="sk-SK"/>
        </w:rPr>
        <w:t xml:space="preserve"> tohto článku tejto zmluvy, ak zmluvné strany</w:t>
      </w:r>
      <w:r w:rsidR="00B74F71" w:rsidRPr="000540A1">
        <w:rPr>
          <w:rFonts w:ascii="Arial Narrow" w:hAnsi="Arial Narrow"/>
          <w:sz w:val="22"/>
          <w:szCs w:val="22"/>
          <w:lang w:val="sk-SK"/>
        </w:rPr>
        <w:t xml:space="preserve"> </w:t>
      </w:r>
      <w:r w:rsidR="007255CA" w:rsidRPr="000540A1">
        <w:rPr>
          <w:rFonts w:ascii="Arial Narrow" w:hAnsi="Arial Narrow" w:cs="Arial"/>
          <w:color w:val="000000"/>
          <w:sz w:val="22"/>
          <w:szCs w:val="22"/>
          <w:lang w:val="sk-SK" w:eastAsia="sk-SK"/>
        </w:rPr>
        <w:t xml:space="preserve">nebudú postupovať spôsobom podľa bodu </w:t>
      </w:r>
      <w:r w:rsidR="00FB008F" w:rsidRPr="000540A1">
        <w:rPr>
          <w:rFonts w:ascii="Arial Narrow" w:hAnsi="Arial Narrow" w:cs="Arial"/>
          <w:color w:val="000000"/>
          <w:sz w:val="22"/>
          <w:szCs w:val="22"/>
          <w:lang w:val="sk-SK" w:eastAsia="sk-SK"/>
        </w:rPr>
        <w:t>6.3</w:t>
      </w:r>
      <w:r w:rsidR="007255CA" w:rsidRPr="000540A1">
        <w:rPr>
          <w:rFonts w:ascii="Arial Narrow" w:hAnsi="Arial Narrow" w:cs="Arial"/>
          <w:color w:val="000000"/>
          <w:sz w:val="22"/>
          <w:szCs w:val="22"/>
          <w:lang w:val="sk-SK" w:eastAsia="sk-SK"/>
        </w:rPr>
        <w:t xml:space="preserve"> tohto článku. </w:t>
      </w:r>
      <w:r w:rsidR="00FB008F" w:rsidRPr="000540A1">
        <w:rPr>
          <w:rFonts w:ascii="Arial Narrow" w:hAnsi="Arial Narrow" w:cs="Arial"/>
          <w:color w:val="000000"/>
          <w:sz w:val="22"/>
          <w:szCs w:val="22"/>
          <w:lang w:val="sk-SK" w:eastAsia="sk-SK"/>
        </w:rPr>
        <w:t>Objednávateľ</w:t>
      </w:r>
      <w:r w:rsidR="007255CA" w:rsidRPr="000540A1">
        <w:rPr>
          <w:rFonts w:ascii="Arial Narrow" w:hAnsi="Arial Narrow" w:cs="Arial"/>
          <w:color w:val="000000"/>
          <w:sz w:val="22"/>
          <w:szCs w:val="22"/>
          <w:lang w:val="sk-SK" w:eastAsia="sk-SK"/>
        </w:rPr>
        <w:t xml:space="preserve"> sa zaväzuje, že poskytne</w:t>
      </w:r>
      <w:r w:rsidR="00FB008F" w:rsidRPr="000540A1">
        <w:rPr>
          <w:rFonts w:ascii="Arial Narrow" w:hAnsi="Arial Narrow"/>
          <w:sz w:val="22"/>
          <w:szCs w:val="22"/>
          <w:lang w:val="sk-SK"/>
        </w:rPr>
        <w:t xml:space="preserve"> </w:t>
      </w:r>
      <w:r w:rsidR="00FB008F" w:rsidRPr="000540A1">
        <w:rPr>
          <w:rFonts w:ascii="Arial Narrow" w:hAnsi="Arial Narrow" w:cs="Arial"/>
          <w:color w:val="000000"/>
          <w:sz w:val="22"/>
          <w:szCs w:val="22"/>
          <w:lang w:val="sk-SK" w:eastAsia="sk-SK"/>
        </w:rPr>
        <w:t>zhotoviteľovi</w:t>
      </w:r>
      <w:r w:rsidR="007255CA" w:rsidRPr="000540A1">
        <w:rPr>
          <w:rFonts w:ascii="Arial Narrow" w:hAnsi="Arial Narrow" w:cs="Arial"/>
          <w:color w:val="000000"/>
          <w:sz w:val="22"/>
          <w:szCs w:val="22"/>
          <w:lang w:val="sk-SK" w:eastAsia="sk-SK"/>
        </w:rPr>
        <w:t xml:space="preserve"> na základe jeho požiadavky listiny preukazujúce výsledky zistení cien na</w:t>
      </w:r>
      <w:r w:rsidR="00FB008F" w:rsidRPr="000540A1">
        <w:rPr>
          <w:rFonts w:ascii="Arial Narrow" w:hAnsi="Arial Narrow"/>
          <w:sz w:val="22"/>
          <w:szCs w:val="22"/>
          <w:lang w:val="sk-SK"/>
        </w:rPr>
        <w:t xml:space="preserve"> </w:t>
      </w:r>
      <w:r w:rsidR="007255CA" w:rsidRPr="000540A1">
        <w:rPr>
          <w:rFonts w:ascii="Arial Narrow" w:hAnsi="Arial Narrow" w:cs="Arial"/>
          <w:color w:val="000000"/>
          <w:sz w:val="22"/>
          <w:szCs w:val="22"/>
          <w:lang w:val="sk-SK" w:eastAsia="sk-SK"/>
        </w:rPr>
        <w:t xml:space="preserve">trhu. </w:t>
      </w:r>
      <w:r w:rsidR="00FB008F" w:rsidRPr="000540A1">
        <w:rPr>
          <w:rFonts w:ascii="Arial Narrow" w:hAnsi="Arial Narrow" w:cs="Arial"/>
          <w:color w:val="000000"/>
          <w:sz w:val="22"/>
          <w:szCs w:val="22"/>
          <w:lang w:val="sk-SK" w:eastAsia="sk-SK"/>
        </w:rPr>
        <w:t>Objednávateľ</w:t>
      </w:r>
      <w:r w:rsidR="007255CA" w:rsidRPr="000540A1">
        <w:rPr>
          <w:rFonts w:ascii="Arial Narrow" w:hAnsi="Arial Narrow" w:cs="Arial"/>
          <w:color w:val="000000"/>
          <w:sz w:val="22"/>
          <w:szCs w:val="22"/>
          <w:lang w:val="sk-SK" w:eastAsia="sk-SK"/>
        </w:rPr>
        <w:t xml:space="preserve"> spolu s oznámením podľa tohto bodu predloží </w:t>
      </w:r>
      <w:r w:rsidR="00B67949">
        <w:rPr>
          <w:rFonts w:ascii="Arial Narrow" w:hAnsi="Arial Narrow" w:cs="Arial"/>
          <w:color w:val="000000"/>
          <w:sz w:val="22"/>
          <w:szCs w:val="22"/>
          <w:lang w:val="sk-SK" w:eastAsia="sk-SK"/>
        </w:rPr>
        <w:t>Z</w:t>
      </w:r>
      <w:r w:rsidR="00B67949" w:rsidRPr="000540A1">
        <w:rPr>
          <w:rFonts w:ascii="Arial Narrow" w:hAnsi="Arial Narrow" w:cs="Arial"/>
          <w:color w:val="000000"/>
          <w:sz w:val="22"/>
          <w:szCs w:val="22"/>
          <w:lang w:val="sk-SK" w:eastAsia="sk-SK"/>
        </w:rPr>
        <w:t xml:space="preserve">hotoviteľovi </w:t>
      </w:r>
      <w:r w:rsidR="007255CA" w:rsidRPr="000540A1">
        <w:rPr>
          <w:rFonts w:ascii="Arial Narrow" w:hAnsi="Arial Narrow" w:cs="Arial"/>
          <w:color w:val="000000"/>
          <w:sz w:val="22"/>
          <w:szCs w:val="22"/>
          <w:lang w:val="sk-SK" w:eastAsia="sk-SK"/>
        </w:rPr>
        <w:t>návrh znenia dodatku</w:t>
      </w:r>
      <w:r w:rsidR="00FB008F" w:rsidRPr="000540A1">
        <w:rPr>
          <w:rFonts w:ascii="Arial Narrow" w:hAnsi="Arial Narrow"/>
          <w:sz w:val="22"/>
          <w:szCs w:val="22"/>
          <w:lang w:val="sk-SK"/>
        </w:rPr>
        <w:t xml:space="preserve"> </w:t>
      </w:r>
      <w:r w:rsidR="007255CA" w:rsidRPr="000540A1">
        <w:rPr>
          <w:rFonts w:ascii="Arial Narrow" w:hAnsi="Arial Narrow" w:cs="Arial"/>
          <w:color w:val="000000"/>
          <w:sz w:val="22"/>
          <w:szCs w:val="22"/>
          <w:lang w:val="sk-SK" w:eastAsia="sk-SK"/>
        </w:rPr>
        <w:t>k tejto zmluve, ktorého obsahom je zmena ceny tovaru</w:t>
      </w:r>
      <w:r w:rsidR="00B67949">
        <w:rPr>
          <w:rFonts w:ascii="Arial Narrow" w:hAnsi="Arial Narrow" w:cs="Arial"/>
          <w:color w:val="000000"/>
          <w:sz w:val="22"/>
          <w:szCs w:val="22"/>
          <w:lang w:val="sk-SK" w:eastAsia="sk-SK"/>
        </w:rPr>
        <w:t xml:space="preserve"> (</w:t>
      </w:r>
      <w:r w:rsidR="00B67949">
        <w:rPr>
          <w:rFonts w:ascii="Arial Narrow" w:hAnsi="Arial Narrow"/>
          <w:sz w:val="22"/>
          <w:lang w:val="sk-SK"/>
        </w:rPr>
        <w:t>s</w:t>
      </w:r>
      <w:r w:rsidR="00B67949" w:rsidRPr="0039605D">
        <w:rPr>
          <w:rFonts w:ascii="Arial Narrow" w:hAnsi="Arial Narrow"/>
          <w:sz w:val="22"/>
          <w:lang w:val="sk-SK"/>
        </w:rPr>
        <w:t>potrebný materiál a náhradné diely</w:t>
      </w:r>
      <w:r w:rsidR="00B67949">
        <w:rPr>
          <w:rFonts w:ascii="Arial Narrow" w:hAnsi="Arial Narrow"/>
          <w:sz w:val="22"/>
          <w:lang w:val="sk-SK"/>
        </w:rPr>
        <w:t>)</w:t>
      </w:r>
      <w:r w:rsidR="007255CA" w:rsidRPr="000540A1">
        <w:rPr>
          <w:rFonts w:ascii="Arial Narrow" w:hAnsi="Arial Narrow" w:cs="Arial"/>
          <w:color w:val="000000"/>
          <w:sz w:val="22"/>
          <w:szCs w:val="22"/>
          <w:lang w:val="sk-SK" w:eastAsia="sk-SK"/>
        </w:rPr>
        <w:t>.</w:t>
      </w:r>
      <w:r w:rsidR="00B67949">
        <w:rPr>
          <w:rFonts w:ascii="Arial Narrow" w:hAnsi="Arial Narrow" w:cs="Arial"/>
          <w:color w:val="000000"/>
          <w:sz w:val="22"/>
          <w:szCs w:val="22"/>
          <w:lang w:val="sk-SK" w:eastAsia="sk-SK"/>
        </w:rPr>
        <w:t xml:space="preserve"> </w:t>
      </w:r>
      <w:r w:rsidR="00FB008F" w:rsidRPr="000540A1">
        <w:rPr>
          <w:rFonts w:ascii="Arial Narrow" w:hAnsi="Arial Narrow" w:cs="Arial"/>
          <w:color w:val="000000"/>
          <w:sz w:val="22"/>
          <w:szCs w:val="22"/>
          <w:lang w:val="sk-SK" w:eastAsia="sk-SK"/>
        </w:rPr>
        <w:t>Zhotoviteľ</w:t>
      </w:r>
      <w:r w:rsidR="007255CA" w:rsidRPr="000540A1">
        <w:rPr>
          <w:rFonts w:ascii="Arial Narrow" w:hAnsi="Arial Narrow" w:cs="Arial"/>
          <w:color w:val="000000"/>
          <w:sz w:val="22"/>
          <w:szCs w:val="22"/>
          <w:lang w:val="sk-SK" w:eastAsia="sk-SK"/>
        </w:rPr>
        <w:t xml:space="preserve"> je povinný v lehote 10 pracovných dní odo dňa doručenia oznámenia ceny (ak sa zmluvné</w:t>
      </w:r>
      <w:r w:rsidRPr="000540A1">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strany nedohodnú inak) doručiť </w:t>
      </w:r>
      <w:r w:rsidR="00B67949">
        <w:rPr>
          <w:rFonts w:ascii="Arial Narrow" w:hAnsi="Arial Narrow" w:cs="Arial"/>
          <w:color w:val="000000"/>
          <w:sz w:val="22"/>
          <w:szCs w:val="22"/>
          <w:lang w:val="sk-SK" w:eastAsia="sk-SK"/>
        </w:rPr>
        <w:t>O</w:t>
      </w:r>
      <w:r w:rsidR="00B67949" w:rsidRPr="000540A1">
        <w:rPr>
          <w:rFonts w:ascii="Arial Narrow" w:hAnsi="Arial Narrow" w:cs="Arial"/>
          <w:color w:val="000000"/>
          <w:sz w:val="22"/>
          <w:szCs w:val="22"/>
          <w:lang w:val="sk-SK" w:eastAsia="sk-SK"/>
        </w:rPr>
        <w:t xml:space="preserve">bjednávateľovi </w:t>
      </w:r>
      <w:r w:rsidR="007255CA" w:rsidRPr="000540A1">
        <w:rPr>
          <w:rFonts w:ascii="Arial Narrow" w:hAnsi="Arial Narrow" w:cs="Arial"/>
          <w:color w:val="000000"/>
          <w:sz w:val="22"/>
          <w:szCs w:val="22"/>
          <w:lang w:val="sk-SK" w:eastAsia="sk-SK"/>
        </w:rPr>
        <w:t>podpísaný dodatok k tejto zmluve podľa predchádzajúcej</w:t>
      </w:r>
      <w:r w:rsidRPr="000540A1">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vety alebo znalecký posudok podľa bodu </w:t>
      </w:r>
      <w:r w:rsidR="00FB008F" w:rsidRPr="000540A1">
        <w:rPr>
          <w:rFonts w:ascii="Arial Narrow" w:hAnsi="Arial Narrow" w:cs="Arial"/>
          <w:color w:val="000000"/>
          <w:sz w:val="22"/>
          <w:szCs w:val="22"/>
          <w:lang w:val="sk-SK" w:eastAsia="sk-SK"/>
        </w:rPr>
        <w:t>6.3</w:t>
      </w:r>
      <w:r w:rsidR="007255CA" w:rsidRPr="000540A1">
        <w:rPr>
          <w:rFonts w:ascii="Arial Narrow" w:hAnsi="Arial Narrow" w:cs="Arial"/>
          <w:color w:val="000000"/>
          <w:sz w:val="22"/>
          <w:szCs w:val="22"/>
          <w:lang w:val="sk-SK" w:eastAsia="sk-SK"/>
        </w:rPr>
        <w:t xml:space="preserve"> tejto zmluvy.</w:t>
      </w:r>
    </w:p>
    <w:p w14:paraId="7403628F" w14:textId="48A35609" w:rsidR="007255CA" w:rsidRPr="000540A1" w:rsidRDefault="00B74F71" w:rsidP="00EF2478">
      <w:pPr>
        <w:suppressAutoHyphens w:val="0"/>
        <w:autoSpaceDE w:val="0"/>
        <w:autoSpaceDN w:val="0"/>
        <w:adjustRightInd w:val="0"/>
        <w:ind w:left="851" w:hanging="425"/>
        <w:jc w:val="both"/>
        <w:rPr>
          <w:rFonts w:ascii="Arial Narrow" w:hAnsi="Arial Narrow" w:cs="Arial"/>
          <w:color w:val="000000"/>
          <w:sz w:val="22"/>
          <w:szCs w:val="22"/>
          <w:lang w:val="sk-SK" w:eastAsia="sk-SK"/>
        </w:rPr>
      </w:pPr>
      <w:r w:rsidRPr="000540A1">
        <w:rPr>
          <w:rFonts w:ascii="Arial Narrow" w:hAnsi="Arial Narrow" w:cs="Arial"/>
          <w:color w:val="000000"/>
          <w:sz w:val="22"/>
          <w:szCs w:val="22"/>
          <w:lang w:val="sk-SK" w:eastAsia="sk-SK"/>
        </w:rPr>
        <w:t>6.3</w:t>
      </w:r>
      <w:r w:rsidRPr="000540A1">
        <w:rPr>
          <w:rFonts w:ascii="Arial Narrow" w:hAnsi="Arial Narrow" w:cs="Arial"/>
          <w:color w:val="000000"/>
          <w:sz w:val="22"/>
          <w:szCs w:val="22"/>
          <w:lang w:val="sk-SK" w:eastAsia="sk-SK"/>
        </w:rPr>
        <w:tab/>
      </w:r>
      <w:r w:rsidR="007255CA" w:rsidRPr="000540A1">
        <w:rPr>
          <w:rFonts w:ascii="Arial Narrow" w:hAnsi="Arial Narrow" w:cs="Arial"/>
          <w:color w:val="000000"/>
          <w:sz w:val="22"/>
          <w:szCs w:val="22"/>
          <w:lang w:val="sk-SK" w:eastAsia="sk-SK"/>
        </w:rPr>
        <w:t xml:space="preserve">V prípade, ak </w:t>
      </w:r>
      <w:r w:rsidR="00BD1621">
        <w:rPr>
          <w:rFonts w:ascii="Arial Narrow" w:hAnsi="Arial Narrow" w:cs="Arial"/>
          <w:color w:val="000000"/>
          <w:sz w:val="22"/>
          <w:szCs w:val="22"/>
          <w:lang w:val="sk-SK" w:eastAsia="sk-SK"/>
        </w:rPr>
        <w:t>Z</w:t>
      </w:r>
      <w:r w:rsidR="00BD1621" w:rsidRPr="000540A1">
        <w:rPr>
          <w:rFonts w:ascii="Arial Narrow" w:hAnsi="Arial Narrow" w:cs="Arial"/>
          <w:color w:val="000000"/>
          <w:sz w:val="22"/>
          <w:szCs w:val="22"/>
          <w:lang w:val="sk-SK" w:eastAsia="sk-SK"/>
        </w:rPr>
        <w:t xml:space="preserve">hotoviteľ </w:t>
      </w:r>
      <w:r w:rsidR="007255CA" w:rsidRPr="000540A1">
        <w:rPr>
          <w:rFonts w:ascii="Arial Narrow" w:hAnsi="Arial Narrow" w:cs="Arial"/>
          <w:color w:val="000000"/>
          <w:sz w:val="22"/>
          <w:szCs w:val="22"/>
          <w:lang w:val="sk-SK" w:eastAsia="sk-SK"/>
        </w:rPr>
        <w:t xml:space="preserve">nesúhlasí s výškou ceny zistenou na základe prieskumu trhu, </w:t>
      </w:r>
      <w:r w:rsidR="00BD1621">
        <w:rPr>
          <w:rFonts w:ascii="Arial Narrow" w:hAnsi="Arial Narrow" w:cs="Arial"/>
          <w:color w:val="000000"/>
          <w:sz w:val="22"/>
          <w:szCs w:val="22"/>
          <w:lang w:val="sk-SK" w:eastAsia="sk-SK"/>
        </w:rPr>
        <w:t>Z</w:t>
      </w:r>
      <w:r w:rsidR="00BD1621" w:rsidRPr="000540A1">
        <w:rPr>
          <w:rFonts w:ascii="Arial Narrow" w:hAnsi="Arial Narrow" w:cs="Arial"/>
          <w:color w:val="000000"/>
          <w:sz w:val="22"/>
          <w:szCs w:val="22"/>
          <w:lang w:val="sk-SK" w:eastAsia="sk-SK"/>
        </w:rPr>
        <w:t xml:space="preserve">hotoviteľ </w:t>
      </w:r>
      <w:r w:rsidR="000540A1">
        <w:rPr>
          <w:rFonts w:ascii="Arial Narrow" w:hAnsi="Arial Narrow" w:cs="Arial"/>
          <w:color w:val="000000"/>
          <w:sz w:val="22"/>
          <w:szCs w:val="22"/>
          <w:lang w:val="sk-SK" w:eastAsia="sk-SK"/>
        </w:rPr>
        <w:t> </w:t>
      </w:r>
      <w:r w:rsidR="007255CA" w:rsidRPr="000540A1">
        <w:rPr>
          <w:rFonts w:ascii="Arial Narrow" w:hAnsi="Arial Narrow" w:cs="Arial"/>
          <w:color w:val="000000"/>
          <w:sz w:val="22"/>
          <w:szCs w:val="22"/>
          <w:lang w:val="sk-SK" w:eastAsia="sk-SK"/>
        </w:rPr>
        <w:t>je</w:t>
      </w:r>
      <w:r w:rsidR="000540A1">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oprávnený dať si na vlastné náklady spracovať znalecký posudok na určenie aktuálneho priemeru cien</w:t>
      </w:r>
      <w:r w:rsidR="000540A1">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identických alebo </w:t>
      </w:r>
      <w:r w:rsidR="00FB008F" w:rsidRPr="000540A1">
        <w:rPr>
          <w:rFonts w:ascii="Arial Narrow" w:hAnsi="Arial Narrow" w:cs="Arial"/>
          <w:color w:val="000000"/>
          <w:sz w:val="22"/>
          <w:szCs w:val="22"/>
          <w:lang w:val="sk-SK" w:eastAsia="sk-SK"/>
        </w:rPr>
        <w:t>zastupiteľných</w:t>
      </w:r>
      <w:r w:rsidR="007255CA" w:rsidRPr="000540A1">
        <w:rPr>
          <w:rFonts w:ascii="Arial Narrow" w:hAnsi="Arial Narrow" w:cs="Arial"/>
          <w:color w:val="000000"/>
          <w:sz w:val="22"/>
          <w:szCs w:val="22"/>
          <w:lang w:val="sk-SK" w:eastAsia="sk-SK"/>
        </w:rPr>
        <w:t xml:space="preserve"> tovarov na trhu, a to z najmenej troch zistených najnižších cien. Tento</w:t>
      </w:r>
      <w:r w:rsidR="000540A1">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znalecký posudok je </w:t>
      </w:r>
      <w:r w:rsidR="00BD1621">
        <w:rPr>
          <w:rFonts w:ascii="Arial Narrow" w:hAnsi="Arial Narrow" w:cs="Arial"/>
          <w:color w:val="000000"/>
          <w:sz w:val="22"/>
          <w:szCs w:val="22"/>
          <w:lang w:val="sk-SK" w:eastAsia="sk-SK"/>
        </w:rPr>
        <w:t>Z</w:t>
      </w:r>
      <w:r w:rsidR="00BD1621" w:rsidRPr="000540A1">
        <w:rPr>
          <w:rFonts w:ascii="Arial Narrow" w:hAnsi="Arial Narrow" w:cs="Arial"/>
          <w:color w:val="000000"/>
          <w:sz w:val="22"/>
          <w:szCs w:val="22"/>
          <w:lang w:val="sk-SK" w:eastAsia="sk-SK"/>
        </w:rPr>
        <w:t xml:space="preserve">hotoviteľ </w:t>
      </w:r>
      <w:r w:rsidR="007255CA" w:rsidRPr="000540A1">
        <w:rPr>
          <w:rFonts w:ascii="Arial Narrow" w:hAnsi="Arial Narrow" w:cs="Arial"/>
          <w:color w:val="000000"/>
          <w:sz w:val="22"/>
          <w:szCs w:val="22"/>
          <w:lang w:val="sk-SK" w:eastAsia="sk-SK"/>
        </w:rPr>
        <w:t xml:space="preserve">povinný predložiť </w:t>
      </w:r>
      <w:r w:rsidR="00BD1621">
        <w:rPr>
          <w:rFonts w:ascii="Arial Narrow" w:hAnsi="Arial Narrow" w:cs="Arial"/>
          <w:color w:val="000000"/>
          <w:sz w:val="22"/>
          <w:szCs w:val="22"/>
          <w:lang w:val="sk-SK" w:eastAsia="sk-SK"/>
        </w:rPr>
        <w:t>O</w:t>
      </w:r>
      <w:r w:rsidR="00BD1621" w:rsidRPr="000540A1">
        <w:rPr>
          <w:rFonts w:ascii="Arial Narrow" w:hAnsi="Arial Narrow" w:cs="Arial"/>
          <w:color w:val="000000"/>
          <w:sz w:val="22"/>
          <w:szCs w:val="22"/>
          <w:lang w:val="sk-SK" w:eastAsia="sk-SK"/>
        </w:rPr>
        <w:t xml:space="preserve">bjednávateľovi </w:t>
      </w:r>
      <w:r w:rsidR="007255CA" w:rsidRPr="000540A1">
        <w:rPr>
          <w:rFonts w:ascii="Arial Narrow" w:hAnsi="Arial Narrow" w:cs="Arial"/>
          <w:color w:val="000000"/>
          <w:sz w:val="22"/>
          <w:szCs w:val="22"/>
          <w:lang w:val="sk-SK" w:eastAsia="sk-SK"/>
        </w:rPr>
        <w:t>najneskôr do 10 pracovných dní odo</w:t>
      </w:r>
      <w:r w:rsidR="000540A1">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dňa oznámenia ceny podľa bodu </w:t>
      </w:r>
      <w:r w:rsidR="000540A1" w:rsidRPr="000540A1">
        <w:rPr>
          <w:rFonts w:ascii="Arial Narrow" w:hAnsi="Arial Narrow" w:cs="Arial"/>
          <w:color w:val="000000"/>
          <w:sz w:val="22"/>
          <w:szCs w:val="22"/>
          <w:lang w:val="sk-SK" w:eastAsia="sk-SK"/>
        </w:rPr>
        <w:t>6.2</w:t>
      </w:r>
      <w:r w:rsidR="007255CA" w:rsidRPr="000540A1">
        <w:rPr>
          <w:rFonts w:ascii="Arial Narrow" w:hAnsi="Arial Narrow" w:cs="Arial"/>
          <w:color w:val="000000"/>
          <w:sz w:val="22"/>
          <w:szCs w:val="22"/>
          <w:lang w:val="sk-SK" w:eastAsia="sk-SK"/>
        </w:rPr>
        <w:t xml:space="preserve"> tohto článku.</w:t>
      </w:r>
    </w:p>
    <w:p w14:paraId="354863C0" w14:textId="77777777" w:rsidR="000540A1" w:rsidRDefault="000540A1" w:rsidP="000540A1">
      <w:pPr>
        <w:suppressAutoHyphens w:val="0"/>
        <w:autoSpaceDE w:val="0"/>
        <w:autoSpaceDN w:val="0"/>
        <w:adjustRightInd w:val="0"/>
        <w:ind w:left="426" w:hanging="426"/>
        <w:rPr>
          <w:rFonts w:ascii="Arial Narrow" w:hAnsi="Arial Narrow" w:cs="Arial"/>
          <w:color w:val="000000"/>
          <w:sz w:val="22"/>
          <w:szCs w:val="22"/>
          <w:lang w:val="sk-SK" w:eastAsia="sk-SK"/>
        </w:rPr>
      </w:pPr>
    </w:p>
    <w:p w14:paraId="713BB7EB" w14:textId="390E4A85" w:rsidR="007255CA" w:rsidRDefault="00B74F71" w:rsidP="00EF2478">
      <w:pPr>
        <w:suppressAutoHyphens w:val="0"/>
        <w:autoSpaceDE w:val="0"/>
        <w:autoSpaceDN w:val="0"/>
        <w:adjustRightInd w:val="0"/>
        <w:ind w:left="851" w:hanging="426"/>
        <w:jc w:val="both"/>
        <w:rPr>
          <w:rFonts w:ascii="Arial Narrow" w:hAnsi="Arial Narrow" w:cs="Arial"/>
          <w:color w:val="000000"/>
          <w:sz w:val="22"/>
          <w:szCs w:val="22"/>
          <w:lang w:val="sk-SK" w:eastAsia="sk-SK"/>
        </w:rPr>
      </w:pPr>
      <w:r w:rsidRPr="000540A1">
        <w:rPr>
          <w:rFonts w:ascii="Arial Narrow" w:hAnsi="Arial Narrow" w:cs="Arial"/>
          <w:color w:val="000000"/>
          <w:sz w:val="22"/>
          <w:szCs w:val="22"/>
          <w:lang w:val="sk-SK" w:eastAsia="sk-SK"/>
        </w:rPr>
        <w:t>6.4</w:t>
      </w:r>
      <w:r w:rsidRPr="000540A1">
        <w:rPr>
          <w:rFonts w:ascii="Arial Narrow" w:hAnsi="Arial Narrow" w:cs="Arial"/>
          <w:color w:val="000000"/>
          <w:sz w:val="22"/>
          <w:szCs w:val="22"/>
          <w:lang w:val="sk-SK" w:eastAsia="sk-SK"/>
        </w:rPr>
        <w:tab/>
      </w:r>
      <w:r w:rsidR="007255CA" w:rsidRPr="000540A1">
        <w:rPr>
          <w:rFonts w:ascii="Arial Narrow" w:hAnsi="Arial Narrow" w:cs="Arial"/>
          <w:color w:val="000000"/>
          <w:sz w:val="22"/>
          <w:szCs w:val="22"/>
          <w:lang w:val="sk-SK" w:eastAsia="sk-SK"/>
        </w:rPr>
        <w:t xml:space="preserve"> Ak znalecký posudok preukáže, že aktuálny priemer cien identických alebo </w:t>
      </w:r>
      <w:r w:rsidR="00FB008F" w:rsidRPr="000540A1">
        <w:rPr>
          <w:rFonts w:ascii="Arial Narrow" w:hAnsi="Arial Narrow" w:cs="Arial"/>
          <w:color w:val="000000"/>
          <w:sz w:val="22"/>
          <w:szCs w:val="22"/>
          <w:lang w:val="sk-SK" w:eastAsia="sk-SK"/>
        </w:rPr>
        <w:t>zastupiteľných</w:t>
      </w:r>
      <w:r w:rsidR="007255CA" w:rsidRPr="000540A1">
        <w:rPr>
          <w:rFonts w:ascii="Arial Narrow" w:hAnsi="Arial Narrow" w:cs="Arial"/>
          <w:color w:val="000000"/>
          <w:sz w:val="22"/>
          <w:szCs w:val="22"/>
          <w:lang w:val="sk-SK" w:eastAsia="sk-SK"/>
        </w:rPr>
        <w:t xml:space="preserve"> tovarov na</w:t>
      </w:r>
      <w:r w:rsidR="00EF2478">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trhu zistených spôsobom podľa bodu </w:t>
      </w:r>
      <w:r w:rsidR="00FB008F" w:rsidRPr="000540A1">
        <w:rPr>
          <w:rFonts w:ascii="Arial Narrow" w:hAnsi="Arial Narrow" w:cs="Arial"/>
          <w:color w:val="000000"/>
          <w:sz w:val="22"/>
          <w:szCs w:val="22"/>
          <w:lang w:val="sk-SK" w:eastAsia="sk-SK"/>
        </w:rPr>
        <w:t>6.</w:t>
      </w:r>
      <w:r w:rsidR="000540A1" w:rsidRPr="000540A1">
        <w:rPr>
          <w:rFonts w:ascii="Arial Narrow" w:hAnsi="Arial Narrow" w:cs="Arial"/>
          <w:color w:val="000000"/>
          <w:sz w:val="22"/>
          <w:szCs w:val="22"/>
          <w:lang w:val="sk-SK" w:eastAsia="sk-SK"/>
        </w:rPr>
        <w:t>3</w:t>
      </w:r>
      <w:r w:rsidR="007255CA" w:rsidRPr="000540A1">
        <w:rPr>
          <w:rFonts w:ascii="Arial Narrow" w:hAnsi="Arial Narrow" w:cs="Arial"/>
          <w:color w:val="000000"/>
          <w:sz w:val="22"/>
          <w:szCs w:val="22"/>
          <w:lang w:val="sk-SK" w:eastAsia="sk-SK"/>
        </w:rPr>
        <w:t xml:space="preserve"> tohto článku je rovnaký alebo vyšší ako cena tovaru </w:t>
      </w:r>
      <w:r w:rsidR="00BD1621">
        <w:rPr>
          <w:rFonts w:ascii="Arial Narrow" w:hAnsi="Arial Narrow" w:cs="Arial"/>
          <w:color w:val="000000"/>
          <w:sz w:val="22"/>
          <w:szCs w:val="22"/>
          <w:lang w:val="sk-SK" w:eastAsia="sk-SK"/>
        </w:rPr>
        <w:t>v ponuke Zhotoviteľa</w:t>
      </w:r>
      <w:r w:rsidR="007255CA" w:rsidRPr="000540A1">
        <w:rPr>
          <w:rFonts w:ascii="Arial Narrow" w:hAnsi="Arial Narrow" w:cs="Arial"/>
          <w:color w:val="000000"/>
          <w:sz w:val="22"/>
          <w:szCs w:val="22"/>
          <w:lang w:val="sk-SK" w:eastAsia="sk-SK"/>
        </w:rPr>
        <w:t xml:space="preserve">, zmluvné strany sa dohodli, že </w:t>
      </w:r>
      <w:r w:rsidR="00BD1621">
        <w:rPr>
          <w:rFonts w:ascii="Arial Narrow" w:hAnsi="Arial Narrow" w:cs="Arial"/>
          <w:color w:val="000000"/>
          <w:sz w:val="22"/>
          <w:szCs w:val="22"/>
          <w:lang w:val="sk-SK" w:eastAsia="sk-SK"/>
        </w:rPr>
        <w:t>Z</w:t>
      </w:r>
      <w:r w:rsidR="00BD1621" w:rsidRPr="000540A1">
        <w:rPr>
          <w:rFonts w:ascii="Arial Narrow" w:hAnsi="Arial Narrow" w:cs="Arial"/>
          <w:color w:val="000000"/>
          <w:sz w:val="22"/>
          <w:szCs w:val="22"/>
          <w:lang w:val="sk-SK" w:eastAsia="sk-SK"/>
        </w:rPr>
        <w:t xml:space="preserve">hotoviteľ </w:t>
      </w:r>
      <w:r w:rsidR="007255CA" w:rsidRPr="000540A1">
        <w:rPr>
          <w:rFonts w:ascii="Arial Narrow" w:hAnsi="Arial Narrow" w:cs="Arial"/>
          <w:color w:val="000000"/>
          <w:sz w:val="22"/>
          <w:szCs w:val="22"/>
          <w:lang w:val="sk-SK" w:eastAsia="sk-SK"/>
        </w:rPr>
        <w:t>je povinný dodávať tovar za ceny</w:t>
      </w:r>
      <w:r w:rsidR="00EF2478">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uvedené </w:t>
      </w:r>
      <w:r w:rsidR="007255CA" w:rsidRPr="00BE0837">
        <w:rPr>
          <w:rFonts w:ascii="Arial Narrow" w:hAnsi="Arial Narrow" w:cs="Arial"/>
          <w:color w:val="000000"/>
          <w:sz w:val="22"/>
          <w:szCs w:val="22"/>
          <w:lang w:val="sk-SK" w:eastAsia="sk-SK"/>
        </w:rPr>
        <w:t>v</w:t>
      </w:r>
      <w:r w:rsidR="00BD1621" w:rsidRPr="00BE0837">
        <w:rPr>
          <w:rFonts w:ascii="Arial Narrow" w:hAnsi="Arial Narrow" w:cs="Arial"/>
          <w:color w:val="000000"/>
          <w:sz w:val="22"/>
          <w:szCs w:val="22"/>
          <w:lang w:val="sk-SK" w:eastAsia="sk-SK"/>
        </w:rPr>
        <w:t xml:space="preserve"> ponuke</w:t>
      </w:r>
      <w:r w:rsidR="007255CA" w:rsidRPr="000540A1">
        <w:rPr>
          <w:rFonts w:ascii="Arial Narrow" w:hAnsi="Arial Narrow" w:cs="Arial"/>
          <w:color w:val="000000"/>
          <w:sz w:val="22"/>
          <w:szCs w:val="22"/>
          <w:lang w:val="sk-SK" w:eastAsia="sk-SK"/>
        </w:rPr>
        <w:t>.</w:t>
      </w:r>
      <w:r w:rsidR="00775872">
        <w:rPr>
          <w:rFonts w:ascii="Arial Narrow" w:hAnsi="Arial Narrow" w:cs="Arial"/>
          <w:color w:val="000000"/>
          <w:sz w:val="22"/>
          <w:szCs w:val="22"/>
          <w:lang w:val="sk-SK" w:eastAsia="sk-SK"/>
        </w:rPr>
        <w:t xml:space="preserve"> V takomto prípade náklady na znalecký posudok hradí objednávateľ.</w:t>
      </w:r>
    </w:p>
    <w:p w14:paraId="64E26E57" w14:textId="77777777" w:rsidR="00EF2478" w:rsidRPr="000540A1" w:rsidRDefault="00EF2478" w:rsidP="00EF2478">
      <w:pPr>
        <w:suppressAutoHyphens w:val="0"/>
        <w:autoSpaceDE w:val="0"/>
        <w:autoSpaceDN w:val="0"/>
        <w:adjustRightInd w:val="0"/>
        <w:ind w:left="851" w:hanging="426"/>
        <w:jc w:val="both"/>
        <w:rPr>
          <w:rFonts w:ascii="Arial Narrow" w:hAnsi="Arial Narrow" w:cs="Arial"/>
          <w:color w:val="000000"/>
          <w:sz w:val="22"/>
          <w:szCs w:val="22"/>
          <w:lang w:val="sk-SK" w:eastAsia="sk-SK"/>
        </w:rPr>
      </w:pPr>
    </w:p>
    <w:p w14:paraId="27173720" w14:textId="51A5CB2C" w:rsidR="007255CA" w:rsidRDefault="00B74F71" w:rsidP="00EF2478">
      <w:pPr>
        <w:suppressAutoHyphens w:val="0"/>
        <w:autoSpaceDE w:val="0"/>
        <w:autoSpaceDN w:val="0"/>
        <w:adjustRightInd w:val="0"/>
        <w:ind w:left="851" w:hanging="426"/>
        <w:jc w:val="both"/>
        <w:rPr>
          <w:rFonts w:ascii="Arial Narrow" w:hAnsi="Arial Narrow" w:cs="Arial"/>
          <w:color w:val="000000"/>
          <w:sz w:val="22"/>
          <w:szCs w:val="22"/>
          <w:lang w:val="sk-SK" w:eastAsia="sk-SK"/>
        </w:rPr>
      </w:pPr>
      <w:r w:rsidRPr="000540A1">
        <w:rPr>
          <w:rFonts w:ascii="Arial Narrow" w:hAnsi="Arial Narrow" w:cs="Arial"/>
          <w:color w:val="000000"/>
          <w:sz w:val="22"/>
          <w:szCs w:val="22"/>
          <w:lang w:val="sk-SK" w:eastAsia="sk-SK"/>
        </w:rPr>
        <w:t>6.5</w:t>
      </w:r>
      <w:r w:rsidRPr="000540A1">
        <w:rPr>
          <w:rFonts w:ascii="Arial Narrow" w:hAnsi="Arial Narrow" w:cs="Arial"/>
          <w:color w:val="000000"/>
          <w:sz w:val="22"/>
          <w:szCs w:val="22"/>
          <w:lang w:val="sk-SK" w:eastAsia="sk-SK"/>
        </w:rPr>
        <w:tab/>
      </w:r>
      <w:r w:rsidR="007255CA" w:rsidRPr="000540A1">
        <w:rPr>
          <w:rFonts w:ascii="Arial Narrow" w:hAnsi="Arial Narrow" w:cs="Arial"/>
          <w:color w:val="000000"/>
          <w:sz w:val="22"/>
          <w:szCs w:val="22"/>
          <w:lang w:val="sk-SK" w:eastAsia="sk-SK"/>
        </w:rPr>
        <w:t xml:space="preserve"> Ak znalecký posudok preukáže, že aktuálny priemer cien identických alebo </w:t>
      </w:r>
      <w:r w:rsidR="00927D6D" w:rsidRPr="000540A1">
        <w:rPr>
          <w:rFonts w:ascii="Arial Narrow" w:hAnsi="Arial Narrow" w:cs="Arial"/>
          <w:color w:val="000000"/>
          <w:sz w:val="22"/>
          <w:szCs w:val="22"/>
          <w:lang w:val="sk-SK" w:eastAsia="sk-SK"/>
        </w:rPr>
        <w:t>zastupiteľných</w:t>
      </w:r>
      <w:r w:rsidR="007255CA" w:rsidRPr="000540A1">
        <w:rPr>
          <w:rFonts w:ascii="Arial Narrow" w:hAnsi="Arial Narrow" w:cs="Arial"/>
          <w:color w:val="000000"/>
          <w:sz w:val="22"/>
          <w:szCs w:val="22"/>
          <w:lang w:val="sk-SK" w:eastAsia="sk-SK"/>
        </w:rPr>
        <w:t xml:space="preserve"> tovarov na</w:t>
      </w:r>
      <w:r w:rsidR="00EF2478">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trhu zistených spôsobom podľa bodu </w:t>
      </w:r>
      <w:r w:rsidR="00927D6D" w:rsidRPr="000540A1">
        <w:rPr>
          <w:rFonts w:ascii="Arial Narrow" w:hAnsi="Arial Narrow" w:cs="Arial"/>
          <w:color w:val="000000"/>
          <w:sz w:val="22"/>
          <w:szCs w:val="22"/>
          <w:lang w:val="sk-SK" w:eastAsia="sk-SK"/>
        </w:rPr>
        <w:t>6.</w:t>
      </w:r>
      <w:r w:rsidR="000540A1" w:rsidRPr="000540A1">
        <w:rPr>
          <w:rFonts w:ascii="Arial Narrow" w:hAnsi="Arial Narrow" w:cs="Arial"/>
          <w:color w:val="000000"/>
          <w:sz w:val="22"/>
          <w:szCs w:val="22"/>
          <w:lang w:val="sk-SK" w:eastAsia="sk-SK"/>
        </w:rPr>
        <w:t xml:space="preserve">3 </w:t>
      </w:r>
      <w:r w:rsidR="007255CA" w:rsidRPr="000540A1">
        <w:rPr>
          <w:rFonts w:ascii="Arial Narrow" w:hAnsi="Arial Narrow" w:cs="Arial"/>
          <w:color w:val="000000"/>
          <w:sz w:val="22"/>
          <w:szCs w:val="22"/>
          <w:lang w:val="sk-SK" w:eastAsia="sk-SK"/>
        </w:rPr>
        <w:t xml:space="preserve">tohto článku je nižší ako cena tovaru uvedená </w:t>
      </w:r>
      <w:r w:rsidR="004F43AC">
        <w:rPr>
          <w:rFonts w:ascii="Arial Narrow" w:hAnsi="Arial Narrow" w:cs="Arial"/>
          <w:color w:val="000000"/>
          <w:sz w:val="22"/>
          <w:szCs w:val="22"/>
          <w:lang w:val="sk-SK" w:eastAsia="sk-SK"/>
        </w:rPr>
        <w:t>v ponuke Zhotoviteľa</w:t>
      </w:r>
      <w:r w:rsidR="007255CA" w:rsidRPr="000540A1">
        <w:rPr>
          <w:rFonts w:ascii="Arial Narrow" w:hAnsi="Arial Narrow" w:cs="Arial"/>
          <w:color w:val="000000"/>
          <w:sz w:val="22"/>
          <w:szCs w:val="22"/>
          <w:lang w:val="sk-SK" w:eastAsia="sk-SK"/>
        </w:rPr>
        <w:t xml:space="preserve">, zmluvné strany sa dohodli, že </w:t>
      </w:r>
      <w:r w:rsidR="004F43AC">
        <w:rPr>
          <w:rFonts w:ascii="Arial Narrow" w:hAnsi="Arial Narrow" w:cs="Arial"/>
          <w:color w:val="000000"/>
          <w:sz w:val="22"/>
          <w:szCs w:val="22"/>
          <w:lang w:val="sk-SK" w:eastAsia="sk-SK"/>
        </w:rPr>
        <w:t>Z</w:t>
      </w:r>
      <w:r w:rsidR="004F43AC" w:rsidRPr="000540A1">
        <w:rPr>
          <w:rFonts w:ascii="Arial Narrow" w:hAnsi="Arial Narrow" w:cs="Arial"/>
          <w:color w:val="000000"/>
          <w:sz w:val="22"/>
          <w:szCs w:val="22"/>
          <w:lang w:val="sk-SK" w:eastAsia="sk-SK"/>
        </w:rPr>
        <w:t xml:space="preserve">hotoviteľ </w:t>
      </w:r>
      <w:r w:rsidR="007255CA" w:rsidRPr="000540A1">
        <w:rPr>
          <w:rFonts w:ascii="Arial Narrow" w:hAnsi="Arial Narrow" w:cs="Arial"/>
          <w:color w:val="000000"/>
          <w:sz w:val="22"/>
          <w:szCs w:val="22"/>
          <w:lang w:val="sk-SK" w:eastAsia="sk-SK"/>
        </w:rPr>
        <w:t>je povinný dodávať tovar za cenu zistenú znaleckým</w:t>
      </w:r>
      <w:r w:rsidR="00EF2478">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posudkom v zmysle bodu </w:t>
      </w:r>
      <w:r w:rsidR="00927D6D" w:rsidRPr="000540A1">
        <w:rPr>
          <w:rFonts w:ascii="Arial Narrow" w:hAnsi="Arial Narrow" w:cs="Arial"/>
          <w:color w:val="000000"/>
          <w:sz w:val="22"/>
          <w:szCs w:val="22"/>
          <w:lang w:val="sk-SK" w:eastAsia="sk-SK"/>
        </w:rPr>
        <w:t>6.3</w:t>
      </w:r>
      <w:r w:rsidR="007255CA" w:rsidRPr="000540A1">
        <w:rPr>
          <w:rFonts w:ascii="Arial Narrow" w:hAnsi="Arial Narrow" w:cs="Arial"/>
          <w:color w:val="000000"/>
          <w:sz w:val="22"/>
          <w:szCs w:val="22"/>
          <w:lang w:val="sk-SK" w:eastAsia="sk-SK"/>
        </w:rPr>
        <w:t xml:space="preserve"> tohto článku. Po oboznámení sa so znaleckým posudkom </w:t>
      </w:r>
      <w:r w:rsidR="004F43AC">
        <w:rPr>
          <w:rFonts w:ascii="Arial Narrow" w:hAnsi="Arial Narrow" w:cs="Arial"/>
          <w:color w:val="000000"/>
          <w:sz w:val="22"/>
          <w:szCs w:val="22"/>
          <w:lang w:val="sk-SK" w:eastAsia="sk-SK"/>
        </w:rPr>
        <w:t>O</w:t>
      </w:r>
      <w:r w:rsidR="004F43AC" w:rsidRPr="000540A1">
        <w:rPr>
          <w:rFonts w:ascii="Arial Narrow" w:hAnsi="Arial Narrow" w:cs="Arial"/>
          <w:color w:val="000000"/>
          <w:sz w:val="22"/>
          <w:szCs w:val="22"/>
          <w:lang w:val="sk-SK" w:eastAsia="sk-SK"/>
        </w:rPr>
        <w:t>bjednávateľ</w:t>
      </w:r>
      <w:r w:rsidR="004F43AC">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predloží </w:t>
      </w:r>
      <w:r w:rsidR="004F43AC">
        <w:rPr>
          <w:rFonts w:ascii="Arial Narrow" w:hAnsi="Arial Narrow" w:cs="Arial"/>
          <w:color w:val="000000"/>
          <w:sz w:val="22"/>
          <w:szCs w:val="22"/>
          <w:lang w:val="sk-SK" w:eastAsia="sk-SK"/>
        </w:rPr>
        <w:t>Z</w:t>
      </w:r>
      <w:r w:rsidR="004F43AC" w:rsidRPr="000540A1">
        <w:rPr>
          <w:rFonts w:ascii="Arial Narrow" w:hAnsi="Arial Narrow" w:cs="Arial"/>
          <w:color w:val="000000"/>
          <w:sz w:val="22"/>
          <w:szCs w:val="22"/>
          <w:lang w:val="sk-SK" w:eastAsia="sk-SK"/>
        </w:rPr>
        <w:t xml:space="preserve">hotoviteľovi </w:t>
      </w:r>
      <w:r w:rsidR="007255CA" w:rsidRPr="000540A1">
        <w:rPr>
          <w:rFonts w:ascii="Arial Narrow" w:hAnsi="Arial Narrow" w:cs="Arial"/>
          <w:color w:val="000000"/>
          <w:sz w:val="22"/>
          <w:szCs w:val="22"/>
          <w:lang w:val="sk-SK" w:eastAsia="sk-SK"/>
        </w:rPr>
        <w:t>návrh znenia dodatku k zmluve, ktorého obsahom je zmena ceny tovarov</w:t>
      </w:r>
      <w:r w:rsidR="00EF2478">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dodávaných </w:t>
      </w:r>
      <w:r w:rsidR="004F43AC">
        <w:rPr>
          <w:rFonts w:ascii="Arial Narrow" w:hAnsi="Arial Narrow" w:cs="Arial"/>
          <w:color w:val="000000"/>
          <w:sz w:val="22"/>
          <w:szCs w:val="22"/>
          <w:lang w:val="sk-SK" w:eastAsia="sk-SK"/>
        </w:rPr>
        <w:t>O</w:t>
      </w:r>
      <w:r w:rsidR="004F43AC" w:rsidRPr="000540A1">
        <w:rPr>
          <w:rFonts w:ascii="Arial Narrow" w:hAnsi="Arial Narrow" w:cs="Arial"/>
          <w:color w:val="000000"/>
          <w:sz w:val="22"/>
          <w:szCs w:val="22"/>
          <w:lang w:val="sk-SK" w:eastAsia="sk-SK"/>
        </w:rPr>
        <w:t xml:space="preserve">bjednávateľovi </w:t>
      </w:r>
      <w:r w:rsidR="007255CA" w:rsidRPr="000540A1">
        <w:rPr>
          <w:rFonts w:ascii="Arial Narrow" w:hAnsi="Arial Narrow" w:cs="Arial"/>
          <w:color w:val="000000"/>
          <w:sz w:val="22"/>
          <w:szCs w:val="22"/>
          <w:lang w:val="sk-SK" w:eastAsia="sk-SK"/>
        </w:rPr>
        <w:t xml:space="preserve">podľa tejto zmluvy. </w:t>
      </w:r>
      <w:r w:rsidR="00927D6D" w:rsidRPr="000540A1">
        <w:rPr>
          <w:rFonts w:ascii="Arial Narrow" w:hAnsi="Arial Narrow" w:cs="Arial"/>
          <w:color w:val="000000"/>
          <w:sz w:val="22"/>
          <w:szCs w:val="22"/>
          <w:lang w:val="sk-SK" w:eastAsia="sk-SK"/>
        </w:rPr>
        <w:t>Zhotoviteľ</w:t>
      </w:r>
      <w:r w:rsidR="007255CA" w:rsidRPr="000540A1">
        <w:rPr>
          <w:rFonts w:ascii="Arial Narrow" w:hAnsi="Arial Narrow" w:cs="Arial"/>
          <w:color w:val="000000"/>
          <w:sz w:val="22"/>
          <w:szCs w:val="22"/>
          <w:lang w:val="sk-SK" w:eastAsia="sk-SK"/>
        </w:rPr>
        <w:t xml:space="preserve"> je povinný doručiť </w:t>
      </w:r>
      <w:r w:rsidR="004F43AC">
        <w:rPr>
          <w:rFonts w:ascii="Arial Narrow" w:hAnsi="Arial Narrow" w:cs="Arial"/>
          <w:color w:val="000000"/>
          <w:sz w:val="22"/>
          <w:szCs w:val="22"/>
          <w:lang w:val="sk-SK" w:eastAsia="sk-SK"/>
        </w:rPr>
        <w:t>O</w:t>
      </w:r>
      <w:r w:rsidR="004F43AC" w:rsidRPr="000540A1">
        <w:rPr>
          <w:rFonts w:ascii="Arial Narrow" w:hAnsi="Arial Narrow" w:cs="Arial"/>
          <w:color w:val="000000"/>
          <w:sz w:val="22"/>
          <w:szCs w:val="22"/>
          <w:lang w:val="sk-SK" w:eastAsia="sk-SK"/>
        </w:rPr>
        <w:t xml:space="preserve">bjednávateľovi </w:t>
      </w:r>
      <w:r w:rsidR="007255CA" w:rsidRPr="000540A1">
        <w:rPr>
          <w:rFonts w:ascii="Arial Narrow" w:hAnsi="Arial Narrow" w:cs="Arial"/>
          <w:color w:val="000000"/>
          <w:sz w:val="22"/>
          <w:szCs w:val="22"/>
          <w:lang w:val="sk-SK" w:eastAsia="sk-SK"/>
        </w:rPr>
        <w:t>podpísaný</w:t>
      </w:r>
      <w:r w:rsidR="00EF2478">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dodatok k tejto zmluve podľa predchádzajúcej vety v lehote 10 pracovných dní odo dňa doručenia</w:t>
      </w:r>
      <w:r w:rsidR="00EF2478">
        <w:rPr>
          <w:rFonts w:ascii="Arial Narrow" w:hAnsi="Arial Narrow" w:cs="Arial"/>
          <w:color w:val="000000"/>
          <w:sz w:val="22"/>
          <w:szCs w:val="22"/>
          <w:lang w:val="sk-SK" w:eastAsia="sk-SK"/>
        </w:rPr>
        <w:t xml:space="preserve"> </w:t>
      </w:r>
      <w:r w:rsidR="007255CA" w:rsidRPr="000540A1">
        <w:rPr>
          <w:rFonts w:ascii="Arial Narrow" w:hAnsi="Arial Narrow" w:cs="Arial"/>
          <w:color w:val="000000"/>
          <w:sz w:val="22"/>
          <w:szCs w:val="22"/>
          <w:lang w:val="sk-SK" w:eastAsia="sk-SK"/>
        </w:rPr>
        <w:t xml:space="preserve">jeho návrhu od </w:t>
      </w:r>
      <w:r w:rsidR="004F43AC">
        <w:rPr>
          <w:rFonts w:ascii="Arial Narrow" w:hAnsi="Arial Narrow" w:cs="Arial"/>
          <w:color w:val="000000"/>
          <w:sz w:val="22"/>
          <w:szCs w:val="22"/>
          <w:lang w:val="sk-SK" w:eastAsia="sk-SK"/>
        </w:rPr>
        <w:t>O</w:t>
      </w:r>
      <w:r w:rsidR="004F43AC" w:rsidRPr="000540A1">
        <w:rPr>
          <w:rFonts w:ascii="Arial Narrow" w:hAnsi="Arial Narrow" w:cs="Arial"/>
          <w:color w:val="000000"/>
          <w:sz w:val="22"/>
          <w:szCs w:val="22"/>
          <w:lang w:val="sk-SK" w:eastAsia="sk-SK"/>
        </w:rPr>
        <w:t xml:space="preserve">bjednávateľa </w:t>
      </w:r>
      <w:r w:rsidR="007255CA" w:rsidRPr="000540A1">
        <w:rPr>
          <w:rFonts w:ascii="Arial Narrow" w:hAnsi="Arial Narrow" w:cs="Arial"/>
          <w:color w:val="000000"/>
          <w:sz w:val="22"/>
          <w:szCs w:val="22"/>
          <w:lang w:val="sk-SK" w:eastAsia="sk-SK"/>
        </w:rPr>
        <w:t>(ak sa zmluvné strany nedohodnú inak).</w:t>
      </w:r>
    </w:p>
    <w:p w14:paraId="2961EFB1" w14:textId="2D351997" w:rsidR="00775872" w:rsidRDefault="00775872" w:rsidP="00EF2478">
      <w:pPr>
        <w:suppressAutoHyphens w:val="0"/>
        <w:autoSpaceDE w:val="0"/>
        <w:autoSpaceDN w:val="0"/>
        <w:adjustRightInd w:val="0"/>
        <w:ind w:left="851" w:hanging="426"/>
        <w:jc w:val="both"/>
        <w:rPr>
          <w:rFonts w:ascii="Arial Narrow" w:hAnsi="Arial Narrow"/>
          <w:sz w:val="22"/>
          <w:lang w:val="sk-SK"/>
        </w:rPr>
      </w:pPr>
    </w:p>
    <w:p w14:paraId="0126154E" w14:textId="49E5E432" w:rsidR="008E22F3" w:rsidRDefault="00775872" w:rsidP="0024565E">
      <w:pPr>
        <w:spacing w:after="120"/>
        <w:ind w:left="851" w:hanging="425"/>
        <w:jc w:val="both"/>
        <w:rPr>
          <w:rFonts w:ascii="Arial Narrow" w:hAnsi="Arial Narrow"/>
          <w:sz w:val="22"/>
          <w:lang w:val="sk-SK"/>
        </w:rPr>
      </w:pPr>
      <w:r>
        <w:rPr>
          <w:rFonts w:ascii="Arial Narrow" w:hAnsi="Arial Narrow"/>
          <w:sz w:val="22"/>
          <w:lang w:val="sk-SK"/>
        </w:rPr>
        <w:t xml:space="preserve">6.6 </w:t>
      </w:r>
      <w:r w:rsidR="0024565E">
        <w:rPr>
          <w:rFonts w:ascii="Arial Narrow" w:hAnsi="Arial Narrow"/>
          <w:sz w:val="22"/>
          <w:lang w:val="sk-SK"/>
        </w:rPr>
        <w:t xml:space="preserve">  </w:t>
      </w:r>
      <w:r>
        <w:rPr>
          <w:rFonts w:ascii="Arial Narrow" w:hAnsi="Arial Narrow"/>
          <w:sz w:val="22"/>
          <w:lang w:val="sk-SK"/>
        </w:rPr>
        <w:t xml:space="preserve">V prípade akciových cien (nižšie ceny náhradných dielov a spotrebného materiálu v porovnaní s NPK) na náhradné diely alebo spotrebný materiál, ktoré sú uvedené v NPK je zhotoviteľ povinný dodávať objednávateľovi náhradné diely alebo spotrebný materiál za takéto akciové ceny.  </w:t>
      </w:r>
    </w:p>
    <w:p w14:paraId="2D0BF694" w14:textId="4F63AA68" w:rsidR="00E479BE" w:rsidRDefault="00EF2478" w:rsidP="00C4372D">
      <w:pPr>
        <w:spacing w:after="120"/>
        <w:ind w:left="426" w:hanging="426"/>
        <w:jc w:val="both"/>
        <w:rPr>
          <w:rFonts w:ascii="Arial Narrow" w:hAnsi="Arial Narrow"/>
          <w:sz w:val="22"/>
          <w:lang w:val="sk-SK"/>
        </w:rPr>
      </w:pPr>
      <w:r>
        <w:rPr>
          <w:rFonts w:ascii="Arial Narrow" w:hAnsi="Arial Narrow"/>
          <w:sz w:val="22"/>
          <w:lang w:val="sk-SK"/>
        </w:rPr>
        <w:t>7</w:t>
      </w:r>
      <w:r w:rsidR="00C4372D">
        <w:rPr>
          <w:rFonts w:ascii="Arial Narrow" w:hAnsi="Arial Narrow"/>
          <w:sz w:val="22"/>
          <w:lang w:val="sk-SK"/>
        </w:rPr>
        <w:t xml:space="preserve">. </w:t>
      </w:r>
      <w:r w:rsidR="00C4372D">
        <w:rPr>
          <w:rFonts w:ascii="Arial Narrow" w:hAnsi="Arial Narrow"/>
          <w:sz w:val="22"/>
          <w:lang w:val="sk-SK"/>
        </w:rPr>
        <w:tab/>
      </w:r>
      <w:r w:rsidR="00E479BE" w:rsidRPr="00E479BE">
        <w:rPr>
          <w:rFonts w:ascii="Arial Narrow" w:hAnsi="Arial Narrow"/>
          <w:sz w:val="22"/>
          <w:lang w:val="sk-SK"/>
        </w:rPr>
        <w:t xml:space="preserve">Cena za </w:t>
      </w:r>
      <w:r w:rsidR="003A74BE">
        <w:rPr>
          <w:rFonts w:ascii="Arial Narrow" w:hAnsi="Arial Narrow"/>
          <w:sz w:val="22"/>
          <w:lang w:val="sk-SK"/>
        </w:rPr>
        <w:t xml:space="preserve">úkon </w:t>
      </w:r>
      <w:r w:rsidR="00627960">
        <w:rPr>
          <w:rFonts w:ascii="Arial Narrow" w:hAnsi="Arial Narrow"/>
          <w:sz w:val="22"/>
          <w:lang w:val="sk-SK"/>
        </w:rPr>
        <w:t>sezónn</w:t>
      </w:r>
      <w:r w:rsidR="003A74BE">
        <w:rPr>
          <w:rFonts w:ascii="Arial Narrow" w:hAnsi="Arial Narrow"/>
          <w:sz w:val="22"/>
          <w:lang w:val="sk-SK"/>
        </w:rPr>
        <w:t>eho</w:t>
      </w:r>
      <w:r w:rsidR="00627960">
        <w:rPr>
          <w:rFonts w:ascii="Arial Narrow" w:hAnsi="Arial Narrow"/>
          <w:sz w:val="22"/>
          <w:lang w:val="sk-SK"/>
        </w:rPr>
        <w:t xml:space="preserve"> </w:t>
      </w:r>
      <w:r w:rsidR="00E479BE" w:rsidRPr="00E479BE">
        <w:rPr>
          <w:rFonts w:ascii="Arial Narrow" w:hAnsi="Arial Narrow"/>
          <w:sz w:val="22"/>
          <w:lang w:val="sk-SK"/>
        </w:rPr>
        <w:t>servis</w:t>
      </w:r>
      <w:r w:rsidR="003A74BE">
        <w:rPr>
          <w:rFonts w:ascii="Arial Narrow" w:hAnsi="Arial Narrow"/>
          <w:sz w:val="22"/>
          <w:lang w:val="sk-SK"/>
        </w:rPr>
        <w:t>u</w:t>
      </w:r>
      <w:r w:rsidR="00E479BE" w:rsidRPr="00E479BE">
        <w:rPr>
          <w:rFonts w:ascii="Arial Narrow" w:hAnsi="Arial Narrow"/>
          <w:sz w:val="22"/>
          <w:lang w:val="sk-SK"/>
        </w:rPr>
        <w:t xml:space="preserve"> zahŕňa okrem ceny za výkon, aj cenu za dopravu, diagnostiku </w:t>
      </w:r>
      <w:proofErr w:type="spellStart"/>
      <w:r w:rsidR="00E479BE" w:rsidRPr="00E479BE">
        <w:rPr>
          <w:rFonts w:ascii="Arial Narrow" w:hAnsi="Arial Narrow"/>
          <w:sz w:val="22"/>
          <w:lang w:val="sk-SK"/>
        </w:rPr>
        <w:t>závad</w:t>
      </w:r>
      <w:proofErr w:type="spellEnd"/>
      <w:r w:rsidR="00E479BE" w:rsidRPr="00E479BE">
        <w:rPr>
          <w:rFonts w:ascii="Arial Narrow" w:hAnsi="Arial Narrow"/>
          <w:sz w:val="22"/>
          <w:lang w:val="sk-SK"/>
        </w:rPr>
        <w:t xml:space="preserve"> a porúch, vypracovanie cenových ponúk a špecifikáciu opráv. </w:t>
      </w:r>
    </w:p>
    <w:p w14:paraId="14682F69" w14:textId="69219F43" w:rsidR="00627960" w:rsidRDefault="00EF2478" w:rsidP="00627960">
      <w:pPr>
        <w:spacing w:after="120"/>
        <w:ind w:left="426" w:hanging="426"/>
        <w:jc w:val="both"/>
        <w:rPr>
          <w:rFonts w:ascii="Arial Narrow" w:hAnsi="Arial Narrow"/>
          <w:sz w:val="22"/>
          <w:lang w:val="sk-SK"/>
        </w:rPr>
      </w:pPr>
      <w:r>
        <w:rPr>
          <w:rFonts w:ascii="Arial Narrow" w:hAnsi="Arial Narrow"/>
          <w:sz w:val="22"/>
          <w:lang w:val="sk-SK"/>
        </w:rPr>
        <w:t>8</w:t>
      </w:r>
      <w:r w:rsidR="00627960">
        <w:rPr>
          <w:rFonts w:ascii="Arial Narrow" w:hAnsi="Arial Narrow"/>
          <w:sz w:val="22"/>
          <w:lang w:val="sk-SK"/>
        </w:rPr>
        <w:t>.</w:t>
      </w:r>
      <w:r>
        <w:rPr>
          <w:rFonts w:ascii="Arial Narrow" w:hAnsi="Arial Narrow"/>
          <w:sz w:val="22"/>
          <w:lang w:val="sk-SK"/>
        </w:rPr>
        <w:tab/>
      </w:r>
      <w:r w:rsidR="00627960" w:rsidRPr="00E479BE">
        <w:rPr>
          <w:rFonts w:ascii="Arial Narrow" w:hAnsi="Arial Narrow"/>
          <w:sz w:val="22"/>
          <w:lang w:val="sk-SK"/>
        </w:rPr>
        <w:t xml:space="preserve">Cena za </w:t>
      </w:r>
      <w:r w:rsidR="00627960">
        <w:rPr>
          <w:rFonts w:ascii="Arial Narrow" w:hAnsi="Arial Narrow"/>
          <w:sz w:val="22"/>
          <w:lang w:val="sk-SK"/>
        </w:rPr>
        <w:t xml:space="preserve">1 hod </w:t>
      </w:r>
      <w:bookmarkStart w:id="3" w:name="_Hlk525636910"/>
      <w:r w:rsidR="00627960">
        <w:rPr>
          <w:rFonts w:ascii="Arial Narrow" w:hAnsi="Arial Narrow"/>
          <w:sz w:val="22"/>
          <w:lang w:val="sk-SK"/>
        </w:rPr>
        <w:t xml:space="preserve">mimozáručného alebo havarijného </w:t>
      </w:r>
      <w:bookmarkEnd w:id="3"/>
      <w:r w:rsidR="00627960" w:rsidRPr="00E479BE">
        <w:rPr>
          <w:rFonts w:ascii="Arial Narrow" w:hAnsi="Arial Narrow"/>
          <w:sz w:val="22"/>
          <w:lang w:val="sk-SK"/>
        </w:rPr>
        <w:t xml:space="preserve">servisného úkonu zahŕňa okrem ceny za výkon, aj diagnostiku </w:t>
      </w:r>
      <w:proofErr w:type="spellStart"/>
      <w:r w:rsidR="00627960" w:rsidRPr="00E479BE">
        <w:rPr>
          <w:rFonts w:ascii="Arial Narrow" w:hAnsi="Arial Narrow"/>
          <w:sz w:val="22"/>
          <w:lang w:val="sk-SK"/>
        </w:rPr>
        <w:t>závad</w:t>
      </w:r>
      <w:proofErr w:type="spellEnd"/>
      <w:r w:rsidR="00627960" w:rsidRPr="00E479BE">
        <w:rPr>
          <w:rFonts w:ascii="Arial Narrow" w:hAnsi="Arial Narrow"/>
          <w:sz w:val="22"/>
          <w:lang w:val="sk-SK"/>
        </w:rPr>
        <w:t xml:space="preserve"> a porúch, vypracovanie cenových ponúk a špecifikáciu opráv. Celková cena za </w:t>
      </w:r>
      <w:r w:rsidR="00627960">
        <w:rPr>
          <w:rFonts w:ascii="Arial Narrow" w:hAnsi="Arial Narrow"/>
          <w:sz w:val="22"/>
          <w:lang w:val="sk-SK"/>
        </w:rPr>
        <w:t xml:space="preserve">mimozáručný alebo havarijný </w:t>
      </w:r>
      <w:r w:rsidR="00627960" w:rsidRPr="00E479BE">
        <w:rPr>
          <w:rFonts w:ascii="Arial Narrow" w:hAnsi="Arial Narrow"/>
          <w:sz w:val="22"/>
          <w:lang w:val="sk-SK"/>
        </w:rPr>
        <w:t xml:space="preserve">servisný úkon sa určí ako súčin hodinovej sadzby servisného úkonu a skutočnej doby trvania servisného úkonu. Skutočná doba trvania servisného úkonu musí byť vyjadrená </w:t>
      </w:r>
      <w:r w:rsidR="00627960">
        <w:rPr>
          <w:rFonts w:ascii="Arial Narrow" w:hAnsi="Arial Narrow"/>
          <w:sz w:val="22"/>
          <w:lang w:val="sk-SK"/>
        </w:rPr>
        <w:t xml:space="preserve"> </w:t>
      </w:r>
      <w:r w:rsidR="00627960" w:rsidRPr="00E479BE">
        <w:rPr>
          <w:rFonts w:ascii="Arial Narrow" w:hAnsi="Arial Narrow"/>
          <w:sz w:val="22"/>
          <w:lang w:val="sk-SK"/>
        </w:rPr>
        <w:t xml:space="preserve">v celých hodinách. </w:t>
      </w:r>
      <w:r w:rsidR="00627960">
        <w:rPr>
          <w:rFonts w:ascii="Arial Narrow" w:hAnsi="Arial Narrow"/>
          <w:sz w:val="22"/>
          <w:lang w:val="sk-SK"/>
        </w:rPr>
        <w:t>Zhotoviteľ bude ú</w:t>
      </w:r>
      <w:r w:rsidR="00627960" w:rsidRPr="00E479BE">
        <w:rPr>
          <w:rFonts w:ascii="Arial Narrow" w:hAnsi="Arial Narrow"/>
          <w:sz w:val="22"/>
          <w:lang w:val="sk-SK"/>
        </w:rPr>
        <w:t>čtovať cen</w:t>
      </w:r>
      <w:r w:rsidR="00627960">
        <w:rPr>
          <w:rFonts w:ascii="Arial Narrow" w:hAnsi="Arial Narrow"/>
          <w:sz w:val="22"/>
          <w:lang w:val="sk-SK"/>
        </w:rPr>
        <w:t>u</w:t>
      </w:r>
      <w:r w:rsidR="00627960" w:rsidRPr="00E479BE">
        <w:rPr>
          <w:rFonts w:ascii="Arial Narrow" w:hAnsi="Arial Narrow"/>
          <w:sz w:val="22"/>
          <w:lang w:val="sk-SK"/>
        </w:rPr>
        <w:t xml:space="preserve"> podľa počtu odpracovaných hodín</w:t>
      </w:r>
      <w:r w:rsidR="00627960">
        <w:rPr>
          <w:rFonts w:ascii="Arial Narrow" w:hAnsi="Arial Narrow"/>
          <w:sz w:val="22"/>
          <w:lang w:val="sk-SK"/>
        </w:rPr>
        <w:t>, odsúhlasených zodpovedným pracovníkom Objednávateľa.</w:t>
      </w:r>
    </w:p>
    <w:p w14:paraId="6374B5A2" w14:textId="7F1B46E7" w:rsidR="004D304D" w:rsidRDefault="00EF2478" w:rsidP="00627960">
      <w:pPr>
        <w:spacing w:after="120"/>
        <w:ind w:left="426" w:hanging="426"/>
        <w:jc w:val="both"/>
        <w:rPr>
          <w:rFonts w:ascii="Arial Narrow" w:hAnsi="Arial Narrow"/>
          <w:sz w:val="22"/>
          <w:lang w:val="sk-SK"/>
        </w:rPr>
      </w:pPr>
      <w:r>
        <w:rPr>
          <w:rFonts w:ascii="Arial Narrow" w:hAnsi="Arial Narrow"/>
          <w:sz w:val="22"/>
          <w:lang w:val="sk-SK"/>
        </w:rPr>
        <w:t>9</w:t>
      </w:r>
      <w:r w:rsidR="004D304D">
        <w:rPr>
          <w:rFonts w:ascii="Arial Narrow" w:hAnsi="Arial Narrow"/>
          <w:sz w:val="22"/>
          <w:lang w:val="sk-SK"/>
        </w:rPr>
        <w:t>.</w:t>
      </w:r>
      <w:r>
        <w:rPr>
          <w:rFonts w:ascii="Arial Narrow" w:hAnsi="Arial Narrow"/>
          <w:sz w:val="22"/>
          <w:lang w:val="sk-SK"/>
        </w:rPr>
        <w:tab/>
      </w:r>
      <w:r w:rsidR="004D304D" w:rsidRPr="0024565E">
        <w:rPr>
          <w:rFonts w:ascii="Arial Narrow" w:hAnsi="Arial Narrow"/>
          <w:sz w:val="22"/>
          <w:lang w:val="sk-SK"/>
        </w:rPr>
        <w:t>Dopravné náklady pri výjazde do TTIP-Trnava Industrial Park v prípade mimozáručného alebo havarijného servisu budú fakturované ako samostatná položka podľa článku IV. ods. 1. písm. b)</w:t>
      </w:r>
      <w:r w:rsidR="004F43AC" w:rsidRPr="0024565E">
        <w:rPr>
          <w:rFonts w:ascii="Arial Narrow" w:hAnsi="Arial Narrow"/>
          <w:sz w:val="22"/>
          <w:lang w:val="sk-SK"/>
        </w:rPr>
        <w:t xml:space="preserve"> a </w:t>
      </w:r>
      <w:r w:rsidR="004D304D" w:rsidRPr="0024565E">
        <w:rPr>
          <w:rFonts w:ascii="Arial Narrow" w:hAnsi="Arial Narrow"/>
          <w:sz w:val="22"/>
          <w:lang w:val="sk-SK"/>
        </w:rPr>
        <w:t>c).</w:t>
      </w:r>
      <w:r w:rsidR="004D304D">
        <w:rPr>
          <w:rFonts w:ascii="Arial Narrow" w:hAnsi="Arial Narrow"/>
          <w:sz w:val="22"/>
          <w:lang w:val="sk-SK"/>
        </w:rPr>
        <w:t xml:space="preserve"> </w:t>
      </w:r>
    </w:p>
    <w:p w14:paraId="2E741468" w14:textId="032DF04B" w:rsidR="00627960" w:rsidRDefault="00627960" w:rsidP="00C4372D">
      <w:pPr>
        <w:spacing w:after="120"/>
        <w:ind w:left="426" w:hanging="426"/>
        <w:jc w:val="both"/>
        <w:rPr>
          <w:rFonts w:ascii="Arial Narrow" w:hAnsi="Arial Narrow"/>
          <w:sz w:val="22"/>
          <w:lang w:val="sk-SK"/>
        </w:rPr>
      </w:pPr>
    </w:p>
    <w:p w14:paraId="3EFF49CF" w14:textId="5138E792" w:rsidR="00A23A63" w:rsidRDefault="00A23A63" w:rsidP="00C4372D">
      <w:pPr>
        <w:spacing w:after="120"/>
        <w:ind w:left="426" w:hanging="426"/>
        <w:jc w:val="both"/>
        <w:rPr>
          <w:rFonts w:ascii="Arial Narrow" w:hAnsi="Arial Narrow"/>
          <w:sz w:val="22"/>
          <w:lang w:val="sk-SK"/>
        </w:rPr>
      </w:pPr>
    </w:p>
    <w:p w14:paraId="0F18AA61" w14:textId="404CF2A7" w:rsidR="00EB2F77" w:rsidRDefault="00EB2F77" w:rsidP="00C4372D">
      <w:pPr>
        <w:spacing w:after="120"/>
        <w:ind w:left="426" w:hanging="426"/>
        <w:jc w:val="both"/>
        <w:rPr>
          <w:rFonts w:ascii="Arial Narrow" w:hAnsi="Arial Narrow"/>
          <w:sz w:val="22"/>
          <w:lang w:val="sk-SK"/>
        </w:rPr>
      </w:pPr>
    </w:p>
    <w:p w14:paraId="6305B8F9" w14:textId="77777777" w:rsidR="00EB2F77" w:rsidRDefault="00EB2F77" w:rsidP="00C4372D">
      <w:pPr>
        <w:spacing w:after="120"/>
        <w:ind w:left="426" w:hanging="426"/>
        <w:jc w:val="both"/>
        <w:rPr>
          <w:rFonts w:ascii="Arial Narrow" w:hAnsi="Arial Narrow"/>
          <w:sz w:val="22"/>
          <w:lang w:val="sk-SK"/>
        </w:rPr>
      </w:pPr>
    </w:p>
    <w:p w14:paraId="62BF5876" w14:textId="77777777" w:rsidR="008E22F3" w:rsidRPr="00EC7DFE" w:rsidRDefault="008E22F3" w:rsidP="006E39DA">
      <w:pPr>
        <w:tabs>
          <w:tab w:val="left" w:pos="283"/>
        </w:tabs>
        <w:ind w:left="426"/>
        <w:jc w:val="center"/>
        <w:rPr>
          <w:rFonts w:ascii="Arial Narrow" w:hAnsi="Arial Narrow"/>
          <w:b/>
          <w:sz w:val="24"/>
          <w:lang w:val="sk-SK"/>
        </w:rPr>
      </w:pPr>
      <w:r w:rsidRPr="00EC7DFE">
        <w:rPr>
          <w:rFonts w:ascii="Arial Narrow" w:hAnsi="Arial Narrow"/>
          <w:b/>
          <w:sz w:val="24"/>
          <w:lang w:val="sk-SK"/>
        </w:rPr>
        <w:t>Článok V.</w:t>
      </w:r>
    </w:p>
    <w:p w14:paraId="61B18952" w14:textId="77777777" w:rsidR="008E22F3" w:rsidRDefault="00FD0FEF" w:rsidP="006E39DA">
      <w:pPr>
        <w:tabs>
          <w:tab w:val="left" w:pos="283"/>
        </w:tabs>
        <w:ind w:left="426"/>
        <w:jc w:val="center"/>
        <w:rPr>
          <w:rFonts w:ascii="Arial Narrow" w:hAnsi="Arial Narrow"/>
          <w:b/>
          <w:sz w:val="24"/>
          <w:lang w:val="sk-SK"/>
        </w:rPr>
      </w:pPr>
      <w:r>
        <w:rPr>
          <w:rFonts w:ascii="Arial Narrow" w:hAnsi="Arial Narrow"/>
          <w:b/>
          <w:sz w:val="24"/>
          <w:lang w:val="sk-SK"/>
        </w:rPr>
        <w:t>P</w:t>
      </w:r>
      <w:r w:rsidR="008E22F3" w:rsidRPr="00EC7DFE">
        <w:rPr>
          <w:rFonts w:ascii="Arial Narrow" w:hAnsi="Arial Narrow"/>
          <w:b/>
          <w:sz w:val="24"/>
          <w:lang w:val="sk-SK"/>
        </w:rPr>
        <w:t>ovinnosti zmluvných strán</w:t>
      </w:r>
    </w:p>
    <w:p w14:paraId="72EE028D" w14:textId="3582138C" w:rsidR="00A23A63" w:rsidRDefault="00A23A63" w:rsidP="006E39DA">
      <w:pPr>
        <w:tabs>
          <w:tab w:val="left" w:pos="283"/>
        </w:tabs>
        <w:ind w:left="426"/>
        <w:jc w:val="center"/>
        <w:rPr>
          <w:rFonts w:ascii="Arial Narrow" w:hAnsi="Arial Narrow"/>
          <w:b/>
          <w:sz w:val="24"/>
          <w:lang w:val="sk-SK"/>
        </w:rPr>
      </w:pPr>
    </w:p>
    <w:p w14:paraId="5A34AD29" w14:textId="77777777" w:rsidR="00A662CF" w:rsidRPr="00EC7DFE" w:rsidRDefault="00A662CF" w:rsidP="006E39DA">
      <w:pPr>
        <w:tabs>
          <w:tab w:val="left" w:pos="283"/>
        </w:tabs>
        <w:ind w:left="426"/>
        <w:jc w:val="center"/>
        <w:rPr>
          <w:rFonts w:ascii="Arial Narrow" w:hAnsi="Arial Narrow"/>
          <w:b/>
          <w:sz w:val="24"/>
          <w:lang w:val="sk-SK"/>
        </w:rPr>
      </w:pPr>
    </w:p>
    <w:p w14:paraId="77A92E73" w14:textId="77777777" w:rsidR="008E22F3" w:rsidRPr="00EC7DFE" w:rsidRDefault="003B1B1A" w:rsidP="006E39DA">
      <w:pPr>
        <w:numPr>
          <w:ilvl w:val="0"/>
          <w:numId w:val="18"/>
        </w:numPr>
        <w:spacing w:after="60"/>
        <w:ind w:left="426" w:hanging="426"/>
        <w:jc w:val="both"/>
        <w:rPr>
          <w:rFonts w:ascii="Arial Narrow" w:hAnsi="Arial Narrow"/>
          <w:sz w:val="22"/>
          <w:lang w:val="sk-SK"/>
        </w:rPr>
      </w:pPr>
      <w:r w:rsidRPr="00EC7DFE">
        <w:rPr>
          <w:rFonts w:ascii="Arial Narrow" w:hAnsi="Arial Narrow"/>
          <w:sz w:val="22"/>
          <w:lang w:val="sk-SK"/>
        </w:rPr>
        <w:t xml:space="preserve">Objednávateľ </w:t>
      </w:r>
      <w:r w:rsidR="008E22F3" w:rsidRPr="00EC7DFE">
        <w:rPr>
          <w:rFonts w:ascii="Arial Narrow" w:hAnsi="Arial Narrow"/>
          <w:sz w:val="22"/>
          <w:lang w:val="sk-SK"/>
        </w:rPr>
        <w:t>je povinný:</w:t>
      </w:r>
    </w:p>
    <w:p w14:paraId="3067F4E7" w14:textId="77777777" w:rsidR="008E22F3" w:rsidRPr="00EC7DFE" w:rsidRDefault="00246C3C" w:rsidP="006E39DA">
      <w:pPr>
        <w:numPr>
          <w:ilvl w:val="0"/>
          <w:numId w:val="19"/>
        </w:numPr>
        <w:spacing w:after="60"/>
        <w:ind w:left="426" w:hanging="283"/>
        <w:jc w:val="both"/>
        <w:rPr>
          <w:rFonts w:ascii="Arial Narrow" w:hAnsi="Arial Narrow"/>
          <w:sz w:val="22"/>
          <w:lang w:val="sk-SK"/>
        </w:rPr>
      </w:pPr>
      <w:r>
        <w:rPr>
          <w:rFonts w:ascii="Arial Narrow" w:hAnsi="Arial Narrow"/>
          <w:sz w:val="22"/>
          <w:lang w:val="sk-SK"/>
        </w:rPr>
        <w:t xml:space="preserve">zabezpečiť všetku potrebnú a nevyhnutnú súčinnosť, najmä </w:t>
      </w:r>
      <w:r w:rsidR="008E22F3" w:rsidRPr="00EC7DFE">
        <w:rPr>
          <w:rFonts w:ascii="Arial Narrow" w:hAnsi="Arial Narrow"/>
          <w:sz w:val="22"/>
          <w:lang w:val="sk-SK"/>
        </w:rPr>
        <w:t xml:space="preserve">umožniť pracovníkom </w:t>
      </w:r>
      <w:r w:rsidR="00091B31">
        <w:rPr>
          <w:rFonts w:ascii="Arial Narrow" w:hAnsi="Arial Narrow"/>
          <w:sz w:val="22"/>
          <w:lang w:val="sk-SK"/>
        </w:rPr>
        <w:t>Zhotoviteľ</w:t>
      </w:r>
      <w:r w:rsidR="00BE3570" w:rsidRPr="00EC7DFE">
        <w:rPr>
          <w:rFonts w:ascii="Arial Narrow" w:hAnsi="Arial Narrow"/>
          <w:sz w:val="22"/>
          <w:lang w:val="sk-SK"/>
        </w:rPr>
        <w:t>a</w:t>
      </w:r>
      <w:r w:rsidR="008E22F3" w:rsidRPr="00EC7DFE">
        <w:rPr>
          <w:rFonts w:ascii="Arial Narrow" w:hAnsi="Arial Narrow"/>
          <w:sz w:val="22"/>
          <w:lang w:val="sk-SK"/>
        </w:rPr>
        <w:t xml:space="preserve"> prístup k zariadeniam</w:t>
      </w:r>
      <w:r w:rsidR="00C5449B" w:rsidRPr="00EC7DFE">
        <w:rPr>
          <w:rFonts w:ascii="Arial Narrow" w:hAnsi="Arial Narrow"/>
          <w:sz w:val="22"/>
          <w:lang w:val="sk-SK"/>
        </w:rPr>
        <w:t>.</w:t>
      </w:r>
    </w:p>
    <w:p w14:paraId="1F2B16F7" w14:textId="77777777" w:rsidR="008E22F3" w:rsidRPr="00D30FB6" w:rsidRDefault="008E22F3" w:rsidP="006E39DA">
      <w:pPr>
        <w:numPr>
          <w:ilvl w:val="0"/>
          <w:numId w:val="19"/>
        </w:numPr>
        <w:spacing w:after="60"/>
        <w:ind w:left="426" w:hanging="283"/>
        <w:jc w:val="both"/>
        <w:rPr>
          <w:rFonts w:ascii="Arial Narrow" w:hAnsi="Arial Narrow"/>
          <w:sz w:val="22"/>
          <w:lang w:val="sk-SK"/>
        </w:rPr>
      </w:pPr>
      <w:r w:rsidRPr="00D30FB6">
        <w:rPr>
          <w:rFonts w:ascii="Arial Narrow" w:hAnsi="Arial Narrow"/>
          <w:sz w:val="22"/>
          <w:lang w:val="sk-SK"/>
        </w:rPr>
        <w:t xml:space="preserve">v prípade </w:t>
      </w:r>
      <w:r w:rsidR="00246C3C" w:rsidRPr="00D30FB6">
        <w:rPr>
          <w:rFonts w:ascii="Arial Narrow" w:hAnsi="Arial Narrow"/>
          <w:sz w:val="22"/>
          <w:lang w:val="sk-SK"/>
        </w:rPr>
        <w:t xml:space="preserve">vzniku </w:t>
      </w:r>
      <w:r w:rsidRPr="00D30FB6">
        <w:rPr>
          <w:rFonts w:ascii="Arial Narrow" w:hAnsi="Arial Narrow"/>
          <w:sz w:val="22"/>
          <w:lang w:val="sk-SK"/>
        </w:rPr>
        <w:t xml:space="preserve">úrazu pracovníka </w:t>
      </w:r>
      <w:r w:rsidR="00091B31">
        <w:rPr>
          <w:rFonts w:ascii="Arial Narrow" w:hAnsi="Arial Narrow"/>
          <w:sz w:val="22"/>
          <w:lang w:val="sk-SK"/>
        </w:rPr>
        <w:t>Zhotoviteľ</w:t>
      </w:r>
      <w:r w:rsidR="00BE3570" w:rsidRPr="00D30FB6">
        <w:rPr>
          <w:rFonts w:ascii="Arial Narrow" w:hAnsi="Arial Narrow"/>
          <w:sz w:val="22"/>
          <w:lang w:val="sk-SK"/>
        </w:rPr>
        <w:t>a</w:t>
      </w:r>
      <w:r w:rsidRPr="00D30FB6">
        <w:rPr>
          <w:rFonts w:ascii="Arial Narrow" w:hAnsi="Arial Narrow"/>
          <w:sz w:val="22"/>
          <w:lang w:val="sk-SK"/>
        </w:rPr>
        <w:t xml:space="preserve"> </w:t>
      </w:r>
      <w:r w:rsidR="0025066F" w:rsidRPr="00D30FB6">
        <w:rPr>
          <w:rFonts w:ascii="Arial Narrow" w:hAnsi="Arial Narrow"/>
          <w:sz w:val="22"/>
          <w:lang w:val="sk-SK"/>
        </w:rPr>
        <w:t xml:space="preserve">bezodkladne vykonať všetky nevyhnutné kroky pre zabezpečenie </w:t>
      </w:r>
      <w:r w:rsidRPr="00D30FB6">
        <w:rPr>
          <w:rFonts w:ascii="Arial Narrow" w:hAnsi="Arial Narrow"/>
          <w:sz w:val="22"/>
          <w:lang w:val="sk-SK"/>
        </w:rPr>
        <w:t>lekársk</w:t>
      </w:r>
      <w:r w:rsidR="0025066F" w:rsidRPr="00D30FB6">
        <w:rPr>
          <w:rFonts w:ascii="Arial Narrow" w:hAnsi="Arial Narrow"/>
          <w:sz w:val="22"/>
          <w:lang w:val="sk-SK"/>
        </w:rPr>
        <w:t>ej</w:t>
      </w:r>
      <w:r w:rsidRPr="00D30FB6">
        <w:rPr>
          <w:rFonts w:ascii="Arial Narrow" w:hAnsi="Arial Narrow"/>
          <w:sz w:val="22"/>
          <w:lang w:val="sk-SK"/>
        </w:rPr>
        <w:t xml:space="preserve"> pomoc</w:t>
      </w:r>
      <w:r w:rsidR="0025066F" w:rsidRPr="00D30FB6">
        <w:rPr>
          <w:rFonts w:ascii="Arial Narrow" w:hAnsi="Arial Narrow"/>
          <w:sz w:val="22"/>
          <w:lang w:val="sk-SK"/>
        </w:rPr>
        <w:t>i</w:t>
      </w:r>
      <w:r w:rsidRPr="00D30FB6">
        <w:rPr>
          <w:rFonts w:ascii="Arial Narrow" w:hAnsi="Arial Narrow"/>
          <w:sz w:val="22"/>
          <w:lang w:val="sk-SK"/>
        </w:rPr>
        <w:t>.</w:t>
      </w:r>
    </w:p>
    <w:p w14:paraId="531CBB6D" w14:textId="77777777" w:rsidR="008E22F3" w:rsidRPr="00EC7DFE" w:rsidRDefault="008E22F3" w:rsidP="006E39DA">
      <w:pPr>
        <w:numPr>
          <w:ilvl w:val="0"/>
          <w:numId w:val="19"/>
        </w:numPr>
        <w:spacing w:after="60"/>
        <w:ind w:left="426" w:hanging="283"/>
        <w:jc w:val="both"/>
        <w:rPr>
          <w:rFonts w:ascii="Arial Narrow" w:hAnsi="Arial Narrow"/>
          <w:sz w:val="22"/>
          <w:lang w:val="sk-SK"/>
        </w:rPr>
      </w:pPr>
      <w:r w:rsidRPr="00EC7DFE">
        <w:rPr>
          <w:rFonts w:ascii="Arial Narrow" w:hAnsi="Arial Narrow"/>
          <w:sz w:val="22"/>
          <w:lang w:val="sk-SK"/>
        </w:rPr>
        <w:t>udržiavať v riadnom stave projektovú a technickú dokumentáciu zariaden</w:t>
      </w:r>
      <w:r w:rsidR="00382A35">
        <w:rPr>
          <w:rFonts w:ascii="Arial Narrow" w:hAnsi="Arial Narrow"/>
          <w:sz w:val="22"/>
          <w:lang w:val="sk-SK"/>
        </w:rPr>
        <w:t>í</w:t>
      </w:r>
      <w:r w:rsidRPr="00EC7DFE">
        <w:rPr>
          <w:rFonts w:ascii="Arial Narrow" w:hAnsi="Arial Narrow"/>
          <w:sz w:val="22"/>
          <w:lang w:val="sk-SK"/>
        </w:rPr>
        <w:t>, ktor</w:t>
      </w:r>
      <w:r w:rsidR="00382A35">
        <w:rPr>
          <w:rFonts w:ascii="Arial Narrow" w:hAnsi="Arial Narrow"/>
          <w:sz w:val="22"/>
          <w:lang w:val="sk-SK"/>
        </w:rPr>
        <w:t>ých</w:t>
      </w:r>
      <w:r w:rsidRPr="00EC7DFE">
        <w:rPr>
          <w:rFonts w:ascii="Arial Narrow" w:hAnsi="Arial Narrow"/>
          <w:sz w:val="22"/>
          <w:lang w:val="sk-SK"/>
        </w:rPr>
        <w:t xml:space="preserve"> servis alebo oprava je predmetom tejto zmluvy a na požiadanie ju predložiť pracovníkom </w:t>
      </w:r>
      <w:r w:rsidR="00091B31">
        <w:rPr>
          <w:rFonts w:ascii="Arial Narrow" w:hAnsi="Arial Narrow"/>
          <w:sz w:val="22"/>
          <w:lang w:val="sk-SK"/>
        </w:rPr>
        <w:t>Zhotoviteľ</w:t>
      </w:r>
      <w:r w:rsidR="00BE3570" w:rsidRPr="00EC7DFE">
        <w:rPr>
          <w:rFonts w:ascii="Arial Narrow" w:hAnsi="Arial Narrow"/>
          <w:sz w:val="22"/>
          <w:lang w:val="sk-SK"/>
        </w:rPr>
        <w:t>a</w:t>
      </w:r>
      <w:r w:rsidRPr="00EC7DFE">
        <w:rPr>
          <w:rFonts w:ascii="Arial Narrow" w:hAnsi="Arial Narrow"/>
          <w:sz w:val="22"/>
          <w:lang w:val="sk-SK"/>
        </w:rPr>
        <w:t>.</w:t>
      </w:r>
    </w:p>
    <w:p w14:paraId="104F1932" w14:textId="77777777" w:rsidR="00382A35" w:rsidRDefault="008E22F3" w:rsidP="006E39DA">
      <w:pPr>
        <w:numPr>
          <w:ilvl w:val="0"/>
          <w:numId w:val="19"/>
        </w:numPr>
        <w:spacing w:after="120"/>
        <w:ind w:left="426" w:hanging="283"/>
        <w:jc w:val="both"/>
        <w:rPr>
          <w:rFonts w:ascii="Arial Narrow" w:hAnsi="Arial Narrow"/>
          <w:sz w:val="22"/>
          <w:lang w:val="sk-SK"/>
        </w:rPr>
      </w:pPr>
      <w:r w:rsidRPr="00EC7DFE">
        <w:rPr>
          <w:rFonts w:ascii="Arial Narrow" w:hAnsi="Arial Narrow"/>
          <w:sz w:val="22"/>
          <w:lang w:val="sk-SK"/>
        </w:rPr>
        <w:t>zaistiť bežnú údržbu zariadení v súlade s návodmi výrobcov k obsluhe a údržbe zariadení, vylúčiť neodborné zásahy do zariadení a zabezpečiť, aby zariadenie obsluhovala len osoba</w:t>
      </w:r>
      <w:r w:rsidR="00382A35">
        <w:rPr>
          <w:rFonts w:ascii="Arial Narrow" w:hAnsi="Arial Narrow"/>
          <w:sz w:val="22"/>
          <w:lang w:val="sk-SK"/>
        </w:rPr>
        <w:t xml:space="preserve"> riadne</w:t>
      </w:r>
      <w:r w:rsidRPr="00EC7DFE">
        <w:rPr>
          <w:rFonts w:ascii="Arial Narrow" w:hAnsi="Arial Narrow"/>
          <w:sz w:val="22"/>
          <w:lang w:val="sk-SK"/>
        </w:rPr>
        <w:t xml:space="preserve"> zaškolená</w:t>
      </w:r>
      <w:r w:rsidR="00382A35">
        <w:rPr>
          <w:rFonts w:ascii="Arial Narrow" w:hAnsi="Arial Narrow"/>
          <w:sz w:val="22"/>
          <w:lang w:val="sk-SK"/>
        </w:rPr>
        <w:t>.</w:t>
      </w:r>
      <w:r w:rsidRPr="00EC7DFE">
        <w:rPr>
          <w:rFonts w:ascii="Arial Narrow" w:hAnsi="Arial Narrow"/>
          <w:sz w:val="22"/>
          <w:lang w:val="sk-SK"/>
        </w:rPr>
        <w:t xml:space="preserve"> </w:t>
      </w:r>
    </w:p>
    <w:p w14:paraId="4586496A" w14:textId="77777777" w:rsidR="00E479BE" w:rsidRDefault="00E479BE" w:rsidP="00E479BE">
      <w:pPr>
        <w:spacing w:after="120"/>
        <w:ind w:left="426"/>
        <w:jc w:val="both"/>
        <w:rPr>
          <w:rFonts w:ascii="Arial Narrow" w:hAnsi="Arial Narrow"/>
          <w:sz w:val="22"/>
          <w:lang w:val="sk-SK"/>
        </w:rPr>
      </w:pPr>
      <w:r>
        <w:rPr>
          <w:rFonts w:ascii="Arial Narrow" w:hAnsi="Arial Narrow"/>
          <w:sz w:val="22"/>
          <w:lang w:val="sk-SK"/>
        </w:rPr>
        <w:t>Objednávateľ nie je povinný:</w:t>
      </w:r>
    </w:p>
    <w:p w14:paraId="4BBB2E77" w14:textId="6FFFAC8A" w:rsidR="00E479BE" w:rsidRPr="0024565E" w:rsidRDefault="00E479BE" w:rsidP="00E479BE">
      <w:pPr>
        <w:pStyle w:val="Odsekzoznamu"/>
        <w:numPr>
          <w:ilvl w:val="0"/>
          <w:numId w:val="45"/>
        </w:numPr>
        <w:spacing w:after="120"/>
        <w:jc w:val="both"/>
        <w:rPr>
          <w:rFonts w:ascii="Arial Narrow" w:hAnsi="Arial Narrow"/>
          <w:sz w:val="22"/>
          <w:lang w:val="sk-SK"/>
        </w:rPr>
      </w:pPr>
      <w:r w:rsidRPr="00E479BE">
        <w:rPr>
          <w:rFonts w:ascii="Arial Narrow" w:hAnsi="Arial Narrow"/>
          <w:sz w:val="22"/>
          <w:lang w:val="sk-SK"/>
        </w:rPr>
        <w:t xml:space="preserve">objednávať celý rozsah </w:t>
      </w:r>
      <w:r w:rsidR="009054AC">
        <w:rPr>
          <w:rFonts w:ascii="Arial Narrow" w:hAnsi="Arial Narrow"/>
          <w:sz w:val="22"/>
          <w:lang w:val="sk-SK"/>
        </w:rPr>
        <w:t xml:space="preserve"> max. predpokladaného počtu hodín </w:t>
      </w:r>
      <w:r w:rsidR="0094677B">
        <w:rPr>
          <w:rFonts w:ascii="Arial Narrow" w:hAnsi="Arial Narrow"/>
          <w:sz w:val="22"/>
          <w:lang w:val="sk-SK"/>
        </w:rPr>
        <w:t xml:space="preserve">nesezónneho </w:t>
      </w:r>
      <w:r w:rsidR="0094677B" w:rsidRPr="0024565E">
        <w:rPr>
          <w:rFonts w:ascii="Arial Narrow" w:hAnsi="Arial Narrow"/>
          <w:sz w:val="22"/>
          <w:lang w:val="sk-SK"/>
        </w:rPr>
        <w:t>servisu</w:t>
      </w:r>
      <w:r w:rsidRPr="0024565E">
        <w:rPr>
          <w:rFonts w:ascii="Arial Narrow" w:hAnsi="Arial Narrow"/>
          <w:sz w:val="22"/>
          <w:lang w:val="sk-SK"/>
        </w:rPr>
        <w:t xml:space="preserve"> uvedeného v </w:t>
      </w:r>
      <w:r w:rsidR="0094677B" w:rsidRPr="0024565E">
        <w:rPr>
          <w:rFonts w:ascii="Arial Narrow" w:hAnsi="Arial Narrow"/>
          <w:sz w:val="22"/>
          <w:lang w:val="sk-SK"/>
        </w:rPr>
        <w:t>Návrh</w:t>
      </w:r>
      <w:r w:rsidR="0024565E" w:rsidRPr="0024565E">
        <w:rPr>
          <w:rFonts w:ascii="Arial Narrow" w:hAnsi="Arial Narrow"/>
          <w:sz w:val="22"/>
          <w:lang w:val="sk-SK"/>
        </w:rPr>
        <w:t>u</w:t>
      </w:r>
      <w:r w:rsidR="0094677B" w:rsidRPr="0024565E">
        <w:rPr>
          <w:rFonts w:ascii="Arial Narrow" w:hAnsi="Arial Narrow"/>
          <w:sz w:val="22"/>
          <w:lang w:val="sk-SK"/>
        </w:rPr>
        <w:t xml:space="preserve"> na plnenie kritérií – krycí list ponuky, ktorý je prílohou č. 2 zmluvy</w:t>
      </w:r>
      <w:r w:rsidRPr="0024565E">
        <w:rPr>
          <w:rFonts w:ascii="Arial Narrow" w:hAnsi="Arial Narrow"/>
          <w:sz w:val="22"/>
          <w:lang w:val="sk-SK"/>
        </w:rPr>
        <w:t>.</w:t>
      </w:r>
    </w:p>
    <w:p w14:paraId="66F26598" w14:textId="77777777" w:rsidR="008E22F3" w:rsidRPr="00EB2F77" w:rsidRDefault="00091B31" w:rsidP="006E39DA">
      <w:pPr>
        <w:numPr>
          <w:ilvl w:val="0"/>
          <w:numId w:val="18"/>
        </w:numPr>
        <w:tabs>
          <w:tab w:val="left" w:pos="426"/>
        </w:tabs>
        <w:spacing w:after="60"/>
        <w:ind w:left="426" w:hanging="426"/>
        <w:jc w:val="both"/>
        <w:rPr>
          <w:rFonts w:ascii="Arial Narrow" w:hAnsi="Arial Narrow"/>
          <w:sz w:val="22"/>
          <w:lang w:val="sk-SK"/>
        </w:rPr>
      </w:pPr>
      <w:r w:rsidRPr="00EB2F77">
        <w:rPr>
          <w:rFonts w:ascii="Arial Narrow" w:hAnsi="Arial Narrow"/>
          <w:sz w:val="22"/>
          <w:lang w:val="sk-SK"/>
        </w:rPr>
        <w:t>Zhotoviteľ</w:t>
      </w:r>
      <w:r w:rsidR="003B1B1A" w:rsidRPr="00EB2F77">
        <w:rPr>
          <w:rFonts w:ascii="Arial Narrow" w:hAnsi="Arial Narrow"/>
          <w:sz w:val="22"/>
          <w:lang w:val="sk-SK"/>
        </w:rPr>
        <w:t xml:space="preserve"> </w:t>
      </w:r>
      <w:r w:rsidR="008E22F3" w:rsidRPr="00EB2F77">
        <w:rPr>
          <w:rFonts w:ascii="Arial Narrow" w:hAnsi="Arial Narrow"/>
          <w:sz w:val="22"/>
          <w:lang w:val="sk-SK"/>
        </w:rPr>
        <w:t>je povinný:</w:t>
      </w:r>
    </w:p>
    <w:p w14:paraId="002E0EEA" w14:textId="77777777" w:rsidR="004D1D73" w:rsidRPr="00EB2F77" w:rsidRDefault="00924675" w:rsidP="004D1D73">
      <w:pPr>
        <w:pStyle w:val="Odsekzoznamu"/>
        <w:numPr>
          <w:ilvl w:val="0"/>
          <w:numId w:val="1"/>
        </w:numPr>
        <w:tabs>
          <w:tab w:val="clear" w:pos="283"/>
          <w:tab w:val="num" w:pos="851"/>
        </w:tabs>
        <w:ind w:left="426"/>
        <w:jc w:val="both"/>
        <w:rPr>
          <w:rFonts w:ascii="Arial Narrow" w:hAnsi="Arial Narrow"/>
          <w:sz w:val="22"/>
          <w:lang w:val="sk-SK"/>
        </w:rPr>
      </w:pPr>
      <w:r w:rsidRPr="00EB2F77">
        <w:rPr>
          <w:rFonts w:ascii="Arial Narrow" w:hAnsi="Arial Narrow"/>
          <w:sz w:val="22"/>
          <w:lang w:val="sk-SK"/>
        </w:rPr>
        <w:t xml:space="preserve">vykonávať  servis vo vlastnom mene a na vlastnú zodpovednosť, postupovať s náležitou odbornou starostlivosťou, hospodárne a v súlade so všeobecne záväznými právnymi predpisy, technickými normami, predpismi výrobcu zariadení a podmienkami tejto zmluvy, vykonávať  servis osobami </w:t>
      </w:r>
    </w:p>
    <w:p w14:paraId="3D6E5698" w14:textId="51539ED0" w:rsidR="00BA19E0" w:rsidRPr="00EB2F77" w:rsidRDefault="00924675" w:rsidP="00842920">
      <w:pPr>
        <w:pStyle w:val="Odsekzoznamu"/>
        <w:numPr>
          <w:ilvl w:val="0"/>
          <w:numId w:val="55"/>
        </w:numPr>
        <w:jc w:val="both"/>
        <w:rPr>
          <w:rFonts w:ascii="Arial Narrow" w:hAnsi="Arial Narrow"/>
          <w:sz w:val="22"/>
          <w:lang w:val="sk-SK"/>
        </w:rPr>
      </w:pPr>
      <w:r w:rsidRPr="00EB2F77">
        <w:rPr>
          <w:rFonts w:ascii="Arial Narrow" w:hAnsi="Arial Narrow"/>
          <w:sz w:val="22"/>
          <w:lang w:val="sk-SK"/>
        </w:rPr>
        <w:t xml:space="preserve">s príslušnými oprávneniami pre nakladanie s </w:t>
      </w:r>
      <w:proofErr w:type="spellStart"/>
      <w:r w:rsidRPr="00EB2F77">
        <w:rPr>
          <w:rFonts w:ascii="Arial Narrow" w:hAnsi="Arial Narrow"/>
          <w:sz w:val="22"/>
          <w:lang w:val="sk-SK"/>
        </w:rPr>
        <w:t>fluorovanými</w:t>
      </w:r>
      <w:proofErr w:type="spellEnd"/>
      <w:r w:rsidRPr="00EB2F77">
        <w:rPr>
          <w:rFonts w:ascii="Arial Narrow" w:hAnsi="Arial Narrow"/>
          <w:sz w:val="22"/>
          <w:lang w:val="sk-SK"/>
        </w:rPr>
        <w:t xml:space="preserve"> skleníkovými plynmi podľa zákona č. 286/2009 Z. z.</w:t>
      </w:r>
      <w:r w:rsidRPr="00EB2F77">
        <w:t xml:space="preserve"> </w:t>
      </w:r>
      <w:r w:rsidRPr="00EB2F77">
        <w:rPr>
          <w:rFonts w:ascii="Arial Narrow" w:hAnsi="Arial Narrow"/>
          <w:sz w:val="22"/>
          <w:lang w:val="sk-SK"/>
        </w:rPr>
        <w:t xml:space="preserve">o </w:t>
      </w:r>
      <w:proofErr w:type="spellStart"/>
      <w:r w:rsidRPr="00EB2F77">
        <w:rPr>
          <w:rFonts w:ascii="Arial Narrow" w:hAnsi="Arial Narrow"/>
          <w:sz w:val="22"/>
          <w:lang w:val="sk-SK"/>
        </w:rPr>
        <w:t>fluórovaných</w:t>
      </w:r>
      <w:proofErr w:type="spellEnd"/>
      <w:r w:rsidRPr="00EB2F77">
        <w:rPr>
          <w:rFonts w:ascii="Arial Narrow" w:hAnsi="Arial Narrow"/>
          <w:sz w:val="22"/>
          <w:lang w:val="sk-SK"/>
        </w:rPr>
        <w:t xml:space="preserve"> skleníkových plynoch a o zmene a doplnení niektorých zákonov v znení neskorších predpisov, </w:t>
      </w:r>
    </w:p>
    <w:p w14:paraId="1DFA3D9F" w14:textId="77777777" w:rsidR="00BA19E0" w:rsidRPr="00EB2F77" w:rsidRDefault="00924675" w:rsidP="00842920">
      <w:pPr>
        <w:pStyle w:val="Odsekzoznamu"/>
        <w:numPr>
          <w:ilvl w:val="0"/>
          <w:numId w:val="55"/>
        </w:numPr>
        <w:jc w:val="both"/>
        <w:rPr>
          <w:rFonts w:ascii="Arial Narrow" w:hAnsi="Arial Narrow"/>
          <w:sz w:val="22"/>
          <w:lang w:val="sk-SK"/>
        </w:rPr>
      </w:pPr>
      <w:r w:rsidRPr="00EB2F77">
        <w:rPr>
          <w:rFonts w:ascii="Arial Narrow" w:hAnsi="Arial Narrow"/>
          <w:sz w:val="22"/>
          <w:lang w:val="sk-SK"/>
        </w:rPr>
        <w:t>s osvedčením pre práce na elektrických zariadeniach podľa § 23 vyhlášky Ministerstva práce, sociálnych vecí a rodiny SR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a </w:t>
      </w:r>
    </w:p>
    <w:p w14:paraId="309CD22D" w14:textId="77777777" w:rsidR="00BA19E0" w:rsidRPr="00EB2F77" w:rsidRDefault="00924675" w:rsidP="00842920">
      <w:pPr>
        <w:pStyle w:val="Odsekzoznamu"/>
        <w:numPr>
          <w:ilvl w:val="0"/>
          <w:numId w:val="55"/>
        </w:numPr>
        <w:jc w:val="both"/>
        <w:rPr>
          <w:rFonts w:ascii="Arial Narrow" w:hAnsi="Arial Narrow"/>
          <w:sz w:val="22"/>
          <w:lang w:val="sk-SK"/>
        </w:rPr>
      </w:pPr>
      <w:r w:rsidRPr="00EB2F77">
        <w:rPr>
          <w:rFonts w:ascii="Arial Narrow" w:hAnsi="Arial Narrow"/>
          <w:sz w:val="22"/>
          <w:lang w:val="sk-SK"/>
        </w:rPr>
        <w:t>s oprávnením vykonávať montáž a  revízie</w:t>
      </w:r>
      <w:r w:rsidRPr="00EB2F77">
        <w:rPr>
          <w:rFonts w:cstheme="minorHAnsi"/>
          <w:lang w:val="sk-SK"/>
        </w:rPr>
        <w:t xml:space="preserve"> </w:t>
      </w:r>
      <w:r w:rsidRPr="00EB2F77">
        <w:rPr>
          <w:rFonts w:ascii="Arial Narrow" w:hAnsi="Arial Narrow"/>
          <w:sz w:val="22"/>
          <w:lang w:val="sk-SK"/>
        </w:rPr>
        <w:t xml:space="preserve">požiarnych klapiek </w:t>
      </w:r>
      <w:r w:rsidRPr="00EB2F77">
        <w:rPr>
          <w:rFonts w:ascii="Arial Narrow" w:hAnsi="Arial Narrow" w:cstheme="minorHAnsi"/>
          <w:sz w:val="22"/>
          <w:szCs w:val="22"/>
          <w:lang w:val="sk-SK"/>
        </w:rPr>
        <w:t>podľa vyhlášky Ministerstva vnútra SR č. 478/2008 o vlastnostiach, konkrétnych podmienkach prevádzkovania a zabezpečenia pravidelnej kontroly požiarneho uzáveru</w:t>
      </w:r>
      <w:r w:rsidRPr="00EB2F77">
        <w:rPr>
          <w:rFonts w:ascii="Arial Narrow" w:hAnsi="Arial Narrow"/>
          <w:sz w:val="22"/>
          <w:szCs w:val="22"/>
          <w:lang w:val="sk-SK"/>
        </w:rPr>
        <w:t>,</w:t>
      </w:r>
    </w:p>
    <w:p w14:paraId="013E1236" w14:textId="7D1B2B53" w:rsidR="004D1D73" w:rsidRPr="00EB2F77" w:rsidRDefault="00924675" w:rsidP="00842920">
      <w:pPr>
        <w:pStyle w:val="Odsekzoznamu"/>
        <w:numPr>
          <w:ilvl w:val="0"/>
          <w:numId w:val="55"/>
        </w:numPr>
        <w:jc w:val="both"/>
        <w:rPr>
          <w:rFonts w:ascii="Arial Narrow" w:hAnsi="Arial Narrow"/>
          <w:sz w:val="22"/>
          <w:lang w:val="sk-SK"/>
        </w:rPr>
      </w:pPr>
      <w:r w:rsidRPr="00EB2F77">
        <w:rPr>
          <w:rFonts w:ascii="Arial Narrow" w:hAnsi="Arial Narrow"/>
          <w:sz w:val="22"/>
          <w:szCs w:val="22"/>
          <w:lang w:val="sk-SK"/>
        </w:rPr>
        <w:t xml:space="preserve"> </w:t>
      </w:r>
      <w:r w:rsidR="004D1D73" w:rsidRPr="00EB2F77">
        <w:rPr>
          <w:rFonts w:ascii="Arial Narrow" w:hAnsi="Arial Narrow"/>
          <w:sz w:val="22"/>
          <w:szCs w:val="22"/>
          <w:lang w:val="sk-SK"/>
        </w:rPr>
        <w:t>s </w:t>
      </w:r>
      <w:r w:rsidRPr="00EB2F77">
        <w:rPr>
          <w:rFonts w:ascii="Arial Narrow" w:hAnsi="Arial Narrow"/>
          <w:sz w:val="22"/>
          <w:szCs w:val="22"/>
          <w:lang w:val="sk-SK"/>
        </w:rPr>
        <w:t>osvedčen</w:t>
      </w:r>
      <w:r w:rsidR="004D1D73" w:rsidRPr="00EB2F77">
        <w:rPr>
          <w:rFonts w:ascii="Arial Narrow" w:hAnsi="Arial Narrow"/>
          <w:sz w:val="22"/>
          <w:szCs w:val="22"/>
          <w:lang w:val="sk-SK"/>
        </w:rPr>
        <w:t>ím/ certifikátom</w:t>
      </w:r>
      <w:r w:rsidRPr="00EB2F77">
        <w:rPr>
          <w:rFonts w:ascii="Arial Narrow" w:hAnsi="Arial Narrow"/>
          <w:sz w:val="22"/>
          <w:szCs w:val="22"/>
          <w:lang w:val="sk-SK"/>
        </w:rPr>
        <w:t xml:space="preserve"> o skúške spájkovača podľa STN EN ISO 13585, kategória 912 T O D Ag340 FF t2 D64 L5 VU, </w:t>
      </w:r>
    </w:p>
    <w:p w14:paraId="5E3EC8CD" w14:textId="184B24F7" w:rsidR="004D1D73" w:rsidRPr="00EB2F77" w:rsidRDefault="00924675" w:rsidP="00842920">
      <w:pPr>
        <w:pStyle w:val="Odsekzoznamu"/>
        <w:numPr>
          <w:ilvl w:val="0"/>
          <w:numId w:val="55"/>
        </w:numPr>
        <w:jc w:val="both"/>
        <w:rPr>
          <w:rFonts w:ascii="Arial Narrow" w:hAnsi="Arial Narrow"/>
          <w:sz w:val="22"/>
          <w:lang w:val="sk-SK"/>
        </w:rPr>
      </w:pPr>
      <w:r w:rsidRPr="00EB2F77">
        <w:rPr>
          <w:rFonts w:ascii="Arial Narrow" w:hAnsi="Arial Narrow"/>
          <w:sz w:val="22"/>
          <w:lang w:val="sk-SK"/>
        </w:rPr>
        <w:t xml:space="preserve">byť platným držiteľom certifikátu pre systém riadenia kvality STN EN ISO 9001:2015 </w:t>
      </w:r>
      <w:r w:rsidR="004D1D73" w:rsidRPr="00EB2F77">
        <w:rPr>
          <w:rFonts w:ascii="Arial Narrow" w:hAnsi="Arial Narrow"/>
          <w:sz w:val="22"/>
          <w:lang w:val="sk-SK"/>
        </w:rPr>
        <w:t xml:space="preserve">- </w:t>
      </w:r>
      <w:r w:rsidRPr="00EB2F77">
        <w:rPr>
          <w:rFonts w:ascii="Arial Narrow" w:hAnsi="Arial Narrow"/>
          <w:sz w:val="22"/>
          <w:lang w:val="sk-SK"/>
        </w:rPr>
        <w:t xml:space="preserve">montáž, inštalácia a servis kúrenia a klimatizačných zariadení, </w:t>
      </w:r>
    </w:p>
    <w:p w14:paraId="12C2E825" w14:textId="44C4EEBB" w:rsidR="004D1D73" w:rsidRPr="00EB2F77" w:rsidRDefault="00924675" w:rsidP="00842920">
      <w:pPr>
        <w:pStyle w:val="Odsekzoznamu"/>
        <w:numPr>
          <w:ilvl w:val="0"/>
          <w:numId w:val="55"/>
        </w:numPr>
        <w:jc w:val="both"/>
        <w:rPr>
          <w:rFonts w:ascii="Arial Narrow" w:hAnsi="Arial Narrow"/>
          <w:sz w:val="22"/>
          <w:lang w:val="sk-SK"/>
        </w:rPr>
      </w:pPr>
      <w:r w:rsidRPr="00EB2F77">
        <w:rPr>
          <w:rFonts w:ascii="Arial Narrow" w:hAnsi="Arial Narrow"/>
          <w:sz w:val="22"/>
          <w:lang w:val="sk-SK"/>
        </w:rPr>
        <w:t xml:space="preserve">certifikátu systému environmentálneho manažérstva STN EN ISO 14001:2015 </w:t>
      </w:r>
      <w:r w:rsidR="004D1D73" w:rsidRPr="00EB2F77">
        <w:rPr>
          <w:rFonts w:ascii="Arial Narrow" w:hAnsi="Arial Narrow"/>
          <w:sz w:val="22"/>
          <w:lang w:val="sk-SK"/>
        </w:rPr>
        <w:t xml:space="preserve">- </w:t>
      </w:r>
      <w:r w:rsidRPr="00EB2F77">
        <w:rPr>
          <w:rFonts w:ascii="Arial Narrow" w:hAnsi="Arial Narrow"/>
          <w:sz w:val="22"/>
          <w:lang w:val="sk-SK"/>
        </w:rPr>
        <w:t>montáž, inštalácia a servis kúrenia a klimatizačných zariadení, a </w:t>
      </w:r>
    </w:p>
    <w:p w14:paraId="23ADB4A1" w14:textId="48FE664D" w:rsidR="00924675" w:rsidRPr="00EB2F77" w:rsidRDefault="00924675" w:rsidP="00842920">
      <w:pPr>
        <w:pStyle w:val="Odsekzoznamu"/>
        <w:numPr>
          <w:ilvl w:val="0"/>
          <w:numId w:val="55"/>
        </w:numPr>
        <w:jc w:val="both"/>
        <w:rPr>
          <w:rFonts w:ascii="Arial Narrow" w:hAnsi="Arial Narrow"/>
          <w:sz w:val="22"/>
          <w:lang w:val="sk-SK"/>
        </w:rPr>
      </w:pPr>
      <w:r w:rsidRPr="00EB2F77">
        <w:rPr>
          <w:rFonts w:ascii="Arial Narrow" w:hAnsi="Arial Narrow"/>
          <w:sz w:val="22"/>
          <w:lang w:val="sk-SK"/>
        </w:rPr>
        <w:t xml:space="preserve">certifikátu systému manažérstva pre bezpečnosť práce a ochranu zdravia pri práci  BS OHSAS 18001:2007 </w:t>
      </w:r>
      <w:r w:rsidR="004D1D73" w:rsidRPr="00EB2F77">
        <w:rPr>
          <w:rFonts w:ascii="Arial Narrow" w:hAnsi="Arial Narrow"/>
          <w:sz w:val="22"/>
          <w:lang w:val="sk-SK"/>
        </w:rPr>
        <w:t xml:space="preserve">- </w:t>
      </w:r>
      <w:r w:rsidRPr="00EB2F77">
        <w:rPr>
          <w:rFonts w:ascii="Arial Narrow" w:hAnsi="Arial Narrow"/>
          <w:sz w:val="22"/>
          <w:lang w:val="sk-SK"/>
        </w:rPr>
        <w:t>montáž, inštalácia a servis kúrenia a klimatizačných zariadení,</w:t>
      </w:r>
    </w:p>
    <w:p w14:paraId="35A55B56" w14:textId="77777777" w:rsidR="00924675" w:rsidRDefault="00924675" w:rsidP="00924675">
      <w:pPr>
        <w:pStyle w:val="Odsekzoznamu"/>
        <w:ind w:left="426"/>
        <w:jc w:val="both"/>
        <w:rPr>
          <w:rFonts w:ascii="Arial Narrow" w:hAnsi="Arial Narrow"/>
          <w:sz w:val="22"/>
          <w:lang w:val="sk-SK"/>
        </w:rPr>
      </w:pPr>
    </w:p>
    <w:p w14:paraId="651F173D" w14:textId="45B20CAE" w:rsidR="00D23806" w:rsidRPr="007C1B6F" w:rsidRDefault="00406967" w:rsidP="00A23A63">
      <w:pPr>
        <w:numPr>
          <w:ilvl w:val="0"/>
          <w:numId w:val="1"/>
        </w:numPr>
        <w:tabs>
          <w:tab w:val="clear" w:pos="283"/>
          <w:tab w:val="left" w:pos="0"/>
          <w:tab w:val="num" w:pos="851"/>
        </w:tabs>
        <w:spacing w:after="60"/>
        <w:ind w:left="426"/>
        <w:jc w:val="both"/>
        <w:rPr>
          <w:rFonts w:ascii="Arial Narrow" w:hAnsi="Arial Narrow"/>
          <w:sz w:val="22"/>
          <w:lang w:val="sk-SK"/>
        </w:rPr>
      </w:pPr>
      <w:r w:rsidRPr="007C1B6F">
        <w:rPr>
          <w:rFonts w:ascii="Arial Narrow" w:hAnsi="Arial Narrow"/>
          <w:sz w:val="22"/>
          <w:lang w:val="sk-SK"/>
        </w:rPr>
        <w:t xml:space="preserve">poskytovať nepretržitú pohotovostnú službu a zabezpečiť </w:t>
      </w:r>
      <w:proofErr w:type="spellStart"/>
      <w:r w:rsidRPr="007C1B6F">
        <w:rPr>
          <w:rFonts w:ascii="Arial Narrow" w:hAnsi="Arial Narrow"/>
          <w:sz w:val="22"/>
          <w:lang w:val="sk-SK"/>
        </w:rPr>
        <w:t>dojazdovú</w:t>
      </w:r>
      <w:proofErr w:type="spellEnd"/>
      <w:r w:rsidRPr="007C1B6F">
        <w:rPr>
          <w:rFonts w:ascii="Arial Narrow" w:hAnsi="Arial Narrow"/>
          <w:sz w:val="22"/>
          <w:lang w:val="sk-SK"/>
        </w:rPr>
        <w:t xml:space="preserve"> dobu do objektu TTIP – Trnava Industrial Park pri havárii max. </w:t>
      </w:r>
      <w:r w:rsidR="001A3674" w:rsidRPr="007C1B6F">
        <w:rPr>
          <w:rFonts w:ascii="Arial Narrow" w:hAnsi="Arial Narrow"/>
          <w:sz w:val="22"/>
          <w:lang w:val="sk-SK"/>
        </w:rPr>
        <w:t xml:space="preserve">2 </w:t>
      </w:r>
      <w:r w:rsidRPr="007C1B6F">
        <w:rPr>
          <w:rFonts w:ascii="Arial Narrow" w:hAnsi="Arial Narrow"/>
          <w:sz w:val="22"/>
          <w:lang w:val="sk-SK"/>
        </w:rPr>
        <w:t xml:space="preserve">hodiny od nahlásenia objednávateľom,          </w:t>
      </w:r>
    </w:p>
    <w:p w14:paraId="74CB765E" w14:textId="77777777" w:rsidR="008E22F3" w:rsidRPr="00D647FA" w:rsidRDefault="008E22F3" w:rsidP="00A23A63">
      <w:pPr>
        <w:numPr>
          <w:ilvl w:val="0"/>
          <w:numId w:val="1"/>
        </w:numPr>
        <w:tabs>
          <w:tab w:val="clear" w:pos="283"/>
          <w:tab w:val="left" w:pos="0"/>
          <w:tab w:val="num" w:pos="851"/>
        </w:tabs>
        <w:spacing w:after="60"/>
        <w:ind w:left="426"/>
        <w:jc w:val="both"/>
        <w:rPr>
          <w:rFonts w:ascii="Arial Narrow" w:hAnsi="Arial Narrow"/>
          <w:sz w:val="22"/>
          <w:lang w:val="sk-SK"/>
        </w:rPr>
      </w:pPr>
      <w:r w:rsidRPr="00D647FA">
        <w:rPr>
          <w:rFonts w:ascii="Arial Narrow" w:hAnsi="Arial Narrow"/>
          <w:sz w:val="22"/>
          <w:lang w:val="sk-SK"/>
        </w:rPr>
        <w:t xml:space="preserve">oznámiť objednávateľovi potrebu náhrady opotrebovaných </w:t>
      </w:r>
      <w:r w:rsidR="00382A35" w:rsidRPr="00D647FA">
        <w:rPr>
          <w:rFonts w:ascii="Arial Narrow" w:hAnsi="Arial Narrow"/>
          <w:sz w:val="22"/>
          <w:lang w:val="sk-SK"/>
        </w:rPr>
        <w:t>komponentov (náhradných dielov a spotrebného materiálu)</w:t>
      </w:r>
      <w:r w:rsidR="00FC7A27" w:rsidRPr="00D647FA">
        <w:rPr>
          <w:rFonts w:ascii="Arial Narrow" w:hAnsi="Arial Narrow"/>
          <w:sz w:val="22"/>
          <w:lang w:val="sk-SK"/>
        </w:rPr>
        <w:t xml:space="preserve">, v dôsledku ktorých by mohla vzniknúť </w:t>
      </w:r>
      <w:r w:rsidRPr="00D647FA">
        <w:rPr>
          <w:rFonts w:ascii="Arial Narrow" w:hAnsi="Arial Narrow"/>
          <w:sz w:val="22"/>
          <w:lang w:val="sk-SK"/>
        </w:rPr>
        <w:t xml:space="preserve"> poruch</w:t>
      </w:r>
      <w:r w:rsidR="00FC7A27" w:rsidRPr="00D647FA">
        <w:rPr>
          <w:rFonts w:ascii="Arial Narrow" w:hAnsi="Arial Narrow"/>
          <w:sz w:val="22"/>
          <w:lang w:val="sk-SK"/>
        </w:rPr>
        <w:t>a</w:t>
      </w:r>
      <w:r w:rsidR="0025066F" w:rsidRPr="00D647FA">
        <w:rPr>
          <w:rFonts w:ascii="Arial Narrow" w:hAnsi="Arial Narrow"/>
          <w:sz w:val="22"/>
          <w:lang w:val="sk-SK"/>
        </w:rPr>
        <w:t xml:space="preserve">, ako aj všetky </w:t>
      </w:r>
      <w:r w:rsidR="00FC7A27" w:rsidRPr="00D647FA">
        <w:rPr>
          <w:rFonts w:ascii="Arial Narrow" w:hAnsi="Arial Narrow"/>
          <w:sz w:val="22"/>
          <w:lang w:val="sk-SK"/>
        </w:rPr>
        <w:t xml:space="preserve">vzniknuté </w:t>
      </w:r>
      <w:r w:rsidR="0025066F" w:rsidRPr="00D647FA">
        <w:rPr>
          <w:rFonts w:ascii="Arial Narrow" w:hAnsi="Arial Narrow"/>
          <w:sz w:val="22"/>
          <w:lang w:val="sk-SK"/>
        </w:rPr>
        <w:t>poruchy a prípadné škody na zariadeniach</w:t>
      </w:r>
      <w:r w:rsidRPr="00D647FA">
        <w:rPr>
          <w:rFonts w:ascii="Arial Narrow" w:hAnsi="Arial Narrow"/>
          <w:sz w:val="22"/>
          <w:lang w:val="sk-SK"/>
        </w:rPr>
        <w:t>.</w:t>
      </w:r>
      <w:r w:rsidR="00D647FA" w:rsidRPr="00D647FA">
        <w:rPr>
          <w:rFonts w:ascii="Arial Narrow" w:hAnsi="Arial Narrow"/>
          <w:sz w:val="22"/>
          <w:lang w:val="sk-SK"/>
        </w:rPr>
        <w:t xml:space="preserve"> V prípade, že technik </w:t>
      </w:r>
      <w:r w:rsidR="00091B31">
        <w:rPr>
          <w:rFonts w:ascii="Arial Narrow" w:hAnsi="Arial Narrow"/>
          <w:sz w:val="22"/>
          <w:lang w:val="sk-SK"/>
        </w:rPr>
        <w:t>Zhotoviteľ</w:t>
      </w:r>
      <w:r w:rsidR="00D647FA" w:rsidRPr="00D647FA">
        <w:rPr>
          <w:rFonts w:ascii="Arial Narrow" w:hAnsi="Arial Narrow"/>
          <w:sz w:val="22"/>
          <w:lang w:val="sk-SK"/>
        </w:rPr>
        <w:t>a pri vykonávaní sezónneho servisu zariadení uskutoční vytipovanie potrebných opráv a výmeny opotrebovaných komponentov, vyšpecifikuje ich v pracovnom liste.</w:t>
      </w:r>
    </w:p>
    <w:p w14:paraId="3C88F3FA" w14:textId="77777777" w:rsidR="00D23806" w:rsidRPr="00D23806" w:rsidRDefault="008E22F3" w:rsidP="00A23A63">
      <w:pPr>
        <w:numPr>
          <w:ilvl w:val="0"/>
          <w:numId w:val="1"/>
        </w:numPr>
        <w:tabs>
          <w:tab w:val="clear" w:pos="283"/>
          <w:tab w:val="num" w:pos="851"/>
        </w:tabs>
        <w:spacing w:after="60"/>
        <w:ind w:left="426"/>
        <w:jc w:val="both"/>
        <w:rPr>
          <w:rFonts w:ascii="Arial Narrow" w:hAnsi="Arial Narrow"/>
          <w:sz w:val="22"/>
          <w:lang w:val="sk-SK"/>
        </w:rPr>
      </w:pPr>
      <w:r w:rsidRPr="00EC7DFE">
        <w:rPr>
          <w:rFonts w:ascii="Arial Narrow" w:hAnsi="Arial Narrow"/>
          <w:sz w:val="22"/>
          <w:lang w:val="sk-SK"/>
        </w:rPr>
        <w:t>odovzdať objednávateľovi demontované časti zariadenia v prípade potreby ich výmeny za nové</w:t>
      </w:r>
      <w:r w:rsidR="000F0D82">
        <w:rPr>
          <w:rFonts w:ascii="Arial Narrow" w:hAnsi="Arial Narrow"/>
          <w:sz w:val="22"/>
          <w:lang w:val="sk-SK"/>
        </w:rPr>
        <w:t xml:space="preserve"> a </w:t>
      </w:r>
      <w:r w:rsidR="00382A35">
        <w:rPr>
          <w:rFonts w:ascii="Arial Narrow" w:hAnsi="Arial Narrow"/>
          <w:sz w:val="22"/>
          <w:lang w:val="sk-SK"/>
        </w:rPr>
        <w:t xml:space="preserve">na vlastné náklady a zodpovednosť zabezpečiť odvoz a ekologickú </w:t>
      </w:r>
      <w:r w:rsidR="000F0D82">
        <w:rPr>
          <w:rFonts w:ascii="Arial Narrow" w:hAnsi="Arial Narrow"/>
          <w:sz w:val="22"/>
          <w:lang w:val="sk-SK"/>
        </w:rPr>
        <w:t>likvidáciu odpadu, ktorý je výsledkom jeho servisnej činnosti</w:t>
      </w:r>
      <w:r w:rsidRPr="00EC7DFE">
        <w:rPr>
          <w:rFonts w:ascii="Arial Narrow" w:hAnsi="Arial Narrow"/>
          <w:sz w:val="22"/>
          <w:lang w:val="sk-SK"/>
        </w:rPr>
        <w:t>.</w:t>
      </w:r>
    </w:p>
    <w:p w14:paraId="6D049329" w14:textId="17E49043" w:rsidR="0025066F" w:rsidRPr="00D860DF" w:rsidRDefault="008E22F3" w:rsidP="00A23A63">
      <w:pPr>
        <w:numPr>
          <w:ilvl w:val="0"/>
          <w:numId w:val="1"/>
        </w:numPr>
        <w:tabs>
          <w:tab w:val="clear" w:pos="283"/>
          <w:tab w:val="num" w:pos="851"/>
        </w:tabs>
        <w:spacing w:after="60"/>
        <w:ind w:left="426"/>
        <w:jc w:val="both"/>
        <w:rPr>
          <w:rFonts w:ascii="Arial Narrow" w:hAnsi="Arial Narrow"/>
          <w:sz w:val="22"/>
          <w:lang w:val="sk-SK"/>
        </w:rPr>
      </w:pPr>
      <w:r w:rsidRPr="00D860DF">
        <w:rPr>
          <w:rFonts w:ascii="Arial Narrow" w:hAnsi="Arial Narrow"/>
          <w:sz w:val="22"/>
          <w:lang w:val="sk-SK"/>
        </w:rPr>
        <w:t xml:space="preserve">niesť zodpovednosť za bezpečnosť a ochranu zdravia </w:t>
      </w:r>
      <w:r w:rsidR="00382A35" w:rsidRPr="00D860DF">
        <w:rPr>
          <w:rFonts w:ascii="Arial Narrow" w:hAnsi="Arial Narrow"/>
          <w:sz w:val="22"/>
          <w:lang w:val="sk-SK"/>
        </w:rPr>
        <w:t xml:space="preserve">pracovníkov </w:t>
      </w:r>
      <w:r w:rsidR="00091B31">
        <w:rPr>
          <w:rFonts w:ascii="Arial Narrow" w:hAnsi="Arial Narrow"/>
          <w:sz w:val="22"/>
          <w:lang w:val="sk-SK"/>
        </w:rPr>
        <w:t>Zhotoviteľ</w:t>
      </w:r>
      <w:r w:rsidR="00382A35" w:rsidRPr="00D860DF">
        <w:rPr>
          <w:rFonts w:ascii="Arial Narrow" w:hAnsi="Arial Narrow"/>
          <w:sz w:val="22"/>
          <w:lang w:val="sk-SK"/>
        </w:rPr>
        <w:t xml:space="preserve">a </w:t>
      </w:r>
      <w:r w:rsidRPr="00D860DF">
        <w:rPr>
          <w:rFonts w:ascii="Arial Narrow" w:hAnsi="Arial Narrow"/>
          <w:sz w:val="22"/>
          <w:lang w:val="sk-SK"/>
        </w:rPr>
        <w:t>a</w:t>
      </w:r>
      <w:r w:rsidR="00382A35" w:rsidRPr="00D860DF">
        <w:rPr>
          <w:rFonts w:ascii="Arial Narrow" w:hAnsi="Arial Narrow"/>
          <w:sz w:val="22"/>
          <w:lang w:val="sk-SK"/>
        </w:rPr>
        <w:t> iných osôb vykonávajúcich servis podľa tejto zmluvy na základe osobitnej zmluvy</w:t>
      </w:r>
      <w:r w:rsidR="0025066F" w:rsidRPr="00D860DF">
        <w:rPr>
          <w:rFonts w:ascii="Arial Narrow" w:hAnsi="Arial Narrow"/>
          <w:sz w:val="22"/>
          <w:lang w:val="sk-SK"/>
        </w:rPr>
        <w:t xml:space="preserve"> s </w:t>
      </w:r>
      <w:r w:rsidR="00091B31">
        <w:rPr>
          <w:rFonts w:ascii="Arial Narrow" w:hAnsi="Arial Narrow"/>
          <w:sz w:val="22"/>
          <w:lang w:val="sk-SK"/>
        </w:rPr>
        <w:t>Zhotoviteľ</w:t>
      </w:r>
      <w:r w:rsidR="0025066F" w:rsidRPr="00D860DF">
        <w:rPr>
          <w:rFonts w:ascii="Arial Narrow" w:hAnsi="Arial Narrow"/>
          <w:sz w:val="22"/>
          <w:lang w:val="sk-SK"/>
        </w:rPr>
        <w:t>om</w:t>
      </w:r>
      <w:r w:rsidRPr="00D860DF">
        <w:rPr>
          <w:rFonts w:ascii="Arial Narrow" w:hAnsi="Arial Narrow"/>
          <w:sz w:val="22"/>
          <w:lang w:val="sk-SK"/>
        </w:rPr>
        <w:t xml:space="preserve">. </w:t>
      </w:r>
      <w:r w:rsidR="00D30FB6" w:rsidRPr="00D860DF">
        <w:rPr>
          <w:rFonts w:ascii="Arial Narrow" w:hAnsi="Arial Narrow"/>
          <w:sz w:val="22"/>
          <w:lang w:val="sk-SK"/>
        </w:rPr>
        <w:tab/>
      </w:r>
    </w:p>
    <w:p w14:paraId="638E87D3" w14:textId="77777777" w:rsidR="000D7A21" w:rsidRPr="0025066F" w:rsidRDefault="0025066F" w:rsidP="00A23A63">
      <w:pPr>
        <w:numPr>
          <w:ilvl w:val="0"/>
          <w:numId w:val="1"/>
        </w:numPr>
        <w:tabs>
          <w:tab w:val="clear" w:pos="283"/>
          <w:tab w:val="num" w:pos="851"/>
        </w:tabs>
        <w:spacing w:after="60"/>
        <w:ind w:left="426"/>
        <w:jc w:val="both"/>
        <w:rPr>
          <w:rFonts w:ascii="Arial Narrow" w:hAnsi="Arial Narrow"/>
          <w:sz w:val="22"/>
          <w:lang w:val="sk-SK"/>
        </w:rPr>
      </w:pPr>
      <w:r>
        <w:rPr>
          <w:rFonts w:ascii="Arial Narrow" w:hAnsi="Arial Narrow"/>
          <w:sz w:val="22"/>
          <w:lang w:val="sk-SK"/>
        </w:rPr>
        <w:t>dodržiavať</w:t>
      </w:r>
      <w:r w:rsidR="000D7A21" w:rsidRPr="0025066F">
        <w:rPr>
          <w:rFonts w:ascii="Arial Narrow" w:hAnsi="Arial Narrow"/>
          <w:sz w:val="22"/>
          <w:lang w:val="sk-SK"/>
        </w:rPr>
        <w:t xml:space="preserve"> všeobecne záväzn</w:t>
      </w:r>
      <w:r>
        <w:rPr>
          <w:rFonts w:ascii="Arial Narrow" w:hAnsi="Arial Narrow"/>
          <w:sz w:val="22"/>
          <w:lang w:val="sk-SK"/>
        </w:rPr>
        <w:t>é</w:t>
      </w:r>
      <w:r w:rsidR="000D7A21" w:rsidRPr="0025066F">
        <w:rPr>
          <w:rFonts w:ascii="Arial Narrow" w:hAnsi="Arial Narrow"/>
          <w:sz w:val="22"/>
          <w:lang w:val="sk-SK"/>
        </w:rPr>
        <w:t xml:space="preserve"> právn</w:t>
      </w:r>
      <w:r>
        <w:rPr>
          <w:rFonts w:ascii="Arial Narrow" w:hAnsi="Arial Narrow"/>
          <w:sz w:val="22"/>
          <w:lang w:val="sk-SK"/>
        </w:rPr>
        <w:t>e</w:t>
      </w:r>
      <w:r w:rsidR="000D7A21" w:rsidRPr="0025066F">
        <w:rPr>
          <w:rFonts w:ascii="Arial Narrow" w:hAnsi="Arial Narrow"/>
          <w:sz w:val="22"/>
          <w:lang w:val="sk-SK"/>
        </w:rPr>
        <w:t xml:space="preserve"> predpis</w:t>
      </w:r>
      <w:r>
        <w:rPr>
          <w:rFonts w:ascii="Arial Narrow" w:hAnsi="Arial Narrow"/>
          <w:sz w:val="22"/>
          <w:lang w:val="sk-SK"/>
        </w:rPr>
        <w:t>y</w:t>
      </w:r>
      <w:r w:rsidR="000D7A21" w:rsidRPr="0025066F">
        <w:rPr>
          <w:rFonts w:ascii="Arial Narrow" w:hAnsi="Arial Narrow"/>
          <w:sz w:val="22"/>
          <w:lang w:val="sk-SK"/>
        </w:rPr>
        <w:t xml:space="preserve"> na zabezpečenie bezpečnosti a ochrany zdravia pri práci a požiarnej ochrany.</w:t>
      </w:r>
    </w:p>
    <w:p w14:paraId="6DFD9446" w14:textId="77777777" w:rsidR="00382A35" w:rsidRDefault="00382A35" w:rsidP="00A23A63">
      <w:pPr>
        <w:numPr>
          <w:ilvl w:val="0"/>
          <w:numId w:val="1"/>
        </w:numPr>
        <w:tabs>
          <w:tab w:val="clear" w:pos="283"/>
          <w:tab w:val="num" w:pos="851"/>
        </w:tabs>
        <w:spacing w:after="60"/>
        <w:ind w:left="426"/>
        <w:jc w:val="both"/>
        <w:rPr>
          <w:rFonts w:ascii="Arial Narrow" w:hAnsi="Arial Narrow"/>
          <w:sz w:val="22"/>
          <w:lang w:val="sk-SK"/>
        </w:rPr>
      </w:pPr>
      <w:r>
        <w:rPr>
          <w:rFonts w:ascii="Arial Narrow" w:hAnsi="Arial Narrow"/>
          <w:sz w:val="22"/>
          <w:lang w:val="sk-SK"/>
        </w:rPr>
        <w:lastRenderedPageBreak/>
        <w:t xml:space="preserve">zabezpečiť vykonávanie odborných činností podľa tejto zmluvy kvalifikovanými osobami, pričom objednávateľ je na požiadanie oprávnený nahliadnuť v nevyhnutnom rozsahu do dokladov o kvalifikácii pracovníkov </w:t>
      </w:r>
      <w:r w:rsidR="00091B31">
        <w:rPr>
          <w:rFonts w:ascii="Arial Narrow" w:hAnsi="Arial Narrow"/>
          <w:sz w:val="22"/>
          <w:lang w:val="sk-SK"/>
        </w:rPr>
        <w:t>Zhotoviteľ</w:t>
      </w:r>
      <w:r>
        <w:rPr>
          <w:rFonts w:ascii="Arial Narrow" w:hAnsi="Arial Narrow"/>
          <w:sz w:val="22"/>
          <w:lang w:val="sk-SK"/>
        </w:rPr>
        <w:t>a</w:t>
      </w:r>
      <w:r w:rsidR="00561DED">
        <w:rPr>
          <w:rFonts w:ascii="Arial Narrow" w:hAnsi="Arial Narrow"/>
          <w:sz w:val="22"/>
          <w:lang w:val="sk-SK"/>
        </w:rPr>
        <w:t>.</w:t>
      </w:r>
    </w:p>
    <w:p w14:paraId="342E2D7A" w14:textId="77777777" w:rsidR="008E22F3" w:rsidRPr="00EC7DFE" w:rsidRDefault="008E22F3" w:rsidP="00A23A63">
      <w:pPr>
        <w:numPr>
          <w:ilvl w:val="0"/>
          <w:numId w:val="1"/>
        </w:numPr>
        <w:tabs>
          <w:tab w:val="clear" w:pos="283"/>
          <w:tab w:val="num" w:pos="851"/>
        </w:tabs>
        <w:spacing w:after="60"/>
        <w:ind w:left="426"/>
        <w:jc w:val="both"/>
        <w:rPr>
          <w:rFonts w:ascii="Arial Narrow" w:hAnsi="Arial Narrow"/>
          <w:sz w:val="22"/>
          <w:lang w:val="sk-SK"/>
        </w:rPr>
      </w:pPr>
      <w:r w:rsidRPr="00EC7DFE">
        <w:rPr>
          <w:rFonts w:ascii="Arial Narrow" w:hAnsi="Arial Narrow"/>
          <w:sz w:val="22"/>
          <w:lang w:val="sk-SK"/>
        </w:rPr>
        <w:t xml:space="preserve">poučiť osoby, ktoré budú vykonávať práce v zmysle tejto zmluvy najmä o tom, aby </w:t>
      </w:r>
      <w:r w:rsidR="004000CD">
        <w:rPr>
          <w:rFonts w:ascii="Arial Narrow" w:hAnsi="Arial Narrow"/>
          <w:sz w:val="22"/>
          <w:lang w:val="sk-SK"/>
        </w:rPr>
        <w:t xml:space="preserve">rešpektovali prevádzkové podmienky objednávateľa, </w:t>
      </w:r>
      <w:r w:rsidRPr="00EC7DFE">
        <w:rPr>
          <w:rFonts w:ascii="Arial Narrow" w:hAnsi="Arial Narrow"/>
          <w:sz w:val="22"/>
          <w:lang w:val="sk-SK"/>
        </w:rPr>
        <w:t>udržiavali čistotu a poriadok, t. j. aby ihneď odstraňovali odpady a nečistoty, ktoré vzniknú ich činnosťou, ako aj o možných ohrozeniach a preventívnych opatreniach z hľadiska vzniku škody na majetku objednávateľa a tretích osôb, čím zodpovedá za vznik takejto škody.</w:t>
      </w:r>
    </w:p>
    <w:p w14:paraId="6A937876" w14:textId="77777777" w:rsidR="008E22F3" w:rsidRDefault="0025066F" w:rsidP="00A23A63">
      <w:pPr>
        <w:numPr>
          <w:ilvl w:val="0"/>
          <w:numId w:val="1"/>
        </w:numPr>
        <w:tabs>
          <w:tab w:val="clear" w:pos="283"/>
          <w:tab w:val="num" w:pos="851"/>
        </w:tabs>
        <w:spacing w:after="60"/>
        <w:ind w:left="426"/>
        <w:jc w:val="both"/>
        <w:rPr>
          <w:rFonts w:ascii="Arial Narrow" w:hAnsi="Arial Narrow"/>
          <w:sz w:val="22"/>
          <w:lang w:val="sk-SK"/>
        </w:rPr>
      </w:pPr>
      <w:r>
        <w:rPr>
          <w:rFonts w:ascii="Arial Narrow" w:hAnsi="Arial Narrow"/>
          <w:sz w:val="22"/>
          <w:lang w:val="sk-SK"/>
        </w:rPr>
        <w:t>zabezpečiť riadne a včas všetok potrebný spotrebný materiál, náhradné diely a technické prostriedky pre vykonanie servisu</w:t>
      </w:r>
      <w:r w:rsidR="00561DED">
        <w:rPr>
          <w:rFonts w:ascii="Arial Narrow" w:hAnsi="Arial Narrow"/>
          <w:sz w:val="22"/>
          <w:lang w:val="sk-SK"/>
        </w:rPr>
        <w:t>.</w:t>
      </w:r>
    </w:p>
    <w:p w14:paraId="36812A39" w14:textId="77777777" w:rsidR="0025066F" w:rsidRDefault="0025066F" w:rsidP="00A23A63">
      <w:pPr>
        <w:numPr>
          <w:ilvl w:val="0"/>
          <w:numId w:val="1"/>
        </w:numPr>
        <w:tabs>
          <w:tab w:val="clear" w:pos="283"/>
          <w:tab w:val="num" w:pos="851"/>
        </w:tabs>
        <w:spacing w:after="120"/>
        <w:ind w:left="426"/>
        <w:jc w:val="both"/>
        <w:rPr>
          <w:rFonts w:ascii="Arial Narrow" w:hAnsi="Arial Narrow"/>
          <w:sz w:val="22"/>
          <w:lang w:val="sk-SK"/>
        </w:rPr>
      </w:pPr>
      <w:r>
        <w:rPr>
          <w:rFonts w:ascii="Arial Narrow" w:hAnsi="Arial Narrow"/>
          <w:sz w:val="22"/>
          <w:lang w:val="sk-SK"/>
        </w:rPr>
        <w:t xml:space="preserve">zachovávať mlčanlivosť o skutočnostiach súvisiacich s prevádzkou a ochranou objektu </w:t>
      </w:r>
      <w:r w:rsidR="0024012F">
        <w:rPr>
          <w:rFonts w:ascii="Arial Narrow" w:hAnsi="Arial Narrow"/>
          <w:sz w:val="22"/>
          <w:lang w:val="sk-SK"/>
        </w:rPr>
        <w:t>TTIP – Trnava Industrial Park</w:t>
      </w:r>
      <w:r>
        <w:rPr>
          <w:rFonts w:ascii="Arial Narrow" w:hAnsi="Arial Narrow"/>
          <w:sz w:val="22"/>
          <w:lang w:val="sk-SK"/>
        </w:rPr>
        <w:t>, o ktorých sa pri výkone činností podľa tej</w:t>
      </w:r>
      <w:r w:rsidR="0024012F">
        <w:rPr>
          <w:rFonts w:ascii="Arial Narrow" w:hAnsi="Arial Narrow"/>
          <w:sz w:val="22"/>
          <w:lang w:val="sk-SK"/>
        </w:rPr>
        <w:t>to zmluvy dozvie, pričom uvedená</w:t>
      </w:r>
      <w:r>
        <w:rPr>
          <w:rFonts w:ascii="Arial Narrow" w:hAnsi="Arial Narrow"/>
          <w:sz w:val="22"/>
          <w:lang w:val="sk-SK"/>
        </w:rPr>
        <w:t xml:space="preserve"> povinnosť sa vzťahuje aj na pracovníkov </w:t>
      </w:r>
      <w:r w:rsidR="00091B31">
        <w:rPr>
          <w:rFonts w:ascii="Arial Narrow" w:hAnsi="Arial Narrow"/>
          <w:sz w:val="22"/>
          <w:lang w:val="sk-SK"/>
        </w:rPr>
        <w:t>Zhotoviteľ</w:t>
      </w:r>
      <w:r>
        <w:rPr>
          <w:rFonts w:ascii="Arial Narrow" w:hAnsi="Arial Narrow"/>
          <w:sz w:val="22"/>
          <w:lang w:val="sk-SK"/>
        </w:rPr>
        <w:t>a a iné osoby vykonávajúce servis podľa tejto zmluvy na základe osobitnej zmluvy s </w:t>
      </w:r>
      <w:r w:rsidR="00091B31">
        <w:rPr>
          <w:rFonts w:ascii="Arial Narrow" w:hAnsi="Arial Narrow"/>
          <w:sz w:val="22"/>
          <w:lang w:val="sk-SK"/>
        </w:rPr>
        <w:t>Zhotoviteľ</w:t>
      </w:r>
      <w:r>
        <w:rPr>
          <w:rFonts w:ascii="Arial Narrow" w:hAnsi="Arial Narrow"/>
          <w:sz w:val="22"/>
          <w:lang w:val="sk-SK"/>
        </w:rPr>
        <w:t>om.</w:t>
      </w:r>
    </w:p>
    <w:p w14:paraId="143DA101" w14:textId="77777777" w:rsidR="006E39DA" w:rsidRDefault="00D647FA" w:rsidP="00A23A63">
      <w:pPr>
        <w:numPr>
          <w:ilvl w:val="0"/>
          <w:numId w:val="1"/>
        </w:numPr>
        <w:tabs>
          <w:tab w:val="clear" w:pos="283"/>
          <w:tab w:val="num" w:pos="851"/>
        </w:tabs>
        <w:spacing w:after="120"/>
        <w:ind w:left="426"/>
        <w:jc w:val="both"/>
        <w:rPr>
          <w:rFonts w:ascii="Arial Narrow" w:hAnsi="Arial Narrow"/>
          <w:sz w:val="22"/>
          <w:lang w:val="sk-SK"/>
        </w:rPr>
      </w:pPr>
      <w:r>
        <w:rPr>
          <w:rFonts w:ascii="Arial Narrow" w:hAnsi="Arial Narrow"/>
          <w:sz w:val="22"/>
          <w:lang w:val="sk-SK"/>
        </w:rPr>
        <w:t xml:space="preserve">všetky zásahy vykonané na zariadeniach, </w:t>
      </w:r>
      <w:r w:rsidRPr="00EC7DFE">
        <w:rPr>
          <w:rFonts w:ascii="Arial Narrow" w:hAnsi="Arial Narrow"/>
          <w:sz w:val="22"/>
          <w:lang w:val="sk-SK"/>
        </w:rPr>
        <w:t>ktor</w:t>
      </w:r>
      <w:r>
        <w:rPr>
          <w:rFonts w:ascii="Arial Narrow" w:hAnsi="Arial Narrow"/>
          <w:sz w:val="22"/>
          <w:lang w:val="sk-SK"/>
        </w:rPr>
        <w:t>ých</w:t>
      </w:r>
      <w:r w:rsidRPr="00EC7DFE">
        <w:rPr>
          <w:rFonts w:ascii="Arial Narrow" w:hAnsi="Arial Narrow"/>
          <w:sz w:val="22"/>
          <w:lang w:val="sk-SK"/>
        </w:rPr>
        <w:t xml:space="preserve"> servis alebo oprava je predmetom tejto zmluvy</w:t>
      </w:r>
      <w:r>
        <w:rPr>
          <w:rFonts w:ascii="Arial Narrow" w:hAnsi="Arial Narrow"/>
          <w:sz w:val="22"/>
          <w:lang w:val="sk-SK"/>
        </w:rPr>
        <w:t xml:space="preserve">, zaznamenať do servisnej knihy zariadenia, ktorú objednávateľ na požiadanie predloží </w:t>
      </w:r>
      <w:r w:rsidR="00091B31">
        <w:rPr>
          <w:rFonts w:ascii="Arial Narrow" w:hAnsi="Arial Narrow"/>
          <w:sz w:val="22"/>
          <w:lang w:val="sk-SK"/>
        </w:rPr>
        <w:t>Zhotoviteľ</w:t>
      </w:r>
      <w:r>
        <w:rPr>
          <w:rFonts w:ascii="Arial Narrow" w:hAnsi="Arial Narrow"/>
          <w:sz w:val="22"/>
          <w:lang w:val="sk-SK"/>
        </w:rPr>
        <w:t>ovi.</w:t>
      </w:r>
    </w:p>
    <w:p w14:paraId="1B56641B" w14:textId="77777777" w:rsidR="0010433C" w:rsidRPr="00E479BE" w:rsidRDefault="0010433C" w:rsidP="00A23A63">
      <w:pPr>
        <w:numPr>
          <w:ilvl w:val="0"/>
          <w:numId w:val="1"/>
        </w:numPr>
        <w:tabs>
          <w:tab w:val="clear" w:pos="283"/>
          <w:tab w:val="num" w:pos="851"/>
        </w:tabs>
        <w:spacing w:after="120"/>
        <w:ind w:left="426"/>
        <w:jc w:val="both"/>
        <w:rPr>
          <w:rFonts w:ascii="Arial Narrow" w:hAnsi="Arial Narrow"/>
          <w:sz w:val="22"/>
          <w:lang w:val="sk-SK"/>
        </w:rPr>
      </w:pPr>
      <w:r>
        <w:rPr>
          <w:rFonts w:ascii="Arial Narrow" w:hAnsi="Arial Narrow"/>
          <w:sz w:val="22"/>
          <w:lang w:val="sk-SK"/>
        </w:rPr>
        <w:t>vystaviť protokol o vykonaných jednotlivých činnostiach (i opravách) a odovzdať kópiu protokolu objednávateľovi. V protokole budú uvedené hlavné údaje – časový údaj o trvaní servisného úkonu, rozsah činnosti, rozsah opravy, súpis súčiastok a materiálu, ktoré boli vymenené, resp. opravené. Súčasťou protokolu bude prehlásenie servisného technika zhotoviteľa o prevádzkyschopnosti zariadenia po oprave.</w:t>
      </w:r>
    </w:p>
    <w:p w14:paraId="5C4B10E3" w14:textId="77777777" w:rsidR="00EF4F9F" w:rsidRPr="009C7FB1" w:rsidRDefault="00ED32FE" w:rsidP="009C7FB1">
      <w:pPr>
        <w:numPr>
          <w:ilvl w:val="0"/>
          <w:numId w:val="1"/>
        </w:numPr>
        <w:shd w:val="clear" w:color="auto" w:fill="FFFFFF" w:themeFill="background1"/>
        <w:tabs>
          <w:tab w:val="clear" w:pos="283"/>
          <w:tab w:val="num" w:pos="709"/>
          <w:tab w:val="num" w:pos="851"/>
        </w:tabs>
        <w:spacing w:after="120"/>
        <w:ind w:left="426"/>
        <w:jc w:val="both"/>
        <w:rPr>
          <w:rFonts w:ascii="Arial Narrow" w:hAnsi="Arial Narrow"/>
          <w:sz w:val="22"/>
          <w:lang w:val="sk-SK"/>
        </w:rPr>
      </w:pPr>
      <w:bookmarkStart w:id="4" w:name="_Hlk525632862"/>
      <w:r>
        <w:rPr>
          <w:rFonts w:ascii="Arial Narrow" w:hAnsi="Arial Narrow"/>
          <w:sz w:val="22"/>
          <w:lang w:val="sk-SK"/>
        </w:rPr>
        <w:t>podľa zákona č. 286/2009 Z.</w:t>
      </w:r>
      <w:r w:rsidR="00294BBD">
        <w:rPr>
          <w:rFonts w:ascii="Arial Narrow" w:hAnsi="Arial Narrow"/>
          <w:sz w:val="22"/>
          <w:lang w:val="sk-SK"/>
        </w:rPr>
        <w:t xml:space="preserve"> </w:t>
      </w:r>
      <w:r>
        <w:rPr>
          <w:rFonts w:ascii="Arial Narrow" w:hAnsi="Arial Narrow"/>
          <w:sz w:val="22"/>
          <w:lang w:val="sk-SK"/>
        </w:rPr>
        <w:t xml:space="preserve">z. </w:t>
      </w:r>
      <w:bookmarkEnd w:id="4"/>
      <w:r w:rsidRPr="00ED32FE">
        <w:rPr>
          <w:rFonts w:ascii="Arial Narrow" w:hAnsi="Arial Narrow"/>
          <w:sz w:val="22"/>
          <w:lang w:val="sk-SK"/>
        </w:rPr>
        <w:t xml:space="preserve">o </w:t>
      </w:r>
      <w:proofErr w:type="spellStart"/>
      <w:r w:rsidRPr="00ED32FE">
        <w:rPr>
          <w:rFonts w:ascii="Arial Narrow" w:hAnsi="Arial Narrow"/>
          <w:sz w:val="22"/>
          <w:lang w:val="sk-SK"/>
        </w:rPr>
        <w:t>fluórovaných</w:t>
      </w:r>
      <w:proofErr w:type="spellEnd"/>
      <w:r w:rsidRPr="00ED32FE">
        <w:rPr>
          <w:rFonts w:ascii="Arial Narrow" w:hAnsi="Arial Narrow"/>
          <w:sz w:val="22"/>
          <w:lang w:val="sk-SK"/>
        </w:rPr>
        <w:t xml:space="preserve"> skleníkových plynoch a o zmene a doplnení niektorých zákonov</w:t>
      </w:r>
      <w:r>
        <w:rPr>
          <w:rFonts w:ascii="Arial Narrow" w:hAnsi="Arial Narrow"/>
          <w:sz w:val="22"/>
          <w:lang w:val="sk-SK"/>
        </w:rPr>
        <w:t xml:space="preserve"> </w:t>
      </w:r>
      <w:r w:rsidR="00294BBD">
        <w:rPr>
          <w:rFonts w:ascii="Arial Narrow" w:hAnsi="Arial Narrow"/>
          <w:sz w:val="22"/>
          <w:lang w:val="sk-SK"/>
        </w:rPr>
        <w:t xml:space="preserve">v znení neskorších predpisov </w:t>
      </w:r>
      <w:r w:rsidR="00DA2796">
        <w:rPr>
          <w:rFonts w:ascii="Arial Narrow" w:hAnsi="Arial Narrow"/>
          <w:sz w:val="22"/>
          <w:lang w:val="sk-SK"/>
        </w:rPr>
        <w:t xml:space="preserve">viesť </w:t>
      </w:r>
      <w:bookmarkStart w:id="5" w:name="_Hlk525632720"/>
      <w:r w:rsidR="00DA2796">
        <w:rPr>
          <w:rFonts w:ascii="Arial Narrow" w:hAnsi="Arial Narrow"/>
          <w:sz w:val="22"/>
          <w:lang w:val="sk-SK"/>
        </w:rPr>
        <w:t>evidenciu</w:t>
      </w:r>
      <w:r w:rsidR="00DA2796" w:rsidRPr="00DA2796">
        <w:t xml:space="preserve"> </w:t>
      </w:r>
      <w:r w:rsidR="00DA2796" w:rsidRPr="00DA2796">
        <w:rPr>
          <w:rFonts w:ascii="Arial Narrow" w:hAnsi="Arial Narrow"/>
          <w:sz w:val="22"/>
          <w:lang w:val="sk-SK"/>
        </w:rPr>
        <w:t xml:space="preserve">o </w:t>
      </w:r>
      <w:proofErr w:type="spellStart"/>
      <w:r w:rsidR="00DA2796" w:rsidRPr="00DA2796">
        <w:rPr>
          <w:rFonts w:ascii="Arial Narrow" w:hAnsi="Arial Narrow"/>
          <w:sz w:val="22"/>
          <w:lang w:val="sk-SK"/>
        </w:rPr>
        <w:t>fluórovaných</w:t>
      </w:r>
      <w:proofErr w:type="spellEnd"/>
      <w:r w:rsidR="00DA2796" w:rsidRPr="00DA2796">
        <w:rPr>
          <w:rFonts w:ascii="Arial Narrow" w:hAnsi="Arial Narrow"/>
          <w:sz w:val="22"/>
          <w:lang w:val="sk-SK"/>
        </w:rPr>
        <w:t xml:space="preserve"> skleníkových plynoch, výrobkoch a</w:t>
      </w:r>
      <w:r w:rsidR="00DA2796">
        <w:rPr>
          <w:rFonts w:ascii="Arial Narrow" w:hAnsi="Arial Narrow"/>
          <w:sz w:val="22"/>
          <w:lang w:val="sk-SK"/>
        </w:rPr>
        <w:t> </w:t>
      </w:r>
      <w:r w:rsidR="00DA2796" w:rsidRPr="00DA2796">
        <w:rPr>
          <w:rFonts w:ascii="Arial Narrow" w:hAnsi="Arial Narrow"/>
          <w:sz w:val="22"/>
          <w:lang w:val="sk-SK"/>
        </w:rPr>
        <w:t>zariadeniach</w:t>
      </w:r>
      <w:r w:rsidR="00DA2796">
        <w:rPr>
          <w:rFonts w:ascii="Arial Narrow" w:hAnsi="Arial Narrow"/>
          <w:sz w:val="22"/>
          <w:lang w:val="sk-SK"/>
        </w:rPr>
        <w:t xml:space="preserve"> </w:t>
      </w:r>
      <w:bookmarkEnd w:id="5"/>
      <w:r w:rsidR="00DA2796">
        <w:rPr>
          <w:rFonts w:ascii="Arial Narrow" w:hAnsi="Arial Narrow"/>
          <w:sz w:val="22"/>
          <w:lang w:val="sk-SK"/>
        </w:rPr>
        <w:t xml:space="preserve">a tieto údaje každoročne poskytnúť objednávateľovi formou vyplnených formulárov, najneskôr  </w:t>
      </w:r>
      <w:r w:rsidR="00DA2796" w:rsidRPr="009C7FB1">
        <w:rPr>
          <w:rFonts w:ascii="Arial Narrow" w:hAnsi="Arial Narrow"/>
          <w:sz w:val="22"/>
          <w:lang w:val="sk-SK"/>
        </w:rPr>
        <w:t>do 15. januára nasledujúceho roku.</w:t>
      </w:r>
    </w:p>
    <w:p w14:paraId="46D3AD54" w14:textId="367F0AE5" w:rsidR="008E22F3" w:rsidRPr="009C7FB1" w:rsidRDefault="00E479BE" w:rsidP="009C7FB1">
      <w:pPr>
        <w:numPr>
          <w:ilvl w:val="0"/>
          <w:numId w:val="1"/>
        </w:numPr>
        <w:shd w:val="clear" w:color="auto" w:fill="FFFFFF" w:themeFill="background1"/>
        <w:tabs>
          <w:tab w:val="clear" w:pos="283"/>
          <w:tab w:val="num" w:pos="851"/>
        </w:tabs>
        <w:spacing w:after="120"/>
        <w:ind w:left="426"/>
        <w:jc w:val="both"/>
        <w:rPr>
          <w:rFonts w:ascii="Arial Narrow" w:hAnsi="Arial Narrow"/>
          <w:sz w:val="22"/>
          <w:lang w:val="sk-SK"/>
        </w:rPr>
      </w:pPr>
      <w:r w:rsidRPr="009C7FB1">
        <w:rPr>
          <w:rFonts w:ascii="Arial Narrow" w:hAnsi="Arial Narrow"/>
          <w:sz w:val="22"/>
          <w:lang w:val="sk-SK"/>
        </w:rPr>
        <w:t>vopred informovať objednávateľa o realizovaných akciách a mimoriadnych zľavách na tovar</w:t>
      </w:r>
      <w:r w:rsidR="0094677B" w:rsidRPr="009C7FB1">
        <w:rPr>
          <w:rFonts w:ascii="Arial Narrow" w:hAnsi="Arial Narrow"/>
          <w:sz w:val="22"/>
          <w:lang w:val="sk-SK"/>
        </w:rPr>
        <w:t xml:space="preserve"> (náhradné diely)</w:t>
      </w:r>
      <w:r w:rsidRPr="009C7FB1">
        <w:rPr>
          <w:rFonts w:ascii="Arial Narrow" w:hAnsi="Arial Narrow"/>
          <w:sz w:val="22"/>
          <w:lang w:val="sk-SK"/>
        </w:rPr>
        <w:t>,</w:t>
      </w:r>
      <w:r w:rsidR="0094677B" w:rsidRPr="009C7FB1">
        <w:rPr>
          <w:rFonts w:ascii="Arial Narrow" w:hAnsi="Arial Narrow"/>
          <w:sz w:val="22"/>
          <w:lang w:val="sk-SK"/>
        </w:rPr>
        <w:t xml:space="preserve">, ktorý </w:t>
      </w:r>
      <w:r w:rsidR="00B53411" w:rsidRPr="009C7FB1">
        <w:rPr>
          <w:rFonts w:ascii="Arial Narrow" w:hAnsi="Arial Narrow"/>
          <w:sz w:val="22"/>
          <w:lang w:val="sk-SK"/>
        </w:rPr>
        <w:t>je možné použiť pri servise zariadení podľa tejto zmluvy</w:t>
      </w:r>
      <w:r w:rsidRPr="009C7FB1">
        <w:rPr>
          <w:rFonts w:ascii="Arial Narrow" w:hAnsi="Arial Narrow"/>
          <w:sz w:val="22"/>
          <w:lang w:val="sk-SK"/>
        </w:rPr>
        <w:t xml:space="preserve">. </w:t>
      </w:r>
      <w:r w:rsidR="00406967" w:rsidRPr="009C7FB1">
        <w:rPr>
          <w:rFonts w:ascii="Arial Narrow" w:hAnsi="Arial Narrow"/>
          <w:sz w:val="22"/>
          <w:lang w:val="sk-SK"/>
        </w:rPr>
        <w:t xml:space="preserve">Zhotoviteľ </w:t>
      </w:r>
      <w:r w:rsidRPr="009C7FB1">
        <w:rPr>
          <w:rFonts w:ascii="Arial Narrow" w:hAnsi="Arial Narrow"/>
          <w:sz w:val="22"/>
          <w:lang w:val="sk-SK"/>
        </w:rPr>
        <w:t>sa v tomto prípade zaväzuje dodať objednávateľovi tovar prednostne za akciové ceny.</w:t>
      </w:r>
    </w:p>
    <w:p w14:paraId="41AD59B0" w14:textId="77777777" w:rsidR="00406967" w:rsidRPr="009C7FB1" w:rsidRDefault="00406967" w:rsidP="009C7FB1">
      <w:pPr>
        <w:numPr>
          <w:ilvl w:val="0"/>
          <w:numId w:val="1"/>
        </w:numPr>
        <w:shd w:val="clear" w:color="auto" w:fill="FFFFFF" w:themeFill="background1"/>
        <w:tabs>
          <w:tab w:val="clear" w:pos="283"/>
          <w:tab w:val="num" w:pos="851"/>
        </w:tabs>
        <w:spacing w:after="120"/>
        <w:ind w:left="426"/>
        <w:jc w:val="both"/>
        <w:rPr>
          <w:rFonts w:ascii="Arial Narrow" w:hAnsi="Arial Narrow"/>
          <w:sz w:val="22"/>
          <w:lang w:val="sk-SK"/>
        </w:rPr>
      </w:pPr>
      <w:r w:rsidRPr="009C7FB1">
        <w:rPr>
          <w:rFonts w:ascii="Arial Narrow" w:hAnsi="Arial Narrow"/>
          <w:sz w:val="22"/>
          <w:lang w:val="sk-SK"/>
        </w:rPr>
        <w:t xml:space="preserve">spracovať v prípade úniku chladiva povinné hlásenie pre </w:t>
      </w:r>
      <w:r w:rsidR="00294BBD" w:rsidRPr="009C7FB1">
        <w:rPr>
          <w:rFonts w:ascii="Arial Narrow" w:hAnsi="Arial Narrow"/>
          <w:sz w:val="22"/>
          <w:lang w:val="sk-SK"/>
        </w:rPr>
        <w:t>príslušný okresný úrad</w:t>
      </w:r>
      <w:r w:rsidRPr="009C7FB1">
        <w:rPr>
          <w:rFonts w:ascii="Arial Narrow" w:hAnsi="Arial Narrow"/>
          <w:sz w:val="22"/>
          <w:lang w:val="sk-SK"/>
        </w:rPr>
        <w:t xml:space="preserve"> s označením zariadení v zmysle nariadenia E</w:t>
      </w:r>
      <w:r w:rsidR="00294BBD" w:rsidRPr="009C7FB1">
        <w:rPr>
          <w:rFonts w:ascii="Arial Narrow" w:hAnsi="Arial Narrow"/>
          <w:sz w:val="22"/>
          <w:lang w:val="sk-SK"/>
        </w:rPr>
        <w:t>Ú č.</w:t>
      </w:r>
      <w:r w:rsidRPr="009C7FB1">
        <w:rPr>
          <w:rFonts w:ascii="Arial Narrow" w:hAnsi="Arial Narrow"/>
          <w:sz w:val="22"/>
          <w:lang w:val="sk-SK"/>
        </w:rPr>
        <w:t xml:space="preserve"> 517/2014,</w:t>
      </w:r>
    </w:p>
    <w:p w14:paraId="32569D8A" w14:textId="03FE913D" w:rsidR="00406967" w:rsidRPr="009C7FB1" w:rsidRDefault="00406967" w:rsidP="009C7FB1">
      <w:pPr>
        <w:numPr>
          <w:ilvl w:val="0"/>
          <w:numId w:val="1"/>
        </w:numPr>
        <w:shd w:val="clear" w:color="auto" w:fill="FFFFFF" w:themeFill="background1"/>
        <w:tabs>
          <w:tab w:val="clear" w:pos="283"/>
          <w:tab w:val="num" w:pos="851"/>
        </w:tabs>
        <w:spacing w:after="120"/>
        <w:ind w:left="426"/>
        <w:jc w:val="both"/>
        <w:rPr>
          <w:rFonts w:ascii="Arial Narrow" w:hAnsi="Arial Narrow"/>
          <w:sz w:val="22"/>
          <w:lang w:val="sk-SK"/>
        </w:rPr>
      </w:pPr>
      <w:r w:rsidRPr="009C7FB1">
        <w:rPr>
          <w:rFonts w:ascii="Arial Narrow" w:hAnsi="Arial Narrow"/>
          <w:sz w:val="22"/>
          <w:lang w:val="sk-SK"/>
        </w:rPr>
        <w:t xml:space="preserve">mať uzatvorenú poistnú zmluvu pre prípad spôsobenia škody objednávateľovi v minimálnej výške </w:t>
      </w:r>
      <w:r w:rsidR="001A3674" w:rsidRPr="009C7FB1">
        <w:rPr>
          <w:rFonts w:ascii="Arial Narrow" w:hAnsi="Arial Narrow"/>
          <w:sz w:val="22"/>
          <w:lang w:val="sk-SK"/>
        </w:rPr>
        <w:t>300 </w:t>
      </w:r>
      <w:r w:rsidRPr="009C7FB1">
        <w:rPr>
          <w:rFonts w:ascii="Arial Narrow" w:hAnsi="Arial Narrow"/>
          <w:sz w:val="22"/>
          <w:lang w:val="sk-SK"/>
        </w:rPr>
        <w:t>000</w:t>
      </w:r>
      <w:r w:rsidR="00294BBD" w:rsidRPr="009C7FB1">
        <w:rPr>
          <w:rFonts w:ascii="Arial Narrow" w:hAnsi="Arial Narrow"/>
          <w:sz w:val="22"/>
          <w:lang w:val="sk-SK"/>
        </w:rPr>
        <w:t xml:space="preserve"> </w:t>
      </w:r>
      <w:r w:rsidRPr="009C7FB1">
        <w:rPr>
          <w:rFonts w:ascii="Arial Narrow" w:hAnsi="Arial Narrow"/>
          <w:sz w:val="22"/>
          <w:lang w:val="sk-SK"/>
        </w:rPr>
        <w:t>€.</w:t>
      </w:r>
    </w:p>
    <w:p w14:paraId="3FE6807D" w14:textId="1BB51203" w:rsidR="006E39DA" w:rsidRDefault="008831EF" w:rsidP="00E479BE">
      <w:pPr>
        <w:pStyle w:val="Odsekzoznamu"/>
        <w:numPr>
          <w:ilvl w:val="0"/>
          <w:numId w:val="18"/>
        </w:numPr>
        <w:ind w:left="426" w:hanging="426"/>
        <w:jc w:val="both"/>
        <w:rPr>
          <w:rFonts w:ascii="Arial Narrow" w:hAnsi="Arial Narrow"/>
          <w:sz w:val="22"/>
          <w:lang w:val="sk-SK"/>
        </w:rPr>
      </w:pPr>
      <w:r>
        <w:rPr>
          <w:rFonts w:ascii="Arial Narrow" w:hAnsi="Arial Narrow"/>
          <w:sz w:val="22"/>
          <w:lang w:val="sk-SK"/>
        </w:rPr>
        <w:t>Zhotoviteľ</w:t>
      </w:r>
      <w:r w:rsidR="00E479BE" w:rsidRPr="00E479BE">
        <w:rPr>
          <w:rFonts w:ascii="Arial Narrow" w:hAnsi="Arial Narrow"/>
          <w:sz w:val="22"/>
          <w:lang w:val="sk-SK"/>
        </w:rPr>
        <w:t xml:space="preserve"> si nemôže nárokovať, aby počas trvania tejto zmluvy objednávateľ odobral celé množstvo </w:t>
      </w:r>
      <w:r w:rsidR="00B53411">
        <w:rPr>
          <w:rFonts w:ascii="Arial Narrow" w:hAnsi="Arial Narrow"/>
          <w:sz w:val="22"/>
          <w:lang w:val="sk-SK"/>
        </w:rPr>
        <w:t xml:space="preserve">nesezónneho servisu </w:t>
      </w:r>
      <w:r w:rsidR="009C4E7F" w:rsidRPr="009C7FB1">
        <w:rPr>
          <w:rFonts w:ascii="Arial Narrow" w:hAnsi="Arial Narrow"/>
          <w:sz w:val="22"/>
          <w:lang w:val="sk-SK"/>
        </w:rPr>
        <w:t>uvedeného v Návrh</w:t>
      </w:r>
      <w:r w:rsidR="00EB2F77">
        <w:rPr>
          <w:rFonts w:ascii="Arial Narrow" w:hAnsi="Arial Narrow"/>
          <w:sz w:val="22"/>
          <w:lang w:val="sk-SK"/>
        </w:rPr>
        <w:t>u</w:t>
      </w:r>
      <w:r w:rsidR="009C4E7F" w:rsidRPr="009C7FB1">
        <w:rPr>
          <w:rFonts w:ascii="Arial Narrow" w:hAnsi="Arial Narrow"/>
          <w:sz w:val="22"/>
          <w:lang w:val="sk-SK"/>
        </w:rPr>
        <w:t xml:space="preserve"> na plnenie kritérií – krycí list ponuky, ktorý je prílohou č. 2 zmluvy</w:t>
      </w:r>
      <w:r w:rsidR="009C7FB1" w:rsidRPr="009C7FB1">
        <w:rPr>
          <w:rFonts w:ascii="Arial Narrow" w:hAnsi="Arial Narrow"/>
          <w:sz w:val="22"/>
          <w:lang w:val="sk-SK"/>
        </w:rPr>
        <w:t>.</w:t>
      </w:r>
      <w:r w:rsidR="009C7FB1">
        <w:rPr>
          <w:rFonts w:ascii="Arial Narrow" w:hAnsi="Arial Narrow"/>
          <w:sz w:val="22"/>
          <w:lang w:val="sk-SK"/>
        </w:rPr>
        <w:t xml:space="preserve"> </w:t>
      </w:r>
      <w:r w:rsidR="00E479BE" w:rsidRPr="00E479BE">
        <w:rPr>
          <w:rFonts w:ascii="Arial Narrow" w:hAnsi="Arial Narrow"/>
          <w:sz w:val="22"/>
          <w:lang w:val="sk-SK"/>
        </w:rPr>
        <w:t>Neodobratie predmetu zmluvy objednávateľom</w:t>
      </w:r>
      <w:r w:rsidR="003628A3">
        <w:rPr>
          <w:rFonts w:ascii="Arial Narrow" w:hAnsi="Arial Narrow"/>
          <w:sz w:val="22"/>
          <w:lang w:val="sk-SK"/>
        </w:rPr>
        <w:t xml:space="preserve"> </w:t>
      </w:r>
      <w:r w:rsidR="00E479BE" w:rsidRPr="00E479BE">
        <w:rPr>
          <w:rFonts w:ascii="Arial Narrow" w:hAnsi="Arial Narrow"/>
          <w:sz w:val="22"/>
          <w:lang w:val="sk-SK"/>
        </w:rPr>
        <w:t>v celom množstve nezakladá práv</w:t>
      </w:r>
      <w:r>
        <w:rPr>
          <w:rFonts w:ascii="Arial Narrow" w:hAnsi="Arial Narrow"/>
          <w:sz w:val="22"/>
          <w:lang w:val="sk-SK"/>
        </w:rPr>
        <w:t>o</w:t>
      </w:r>
      <w:r w:rsidR="00E479BE" w:rsidRPr="00E479BE">
        <w:rPr>
          <w:rFonts w:ascii="Arial Narrow" w:hAnsi="Arial Narrow"/>
          <w:sz w:val="22"/>
          <w:lang w:val="sk-SK"/>
        </w:rPr>
        <w:t xml:space="preserve"> </w:t>
      </w:r>
      <w:r>
        <w:rPr>
          <w:rFonts w:ascii="Arial Narrow" w:hAnsi="Arial Narrow"/>
          <w:sz w:val="22"/>
          <w:lang w:val="sk-SK"/>
        </w:rPr>
        <w:t>zhotoviteľa</w:t>
      </w:r>
      <w:r w:rsidR="00E479BE" w:rsidRPr="00E479BE">
        <w:rPr>
          <w:rFonts w:ascii="Arial Narrow" w:hAnsi="Arial Narrow"/>
          <w:sz w:val="22"/>
          <w:lang w:val="sk-SK"/>
        </w:rPr>
        <w:t xml:space="preserve"> uplatniť si nárok na náhradu škody a ani od zmluvy odstúpiť.</w:t>
      </w:r>
      <w:r w:rsidR="00B53411">
        <w:rPr>
          <w:rFonts w:ascii="Arial Narrow" w:hAnsi="Arial Narrow"/>
          <w:sz w:val="22"/>
          <w:lang w:val="sk-SK"/>
        </w:rPr>
        <w:t xml:space="preserve"> </w:t>
      </w:r>
    </w:p>
    <w:p w14:paraId="08DC0E96" w14:textId="77777777" w:rsidR="007E53A6" w:rsidRDefault="007E53A6" w:rsidP="007E53A6">
      <w:pPr>
        <w:pStyle w:val="Odsekzoznamu"/>
        <w:ind w:left="426"/>
        <w:jc w:val="both"/>
        <w:rPr>
          <w:rFonts w:ascii="Arial Narrow" w:hAnsi="Arial Narrow"/>
          <w:sz w:val="22"/>
          <w:lang w:val="sk-SK"/>
        </w:rPr>
      </w:pPr>
    </w:p>
    <w:p w14:paraId="7D28356E" w14:textId="2CEA6A3E" w:rsidR="00E479BE" w:rsidRDefault="00E479BE" w:rsidP="00A23A63">
      <w:pPr>
        <w:pStyle w:val="Odsekzoznamu"/>
        <w:numPr>
          <w:ilvl w:val="0"/>
          <w:numId w:val="18"/>
        </w:numPr>
        <w:ind w:left="426" w:hanging="426"/>
        <w:jc w:val="both"/>
        <w:rPr>
          <w:rFonts w:ascii="Arial Narrow" w:hAnsi="Arial Narrow"/>
          <w:sz w:val="22"/>
          <w:lang w:val="sk-SK"/>
        </w:rPr>
      </w:pPr>
      <w:r w:rsidRPr="00E479BE">
        <w:rPr>
          <w:rFonts w:ascii="Arial Narrow" w:hAnsi="Arial Narrow"/>
          <w:sz w:val="22"/>
          <w:lang w:val="sk-SK"/>
        </w:rPr>
        <w:t xml:space="preserve">V prípade, ak počas platnosti zmluvy bude ukončená výroba niektorého z náhradných dielov alebo spotrebného materiálu </w:t>
      </w:r>
      <w:r w:rsidR="008831EF">
        <w:rPr>
          <w:rFonts w:ascii="Arial Narrow" w:hAnsi="Arial Narrow"/>
          <w:sz w:val="22"/>
          <w:lang w:val="sk-SK"/>
        </w:rPr>
        <w:t>zhotoviteľ</w:t>
      </w:r>
      <w:r w:rsidRPr="00E479BE">
        <w:rPr>
          <w:rFonts w:ascii="Arial Narrow" w:hAnsi="Arial Narrow"/>
          <w:sz w:val="22"/>
          <w:lang w:val="sk-SK"/>
        </w:rPr>
        <w:t xml:space="preserve"> je povinný dodať objednávateľovi náhradný diel alebo spotrebný materiál s rovnakými, resp. vyššími parametrami a vlastnosťami, aké mal náhradný diel alebo spotrebný materiá</w:t>
      </w:r>
      <w:r w:rsidR="00B04584">
        <w:rPr>
          <w:rFonts w:ascii="Arial Narrow" w:hAnsi="Arial Narrow"/>
          <w:sz w:val="22"/>
          <w:lang w:val="sk-SK"/>
        </w:rPr>
        <w:t>l, ktorého výroba bola ukončená</w:t>
      </w:r>
      <w:r w:rsidRPr="00E479BE">
        <w:rPr>
          <w:rFonts w:ascii="Arial Narrow" w:hAnsi="Arial Narrow"/>
          <w:sz w:val="22"/>
          <w:lang w:val="sk-SK"/>
        </w:rPr>
        <w:t>.</w:t>
      </w:r>
    </w:p>
    <w:p w14:paraId="0A96ABDC" w14:textId="77777777" w:rsidR="007E53A6" w:rsidRPr="007E53A6" w:rsidRDefault="007E53A6" w:rsidP="007E53A6">
      <w:pPr>
        <w:jc w:val="both"/>
        <w:rPr>
          <w:rFonts w:ascii="Arial Narrow" w:hAnsi="Arial Narrow"/>
          <w:sz w:val="22"/>
          <w:lang w:val="sk-SK"/>
        </w:rPr>
      </w:pPr>
    </w:p>
    <w:p w14:paraId="514BC3CE" w14:textId="2CB14642" w:rsidR="00E479BE" w:rsidRDefault="00E479BE" w:rsidP="00A23A63">
      <w:pPr>
        <w:pStyle w:val="Odsekzoznamu"/>
        <w:numPr>
          <w:ilvl w:val="0"/>
          <w:numId w:val="18"/>
        </w:numPr>
        <w:ind w:left="426" w:hanging="426"/>
        <w:jc w:val="both"/>
        <w:rPr>
          <w:rFonts w:ascii="Arial Narrow" w:hAnsi="Arial Narrow"/>
          <w:sz w:val="22"/>
          <w:lang w:val="sk-SK"/>
        </w:rPr>
      </w:pPr>
      <w:r w:rsidRPr="00E479BE">
        <w:rPr>
          <w:rFonts w:ascii="Arial Narrow" w:hAnsi="Arial Narrow"/>
          <w:sz w:val="22"/>
          <w:lang w:val="sk-SK"/>
        </w:rPr>
        <w:t>Zmeny tovarových položiek podľa predošlého bodu budú možné len na základe písomnej akceptácie navrhnutého náhradného tovaru zo strany objednávateľa.</w:t>
      </w:r>
    </w:p>
    <w:p w14:paraId="7FE875CF" w14:textId="77777777" w:rsidR="00E12312" w:rsidRPr="00E12312" w:rsidRDefault="00E12312" w:rsidP="00E12312">
      <w:pPr>
        <w:pStyle w:val="Odsekzoznamu"/>
        <w:rPr>
          <w:rFonts w:ascii="Arial Narrow" w:hAnsi="Arial Narrow"/>
          <w:sz w:val="22"/>
          <w:lang w:val="sk-SK"/>
        </w:rPr>
      </w:pPr>
    </w:p>
    <w:p w14:paraId="74EEA380" w14:textId="77777777" w:rsidR="00E12312" w:rsidRPr="00EC7D8B" w:rsidRDefault="008831EF" w:rsidP="00EC7D8B">
      <w:pPr>
        <w:pStyle w:val="Odsekzoznamu"/>
        <w:numPr>
          <w:ilvl w:val="0"/>
          <w:numId w:val="18"/>
        </w:numPr>
        <w:ind w:left="426" w:hanging="426"/>
        <w:jc w:val="both"/>
        <w:rPr>
          <w:rFonts w:ascii="Arial Narrow" w:hAnsi="Arial Narrow"/>
          <w:sz w:val="22"/>
          <w:szCs w:val="22"/>
          <w:lang w:val="sk-SK"/>
        </w:rPr>
      </w:pPr>
      <w:r w:rsidRPr="00EC7D8B">
        <w:rPr>
          <w:rFonts w:ascii="Arial Narrow" w:hAnsi="Arial Narrow"/>
          <w:sz w:val="22"/>
          <w:szCs w:val="22"/>
          <w:lang w:val="sk-SK"/>
        </w:rPr>
        <w:t>Počas trvania zmluvy je zhotoviteľ oprávnený zmeniť subdodávateľa uvedeného v prílohe zmluvy výlučne na základe dodatku k tejto zmluve.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poskytované služby konkrétnym subdodávateľom v predchádzajúcich plneniach, nesplnenie podmienok pre výmenu subdodávateľa).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14:paraId="5755FCA7" w14:textId="77777777" w:rsidR="00E12312" w:rsidRPr="00EC7D8B" w:rsidRDefault="00E12312" w:rsidP="00EC7D8B">
      <w:pPr>
        <w:pStyle w:val="Odsekzoznamu"/>
        <w:ind w:left="426"/>
        <w:jc w:val="both"/>
        <w:rPr>
          <w:rFonts w:ascii="Arial Narrow" w:hAnsi="Arial Narrow"/>
          <w:sz w:val="22"/>
          <w:szCs w:val="22"/>
          <w:lang w:val="sk-SK"/>
        </w:rPr>
      </w:pPr>
    </w:p>
    <w:p w14:paraId="54D882DD" w14:textId="108E62A3" w:rsidR="00862491" w:rsidRPr="00E12312" w:rsidRDefault="008831EF" w:rsidP="00EC7D8B">
      <w:pPr>
        <w:pStyle w:val="Odsekzoznamu"/>
        <w:ind w:left="426"/>
        <w:jc w:val="both"/>
        <w:rPr>
          <w:rFonts w:ascii="Arial Narrow" w:hAnsi="Arial Narrow"/>
          <w:sz w:val="22"/>
          <w:szCs w:val="22"/>
          <w:lang w:val="sk-SK"/>
        </w:rPr>
      </w:pPr>
      <w:r w:rsidRPr="00EC7D8B">
        <w:rPr>
          <w:rFonts w:ascii="Arial Narrow" w:hAnsi="Arial Narrow"/>
          <w:sz w:val="22"/>
          <w:szCs w:val="22"/>
          <w:lang w:val="sk-SK"/>
        </w:rPr>
        <w:t xml:space="preserve"> </w:t>
      </w:r>
      <w:r w:rsidR="00E12312" w:rsidRPr="00EC7D8B">
        <w:rPr>
          <w:rFonts w:ascii="Arial Narrow" w:hAnsi="Arial Narrow"/>
          <w:sz w:val="22"/>
          <w:szCs w:val="22"/>
          <w:lang w:val="sk-SK"/>
        </w:rPr>
        <w:t>Prípadná zmena</w:t>
      </w:r>
      <w:r w:rsidR="00862491" w:rsidRPr="00EC7D8B">
        <w:rPr>
          <w:rFonts w:ascii="Arial Narrow" w:hAnsi="Arial Narrow"/>
          <w:sz w:val="22"/>
          <w:szCs w:val="22"/>
          <w:lang w:val="sk-SK"/>
        </w:rPr>
        <w:t xml:space="preserve"> subdodávateľa</w:t>
      </w:r>
      <w:r w:rsidR="00862491" w:rsidRPr="00E12312">
        <w:rPr>
          <w:rFonts w:ascii="Arial Narrow" w:hAnsi="Arial Narrow"/>
          <w:sz w:val="22"/>
          <w:szCs w:val="22"/>
          <w:lang w:val="sk-SK"/>
        </w:rPr>
        <w:t xml:space="preserve"> musí byť vopred písomne oznámená Objednávateľovi, inak to bude považované za závažné porušenie zmluvy. Nový subdodávateľ musí byť zapísaný v registri partnerov verejného sektora v zmysle zákona č. 315/2016 Z. z. o registri partnerov verejného sektora a o zmene a doplnení niektorých zákonov, ak mu takúto povinnosť zákon ukladá. Prípadné zmeny subdodávateľov budú riešené formou dodatku k zmluve.</w:t>
      </w:r>
    </w:p>
    <w:p w14:paraId="1121381F" w14:textId="77777777" w:rsidR="00862491" w:rsidRPr="00E12312" w:rsidRDefault="00862491" w:rsidP="00EC7D8B">
      <w:pPr>
        <w:pStyle w:val="Default"/>
        <w:ind w:firstLine="426"/>
        <w:jc w:val="both"/>
        <w:rPr>
          <w:rFonts w:ascii="Arial Narrow" w:hAnsi="Arial Narrow"/>
          <w:sz w:val="22"/>
          <w:szCs w:val="22"/>
        </w:rPr>
      </w:pPr>
      <w:r w:rsidRPr="00E12312">
        <w:rPr>
          <w:rFonts w:ascii="Arial Narrow" w:hAnsi="Arial Narrow"/>
          <w:sz w:val="22"/>
          <w:szCs w:val="22"/>
        </w:rPr>
        <w:t>Písomné oznámenie o zmene subdodávateľa obsahuje:</w:t>
      </w:r>
    </w:p>
    <w:p w14:paraId="4272BCF3" w14:textId="77777777" w:rsidR="00862491" w:rsidRPr="00E12312" w:rsidRDefault="00862491" w:rsidP="00EC7D8B">
      <w:pPr>
        <w:pStyle w:val="Default"/>
        <w:ind w:firstLine="426"/>
        <w:jc w:val="both"/>
        <w:rPr>
          <w:rFonts w:ascii="Arial Narrow" w:hAnsi="Arial Narrow"/>
          <w:sz w:val="22"/>
          <w:szCs w:val="22"/>
        </w:rPr>
      </w:pPr>
      <w:r w:rsidRPr="00E12312">
        <w:rPr>
          <w:rFonts w:ascii="Arial Narrow" w:hAnsi="Arial Narrow"/>
          <w:sz w:val="22"/>
          <w:szCs w:val="22"/>
        </w:rPr>
        <w:lastRenderedPageBreak/>
        <w:t>- obchodné meno alebo názov subdodávateľa,</w:t>
      </w:r>
    </w:p>
    <w:p w14:paraId="46C79F40" w14:textId="77777777" w:rsidR="00862491" w:rsidRPr="00E12312" w:rsidRDefault="00862491" w:rsidP="00EC7D8B">
      <w:pPr>
        <w:pStyle w:val="Default"/>
        <w:ind w:firstLine="426"/>
        <w:jc w:val="both"/>
        <w:rPr>
          <w:rFonts w:ascii="Arial Narrow" w:hAnsi="Arial Narrow"/>
          <w:sz w:val="22"/>
          <w:szCs w:val="22"/>
        </w:rPr>
      </w:pPr>
      <w:r w:rsidRPr="00E12312">
        <w:rPr>
          <w:rFonts w:ascii="Arial Narrow" w:hAnsi="Arial Narrow"/>
          <w:sz w:val="22"/>
          <w:szCs w:val="22"/>
        </w:rPr>
        <w:t>- rozsah subdodávky vyjadrený v Eurách,</w:t>
      </w:r>
    </w:p>
    <w:p w14:paraId="73354672" w14:textId="77777777" w:rsidR="00862491" w:rsidRPr="00E12312" w:rsidRDefault="00862491" w:rsidP="00EC7D8B">
      <w:pPr>
        <w:pStyle w:val="Default"/>
        <w:ind w:left="567" w:hanging="141"/>
        <w:jc w:val="both"/>
        <w:rPr>
          <w:rFonts w:ascii="Arial Narrow" w:hAnsi="Arial Narrow"/>
          <w:sz w:val="22"/>
          <w:szCs w:val="22"/>
        </w:rPr>
      </w:pPr>
      <w:r w:rsidRPr="00E12312">
        <w:rPr>
          <w:rFonts w:ascii="Arial Narrow" w:hAnsi="Arial Narrow"/>
          <w:sz w:val="22"/>
          <w:szCs w:val="22"/>
        </w:rPr>
        <w:t>- skutočnosť, či je subdodávateľ zapísaný v Registri partnerov verejného sektora, ak takúto povinnosť má podľa osobitných predpisov,</w:t>
      </w:r>
    </w:p>
    <w:p w14:paraId="5DDC6857" w14:textId="77777777" w:rsidR="00862491" w:rsidRPr="00E12312" w:rsidRDefault="00862491" w:rsidP="00EC7D8B">
      <w:pPr>
        <w:pStyle w:val="Default"/>
        <w:ind w:firstLine="426"/>
        <w:jc w:val="both"/>
        <w:rPr>
          <w:rFonts w:ascii="Arial Narrow" w:hAnsi="Arial Narrow"/>
          <w:sz w:val="22"/>
          <w:szCs w:val="22"/>
        </w:rPr>
      </w:pPr>
      <w:r w:rsidRPr="00E12312">
        <w:rPr>
          <w:rFonts w:ascii="Arial Narrow" w:hAnsi="Arial Narrow"/>
          <w:sz w:val="22"/>
          <w:szCs w:val="22"/>
        </w:rPr>
        <w:t>- doklad o oprávnení realizovať plnenie,</w:t>
      </w:r>
    </w:p>
    <w:p w14:paraId="20BAF232" w14:textId="416AB705" w:rsidR="00862491" w:rsidRPr="00E12312" w:rsidRDefault="00862491" w:rsidP="00EC7D8B">
      <w:pPr>
        <w:pStyle w:val="Default"/>
        <w:ind w:firstLine="426"/>
        <w:jc w:val="both"/>
        <w:rPr>
          <w:rFonts w:ascii="Arial Narrow" w:hAnsi="Arial Narrow"/>
          <w:sz w:val="22"/>
          <w:szCs w:val="22"/>
        </w:rPr>
      </w:pPr>
      <w:r w:rsidRPr="00E12312">
        <w:rPr>
          <w:rFonts w:ascii="Arial Narrow" w:hAnsi="Arial Narrow"/>
          <w:sz w:val="22"/>
          <w:szCs w:val="22"/>
        </w:rPr>
        <w:t>- dôvod zmeny pôvodného dodávateľa.</w:t>
      </w:r>
    </w:p>
    <w:p w14:paraId="35FC104F" w14:textId="220A8A35" w:rsidR="00E12312" w:rsidRPr="00E12312" w:rsidRDefault="00E12312" w:rsidP="00EC7D8B">
      <w:pPr>
        <w:pStyle w:val="Default"/>
        <w:ind w:firstLine="426"/>
        <w:jc w:val="both"/>
        <w:rPr>
          <w:rFonts w:ascii="Arial Narrow" w:hAnsi="Arial Narrow"/>
          <w:sz w:val="22"/>
          <w:szCs w:val="22"/>
        </w:rPr>
      </w:pPr>
    </w:p>
    <w:p w14:paraId="109C07E0" w14:textId="7AD0E390" w:rsidR="008831EF" w:rsidRPr="00EC7D8B" w:rsidRDefault="008831EF" w:rsidP="00EC7D8B">
      <w:pPr>
        <w:pStyle w:val="Default"/>
        <w:ind w:left="426"/>
        <w:jc w:val="both"/>
        <w:rPr>
          <w:rFonts w:ascii="Arial Narrow" w:hAnsi="Arial Narrow"/>
          <w:color w:val="auto"/>
          <w:sz w:val="22"/>
          <w:szCs w:val="22"/>
        </w:rPr>
      </w:pPr>
      <w:r w:rsidRPr="00EC7D8B">
        <w:rPr>
          <w:rFonts w:ascii="Arial Narrow" w:hAnsi="Arial Narrow"/>
          <w:sz w:val="22"/>
          <w:szCs w:val="22"/>
        </w:rPr>
        <w:t>Ak sa na zhotoviteľa a</w:t>
      </w:r>
      <w:r w:rsidR="00862491" w:rsidRPr="00EC7D8B">
        <w:rPr>
          <w:rFonts w:ascii="Arial Narrow" w:hAnsi="Arial Narrow"/>
          <w:sz w:val="22"/>
          <w:szCs w:val="22"/>
        </w:rPr>
        <w:t>/alebo</w:t>
      </w:r>
      <w:r w:rsidRPr="00EC7D8B">
        <w:rPr>
          <w:rFonts w:ascii="Arial Narrow" w:hAnsi="Arial Narrow"/>
          <w:sz w:val="22"/>
          <w:szCs w:val="22"/>
        </w:rPr>
        <w:t xml:space="preserve"> jeho subdodávateľov vzťahuje povinnosť zapisovať sa do registra partnerov verejného sektora podľa zákona č. 315/2016 Z. z. o registri partnerov verejného sektora a o zmene a doplnení niektorých zákonov (ďalej len „zákon o registri partnerov verejného sektora“), potom je zhotoviteľ ako aj jeho subdodávatelia povinný dodržať túto povinnosť po celú dobu trvania tejto zmluvy, pričom zhotoviteľ sa zaväzuje zabezpečiť splnenie </w:t>
      </w:r>
      <w:r w:rsidRPr="00EC7D8B">
        <w:rPr>
          <w:rFonts w:ascii="Arial Narrow" w:hAnsi="Arial Narrow"/>
          <w:color w:val="auto"/>
          <w:sz w:val="22"/>
          <w:szCs w:val="22"/>
        </w:rPr>
        <w:t>tejto povinnosti aj zo strany subdodávateľov. V prípade porušenia tejto povinnosti zhotoviteľom alebo jeho subdodávateľom podľa predchádzajúcej vety, má objednávateľ nárok na zmluvnú pokutu vo výške 100,00 Eur za každý deň porušenia, pričom porušenie uvedenej povinnosti, ktoré trvá dlhšie ako 30 dní sa považuje za podstatné porušenie tejto zmluvy.</w:t>
      </w:r>
    </w:p>
    <w:p w14:paraId="66878E5F" w14:textId="34FF6573" w:rsidR="00E12312" w:rsidRPr="00EC7D8B" w:rsidRDefault="00E12312" w:rsidP="00EC7D8B">
      <w:pPr>
        <w:pStyle w:val="Default"/>
        <w:jc w:val="both"/>
        <w:rPr>
          <w:rFonts w:ascii="Arial Narrow" w:hAnsi="Arial Narrow"/>
          <w:sz w:val="22"/>
          <w:szCs w:val="22"/>
        </w:rPr>
      </w:pPr>
    </w:p>
    <w:p w14:paraId="62DD8CB9" w14:textId="0225EB97" w:rsidR="008831EF" w:rsidRPr="00EC7D8B" w:rsidRDefault="008831EF" w:rsidP="00EC7D8B">
      <w:pPr>
        <w:pStyle w:val="Default"/>
        <w:ind w:left="426"/>
        <w:jc w:val="both"/>
        <w:rPr>
          <w:rFonts w:ascii="Arial Narrow" w:hAnsi="Arial Narrow"/>
          <w:color w:val="auto"/>
          <w:sz w:val="22"/>
          <w:szCs w:val="22"/>
        </w:rPr>
      </w:pPr>
      <w:r w:rsidRPr="00EC7D8B">
        <w:rPr>
          <w:rFonts w:ascii="Arial Narrow" w:hAnsi="Arial Narrow"/>
          <w:color w:val="auto"/>
          <w:sz w:val="22"/>
          <w:szCs w:val="22"/>
        </w:rPr>
        <w:t xml:space="preserve">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tejto zmluvy skutočne používať kapacity osoby, ktorej spôsobilosť využíva na preukázanie technickej spôsobilosti alebo odbornej spôsobilosti. </w:t>
      </w:r>
    </w:p>
    <w:p w14:paraId="56EE7009" w14:textId="77777777" w:rsidR="000A4CB2" w:rsidRPr="00EC7D8B" w:rsidRDefault="000A4CB2" w:rsidP="00EC7D8B">
      <w:pPr>
        <w:pStyle w:val="Default"/>
        <w:jc w:val="both"/>
        <w:rPr>
          <w:rFonts w:ascii="Arial Narrow" w:hAnsi="Arial Narrow"/>
          <w:color w:val="auto"/>
          <w:sz w:val="22"/>
          <w:szCs w:val="22"/>
        </w:rPr>
      </w:pPr>
    </w:p>
    <w:p w14:paraId="686C8766" w14:textId="773BC49A" w:rsidR="008831EF" w:rsidRPr="00EC7D8B" w:rsidRDefault="008831EF" w:rsidP="00EC7D8B">
      <w:pPr>
        <w:pStyle w:val="Default"/>
        <w:ind w:left="426"/>
        <w:jc w:val="both"/>
        <w:rPr>
          <w:rFonts w:ascii="Arial Narrow" w:hAnsi="Arial Narrow"/>
          <w:color w:val="auto"/>
          <w:sz w:val="22"/>
          <w:szCs w:val="22"/>
        </w:rPr>
      </w:pPr>
      <w:r w:rsidRPr="00EC7D8B">
        <w:rPr>
          <w:rFonts w:ascii="Arial Narrow" w:hAnsi="Arial Narrow"/>
          <w:color w:val="auto"/>
          <w:sz w:val="22"/>
          <w:szCs w:val="22"/>
        </w:rPr>
        <w:t xml:space="preserve">Zhotoviteľ sa zaväzuje, že nebude v súvislosti s predmetom zmluvy / v súvislosti s vykonávaním činnosti, ktorá je predmetom zmluvy /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„zákon o nelegálnej práci“),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4AF23D48" w14:textId="77777777" w:rsidR="000A29EF" w:rsidRPr="00EC7D8B" w:rsidRDefault="000A29EF" w:rsidP="00EC7D8B">
      <w:pPr>
        <w:pStyle w:val="Default"/>
        <w:jc w:val="both"/>
        <w:rPr>
          <w:rFonts w:ascii="Arial Narrow" w:hAnsi="Arial Narrow"/>
          <w:color w:val="auto"/>
          <w:sz w:val="22"/>
          <w:szCs w:val="22"/>
        </w:rPr>
      </w:pPr>
    </w:p>
    <w:p w14:paraId="6806826D" w14:textId="44E3B815" w:rsidR="008831EF" w:rsidRPr="00E12312" w:rsidRDefault="008831EF" w:rsidP="00EC7D8B">
      <w:pPr>
        <w:ind w:left="426"/>
        <w:jc w:val="both"/>
        <w:rPr>
          <w:rFonts w:ascii="Arial Narrow" w:hAnsi="Arial Narrow"/>
          <w:sz w:val="22"/>
          <w:szCs w:val="22"/>
          <w:lang w:val="sk-SK"/>
        </w:rPr>
      </w:pPr>
      <w:r w:rsidRPr="00EC7D8B">
        <w:rPr>
          <w:rFonts w:ascii="Arial Narrow" w:hAnsi="Arial Narrow"/>
          <w:sz w:val="22"/>
          <w:szCs w:val="22"/>
          <w:lang w:val="sk-SK"/>
        </w:rPr>
        <w:t>V prípade, že orgán vykonávajúci kontrolu nelegálnej práce a nelegálneho zamestnávania zistí porušenie § 7b ods. 5 zákona o nelegálnej práci, t. j. porušenie zákazu prijať prácu alebo službu, ktorú objednávateľovi na základe tejto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 aj za porušenie spôsobené subdodávateľom zhotoviteľa</w:t>
      </w:r>
      <w:r w:rsidR="00EC7D8B">
        <w:rPr>
          <w:rFonts w:ascii="Arial Narrow" w:hAnsi="Arial Narrow"/>
          <w:sz w:val="22"/>
          <w:szCs w:val="22"/>
          <w:lang w:val="sk-SK"/>
        </w:rPr>
        <w:t>.</w:t>
      </w:r>
    </w:p>
    <w:p w14:paraId="3083BC88" w14:textId="31E3ECCA" w:rsidR="00EB2F77" w:rsidRDefault="00EB2F77" w:rsidP="007E53A6">
      <w:pPr>
        <w:jc w:val="both"/>
        <w:rPr>
          <w:rFonts w:ascii="Arial Narrow" w:hAnsi="Arial Narrow"/>
          <w:sz w:val="22"/>
          <w:lang w:val="sk-SK"/>
        </w:rPr>
      </w:pPr>
    </w:p>
    <w:p w14:paraId="0FFFD4A2" w14:textId="77777777" w:rsidR="00A662CF" w:rsidRPr="007E53A6" w:rsidRDefault="00A662CF" w:rsidP="007E53A6">
      <w:pPr>
        <w:jc w:val="both"/>
        <w:rPr>
          <w:rFonts w:ascii="Arial Narrow" w:hAnsi="Arial Narrow"/>
          <w:sz w:val="22"/>
          <w:lang w:val="sk-SK"/>
        </w:rPr>
      </w:pPr>
    </w:p>
    <w:p w14:paraId="41A06EA5" w14:textId="77777777" w:rsidR="008E22F3" w:rsidRPr="00EC7DFE" w:rsidRDefault="008E22F3" w:rsidP="006E39DA">
      <w:pPr>
        <w:ind w:left="426"/>
        <w:jc w:val="center"/>
        <w:rPr>
          <w:rFonts w:ascii="Arial Narrow" w:hAnsi="Arial Narrow"/>
          <w:b/>
          <w:sz w:val="24"/>
          <w:lang w:val="sk-SK"/>
        </w:rPr>
      </w:pPr>
      <w:r w:rsidRPr="00EC7DFE">
        <w:rPr>
          <w:rFonts w:ascii="Arial Narrow" w:hAnsi="Arial Narrow"/>
          <w:b/>
          <w:sz w:val="24"/>
          <w:lang w:val="sk-SK"/>
        </w:rPr>
        <w:t>Článok VI.</w:t>
      </w:r>
    </w:p>
    <w:p w14:paraId="42C18822" w14:textId="77777777" w:rsidR="008E22F3" w:rsidRDefault="008E22F3" w:rsidP="006E39DA">
      <w:pPr>
        <w:ind w:left="426"/>
        <w:jc w:val="center"/>
        <w:rPr>
          <w:rFonts w:ascii="Arial Narrow" w:hAnsi="Arial Narrow"/>
          <w:b/>
          <w:sz w:val="24"/>
          <w:lang w:val="sk-SK"/>
        </w:rPr>
      </w:pPr>
      <w:r w:rsidRPr="00EC7DFE">
        <w:rPr>
          <w:rFonts w:ascii="Arial Narrow" w:hAnsi="Arial Narrow"/>
          <w:b/>
          <w:sz w:val="24"/>
          <w:lang w:val="sk-SK"/>
        </w:rPr>
        <w:t>Záručné podmienky</w:t>
      </w:r>
    </w:p>
    <w:p w14:paraId="1590522D" w14:textId="648CF6C2" w:rsidR="00A23A63" w:rsidRDefault="00A23A63" w:rsidP="006E39DA">
      <w:pPr>
        <w:ind w:left="426"/>
        <w:jc w:val="center"/>
        <w:rPr>
          <w:rFonts w:ascii="Arial Narrow" w:hAnsi="Arial Narrow"/>
          <w:b/>
          <w:sz w:val="24"/>
          <w:lang w:val="sk-SK"/>
        </w:rPr>
      </w:pPr>
    </w:p>
    <w:p w14:paraId="0EE35B41" w14:textId="77777777" w:rsidR="00A662CF" w:rsidRPr="00EC7DFE" w:rsidRDefault="00A662CF" w:rsidP="006E39DA">
      <w:pPr>
        <w:ind w:left="426"/>
        <w:jc w:val="center"/>
        <w:rPr>
          <w:rFonts w:ascii="Arial Narrow" w:hAnsi="Arial Narrow"/>
          <w:b/>
          <w:sz w:val="24"/>
          <w:lang w:val="sk-SK"/>
        </w:rPr>
      </w:pPr>
    </w:p>
    <w:p w14:paraId="7EE2480B" w14:textId="77777777" w:rsidR="00CA34B8" w:rsidRDefault="00091B31" w:rsidP="006E39DA">
      <w:pPr>
        <w:numPr>
          <w:ilvl w:val="0"/>
          <w:numId w:val="20"/>
        </w:numPr>
        <w:spacing w:after="120"/>
        <w:ind w:left="426" w:hanging="426"/>
        <w:jc w:val="both"/>
        <w:rPr>
          <w:rFonts w:ascii="Arial Narrow" w:hAnsi="Arial Narrow"/>
          <w:sz w:val="22"/>
          <w:lang w:val="sk-SK"/>
        </w:rPr>
      </w:pPr>
      <w:r>
        <w:rPr>
          <w:rFonts w:ascii="Arial Narrow" w:hAnsi="Arial Narrow"/>
          <w:sz w:val="22"/>
          <w:lang w:val="sk-SK"/>
        </w:rPr>
        <w:t>Zhotoviteľ</w:t>
      </w:r>
      <w:r w:rsidR="008E22F3" w:rsidRPr="00CA34B8">
        <w:rPr>
          <w:rFonts w:ascii="Arial Narrow" w:hAnsi="Arial Narrow"/>
          <w:sz w:val="22"/>
          <w:lang w:val="sk-SK"/>
        </w:rPr>
        <w:t xml:space="preserve"> poskytuje na dodaný materiál /okrem spotrebného</w:t>
      </w:r>
      <w:r w:rsidR="00FC7A27" w:rsidRPr="00CA34B8">
        <w:rPr>
          <w:rFonts w:ascii="Arial Narrow" w:hAnsi="Arial Narrow"/>
          <w:sz w:val="22"/>
          <w:lang w:val="sk-SK"/>
        </w:rPr>
        <w:t xml:space="preserve"> materiálu</w:t>
      </w:r>
      <w:r w:rsidR="008E22F3" w:rsidRPr="00CA34B8">
        <w:rPr>
          <w:rFonts w:ascii="Arial Narrow" w:hAnsi="Arial Narrow"/>
          <w:sz w:val="22"/>
          <w:lang w:val="sk-SK"/>
        </w:rPr>
        <w:t xml:space="preserve"> – filtre, náplne a</w:t>
      </w:r>
      <w:r w:rsidR="00DD4F75" w:rsidRPr="00CA34B8">
        <w:rPr>
          <w:rFonts w:ascii="Arial Narrow" w:hAnsi="Arial Narrow"/>
          <w:sz w:val="22"/>
          <w:lang w:val="sk-SK"/>
        </w:rPr>
        <w:t> </w:t>
      </w:r>
      <w:r w:rsidR="008E22F3" w:rsidRPr="00CA34B8">
        <w:rPr>
          <w:rFonts w:ascii="Arial Narrow" w:hAnsi="Arial Narrow"/>
          <w:sz w:val="22"/>
          <w:lang w:val="sk-SK"/>
        </w:rPr>
        <w:t>pod</w:t>
      </w:r>
      <w:r w:rsidR="00DD4F75" w:rsidRPr="00CA34B8">
        <w:rPr>
          <w:rFonts w:ascii="Arial Narrow" w:hAnsi="Arial Narrow"/>
          <w:sz w:val="22"/>
          <w:lang w:val="sk-SK"/>
        </w:rPr>
        <w:t>.</w:t>
      </w:r>
      <w:r w:rsidR="008E22F3" w:rsidRPr="00CA34B8">
        <w:rPr>
          <w:rFonts w:ascii="Arial Narrow" w:hAnsi="Arial Narrow"/>
          <w:sz w:val="22"/>
          <w:lang w:val="sk-SK"/>
        </w:rPr>
        <w:t>/ a prácu záruku v</w:t>
      </w:r>
      <w:r w:rsidR="00CA34B8" w:rsidRPr="00CA34B8">
        <w:rPr>
          <w:rFonts w:ascii="Arial Narrow" w:hAnsi="Arial Narrow"/>
          <w:sz w:val="22"/>
          <w:lang w:val="sk-SK"/>
        </w:rPr>
        <w:t> </w:t>
      </w:r>
      <w:r w:rsidR="00FC7A27" w:rsidRPr="00CA34B8">
        <w:rPr>
          <w:rFonts w:ascii="Arial Narrow" w:hAnsi="Arial Narrow"/>
          <w:sz w:val="22"/>
          <w:lang w:val="sk-SK"/>
        </w:rPr>
        <w:t>trvaní</w:t>
      </w:r>
      <w:r w:rsidR="00CA34B8" w:rsidRPr="00CA34B8">
        <w:rPr>
          <w:rFonts w:ascii="Arial Narrow" w:hAnsi="Arial Narrow"/>
          <w:sz w:val="22"/>
          <w:lang w:val="sk-SK"/>
        </w:rPr>
        <w:t xml:space="preserve"> </w:t>
      </w:r>
      <w:r w:rsidR="008E22F3" w:rsidRPr="00CA34B8">
        <w:rPr>
          <w:rFonts w:ascii="Arial Narrow" w:hAnsi="Arial Narrow"/>
          <w:sz w:val="22"/>
          <w:lang w:val="sk-SK"/>
        </w:rPr>
        <w:t xml:space="preserve">24 mesiacov odo dňa protokolárneho odovzdania a prevzatia opravenej časti </w:t>
      </w:r>
      <w:r w:rsidR="00FC7A27" w:rsidRPr="00CA34B8">
        <w:rPr>
          <w:rFonts w:ascii="Arial Narrow" w:hAnsi="Arial Narrow"/>
          <w:sz w:val="22"/>
          <w:lang w:val="sk-SK"/>
        </w:rPr>
        <w:t>zariadenia</w:t>
      </w:r>
      <w:r w:rsidR="008E22F3" w:rsidRPr="00CA34B8">
        <w:rPr>
          <w:rFonts w:ascii="Arial Narrow" w:hAnsi="Arial Narrow"/>
          <w:sz w:val="22"/>
          <w:lang w:val="sk-SK"/>
        </w:rPr>
        <w:t>.</w:t>
      </w:r>
    </w:p>
    <w:p w14:paraId="238679C9" w14:textId="51F0672F" w:rsidR="00632AF3" w:rsidRPr="00A662CF" w:rsidRDefault="00104557" w:rsidP="00A23A63">
      <w:pPr>
        <w:numPr>
          <w:ilvl w:val="0"/>
          <w:numId w:val="20"/>
        </w:numPr>
        <w:spacing w:after="120"/>
        <w:ind w:left="426" w:hanging="426"/>
        <w:jc w:val="both"/>
        <w:rPr>
          <w:rFonts w:ascii="Arial Narrow" w:hAnsi="Arial Narrow"/>
          <w:b/>
          <w:sz w:val="24"/>
          <w:lang w:val="sk-SK"/>
        </w:rPr>
      </w:pPr>
      <w:r w:rsidRPr="00A23A63">
        <w:rPr>
          <w:rFonts w:ascii="Arial Narrow" w:hAnsi="Arial Narrow"/>
          <w:sz w:val="22"/>
          <w:lang w:val="sk-SK"/>
        </w:rPr>
        <w:t>Ak sa v dohodnutej záručnej dobe zistia poruchy a tieto poruchy objednávateľ písomne uplatní u zhotoviteľa (písomná reklamácia), je zhotoviteľ povinný do 24 hodín od</w:t>
      </w:r>
      <w:r w:rsidR="007C1B6F">
        <w:rPr>
          <w:rFonts w:ascii="Arial Narrow" w:hAnsi="Arial Narrow"/>
          <w:sz w:val="22"/>
          <w:lang w:val="sk-SK"/>
        </w:rPr>
        <w:t xml:space="preserve"> doručenia reklamácie dohodnúť s objednávateľom termín nástupu </w:t>
      </w:r>
      <w:r w:rsidRPr="00A23A63">
        <w:rPr>
          <w:rFonts w:ascii="Arial Narrow" w:hAnsi="Arial Narrow"/>
          <w:sz w:val="22"/>
          <w:lang w:val="sk-SK"/>
        </w:rPr>
        <w:t>a odstránenia reklamovanej poruchy, ktoré potvrdí písomne. O odstránení poruchy spíše zhotoviteľ protokol, ktorý podpíšu oprávnení zástupcovia zmluvných strán.</w:t>
      </w:r>
    </w:p>
    <w:p w14:paraId="35C02EC3" w14:textId="77777777" w:rsidR="00A662CF" w:rsidRDefault="00A662CF" w:rsidP="006E39DA">
      <w:pPr>
        <w:ind w:left="426"/>
        <w:jc w:val="center"/>
        <w:rPr>
          <w:rFonts w:ascii="Arial Narrow" w:hAnsi="Arial Narrow"/>
          <w:b/>
          <w:sz w:val="24"/>
          <w:lang w:val="sk-SK"/>
        </w:rPr>
      </w:pPr>
    </w:p>
    <w:p w14:paraId="50189A12" w14:textId="77777777" w:rsidR="00A662CF" w:rsidRDefault="00A662CF" w:rsidP="006E39DA">
      <w:pPr>
        <w:ind w:left="426"/>
        <w:jc w:val="center"/>
        <w:rPr>
          <w:rFonts w:ascii="Arial Narrow" w:hAnsi="Arial Narrow"/>
          <w:b/>
          <w:sz w:val="24"/>
          <w:lang w:val="sk-SK"/>
        </w:rPr>
      </w:pPr>
    </w:p>
    <w:p w14:paraId="32F370BF" w14:textId="77777777" w:rsidR="00A662CF" w:rsidRDefault="00A662CF" w:rsidP="006E39DA">
      <w:pPr>
        <w:ind w:left="426"/>
        <w:jc w:val="center"/>
        <w:rPr>
          <w:rFonts w:ascii="Arial Narrow" w:hAnsi="Arial Narrow"/>
          <w:b/>
          <w:sz w:val="24"/>
          <w:lang w:val="sk-SK"/>
        </w:rPr>
      </w:pPr>
    </w:p>
    <w:p w14:paraId="6968A4D7" w14:textId="77777777" w:rsidR="00A662CF" w:rsidRDefault="00A662CF" w:rsidP="006E39DA">
      <w:pPr>
        <w:ind w:left="426"/>
        <w:jc w:val="center"/>
        <w:rPr>
          <w:rFonts w:ascii="Arial Narrow" w:hAnsi="Arial Narrow"/>
          <w:b/>
          <w:sz w:val="24"/>
          <w:lang w:val="sk-SK"/>
        </w:rPr>
      </w:pPr>
    </w:p>
    <w:p w14:paraId="0C3BDC1D" w14:textId="77777777" w:rsidR="00A662CF" w:rsidRDefault="00A662CF" w:rsidP="006E39DA">
      <w:pPr>
        <w:ind w:left="426"/>
        <w:jc w:val="center"/>
        <w:rPr>
          <w:rFonts w:ascii="Arial Narrow" w:hAnsi="Arial Narrow"/>
          <w:b/>
          <w:sz w:val="24"/>
          <w:lang w:val="sk-SK"/>
        </w:rPr>
      </w:pPr>
    </w:p>
    <w:p w14:paraId="6A1BC99F" w14:textId="77777777" w:rsidR="00A662CF" w:rsidRDefault="00A662CF" w:rsidP="006E39DA">
      <w:pPr>
        <w:ind w:left="426"/>
        <w:jc w:val="center"/>
        <w:rPr>
          <w:rFonts w:ascii="Arial Narrow" w:hAnsi="Arial Narrow"/>
          <w:b/>
          <w:sz w:val="24"/>
          <w:lang w:val="sk-SK"/>
        </w:rPr>
      </w:pPr>
    </w:p>
    <w:p w14:paraId="33E48969" w14:textId="77777777" w:rsidR="00A662CF" w:rsidRDefault="00A662CF" w:rsidP="006E39DA">
      <w:pPr>
        <w:ind w:left="426"/>
        <w:jc w:val="center"/>
        <w:rPr>
          <w:rFonts w:ascii="Arial Narrow" w:hAnsi="Arial Narrow"/>
          <w:b/>
          <w:sz w:val="24"/>
          <w:lang w:val="sk-SK"/>
        </w:rPr>
      </w:pPr>
    </w:p>
    <w:p w14:paraId="51CE5940" w14:textId="4712B632" w:rsidR="008E22F3" w:rsidRPr="00EC7DFE" w:rsidRDefault="008E22F3" w:rsidP="006E39DA">
      <w:pPr>
        <w:ind w:left="426"/>
        <w:jc w:val="center"/>
        <w:rPr>
          <w:rFonts w:ascii="Arial Narrow" w:hAnsi="Arial Narrow"/>
          <w:b/>
          <w:sz w:val="24"/>
          <w:lang w:val="sk-SK"/>
        </w:rPr>
      </w:pPr>
      <w:r w:rsidRPr="00EC7DFE">
        <w:rPr>
          <w:rFonts w:ascii="Arial Narrow" w:hAnsi="Arial Narrow"/>
          <w:b/>
          <w:sz w:val="24"/>
          <w:lang w:val="sk-SK"/>
        </w:rPr>
        <w:lastRenderedPageBreak/>
        <w:t xml:space="preserve">Článok </w:t>
      </w:r>
      <w:r w:rsidR="00884E90" w:rsidRPr="00EC7DFE">
        <w:rPr>
          <w:rFonts w:ascii="Arial Narrow" w:hAnsi="Arial Narrow"/>
          <w:b/>
          <w:sz w:val="24"/>
          <w:lang w:val="sk-SK"/>
        </w:rPr>
        <w:t>VII</w:t>
      </w:r>
      <w:r w:rsidRPr="00EC7DFE">
        <w:rPr>
          <w:rFonts w:ascii="Arial Narrow" w:hAnsi="Arial Narrow"/>
          <w:b/>
          <w:sz w:val="24"/>
          <w:lang w:val="sk-SK"/>
        </w:rPr>
        <w:t>.</w:t>
      </w:r>
    </w:p>
    <w:p w14:paraId="7442C065" w14:textId="77777777" w:rsidR="008E22F3" w:rsidRDefault="008E22F3" w:rsidP="006E39DA">
      <w:pPr>
        <w:ind w:left="426"/>
        <w:jc w:val="center"/>
        <w:rPr>
          <w:rFonts w:ascii="Arial Narrow" w:hAnsi="Arial Narrow"/>
          <w:b/>
          <w:sz w:val="24"/>
          <w:lang w:val="sk-SK"/>
        </w:rPr>
      </w:pPr>
      <w:r w:rsidRPr="00EC7DFE">
        <w:rPr>
          <w:rFonts w:ascii="Arial Narrow" w:hAnsi="Arial Narrow"/>
          <w:b/>
          <w:sz w:val="24"/>
          <w:lang w:val="sk-SK"/>
        </w:rPr>
        <w:t>Sankcie</w:t>
      </w:r>
    </w:p>
    <w:p w14:paraId="3FDBC752" w14:textId="28CEC502" w:rsidR="00A23A63" w:rsidRDefault="00A23A63" w:rsidP="006E39DA">
      <w:pPr>
        <w:ind w:left="426"/>
        <w:jc w:val="center"/>
        <w:rPr>
          <w:rFonts w:ascii="Arial Narrow" w:hAnsi="Arial Narrow"/>
          <w:b/>
          <w:sz w:val="24"/>
          <w:lang w:val="sk-SK"/>
        </w:rPr>
      </w:pPr>
    </w:p>
    <w:p w14:paraId="1F68B339" w14:textId="77777777" w:rsidR="00A662CF" w:rsidRDefault="00A662CF" w:rsidP="006E39DA">
      <w:pPr>
        <w:ind w:left="426"/>
        <w:jc w:val="center"/>
        <w:rPr>
          <w:rFonts w:ascii="Arial Narrow" w:hAnsi="Arial Narrow"/>
          <w:b/>
          <w:sz w:val="24"/>
          <w:lang w:val="sk-SK"/>
        </w:rPr>
      </w:pPr>
    </w:p>
    <w:p w14:paraId="0CA26BC9" w14:textId="77777777" w:rsidR="00E24B0B" w:rsidRDefault="005A386C" w:rsidP="006E39DA">
      <w:pPr>
        <w:numPr>
          <w:ilvl w:val="0"/>
          <w:numId w:val="21"/>
        </w:numPr>
        <w:spacing w:after="120"/>
        <w:ind w:left="426" w:hanging="426"/>
        <w:jc w:val="both"/>
        <w:rPr>
          <w:rFonts w:ascii="Arial Narrow" w:hAnsi="Arial Narrow"/>
          <w:sz w:val="22"/>
          <w:lang w:val="sk-SK"/>
        </w:rPr>
      </w:pPr>
      <w:r>
        <w:rPr>
          <w:rFonts w:ascii="Arial Narrow" w:hAnsi="Arial Narrow"/>
          <w:sz w:val="22"/>
          <w:lang w:val="sk-SK"/>
        </w:rPr>
        <w:t>Pre</w:t>
      </w:r>
      <w:r w:rsidR="00C5449B" w:rsidRPr="00EC7DFE">
        <w:rPr>
          <w:rFonts w:ascii="Arial Narrow" w:hAnsi="Arial Narrow"/>
          <w:sz w:val="22"/>
          <w:lang w:val="sk-SK"/>
        </w:rPr>
        <w:t xml:space="preserve"> prípad, že </w:t>
      </w:r>
      <w:r w:rsidR="00091B31">
        <w:rPr>
          <w:rFonts w:ascii="Arial Narrow" w:hAnsi="Arial Narrow"/>
          <w:sz w:val="22"/>
          <w:lang w:val="sk-SK"/>
        </w:rPr>
        <w:t>Zhotoviteľ</w:t>
      </w:r>
      <w:r w:rsidR="00C5449B" w:rsidRPr="00EC7DFE">
        <w:rPr>
          <w:rFonts w:ascii="Arial Narrow" w:hAnsi="Arial Narrow"/>
          <w:sz w:val="22"/>
          <w:lang w:val="sk-SK"/>
        </w:rPr>
        <w:t xml:space="preserve"> nedodrží termín nástupu na sezónny servis podľa článku III. </w:t>
      </w:r>
      <w:r w:rsidR="00051D6D" w:rsidRPr="00EC7DFE">
        <w:rPr>
          <w:rFonts w:ascii="Arial Narrow" w:hAnsi="Arial Narrow"/>
          <w:sz w:val="22"/>
          <w:lang w:val="sk-SK"/>
        </w:rPr>
        <w:t>ods.</w:t>
      </w:r>
      <w:r w:rsidR="00C5449B" w:rsidRPr="00EC7DFE">
        <w:rPr>
          <w:rFonts w:ascii="Arial Narrow" w:hAnsi="Arial Narrow"/>
          <w:sz w:val="22"/>
          <w:lang w:val="sk-SK"/>
        </w:rPr>
        <w:t xml:space="preserve"> 1. </w:t>
      </w:r>
      <w:r w:rsidR="00E522DD" w:rsidRPr="00EC7DFE">
        <w:rPr>
          <w:rFonts w:ascii="Arial Narrow" w:hAnsi="Arial Narrow"/>
          <w:sz w:val="22"/>
          <w:lang w:val="sk-SK"/>
        </w:rPr>
        <w:t>písm</w:t>
      </w:r>
      <w:r w:rsidR="00051D6D" w:rsidRPr="00EC7DFE">
        <w:rPr>
          <w:rFonts w:ascii="Arial Narrow" w:hAnsi="Arial Narrow"/>
          <w:sz w:val="22"/>
          <w:lang w:val="sk-SK"/>
        </w:rPr>
        <w:t>.</w:t>
      </w:r>
      <w:r w:rsidR="00E522DD" w:rsidRPr="00EC7DFE">
        <w:rPr>
          <w:rFonts w:ascii="Arial Narrow" w:hAnsi="Arial Narrow"/>
          <w:sz w:val="22"/>
          <w:lang w:val="sk-SK"/>
        </w:rPr>
        <w:t xml:space="preserve"> </w:t>
      </w:r>
      <w:r w:rsidR="00C5449B" w:rsidRPr="00EC7DFE">
        <w:rPr>
          <w:rFonts w:ascii="Arial Narrow" w:hAnsi="Arial Narrow"/>
          <w:sz w:val="22"/>
          <w:lang w:val="sk-SK"/>
        </w:rPr>
        <w:t>a)</w:t>
      </w:r>
      <w:r>
        <w:rPr>
          <w:rFonts w:ascii="Arial Narrow" w:hAnsi="Arial Narrow"/>
          <w:sz w:val="22"/>
          <w:lang w:val="sk-SK"/>
        </w:rPr>
        <w:t xml:space="preserve"> tejto zmluvy</w:t>
      </w:r>
      <w:r w:rsidR="00E24B0B">
        <w:rPr>
          <w:rFonts w:ascii="Arial Narrow" w:hAnsi="Arial Narrow"/>
          <w:sz w:val="22"/>
          <w:lang w:val="sk-SK"/>
        </w:rPr>
        <w:t xml:space="preserve">, </w:t>
      </w:r>
      <w:r>
        <w:rPr>
          <w:rFonts w:ascii="Arial Narrow" w:hAnsi="Arial Narrow"/>
          <w:sz w:val="22"/>
          <w:lang w:val="sk-SK"/>
        </w:rPr>
        <w:t>dohodli sa zmluvné strany na</w:t>
      </w:r>
      <w:r w:rsidRPr="00EC7DFE">
        <w:rPr>
          <w:rFonts w:ascii="Arial Narrow" w:hAnsi="Arial Narrow"/>
          <w:sz w:val="22"/>
          <w:lang w:val="sk-SK"/>
        </w:rPr>
        <w:t xml:space="preserve"> </w:t>
      </w:r>
      <w:r w:rsidR="00C5449B" w:rsidRPr="00EC7DFE">
        <w:rPr>
          <w:rFonts w:ascii="Arial Narrow" w:hAnsi="Arial Narrow"/>
          <w:sz w:val="22"/>
          <w:lang w:val="sk-SK"/>
        </w:rPr>
        <w:t>zmluvn</w:t>
      </w:r>
      <w:r>
        <w:rPr>
          <w:rFonts w:ascii="Arial Narrow" w:hAnsi="Arial Narrow"/>
          <w:sz w:val="22"/>
          <w:lang w:val="sk-SK"/>
        </w:rPr>
        <w:t>ej</w:t>
      </w:r>
      <w:r w:rsidR="00C5449B" w:rsidRPr="00EC7DFE">
        <w:rPr>
          <w:rFonts w:ascii="Arial Narrow" w:hAnsi="Arial Narrow"/>
          <w:sz w:val="22"/>
          <w:lang w:val="sk-SK"/>
        </w:rPr>
        <w:t xml:space="preserve"> pokut</w:t>
      </w:r>
      <w:r>
        <w:rPr>
          <w:rFonts w:ascii="Arial Narrow" w:hAnsi="Arial Narrow"/>
          <w:sz w:val="22"/>
          <w:lang w:val="sk-SK"/>
        </w:rPr>
        <w:t>e</w:t>
      </w:r>
      <w:r w:rsidR="00C5449B" w:rsidRPr="00EC7DFE">
        <w:rPr>
          <w:rFonts w:ascii="Arial Narrow" w:hAnsi="Arial Narrow"/>
          <w:sz w:val="22"/>
          <w:lang w:val="sk-SK"/>
        </w:rPr>
        <w:t xml:space="preserve"> vo výške </w:t>
      </w:r>
      <w:r w:rsidR="0080390C" w:rsidRPr="00EC7DFE">
        <w:rPr>
          <w:rFonts w:ascii="Arial Narrow" w:hAnsi="Arial Narrow"/>
          <w:sz w:val="22"/>
          <w:lang w:val="sk-SK"/>
        </w:rPr>
        <w:t>0,5</w:t>
      </w:r>
      <w:r w:rsidR="00C5449B" w:rsidRPr="00EC7DFE">
        <w:rPr>
          <w:rFonts w:ascii="Arial Narrow" w:hAnsi="Arial Narrow"/>
          <w:sz w:val="22"/>
          <w:lang w:val="sk-SK"/>
        </w:rPr>
        <w:t xml:space="preserve">% z dohodnutej ceny za </w:t>
      </w:r>
      <w:r w:rsidR="004733C3">
        <w:rPr>
          <w:rFonts w:ascii="Arial Narrow" w:hAnsi="Arial Narrow"/>
          <w:sz w:val="22"/>
          <w:lang w:val="sk-SK"/>
        </w:rPr>
        <w:t xml:space="preserve">vykonanie </w:t>
      </w:r>
      <w:r w:rsidR="00C5449B" w:rsidRPr="00EC7DFE">
        <w:rPr>
          <w:rFonts w:ascii="Arial Narrow" w:hAnsi="Arial Narrow"/>
          <w:sz w:val="22"/>
          <w:lang w:val="sk-SK"/>
        </w:rPr>
        <w:t>sezónn</w:t>
      </w:r>
      <w:r w:rsidR="004733C3">
        <w:rPr>
          <w:rFonts w:ascii="Arial Narrow" w:hAnsi="Arial Narrow"/>
          <w:sz w:val="22"/>
          <w:lang w:val="sk-SK"/>
        </w:rPr>
        <w:t>eho</w:t>
      </w:r>
      <w:r w:rsidR="00C5449B" w:rsidRPr="00EC7DFE">
        <w:rPr>
          <w:rFonts w:ascii="Arial Narrow" w:hAnsi="Arial Narrow"/>
          <w:sz w:val="22"/>
          <w:lang w:val="sk-SK"/>
        </w:rPr>
        <w:t xml:space="preserve"> servis</w:t>
      </w:r>
      <w:r w:rsidR="004733C3">
        <w:rPr>
          <w:rFonts w:ascii="Arial Narrow" w:hAnsi="Arial Narrow"/>
          <w:sz w:val="22"/>
          <w:lang w:val="sk-SK"/>
        </w:rPr>
        <w:t>u</w:t>
      </w:r>
      <w:r w:rsidR="00C5449B" w:rsidRPr="00EC7DFE">
        <w:rPr>
          <w:rFonts w:ascii="Arial Narrow" w:hAnsi="Arial Narrow"/>
          <w:sz w:val="22"/>
          <w:lang w:val="sk-SK"/>
        </w:rPr>
        <w:t xml:space="preserve"> podľa článku IV. </w:t>
      </w:r>
      <w:r w:rsidR="00107214">
        <w:rPr>
          <w:rFonts w:ascii="Arial Narrow" w:hAnsi="Arial Narrow"/>
          <w:sz w:val="22"/>
          <w:lang w:val="sk-SK"/>
        </w:rPr>
        <w:t>ods.</w:t>
      </w:r>
      <w:r w:rsidR="00C5449B" w:rsidRPr="00EC7DFE">
        <w:rPr>
          <w:rFonts w:ascii="Arial Narrow" w:hAnsi="Arial Narrow"/>
          <w:sz w:val="22"/>
          <w:lang w:val="sk-SK"/>
        </w:rPr>
        <w:t xml:space="preserve"> 1. </w:t>
      </w:r>
      <w:r w:rsidR="004D1F43">
        <w:rPr>
          <w:rFonts w:ascii="Arial Narrow" w:hAnsi="Arial Narrow"/>
          <w:sz w:val="22"/>
          <w:lang w:val="sk-SK"/>
        </w:rPr>
        <w:t xml:space="preserve">písm. </w:t>
      </w:r>
      <w:r w:rsidR="00C5449B" w:rsidRPr="00EC7DFE">
        <w:rPr>
          <w:rFonts w:ascii="Arial Narrow" w:hAnsi="Arial Narrow"/>
          <w:sz w:val="22"/>
          <w:lang w:val="sk-SK"/>
        </w:rPr>
        <w:t>a)</w:t>
      </w:r>
      <w:r w:rsidR="004D1F43">
        <w:rPr>
          <w:rFonts w:ascii="Arial Narrow" w:hAnsi="Arial Narrow"/>
          <w:sz w:val="22"/>
          <w:lang w:val="sk-SK"/>
        </w:rPr>
        <w:t xml:space="preserve"> tejto zmluvy</w:t>
      </w:r>
      <w:r w:rsidR="00C5449B" w:rsidRPr="00EC7DFE">
        <w:rPr>
          <w:rFonts w:ascii="Arial Narrow" w:hAnsi="Arial Narrow"/>
          <w:sz w:val="22"/>
          <w:lang w:val="sk-SK"/>
        </w:rPr>
        <w:t xml:space="preserve"> za</w:t>
      </w:r>
      <w:r w:rsidR="00E24B0B">
        <w:rPr>
          <w:rFonts w:ascii="Arial Narrow" w:hAnsi="Arial Narrow"/>
          <w:sz w:val="22"/>
          <w:lang w:val="sk-SK"/>
        </w:rPr>
        <w:t xml:space="preserve"> každý aj začatý deň omeškania.</w:t>
      </w:r>
    </w:p>
    <w:p w14:paraId="4E0DB17F" w14:textId="0C80C433" w:rsidR="00107214" w:rsidRPr="00EB2F77" w:rsidRDefault="00F40375" w:rsidP="006E39DA">
      <w:pPr>
        <w:numPr>
          <w:ilvl w:val="0"/>
          <w:numId w:val="21"/>
        </w:numPr>
        <w:spacing w:after="120"/>
        <w:ind w:left="426" w:hanging="426"/>
        <w:jc w:val="both"/>
        <w:rPr>
          <w:rFonts w:ascii="Arial Narrow" w:hAnsi="Arial Narrow"/>
          <w:sz w:val="22"/>
          <w:lang w:val="sk-SK"/>
        </w:rPr>
      </w:pPr>
      <w:bookmarkStart w:id="6" w:name="_Hlk525632922"/>
      <w:r w:rsidRPr="00EB2F77">
        <w:rPr>
          <w:rFonts w:ascii="Arial Narrow" w:hAnsi="Arial Narrow"/>
          <w:sz w:val="22"/>
          <w:lang w:val="sk-SK"/>
        </w:rPr>
        <w:t>Pre</w:t>
      </w:r>
      <w:r w:rsidR="008E22F3" w:rsidRPr="00EB2F77">
        <w:rPr>
          <w:rFonts w:ascii="Arial Narrow" w:hAnsi="Arial Narrow"/>
          <w:sz w:val="22"/>
          <w:lang w:val="sk-SK"/>
        </w:rPr>
        <w:t xml:space="preserve"> prípad, že </w:t>
      </w:r>
      <w:r w:rsidR="00091B31" w:rsidRPr="00EB2F77">
        <w:rPr>
          <w:rFonts w:ascii="Arial Narrow" w:hAnsi="Arial Narrow"/>
          <w:sz w:val="22"/>
          <w:lang w:val="sk-SK"/>
        </w:rPr>
        <w:t>Zhotoviteľ</w:t>
      </w:r>
      <w:r w:rsidR="008E22F3" w:rsidRPr="00EB2F77">
        <w:rPr>
          <w:rFonts w:ascii="Arial Narrow" w:hAnsi="Arial Narrow"/>
          <w:sz w:val="22"/>
          <w:lang w:val="sk-SK"/>
        </w:rPr>
        <w:t xml:space="preserve"> nedodrží </w:t>
      </w:r>
      <w:bookmarkEnd w:id="6"/>
      <w:r w:rsidR="008E22F3" w:rsidRPr="00EB2F77">
        <w:rPr>
          <w:rFonts w:ascii="Arial Narrow" w:hAnsi="Arial Narrow"/>
          <w:sz w:val="22"/>
          <w:lang w:val="sk-SK"/>
        </w:rPr>
        <w:t>termín</w:t>
      </w:r>
      <w:r w:rsidR="001B4FA3" w:rsidRPr="00EB2F77">
        <w:rPr>
          <w:rFonts w:ascii="Arial Narrow" w:hAnsi="Arial Narrow"/>
          <w:sz w:val="22"/>
          <w:lang w:val="sk-SK"/>
        </w:rPr>
        <w:t xml:space="preserve"> nástupu na </w:t>
      </w:r>
      <w:r w:rsidR="00671CC4" w:rsidRPr="00EB2F77">
        <w:rPr>
          <w:rFonts w:ascii="Arial Narrow" w:hAnsi="Arial Narrow"/>
          <w:sz w:val="22"/>
          <w:lang w:val="sk-SK"/>
        </w:rPr>
        <w:t>havarijný</w:t>
      </w:r>
      <w:r w:rsidR="001B4FA3" w:rsidRPr="00EB2F77">
        <w:rPr>
          <w:rFonts w:ascii="Arial Narrow" w:hAnsi="Arial Narrow"/>
          <w:sz w:val="22"/>
          <w:lang w:val="sk-SK"/>
        </w:rPr>
        <w:t xml:space="preserve"> servis</w:t>
      </w:r>
      <w:r w:rsidRPr="00EB2F77">
        <w:rPr>
          <w:rFonts w:ascii="Arial Narrow" w:hAnsi="Arial Narrow"/>
          <w:sz w:val="22"/>
          <w:lang w:val="sk-SK"/>
        </w:rPr>
        <w:t xml:space="preserve"> podľa článku III. ods. 2 </w:t>
      </w:r>
      <w:r w:rsidR="00BA4A88" w:rsidRPr="00EB2F77">
        <w:rPr>
          <w:rFonts w:ascii="Arial Narrow" w:hAnsi="Arial Narrow"/>
          <w:sz w:val="22"/>
          <w:lang w:val="sk-SK"/>
        </w:rPr>
        <w:t xml:space="preserve"> </w:t>
      </w:r>
      <w:r w:rsidRPr="00EB2F77">
        <w:rPr>
          <w:rFonts w:ascii="Arial Narrow" w:hAnsi="Arial Narrow"/>
          <w:sz w:val="22"/>
          <w:lang w:val="sk-SK"/>
        </w:rPr>
        <w:t>tejto zmluvy</w:t>
      </w:r>
      <w:r w:rsidR="00337664" w:rsidRPr="00EB2F77">
        <w:rPr>
          <w:rFonts w:ascii="Arial Narrow" w:hAnsi="Arial Narrow"/>
          <w:sz w:val="22"/>
          <w:lang w:val="sk-SK"/>
        </w:rPr>
        <w:t>,</w:t>
      </w:r>
      <w:r w:rsidRPr="00EB2F77">
        <w:rPr>
          <w:rFonts w:ascii="Arial Narrow" w:hAnsi="Arial Narrow"/>
          <w:sz w:val="22"/>
          <w:lang w:val="sk-SK"/>
        </w:rPr>
        <w:t xml:space="preserve"> termín nástupu na mimozáručný servis podľa článku III. ods. 1 písm. c) tejto zmluvy</w:t>
      </w:r>
      <w:r w:rsidR="00F139F8" w:rsidRPr="00EB2F77">
        <w:rPr>
          <w:rFonts w:ascii="Arial Narrow" w:hAnsi="Arial Narrow"/>
          <w:sz w:val="22"/>
          <w:lang w:val="sk-SK"/>
        </w:rPr>
        <w:t xml:space="preserve"> alebo</w:t>
      </w:r>
      <w:r w:rsidR="00E864FB" w:rsidRPr="00EB2F77">
        <w:rPr>
          <w:rFonts w:ascii="Arial Narrow" w:hAnsi="Arial Narrow"/>
          <w:sz w:val="22"/>
          <w:lang w:val="sk-SK"/>
        </w:rPr>
        <w:t xml:space="preserve"> </w:t>
      </w:r>
      <w:r w:rsidR="00337664" w:rsidRPr="00EB2F77">
        <w:rPr>
          <w:rFonts w:ascii="Arial Narrow" w:hAnsi="Arial Narrow"/>
          <w:sz w:val="22"/>
          <w:lang w:val="sk-SK"/>
        </w:rPr>
        <w:t xml:space="preserve">termín nástupu na odstránenie reklamovanej poruchy v dohodnutej lehote podľa článku VI. </w:t>
      </w:r>
      <w:r w:rsidR="00C3762D" w:rsidRPr="00EB2F77">
        <w:rPr>
          <w:rFonts w:ascii="Arial Narrow" w:hAnsi="Arial Narrow"/>
          <w:sz w:val="22"/>
          <w:lang w:val="sk-SK"/>
        </w:rPr>
        <w:t>o</w:t>
      </w:r>
      <w:r w:rsidR="00337664" w:rsidRPr="00EB2F77">
        <w:rPr>
          <w:rFonts w:ascii="Arial Narrow" w:hAnsi="Arial Narrow"/>
          <w:sz w:val="22"/>
          <w:lang w:val="sk-SK"/>
        </w:rPr>
        <w:t>ds</w:t>
      </w:r>
      <w:r w:rsidR="00C3762D" w:rsidRPr="00EB2F77">
        <w:rPr>
          <w:rFonts w:ascii="Arial Narrow" w:hAnsi="Arial Narrow"/>
          <w:sz w:val="22"/>
          <w:lang w:val="sk-SK"/>
        </w:rPr>
        <w:t>.</w:t>
      </w:r>
      <w:r w:rsidR="00337664" w:rsidRPr="00EB2F77">
        <w:rPr>
          <w:rFonts w:ascii="Arial Narrow" w:hAnsi="Arial Narrow"/>
          <w:sz w:val="22"/>
          <w:lang w:val="sk-SK"/>
        </w:rPr>
        <w:t xml:space="preserve"> 2</w:t>
      </w:r>
      <w:r w:rsidR="006E2763" w:rsidRPr="00EB2F77">
        <w:rPr>
          <w:rFonts w:ascii="Arial Narrow" w:hAnsi="Arial Narrow"/>
          <w:sz w:val="22"/>
          <w:lang w:val="sk-SK"/>
        </w:rPr>
        <w:t xml:space="preserve"> tejto zmluvy</w:t>
      </w:r>
      <w:r w:rsidR="00337664" w:rsidRPr="00EB2F77">
        <w:rPr>
          <w:rFonts w:ascii="Arial Narrow" w:hAnsi="Arial Narrow"/>
          <w:sz w:val="22"/>
          <w:lang w:val="sk-SK"/>
        </w:rPr>
        <w:t>,</w:t>
      </w:r>
      <w:r w:rsidRPr="00EB2F77">
        <w:rPr>
          <w:rFonts w:ascii="Arial Narrow" w:hAnsi="Arial Narrow"/>
          <w:sz w:val="22"/>
          <w:lang w:val="sk-SK"/>
        </w:rPr>
        <w:t xml:space="preserve"> </w:t>
      </w:r>
      <w:r w:rsidR="00F139F8" w:rsidRPr="00EB2F77">
        <w:rPr>
          <w:rFonts w:ascii="Arial Narrow" w:hAnsi="Arial Narrow"/>
          <w:sz w:val="22"/>
          <w:lang w:val="sk-SK"/>
        </w:rPr>
        <w:t xml:space="preserve">dohodli </w:t>
      </w:r>
      <w:r w:rsidRPr="00EB2F77">
        <w:rPr>
          <w:rFonts w:ascii="Arial Narrow" w:hAnsi="Arial Narrow"/>
          <w:sz w:val="22"/>
          <w:lang w:val="sk-SK"/>
        </w:rPr>
        <w:t xml:space="preserve">sa zmluvné strany na zmluvnej pokute </w:t>
      </w:r>
      <w:r w:rsidR="008E22F3" w:rsidRPr="00EB2F77">
        <w:rPr>
          <w:rFonts w:ascii="Arial Narrow" w:hAnsi="Arial Narrow"/>
          <w:sz w:val="22"/>
          <w:lang w:val="sk-SK"/>
        </w:rPr>
        <w:t xml:space="preserve">vo výške </w:t>
      </w:r>
      <w:r w:rsidR="00F139F8" w:rsidRPr="00EB2F77">
        <w:rPr>
          <w:rFonts w:ascii="Arial Narrow" w:hAnsi="Arial Narrow"/>
          <w:sz w:val="22"/>
          <w:lang w:val="sk-SK"/>
        </w:rPr>
        <w:t>10</w:t>
      </w:r>
      <w:r w:rsidR="009C7FB1" w:rsidRPr="00EB2F77">
        <w:rPr>
          <w:rFonts w:ascii="Arial Narrow" w:hAnsi="Arial Narrow"/>
          <w:sz w:val="22"/>
          <w:lang w:val="sk-SK"/>
        </w:rPr>
        <w:t>0</w:t>
      </w:r>
      <w:r w:rsidR="001B4FA3" w:rsidRPr="00EB2F77">
        <w:rPr>
          <w:rFonts w:ascii="Arial Narrow" w:hAnsi="Arial Narrow"/>
          <w:sz w:val="22"/>
          <w:lang w:val="sk-SK"/>
        </w:rPr>
        <w:t xml:space="preserve"> € </w:t>
      </w:r>
      <w:r w:rsidR="00B02FAC" w:rsidRPr="00EB2F77">
        <w:rPr>
          <w:rFonts w:ascii="Arial Narrow" w:hAnsi="Arial Narrow"/>
          <w:sz w:val="22"/>
          <w:lang w:val="sk-SK"/>
        </w:rPr>
        <w:t xml:space="preserve"> </w:t>
      </w:r>
      <w:r w:rsidR="001B4FA3" w:rsidRPr="00EB2F77">
        <w:rPr>
          <w:rFonts w:ascii="Arial Narrow" w:hAnsi="Arial Narrow"/>
          <w:sz w:val="22"/>
          <w:lang w:val="sk-SK"/>
        </w:rPr>
        <w:t>za každ</w:t>
      </w:r>
      <w:r w:rsidR="005B1652" w:rsidRPr="00EB2F77">
        <w:rPr>
          <w:rFonts w:ascii="Arial Narrow" w:hAnsi="Arial Narrow"/>
          <w:sz w:val="22"/>
          <w:lang w:val="sk-SK"/>
        </w:rPr>
        <w:t>ú</w:t>
      </w:r>
      <w:r w:rsidR="001B4FA3" w:rsidRPr="00EB2F77">
        <w:rPr>
          <w:rFonts w:ascii="Arial Narrow" w:hAnsi="Arial Narrow"/>
          <w:sz w:val="22"/>
          <w:lang w:val="sk-SK"/>
        </w:rPr>
        <w:t xml:space="preserve"> aj začat</w:t>
      </w:r>
      <w:r w:rsidR="005B1652" w:rsidRPr="00EB2F77">
        <w:rPr>
          <w:rFonts w:ascii="Arial Narrow" w:hAnsi="Arial Narrow"/>
          <w:sz w:val="22"/>
          <w:lang w:val="sk-SK"/>
        </w:rPr>
        <w:t>ú</w:t>
      </w:r>
      <w:r w:rsidR="001B4FA3" w:rsidRPr="00EB2F77">
        <w:rPr>
          <w:rFonts w:ascii="Arial Narrow" w:hAnsi="Arial Narrow"/>
          <w:sz w:val="22"/>
          <w:lang w:val="sk-SK"/>
        </w:rPr>
        <w:t xml:space="preserve"> </w:t>
      </w:r>
      <w:r w:rsidR="005B1652" w:rsidRPr="00EB2F77">
        <w:rPr>
          <w:rFonts w:ascii="Arial Narrow" w:hAnsi="Arial Narrow"/>
          <w:sz w:val="22"/>
          <w:lang w:val="sk-SK"/>
        </w:rPr>
        <w:t>hodinu</w:t>
      </w:r>
      <w:r w:rsidR="001B4FA3" w:rsidRPr="00EB2F77">
        <w:rPr>
          <w:rFonts w:ascii="Arial Narrow" w:hAnsi="Arial Narrow"/>
          <w:sz w:val="22"/>
          <w:lang w:val="sk-SK"/>
        </w:rPr>
        <w:t xml:space="preserve"> </w:t>
      </w:r>
      <w:r w:rsidR="00E24B0B" w:rsidRPr="00EB2F77">
        <w:rPr>
          <w:rFonts w:ascii="Arial Narrow" w:hAnsi="Arial Narrow"/>
          <w:sz w:val="22"/>
          <w:lang w:val="sk-SK"/>
        </w:rPr>
        <w:t xml:space="preserve">omeškania </w:t>
      </w:r>
      <w:r w:rsidR="001B4FA3" w:rsidRPr="00EB2F77">
        <w:rPr>
          <w:rFonts w:ascii="Arial Narrow" w:hAnsi="Arial Narrow"/>
          <w:sz w:val="22"/>
          <w:lang w:val="sk-SK"/>
        </w:rPr>
        <w:t>nástup</w:t>
      </w:r>
      <w:r w:rsidR="00E24B0B" w:rsidRPr="00EB2F77">
        <w:rPr>
          <w:rFonts w:ascii="Arial Narrow" w:hAnsi="Arial Narrow"/>
          <w:sz w:val="22"/>
          <w:lang w:val="sk-SK"/>
        </w:rPr>
        <w:t>u</w:t>
      </w:r>
      <w:r w:rsidR="00337664" w:rsidRPr="00EB2F77">
        <w:rPr>
          <w:rFonts w:ascii="Arial Narrow" w:hAnsi="Arial Narrow"/>
          <w:sz w:val="22"/>
          <w:lang w:val="sk-SK"/>
        </w:rPr>
        <w:t xml:space="preserve"> na havarijný a mimozáručný servis alebo </w:t>
      </w:r>
      <w:r w:rsidR="006E2763" w:rsidRPr="00EB2F77">
        <w:rPr>
          <w:rFonts w:ascii="Arial Narrow" w:hAnsi="Arial Narrow"/>
          <w:sz w:val="22"/>
          <w:lang w:val="sk-SK"/>
        </w:rPr>
        <w:t xml:space="preserve">vybavenie </w:t>
      </w:r>
      <w:r w:rsidR="00337664" w:rsidRPr="00EB2F77">
        <w:rPr>
          <w:rFonts w:ascii="Arial Narrow" w:hAnsi="Arial Narrow"/>
          <w:sz w:val="22"/>
          <w:lang w:val="sk-SK"/>
        </w:rPr>
        <w:t>reklamácie</w:t>
      </w:r>
      <w:r w:rsidR="008E22F3" w:rsidRPr="00EB2F77">
        <w:rPr>
          <w:rFonts w:ascii="Arial Narrow" w:hAnsi="Arial Narrow"/>
          <w:sz w:val="22"/>
          <w:lang w:val="sk-SK"/>
        </w:rPr>
        <w:t xml:space="preserve">. </w:t>
      </w:r>
      <w:r w:rsidR="001B4FA3" w:rsidRPr="00EB2F77">
        <w:rPr>
          <w:rFonts w:ascii="Arial Narrow" w:hAnsi="Arial Narrow"/>
          <w:sz w:val="22"/>
          <w:lang w:val="sk-SK"/>
        </w:rPr>
        <w:t xml:space="preserve"> </w:t>
      </w:r>
    </w:p>
    <w:p w14:paraId="37E4329D" w14:textId="42F39A77" w:rsidR="00396609" w:rsidRPr="00EB2F77" w:rsidRDefault="00F139F8" w:rsidP="006E39DA">
      <w:pPr>
        <w:numPr>
          <w:ilvl w:val="0"/>
          <w:numId w:val="21"/>
        </w:numPr>
        <w:spacing w:after="120"/>
        <w:ind w:left="426" w:hanging="426"/>
        <w:jc w:val="both"/>
        <w:rPr>
          <w:rFonts w:ascii="Arial Narrow" w:hAnsi="Arial Narrow"/>
          <w:sz w:val="22"/>
          <w:lang w:val="sk-SK"/>
        </w:rPr>
      </w:pPr>
      <w:r w:rsidRPr="00EB2F77">
        <w:rPr>
          <w:rFonts w:ascii="Arial Narrow" w:hAnsi="Arial Narrow"/>
          <w:sz w:val="22"/>
          <w:lang w:val="sk-SK"/>
        </w:rPr>
        <w:t xml:space="preserve">Pre prípad, že Zhotoviteľ nedodrží termín dodania dokumentov o </w:t>
      </w:r>
      <w:proofErr w:type="spellStart"/>
      <w:r w:rsidRPr="00EB2F77">
        <w:rPr>
          <w:rFonts w:ascii="Arial Narrow" w:hAnsi="Arial Narrow"/>
          <w:sz w:val="22"/>
          <w:lang w:val="sk-SK"/>
        </w:rPr>
        <w:t>fluórovaných</w:t>
      </w:r>
      <w:proofErr w:type="spellEnd"/>
      <w:r w:rsidRPr="00EB2F77">
        <w:rPr>
          <w:rFonts w:ascii="Arial Narrow" w:hAnsi="Arial Narrow"/>
          <w:sz w:val="22"/>
          <w:lang w:val="sk-SK"/>
        </w:rPr>
        <w:t xml:space="preserve"> skleníkových plynoch</w:t>
      </w:r>
      <w:r w:rsidR="004D304D" w:rsidRPr="00EB2F77">
        <w:rPr>
          <w:rFonts w:ascii="Arial Narrow" w:hAnsi="Arial Narrow"/>
          <w:sz w:val="22"/>
          <w:lang w:val="sk-SK"/>
        </w:rPr>
        <w:t>,</w:t>
      </w:r>
      <w:r w:rsidRPr="00EB2F77">
        <w:rPr>
          <w:rFonts w:ascii="Arial Narrow" w:hAnsi="Arial Narrow"/>
          <w:sz w:val="22"/>
          <w:lang w:val="sk-SK"/>
        </w:rPr>
        <w:t xml:space="preserve"> výrobkoch a zariadeniach podľa zákona č. 286/2009 Z. z., sa zmluvné strany dohodli na zmluvnej pokute vo výške 50 € za každý aj začatý deň omeškania s kompletným dodaním uvedených dokumentov.  </w:t>
      </w:r>
    </w:p>
    <w:p w14:paraId="7F63152F" w14:textId="16799B14" w:rsidR="00F139F8" w:rsidRPr="00EB2F77" w:rsidRDefault="00396609" w:rsidP="006E39DA">
      <w:pPr>
        <w:numPr>
          <w:ilvl w:val="0"/>
          <w:numId w:val="21"/>
        </w:numPr>
        <w:spacing w:after="120"/>
        <w:ind w:left="426" w:hanging="426"/>
        <w:jc w:val="both"/>
        <w:rPr>
          <w:rFonts w:ascii="Arial Narrow" w:hAnsi="Arial Narrow"/>
          <w:sz w:val="22"/>
          <w:lang w:val="sk-SK"/>
        </w:rPr>
      </w:pPr>
      <w:r w:rsidRPr="00EB2F77">
        <w:rPr>
          <w:rFonts w:ascii="Arial Narrow" w:hAnsi="Arial Narrow"/>
          <w:sz w:val="22"/>
          <w:lang w:val="sk-SK"/>
        </w:rPr>
        <w:t>Pre prípad</w:t>
      </w:r>
      <w:r w:rsidR="00EB2F77" w:rsidRPr="00EB2F77">
        <w:rPr>
          <w:rFonts w:ascii="Arial Narrow" w:hAnsi="Arial Narrow"/>
          <w:sz w:val="22"/>
          <w:lang w:val="sk-SK"/>
        </w:rPr>
        <w:t>,</w:t>
      </w:r>
      <w:r w:rsidRPr="00EB2F77">
        <w:rPr>
          <w:rFonts w:ascii="Arial Narrow" w:hAnsi="Arial Narrow"/>
          <w:sz w:val="22"/>
          <w:lang w:val="sk-SK"/>
        </w:rPr>
        <w:t xml:space="preserve"> že zhotoviteľ nebude mať uzatvorenú poistnú zmluvu pre prípad spôsobenia škody objednávateľovi v minimálnej výške 300 000 € počas celého trvania platnosti tejto zmluvy, sa zmluvné strany dohodli na zmluvnej pokute vo výške 50 € za každý aj začatý deň nepoistenia.  </w:t>
      </w:r>
    </w:p>
    <w:p w14:paraId="7E5F26CE" w14:textId="57AB36C1" w:rsidR="00F40375" w:rsidRPr="00EB2F77" w:rsidRDefault="00F40375" w:rsidP="006E39DA">
      <w:pPr>
        <w:numPr>
          <w:ilvl w:val="0"/>
          <w:numId w:val="21"/>
        </w:numPr>
        <w:spacing w:after="120"/>
        <w:ind w:left="426" w:hanging="426"/>
        <w:jc w:val="both"/>
        <w:rPr>
          <w:rFonts w:ascii="Arial Narrow" w:hAnsi="Arial Narrow"/>
          <w:sz w:val="22"/>
          <w:lang w:val="sk-SK"/>
        </w:rPr>
      </w:pPr>
      <w:r w:rsidRPr="00EB2F77">
        <w:rPr>
          <w:rFonts w:ascii="Arial Narrow" w:hAnsi="Arial Narrow"/>
          <w:sz w:val="22"/>
          <w:lang w:val="sk-SK"/>
        </w:rPr>
        <w:t>Zmluvnú pokutu dohodnut</w:t>
      </w:r>
      <w:r w:rsidR="0068461F" w:rsidRPr="00EB2F77">
        <w:rPr>
          <w:rFonts w:ascii="Arial Narrow" w:hAnsi="Arial Narrow"/>
          <w:sz w:val="22"/>
          <w:lang w:val="sk-SK"/>
        </w:rPr>
        <w:t>ú</w:t>
      </w:r>
      <w:r w:rsidR="007C1B6F" w:rsidRPr="00EB2F77">
        <w:rPr>
          <w:rFonts w:ascii="Arial Narrow" w:hAnsi="Arial Narrow"/>
          <w:sz w:val="22"/>
          <w:lang w:val="sk-SK"/>
        </w:rPr>
        <w:t xml:space="preserve"> v odsekoch 1 </w:t>
      </w:r>
      <w:r w:rsidR="004D1D73" w:rsidRPr="00EB2F77">
        <w:rPr>
          <w:rFonts w:ascii="Arial Narrow" w:hAnsi="Arial Narrow"/>
          <w:sz w:val="22"/>
          <w:lang w:val="sk-SK"/>
        </w:rPr>
        <w:t xml:space="preserve">až 3 </w:t>
      </w:r>
      <w:r w:rsidRPr="00EB2F77">
        <w:rPr>
          <w:rFonts w:ascii="Arial Narrow" w:hAnsi="Arial Narrow"/>
          <w:sz w:val="22"/>
          <w:lang w:val="sk-SK"/>
        </w:rPr>
        <w:t xml:space="preserve">tohto článku VII. sa zaväzuje </w:t>
      </w:r>
      <w:r w:rsidR="00091B31" w:rsidRPr="00EB2F77">
        <w:rPr>
          <w:rFonts w:ascii="Arial Narrow" w:hAnsi="Arial Narrow"/>
          <w:sz w:val="22"/>
          <w:lang w:val="sk-SK"/>
        </w:rPr>
        <w:t>Zhotoviteľ</w:t>
      </w:r>
      <w:r w:rsidRPr="00EB2F77">
        <w:rPr>
          <w:rFonts w:ascii="Arial Narrow" w:hAnsi="Arial Narrow"/>
          <w:sz w:val="22"/>
          <w:lang w:val="sk-SK"/>
        </w:rPr>
        <w:t xml:space="preserve"> uhradiť na základe výzvy objednávateľa</w:t>
      </w:r>
      <w:r w:rsidR="00BC0594" w:rsidRPr="00EB2F77">
        <w:rPr>
          <w:rFonts w:ascii="Arial Narrow" w:hAnsi="Arial Narrow"/>
          <w:sz w:val="22"/>
          <w:lang w:val="sk-SK"/>
        </w:rPr>
        <w:t xml:space="preserve"> doručenej </w:t>
      </w:r>
      <w:r w:rsidR="00091B31" w:rsidRPr="00EB2F77">
        <w:rPr>
          <w:rFonts w:ascii="Arial Narrow" w:hAnsi="Arial Narrow"/>
          <w:sz w:val="22"/>
          <w:lang w:val="sk-SK"/>
        </w:rPr>
        <w:t>Zhotoviteľ</w:t>
      </w:r>
      <w:r w:rsidR="00BC0594" w:rsidRPr="00EB2F77">
        <w:rPr>
          <w:rFonts w:ascii="Arial Narrow" w:hAnsi="Arial Narrow"/>
          <w:sz w:val="22"/>
          <w:lang w:val="sk-SK"/>
        </w:rPr>
        <w:t>ovi prevodom na účet objednávateľa uvedený vo výzve</w:t>
      </w:r>
      <w:r w:rsidR="004D1F43" w:rsidRPr="00EB2F77">
        <w:rPr>
          <w:rFonts w:ascii="Arial Narrow" w:hAnsi="Arial Narrow"/>
          <w:sz w:val="22"/>
          <w:lang w:val="sk-SK"/>
        </w:rPr>
        <w:t xml:space="preserve"> a</w:t>
      </w:r>
      <w:r w:rsidR="00BC0594" w:rsidRPr="00EB2F77">
        <w:rPr>
          <w:rFonts w:ascii="Arial Narrow" w:hAnsi="Arial Narrow"/>
          <w:sz w:val="22"/>
          <w:lang w:val="sk-SK"/>
        </w:rPr>
        <w:t xml:space="preserve"> v lehote uvedenej vo výzve. Uplatnením nároku na zmluvnú pokutu nezaniká povinnosť </w:t>
      </w:r>
      <w:r w:rsidR="00091B31" w:rsidRPr="00EB2F77">
        <w:rPr>
          <w:rFonts w:ascii="Arial Narrow" w:hAnsi="Arial Narrow"/>
          <w:sz w:val="22"/>
          <w:lang w:val="sk-SK"/>
        </w:rPr>
        <w:t>Zhotoviteľ</w:t>
      </w:r>
      <w:r w:rsidR="00BC0594" w:rsidRPr="00EB2F77">
        <w:rPr>
          <w:rFonts w:ascii="Arial Narrow" w:hAnsi="Arial Narrow"/>
          <w:sz w:val="22"/>
          <w:lang w:val="sk-SK"/>
        </w:rPr>
        <w:t>a vykonať servis a prípadné nároky objednávateľa na náhradu škody zostávajú zachované.</w:t>
      </w:r>
    </w:p>
    <w:p w14:paraId="6FA333EA" w14:textId="4C140D46" w:rsidR="00CA621B" w:rsidRPr="00EB2F77" w:rsidRDefault="008E22F3" w:rsidP="00CA621B">
      <w:pPr>
        <w:numPr>
          <w:ilvl w:val="0"/>
          <w:numId w:val="21"/>
        </w:numPr>
        <w:spacing w:after="120"/>
        <w:ind w:left="426" w:hanging="426"/>
        <w:jc w:val="both"/>
        <w:rPr>
          <w:rFonts w:ascii="Arial Narrow" w:hAnsi="Arial Narrow"/>
          <w:sz w:val="22"/>
          <w:lang w:val="sk-SK"/>
        </w:rPr>
      </w:pPr>
      <w:r w:rsidRPr="00EB2F77">
        <w:rPr>
          <w:rFonts w:ascii="Arial Narrow" w:hAnsi="Arial Narrow"/>
          <w:sz w:val="22"/>
          <w:lang w:val="sk-SK"/>
        </w:rPr>
        <w:t xml:space="preserve">V prípade omeškania </w:t>
      </w:r>
      <w:r w:rsidR="00107214" w:rsidRPr="00EB2F77">
        <w:rPr>
          <w:rFonts w:ascii="Arial Narrow" w:hAnsi="Arial Narrow"/>
          <w:sz w:val="22"/>
          <w:lang w:val="sk-SK"/>
        </w:rPr>
        <w:t xml:space="preserve">objednávateľa </w:t>
      </w:r>
      <w:r w:rsidRPr="00EB2F77">
        <w:rPr>
          <w:rFonts w:ascii="Arial Narrow" w:hAnsi="Arial Narrow"/>
          <w:sz w:val="22"/>
          <w:lang w:val="sk-SK"/>
        </w:rPr>
        <w:t xml:space="preserve">so zaplatením faktúry </w:t>
      </w:r>
      <w:r w:rsidR="00107214" w:rsidRPr="00EB2F77">
        <w:rPr>
          <w:rFonts w:ascii="Arial Narrow" w:hAnsi="Arial Narrow"/>
          <w:sz w:val="22"/>
          <w:lang w:val="sk-SK"/>
        </w:rPr>
        <w:t xml:space="preserve">vystavenej </w:t>
      </w:r>
      <w:r w:rsidR="00091B31" w:rsidRPr="00EB2F77">
        <w:rPr>
          <w:rFonts w:ascii="Arial Narrow" w:hAnsi="Arial Narrow"/>
          <w:sz w:val="22"/>
          <w:lang w:val="sk-SK"/>
        </w:rPr>
        <w:t>Zhotoviteľ</w:t>
      </w:r>
      <w:r w:rsidR="00107214" w:rsidRPr="00EB2F77">
        <w:rPr>
          <w:rFonts w:ascii="Arial Narrow" w:hAnsi="Arial Narrow"/>
          <w:sz w:val="22"/>
          <w:lang w:val="sk-SK"/>
        </w:rPr>
        <w:t xml:space="preserve">om podľa článku IV. ods. </w:t>
      </w:r>
      <w:r w:rsidR="006E2763" w:rsidRPr="00EB2F77">
        <w:rPr>
          <w:rFonts w:ascii="Arial Narrow" w:hAnsi="Arial Narrow"/>
          <w:sz w:val="22"/>
          <w:lang w:val="sk-SK"/>
        </w:rPr>
        <w:t>3</w:t>
      </w:r>
      <w:r w:rsidR="00107214" w:rsidRPr="00EB2F77">
        <w:rPr>
          <w:rFonts w:ascii="Arial Narrow" w:hAnsi="Arial Narrow"/>
          <w:sz w:val="22"/>
          <w:lang w:val="sk-SK"/>
        </w:rPr>
        <w:t xml:space="preserve"> tejto zmluvy </w:t>
      </w:r>
      <w:r w:rsidRPr="00EB2F77">
        <w:rPr>
          <w:rFonts w:ascii="Arial Narrow" w:hAnsi="Arial Narrow"/>
          <w:sz w:val="22"/>
          <w:lang w:val="sk-SK"/>
        </w:rPr>
        <w:t xml:space="preserve">má </w:t>
      </w:r>
      <w:r w:rsidR="00091B31" w:rsidRPr="00EB2F77">
        <w:rPr>
          <w:rFonts w:ascii="Arial Narrow" w:hAnsi="Arial Narrow"/>
          <w:sz w:val="22"/>
          <w:lang w:val="sk-SK"/>
        </w:rPr>
        <w:t>Zhotoviteľ</w:t>
      </w:r>
      <w:r w:rsidR="0068461F" w:rsidRPr="00EB2F77">
        <w:rPr>
          <w:rFonts w:ascii="Arial Narrow" w:hAnsi="Arial Narrow"/>
          <w:sz w:val="22"/>
          <w:lang w:val="sk-SK"/>
        </w:rPr>
        <w:t xml:space="preserve"> právo na </w:t>
      </w:r>
      <w:r w:rsidR="001B4FA3" w:rsidRPr="00EB2F77">
        <w:rPr>
          <w:rFonts w:ascii="Arial Narrow" w:hAnsi="Arial Narrow"/>
          <w:sz w:val="22"/>
          <w:lang w:val="sk-SK"/>
        </w:rPr>
        <w:t>úrok z omeškania vo výške 0,</w:t>
      </w:r>
      <w:r w:rsidRPr="00EB2F77">
        <w:rPr>
          <w:rFonts w:ascii="Arial Narrow" w:hAnsi="Arial Narrow"/>
          <w:sz w:val="22"/>
          <w:lang w:val="sk-SK"/>
        </w:rPr>
        <w:t>5% z</w:t>
      </w:r>
      <w:r w:rsidR="00875554" w:rsidRPr="00EB2F77">
        <w:rPr>
          <w:rFonts w:ascii="Arial Narrow" w:hAnsi="Arial Narrow"/>
          <w:sz w:val="22"/>
          <w:lang w:val="sk-SK"/>
        </w:rPr>
        <w:t xml:space="preserve"> neuhradenej </w:t>
      </w:r>
      <w:r w:rsidR="006E2763" w:rsidRPr="00EB2F77">
        <w:rPr>
          <w:rFonts w:ascii="Arial Narrow" w:hAnsi="Arial Narrow"/>
          <w:sz w:val="22"/>
          <w:lang w:val="sk-SK"/>
        </w:rPr>
        <w:t>fakturovanej</w:t>
      </w:r>
      <w:r w:rsidRPr="00EB2F77">
        <w:rPr>
          <w:rFonts w:ascii="Arial Narrow" w:hAnsi="Arial Narrow"/>
          <w:sz w:val="22"/>
          <w:lang w:val="sk-SK"/>
        </w:rPr>
        <w:t xml:space="preserve"> sumy za každý deň omeškania.</w:t>
      </w:r>
      <w:r w:rsidR="00107214" w:rsidRPr="00EB2F77">
        <w:rPr>
          <w:rFonts w:ascii="Arial Narrow" w:hAnsi="Arial Narrow"/>
          <w:sz w:val="22"/>
          <w:lang w:val="sk-SK"/>
        </w:rPr>
        <w:t xml:space="preserve"> </w:t>
      </w:r>
      <w:r w:rsidR="003C0038" w:rsidRPr="00EB2F77">
        <w:rPr>
          <w:rFonts w:ascii="Arial Narrow" w:hAnsi="Arial Narrow"/>
          <w:sz w:val="22"/>
          <w:lang w:val="sk-SK"/>
        </w:rPr>
        <w:t>Ú</w:t>
      </w:r>
      <w:r w:rsidR="00107214" w:rsidRPr="00EB2F77">
        <w:rPr>
          <w:rFonts w:ascii="Arial Narrow" w:hAnsi="Arial Narrow"/>
          <w:sz w:val="22"/>
          <w:lang w:val="sk-SK"/>
        </w:rPr>
        <w:t xml:space="preserve">rok z omeškania bude </w:t>
      </w:r>
      <w:r w:rsidR="00091B31" w:rsidRPr="00EB2F77">
        <w:rPr>
          <w:rFonts w:ascii="Arial Narrow" w:hAnsi="Arial Narrow"/>
          <w:sz w:val="22"/>
          <w:lang w:val="sk-SK"/>
        </w:rPr>
        <w:t>Zhotoviteľ</w:t>
      </w:r>
      <w:r w:rsidR="00107214" w:rsidRPr="00EB2F77">
        <w:rPr>
          <w:rFonts w:ascii="Arial Narrow" w:hAnsi="Arial Narrow"/>
          <w:sz w:val="22"/>
          <w:lang w:val="sk-SK"/>
        </w:rPr>
        <w:t xml:space="preserve"> fakturovať objednávateľ</w:t>
      </w:r>
      <w:r w:rsidR="006E2763" w:rsidRPr="00EB2F77">
        <w:rPr>
          <w:rFonts w:ascii="Arial Narrow" w:hAnsi="Arial Narrow"/>
          <w:sz w:val="22"/>
          <w:lang w:val="sk-SK"/>
        </w:rPr>
        <w:t>ovi</w:t>
      </w:r>
      <w:r w:rsidR="00107214" w:rsidRPr="00EB2F77">
        <w:rPr>
          <w:rFonts w:ascii="Arial Narrow" w:hAnsi="Arial Narrow"/>
          <w:sz w:val="22"/>
          <w:lang w:val="sk-SK"/>
        </w:rPr>
        <w:t xml:space="preserve"> samostatnou faktúrou.</w:t>
      </w:r>
    </w:p>
    <w:p w14:paraId="708BE0EE" w14:textId="601485CF" w:rsidR="00CA621B" w:rsidRPr="00EB2F77" w:rsidRDefault="00CA621B" w:rsidP="00CA621B">
      <w:pPr>
        <w:numPr>
          <w:ilvl w:val="0"/>
          <w:numId w:val="21"/>
        </w:numPr>
        <w:spacing w:after="120"/>
        <w:ind w:left="426" w:hanging="426"/>
        <w:jc w:val="both"/>
        <w:rPr>
          <w:rFonts w:ascii="Arial Narrow" w:hAnsi="Arial Narrow"/>
          <w:sz w:val="22"/>
          <w:lang w:val="sk-SK"/>
        </w:rPr>
      </w:pPr>
      <w:r w:rsidRPr="00EB2F77">
        <w:rPr>
          <w:rFonts w:ascii="Arial Narrow" w:hAnsi="Arial Narrow" w:cs="Arial"/>
          <w:snapToGrid w:val="0"/>
          <w:sz w:val="22"/>
          <w:lang w:val="sk-SK"/>
        </w:rPr>
        <w:t>Nesplnenie povinností podľa čl. V bod 2</w:t>
      </w:r>
      <w:r w:rsidR="00EC7D8B" w:rsidRPr="00EB2F77">
        <w:rPr>
          <w:rFonts w:ascii="Arial Narrow" w:hAnsi="Arial Narrow" w:cs="Arial"/>
          <w:snapToGrid w:val="0"/>
          <w:sz w:val="22"/>
          <w:lang w:val="sk-SK"/>
        </w:rPr>
        <w:t xml:space="preserve"> a </w:t>
      </w:r>
      <w:r w:rsidR="00C77EB9" w:rsidRPr="00EB2F77">
        <w:rPr>
          <w:rFonts w:ascii="Arial Narrow" w:hAnsi="Arial Narrow" w:cs="Arial"/>
          <w:snapToGrid w:val="0"/>
          <w:sz w:val="22"/>
          <w:lang w:val="sk-SK"/>
        </w:rPr>
        <w:t>bod 6</w:t>
      </w:r>
      <w:r w:rsidR="00EC7D8B" w:rsidRPr="00EB2F77">
        <w:rPr>
          <w:rFonts w:ascii="Arial Narrow" w:hAnsi="Arial Narrow" w:cs="Arial"/>
          <w:snapToGrid w:val="0"/>
          <w:sz w:val="22"/>
          <w:lang w:val="sk-SK"/>
        </w:rPr>
        <w:t xml:space="preserve"> </w:t>
      </w:r>
      <w:r w:rsidRPr="00EB2F77">
        <w:rPr>
          <w:rFonts w:ascii="Arial Narrow" w:hAnsi="Arial Narrow" w:cs="Arial"/>
          <w:snapToGrid w:val="0"/>
          <w:sz w:val="22"/>
          <w:lang w:val="sk-SK"/>
        </w:rPr>
        <w:t>je podstatným porušením zmluvy.</w:t>
      </w:r>
    </w:p>
    <w:p w14:paraId="6CD62DAD" w14:textId="3B6AE80F" w:rsidR="00CA621B" w:rsidRPr="00EB2F77" w:rsidRDefault="00CA621B" w:rsidP="00CA621B">
      <w:pPr>
        <w:numPr>
          <w:ilvl w:val="0"/>
          <w:numId w:val="21"/>
        </w:numPr>
        <w:spacing w:after="120"/>
        <w:ind w:left="426" w:hanging="426"/>
        <w:jc w:val="both"/>
        <w:rPr>
          <w:rFonts w:ascii="Arial Narrow" w:hAnsi="Arial Narrow"/>
          <w:sz w:val="22"/>
          <w:lang w:val="sk-SK"/>
        </w:rPr>
      </w:pPr>
      <w:r w:rsidRPr="00EB2F77">
        <w:rPr>
          <w:rFonts w:ascii="Arial Narrow" w:hAnsi="Arial Narrow" w:cs="Arial"/>
          <w:snapToGrid w:val="0"/>
          <w:sz w:val="22"/>
          <w:lang w:val="sk-SK"/>
        </w:rPr>
        <w:t>Podstatné porušenie tejto zmluvy alebo jej opakované porušenia, ktoré nie sú podstatné predstavujú závažné porušenie profesijných povinností v zmysle bodu 101 preambuly smernice Európskeho parlamentu a Rady 2014/24/EÚ z  26. februára 2014 o verejnom obstarávaní a o zrušení smernice 2004/18/ES.</w:t>
      </w:r>
    </w:p>
    <w:p w14:paraId="0F55486A" w14:textId="08C64265" w:rsidR="0097191A" w:rsidRPr="00EB2F77" w:rsidRDefault="0097191A" w:rsidP="00CA621B">
      <w:pPr>
        <w:numPr>
          <w:ilvl w:val="0"/>
          <w:numId w:val="21"/>
        </w:numPr>
        <w:spacing w:after="120"/>
        <w:ind w:left="426" w:hanging="426"/>
        <w:jc w:val="both"/>
        <w:rPr>
          <w:rFonts w:ascii="Arial Narrow" w:hAnsi="Arial Narrow"/>
          <w:sz w:val="22"/>
          <w:lang w:val="sk-SK"/>
        </w:rPr>
      </w:pPr>
      <w:r w:rsidRPr="00EB2F77">
        <w:rPr>
          <w:rFonts w:ascii="Arial Narrow" w:hAnsi="Arial Narrow"/>
          <w:sz w:val="22"/>
          <w:lang w:val="sk-SK"/>
        </w:rPr>
        <w:t xml:space="preserve">Objednávateľ je oprávnený počas platnosti zmluvy kontrolovať akúkoľvek skutočnosť a záväzok zhotoviteľa podľa tejto zmluvy. </w:t>
      </w:r>
    </w:p>
    <w:p w14:paraId="4EC9EB28" w14:textId="1BDAEDAD" w:rsidR="00D23806" w:rsidRDefault="00D23806" w:rsidP="006E39DA">
      <w:pPr>
        <w:ind w:left="426"/>
        <w:jc w:val="center"/>
        <w:rPr>
          <w:rFonts w:ascii="Arial Narrow" w:hAnsi="Arial Narrow"/>
          <w:b/>
          <w:sz w:val="24"/>
          <w:lang w:val="sk-SK"/>
        </w:rPr>
      </w:pPr>
    </w:p>
    <w:p w14:paraId="38DCB7AD" w14:textId="77777777" w:rsidR="00A662CF" w:rsidRDefault="00A662CF" w:rsidP="006E39DA">
      <w:pPr>
        <w:ind w:left="426"/>
        <w:jc w:val="center"/>
        <w:rPr>
          <w:rFonts w:ascii="Arial Narrow" w:hAnsi="Arial Narrow"/>
          <w:b/>
          <w:sz w:val="24"/>
          <w:lang w:val="sk-SK"/>
        </w:rPr>
      </w:pPr>
    </w:p>
    <w:p w14:paraId="7FFAF577" w14:textId="77777777" w:rsidR="008E22F3" w:rsidRPr="00EC7DFE" w:rsidRDefault="008E22F3" w:rsidP="006E39DA">
      <w:pPr>
        <w:ind w:left="426"/>
        <w:jc w:val="center"/>
        <w:rPr>
          <w:rFonts w:ascii="Arial Narrow" w:hAnsi="Arial Narrow"/>
          <w:b/>
          <w:sz w:val="24"/>
          <w:lang w:val="sk-SK"/>
        </w:rPr>
      </w:pPr>
      <w:r w:rsidRPr="00EC7DFE">
        <w:rPr>
          <w:rFonts w:ascii="Arial Narrow" w:hAnsi="Arial Narrow"/>
          <w:b/>
          <w:sz w:val="24"/>
          <w:lang w:val="sk-SK"/>
        </w:rPr>
        <w:t xml:space="preserve">Článok </w:t>
      </w:r>
      <w:r w:rsidR="00884E90" w:rsidRPr="00EC7DFE">
        <w:rPr>
          <w:rFonts w:ascii="Arial Narrow" w:hAnsi="Arial Narrow"/>
          <w:b/>
          <w:sz w:val="24"/>
          <w:lang w:val="sk-SK"/>
        </w:rPr>
        <w:t>VIII</w:t>
      </w:r>
      <w:r w:rsidRPr="00EC7DFE">
        <w:rPr>
          <w:rFonts w:ascii="Arial Narrow" w:hAnsi="Arial Narrow"/>
          <w:b/>
          <w:sz w:val="24"/>
          <w:lang w:val="sk-SK"/>
        </w:rPr>
        <w:t>.</w:t>
      </w:r>
    </w:p>
    <w:p w14:paraId="59A7DDD9" w14:textId="77777777" w:rsidR="008E22F3" w:rsidRDefault="008E22F3" w:rsidP="006E39DA">
      <w:pPr>
        <w:ind w:left="426"/>
        <w:jc w:val="center"/>
        <w:rPr>
          <w:rFonts w:ascii="Arial Narrow" w:hAnsi="Arial Narrow"/>
          <w:b/>
          <w:sz w:val="24"/>
          <w:lang w:val="sk-SK"/>
        </w:rPr>
      </w:pPr>
      <w:r w:rsidRPr="00EC7DFE">
        <w:rPr>
          <w:rFonts w:ascii="Arial Narrow" w:hAnsi="Arial Narrow"/>
          <w:b/>
          <w:sz w:val="24"/>
          <w:lang w:val="sk-SK"/>
        </w:rPr>
        <w:t>Záverečné ustanovenia</w:t>
      </w:r>
    </w:p>
    <w:p w14:paraId="17F6C558" w14:textId="0EB04EDA" w:rsidR="00A23A63" w:rsidRDefault="00A23A63" w:rsidP="006E39DA">
      <w:pPr>
        <w:ind w:left="426"/>
        <w:jc w:val="center"/>
        <w:rPr>
          <w:rFonts w:ascii="Arial Narrow" w:hAnsi="Arial Narrow"/>
          <w:b/>
          <w:sz w:val="24"/>
          <w:lang w:val="sk-SK"/>
        </w:rPr>
      </w:pPr>
    </w:p>
    <w:p w14:paraId="1CCDBD11" w14:textId="77777777" w:rsidR="00A662CF" w:rsidRPr="00EC7DFE" w:rsidRDefault="00A662CF" w:rsidP="006E39DA">
      <w:pPr>
        <w:ind w:left="426"/>
        <w:jc w:val="center"/>
        <w:rPr>
          <w:rFonts w:ascii="Arial Narrow" w:hAnsi="Arial Narrow"/>
          <w:b/>
          <w:sz w:val="24"/>
          <w:lang w:val="sk-SK"/>
        </w:rPr>
      </w:pPr>
    </w:p>
    <w:p w14:paraId="4A87FB9F" w14:textId="5E6060BB" w:rsidR="008E22F3" w:rsidRPr="00EC7DFE" w:rsidRDefault="00F70F46" w:rsidP="006E39DA">
      <w:pPr>
        <w:numPr>
          <w:ilvl w:val="0"/>
          <w:numId w:val="23"/>
        </w:numPr>
        <w:spacing w:after="120"/>
        <w:ind w:left="426" w:hanging="426"/>
        <w:jc w:val="both"/>
        <w:rPr>
          <w:rFonts w:ascii="Arial Narrow" w:hAnsi="Arial Narrow"/>
          <w:sz w:val="22"/>
          <w:lang w:val="sk-SK"/>
        </w:rPr>
      </w:pPr>
      <w:r w:rsidRPr="00EC7DFE">
        <w:rPr>
          <w:rFonts w:ascii="Arial Narrow" w:hAnsi="Arial Narrow"/>
          <w:sz w:val="22"/>
          <w:lang w:val="sk-SK"/>
        </w:rPr>
        <w:t>Zmluva</w:t>
      </w:r>
      <w:r w:rsidR="008E22F3" w:rsidRPr="00EC7DFE">
        <w:rPr>
          <w:rFonts w:ascii="Arial Narrow" w:hAnsi="Arial Narrow"/>
          <w:sz w:val="22"/>
          <w:lang w:val="sk-SK"/>
        </w:rPr>
        <w:t xml:space="preserve"> sa uzatvára na dobu </w:t>
      </w:r>
      <w:r w:rsidR="00E713BF" w:rsidRPr="00EC7DFE">
        <w:rPr>
          <w:rFonts w:ascii="Arial Narrow" w:hAnsi="Arial Narrow"/>
          <w:sz w:val="22"/>
          <w:lang w:val="sk-SK"/>
        </w:rPr>
        <w:t xml:space="preserve">určitú </w:t>
      </w:r>
      <w:r w:rsidR="00B35519">
        <w:rPr>
          <w:rFonts w:ascii="Arial Narrow" w:hAnsi="Arial Narrow"/>
          <w:sz w:val="22"/>
          <w:lang w:val="sk-SK"/>
        </w:rPr>
        <w:t>na obdobie 4 rokov</w:t>
      </w:r>
      <w:r w:rsidR="002C0AF1">
        <w:rPr>
          <w:rFonts w:ascii="Arial Narrow" w:hAnsi="Arial Narrow"/>
          <w:sz w:val="22"/>
          <w:lang w:val="sk-SK"/>
        </w:rPr>
        <w:t xml:space="preserve"> odo dňa jej platnosti</w:t>
      </w:r>
      <w:r w:rsidR="00B35519">
        <w:rPr>
          <w:rFonts w:ascii="Arial Narrow" w:hAnsi="Arial Narrow"/>
          <w:sz w:val="22"/>
          <w:lang w:val="sk-SK"/>
        </w:rPr>
        <w:t xml:space="preserve"> alebo vyčerpaním plneni</w:t>
      </w:r>
      <w:r w:rsidR="001842BC">
        <w:rPr>
          <w:rFonts w:ascii="Arial Narrow" w:hAnsi="Arial Narrow"/>
          <w:sz w:val="22"/>
          <w:lang w:val="sk-SK"/>
        </w:rPr>
        <w:t>a</w:t>
      </w:r>
      <w:r w:rsidR="00B35519">
        <w:rPr>
          <w:rFonts w:ascii="Arial Narrow" w:hAnsi="Arial Narrow"/>
          <w:sz w:val="22"/>
          <w:lang w:val="sk-SK"/>
        </w:rPr>
        <w:t>, podľa toho</w:t>
      </w:r>
      <w:r w:rsidR="001842BC">
        <w:rPr>
          <w:rFonts w:ascii="Arial Narrow" w:hAnsi="Arial Narrow"/>
          <w:sz w:val="22"/>
          <w:lang w:val="sk-SK"/>
        </w:rPr>
        <w:t>,</w:t>
      </w:r>
      <w:r w:rsidR="00B35519">
        <w:rPr>
          <w:rFonts w:ascii="Arial Narrow" w:hAnsi="Arial Narrow"/>
          <w:sz w:val="22"/>
          <w:lang w:val="sk-SK"/>
        </w:rPr>
        <w:t xml:space="preserve"> </w:t>
      </w:r>
      <w:r w:rsidR="001842BC">
        <w:rPr>
          <w:rFonts w:ascii="Arial Narrow" w:hAnsi="Arial Narrow"/>
          <w:sz w:val="22"/>
          <w:lang w:val="sk-SK"/>
        </w:rPr>
        <w:t>ktorá</w:t>
      </w:r>
      <w:r w:rsidR="00B35519">
        <w:rPr>
          <w:rFonts w:ascii="Arial Narrow" w:hAnsi="Arial Narrow"/>
          <w:sz w:val="22"/>
          <w:lang w:val="sk-SK"/>
        </w:rPr>
        <w:t xml:space="preserve"> </w:t>
      </w:r>
      <w:r w:rsidR="001842BC">
        <w:rPr>
          <w:rFonts w:ascii="Arial Narrow" w:hAnsi="Arial Narrow"/>
          <w:sz w:val="22"/>
          <w:lang w:val="sk-SK"/>
        </w:rPr>
        <w:t xml:space="preserve">skutočnosť </w:t>
      </w:r>
      <w:r w:rsidR="00B35519">
        <w:rPr>
          <w:rFonts w:ascii="Arial Narrow" w:hAnsi="Arial Narrow"/>
          <w:sz w:val="22"/>
          <w:lang w:val="sk-SK"/>
        </w:rPr>
        <w:t xml:space="preserve">nastane skôr, </w:t>
      </w:r>
      <w:r w:rsidR="001842BC">
        <w:rPr>
          <w:rFonts w:ascii="Arial Narrow" w:hAnsi="Arial Narrow"/>
          <w:sz w:val="22"/>
          <w:lang w:val="sk-SK"/>
        </w:rPr>
        <w:t xml:space="preserve">pričom </w:t>
      </w:r>
      <w:r w:rsidR="005D4824" w:rsidRPr="00EC7DFE">
        <w:rPr>
          <w:rFonts w:ascii="Arial Narrow" w:hAnsi="Arial Narrow"/>
          <w:sz w:val="22"/>
          <w:lang w:val="sk-SK"/>
        </w:rPr>
        <w:t>kedyk</w:t>
      </w:r>
      <w:r w:rsidR="001842BC">
        <w:rPr>
          <w:rFonts w:ascii="Arial Narrow" w:hAnsi="Arial Narrow"/>
          <w:sz w:val="22"/>
          <w:lang w:val="sk-SK"/>
        </w:rPr>
        <w:t xml:space="preserve">oľvek pred uplynutím lehoty </w:t>
      </w:r>
      <w:r w:rsidR="005D4824" w:rsidRPr="00EC7DFE">
        <w:rPr>
          <w:rFonts w:ascii="Arial Narrow" w:hAnsi="Arial Narrow"/>
          <w:sz w:val="22"/>
          <w:lang w:val="sk-SK"/>
        </w:rPr>
        <w:t xml:space="preserve">platnosti </w:t>
      </w:r>
      <w:r w:rsidR="001842BC">
        <w:rPr>
          <w:rFonts w:ascii="Arial Narrow" w:hAnsi="Arial Narrow"/>
          <w:sz w:val="22"/>
          <w:lang w:val="sk-SK"/>
        </w:rPr>
        <w:t xml:space="preserve">je možné </w:t>
      </w:r>
      <w:r w:rsidR="006E2763">
        <w:rPr>
          <w:rFonts w:ascii="Arial Narrow" w:hAnsi="Arial Narrow"/>
          <w:sz w:val="22"/>
          <w:lang w:val="sk-SK"/>
        </w:rPr>
        <w:t>ukončiť</w:t>
      </w:r>
      <w:r w:rsidR="006E2763" w:rsidRPr="00EC7DFE">
        <w:rPr>
          <w:rFonts w:ascii="Arial Narrow" w:hAnsi="Arial Narrow"/>
          <w:sz w:val="22"/>
          <w:lang w:val="sk-SK"/>
        </w:rPr>
        <w:t xml:space="preserve"> </w:t>
      </w:r>
      <w:r w:rsidR="001842BC">
        <w:rPr>
          <w:rFonts w:ascii="Arial Narrow" w:hAnsi="Arial Narrow"/>
          <w:sz w:val="22"/>
          <w:lang w:val="sk-SK"/>
        </w:rPr>
        <w:t xml:space="preserve">jej platnosť </w:t>
      </w:r>
      <w:r w:rsidR="005D4824" w:rsidRPr="00EC7DFE">
        <w:rPr>
          <w:rFonts w:ascii="Arial Narrow" w:hAnsi="Arial Narrow"/>
          <w:sz w:val="22"/>
          <w:lang w:val="sk-SK"/>
        </w:rPr>
        <w:t xml:space="preserve">písomnou dohodou zmluvných strán. </w:t>
      </w:r>
    </w:p>
    <w:p w14:paraId="5DCCF254" w14:textId="1DA35FB1" w:rsidR="008E22F3" w:rsidRDefault="000C37BC" w:rsidP="006E39DA">
      <w:pPr>
        <w:numPr>
          <w:ilvl w:val="0"/>
          <w:numId w:val="23"/>
        </w:numPr>
        <w:spacing w:after="120"/>
        <w:ind w:left="426" w:hanging="426"/>
        <w:jc w:val="both"/>
        <w:rPr>
          <w:rFonts w:ascii="Arial Narrow" w:hAnsi="Arial Narrow"/>
          <w:sz w:val="22"/>
          <w:lang w:val="sk-SK"/>
        </w:rPr>
      </w:pPr>
      <w:r>
        <w:rPr>
          <w:rFonts w:ascii="Arial Narrow" w:hAnsi="Arial Narrow"/>
          <w:sz w:val="22"/>
          <w:lang w:val="sk-SK"/>
        </w:rPr>
        <w:t>Obe</w:t>
      </w:r>
      <w:r w:rsidR="008E22F3" w:rsidRPr="00EC7DFE">
        <w:rPr>
          <w:rFonts w:ascii="Arial Narrow" w:hAnsi="Arial Narrow"/>
          <w:sz w:val="22"/>
          <w:lang w:val="sk-SK"/>
        </w:rPr>
        <w:t xml:space="preserve"> strany sú oprávnené ukončiť zmluvný vzťah výpoveďou z akéhokoľvek dôvodu</w:t>
      </w:r>
      <w:r w:rsidR="006E2763">
        <w:rPr>
          <w:rFonts w:ascii="Arial Narrow" w:hAnsi="Arial Narrow"/>
          <w:sz w:val="22"/>
          <w:lang w:val="sk-SK"/>
        </w:rPr>
        <w:t xml:space="preserve"> alebo bez udania dôvodu</w:t>
      </w:r>
      <w:r w:rsidR="008E22F3" w:rsidRPr="00EC7DFE">
        <w:rPr>
          <w:rFonts w:ascii="Arial Narrow" w:hAnsi="Arial Narrow"/>
          <w:sz w:val="22"/>
          <w:lang w:val="sk-SK"/>
        </w:rPr>
        <w:t xml:space="preserve">. Výpovedná lehota je </w:t>
      </w:r>
      <w:r w:rsidR="00B35519">
        <w:rPr>
          <w:rFonts w:ascii="Arial Narrow" w:hAnsi="Arial Narrow"/>
          <w:sz w:val="22"/>
          <w:lang w:val="sk-SK"/>
        </w:rPr>
        <w:t>tri</w:t>
      </w:r>
      <w:r w:rsidR="008E22F3" w:rsidRPr="00EC7DFE">
        <w:rPr>
          <w:rFonts w:ascii="Arial Narrow" w:hAnsi="Arial Narrow"/>
          <w:sz w:val="22"/>
          <w:lang w:val="sk-SK"/>
        </w:rPr>
        <w:t xml:space="preserve"> mesiac</w:t>
      </w:r>
      <w:r w:rsidR="005471D0" w:rsidRPr="00EC7DFE">
        <w:rPr>
          <w:rFonts w:ascii="Arial Narrow" w:hAnsi="Arial Narrow"/>
          <w:sz w:val="22"/>
          <w:lang w:val="sk-SK"/>
        </w:rPr>
        <w:t>e</w:t>
      </w:r>
      <w:r w:rsidR="008E22F3" w:rsidRPr="00EC7DFE">
        <w:rPr>
          <w:rFonts w:ascii="Arial Narrow" w:hAnsi="Arial Narrow"/>
          <w:sz w:val="22"/>
          <w:lang w:val="sk-SK"/>
        </w:rPr>
        <w:t xml:space="preserve"> a začína plynúť prvým dňom mesiaca nasledujúceho po doručení </w:t>
      </w:r>
      <w:r w:rsidR="005471D0" w:rsidRPr="00EC7DFE">
        <w:rPr>
          <w:rFonts w:ascii="Arial Narrow" w:hAnsi="Arial Narrow"/>
          <w:sz w:val="22"/>
          <w:lang w:val="sk-SK"/>
        </w:rPr>
        <w:t xml:space="preserve">písomnej </w:t>
      </w:r>
      <w:r w:rsidR="008E22F3" w:rsidRPr="00EC7DFE">
        <w:rPr>
          <w:rFonts w:ascii="Arial Narrow" w:hAnsi="Arial Narrow"/>
          <w:sz w:val="22"/>
          <w:lang w:val="sk-SK"/>
        </w:rPr>
        <w:t>výpovede druhej strane.</w:t>
      </w:r>
    </w:p>
    <w:p w14:paraId="1A796C1E" w14:textId="77777777" w:rsidR="00875554" w:rsidRPr="00875554" w:rsidRDefault="00875554" w:rsidP="00C3762D">
      <w:pPr>
        <w:numPr>
          <w:ilvl w:val="0"/>
          <w:numId w:val="23"/>
        </w:numPr>
        <w:spacing w:after="120"/>
        <w:ind w:left="426" w:hanging="426"/>
        <w:jc w:val="both"/>
        <w:rPr>
          <w:rFonts w:ascii="Arial Narrow" w:hAnsi="Arial Narrow"/>
          <w:sz w:val="22"/>
          <w:lang w:val="sk-SK"/>
        </w:rPr>
      </w:pPr>
      <w:r>
        <w:rPr>
          <w:rFonts w:ascii="Arial Narrow" w:hAnsi="Arial Narrow"/>
          <w:sz w:val="22"/>
          <w:lang w:val="sk-SK"/>
        </w:rPr>
        <w:t>Zmluva môže byť zmenená a doplňovaná v súlade so zákonom č. 343/2015 Z. z.</w:t>
      </w:r>
      <w:r w:rsidRPr="00875554">
        <w:rPr>
          <w:rFonts w:ascii="Arial Narrow" w:hAnsi="Arial Narrow"/>
          <w:sz w:val="22"/>
          <w:lang w:val="sk-SK"/>
        </w:rPr>
        <w:t xml:space="preserve"> </w:t>
      </w:r>
      <w:r>
        <w:rPr>
          <w:rFonts w:ascii="Arial Narrow" w:hAnsi="Arial Narrow"/>
          <w:sz w:val="22"/>
          <w:lang w:val="sk-SK"/>
        </w:rPr>
        <w:t>o verejnom obstarávaní a o zmene a doplnení niektorých zákonov v znení neskorších predpisov formou očíslovaného písomného dodatku.</w:t>
      </w:r>
    </w:p>
    <w:p w14:paraId="3F356815" w14:textId="77777777" w:rsidR="00D30FB6" w:rsidRDefault="006C582C" w:rsidP="006E39DA">
      <w:pPr>
        <w:numPr>
          <w:ilvl w:val="0"/>
          <w:numId w:val="23"/>
        </w:numPr>
        <w:spacing w:after="120"/>
        <w:ind w:left="426" w:hanging="426"/>
        <w:jc w:val="both"/>
        <w:rPr>
          <w:rFonts w:ascii="Arial Narrow" w:hAnsi="Arial Narrow"/>
          <w:sz w:val="22"/>
          <w:lang w:val="sk-SK"/>
        </w:rPr>
      </w:pPr>
      <w:r>
        <w:rPr>
          <w:rFonts w:ascii="Arial Narrow" w:hAnsi="Arial Narrow"/>
          <w:sz w:val="22"/>
          <w:lang w:val="sk-SK"/>
        </w:rPr>
        <w:t xml:space="preserve">Táto zmluva je uzatvorená na základe výsledkov verejného obstarávania uskutočneného podľa zákona č. </w:t>
      </w:r>
      <w:r w:rsidR="00D43E0D">
        <w:rPr>
          <w:rFonts w:ascii="Arial Narrow" w:hAnsi="Arial Narrow"/>
          <w:sz w:val="22"/>
          <w:lang w:val="sk-SK"/>
        </w:rPr>
        <w:t>343/2015</w:t>
      </w:r>
      <w:r>
        <w:rPr>
          <w:rFonts w:ascii="Arial Narrow" w:hAnsi="Arial Narrow"/>
          <w:sz w:val="22"/>
          <w:lang w:val="sk-SK"/>
        </w:rPr>
        <w:t xml:space="preserve"> Z. z. o verejnom obstarávaní </w:t>
      </w:r>
      <w:r w:rsidR="006E2763">
        <w:rPr>
          <w:rFonts w:ascii="Arial Narrow" w:hAnsi="Arial Narrow"/>
          <w:sz w:val="22"/>
          <w:lang w:val="sk-SK"/>
        </w:rPr>
        <w:t xml:space="preserve">a o zmene a doplnení niektorých zákonov </w:t>
      </w:r>
      <w:r>
        <w:rPr>
          <w:rFonts w:ascii="Arial Narrow" w:hAnsi="Arial Narrow"/>
          <w:sz w:val="22"/>
          <w:lang w:val="sk-SK"/>
        </w:rPr>
        <w:t>v znení neskorších predpisov.</w:t>
      </w:r>
    </w:p>
    <w:p w14:paraId="7EE6B568" w14:textId="77777777" w:rsidR="00875554" w:rsidRDefault="00875554" w:rsidP="006E39DA">
      <w:pPr>
        <w:numPr>
          <w:ilvl w:val="0"/>
          <w:numId w:val="23"/>
        </w:numPr>
        <w:spacing w:after="120"/>
        <w:ind w:left="426" w:hanging="426"/>
        <w:jc w:val="both"/>
        <w:rPr>
          <w:rFonts w:ascii="Arial Narrow" w:hAnsi="Arial Narrow"/>
          <w:sz w:val="22"/>
          <w:lang w:val="sk-SK"/>
        </w:rPr>
      </w:pPr>
      <w:r>
        <w:rPr>
          <w:rFonts w:ascii="Arial Narrow" w:hAnsi="Arial Narrow"/>
          <w:sz w:val="22"/>
          <w:lang w:val="sk-SK"/>
        </w:rPr>
        <w:t>Právne vzťahy neupravené touto zmluvou sa riadia príslušnými ustanoveniami Obchodného zákonníka a ostatnými platnými právnymi predpismi SR.</w:t>
      </w:r>
    </w:p>
    <w:p w14:paraId="73CA576E" w14:textId="10694B6D" w:rsidR="002C61C9" w:rsidRPr="00632AF3" w:rsidRDefault="002C61C9" w:rsidP="006E39DA">
      <w:pPr>
        <w:numPr>
          <w:ilvl w:val="0"/>
          <w:numId w:val="23"/>
        </w:numPr>
        <w:spacing w:after="120"/>
        <w:ind w:left="426" w:hanging="426"/>
        <w:jc w:val="both"/>
        <w:rPr>
          <w:rFonts w:ascii="Arial Narrow" w:hAnsi="Arial Narrow"/>
          <w:sz w:val="22"/>
          <w:lang w:val="sk-SK"/>
        </w:rPr>
      </w:pPr>
      <w:r w:rsidRPr="00632AF3">
        <w:rPr>
          <w:rFonts w:ascii="Arial Narrow" w:hAnsi="Arial Narrow"/>
          <w:sz w:val="22"/>
          <w:lang w:val="sk-SK"/>
        </w:rPr>
        <w:t xml:space="preserve">Neoddeliteľnou súčasťou tejto zmluvy </w:t>
      </w:r>
      <w:r w:rsidR="00632AF3" w:rsidRPr="00632AF3">
        <w:rPr>
          <w:rFonts w:ascii="Arial Narrow" w:hAnsi="Arial Narrow"/>
          <w:sz w:val="22"/>
          <w:lang w:val="sk-SK"/>
        </w:rPr>
        <w:t xml:space="preserve">je </w:t>
      </w:r>
      <w:r w:rsidRPr="00632AF3">
        <w:rPr>
          <w:rFonts w:ascii="Arial Narrow" w:hAnsi="Arial Narrow"/>
          <w:sz w:val="22"/>
          <w:lang w:val="sk-SK"/>
        </w:rPr>
        <w:t>príloh</w:t>
      </w:r>
      <w:r w:rsidR="00632AF3" w:rsidRPr="00632AF3">
        <w:rPr>
          <w:rFonts w:ascii="Arial Narrow" w:hAnsi="Arial Narrow"/>
          <w:sz w:val="22"/>
          <w:lang w:val="sk-SK"/>
        </w:rPr>
        <w:t>a</w:t>
      </w:r>
      <w:r w:rsidRPr="00632AF3">
        <w:rPr>
          <w:rFonts w:ascii="Arial Narrow" w:hAnsi="Arial Narrow"/>
          <w:sz w:val="22"/>
          <w:lang w:val="sk-SK"/>
        </w:rPr>
        <w:t>:</w:t>
      </w:r>
    </w:p>
    <w:p w14:paraId="34891285" w14:textId="33F90844" w:rsidR="002C61C9" w:rsidRPr="00702961" w:rsidRDefault="002C61C9" w:rsidP="00C3762D">
      <w:pPr>
        <w:pStyle w:val="Odsekzoznamu"/>
        <w:rPr>
          <w:rStyle w:val="PodtitulChar"/>
          <w:rFonts w:ascii="Arial Narrow" w:hAnsi="Arial Narrow" w:cstheme="minorHAnsi"/>
          <w:b w:val="0"/>
          <w:sz w:val="22"/>
          <w:szCs w:val="22"/>
          <w:lang w:val="sk-SK"/>
        </w:rPr>
      </w:pPr>
      <w:r w:rsidRPr="00702961">
        <w:rPr>
          <w:rFonts w:ascii="Arial Narrow" w:hAnsi="Arial Narrow"/>
          <w:sz w:val="22"/>
          <w:szCs w:val="22"/>
          <w:u w:val="single"/>
          <w:lang w:val="sk-SK"/>
        </w:rPr>
        <w:t>Príloha č.1:</w:t>
      </w:r>
      <w:r w:rsidRPr="00702961">
        <w:rPr>
          <w:rFonts w:ascii="Arial Narrow" w:hAnsi="Arial Narrow"/>
          <w:sz w:val="22"/>
          <w:szCs w:val="22"/>
          <w:lang w:val="sk-SK"/>
        </w:rPr>
        <w:t xml:space="preserve">        </w:t>
      </w:r>
      <w:r w:rsidR="003628A3" w:rsidRPr="00702961">
        <w:rPr>
          <w:rStyle w:val="PodtitulChar"/>
          <w:rFonts w:ascii="Arial Narrow" w:hAnsi="Arial Narrow" w:cstheme="minorHAnsi"/>
          <w:b w:val="0"/>
          <w:sz w:val="22"/>
          <w:szCs w:val="22"/>
          <w:lang w:val="sk-SK"/>
        </w:rPr>
        <w:t xml:space="preserve">Špecifikácia </w:t>
      </w:r>
      <w:r w:rsidR="00632AF3" w:rsidRPr="00702961">
        <w:rPr>
          <w:rStyle w:val="PodtitulChar"/>
          <w:rFonts w:ascii="Arial Narrow" w:hAnsi="Arial Narrow" w:cstheme="minorHAnsi"/>
          <w:b w:val="0"/>
          <w:sz w:val="22"/>
          <w:szCs w:val="22"/>
          <w:lang w:val="sk-SK"/>
        </w:rPr>
        <w:t xml:space="preserve">predmetu </w:t>
      </w:r>
      <w:r w:rsidR="003628A3" w:rsidRPr="00702961">
        <w:rPr>
          <w:rStyle w:val="PodtitulChar"/>
          <w:rFonts w:ascii="Arial Narrow" w:hAnsi="Arial Narrow" w:cstheme="minorHAnsi"/>
          <w:b w:val="0"/>
          <w:sz w:val="22"/>
          <w:szCs w:val="22"/>
          <w:lang w:val="sk-SK"/>
        </w:rPr>
        <w:t>zákazky/zmluvy</w:t>
      </w:r>
    </w:p>
    <w:p w14:paraId="73BEF40A" w14:textId="287B4380" w:rsidR="0092741E" w:rsidRPr="00702961" w:rsidRDefault="0092741E" w:rsidP="00C3762D">
      <w:pPr>
        <w:pStyle w:val="Odsekzoznamu"/>
        <w:rPr>
          <w:rFonts w:ascii="Arial Narrow" w:hAnsi="Arial Narrow"/>
          <w:sz w:val="22"/>
          <w:szCs w:val="22"/>
          <w:lang w:val="sk-SK"/>
        </w:rPr>
      </w:pPr>
      <w:r w:rsidRPr="00702961">
        <w:rPr>
          <w:rFonts w:ascii="Arial Narrow" w:hAnsi="Arial Narrow"/>
          <w:sz w:val="22"/>
          <w:szCs w:val="22"/>
          <w:u w:val="single"/>
          <w:lang w:val="sk-SK"/>
        </w:rPr>
        <w:t>Príloha č.2:</w:t>
      </w:r>
      <w:r w:rsidR="00702961" w:rsidRPr="00702961">
        <w:rPr>
          <w:rFonts w:ascii="Arial Narrow" w:hAnsi="Arial Narrow"/>
          <w:sz w:val="22"/>
          <w:szCs w:val="22"/>
          <w:lang w:val="sk-SK"/>
        </w:rPr>
        <w:t xml:space="preserve">        </w:t>
      </w:r>
      <w:r w:rsidRPr="00702961">
        <w:rPr>
          <w:rFonts w:ascii="Arial Narrow" w:hAnsi="Arial Narrow"/>
          <w:sz w:val="22"/>
          <w:szCs w:val="22"/>
          <w:lang w:val="sk-SK"/>
        </w:rPr>
        <w:t>Návrh na plnenie kritérií/krycí list ponuky</w:t>
      </w:r>
    </w:p>
    <w:p w14:paraId="49A72CE3" w14:textId="77777777" w:rsidR="007A5B24" w:rsidRDefault="0092741E" w:rsidP="00C3762D">
      <w:pPr>
        <w:pStyle w:val="Odsekzoznamu"/>
        <w:rPr>
          <w:rFonts w:ascii="Arial Narrow" w:hAnsi="Arial Narrow"/>
          <w:sz w:val="22"/>
          <w:szCs w:val="22"/>
        </w:rPr>
      </w:pPr>
      <w:r w:rsidRPr="00702961">
        <w:rPr>
          <w:rFonts w:ascii="Arial Narrow" w:hAnsi="Arial Narrow"/>
          <w:sz w:val="22"/>
          <w:szCs w:val="22"/>
          <w:u w:val="single"/>
          <w:lang w:val="sk-SK"/>
        </w:rPr>
        <w:lastRenderedPageBreak/>
        <w:t>Príloha č.3:</w:t>
      </w:r>
      <w:r w:rsidR="00702961" w:rsidRPr="00702961">
        <w:rPr>
          <w:rFonts w:ascii="Arial Narrow" w:hAnsi="Arial Narrow"/>
          <w:sz w:val="22"/>
          <w:szCs w:val="22"/>
          <w:lang w:val="sk-SK"/>
        </w:rPr>
        <w:t xml:space="preserve">        </w:t>
      </w:r>
      <w:r w:rsidRPr="00702961">
        <w:rPr>
          <w:rFonts w:ascii="Arial Narrow" w:hAnsi="Arial Narrow"/>
          <w:sz w:val="22"/>
          <w:szCs w:val="22"/>
          <w:lang w:val="sk-SK"/>
        </w:rPr>
        <w:t>Zoznam subdodávateľov a podiel subdodávok</w:t>
      </w:r>
      <w:r w:rsidRPr="00702961">
        <w:rPr>
          <w:rFonts w:ascii="Arial Narrow" w:hAnsi="Arial Narrow"/>
          <w:sz w:val="22"/>
          <w:szCs w:val="22"/>
        </w:rPr>
        <w:t>.</w:t>
      </w:r>
    </w:p>
    <w:p w14:paraId="439EB669" w14:textId="07EBE225" w:rsidR="0092741E" w:rsidRPr="0092741E" w:rsidRDefault="007A5B24" w:rsidP="00C3762D">
      <w:pPr>
        <w:pStyle w:val="Odsekzoznamu"/>
        <w:rPr>
          <w:rFonts w:ascii="Arial Narrow" w:hAnsi="Arial Narrow"/>
          <w:sz w:val="22"/>
          <w:lang w:val="sk-SK"/>
        </w:rPr>
      </w:pPr>
      <w:r>
        <w:rPr>
          <w:rFonts w:ascii="Arial Narrow" w:hAnsi="Arial Narrow"/>
          <w:sz w:val="22"/>
          <w:szCs w:val="22"/>
          <w:u w:val="single"/>
          <w:lang w:val="sk-SK"/>
        </w:rPr>
        <w:t>Príloha č.</w:t>
      </w:r>
      <w:r>
        <w:rPr>
          <w:rFonts w:ascii="Arial Narrow" w:hAnsi="Arial Narrow"/>
          <w:sz w:val="22"/>
          <w:lang w:val="sk-SK"/>
        </w:rPr>
        <w:t xml:space="preserve">4         Poistná zmluva </w:t>
      </w:r>
      <w:r w:rsidRPr="009C7FB1">
        <w:rPr>
          <w:rFonts w:ascii="Arial Narrow" w:hAnsi="Arial Narrow"/>
          <w:sz w:val="22"/>
          <w:lang w:val="sk-SK"/>
        </w:rPr>
        <w:t>pre prípad spôsobenia škody</w:t>
      </w:r>
      <w:r w:rsidR="0092741E" w:rsidRPr="0092741E">
        <w:rPr>
          <w:rFonts w:ascii="Arial Narrow" w:hAnsi="Arial Narrow"/>
          <w:sz w:val="22"/>
          <w:lang w:val="sk-SK"/>
        </w:rPr>
        <w:tab/>
      </w:r>
    </w:p>
    <w:p w14:paraId="285C7CBE" w14:textId="5D7CF3D7" w:rsidR="00D23806" w:rsidRDefault="00D23806" w:rsidP="00D23806">
      <w:pPr>
        <w:spacing w:after="120"/>
        <w:jc w:val="both"/>
        <w:rPr>
          <w:rFonts w:ascii="Arial Narrow" w:hAnsi="Arial Narrow"/>
          <w:sz w:val="22"/>
          <w:lang w:val="sk-SK"/>
        </w:rPr>
      </w:pPr>
    </w:p>
    <w:p w14:paraId="7F2A454F" w14:textId="77777777" w:rsidR="000F19CB" w:rsidRDefault="00C3762D" w:rsidP="00DE1F54">
      <w:pPr>
        <w:pStyle w:val="Odsekzoznamu"/>
        <w:spacing w:after="120"/>
        <w:ind w:left="425" w:hanging="425"/>
        <w:contextualSpacing w:val="0"/>
        <w:jc w:val="both"/>
        <w:rPr>
          <w:rFonts w:ascii="Arial Narrow" w:hAnsi="Arial Narrow"/>
          <w:sz w:val="22"/>
          <w:lang w:val="sk-SK"/>
        </w:rPr>
      </w:pPr>
      <w:r>
        <w:rPr>
          <w:rFonts w:ascii="Arial Narrow" w:hAnsi="Arial Narrow"/>
          <w:sz w:val="22"/>
          <w:lang w:val="sk-SK"/>
        </w:rPr>
        <w:t xml:space="preserve">7. </w:t>
      </w:r>
      <w:r>
        <w:rPr>
          <w:rFonts w:ascii="Arial Narrow" w:hAnsi="Arial Narrow"/>
          <w:sz w:val="22"/>
          <w:lang w:val="sk-SK"/>
        </w:rPr>
        <w:tab/>
      </w:r>
      <w:r w:rsidR="00057879" w:rsidRPr="00C3762D">
        <w:rPr>
          <w:rFonts w:ascii="Arial Narrow" w:hAnsi="Arial Narrow"/>
          <w:sz w:val="22"/>
          <w:lang w:val="sk-SK"/>
        </w:rPr>
        <w:t>Zmluva</w:t>
      </w:r>
      <w:r w:rsidR="008E22F3" w:rsidRPr="00C3762D">
        <w:rPr>
          <w:rFonts w:ascii="Arial Narrow" w:hAnsi="Arial Narrow"/>
          <w:sz w:val="22"/>
          <w:lang w:val="sk-SK"/>
        </w:rPr>
        <w:t xml:space="preserve"> nadobúda platnosť dňom</w:t>
      </w:r>
      <w:r w:rsidR="00875554" w:rsidRPr="00C3762D">
        <w:rPr>
          <w:rFonts w:ascii="Arial Narrow" w:hAnsi="Arial Narrow"/>
          <w:sz w:val="22"/>
          <w:lang w:val="sk-SK"/>
        </w:rPr>
        <w:t xml:space="preserve"> jej</w:t>
      </w:r>
      <w:r w:rsidR="008E22F3" w:rsidRPr="00C3762D">
        <w:rPr>
          <w:rFonts w:ascii="Arial Narrow" w:hAnsi="Arial Narrow"/>
          <w:sz w:val="22"/>
          <w:lang w:val="sk-SK"/>
        </w:rPr>
        <w:t xml:space="preserve"> podpísania oprávnenými zástupcami obidvoch zm</w:t>
      </w:r>
      <w:r w:rsidR="00745C7B" w:rsidRPr="00C3762D">
        <w:rPr>
          <w:rFonts w:ascii="Arial Narrow" w:hAnsi="Arial Narrow"/>
          <w:sz w:val="22"/>
          <w:lang w:val="sk-SK"/>
        </w:rPr>
        <w:t xml:space="preserve">luvných strán a účinnosť </w:t>
      </w:r>
      <w:r w:rsidR="00875554" w:rsidRPr="00C3762D">
        <w:rPr>
          <w:rFonts w:ascii="Arial Narrow" w:hAnsi="Arial Narrow"/>
          <w:sz w:val="22"/>
          <w:lang w:val="sk-SK"/>
        </w:rPr>
        <w:t>dňom nasledujúcim po dni jej zverejnenia na webovom sídle Objednávateľa, ktorým je internetová stránka Objednávateľa.</w:t>
      </w:r>
    </w:p>
    <w:p w14:paraId="13B1E20F" w14:textId="3453F12A" w:rsidR="000F19CB" w:rsidRDefault="000F19CB" w:rsidP="00DE1F54">
      <w:pPr>
        <w:pStyle w:val="Odsekzoznamu"/>
        <w:spacing w:after="120"/>
        <w:ind w:left="425" w:hanging="425"/>
        <w:contextualSpacing w:val="0"/>
        <w:jc w:val="both"/>
        <w:rPr>
          <w:rFonts w:ascii="Arial Narrow" w:hAnsi="Arial Narrow"/>
          <w:sz w:val="22"/>
          <w:lang w:val="sk-SK"/>
        </w:rPr>
      </w:pPr>
      <w:r>
        <w:rPr>
          <w:rFonts w:ascii="Arial Narrow" w:hAnsi="Arial Narrow"/>
          <w:sz w:val="22"/>
          <w:lang w:val="sk-SK"/>
        </w:rPr>
        <w:t xml:space="preserve">8. </w:t>
      </w:r>
      <w:r>
        <w:rPr>
          <w:rFonts w:ascii="Arial Narrow" w:hAnsi="Arial Narrow"/>
          <w:sz w:val="22"/>
          <w:lang w:val="sk-SK"/>
        </w:rPr>
        <w:tab/>
      </w:r>
      <w:r w:rsidR="008E22F3" w:rsidRPr="00C3762D">
        <w:rPr>
          <w:rFonts w:ascii="Arial Narrow" w:hAnsi="Arial Narrow"/>
          <w:sz w:val="22"/>
          <w:lang w:val="sk-SK"/>
        </w:rPr>
        <w:t xml:space="preserve">Zmluva </w:t>
      </w:r>
      <w:r w:rsidR="00875554" w:rsidRPr="00C3762D">
        <w:rPr>
          <w:rFonts w:ascii="Arial Narrow" w:hAnsi="Arial Narrow"/>
          <w:sz w:val="22"/>
          <w:lang w:val="sk-SK"/>
        </w:rPr>
        <w:t>je</w:t>
      </w:r>
      <w:r w:rsidR="008E22F3" w:rsidRPr="00C3762D">
        <w:rPr>
          <w:rFonts w:ascii="Arial Narrow" w:hAnsi="Arial Narrow"/>
          <w:sz w:val="22"/>
          <w:lang w:val="sk-SK"/>
        </w:rPr>
        <w:t xml:space="preserve"> vyhotovená v </w:t>
      </w:r>
      <w:r w:rsidR="008944BC" w:rsidRPr="00C3762D">
        <w:rPr>
          <w:rFonts w:ascii="Arial Narrow" w:hAnsi="Arial Narrow"/>
          <w:sz w:val="22"/>
          <w:lang w:val="sk-SK"/>
        </w:rPr>
        <w:t>6</w:t>
      </w:r>
      <w:r w:rsidR="00E713BF" w:rsidRPr="00C3762D">
        <w:rPr>
          <w:rFonts w:ascii="Arial Narrow" w:hAnsi="Arial Narrow"/>
          <w:sz w:val="22"/>
          <w:lang w:val="sk-SK"/>
        </w:rPr>
        <w:t xml:space="preserve"> rovnopisoch</w:t>
      </w:r>
      <w:r w:rsidR="00875554" w:rsidRPr="00C3762D">
        <w:rPr>
          <w:rFonts w:ascii="Arial Narrow" w:hAnsi="Arial Narrow"/>
          <w:sz w:val="22"/>
          <w:lang w:val="sk-SK"/>
        </w:rPr>
        <w:t>,</w:t>
      </w:r>
      <w:r w:rsidR="00E713BF" w:rsidRPr="00C3762D">
        <w:rPr>
          <w:rFonts w:ascii="Arial Narrow" w:hAnsi="Arial Narrow"/>
          <w:sz w:val="22"/>
          <w:lang w:val="sk-SK"/>
        </w:rPr>
        <w:t xml:space="preserve"> </w:t>
      </w:r>
      <w:r w:rsidR="00875554" w:rsidRPr="00C3762D">
        <w:rPr>
          <w:rFonts w:ascii="Arial Narrow" w:hAnsi="Arial Narrow"/>
          <w:sz w:val="22"/>
          <w:lang w:val="sk-SK"/>
        </w:rPr>
        <w:t>z ktorých O</w:t>
      </w:r>
      <w:r w:rsidR="00E713BF" w:rsidRPr="00C3762D">
        <w:rPr>
          <w:rFonts w:ascii="Arial Narrow" w:hAnsi="Arial Narrow"/>
          <w:sz w:val="22"/>
          <w:lang w:val="sk-SK"/>
        </w:rPr>
        <w:t xml:space="preserve">bjednávateľ </w:t>
      </w:r>
      <w:r w:rsidR="00875554" w:rsidRPr="00C3762D">
        <w:rPr>
          <w:rFonts w:ascii="Arial Narrow" w:hAnsi="Arial Narrow"/>
          <w:sz w:val="22"/>
          <w:lang w:val="sk-SK"/>
        </w:rPr>
        <w:t xml:space="preserve">dostane </w:t>
      </w:r>
      <w:r w:rsidR="008944BC" w:rsidRPr="00C3762D">
        <w:rPr>
          <w:rFonts w:ascii="Arial Narrow" w:hAnsi="Arial Narrow"/>
          <w:sz w:val="22"/>
          <w:lang w:val="sk-SK"/>
        </w:rPr>
        <w:t>4</w:t>
      </w:r>
      <w:r w:rsidR="00E713BF" w:rsidRPr="00C3762D">
        <w:rPr>
          <w:rFonts w:ascii="Arial Narrow" w:hAnsi="Arial Narrow"/>
          <w:sz w:val="22"/>
          <w:lang w:val="sk-SK"/>
        </w:rPr>
        <w:t xml:space="preserve"> rovnopisy a </w:t>
      </w:r>
      <w:r w:rsidR="00091B31" w:rsidRPr="00C3762D">
        <w:rPr>
          <w:rFonts w:ascii="Arial Narrow" w:hAnsi="Arial Narrow"/>
          <w:sz w:val="22"/>
          <w:lang w:val="sk-SK"/>
        </w:rPr>
        <w:t>Zhotoviteľ</w:t>
      </w:r>
      <w:r w:rsidR="00E713BF" w:rsidRPr="00C3762D">
        <w:rPr>
          <w:rFonts w:ascii="Arial Narrow" w:hAnsi="Arial Narrow"/>
          <w:sz w:val="22"/>
          <w:lang w:val="sk-SK"/>
        </w:rPr>
        <w:t xml:space="preserve"> </w:t>
      </w:r>
      <w:r w:rsidR="00FE1A2C" w:rsidRPr="00C3762D">
        <w:rPr>
          <w:rFonts w:ascii="Arial Narrow" w:hAnsi="Arial Narrow"/>
          <w:sz w:val="22"/>
          <w:lang w:val="sk-SK"/>
        </w:rPr>
        <w:t>2</w:t>
      </w:r>
      <w:r w:rsidR="00E713BF" w:rsidRPr="00C3762D">
        <w:rPr>
          <w:rFonts w:ascii="Arial Narrow" w:hAnsi="Arial Narrow"/>
          <w:sz w:val="22"/>
          <w:lang w:val="sk-SK"/>
        </w:rPr>
        <w:t xml:space="preserve"> rovnopisy</w:t>
      </w:r>
      <w:r w:rsidR="008E22F3" w:rsidRPr="00C3762D">
        <w:rPr>
          <w:rFonts w:ascii="Arial Narrow" w:hAnsi="Arial Narrow"/>
          <w:sz w:val="22"/>
          <w:lang w:val="sk-SK"/>
        </w:rPr>
        <w:t>.</w:t>
      </w:r>
      <w:r w:rsidRPr="00C3762D" w:rsidDel="000F19CB">
        <w:rPr>
          <w:rFonts w:ascii="Arial Narrow" w:hAnsi="Arial Narrow"/>
          <w:sz w:val="22"/>
          <w:lang w:val="sk-SK"/>
        </w:rPr>
        <w:t xml:space="preserve"> </w:t>
      </w:r>
    </w:p>
    <w:p w14:paraId="2A3A24C1" w14:textId="233BFE94" w:rsidR="008E22F3" w:rsidRPr="00C3762D" w:rsidRDefault="000F19CB" w:rsidP="00DE1F54">
      <w:pPr>
        <w:pStyle w:val="Odsekzoznamu"/>
        <w:spacing w:after="120"/>
        <w:ind w:left="425" w:hanging="425"/>
        <w:contextualSpacing w:val="0"/>
        <w:jc w:val="both"/>
        <w:rPr>
          <w:rFonts w:ascii="Arial Narrow" w:hAnsi="Arial Narrow"/>
          <w:sz w:val="22"/>
          <w:lang w:val="sk-SK"/>
        </w:rPr>
      </w:pPr>
      <w:r>
        <w:rPr>
          <w:rFonts w:ascii="Arial Narrow" w:hAnsi="Arial Narrow"/>
          <w:sz w:val="22"/>
          <w:lang w:val="sk-SK"/>
        </w:rPr>
        <w:t xml:space="preserve">9. </w:t>
      </w:r>
      <w:r>
        <w:rPr>
          <w:rFonts w:ascii="Arial Narrow" w:hAnsi="Arial Narrow"/>
          <w:sz w:val="22"/>
          <w:lang w:val="sk-SK"/>
        </w:rPr>
        <w:tab/>
      </w:r>
      <w:r w:rsidR="008E22F3" w:rsidRPr="00C3762D">
        <w:rPr>
          <w:rFonts w:ascii="Arial Narrow" w:hAnsi="Arial Narrow"/>
          <w:sz w:val="22"/>
          <w:lang w:val="sk-SK"/>
        </w:rPr>
        <w:t xml:space="preserve">Zmluvné strany </w:t>
      </w:r>
      <w:r w:rsidR="00107214" w:rsidRPr="00C3762D">
        <w:rPr>
          <w:rFonts w:ascii="Arial Narrow" w:hAnsi="Arial Narrow"/>
          <w:sz w:val="22"/>
          <w:lang w:val="sk-SK"/>
        </w:rPr>
        <w:t>vy</w:t>
      </w:r>
      <w:r w:rsidR="008E22F3" w:rsidRPr="00C3762D">
        <w:rPr>
          <w:rFonts w:ascii="Arial Narrow" w:hAnsi="Arial Narrow"/>
          <w:sz w:val="22"/>
          <w:lang w:val="sk-SK"/>
        </w:rPr>
        <w:t>hlasujú, že</w:t>
      </w:r>
      <w:r w:rsidR="00875554" w:rsidRPr="00C3762D">
        <w:rPr>
          <w:rFonts w:ascii="Arial Narrow" w:hAnsi="Arial Narrow"/>
          <w:sz w:val="22"/>
          <w:lang w:val="sk-SK"/>
        </w:rPr>
        <w:t xml:space="preserve"> zmluvu uzavreli slobodne a vážne, zmluva nebola uzatvorená v tiesni ani za iných nevýhodných podmienok. Zmluvné strany</w:t>
      </w:r>
      <w:r w:rsidR="008E22F3" w:rsidRPr="00C3762D">
        <w:rPr>
          <w:rFonts w:ascii="Arial Narrow" w:hAnsi="Arial Narrow"/>
          <w:sz w:val="22"/>
          <w:lang w:val="sk-SK"/>
        </w:rPr>
        <w:t xml:space="preserve"> si túto </w:t>
      </w:r>
      <w:r w:rsidR="00C956F5" w:rsidRPr="00C3762D">
        <w:rPr>
          <w:rFonts w:ascii="Arial Narrow" w:hAnsi="Arial Narrow"/>
          <w:sz w:val="22"/>
          <w:lang w:val="sk-SK"/>
        </w:rPr>
        <w:t>zmluvu</w:t>
      </w:r>
      <w:r w:rsidR="008E22F3" w:rsidRPr="00C3762D">
        <w:rPr>
          <w:rFonts w:ascii="Arial Narrow" w:hAnsi="Arial Narrow"/>
          <w:sz w:val="22"/>
          <w:lang w:val="sk-SK"/>
        </w:rPr>
        <w:t xml:space="preserve"> pred jej podpisom prečítali</w:t>
      </w:r>
      <w:r w:rsidR="00875554" w:rsidRPr="00C3762D">
        <w:rPr>
          <w:rFonts w:ascii="Arial Narrow" w:hAnsi="Arial Narrow"/>
          <w:sz w:val="22"/>
          <w:lang w:val="sk-SK"/>
        </w:rPr>
        <w:t>, jej obsahu porozumeli a na znak súhlasu ju vlastnoručne podpísali.</w:t>
      </w:r>
      <w:r w:rsidR="00A00D6D" w:rsidRPr="00C3762D">
        <w:rPr>
          <w:rFonts w:ascii="Arial Narrow" w:hAnsi="Arial Narrow"/>
          <w:sz w:val="22"/>
          <w:lang w:val="sk-SK"/>
        </w:rPr>
        <w:t xml:space="preserve"> </w:t>
      </w:r>
    </w:p>
    <w:p w14:paraId="7CD7BE86" w14:textId="31992924" w:rsidR="00A23A63" w:rsidRDefault="00A23A63" w:rsidP="006E39DA">
      <w:pPr>
        <w:tabs>
          <w:tab w:val="left" w:pos="-153"/>
        </w:tabs>
        <w:ind w:left="426"/>
        <w:jc w:val="both"/>
        <w:rPr>
          <w:rFonts w:ascii="Arial Narrow" w:hAnsi="Arial Narrow"/>
          <w:sz w:val="22"/>
          <w:lang w:val="sk-SK"/>
        </w:rPr>
      </w:pPr>
    </w:p>
    <w:p w14:paraId="7BB514A9" w14:textId="77777777" w:rsidR="006E39DA" w:rsidRPr="00EC7DFE" w:rsidRDefault="006E39DA" w:rsidP="006E39DA">
      <w:pPr>
        <w:tabs>
          <w:tab w:val="left" w:pos="-153"/>
        </w:tabs>
        <w:ind w:left="426"/>
        <w:jc w:val="both"/>
        <w:rPr>
          <w:rFonts w:ascii="Arial Narrow" w:hAnsi="Arial Narrow"/>
          <w:sz w:val="22"/>
          <w:lang w:val="sk-SK"/>
        </w:rPr>
      </w:pPr>
      <w:r w:rsidRPr="00EC7DFE">
        <w:rPr>
          <w:rFonts w:ascii="Arial Narrow" w:hAnsi="Arial Narrow"/>
          <w:sz w:val="22"/>
          <w:lang w:val="sk-SK"/>
        </w:rPr>
        <w:t>V </w:t>
      </w:r>
      <w:r>
        <w:rPr>
          <w:rFonts w:ascii="Arial Narrow" w:hAnsi="Arial Narrow"/>
          <w:sz w:val="22"/>
          <w:lang w:val="sk-SK"/>
        </w:rPr>
        <w:t>Trnave</w:t>
      </w:r>
      <w:r w:rsidRPr="00EC7DFE">
        <w:rPr>
          <w:rFonts w:ascii="Arial Narrow" w:hAnsi="Arial Narrow"/>
          <w:sz w:val="22"/>
          <w:lang w:val="sk-SK"/>
        </w:rPr>
        <w:t>, dňa:</w:t>
      </w:r>
      <w:r>
        <w:rPr>
          <w:rFonts w:ascii="Arial Narrow" w:hAnsi="Arial Narrow"/>
          <w:sz w:val="22"/>
          <w:lang w:val="sk-SK"/>
        </w:rPr>
        <w:t xml:space="preserve"> ...........................</w:t>
      </w:r>
      <w:r>
        <w:rPr>
          <w:rFonts w:ascii="Arial Narrow" w:hAnsi="Arial Narrow"/>
          <w:sz w:val="22"/>
          <w:lang w:val="sk-SK"/>
        </w:rPr>
        <w:tab/>
      </w:r>
      <w:r>
        <w:rPr>
          <w:rFonts w:ascii="Arial Narrow" w:hAnsi="Arial Narrow"/>
          <w:sz w:val="22"/>
          <w:lang w:val="sk-SK"/>
        </w:rPr>
        <w:tab/>
      </w:r>
      <w:r>
        <w:rPr>
          <w:rFonts w:ascii="Arial Narrow" w:hAnsi="Arial Narrow"/>
          <w:sz w:val="22"/>
          <w:lang w:val="sk-SK"/>
        </w:rPr>
        <w:tab/>
      </w:r>
      <w:r w:rsidRPr="00EC7DFE">
        <w:rPr>
          <w:rFonts w:ascii="Arial Narrow" w:hAnsi="Arial Narrow"/>
          <w:sz w:val="22"/>
          <w:lang w:val="sk-SK"/>
        </w:rPr>
        <w:tab/>
        <w:t xml:space="preserve">V </w:t>
      </w:r>
      <w:r>
        <w:rPr>
          <w:rFonts w:ascii="Arial Narrow" w:hAnsi="Arial Narrow"/>
          <w:sz w:val="22"/>
          <w:lang w:val="sk-SK"/>
        </w:rPr>
        <w:t>..................</w:t>
      </w:r>
      <w:r w:rsidRPr="00EC7DFE">
        <w:rPr>
          <w:rFonts w:ascii="Arial Narrow" w:hAnsi="Arial Narrow"/>
          <w:sz w:val="22"/>
          <w:lang w:val="sk-SK"/>
        </w:rPr>
        <w:t>, dňa :</w:t>
      </w:r>
      <w:r>
        <w:rPr>
          <w:rFonts w:ascii="Arial Narrow" w:hAnsi="Arial Narrow"/>
          <w:sz w:val="22"/>
          <w:lang w:val="sk-SK"/>
        </w:rPr>
        <w:t xml:space="preserve"> ...................................</w:t>
      </w:r>
    </w:p>
    <w:p w14:paraId="4263A557" w14:textId="40378F4E" w:rsidR="00A23A63" w:rsidRPr="006E39DA" w:rsidRDefault="00A23A63" w:rsidP="00817283">
      <w:pPr>
        <w:rPr>
          <w:rFonts w:ascii="Arial Narrow" w:hAnsi="Arial Narrow"/>
          <w:sz w:val="24"/>
          <w:lang w:val="sk-SK"/>
        </w:rPr>
      </w:pPr>
    </w:p>
    <w:p w14:paraId="17FCE2D0" w14:textId="77E2B89E" w:rsidR="004D1F43" w:rsidRDefault="009C65B3" w:rsidP="00A662CF">
      <w:pPr>
        <w:tabs>
          <w:tab w:val="left" w:pos="-153"/>
          <w:tab w:val="center" w:pos="4931"/>
        </w:tabs>
        <w:ind w:left="426"/>
        <w:jc w:val="both"/>
        <w:rPr>
          <w:rFonts w:ascii="Arial Narrow" w:hAnsi="Arial Narrow"/>
          <w:sz w:val="24"/>
          <w:lang w:val="sk-SK"/>
        </w:rPr>
      </w:pPr>
      <w:r w:rsidRPr="006E39DA">
        <w:rPr>
          <w:rFonts w:ascii="Arial Narrow" w:hAnsi="Arial Narrow"/>
          <w:sz w:val="24"/>
          <w:lang w:val="sk-SK"/>
        </w:rPr>
        <w:t>Objednávateľ:</w:t>
      </w:r>
      <w:r w:rsidRPr="006E39DA">
        <w:rPr>
          <w:rFonts w:ascii="Arial Narrow" w:hAnsi="Arial Narrow"/>
          <w:sz w:val="24"/>
          <w:lang w:val="sk-SK"/>
        </w:rPr>
        <w:tab/>
        <w:t xml:space="preserve">                   </w:t>
      </w:r>
      <w:r w:rsidR="006E39DA">
        <w:rPr>
          <w:rFonts w:ascii="Arial Narrow" w:hAnsi="Arial Narrow"/>
          <w:sz w:val="24"/>
          <w:lang w:val="sk-SK"/>
        </w:rPr>
        <w:t xml:space="preserve">      </w:t>
      </w:r>
      <w:r w:rsidR="004D1F43">
        <w:rPr>
          <w:rFonts w:ascii="Arial Narrow" w:hAnsi="Arial Narrow"/>
          <w:sz w:val="24"/>
          <w:lang w:val="sk-SK"/>
        </w:rPr>
        <w:t xml:space="preserve">                 </w:t>
      </w:r>
      <w:r w:rsidR="00091B31" w:rsidRPr="006E39DA">
        <w:rPr>
          <w:rFonts w:ascii="Arial Narrow" w:hAnsi="Arial Narrow"/>
          <w:sz w:val="24"/>
          <w:lang w:val="sk-SK"/>
        </w:rPr>
        <w:t>Zhotoviteľ</w:t>
      </w:r>
      <w:r w:rsidR="006E39DA">
        <w:rPr>
          <w:rFonts w:ascii="Arial Narrow" w:hAnsi="Arial Narrow"/>
          <w:sz w:val="24"/>
          <w:lang w:val="sk-SK"/>
        </w:rPr>
        <w:t>:</w:t>
      </w:r>
    </w:p>
    <w:p w14:paraId="5B95FD62" w14:textId="77777777" w:rsidR="008E22F3" w:rsidRPr="006E39DA" w:rsidRDefault="004D1F43" w:rsidP="001842BC">
      <w:pPr>
        <w:tabs>
          <w:tab w:val="left" w:pos="-153"/>
          <w:tab w:val="center" w:pos="4931"/>
        </w:tabs>
        <w:ind w:left="426"/>
        <w:jc w:val="both"/>
        <w:rPr>
          <w:rFonts w:ascii="Arial Narrow" w:hAnsi="Arial Narrow"/>
          <w:sz w:val="24"/>
          <w:lang w:val="sk-SK"/>
        </w:rPr>
      </w:pPr>
      <w:r w:rsidRPr="000F19CB">
        <w:rPr>
          <w:rFonts w:ascii="Arial Narrow" w:hAnsi="Arial Narrow"/>
          <w:b/>
          <w:sz w:val="24"/>
          <w:lang w:val="sk-SK"/>
        </w:rPr>
        <w:t>Mesto Trnava</w:t>
      </w:r>
      <w:r w:rsidRPr="000F19CB">
        <w:rPr>
          <w:rFonts w:ascii="Arial Narrow" w:hAnsi="Arial Narrow"/>
          <w:b/>
          <w:sz w:val="24"/>
          <w:lang w:val="sk-SK"/>
        </w:rPr>
        <w:tab/>
      </w:r>
      <w:r w:rsidRPr="000F19CB">
        <w:rPr>
          <w:rFonts w:ascii="Arial Narrow" w:hAnsi="Arial Narrow"/>
          <w:b/>
          <w:sz w:val="24"/>
          <w:lang w:val="sk-SK"/>
        </w:rPr>
        <w:tab/>
      </w:r>
      <w:r w:rsidRPr="000F19CB">
        <w:rPr>
          <w:rFonts w:ascii="Arial Narrow" w:hAnsi="Arial Narrow"/>
          <w:b/>
          <w:sz w:val="24"/>
          <w:lang w:val="sk-SK"/>
        </w:rPr>
        <w:tab/>
      </w:r>
    </w:p>
    <w:p w14:paraId="24267ECE" w14:textId="77777777" w:rsidR="009C65B3" w:rsidRDefault="009C65B3" w:rsidP="00817283">
      <w:pPr>
        <w:tabs>
          <w:tab w:val="left" w:pos="-153"/>
        </w:tabs>
        <w:jc w:val="both"/>
        <w:rPr>
          <w:rFonts w:ascii="Arial Narrow" w:hAnsi="Arial Narrow"/>
          <w:sz w:val="24"/>
          <w:lang w:val="sk-SK"/>
        </w:rPr>
      </w:pPr>
    </w:p>
    <w:p w14:paraId="73DB7562" w14:textId="77777777" w:rsidR="00817283" w:rsidRDefault="00817283" w:rsidP="00817283">
      <w:pPr>
        <w:tabs>
          <w:tab w:val="left" w:pos="-153"/>
        </w:tabs>
        <w:jc w:val="both"/>
        <w:rPr>
          <w:rFonts w:ascii="Arial Narrow" w:hAnsi="Arial Narrow"/>
          <w:sz w:val="24"/>
          <w:lang w:val="sk-SK"/>
        </w:rPr>
      </w:pPr>
    </w:p>
    <w:p w14:paraId="4533148E" w14:textId="77777777" w:rsidR="00817283" w:rsidRDefault="00817283" w:rsidP="00817283">
      <w:pPr>
        <w:tabs>
          <w:tab w:val="left" w:pos="-153"/>
        </w:tabs>
        <w:jc w:val="both"/>
        <w:rPr>
          <w:rFonts w:ascii="Arial Narrow" w:hAnsi="Arial Narrow"/>
          <w:sz w:val="24"/>
          <w:lang w:val="sk-SK"/>
        </w:rPr>
      </w:pPr>
    </w:p>
    <w:p w14:paraId="53A8716A" w14:textId="77777777" w:rsidR="00817283" w:rsidRPr="006E39DA" w:rsidRDefault="00817283" w:rsidP="00817283">
      <w:pPr>
        <w:tabs>
          <w:tab w:val="left" w:pos="-153"/>
        </w:tabs>
        <w:jc w:val="both"/>
        <w:rPr>
          <w:rFonts w:ascii="Arial Narrow" w:hAnsi="Arial Narrow"/>
          <w:sz w:val="24"/>
          <w:lang w:val="sk-SK"/>
        </w:rPr>
      </w:pPr>
    </w:p>
    <w:p w14:paraId="0013C395" w14:textId="77777777" w:rsidR="009C65B3" w:rsidRPr="006E39DA" w:rsidRDefault="009C65B3" w:rsidP="00817283">
      <w:pPr>
        <w:tabs>
          <w:tab w:val="left" w:pos="-153"/>
        </w:tabs>
        <w:jc w:val="both"/>
        <w:rPr>
          <w:rFonts w:ascii="Arial Narrow" w:hAnsi="Arial Narrow"/>
          <w:sz w:val="24"/>
          <w:lang w:val="sk-SK"/>
        </w:rPr>
      </w:pPr>
    </w:p>
    <w:p w14:paraId="1142D6F7" w14:textId="77777777" w:rsidR="009C65B3" w:rsidRPr="006E39DA" w:rsidRDefault="009C65B3" w:rsidP="006E39DA">
      <w:pPr>
        <w:tabs>
          <w:tab w:val="left" w:pos="-153"/>
        </w:tabs>
        <w:ind w:left="426"/>
        <w:jc w:val="both"/>
        <w:rPr>
          <w:rFonts w:ascii="Arial Narrow" w:hAnsi="Arial Narrow"/>
          <w:sz w:val="24"/>
          <w:lang w:val="sk-SK"/>
        </w:rPr>
      </w:pPr>
    </w:p>
    <w:p w14:paraId="4C3D7F2C" w14:textId="77777777" w:rsidR="008E22F3" w:rsidRPr="006E39DA" w:rsidRDefault="006E39DA" w:rsidP="006E39DA">
      <w:pPr>
        <w:tabs>
          <w:tab w:val="left" w:pos="-153"/>
        </w:tabs>
        <w:ind w:left="426"/>
        <w:jc w:val="both"/>
        <w:rPr>
          <w:rFonts w:ascii="Arial Narrow" w:hAnsi="Arial Narrow"/>
          <w:sz w:val="22"/>
          <w:lang w:val="sk-SK"/>
        </w:rPr>
      </w:pPr>
      <w:r w:rsidRPr="006E39DA">
        <w:rPr>
          <w:rFonts w:ascii="Arial Narrow" w:hAnsi="Arial Narrow"/>
          <w:sz w:val="22"/>
          <w:lang w:val="sk-SK"/>
        </w:rPr>
        <w:t>.....................................................................</w:t>
      </w:r>
      <w:r w:rsidRPr="006E39DA">
        <w:rPr>
          <w:rFonts w:ascii="Arial Narrow" w:hAnsi="Arial Narrow"/>
          <w:sz w:val="22"/>
          <w:lang w:val="sk-SK"/>
        </w:rPr>
        <w:tab/>
      </w:r>
      <w:r w:rsidRPr="006E39DA">
        <w:rPr>
          <w:rFonts w:ascii="Arial Narrow" w:hAnsi="Arial Narrow"/>
          <w:sz w:val="22"/>
          <w:lang w:val="sk-SK"/>
        </w:rPr>
        <w:tab/>
      </w:r>
      <w:r w:rsidRPr="006E39DA">
        <w:rPr>
          <w:rFonts w:ascii="Arial Narrow" w:hAnsi="Arial Narrow"/>
          <w:sz w:val="22"/>
          <w:lang w:val="sk-SK"/>
        </w:rPr>
        <w:tab/>
        <w:t>................................................................</w:t>
      </w:r>
    </w:p>
    <w:p w14:paraId="6E44A061" w14:textId="77777777" w:rsidR="00A00D6D" w:rsidRPr="006E39DA" w:rsidRDefault="009C65B3" w:rsidP="006E39DA">
      <w:pPr>
        <w:tabs>
          <w:tab w:val="left" w:pos="-153"/>
          <w:tab w:val="center" w:pos="4931"/>
        </w:tabs>
        <w:jc w:val="both"/>
        <w:rPr>
          <w:rFonts w:ascii="Arial Narrow" w:hAnsi="Arial Narrow"/>
          <w:sz w:val="22"/>
          <w:lang w:val="sk-SK"/>
        </w:rPr>
      </w:pPr>
      <w:r w:rsidRPr="006E39DA">
        <w:rPr>
          <w:rFonts w:ascii="Arial Narrow" w:hAnsi="Arial Narrow"/>
          <w:sz w:val="22"/>
          <w:lang w:val="sk-SK"/>
        </w:rPr>
        <w:tab/>
        <w:t xml:space="preserve">                          </w:t>
      </w:r>
    </w:p>
    <w:p w14:paraId="59C9985B" w14:textId="77777777" w:rsidR="009C65B3" w:rsidRPr="006E39DA" w:rsidRDefault="009C65B3" w:rsidP="006E39DA">
      <w:pPr>
        <w:tabs>
          <w:tab w:val="left" w:pos="-153"/>
          <w:tab w:val="left" w:pos="4305"/>
        </w:tabs>
        <w:ind w:left="426"/>
        <w:jc w:val="both"/>
        <w:rPr>
          <w:rFonts w:ascii="Arial Narrow" w:hAnsi="Arial Narrow"/>
          <w:sz w:val="22"/>
          <w:lang w:val="sk-SK"/>
        </w:rPr>
      </w:pPr>
      <w:r w:rsidRPr="006E39DA">
        <w:rPr>
          <w:rFonts w:ascii="Arial Narrow" w:hAnsi="Arial Narrow"/>
          <w:sz w:val="22"/>
          <w:lang w:val="sk-SK"/>
        </w:rPr>
        <w:t>JUDr. Peter Bročka, LL.M.</w:t>
      </w:r>
      <w:r w:rsidRPr="006E39DA">
        <w:rPr>
          <w:rFonts w:ascii="Arial Narrow" w:hAnsi="Arial Narrow"/>
          <w:sz w:val="22"/>
          <w:lang w:val="sk-SK"/>
        </w:rPr>
        <w:tab/>
        <w:t xml:space="preserve">             </w:t>
      </w:r>
      <w:r w:rsidR="006E39DA" w:rsidRPr="006E39DA">
        <w:rPr>
          <w:rFonts w:ascii="Arial Narrow" w:hAnsi="Arial Narrow"/>
          <w:sz w:val="22"/>
          <w:lang w:val="sk-SK"/>
        </w:rPr>
        <w:tab/>
      </w:r>
      <w:r w:rsidR="006E39DA" w:rsidRPr="006E39DA">
        <w:rPr>
          <w:rFonts w:ascii="Arial Narrow" w:hAnsi="Arial Narrow"/>
          <w:sz w:val="22"/>
          <w:lang w:val="sk-SK"/>
        </w:rPr>
        <w:tab/>
      </w:r>
      <w:r w:rsidR="006E39DA" w:rsidRPr="006E39DA">
        <w:rPr>
          <w:rFonts w:ascii="Arial Narrow" w:hAnsi="Arial Narrow"/>
          <w:sz w:val="22"/>
          <w:lang w:val="sk-SK"/>
        </w:rPr>
        <w:tab/>
      </w:r>
    </w:p>
    <w:p w14:paraId="25E6C349" w14:textId="77777777" w:rsidR="004A3696" w:rsidRDefault="00817283" w:rsidP="00817283">
      <w:pPr>
        <w:tabs>
          <w:tab w:val="left" w:pos="-153"/>
          <w:tab w:val="left" w:pos="4305"/>
        </w:tabs>
        <w:ind w:left="426"/>
        <w:jc w:val="both"/>
        <w:rPr>
          <w:rFonts w:ascii="Arial Narrow" w:hAnsi="Arial Narrow"/>
          <w:sz w:val="22"/>
          <w:lang w:val="sk-SK"/>
        </w:rPr>
      </w:pPr>
      <w:r>
        <w:rPr>
          <w:rFonts w:ascii="Arial Narrow" w:hAnsi="Arial Narrow"/>
          <w:sz w:val="22"/>
          <w:lang w:val="sk-SK"/>
        </w:rPr>
        <w:t>primátor mesta</w:t>
      </w:r>
      <w:r>
        <w:rPr>
          <w:rFonts w:ascii="Arial Narrow" w:hAnsi="Arial Narrow"/>
          <w:sz w:val="22"/>
          <w:lang w:val="sk-SK"/>
        </w:rPr>
        <w:tab/>
      </w:r>
      <w:r w:rsidR="008C6FFB">
        <w:rPr>
          <w:rFonts w:ascii="Arial Narrow" w:hAnsi="Arial Narrow"/>
          <w:sz w:val="22"/>
          <w:lang w:val="sk-SK"/>
        </w:rPr>
        <w:tab/>
      </w:r>
      <w:r w:rsidR="008C6FFB">
        <w:rPr>
          <w:rFonts w:ascii="Arial Narrow" w:hAnsi="Arial Narrow"/>
          <w:sz w:val="22"/>
          <w:lang w:val="sk-SK"/>
        </w:rPr>
        <w:tab/>
      </w:r>
      <w:r w:rsidR="008C6FFB">
        <w:rPr>
          <w:rFonts w:ascii="Arial Narrow" w:hAnsi="Arial Narrow"/>
          <w:sz w:val="22"/>
          <w:lang w:val="sk-SK"/>
        </w:rPr>
        <w:tab/>
      </w:r>
    </w:p>
    <w:p w14:paraId="20DE9466" w14:textId="77777777" w:rsidR="004A3696" w:rsidRDefault="004A3696">
      <w:pPr>
        <w:tabs>
          <w:tab w:val="left" w:pos="-153"/>
        </w:tabs>
        <w:jc w:val="both"/>
        <w:rPr>
          <w:rFonts w:ascii="Arial Narrow" w:hAnsi="Arial Narrow"/>
          <w:sz w:val="22"/>
          <w:lang w:val="sk-SK"/>
        </w:rPr>
      </w:pPr>
    </w:p>
    <w:p w14:paraId="15EFCE78" w14:textId="77777777" w:rsidR="008C6FFB" w:rsidRDefault="008C6FFB">
      <w:pPr>
        <w:tabs>
          <w:tab w:val="left" w:pos="-153"/>
        </w:tabs>
        <w:jc w:val="both"/>
        <w:rPr>
          <w:rFonts w:ascii="Arial Narrow" w:hAnsi="Arial Narrow"/>
          <w:sz w:val="22"/>
          <w:lang w:val="sk-SK"/>
        </w:rPr>
      </w:pPr>
    </w:p>
    <w:p w14:paraId="2BD09B06" w14:textId="6178548A" w:rsidR="008C6FFB" w:rsidRDefault="008C6FFB">
      <w:pPr>
        <w:tabs>
          <w:tab w:val="left" w:pos="-153"/>
        </w:tabs>
        <w:jc w:val="both"/>
        <w:rPr>
          <w:rFonts w:ascii="Arial Narrow" w:hAnsi="Arial Narrow"/>
          <w:sz w:val="22"/>
          <w:lang w:val="sk-SK"/>
        </w:rPr>
      </w:pPr>
    </w:p>
    <w:p w14:paraId="60501257" w14:textId="7ADC7622" w:rsidR="00A662CF" w:rsidRDefault="00A662CF">
      <w:pPr>
        <w:tabs>
          <w:tab w:val="left" w:pos="-153"/>
        </w:tabs>
        <w:jc w:val="both"/>
        <w:rPr>
          <w:rFonts w:ascii="Arial Narrow" w:hAnsi="Arial Narrow"/>
          <w:sz w:val="22"/>
          <w:lang w:val="sk-SK"/>
        </w:rPr>
      </w:pPr>
    </w:p>
    <w:p w14:paraId="76ACF115" w14:textId="63A9A0D9" w:rsidR="00A662CF" w:rsidRDefault="00A662CF">
      <w:pPr>
        <w:tabs>
          <w:tab w:val="left" w:pos="-153"/>
        </w:tabs>
        <w:jc w:val="both"/>
        <w:rPr>
          <w:rFonts w:ascii="Arial Narrow" w:hAnsi="Arial Narrow"/>
          <w:sz w:val="22"/>
          <w:lang w:val="sk-SK"/>
        </w:rPr>
      </w:pPr>
    </w:p>
    <w:p w14:paraId="7D8C8629" w14:textId="1303D13A" w:rsidR="00A662CF" w:rsidRDefault="00A662CF">
      <w:pPr>
        <w:tabs>
          <w:tab w:val="left" w:pos="-153"/>
        </w:tabs>
        <w:jc w:val="both"/>
        <w:rPr>
          <w:rFonts w:ascii="Arial Narrow" w:hAnsi="Arial Narrow"/>
          <w:sz w:val="22"/>
          <w:lang w:val="sk-SK"/>
        </w:rPr>
      </w:pPr>
    </w:p>
    <w:p w14:paraId="147E5B24" w14:textId="4E7B28FA" w:rsidR="00A662CF" w:rsidRDefault="00A662CF">
      <w:pPr>
        <w:tabs>
          <w:tab w:val="left" w:pos="-153"/>
        </w:tabs>
        <w:jc w:val="both"/>
        <w:rPr>
          <w:rFonts w:ascii="Arial Narrow" w:hAnsi="Arial Narrow"/>
          <w:sz w:val="22"/>
          <w:lang w:val="sk-SK"/>
        </w:rPr>
      </w:pPr>
    </w:p>
    <w:p w14:paraId="65DFE1CC" w14:textId="58E64D4A" w:rsidR="00A662CF" w:rsidRDefault="00A662CF">
      <w:pPr>
        <w:tabs>
          <w:tab w:val="left" w:pos="-153"/>
        </w:tabs>
        <w:jc w:val="both"/>
        <w:rPr>
          <w:rFonts w:ascii="Arial Narrow" w:hAnsi="Arial Narrow"/>
          <w:sz w:val="22"/>
          <w:lang w:val="sk-SK"/>
        </w:rPr>
      </w:pPr>
    </w:p>
    <w:p w14:paraId="162FE53B" w14:textId="4679B7A3" w:rsidR="00A662CF" w:rsidRDefault="00A662CF">
      <w:pPr>
        <w:tabs>
          <w:tab w:val="left" w:pos="-153"/>
        </w:tabs>
        <w:jc w:val="both"/>
        <w:rPr>
          <w:rFonts w:ascii="Arial Narrow" w:hAnsi="Arial Narrow"/>
          <w:sz w:val="22"/>
          <w:lang w:val="sk-SK"/>
        </w:rPr>
      </w:pPr>
    </w:p>
    <w:p w14:paraId="4686D2B0" w14:textId="3D4D880C" w:rsidR="00A662CF" w:rsidRDefault="00A662CF">
      <w:pPr>
        <w:tabs>
          <w:tab w:val="left" w:pos="-153"/>
        </w:tabs>
        <w:jc w:val="both"/>
        <w:rPr>
          <w:rFonts w:ascii="Arial Narrow" w:hAnsi="Arial Narrow"/>
          <w:sz w:val="22"/>
          <w:lang w:val="sk-SK"/>
        </w:rPr>
      </w:pPr>
    </w:p>
    <w:p w14:paraId="62691397" w14:textId="742182E3" w:rsidR="00A662CF" w:rsidRDefault="00A662CF">
      <w:pPr>
        <w:tabs>
          <w:tab w:val="left" w:pos="-153"/>
        </w:tabs>
        <w:jc w:val="both"/>
        <w:rPr>
          <w:rFonts w:ascii="Arial Narrow" w:hAnsi="Arial Narrow"/>
          <w:sz w:val="22"/>
          <w:lang w:val="sk-SK"/>
        </w:rPr>
      </w:pPr>
    </w:p>
    <w:p w14:paraId="44A7220B" w14:textId="5AD1E945" w:rsidR="00A662CF" w:rsidRDefault="00A662CF">
      <w:pPr>
        <w:tabs>
          <w:tab w:val="left" w:pos="-153"/>
        </w:tabs>
        <w:jc w:val="both"/>
        <w:rPr>
          <w:rFonts w:ascii="Arial Narrow" w:hAnsi="Arial Narrow"/>
          <w:sz w:val="22"/>
          <w:lang w:val="sk-SK"/>
        </w:rPr>
      </w:pPr>
    </w:p>
    <w:p w14:paraId="41EEDDC6" w14:textId="03BEC961" w:rsidR="00A662CF" w:rsidRDefault="00A662CF">
      <w:pPr>
        <w:tabs>
          <w:tab w:val="left" w:pos="-153"/>
        </w:tabs>
        <w:jc w:val="both"/>
        <w:rPr>
          <w:rFonts w:ascii="Arial Narrow" w:hAnsi="Arial Narrow"/>
          <w:sz w:val="22"/>
          <w:lang w:val="sk-SK"/>
        </w:rPr>
      </w:pPr>
    </w:p>
    <w:p w14:paraId="4940368D" w14:textId="3F798E6C" w:rsidR="00A662CF" w:rsidRDefault="00A662CF">
      <w:pPr>
        <w:tabs>
          <w:tab w:val="left" w:pos="-153"/>
        </w:tabs>
        <w:jc w:val="both"/>
        <w:rPr>
          <w:rFonts w:ascii="Arial Narrow" w:hAnsi="Arial Narrow"/>
          <w:sz w:val="22"/>
          <w:lang w:val="sk-SK"/>
        </w:rPr>
      </w:pPr>
    </w:p>
    <w:p w14:paraId="35599ED9" w14:textId="4A2FCDF6" w:rsidR="00A662CF" w:rsidRDefault="00A662CF">
      <w:pPr>
        <w:tabs>
          <w:tab w:val="left" w:pos="-153"/>
        </w:tabs>
        <w:jc w:val="both"/>
        <w:rPr>
          <w:rFonts w:ascii="Arial Narrow" w:hAnsi="Arial Narrow"/>
          <w:sz w:val="22"/>
          <w:lang w:val="sk-SK"/>
        </w:rPr>
      </w:pPr>
    </w:p>
    <w:p w14:paraId="26FD3C1F" w14:textId="5BF83E5D" w:rsidR="00A662CF" w:rsidRDefault="00A662CF">
      <w:pPr>
        <w:tabs>
          <w:tab w:val="left" w:pos="-153"/>
        </w:tabs>
        <w:jc w:val="both"/>
        <w:rPr>
          <w:rFonts w:ascii="Arial Narrow" w:hAnsi="Arial Narrow"/>
          <w:sz w:val="22"/>
          <w:lang w:val="sk-SK"/>
        </w:rPr>
      </w:pPr>
    </w:p>
    <w:p w14:paraId="5D7D4C1A" w14:textId="2ADD64E0" w:rsidR="00A662CF" w:rsidRDefault="00A662CF">
      <w:pPr>
        <w:tabs>
          <w:tab w:val="left" w:pos="-153"/>
        </w:tabs>
        <w:jc w:val="both"/>
        <w:rPr>
          <w:rFonts w:ascii="Arial Narrow" w:hAnsi="Arial Narrow"/>
          <w:sz w:val="22"/>
          <w:lang w:val="sk-SK"/>
        </w:rPr>
      </w:pPr>
    </w:p>
    <w:p w14:paraId="0A73C0A4" w14:textId="15B21033" w:rsidR="00A662CF" w:rsidRDefault="00A662CF">
      <w:pPr>
        <w:tabs>
          <w:tab w:val="left" w:pos="-153"/>
        </w:tabs>
        <w:jc w:val="both"/>
        <w:rPr>
          <w:rFonts w:ascii="Arial Narrow" w:hAnsi="Arial Narrow"/>
          <w:sz w:val="22"/>
          <w:lang w:val="sk-SK"/>
        </w:rPr>
      </w:pPr>
    </w:p>
    <w:p w14:paraId="6B2425FA" w14:textId="64D1E386" w:rsidR="00A662CF" w:rsidRDefault="00A662CF">
      <w:pPr>
        <w:tabs>
          <w:tab w:val="left" w:pos="-153"/>
        </w:tabs>
        <w:jc w:val="both"/>
        <w:rPr>
          <w:rFonts w:ascii="Arial Narrow" w:hAnsi="Arial Narrow"/>
          <w:sz w:val="22"/>
          <w:lang w:val="sk-SK"/>
        </w:rPr>
      </w:pPr>
    </w:p>
    <w:p w14:paraId="631287AF" w14:textId="58EC3604" w:rsidR="00A662CF" w:rsidRDefault="00A662CF">
      <w:pPr>
        <w:tabs>
          <w:tab w:val="left" w:pos="-153"/>
        </w:tabs>
        <w:jc w:val="both"/>
        <w:rPr>
          <w:rFonts w:ascii="Arial Narrow" w:hAnsi="Arial Narrow"/>
          <w:sz w:val="22"/>
          <w:lang w:val="sk-SK"/>
        </w:rPr>
      </w:pPr>
    </w:p>
    <w:p w14:paraId="78E11170" w14:textId="6D66FBA8" w:rsidR="00A662CF" w:rsidRDefault="00A662CF">
      <w:pPr>
        <w:tabs>
          <w:tab w:val="left" w:pos="-153"/>
        </w:tabs>
        <w:jc w:val="both"/>
        <w:rPr>
          <w:rFonts w:ascii="Arial Narrow" w:hAnsi="Arial Narrow"/>
          <w:sz w:val="22"/>
          <w:lang w:val="sk-SK"/>
        </w:rPr>
      </w:pPr>
    </w:p>
    <w:p w14:paraId="22D1538B" w14:textId="537ECA8B" w:rsidR="00A662CF" w:rsidRDefault="00A662CF">
      <w:pPr>
        <w:tabs>
          <w:tab w:val="left" w:pos="-153"/>
        </w:tabs>
        <w:jc w:val="both"/>
        <w:rPr>
          <w:rFonts w:ascii="Arial Narrow" w:hAnsi="Arial Narrow"/>
          <w:sz w:val="22"/>
          <w:lang w:val="sk-SK"/>
        </w:rPr>
      </w:pPr>
    </w:p>
    <w:p w14:paraId="422D288A" w14:textId="5978FB24" w:rsidR="00A662CF" w:rsidRDefault="00A662CF">
      <w:pPr>
        <w:tabs>
          <w:tab w:val="left" w:pos="-153"/>
        </w:tabs>
        <w:jc w:val="both"/>
        <w:rPr>
          <w:rFonts w:ascii="Arial Narrow" w:hAnsi="Arial Narrow"/>
          <w:sz w:val="22"/>
          <w:lang w:val="sk-SK"/>
        </w:rPr>
      </w:pPr>
    </w:p>
    <w:p w14:paraId="11477916" w14:textId="7DFCEEC5" w:rsidR="00A662CF" w:rsidRDefault="00A662CF">
      <w:pPr>
        <w:tabs>
          <w:tab w:val="left" w:pos="-153"/>
        </w:tabs>
        <w:jc w:val="both"/>
        <w:rPr>
          <w:rFonts w:ascii="Arial Narrow" w:hAnsi="Arial Narrow"/>
          <w:sz w:val="22"/>
          <w:lang w:val="sk-SK"/>
        </w:rPr>
      </w:pPr>
    </w:p>
    <w:p w14:paraId="6B60FB18" w14:textId="028DA78E" w:rsidR="00A662CF" w:rsidRDefault="00A662CF">
      <w:pPr>
        <w:tabs>
          <w:tab w:val="left" w:pos="-153"/>
        </w:tabs>
        <w:jc w:val="both"/>
        <w:rPr>
          <w:rFonts w:ascii="Arial Narrow" w:hAnsi="Arial Narrow"/>
          <w:sz w:val="22"/>
          <w:lang w:val="sk-SK"/>
        </w:rPr>
      </w:pPr>
    </w:p>
    <w:p w14:paraId="0F61B25A" w14:textId="3203F047" w:rsidR="00A662CF" w:rsidRDefault="00A662CF">
      <w:pPr>
        <w:tabs>
          <w:tab w:val="left" w:pos="-153"/>
        </w:tabs>
        <w:jc w:val="both"/>
        <w:rPr>
          <w:rFonts w:ascii="Arial Narrow" w:hAnsi="Arial Narrow"/>
          <w:sz w:val="22"/>
          <w:lang w:val="sk-SK"/>
        </w:rPr>
      </w:pPr>
    </w:p>
    <w:p w14:paraId="5C25AC82" w14:textId="2C57D377" w:rsidR="00A662CF" w:rsidRDefault="00A662CF">
      <w:pPr>
        <w:tabs>
          <w:tab w:val="left" w:pos="-153"/>
        </w:tabs>
        <w:jc w:val="both"/>
        <w:rPr>
          <w:rFonts w:ascii="Arial Narrow" w:hAnsi="Arial Narrow"/>
          <w:sz w:val="22"/>
          <w:lang w:val="sk-SK"/>
        </w:rPr>
      </w:pPr>
    </w:p>
    <w:p w14:paraId="405846B6" w14:textId="159D7CBA" w:rsidR="00A662CF" w:rsidRDefault="00A662CF">
      <w:pPr>
        <w:tabs>
          <w:tab w:val="left" w:pos="-153"/>
        </w:tabs>
        <w:jc w:val="both"/>
        <w:rPr>
          <w:rFonts w:ascii="Arial Narrow" w:hAnsi="Arial Narrow"/>
          <w:sz w:val="22"/>
          <w:lang w:val="sk-SK"/>
        </w:rPr>
      </w:pPr>
    </w:p>
    <w:p w14:paraId="55C69F6B" w14:textId="77777777" w:rsidR="00A662CF" w:rsidRDefault="00A662CF">
      <w:pPr>
        <w:tabs>
          <w:tab w:val="left" w:pos="-153"/>
        </w:tabs>
        <w:jc w:val="both"/>
        <w:rPr>
          <w:rFonts w:ascii="Arial Narrow" w:hAnsi="Arial Narrow"/>
          <w:sz w:val="22"/>
          <w:lang w:val="sk-SK"/>
        </w:rPr>
      </w:pPr>
    </w:p>
    <w:p w14:paraId="7CD80F51" w14:textId="77777777" w:rsidR="008C6FFB" w:rsidRDefault="008C6FFB">
      <w:pPr>
        <w:tabs>
          <w:tab w:val="left" w:pos="-153"/>
        </w:tabs>
        <w:jc w:val="both"/>
        <w:rPr>
          <w:rFonts w:ascii="Arial Narrow" w:hAnsi="Arial Narrow"/>
          <w:sz w:val="22"/>
          <w:lang w:val="sk-SK"/>
        </w:rPr>
      </w:pPr>
    </w:p>
    <w:p w14:paraId="07375AE3" w14:textId="6CA8F0A6" w:rsidR="00632AF3" w:rsidRPr="00632AF3" w:rsidRDefault="00632AF3" w:rsidP="00632AF3">
      <w:pPr>
        <w:tabs>
          <w:tab w:val="left" w:pos="2856"/>
        </w:tabs>
        <w:rPr>
          <w:rFonts w:asciiTheme="minorHAnsi" w:hAnsiTheme="minorHAnsi" w:cstheme="minorHAnsi"/>
          <w:sz w:val="22"/>
          <w:szCs w:val="22"/>
          <w:lang w:val="sk-SK" w:eastAsia="cs-CZ"/>
        </w:rPr>
      </w:pPr>
      <w:r w:rsidRPr="00632AF3">
        <w:rPr>
          <w:rFonts w:asciiTheme="minorHAnsi" w:hAnsiTheme="minorHAnsi" w:cstheme="minorHAnsi"/>
          <w:sz w:val="22"/>
          <w:szCs w:val="22"/>
          <w:lang w:val="sk-SK" w:eastAsia="cs-CZ"/>
        </w:rPr>
        <w:lastRenderedPageBreak/>
        <w:t>Príloha č. 1 zmluvy</w:t>
      </w:r>
    </w:p>
    <w:p w14:paraId="71A65D93" w14:textId="5DCB1549" w:rsidR="00632AF3" w:rsidRPr="00632AF3" w:rsidRDefault="00632AF3" w:rsidP="00632AF3">
      <w:pPr>
        <w:pStyle w:val="Podtitul"/>
        <w:spacing w:before="240" w:after="120"/>
        <w:rPr>
          <w:rStyle w:val="PodtitulChar"/>
          <w:rFonts w:asciiTheme="minorHAnsi" w:hAnsiTheme="minorHAnsi" w:cstheme="minorHAnsi"/>
          <w:b/>
          <w:sz w:val="22"/>
          <w:szCs w:val="22"/>
        </w:rPr>
      </w:pPr>
      <w:r w:rsidRPr="00632AF3">
        <w:rPr>
          <w:rStyle w:val="PodtitulChar"/>
          <w:rFonts w:asciiTheme="minorHAnsi" w:hAnsiTheme="minorHAnsi" w:cstheme="minorHAnsi"/>
          <w:sz w:val="22"/>
          <w:szCs w:val="22"/>
        </w:rPr>
        <w:t xml:space="preserve">Špecifikácia predmetu </w:t>
      </w:r>
      <w:r w:rsidRPr="00FA6096">
        <w:rPr>
          <w:rStyle w:val="PodtitulChar"/>
          <w:rFonts w:asciiTheme="minorHAnsi" w:hAnsiTheme="minorHAnsi" w:cstheme="minorHAnsi"/>
          <w:sz w:val="22"/>
          <w:szCs w:val="22"/>
        </w:rPr>
        <w:t>zákazky</w:t>
      </w:r>
      <w:r w:rsidR="003628A3">
        <w:rPr>
          <w:rStyle w:val="PodtitulChar"/>
          <w:rFonts w:asciiTheme="minorHAnsi" w:hAnsiTheme="minorHAnsi" w:cstheme="minorHAnsi"/>
          <w:strike/>
          <w:sz w:val="22"/>
          <w:szCs w:val="22"/>
        </w:rPr>
        <w:t xml:space="preserve"> </w:t>
      </w:r>
      <w:r w:rsidR="00FA6096">
        <w:rPr>
          <w:rStyle w:val="PodtitulChar"/>
          <w:rFonts w:asciiTheme="minorHAnsi" w:hAnsiTheme="minorHAnsi" w:cstheme="minorHAnsi"/>
          <w:strike/>
          <w:sz w:val="22"/>
          <w:szCs w:val="22"/>
        </w:rPr>
        <w:t>/</w:t>
      </w:r>
      <w:r w:rsidR="003628A3" w:rsidRPr="00FA6096">
        <w:rPr>
          <w:rStyle w:val="PodtitulChar"/>
          <w:rFonts w:asciiTheme="minorHAnsi" w:hAnsiTheme="minorHAnsi" w:cstheme="minorHAnsi"/>
          <w:sz w:val="22"/>
          <w:szCs w:val="22"/>
        </w:rPr>
        <w:t>zmluvy</w:t>
      </w:r>
    </w:p>
    <w:p w14:paraId="1660D511" w14:textId="77777777" w:rsidR="00632AF3" w:rsidRPr="00632AF3" w:rsidRDefault="00632AF3" w:rsidP="00632AF3">
      <w:pPr>
        <w:pStyle w:val="Podtitul"/>
        <w:spacing w:after="0"/>
        <w:rPr>
          <w:rFonts w:asciiTheme="minorHAnsi" w:hAnsiTheme="minorHAnsi" w:cstheme="minorHAnsi"/>
          <w:sz w:val="22"/>
          <w:szCs w:val="22"/>
        </w:rPr>
      </w:pPr>
      <w:r w:rsidRPr="00632AF3">
        <w:rPr>
          <w:rFonts w:asciiTheme="minorHAnsi" w:hAnsiTheme="minorHAnsi" w:cstheme="minorHAnsi"/>
          <w:sz w:val="22"/>
          <w:szCs w:val="22"/>
        </w:rPr>
        <w:t>(služby)</w:t>
      </w:r>
    </w:p>
    <w:p w14:paraId="1BDAA467" w14:textId="77777777" w:rsidR="00632AF3" w:rsidRPr="00D22213" w:rsidRDefault="00632AF3" w:rsidP="00632AF3">
      <w:pPr>
        <w:pStyle w:val="Zarkazkladnhotextu2"/>
        <w:numPr>
          <w:ilvl w:val="0"/>
          <w:numId w:val="51"/>
        </w:numPr>
        <w:suppressAutoHyphens w:val="0"/>
        <w:spacing w:after="0" w:line="276" w:lineRule="auto"/>
        <w:ind w:left="284" w:hanging="284"/>
        <w:rPr>
          <w:rFonts w:asciiTheme="minorHAnsi" w:hAnsiTheme="minorHAnsi" w:cstheme="minorHAnsi"/>
          <w:bCs/>
          <w:sz w:val="22"/>
          <w:szCs w:val="22"/>
          <w:lang w:val="sk-SK"/>
        </w:rPr>
      </w:pPr>
      <w:r w:rsidRPr="00D22213">
        <w:rPr>
          <w:rFonts w:asciiTheme="minorHAnsi" w:hAnsiTheme="minorHAnsi" w:cstheme="minorHAnsi"/>
          <w:bCs/>
          <w:sz w:val="22"/>
          <w:szCs w:val="22"/>
          <w:lang w:val="sk-SK"/>
        </w:rPr>
        <w:t>Predmet  a rozsah zákazky</w:t>
      </w:r>
    </w:p>
    <w:p w14:paraId="2DE1B1E0" w14:textId="77777777" w:rsidR="00632AF3" w:rsidRPr="00D22213" w:rsidRDefault="00632AF3" w:rsidP="00632AF3">
      <w:pPr>
        <w:ind w:firstLine="283"/>
        <w:jc w:val="both"/>
        <w:rPr>
          <w:rFonts w:asciiTheme="minorHAnsi" w:hAnsiTheme="minorHAnsi" w:cstheme="minorHAnsi"/>
          <w:sz w:val="22"/>
          <w:szCs w:val="22"/>
          <w:lang w:val="sk-SK"/>
        </w:rPr>
      </w:pPr>
      <w:bookmarkStart w:id="7" w:name="_Hlk521996693"/>
    </w:p>
    <w:p w14:paraId="4671A987" w14:textId="7D18965C" w:rsidR="00632AF3" w:rsidRPr="00D22213" w:rsidRDefault="00632AF3" w:rsidP="00632AF3">
      <w:pPr>
        <w:jc w:val="both"/>
        <w:rPr>
          <w:rFonts w:asciiTheme="minorHAnsi" w:hAnsiTheme="minorHAnsi" w:cstheme="minorHAnsi"/>
          <w:sz w:val="22"/>
          <w:szCs w:val="22"/>
          <w:lang w:val="sk-SK"/>
        </w:rPr>
      </w:pPr>
      <w:r w:rsidRPr="00D22213">
        <w:rPr>
          <w:rFonts w:asciiTheme="minorHAnsi" w:hAnsiTheme="minorHAnsi" w:cstheme="minorHAnsi"/>
          <w:sz w:val="22"/>
          <w:szCs w:val="22"/>
          <w:lang w:val="sk-SK"/>
        </w:rPr>
        <w:t>Predmetom zákazky je pravidelný sezónny servis klimatizácie a vzduchotechniky v objektoch SO01A, SO01B, SO 02 a PO 0</w:t>
      </w:r>
      <w:r w:rsidR="001536CC" w:rsidRPr="00D22213">
        <w:rPr>
          <w:rFonts w:asciiTheme="minorHAnsi" w:hAnsiTheme="minorHAnsi" w:cstheme="minorHAnsi"/>
          <w:sz w:val="22"/>
          <w:szCs w:val="22"/>
          <w:lang w:val="sk-SK"/>
        </w:rPr>
        <w:t>1</w:t>
      </w:r>
      <w:r w:rsidRPr="00D22213">
        <w:rPr>
          <w:rFonts w:asciiTheme="minorHAnsi" w:hAnsiTheme="minorHAnsi" w:cstheme="minorHAnsi"/>
          <w:sz w:val="22"/>
          <w:szCs w:val="22"/>
          <w:lang w:val="sk-SK"/>
        </w:rPr>
        <w:t xml:space="preserve"> v TTIP. </w:t>
      </w:r>
    </w:p>
    <w:p w14:paraId="11818101" w14:textId="77777777" w:rsidR="00632AF3" w:rsidRPr="00D22213" w:rsidRDefault="00632AF3" w:rsidP="00632AF3">
      <w:pPr>
        <w:pStyle w:val="Zarkazkladnhotextu2"/>
        <w:tabs>
          <w:tab w:val="num" w:pos="709"/>
        </w:tabs>
        <w:spacing w:after="0" w:line="276" w:lineRule="auto"/>
        <w:ind w:left="0" w:right="113"/>
        <w:rPr>
          <w:rFonts w:asciiTheme="minorHAnsi" w:hAnsiTheme="minorHAnsi" w:cstheme="minorHAnsi"/>
          <w:sz w:val="22"/>
          <w:szCs w:val="22"/>
          <w:lang w:val="sk-SK"/>
        </w:rPr>
      </w:pPr>
    </w:p>
    <w:p w14:paraId="303EB87D" w14:textId="77777777" w:rsidR="00632AF3" w:rsidRPr="00D22213" w:rsidRDefault="00632AF3" w:rsidP="00632AF3">
      <w:pPr>
        <w:pStyle w:val="Zarkazkladnhotextu2"/>
        <w:tabs>
          <w:tab w:val="num" w:pos="709"/>
        </w:tabs>
        <w:spacing w:after="0" w:line="276" w:lineRule="auto"/>
        <w:ind w:left="0" w:right="113"/>
        <w:rPr>
          <w:rFonts w:asciiTheme="minorHAnsi" w:hAnsiTheme="minorHAnsi" w:cstheme="minorHAnsi"/>
          <w:sz w:val="22"/>
          <w:szCs w:val="22"/>
          <w:lang w:val="sk-SK"/>
        </w:rPr>
      </w:pPr>
      <w:r w:rsidRPr="00D22213">
        <w:rPr>
          <w:rFonts w:asciiTheme="minorHAnsi" w:hAnsiTheme="minorHAnsi" w:cstheme="minorHAnsi"/>
          <w:sz w:val="22"/>
          <w:szCs w:val="22"/>
          <w:lang w:val="sk-SK"/>
        </w:rPr>
        <w:t>2. Súčasťou zákazky je:</w:t>
      </w:r>
    </w:p>
    <w:p w14:paraId="713864EE" w14:textId="67B8CAD2" w:rsidR="00632AF3" w:rsidRPr="00D22213" w:rsidRDefault="00632AF3" w:rsidP="00632AF3">
      <w:pPr>
        <w:pStyle w:val="Zarkazkladnhotextu2"/>
        <w:tabs>
          <w:tab w:val="num" w:pos="709"/>
        </w:tabs>
        <w:spacing w:after="0" w:line="276" w:lineRule="auto"/>
        <w:ind w:left="0" w:right="113"/>
        <w:jc w:val="both"/>
        <w:rPr>
          <w:rFonts w:asciiTheme="minorHAnsi" w:hAnsiTheme="minorHAnsi" w:cstheme="minorHAnsi"/>
          <w:sz w:val="22"/>
          <w:szCs w:val="22"/>
          <w:lang w:val="sk-SK"/>
        </w:rPr>
      </w:pPr>
      <w:bookmarkStart w:id="8" w:name="_Hlk524682029"/>
      <w:r w:rsidRPr="00D22213">
        <w:rPr>
          <w:rFonts w:asciiTheme="minorHAnsi" w:hAnsiTheme="minorHAnsi" w:cstheme="minorHAnsi"/>
          <w:sz w:val="22"/>
          <w:szCs w:val="22"/>
          <w:lang w:val="sk-SK"/>
        </w:rPr>
        <w:t>vykonanie mimozáručného, havarijného servisu a prípadných opráv s</w:t>
      </w:r>
      <w:r w:rsidR="00F64BCB">
        <w:rPr>
          <w:rFonts w:asciiTheme="minorHAnsi" w:hAnsiTheme="minorHAnsi" w:cstheme="minorHAnsi"/>
          <w:sz w:val="22"/>
          <w:szCs w:val="22"/>
          <w:lang w:val="sk-SK"/>
        </w:rPr>
        <w:t> </w:t>
      </w:r>
      <w:r w:rsidRPr="00D22213">
        <w:rPr>
          <w:rFonts w:asciiTheme="minorHAnsi" w:hAnsiTheme="minorHAnsi" w:cstheme="minorHAnsi"/>
          <w:sz w:val="22"/>
          <w:szCs w:val="22"/>
          <w:lang w:val="sk-SK"/>
        </w:rPr>
        <w:t>dodaním</w:t>
      </w:r>
      <w:r w:rsidR="00F64BCB">
        <w:rPr>
          <w:rFonts w:asciiTheme="minorHAnsi" w:hAnsiTheme="minorHAnsi" w:cstheme="minorHAnsi"/>
          <w:sz w:val="22"/>
          <w:szCs w:val="22"/>
          <w:lang w:val="sk-SK"/>
        </w:rPr>
        <w:t xml:space="preserve"> </w:t>
      </w:r>
      <w:r w:rsidR="00B846B6">
        <w:rPr>
          <w:rFonts w:asciiTheme="minorHAnsi" w:hAnsiTheme="minorHAnsi" w:cstheme="minorHAnsi"/>
          <w:sz w:val="22"/>
          <w:szCs w:val="22"/>
          <w:lang w:val="sk-SK"/>
        </w:rPr>
        <w:t xml:space="preserve">v NPK </w:t>
      </w:r>
      <w:r w:rsidR="00F64BCB">
        <w:rPr>
          <w:rFonts w:asciiTheme="minorHAnsi" w:hAnsiTheme="minorHAnsi" w:cstheme="minorHAnsi"/>
          <w:sz w:val="22"/>
          <w:szCs w:val="22"/>
          <w:lang w:val="sk-SK"/>
        </w:rPr>
        <w:t xml:space="preserve">určených </w:t>
      </w:r>
      <w:r w:rsidRPr="00D22213">
        <w:rPr>
          <w:rFonts w:asciiTheme="minorHAnsi" w:hAnsiTheme="minorHAnsi" w:cstheme="minorHAnsi"/>
          <w:sz w:val="22"/>
          <w:szCs w:val="22"/>
          <w:lang w:val="sk-SK"/>
        </w:rPr>
        <w:t>náhradných dielov, v prípade poruchy na klimatizačných a vzduchotechnických zariadeniach.</w:t>
      </w:r>
      <w:bookmarkEnd w:id="8"/>
    </w:p>
    <w:p w14:paraId="5602AA56" w14:textId="464EE7BB" w:rsidR="00632AF3" w:rsidRPr="00D22213" w:rsidRDefault="00632AF3" w:rsidP="00632AF3">
      <w:pPr>
        <w:pStyle w:val="Zarkazkladnhotextu2"/>
        <w:tabs>
          <w:tab w:val="num" w:pos="709"/>
        </w:tabs>
        <w:spacing w:after="0" w:line="276" w:lineRule="auto"/>
        <w:ind w:left="0" w:right="113"/>
        <w:jc w:val="both"/>
        <w:rPr>
          <w:rFonts w:asciiTheme="minorHAnsi" w:hAnsiTheme="minorHAnsi" w:cstheme="minorHAnsi"/>
          <w:color w:val="000000" w:themeColor="text1"/>
          <w:sz w:val="22"/>
          <w:szCs w:val="22"/>
          <w:lang w:val="sk-SK"/>
        </w:rPr>
      </w:pPr>
      <w:r w:rsidRPr="00D22213">
        <w:rPr>
          <w:rFonts w:asciiTheme="minorHAnsi" w:hAnsiTheme="minorHAnsi" w:cstheme="minorHAnsi"/>
          <w:sz w:val="22"/>
          <w:szCs w:val="22"/>
          <w:lang w:val="sk-SK"/>
        </w:rPr>
        <w:t>vykon</w:t>
      </w:r>
      <w:r w:rsidR="0047391E" w:rsidRPr="00D22213">
        <w:rPr>
          <w:rFonts w:asciiTheme="minorHAnsi" w:hAnsiTheme="minorHAnsi" w:cstheme="minorHAnsi"/>
          <w:sz w:val="22"/>
          <w:szCs w:val="22"/>
          <w:lang w:val="sk-SK"/>
        </w:rPr>
        <w:t>anie</w:t>
      </w:r>
      <w:r w:rsidRPr="00D22213">
        <w:rPr>
          <w:rFonts w:asciiTheme="minorHAnsi" w:hAnsiTheme="minorHAnsi" w:cstheme="minorHAnsi"/>
          <w:sz w:val="22"/>
          <w:szCs w:val="22"/>
          <w:lang w:val="sk-SK"/>
        </w:rPr>
        <w:t xml:space="preserve"> preškol</w:t>
      </w:r>
      <w:r w:rsidR="0047391E" w:rsidRPr="00D22213">
        <w:rPr>
          <w:rFonts w:asciiTheme="minorHAnsi" w:hAnsiTheme="minorHAnsi" w:cstheme="minorHAnsi"/>
          <w:sz w:val="22"/>
          <w:szCs w:val="22"/>
          <w:lang w:val="sk-SK"/>
        </w:rPr>
        <w:t>enia</w:t>
      </w:r>
      <w:r w:rsidRPr="00D22213">
        <w:rPr>
          <w:rFonts w:asciiTheme="minorHAnsi" w:hAnsiTheme="minorHAnsi" w:cstheme="minorHAnsi"/>
          <w:sz w:val="22"/>
          <w:szCs w:val="22"/>
          <w:lang w:val="sk-SK"/>
        </w:rPr>
        <w:t xml:space="preserve"> </w:t>
      </w:r>
      <w:r w:rsidR="00DF57F8" w:rsidRPr="00D22213">
        <w:rPr>
          <w:rFonts w:asciiTheme="minorHAnsi" w:hAnsiTheme="minorHAnsi" w:cstheme="minorHAnsi"/>
          <w:sz w:val="22"/>
          <w:szCs w:val="22"/>
          <w:lang w:val="sk-SK"/>
        </w:rPr>
        <w:t xml:space="preserve">zodpovedných </w:t>
      </w:r>
      <w:r w:rsidRPr="00D22213">
        <w:rPr>
          <w:rFonts w:asciiTheme="minorHAnsi" w:hAnsiTheme="minorHAnsi" w:cstheme="minorHAnsi"/>
          <w:sz w:val="22"/>
          <w:szCs w:val="22"/>
          <w:lang w:val="sk-SK"/>
        </w:rPr>
        <w:t xml:space="preserve">pracovníkov objednávateľa na obsluhu zariadení, vrátane zaškolenia nového pracovníka objednávateľa, prípadne osoby určenej objednávateľom.  </w:t>
      </w:r>
    </w:p>
    <w:bookmarkEnd w:id="7"/>
    <w:p w14:paraId="3F4D7737" w14:textId="77777777" w:rsidR="00632AF3" w:rsidRPr="00D22213" w:rsidRDefault="00632AF3" w:rsidP="00632AF3">
      <w:pPr>
        <w:keepLines/>
        <w:tabs>
          <w:tab w:val="left" w:pos="720"/>
          <w:tab w:val="left" w:pos="851"/>
        </w:tabs>
        <w:autoSpaceDE w:val="0"/>
        <w:autoSpaceDN w:val="0"/>
        <w:adjustRightInd w:val="0"/>
        <w:jc w:val="both"/>
        <w:rPr>
          <w:rFonts w:asciiTheme="minorHAnsi" w:hAnsiTheme="minorHAnsi" w:cstheme="minorHAnsi"/>
          <w:iCs/>
          <w:color w:val="000000"/>
          <w:sz w:val="22"/>
          <w:szCs w:val="22"/>
          <w:lang w:val="sk-SK"/>
        </w:rPr>
      </w:pPr>
    </w:p>
    <w:p w14:paraId="19E347E2" w14:textId="63AB371A" w:rsidR="00632AF3" w:rsidRPr="00D22213" w:rsidRDefault="00632AF3" w:rsidP="00632AF3">
      <w:pPr>
        <w:jc w:val="both"/>
        <w:rPr>
          <w:rFonts w:asciiTheme="minorHAnsi" w:hAnsiTheme="minorHAnsi" w:cstheme="minorHAnsi"/>
          <w:sz w:val="22"/>
          <w:szCs w:val="22"/>
          <w:lang w:val="sk-SK"/>
        </w:rPr>
      </w:pPr>
      <w:r w:rsidRPr="00D22213">
        <w:rPr>
          <w:rFonts w:asciiTheme="minorHAnsi" w:hAnsiTheme="minorHAnsi" w:cstheme="minorHAnsi"/>
          <w:sz w:val="22"/>
          <w:szCs w:val="22"/>
          <w:lang w:val="sk-SK"/>
        </w:rPr>
        <w:t xml:space="preserve">3. </w:t>
      </w:r>
      <w:bookmarkStart w:id="9" w:name="_Hlk524682094"/>
      <w:r w:rsidRPr="00D22213">
        <w:rPr>
          <w:rFonts w:asciiTheme="minorHAnsi" w:hAnsiTheme="minorHAnsi" w:cstheme="minorHAnsi"/>
          <w:sz w:val="22"/>
          <w:szCs w:val="22"/>
          <w:lang w:val="sk-SK"/>
        </w:rPr>
        <w:t xml:space="preserve">Predpokladaná doba poskytovania služby: </w:t>
      </w:r>
      <w:r w:rsidR="00F139F8" w:rsidRPr="00D22213">
        <w:rPr>
          <w:rFonts w:asciiTheme="minorHAnsi" w:hAnsiTheme="minorHAnsi" w:cstheme="minorHAnsi"/>
          <w:sz w:val="22"/>
          <w:szCs w:val="22"/>
          <w:lang w:val="sk-SK"/>
        </w:rPr>
        <w:t>1</w:t>
      </w:r>
      <w:r w:rsidRPr="00D22213">
        <w:rPr>
          <w:rFonts w:asciiTheme="minorHAnsi" w:hAnsiTheme="minorHAnsi" w:cstheme="minorHAnsi"/>
          <w:sz w:val="22"/>
          <w:szCs w:val="22"/>
          <w:lang w:val="sk-SK"/>
        </w:rPr>
        <w:t xml:space="preserve"> x ročne – jarný servis v mesiac</w:t>
      </w:r>
      <w:r w:rsidR="00F139F8" w:rsidRPr="00D22213">
        <w:rPr>
          <w:rFonts w:asciiTheme="minorHAnsi" w:hAnsiTheme="minorHAnsi" w:cstheme="minorHAnsi"/>
          <w:sz w:val="22"/>
          <w:szCs w:val="22"/>
          <w:lang w:val="sk-SK"/>
        </w:rPr>
        <w:t>i</w:t>
      </w:r>
      <w:r w:rsidRPr="00D22213">
        <w:rPr>
          <w:rFonts w:asciiTheme="minorHAnsi" w:hAnsiTheme="minorHAnsi" w:cstheme="minorHAnsi"/>
          <w:sz w:val="22"/>
          <w:szCs w:val="22"/>
          <w:lang w:val="sk-SK"/>
        </w:rPr>
        <w:t xml:space="preserve"> apríl</w:t>
      </w:r>
      <w:bookmarkEnd w:id="9"/>
    </w:p>
    <w:p w14:paraId="3F4966D8" w14:textId="77777777" w:rsidR="00632AF3" w:rsidRPr="00D22213" w:rsidRDefault="00632AF3" w:rsidP="00632AF3">
      <w:pPr>
        <w:jc w:val="both"/>
        <w:rPr>
          <w:rFonts w:asciiTheme="minorHAnsi" w:hAnsiTheme="minorHAnsi" w:cstheme="minorHAnsi"/>
          <w:sz w:val="22"/>
          <w:szCs w:val="22"/>
          <w:lang w:val="sk-SK"/>
        </w:rPr>
      </w:pPr>
    </w:p>
    <w:p w14:paraId="7DFB39B7" w14:textId="3749BD58" w:rsidR="00632AF3" w:rsidRPr="00D22213" w:rsidRDefault="00632AF3" w:rsidP="00632AF3">
      <w:pPr>
        <w:suppressAutoHyphens w:val="0"/>
        <w:spacing w:line="240" w:lineRule="atLeast"/>
        <w:jc w:val="both"/>
        <w:rPr>
          <w:rFonts w:asciiTheme="minorHAnsi" w:hAnsiTheme="minorHAnsi" w:cstheme="minorHAnsi"/>
          <w:sz w:val="22"/>
          <w:szCs w:val="22"/>
          <w:lang w:val="sk-SK"/>
        </w:rPr>
      </w:pPr>
      <w:r w:rsidRPr="00D22213">
        <w:rPr>
          <w:rFonts w:asciiTheme="minorHAnsi" w:hAnsiTheme="minorHAnsi" w:cstheme="minorHAnsi"/>
          <w:sz w:val="22"/>
          <w:szCs w:val="22"/>
          <w:lang w:val="sk-SK"/>
        </w:rPr>
        <w:t xml:space="preserve">4. Verejný obstarávateľ vyžaduje od </w:t>
      </w:r>
      <w:r w:rsidR="007A5B24">
        <w:rPr>
          <w:rFonts w:asciiTheme="minorHAnsi" w:hAnsiTheme="minorHAnsi" w:cstheme="minorHAnsi"/>
          <w:sz w:val="22"/>
          <w:szCs w:val="22"/>
          <w:lang w:val="sk-SK"/>
        </w:rPr>
        <w:t>zhotoviteľa</w:t>
      </w:r>
      <w:r w:rsidR="007A5B24" w:rsidRPr="00D22213">
        <w:rPr>
          <w:rFonts w:asciiTheme="minorHAnsi" w:hAnsiTheme="minorHAnsi" w:cstheme="minorHAnsi"/>
          <w:sz w:val="22"/>
          <w:szCs w:val="22"/>
          <w:lang w:val="sk-SK"/>
        </w:rPr>
        <w:t xml:space="preserve"> </w:t>
      </w:r>
      <w:r w:rsidRPr="00D22213">
        <w:rPr>
          <w:rFonts w:asciiTheme="minorHAnsi" w:hAnsiTheme="minorHAnsi" w:cstheme="minorHAnsi"/>
          <w:sz w:val="22"/>
          <w:szCs w:val="22"/>
          <w:lang w:val="sk-SK"/>
        </w:rPr>
        <w:t>nepretržitú pohotovostnú službu a dobu dojazdu pri havárii max. 2 hodiny od nahlásenia.</w:t>
      </w:r>
    </w:p>
    <w:p w14:paraId="5B7D12B5" w14:textId="36D4B817" w:rsidR="0067188D" w:rsidRPr="00D22213" w:rsidRDefault="0067188D" w:rsidP="00632AF3">
      <w:pPr>
        <w:suppressAutoHyphens w:val="0"/>
        <w:spacing w:line="240" w:lineRule="atLeast"/>
        <w:jc w:val="both"/>
        <w:rPr>
          <w:rFonts w:asciiTheme="minorHAnsi" w:hAnsiTheme="minorHAnsi" w:cstheme="minorHAnsi"/>
          <w:bCs/>
          <w:color w:val="000000"/>
          <w:sz w:val="22"/>
          <w:szCs w:val="22"/>
          <w:lang w:val="sk-SK"/>
        </w:rPr>
      </w:pPr>
    </w:p>
    <w:p w14:paraId="50BCC79F" w14:textId="60475B0F" w:rsidR="0067188D" w:rsidRPr="00D22213" w:rsidRDefault="0067188D" w:rsidP="0067188D">
      <w:pPr>
        <w:spacing w:line="240" w:lineRule="atLeast"/>
        <w:jc w:val="both"/>
        <w:rPr>
          <w:rFonts w:asciiTheme="minorHAnsi" w:hAnsiTheme="minorHAnsi" w:cstheme="minorHAnsi"/>
          <w:sz w:val="22"/>
          <w:szCs w:val="22"/>
          <w:lang w:val="sk-SK"/>
        </w:rPr>
      </w:pPr>
      <w:r w:rsidRPr="00D22213">
        <w:rPr>
          <w:rFonts w:asciiTheme="minorHAnsi" w:hAnsiTheme="minorHAnsi" w:cstheme="minorHAnsi"/>
          <w:sz w:val="22"/>
          <w:szCs w:val="22"/>
        </w:rPr>
        <w:t xml:space="preserve">5. </w:t>
      </w:r>
      <w:r w:rsidRPr="00D22213">
        <w:rPr>
          <w:rFonts w:asciiTheme="minorHAnsi" w:hAnsiTheme="minorHAnsi" w:cstheme="minorHAnsi"/>
          <w:sz w:val="22"/>
          <w:szCs w:val="22"/>
          <w:lang w:val="sk-SK"/>
        </w:rPr>
        <w:t xml:space="preserve">kontrola úniku chladiva </w:t>
      </w:r>
      <w:r w:rsidR="00D22213">
        <w:rPr>
          <w:rFonts w:asciiTheme="minorHAnsi" w:hAnsiTheme="minorHAnsi" w:cstheme="minorHAnsi"/>
          <w:sz w:val="22"/>
          <w:szCs w:val="22"/>
          <w:lang w:val="sk-SK"/>
        </w:rPr>
        <w:t>mimo</w:t>
      </w:r>
      <w:r w:rsidR="00D22213" w:rsidRPr="00D22213">
        <w:rPr>
          <w:rFonts w:asciiTheme="minorHAnsi" w:hAnsiTheme="minorHAnsi" w:cstheme="minorHAnsi"/>
          <w:sz w:val="22"/>
          <w:szCs w:val="22"/>
          <w:lang w:val="sk-SK"/>
        </w:rPr>
        <w:t xml:space="preserve"> </w:t>
      </w:r>
      <w:r w:rsidRPr="00D22213">
        <w:rPr>
          <w:rFonts w:asciiTheme="minorHAnsi" w:hAnsiTheme="minorHAnsi" w:cstheme="minorHAnsi"/>
          <w:sz w:val="22"/>
          <w:szCs w:val="22"/>
          <w:lang w:val="sk-SK"/>
        </w:rPr>
        <w:t>iné obsahuje:</w:t>
      </w:r>
      <w:r w:rsidRPr="00D22213">
        <w:rPr>
          <w:rFonts w:asciiTheme="minorHAnsi" w:hAnsiTheme="minorHAnsi" w:cstheme="minorHAnsi"/>
          <w:bCs/>
          <w:color w:val="000000"/>
          <w:sz w:val="22"/>
          <w:szCs w:val="22"/>
          <w:lang w:val="sk-SK"/>
        </w:rPr>
        <w:br/>
        <w:t xml:space="preserve">- </w:t>
      </w:r>
      <w:r w:rsidRPr="00D22213">
        <w:rPr>
          <w:rFonts w:asciiTheme="minorHAnsi" w:hAnsiTheme="minorHAnsi" w:cstheme="minorHAnsi"/>
          <w:sz w:val="22"/>
          <w:szCs w:val="22"/>
          <w:lang w:val="sk-SK"/>
        </w:rPr>
        <w:t>založenie evidenčnej knihy chladiaceho zariadenia, pravidelné vedenie záznamov</w:t>
      </w:r>
    </w:p>
    <w:p w14:paraId="7542F97F" w14:textId="77777777" w:rsidR="0067188D" w:rsidRPr="00D22213" w:rsidRDefault="0067188D" w:rsidP="0067188D">
      <w:pPr>
        <w:spacing w:line="240" w:lineRule="atLeast"/>
        <w:jc w:val="both"/>
        <w:rPr>
          <w:rFonts w:asciiTheme="minorHAnsi" w:hAnsiTheme="minorHAnsi" w:cstheme="minorHAnsi"/>
          <w:sz w:val="22"/>
          <w:szCs w:val="22"/>
          <w:lang w:val="sk-SK"/>
        </w:rPr>
      </w:pPr>
      <w:r w:rsidRPr="00D22213">
        <w:rPr>
          <w:rFonts w:asciiTheme="minorHAnsi" w:hAnsiTheme="minorHAnsi" w:cstheme="minorHAnsi"/>
          <w:bCs/>
          <w:color w:val="000000"/>
          <w:sz w:val="22"/>
          <w:szCs w:val="22"/>
          <w:lang w:val="sk-SK"/>
        </w:rPr>
        <w:t xml:space="preserve">- </w:t>
      </w:r>
      <w:r w:rsidRPr="00D22213">
        <w:rPr>
          <w:rFonts w:asciiTheme="minorHAnsi" w:hAnsiTheme="minorHAnsi" w:cstheme="minorHAnsi"/>
          <w:sz w:val="22"/>
          <w:szCs w:val="22"/>
          <w:lang w:val="sk-SK"/>
        </w:rPr>
        <w:t>označenie zariadenia podľa nariadenia EU 517/2014</w:t>
      </w:r>
    </w:p>
    <w:p w14:paraId="19A7234C" w14:textId="1BF4BA7F" w:rsidR="0067188D" w:rsidRDefault="0067188D" w:rsidP="0067188D">
      <w:pPr>
        <w:suppressAutoHyphens w:val="0"/>
        <w:spacing w:line="240" w:lineRule="atLeast"/>
        <w:jc w:val="both"/>
        <w:rPr>
          <w:rFonts w:asciiTheme="minorHAnsi" w:hAnsiTheme="minorHAnsi" w:cstheme="minorHAnsi"/>
          <w:sz w:val="22"/>
          <w:szCs w:val="22"/>
          <w:lang w:val="sk-SK"/>
        </w:rPr>
      </w:pPr>
      <w:r w:rsidRPr="00D22213">
        <w:rPr>
          <w:rFonts w:asciiTheme="minorHAnsi" w:hAnsiTheme="minorHAnsi" w:cstheme="minorHAnsi"/>
          <w:sz w:val="22"/>
          <w:szCs w:val="22"/>
          <w:lang w:val="sk-SK"/>
        </w:rPr>
        <w:t>- príprava povinného hlásenia pre Okresný úrad Trnava, odbor životného prostredia</w:t>
      </w:r>
    </w:p>
    <w:p w14:paraId="16A3601F" w14:textId="14AB51C4" w:rsidR="00350E28" w:rsidRDefault="00350E28" w:rsidP="0067188D">
      <w:pPr>
        <w:suppressAutoHyphens w:val="0"/>
        <w:spacing w:line="240" w:lineRule="atLeast"/>
        <w:jc w:val="both"/>
        <w:rPr>
          <w:rFonts w:asciiTheme="minorHAnsi" w:hAnsiTheme="minorHAnsi" w:cstheme="minorHAnsi"/>
          <w:sz w:val="22"/>
          <w:szCs w:val="22"/>
          <w:lang w:val="sk-SK"/>
        </w:rPr>
      </w:pPr>
    </w:p>
    <w:p w14:paraId="5F08C9C0" w14:textId="736E8DE3" w:rsidR="00350E28" w:rsidRPr="00076EC9" w:rsidRDefault="00350E28" w:rsidP="00350E28">
      <w:pPr>
        <w:pStyle w:val="Odsekzoznamu"/>
        <w:numPr>
          <w:ilvl w:val="0"/>
          <w:numId w:val="57"/>
        </w:numPr>
        <w:tabs>
          <w:tab w:val="left" w:pos="142"/>
        </w:tabs>
        <w:ind w:left="0" w:firstLine="0"/>
        <w:jc w:val="both"/>
        <w:rPr>
          <w:rFonts w:asciiTheme="minorHAnsi" w:hAnsiTheme="minorHAnsi" w:cstheme="minorHAnsi"/>
          <w:sz w:val="22"/>
          <w:szCs w:val="22"/>
          <w:lang w:val="sk-SK" w:eastAsia="en-US"/>
        </w:rPr>
      </w:pPr>
      <w:r w:rsidRPr="00076EC9">
        <w:rPr>
          <w:rFonts w:asciiTheme="minorHAnsi" w:hAnsiTheme="minorHAnsi" w:cstheme="minorHAnsi"/>
          <w:sz w:val="22"/>
          <w:szCs w:val="22"/>
          <w:lang w:val="sk-SK"/>
        </w:rPr>
        <w:t xml:space="preserve">Nemrznúca zmes </w:t>
      </w:r>
      <w:proofErr w:type="spellStart"/>
      <w:r w:rsidRPr="00076EC9">
        <w:rPr>
          <w:rFonts w:asciiTheme="minorHAnsi" w:hAnsiTheme="minorHAnsi" w:cstheme="minorHAnsi"/>
          <w:sz w:val="22"/>
          <w:szCs w:val="22"/>
          <w:lang w:val="sk-SK"/>
        </w:rPr>
        <w:t>Maestrol</w:t>
      </w:r>
      <w:proofErr w:type="spellEnd"/>
      <w:r w:rsidRPr="00076EC9">
        <w:rPr>
          <w:rFonts w:asciiTheme="minorHAnsi" w:hAnsiTheme="minorHAnsi" w:cstheme="minorHAnsi"/>
          <w:sz w:val="22"/>
          <w:szCs w:val="22"/>
          <w:lang w:val="sk-SK"/>
        </w:rPr>
        <w:t xml:space="preserve"> </w:t>
      </w:r>
      <w:proofErr w:type="spellStart"/>
      <w:r w:rsidRPr="00076EC9">
        <w:rPr>
          <w:rFonts w:asciiTheme="minorHAnsi" w:hAnsiTheme="minorHAnsi" w:cstheme="minorHAnsi"/>
          <w:sz w:val="22"/>
          <w:szCs w:val="22"/>
          <w:lang w:val="sk-SK"/>
        </w:rPr>
        <w:t>anti</w:t>
      </w:r>
      <w:proofErr w:type="spellEnd"/>
      <w:r w:rsidRPr="00076EC9">
        <w:rPr>
          <w:rFonts w:asciiTheme="minorHAnsi" w:hAnsiTheme="minorHAnsi" w:cstheme="minorHAnsi"/>
          <w:sz w:val="22"/>
          <w:szCs w:val="22"/>
          <w:lang w:val="sk-SK"/>
        </w:rPr>
        <w:t xml:space="preserve"> </w:t>
      </w:r>
      <w:proofErr w:type="spellStart"/>
      <w:r w:rsidRPr="00076EC9">
        <w:rPr>
          <w:rFonts w:asciiTheme="minorHAnsi" w:hAnsiTheme="minorHAnsi" w:cstheme="minorHAnsi"/>
          <w:sz w:val="22"/>
          <w:szCs w:val="22"/>
          <w:lang w:val="sk-SK"/>
        </w:rPr>
        <w:t>freeze</w:t>
      </w:r>
      <w:proofErr w:type="spellEnd"/>
      <w:r w:rsidRPr="00076EC9">
        <w:rPr>
          <w:rFonts w:asciiTheme="minorHAnsi" w:hAnsiTheme="minorHAnsi" w:cstheme="minorHAnsi"/>
          <w:sz w:val="22"/>
          <w:szCs w:val="22"/>
          <w:lang w:val="sk-SK"/>
        </w:rPr>
        <w:t xml:space="preserve"> S je typ</w:t>
      </w:r>
      <w:r w:rsidR="009D1459" w:rsidRPr="00076EC9">
        <w:rPr>
          <w:rFonts w:asciiTheme="minorHAnsi" w:hAnsiTheme="minorHAnsi" w:cstheme="minorHAnsi"/>
          <w:sz w:val="22"/>
          <w:szCs w:val="22"/>
          <w:lang w:val="sk-SK"/>
        </w:rPr>
        <w:t xml:space="preserve"> nemrznúcej</w:t>
      </w:r>
      <w:r w:rsidRPr="00076EC9">
        <w:rPr>
          <w:rFonts w:asciiTheme="minorHAnsi" w:hAnsiTheme="minorHAnsi" w:cstheme="minorHAnsi"/>
          <w:sz w:val="22"/>
          <w:szCs w:val="22"/>
          <w:lang w:val="sk-SK"/>
        </w:rPr>
        <w:t xml:space="preserve"> zmesi, ktorá </w:t>
      </w:r>
      <w:r w:rsidR="009D1459" w:rsidRPr="00076EC9">
        <w:rPr>
          <w:rFonts w:asciiTheme="minorHAnsi" w:hAnsiTheme="minorHAnsi" w:cstheme="minorHAnsi"/>
          <w:sz w:val="22"/>
          <w:szCs w:val="22"/>
          <w:lang w:val="sk-SK"/>
        </w:rPr>
        <w:t>sa nachádza</w:t>
      </w:r>
      <w:r w:rsidR="00FF76BE" w:rsidRPr="00076EC9">
        <w:rPr>
          <w:rFonts w:asciiTheme="minorHAnsi" w:hAnsiTheme="minorHAnsi" w:cstheme="minorHAnsi"/>
          <w:sz w:val="22"/>
          <w:szCs w:val="22"/>
          <w:lang w:val="sk-SK"/>
        </w:rPr>
        <w:t xml:space="preserve"> vo vzduchotechnickom zariadení </w:t>
      </w:r>
      <w:proofErr w:type="spellStart"/>
      <w:r w:rsidR="00FF76BE" w:rsidRPr="00076EC9">
        <w:rPr>
          <w:rFonts w:asciiTheme="minorHAnsi" w:hAnsiTheme="minorHAnsi" w:cstheme="minorHAnsi"/>
          <w:sz w:val="22"/>
          <w:szCs w:val="22"/>
          <w:lang w:val="sk-SK"/>
        </w:rPr>
        <w:t>Daikin</w:t>
      </w:r>
      <w:proofErr w:type="spellEnd"/>
      <w:r w:rsidR="00FF76BE" w:rsidRPr="00076EC9">
        <w:rPr>
          <w:rFonts w:asciiTheme="minorHAnsi" w:hAnsiTheme="minorHAnsi" w:cstheme="minorHAnsi"/>
          <w:sz w:val="22"/>
          <w:szCs w:val="22"/>
          <w:lang w:val="sk-SK"/>
        </w:rPr>
        <w:t xml:space="preserve"> </w:t>
      </w:r>
      <w:proofErr w:type="spellStart"/>
      <w:r w:rsidR="00FF76BE" w:rsidRPr="00076EC9">
        <w:rPr>
          <w:rFonts w:asciiTheme="minorHAnsi" w:hAnsiTheme="minorHAnsi" w:cstheme="minorHAnsi"/>
          <w:sz w:val="22"/>
          <w:szCs w:val="22"/>
          <w:lang w:val="sk-SK"/>
        </w:rPr>
        <w:t>Chiller</w:t>
      </w:r>
      <w:proofErr w:type="spellEnd"/>
      <w:r w:rsidR="00FF76BE" w:rsidRPr="00076EC9">
        <w:rPr>
          <w:rFonts w:asciiTheme="minorHAnsi" w:hAnsiTheme="minorHAnsi" w:cstheme="minorHAnsi"/>
          <w:sz w:val="22"/>
          <w:szCs w:val="22"/>
          <w:lang w:val="sk-SK"/>
        </w:rPr>
        <w:t>, v objekte SO 01B (strecha</w:t>
      </w:r>
      <w:r w:rsidR="00CB6471" w:rsidRPr="00076EC9">
        <w:rPr>
          <w:rFonts w:asciiTheme="minorHAnsi" w:hAnsiTheme="minorHAnsi" w:cstheme="minorHAnsi"/>
          <w:sz w:val="22"/>
          <w:szCs w:val="22"/>
          <w:lang w:val="sk-SK"/>
        </w:rPr>
        <w:t xml:space="preserve"> </w:t>
      </w:r>
      <w:r w:rsidR="00FF76BE" w:rsidRPr="00076EC9">
        <w:rPr>
          <w:rFonts w:asciiTheme="minorHAnsi" w:hAnsiTheme="minorHAnsi" w:cstheme="minorHAnsi"/>
          <w:sz w:val="22"/>
          <w:szCs w:val="22"/>
          <w:lang w:val="sk-SK"/>
        </w:rPr>
        <w:t>-</w:t>
      </w:r>
      <w:r w:rsidR="00CB6471" w:rsidRPr="00076EC9">
        <w:rPr>
          <w:rFonts w:asciiTheme="minorHAnsi" w:hAnsiTheme="minorHAnsi" w:cstheme="minorHAnsi"/>
          <w:sz w:val="22"/>
          <w:szCs w:val="22"/>
          <w:lang w:val="sk-SK"/>
        </w:rPr>
        <w:t xml:space="preserve"> </w:t>
      </w:r>
      <w:proofErr w:type="spellStart"/>
      <w:r w:rsidR="00FF76BE" w:rsidRPr="00076EC9">
        <w:rPr>
          <w:rFonts w:asciiTheme="minorHAnsi" w:hAnsiTheme="minorHAnsi" w:cstheme="minorHAnsi"/>
          <w:sz w:val="22"/>
          <w:szCs w:val="22"/>
          <w:lang w:val="sk-SK"/>
        </w:rPr>
        <w:t>krčok</w:t>
      </w:r>
      <w:proofErr w:type="spellEnd"/>
      <w:r w:rsidR="00FF76BE" w:rsidRPr="00076EC9">
        <w:rPr>
          <w:rFonts w:asciiTheme="minorHAnsi" w:hAnsiTheme="minorHAnsi" w:cstheme="minorHAnsi"/>
          <w:sz w:val="22"/>
          <w:szCs w:val="22"/>
          <w:lang w:val="sk-SK"/>
        </w:rPr>
        <w:t>)</w:t>
      </w:r>
      <w:r w:rsidR="00076EC9" w:rsidRPr="00076EC9">
        <w:rPr>
          <w:rFonts w:asciiTheme="minorHAnsi" w:hAnsiTheme="minorHAnsi" w:cstheme="minorHAnsi"/>
          <w:sz w:val="22"/>
          <w:szCs w:val="22"/>
          <w:lang w:val="sk-SK"/>
        </w:rPr>
        <w:t xml:space="preserve">. </w:t>
      </w:r>
      <w:r w:rsidRPr="00076EC9">
        <w:rPr>
          <w:rFonts w:asciiTheme="minorHAnsi" w:hAnsiTheme="minorHAnsi" w:cstheme="minorHAnsi"/>
          <w:b/>
          <w:bCs/>
          <w:sz w:val="22"/>
          <w:szCs w:val="22"/>
          <w:lang w:val="sk-SK"/>
        </w:rPr>
        <w:t>V</w:t>
      </w:r>
      <w:r w:rsidR="00F435DD" w:rsidRPr="00076EC9">
        <w:rPr>
          <w:rFonts w:asciiTheme="minorHAnsi" w:hAnsiTheme="minorHAnsi" w:cstheme="minorHAnsi"/>
          <w:b/>
          <w:bCs/>
          <w:sz w:val="22"/>
          <w:szCs w:val="22"/>
          <w:lang w:val="sk-SK"/>
        </w:rPr>
        <w:t> </w:t>
      </w:r>
      <w:r w:rsidRPr="00076EC9">
        <w:rPr>
          <w:rFonts w:asciiTheme="minorHAnsi" w:hAnsiTheme="minorHAnsi" w:cstheme="minorHAnsi"/>
          <w:b/>
          <w:bCs/>
          <w:sz w:val="22"/>
          <w:szCs w:val="22"/>
          <w:lang w:val="sk-SK"/>
        </w:rPr>
        <w:t>prípade</w:t>
      </w:r>
      <w:r w:rsidR="00F435DD" w:rsidRPr="00076EC9">
        <w:rPr>
          <w:rFonts w:asciiTheme="minorHAnsi" w:hAnsiTheme="minorHAnsi" w:cstheme="minorHAnsi"/>
          <w:b/>
          <w:bCs/>
          <w:sz w:val="22"/>
          <w:szCs w:val="22"/>
          <w:lang w:val="sk-SK"/>
        </w:rPr>
        <w:t xml:space="preserve"> úniku a </w:t>
      </w:r>
      <w:r w:rsidRPr="00076EC9">
        <w:rPr>
          <w:rFonts w:asciiTheme="minorHAnsi" w:hAnsiTheme="minorHAnsi" w:cstheme="minorHAnsi"/>
          <w:b/>
          <w:bCs/>
          <w:sz w:val="22"/>
          <w:szCs w:val="22"/>
          <w:lang w:val="sk-SK"/>
        </w:rPr>
        <w:t xml:space="preserve"> doplnenia</w:t>
      </w:r>
      <w:r w:rsidR="00F435DD" w:rsidRPr="00076EC9">
        <w:rPr>
          <w:rFonts w:asciiTheme="minorHAnsi" w:hAnsiTheme="minorHAnsi" w:cstheme="minorHAnsi"/>
          <w:b/>
          <w:bCs/>
          <w:sz w:val="22"/>
          <w:szCs w:val="22"/>
          <w:lang w:val="sk-SK"/>
        </w:rPr>
        <w:t xml:space="preserve"> zmesi</w:t>
      </w:r>
      <w:r w:rsidRPr="00076EC9">
        <w:rPr>
          <w:rFonts w:asciiTheme="minorHAnsi" w:hAnsiTheme="minorHAnsi" w:cstheme="minorHAnsi"/>
          <w:b/>
          <w:bCs/>
          <w:sz w:val="22"/>
          <w:szCs w:val="22"/>
          <w:lang w:val="sk-SK"/>
        </w:rPr>
        <w:t xml:space="preserve"> je potrebné dodať t</w:t>
      </w:r>
      <w:r w:rsidR="00CB6471" w:rsidRPr="00076EC9">
        <w:rPr>
          <w:rFonts w:asciiTheme="minorHAnsi" w:hAnsiTheme="minorHAnsi" w:cstheme="minorHAnsi"/>
          <w:b/>
          <w:bCs/>
          <w:sz w:val="22"/>
          <w:szCs w:val="22"/>
          <w:lang w:val="sk-SK"/>
        </w:rPr>
        <w:t xml:space="preserve">otožný typ </w:t>
      </w:r>
      <w:r w:rsidR="00CB6471" w:rsidRPr="003D6D24">
        <w:rPr>
          <w:rFonts w:asciiTheme="minorHAnsi" w:hAnsiTheme="minorHAnsi" w:cstheme="minorHAnsi"/>
          <w:bCs/>
          <w:sz w:val="22"/>
          <w:szCs w:val="22"/>
          <w:lang w:val="sk-SK"/>
        </w:rPr>
        <w:t xml:space="preserve">vyššie uvedenej nemrznúcej zmesi a </w:t>
      </w:r>
      <w:r w:rsidRPr="003D6D24">
        <w:rPr>
          <w:rFonts w:asciiTheme="minorHAnsi" w:hAnsiTheme="minorHAnsi" w:cstheme="minorHAnsi"/>
          <w:bCs/>
          <w:sz w:val="22"/>
          <w:szCs w:val="22"/>
          <w:lang w:val="sk-SK"/>
        </w:rPr>
        <w:t xml:space="preserve">nie je možné použiť ekvivalent (mohlo by prísť k poškodeniu </w:t>
      </w:r>
      <w:r w:rsidR="00CB6471" w:rsidRPr="003D6D24">
        <w:rPr>
          <w:rFonts w:asciiTheme="minorHAnsi" w:hAnsiTheme="minorHAnsi" w:cstheme="minorHAnsi"/>
          <w:bCs/>
          <w:sz w:val="22"/>
          <w:szCs w:val="22"/>
          <w:lang w:val="sk-SK"/>
        </w:rPr>
        <w:t xml:space="preserve">vzduchotechnického </w:t>
      </w:r>
      <w:r w:rsidRPr="003D6D24">
        <w:rPr>
          <w:rFonts w:asciiTheme="minorHAnsi" w:hAnsiTheme="minorHAnsi" w:cstheme="minorHAnsi"/>
          <w:bCs/>
          <w:sz w:val="22"/>
          <w:szCs w:val="22"/>
          <w:lang w:val="sk-SK"/>
        </w:rPr>
        <w:t>zariadenia</w:t>
      </w:r>
      <w:r w:rsidR="00CB6471" w:rsidRPr="003D6D24">
        <w:rPr>
          <w:rFonts w:asciiTheme="minorHAnsi" w:hAnsiTheme="minorHAnsi" w:cstheme="minorHAnsi"/>
          <w:bCs/>
          <w:sz w:val="22"/>
          <w:szCs w:val="22"/>
          <w:lang w:val="sk-SK"/>
        </w:rPr>
        <w:t xml:space="preserve"> a škode na majetku objednávateľa</w:t>
      </w:r>
      <w:r w:rsidR="00F435DD" w:rsidRPr="003D6D24">
        <w:rPr>
          <w:rFonts w:asciiTheme="minorHAnsi" w:hAnsiTheme="minorHAnsi" w:cstheme="minorHAnsi"/>
          <w:bCs/>
          <w:sz w:val="22"/>
          <w:szCs w:val="22"/>
          <w:lang w:val="sk-SK"/>
        </w:rPr>
        <w:t>, ktorú by znášal zhotoviteľ</w:t>
      </w:r>
      <w:r w:rsidRPr="003D6D24">
        <w:rPr>
          <w:rFonts w:asciiTheme="minorHAnsi" w:hAnsiTheme="minorHAnsi" w:cstheme="minorHAnsi"/>
          <w:bCs/>
          <w:sz w:val="22"/>
          <w:szCs w:val="22"/>
          <w:lang w:val="sk-SK"/>
        </w:rPr>
        <w:t>).</w:t>
      </w:r>
    </w:p>
    <w:p w14:paraId="6F30A303" w14:textId="345FAE1B" w:rsidR="00350E28" w:rsidRPr="00076EC9" w:rsidRDefault="00350E28" w:rsidP="00350E28">
      <w:pPr>
        <w:jc w:val="both"/>
        <w:rPr>
          <w:rFonts w:asciiTheme="minorHAnsi" w:hAnsiTheme="minorHAnsi" w:cstheme="minorHAnsi"/>
          <w:sz w:val="22"/>
          <w:szCs w:val="22"/>
          <w:lang w:val="sk-SK"/>
        </w:rPr>
      </w:pPr>
      <w:r w:rsidRPr="00076EC9">
        <w:rPr>
          <w:rFonts w:asciiTheme="minorHAnsi" w:hAnsiTheme="minorHAnsi" w:cstheme="minorHAnsi"/>
          <w:sz w:val="22"/>
          <w:szCs w:val="22"/>
          <w:lang w:val="sk-SK"/>
        </w:rPr>
        <w:t xml:space="preserve">V prípade, ak by sa </w:t>
      </w:r>
      <w:r w:rsidR="005A735F" w:rsidRPr="00076EC9">
        <w:rPr>
          <w:rFonts w:asciiTheme="minorHAnsi" w:hAnsiTheme="minorHAnsi" w:cstheme="minorHAnsi"/>
          <w:sz w:val="22"/>
          <w:szCs w:val="22"/>
          <w:lang w:val="sk-SK"/>
        </w:rPr>
        <w:t xml:space="preserve">nemrznúca </w:t>
      </w:r>
      <w:r w:rsidRPr="00076EC9">
        <w:rPr>
          <w:rFonts w:asciiTheme="minorHAnsi" w:hAnsiTheme="minorHAnsi" w:cstheme="minorHAnsi"/>
          <w:sz w:val="22"/>
          <w:szCs w:val="22"/>
          <w:lang w:val="sk-SK"/>
        </w:rPr>
        <w:t>zmes menila</w:t>
      </w:r>
      <w:r w:rsidR="005A735F" w:rsidRPr="00076EC9">
        <w:rPr>
          <w:rFonts w:asciiTheme="minorHAnsi" w:hAnsiTheme="minorHAnsi" w:cstheme="minorHAnsi"/>
          <w:sz w:val="22"/>
          <w:szCs w:val="22"/>
          <w:lang w:val="sk-SK"/>
        </w:rPr>
        <w:t xml:space="preserve"> kompletne v predpokladanom </w:t>
      </w:r>
      <w:r w:rsidR="0079363C" w:rsidRPr="00076EC9">
        <w:rPr>
          <w:rFonts w:asciiTheme="minorHAnsi" w:hAnsiTheme="minorHAnsi" w:cstheme="minorHAnsi"/>
          <w:sz w:val="22"/>
          <w:szCs w:val="22"/>
          <w:lang w:val="sk-SK"/>
        </w:rPr>
        <w:t xml:space="preserve">množstve </w:t>
      </w:r>
      <w:r w:rsidR="005A735F" w:rsidRPr="00076EC9">
        <w:rPr>
          <w:rFonts w:asciiTheme="minorHAnsi" w:hAnsiTheme="minorHAnsi" w:cstheme="minorHAnsi"/>
          <w:sz w:val="22"/>
          <w:szCs w:val="22"/>
          <w:lang w:val="sk-SK"/>
        </w:rPr>
        <w:t>1200l</w:t>
      </w:r>
      <w:r w:rsidR="003D6D24">
        <w:rPr>
          <w:rFonts w:asciiTheme="minorHAnsi" w:hAnsiTheme="minorHAnsi" w:cstheme="minorHAnsi"/>
          <w:sz w:val="22"/>
          <w:szCs w:val="22"/>
          <w:lang w:val="sk-SK"/>
        </w:rPr>
        <w:t xml:space="preserve"> pred životnosťou, je možné dodať aj </w:t>
      </w:r>
      <w:r w:rsidR="005A735F" w:rsidRPr="00076EC9">
        <w:rPr>
          <w:rFonts w:asciiTheme="minorHAnsi" w:hAnsiTheme="minorHAnsi" w:cstheme="minorHAnsi"/>
          <w:sz w:val="22"/>
          <w:szCs w:val="22"/>
          <w:lang w:val="sk-SK"/>
        </w:rPr>
        <w:t xml:space="preserve">ekvivalentný </w:t>
      </w:r>
      <w:r w:rsidRPr="00076EC9">
        <w:rPr>
          <w:rFonts w:asciiTheme="minorHAnsi" w:hAnsiTheme="minorHAnsi" w:cstheme="minorHAnsi"/>
          <w:sz w:val="22"/>
          <w:szCs w:val="22"/>
          <w:lang w:val="sk-SK"/>
        </w:rPr>
        <w:t>typ zmesi</w:t>
      </w:r>
      <w:r w:rsidR="003D6D24">
        <w:rPr>
          <w:rFonts w:asciiTheme="minorHAnsi" w:hAnsiTheme="minorHAnsi" w:cstheme="minorHAnsi"/>
          <w:sz w:val="22"/>
          <w:szCs w:val="22"/>
          <w:lang w:val="sk-SK"/>
        </w:rPr>
        <w:t xml:space="preserve">, </w:t>
      </w:r>
      <w:r w:rsidR="00F435DD" w:rsidRPr="00076EC9">
        <w:rPr>
          <w:rFonts w:asciiTheme="minorHAnsi" w:hAnsiTheme="minorHAnsi" w:cstheme="minorHAnsi"/>
          <w:sz w:val="22"/>
          <w:szCs w:val="22"/>
          <w:lang w:val="sk-SK"/>
        </w:rPr>
        <w:t>ktorý bude rovnakej alebo vyššej kvality.</w:t>
      </w:r>
    </w:p>
    <w:p w14:paraId="5C645740" w14:textId="34E94E66" w:rsidR="009D1459" w:rsidRPr="00076EC9" w:rsidRDefault="0082042E" w:rsidP="00350E28">
      <w:pPr>
        <w:jc w:val="both"/>
        <w:rPr>
          <w:rFonts w:asciiTheme="minorHAnsi" w:hAnsiTheme="minorHAnsi" w:cstheme="minorHAnsi"/>
          <w:sz w:val="22"/>
          <w:szCs w:val="22"/>
          <w:lang w:val="sk-SK"/>
        </w:rPr>
      </w:pPr>
      <w:r w:rsidRPr="00076EC9">
        <w:rPr>
          <w:rFonts w:asciiTheme="minorHAnsi" w:hAnsiTheme="minorHAnsi" w:cstheme="minorHAnsi"/>
          <w:sz w:val="22"/>
          <w:szCs w:val="22"/>
          <w:lang w:val="sk-SK"/>
        </w:rPr>
        <w:t>V</w:t>
      </w:r>
      <w:r w:rsidR="002C0AF1" w:rsidRPr="00076EC9">
        <w:rPr>
          <w:rFonts w:asciiTheme="minorHAnsi" w:hAnsiTheme="minorHAnsi" w:cstheme="minorHAnsi"/>
          <w:sz w:val="22"/>
          <w:szCs w:val="22"/>
          <w:lang w:val="sk-SK"/>
        </w:rPr>
        <w:t>ýmena nemrznúcej zmesi je potrebná po písomnom</w:t>
      </w:r>
      <w:r w:rsidR="009D1459" w:rsidRPr="00076EC9">
        <w:rPr>
          <w:rFonts w:asciiTheme="minorHAnsi" w:hAnsiTheme="minorHAnsi" w:cstheme="minorHAnsi"/>
          <w:sz w:val="22"/>
          <w:szCs w:val="22"/>
          <w:lang w:val="sk-SK"/>
        </w:rPr>
        <w:t xml:space="preserve"> doručení odbornej analýzy vzorky</w:t>
      </w:r>
      <w:r w:rsidRPr="00076EC9">
        <w:rPr>
          <w:rFonts w:asciiTheme="minorHAnsi" w:hAnsiTheme="minorHAnsi" w:cstheme="minorHAnsi"/>
          <w:sz w:val="22"/>
          <w:szCs w:val="22"/>
          <w:lang w:val="sk-SK"/>
        </w:rPr>
        <w:t>,</w:t>
      </w:r>
      <w:r w:rsidR="009D1459" w:rsidRPr="00076EC9">
        <w:rPr>
          <w:rFonts w:asciiTheme="minorHAnsi" w:hAnsiTheme="minorHAnsi" w:cstheme="minorHAnsi"/>
          <w:sz w:val="22"/>
          <w:szCs w:val="22"/>
          <w:lang w:val="sk-SK"/>
        </w:rPr>
        <w:t xml:space="preserve"> </w:t>
      </w:r>
      <w:r w:rsidRPr="00076EC9">
        <w:rPr>
          <w:rFonts w:asciiTheme="minorHAnsi" w:hAnsiTheme="minorHAnsi" w:cstheme="minorHAnsi"/>
          <w:sz w:val="22"/>
          <w:szCs w:val="22"/>
          <w:lang w:val="sk-SK"/>
        </w:rPr>
        <w:t>ktor</w:t>
      </w:r>
      <w:r w:rsidR="009D1459" w:rsidRPr="00076EC9">
        <w:rPr>
          <w:rFonts w:asciiTheme="minorHAnsi" w:hAnsiTheme="minorHAnsi" w:cstheme="minorHAnsi"/>
          <w:sz w:val="22"/>
          <w:szCs w:val="22"/>
          <w:lang w:val="sk-SK"/>
        </w:rPr>
        <w:t>á preukáže jej potrebu</w:t>
      </w:r>
      <w:r w:rsidR="00F435DD" w:rsidRPr="00076EC9">
        <w:rPr>
          <w:rFonts w:asciiTheme="minorHAnsi" w:hAnsiTheme="minorHAnsi" w:cstheme="minorHAnsi"/>
          <w:sz w:val="22"/>
          <w:szCs w:val="22"/>
          <w:lang w:val="sk-SK"/>
        </w:rPr>
        <w:t xml:space="preserve"> a termín</w:t>
      </w:r>
      <w:r w:rsidR="009D1459" w:rsidRPr="00076EC9">
        <w:rPr>
          <w:rFonts w:asciiTheme="minorHAnsi" w:hAnsiTheme="minorHAnsi" w:cstheme="minorHAnsi"/>
          <w:sz w:val="22"/>
          <w:szCs w:val="22"/>
          <w:lang w:val="sk-SK"/>
        </w:rPr>
        <w:t xml:space="preserve"> výmeny.</w:t>
      </w:r>
      <w:r w:rsidRPr="00076EC9">
        <w:rPr>
          <w:rFonts w:asciiTheme="minorHAnsi" w:hAnsiTheme="minorHAnsi" w:cstheme="minorHAnsi"/>
          <w:sz w:val="22"/>
          <w:szCs w:val="22"/>
          <w:lang w:val="sk-SK"/>
        </w:rPr>
        <w:t xml:space="preserve"> </w:t>
      </w:r>
      <w:r w:rsidR="009D1459" w:rsidRPr="00076EC9">
        <w:rPr>
          <w:rFonts w:asciiTheme="minorHAnsi" w:hAnsiTheme="minorHAnsi" w:cstheme="minorHAnsi"/>
          <w:sz w:val="22"/>
          <w:szCs w:val="22"/>
          <w:lang w:val="sk-SK"/>
        </w:rPr>
        <w:t xml:space="preserve">Potrebné je </w:t>
      </w:r>
      <w:r w:rsidRPr="00076EC9">
        <w:rPr>
          <w:rFonts w:asciiTheme="minorHAnsi" w:hAnsiTheme="minorHAnsi" w:cstheme="minorHAnsi"/>
          <w:sz w:val="22"/>
          <w:szCs w:val="22"/>
          <w:lang w:val="sk-SK"/>
        </w:rPr>
        <w:t xml:space="preserve">odobratie nemrznúcej zmesi v množstve </w:t>
      </w:r>
      <w:r w:rsidR="009D1459" w:rsidRPr="00076EC9">
        <w:rPr>
          <w:rFonts w:asciiTheme="minorHAnsi" w:hAnsiTheme="minorHAnsi" w:cstheme="minorHAnsi"/>
          <w:sz w:val="22"/>
          <w:szCs w:val="22"/>
          <w:lang w:val="sk-SK"/>
        </w:rPr>
        <w:t xml:space="preserve">cca </w:t>
      </w:r>
      <w:r w:rsidRPr="00076EC9">
        <w:rPr>
          <w:rFonts w:asciiTheme="minorHAnsi" w:hAnsiTheme="minorHAnsi" w:cstheme="minorHAnsi"/>
          <w:sz w:val="22"/>
          <w:szCs w:val="22"/>
          <w:lang w:val="sk-SK"/>
        </w:rPr>
        <w:t>2l</w:t>
      </w:r>
      <w:r w:rsidR="009D1459" w:rsidRPr="00076EC9">
        <w:rPr>
          <w:rFonts w:asciiTheme="minorHAnsi" w:hAnsiTheme="minorHAnsi" w:cstheme="minorHAnsi"/>
          <w:sz w:val="22"/>
          <w:szCs w:val="22"/>
          <w:lang w:val="sk-SK"/>
        </w:rPr>
        <w:t xml:space="preserve"> a vypracovanie analýzy vzorky.   </w:t>
      </w:r>
    </w:p>
    <w:p w14:paraId="5DF26354" w14:textId="2A05E116" w:rsidR="002C0AF1" w:rsidRPr="00076EC9" w:rsidRDefault="0082042E" w:rsidP="00350E28">
      <w:pPr>
        <w:jc w:val="both"/>
        <w:rPr>
          <w:rFonts w:asciiTheme="minorHAnsi" w:hAnsiTheme="minorHAnsi" w:cstheme="minorHAnsi"/>
          <w:sz w:val="22"/>
          <w:szCs w:val="22"/>
          <w:lang w:val="sk-SK"/>
        </w:rPr>
      </w:pPr>
      <w:r w:rsidRPr="00076EC9">
        <w:rPr>
          <w:rFonts w:asciiTheme="minorHAnsi" w:hAnsiTheme="minorHAnsi" w:cstheme="minorHAnsi"/>
          <w:sz w:val="22"/>
          <w:szCs w:val="22"/>
          <w:lang w:val="sk-SK"/>
        </w:rPr>
        <w:t>Predpokladaný termín odobratia vzorky</w:t>
      </w:r>
      <w:r w:rsidR="009D1459" w:rsidRPr="00076EC9">
        <w:rPr>
          <w:rFonts w:asciiTheme="minorHAnsi" w:hAnsiTheme="minorHAnsi" w:cstheme="minorHAnsi"/>
          <w:sz w:val="22"/>
          <w:szCs w:val="22"/>
          <w:lang w:val="sk-SK"/>
        </w:rPr>
        <w:t xml:space="preserve"> a  doručenie odbornej analýzy</w:t>
      </w:r>
      <w:r w:rsidRPr="00076EC9">
        <w:rPr>
          <w:rFonts w:asciiTheme="minorHAnsi" w:hAnsiTheme="minorHAnsi" w:cstheme="minorHAnsi"/>
          <w:sz w:val="22"/>
          <w:szCs w:val="22"/>
          <w:lang w:val="sk-SK"/>
        </w:rPr>
        <w:t xml:space="preserve"> je marec - apríl 2019.</w:t>
      </w:r>
    </w:p>
    <w:p w14:paraId="406B92CE" w14:textId="77777777" w:rsidR="00350E28" w:rsidRPr="00076EC9" w:rsidRDefault="00350E28" w:rsidP="00350E28">
      <w:pPr>
        <w:jc w:val="both"/>
        <w:rPr>
          <w:rFonts w:asciiTheme="minorHAnsi" w:hAnsiTheme="minorHAnsi" w:cstheme="minorHAnsi"/>
          <w:sz w:val="22"/>
          <w:szCs w:val="22"/>
          <w:lang w:val="sk-SK"/>
        </w:rPr>
      </w:pPr>
    </w:p>
    <w:p w14:paraId="5B8546E3" w14:textId="6E6969B4" w:rsidR="007A5B24" w:rsidRPr="00076EC9" w:rsidRDefault="00745BDE" w:rsidP="003D6D24">
      <w:pPr>
        <w:suppressAutoHyphens w:val="0"/>
        <w:jc w:val="both"/>
        <w:rPr>
          <w:rFonts w:asciiTheme="minorHAnsi" w:hAnsiTheme="minorHAnsi" w:cstheme="minorHAnsi"/>
          <w:sz w:val="22"/>
          <w:szCs w:val="22"/>
          <w:lang w:val="sk-SK"/>
        </w:rPr>
      </w:pPr>
      <w:r w:rsidRPr="00076EC9">
        <w:rPr>
          <w:rFonts w:asciiTheme="minorHAnsi" w:hAnsiTheme="minorHAnsi" w:cstheme="minorHAnsi"/>
          <w:sz w:val="22"/>
          <w:szCs w:val="22"/>
          <w:lang w:val="sk-SK"/>
        </w:rPr>
        <w:t xml:space="preserve">V rámci plnenia </w:t>
      </w:r>
      <w:r w:rsidR="007A5B24" w:rsidRPr="00076EC9">
        <w:rPr>
          <w:rFonts w:asciiTheme="minorHAnsi" w:hAnsiTheme="minorHAnsi" w:cstheme="minorHAnsi"/>
          <w:sz w:val="22"/>
          <w:szCs w:val="22"/>
          <w:lang w:val="sk-SK"/>
        </w:rPr>
        <w:t>Zhotoviteľ vykoná v </w:t>
      </w:r>
      <w:r w:rsidR="007A5B24" w:rsidRPr="00076EC9">
        <w:rPr>
          <w:rFonts w:asciiTheme="minorHAnsi" w:hAnsiTheme="minorHAnsi" w:cstheme="minorHAnsi"/>
          <w:b/>
          <w:bCs/>
          <w:sz w:val="22"/>
          <w:szCs w:val="22"/>
          <w:lang w:val="sk-SK"/>
        </w:rPr>
        <w:t>mesiac</w:t>
      </w:r>
      <w:r w:rsidR="007222D8" w:rsidRPr="00076EC9">
        <w:rPr>
          <w:rFonts w:asciiTheme="minorHAnsi" w:hAnsiTheme="minorHAnsi" w:cstheme="minorHAnsi"/>
          <w:b/>
          <w:bCs/>
          <w:sz w:val="22"/>
          <w:szCs w:val="22"/>
          <w:lang w:val="sk-SK"/>
        </w:rPr>
        <w:t>och</w:t>
      </w:r>
      <w:r w:rsidR="007A5B24" w:rsidRPr="00076EC9">
        <w:rPr>
          <w:rFonts w:asciiTheme="minorHAnsi" w:hAnsiTheme="minorHAnsi" w:cstheme="minorHAnsi"/>
          <w:b/>
          <w:bCs/>
          <w:sz w:val="22"/>
          <w:szCs w:val="22"/>
          <w:lang w:val="sk-SK"/>
        </w:rPr>
        <w:t xml:space="preserve"> apríl</w:t>
      </w:r>
      <w:r w:rsidR="007222D8" w:rsidRPr="00076EC9">
        <w:rPr>
          <w:rFonts w:asciiTheme="minorHAnsi" w:hAnsiTheme="minorHAnsi" w:cstheme="minorHAnsi"/>
          <w:b/>
          <w:bCs/>
          <w:sz w:val="22"/>
          <w:szCs w:val="22"/>
          <w:lang w:val="sk-SK"/>
        </w:rPr>
        <w:t xml:space="preserve"> - jún</w:t>
      </w:r>
      <w:r w:rsidR="007A5B24" w:rsidRPr="00076EC9">
        <w:rPr>
          <w:rFonts w:asciiTheme="minorHAnsi" w:hAnsiTheme="minorHAnsi" w:cstheme="minorHAnsi"/>
          <w:b/>
          <w:bCs/>
          <w:sz w:val="22"/>
          <w:szCs w:val="22"/>
          <w:lang w:val="sk-SK"/>
        </w:rPr>
        <w:t xml:space="preserve"> </w:t>
      </w:r>
      <w:r w:rsidR="007A5B24" w:rsidRPr="00076EC9">
        <w:rPr>
          <w:rFonts w:asciiTheme="minorHAnsi" w:hAnsiTheme="minorHAnsi" w:cstheme="minorHAnsi"/>
          <w:sz w:val="22"/>
          <w:szCs w:val="22"/>
          <w:lang w:val="sk-SK"/>
        </w:rPr>
        <w:t>príslušného roka</w:t>
      </w:r>
      <w:r w:rsidR="007A5B24" w:rsidRPr="00076EC9">
        <w:rPr>
          <w:rFonts w:asciiTheme="minorHAnsi" w:hAnsiTheme="minorHAnsi" w:cstheme="minorHAnsi"/>
          <w:b/>
          <w:bCs/>
          <w:sz w:val="22"/>
          <w:szCs w:val="22"/>
          <w:lang w:val="sk-SK"/>
        </w:rPr>
        <w:t xml:space="preserve"> maximálne</w:t>
      </w:r>
      <w:r w:rsidR="007A5B24" w:rsidRPr="00076EC9">
        <w:rPr>
          <w:rFonts w:asciiTheme="minorHAnsi" w:hAnsiTheme="minorHAnsi" w:cstheme="minorHAnsi"/>
          <w:sz w:val="22"/>
          <w:szCs w:val="22"/>
          <w:lang w:val="sk-SK"/>
        </w:rPr>
        <w:t xml:space="preserve"> </w:t>
      </w:r>
      <w:r w:rsidR="003D6D24">
        <w:rPr>
          <w:rFonts w:asciiTheme="minorHAnsi" w:hAnsiTheme="minorHAnsi" w:cstheme="minorHAnsi"/>
          <w:b/>
          <w:bCs/>
          <w:sz w:val="22"/>
          <w:szCs w:val="22"/>
          <w:lang w:val="sk-SK"/>
        </w:rPr>
        <w:t>3</w:t>
      </w:r>
      <w:r w:rsidR="007A5B24" w:rsidRPr="00076EC9">
        <w:rPr>
          <w:rFonts w:asciiTheme="minorHAnsi" w:hAnsiTheme="minorHAnsi" w:cstheme="minorHAnsi"/>
          <w:b/>
          <w:bCs/>
          <w:sz w:val="22"/>
          <w:szCs w:val="22"/>
          <w:lang w:val="sk-SK"/>
        </w:rPr>
        <w:t xml:space="preserve">x nastavenie režimu chladenia </w:t>
      </w:r>
      <w:r w:rsidR="007A5B24" w:rsidRPr="003D6D24">
        <w:rPr>
          <w:rFonts w:asciiTheme="minorHAnsi" w:hAnsiTheme="minorHAnsi" w:cstheme="minorHAnsi"/>
          <w:bCs/>
          <w:sz w:val="22"/>
          <w:szCs w:val="22"/>
          <w:lang w:val="sk-SK"/>
        </w:rPr>
        <w:t>vzduchotechnick</w:t>
      </w:r>
      <w:r w:rsidR="00702658" w:rsidRPr="003D6D24">
        <w:rPr>
          <w:rFonts w:asciiTheme="minorHAnsi" w:hAnsiTheme="minorHAnsi" w:cstheme="minorHAnsi"/>
          <w:bCs/>
          <w:sz w:val="22"/>
          <w:szCs w:val="22"/>
          <w:lang w:val="sk-SK"/>
        </w:rPr>
        <w:t xml:space="preserve">ých </w:t>
      </w:r>
      <w:r w:rsidR="007A5B24" w:rsidRPr="003D6D24">
        <w:rPr>
          <w:rFonts w:asciiTheme="minorHAnsi" w:hAnsiTheme="minorHAnsi" w:cstheme="minorHAnsi"/>
          <w:bCs/>
          <w:sz w:val="22"/>
          <w:szCs w:val="22"/>
          <w:lang w:val="sk-SK"/>
        </w:rPr>
        <w:t xml:space="preserve"> jednot</w:t>
      </w:r>
      <w:r w:rsidR="00702658" w:rsidRPr="003D6D24">
        <w:rPr>
          <w:rFonts w:asciiTheme="minorHAnsi" w:hAnsiTheme="minorHAnsi" w:cstheme="minorHAnsi"/>
          <w:bCs/>
          <w:sz w:val="22"/>
          <w:szCs w:val="22"/>
          <w:lang w:val="sk-SK"/>
        </w:rPr>
        <w:t xml:space="preserve">iek </w:t>
      </w:r>
      <w:r w:rsidR="007A5B24" w:rsidRPr="003D6D24">
        <w:rPr>
          <w:rFonts w:asciiTheme="minorHAnsi" w:hAnsiTheme="minorHAnsi" w:cstheme="minorHAnsi"/>
          <w:bCs/>
          <w:sz w:val="22"/>
          <w:szCs w:val="22"/>
          <w:lang w:val="sk-SK"/>
        </w:rPr>
        <w:t xml:space="preserve"> </w:t>
      </w:r>
      <w:proofErr w:type="spellStart"/>
      <w:r w:rsidR="007A5B24" w:rsidRPr="003D6D24">
        <w:rPr>
          <w:rFonts w:asciiTheme="minorHAnsi" w:hAnsiTheme="minorHAnsi" w:cstheme="minorHAnsi"/>
          <w:bCs/>
          <w:sz w:val="22"/>
          <w:szCs w:val="22"/>
          <w:lang w:val="sk-SK"/>
        </w:rPr>
        <w:t>Weger</w:t>
      </w:r>
      <w:proofErr w:type="spellEnd"/>
      <w:r w:rsidR="007A5B24" w:rsidRPr="003D6D24">
        <w:rPr>
          <w:rFonts w:asciiTheme="minorHAnsi" w:hAnsiTheme="minorHAnsi" w:cstheme="minorHAnsi"/>
          <w:bCs/>
          <w:sz w:val="22"/>
          <w:szCs w:val="22"/>
          <w:lang w:val="sk-SK"/>
        </w:rPr>
        <w:t xml:space="preserve"> </w:t>
      </w:r>
      <w:proofErr w:type="spellStart"/>
      <w:r w:rsidR="007A5B24" w:rsidRPr="003D6D24">
        <w:rPr>
          <w:rFonts w:asciiTheme="minorHAnsi" w:hAnsiTheme="minorHAnsi" w:cstheme="minorHAnsi"/>
          <w:bCs/>
          <w:sz w:val="22"/>
          <w:szCs w:val="22"/>
          <w:lang w:val="sk-SK"/>
        </w:rPr>
        <w:t>Combi</w:t>
      </w:r>
      <w:proofErr w:type="spellEnd"/>
      <w:r w:rsidR="007A5B24" w:rsidRPr="003D6D24">
        <w:rPr>
          <w:rFonts w:asciiTheme="minorHAnsi" w:hAnsiTheme="minorHAnsi" w:cstheme="minorHAnsi"/>
          <w:bCs/>
          <w:sz w:val="22"/>
          <w:szCs w:val="22"/>
          <w:lang w:val="sk-SK"/>
        </w:rPr>
        <w:t xml:space="preserve"> </w:t>
      </w:r>
      <w:proofErr w:type="spellStart"/>
      <w:r w:rsidR="007A5B24" w:rsidRPr="003D6D24">
        <w:rPr>
          <w:rFonts w:asciiTheme="minorHAnsi" w:hAnsiTheme="minorHAnsi" w:cstheme="minorHAnsi"/>
          <w:bCs/>
          <w:sz w:val="22"/>
          <w:szCs w:val="22"/>
          <w:lang w:val="sk-SK"/>
        </w:rPr>
        <w:t>Diwer</w:t>
      </w:r>
      <w:proofErr w:type="spellEnd"/>
      <w:r w:rsidR="00702658" w:rsidRPr="003D6D24">
        <w:rPr>
          <w:rFonts w:asciiTheme="minorHAnsi" w:hAnsiTheme="minorHAnsi" w:cstheme="minorHAnsi"/>
          <w:bCs/>
          <w:sz w:val="22"/>
          <w:szCs w:val="22"/>
          <w:lang w:val="sk-SK"/>
        </w:rPr>
        <w:t xml:space="preserve">, </w:t>
      </w:r>
      <w:proofErr w:type="spellStart"/>
      <w:r w:rsidR="00702658" w:rsidRPr="003D6D24">
        <w:rPr>
          <w:rFonts w:asciiTheme="minorHAnsi" w:hAnsiTheme="minorHAnsi" w:cstheme="minorHAnsi"/>
          <w:bCs/>
          <w:sz w:val="22"/>
          <w:szCs w:val="22"/>
          <w:lang w:val="sk-SK"/>
        </w:rPr>
        <w:t>Daikin</w:t>
      </w:r>
      <w:proofErr w:type="spellEnd"/>
      <w:r w:rsidR="00702658" w:rsidRPr="003D6D24">
        <w:rPr>
          <w:rFonts w:asciiTheme="minorHAnsi" w:hAnsiTheme="minorHAnsi" w:cstheme="minorHAnsi"/>
          <w:bCs/>
          <w:sz w:val="22"/>
          <w:szCs w:val="22"/>
          <w:lang w:val="sk-SK"/>
        </w:rPr>
        <w:t xml:space="preserve"> </w:t>
      </w:r>
      <w:proofErr w:type="spellStart"/>
      <w:r w:rsidR="00702658" w:rsidRPr="003D6D24">
        <w:rPr>
          <w:rFonts w:asciiTheme="minorHAnsi" w:hAnsiTheme="minorHAnsi" w:cstheme="minorHAnsi"/>
          <w:bCs/>
          <w:sz w:val="22"/>
          <w:szCs w:val="22"/>
          <w:lang w:val="sk-SK"/>
        </w:rPr>
        <w:t>Recovery</w:t>
      </w:r>
      <w:proofErr w:type="spellEnd"/>
      <w:r w:rsidR="00702658" w:rsidRPr="003D6D24">
        <w:rPr>
          <w:rFonts w:asciiTheme="minorHAnsi" w:hAnsiTheme="minorHAnsi" w:cstheme="minorHAnsi"/>
          <w:bCs/>
          <w:sz w:val="22"/>
          <w:szCs w:val="22"/>
          <w:lang w:val="sk-SK"/>
        </w:rPr>
        <w:t xml:space="preserve"> </w:t>
      </w:r>
      <w:proofErr w:type="spellStart"/>
      <w:r w:rsidR="00702658" w:rsidRPr="003D6D24">
        <w:rPr>
          <w:rFonts w:asciiTheme="minorHAnsi" w:hAnsiTheme="minorHAnsi" w:cstheme="minorHAnsi"/>
          <w:bCs/>
          <w:sz w:val="22"/>
          <w:szCs w:val="22"/>
          <w:lang w:val="sk-SK"/>
        </w:rPr>
        <w:t>Unit</w:t>
      </w:r>
      <w:proofErr w:type="spellEnd"/>
      <w:r w:rsidR="00702658" w:rsidRPr="003D6D24">
        <w:rPr>
          <w:rFonts w:asciiTheme="minorHAnsi" w:hAnsiTheme="minorHAnsi" w:cstheme="minorHAnsi"/>
          <w:bCs/>
          <w:sz w:val="22"/>
          <w:szCs w:val="22"/>
          <w:lang w:val="sk-SK"/>
        </w:rPr>
        <w:t xml:space="preserve">  </w:t>
      </w:r>
      <w:r w:rsidR="007A5B24" w:rsidRPr="003D6D24">
        <w:rPr>
          <w:rFonts w:asciiTheme="minorHAnsi" w:hAnsiTheme="minorHAnsi" w:cstheme="minorHAnsi"/>
          <w:bCs/>
          <w:sz w:val="22"/>
          <w:szCs w:val="22"/>
          <w:lang w:val="sk-SK"/>
        </w:rPr>
        <w:t>(</w:t>
      </w:r>
      <w:r w:rsidR="00702658" w:rsidRPr="003D6D24">
        <w:rPr>
          <w:rFonts w:asciiTheme="minorHAnsi" w:hAnsiTheme="minorHAnsi" w:cstheme="minorHAnsi"/>
          <w:bCs/>
          <w:sz w:val="22"/>
          <w:szCs w:val="22"/>
          <w:lang w:val="sk-SK"/>
        </w:rPr>
        <w:t xml:space="preserve">nachádzajúce sa v objekte </w:t>
      </w:r>
      <w:r w:rsidR="007A5B24" w:rsidRPr="003D6D24">
        <w:rPr>
          <w:rFonts w:asciiTheme="minorHAnsi" w:hAnsiTheme="minorHAnsi" w:cstheme="minorHAnsi"/>
          <w:bCs/>
          <w:sz w:val="22"/>
          <w:szCs w:val="22"/>
          <w:lang w:val="sk-SK"/>
        </w:rPr>
        <w:t>SO 01B, 1.NP) a </w:t>
      </w:r>
      <w:proofErr w:type="spellStart"/>
      <w:r w:rsidR="007A5B24" w:rsidRPr="003D6D24">
        <w:rPr>
          <w:rFonts w:asciiTheme="minorHAnsi" w:hAnsiTheme="minorHAnsi" w:cstheme="minorHAnsi"/>
          <w:bCs/>
          <w:sz w:val="22"/>
          <w:szCs w:val="22"/>
          <w:lang w:val="sk-SK"/>
        </w:rPr>
        <w:t>Chiller</w:t>
      </w:r>
      <w:proofErr w:type="spellEnd"/>
      <w:r w:rsidR="007A5B24" w:rsidRPr="003D6D24">
        <w:rPr>
          <w:rFonts w:asciiTheme="minorHAnsi" w:hAnsiTheme="minorHAnsi" w:cstheme="minorHAnsi"/>
          <w:bCs/>
          <w:sz w:val="22"/>
          <w:szCs w:val="22"/>
          <w:lang w:val="sk-SK"/>
        </w:rPr>
        <w:t xml:space="preserve"> </w:t>
      </w:r>
      <w:proofErr w:type="spellStart"/>
      <w:r w:rsidR="007A5B24" w:rsidRPr="003D6D24">
        <w:rPr>
          <w:rFonts w:asciiTheme="minorHAnsi" w:hAnsiTheme="minorHAnsi" w:cstheme="minorHAnsi"/>
          <w:bCs/>
          <w:sz w:val="22"/>
          <w:szCs w:val="22"/>
          <w:lang w:val="sk-SK"/>
        </w:rPr>
        <w:t>Daikin</w:t>
      </w:r>
      <w:proofErr w:type="spellEnd"/>
      <w:r w:rsidR="007A5B24" w:rsidRPr="003D6D24">
        <w:rPr>
          <w:rFonts w:asciiTheme="minorHAnsi" w:hAnsiTheme="minorHAnsi" w:cstheme="minorHAnsi"/>
          <w:bCs/>
          <w:sz w:val="22"/>
          <w:szCs w:val="22"/>
          <w:lang w:val="sk-SK"/>
        </w:rPr>
        <w:t xml:space="preserve"> (strecha – </w:t>
      </w:r>
      <w:proofErr w:type="spellStart"/>
      <w:r w:rsidR="007A5B24" w:rsidRPr="003D6D24">
        <w:rPr>
          <w:rFonts w:asciiTheme="minorHAnsi" w:hAnsiTheme="minorHAnsi" w:cstheme="minorHAnsi"/>
          <w:bCs/>
          <w:sz w:val="22"/>
          <w:szCs w:val="22"/>
          <w:lang w:val="sk-SK"/>
        </w:rPr>
        <w:t>krčok</w:t>
      </w:r>
      <w:proofErr w:type="spellEnd"/>
      <w:r w:rsidR="007A5B24" w:rsidRPr="003D6D24">
        <w:rPr>
          <w:rFonts w:asciiTheme="minorHAnsi" w:hAnsiTheme="minorHAnsi" w:cstheme="minorHAnsi"/>
          <w:bCs/>
          <w:sz w:val="22"/>
          <w:szCs w:val="22"/>
          <w:lang w:val="sk-SK"/>
        </w:rPr>
        <w:t xml:space="preserve"> SO 01B)</w:t>
      </w:r>
      <w:r w:rsidR="007A5B24" w:rsidRPr="00076EC9">
        <w:rPr>
          <w:rFonts w:asciiTheme="minorHAnsi" w:hAnsiTheme="minorHAnsi" w:cstheme="minorHAnsi"/>
          <w:b/>
          <w:bCs/>
          <w:sz w:val="22"/>
          <w:szCs w:val="22"/>
          <w:lang w:val="sk-SK"/>
        </w:rPr>
        <w:t xml:space="preserve"> </w:t>
      </w:r>
      <w:r w:rsidR="007A5B24" w:rsidRPr="00076EC9">
        <w:rPr>
          <w:rFonts w:asciiTheme="minorHAnsi" w:hAnsiTheme="minorHAnsi" w:cstheme="minorHAnsi"/>
          <w:sz w:val="22"/>
          <w:szCs w:val="22"/>
          <w:lang w:val="sk-SK"/>
        </w:rPr>
        <w:t xml:space="preserve">vrátane dopravných nákladov, podľa </w:t>
      </w:r>
      <w:r w:rsidR="007222D8" w:rsidRPr="00076EC9">
        <w:rPr>
          <w:rFonts w:asciiTheme="minorHAnsi" w:hAnsiTheme="minorHAnsi" w:cstheme="minorHAnsi"/>
          <w:sz w:val="22"/>
          <w:szCs w:val="22"/>
          <w:lang w:val="sk-SK"/>
        </w:rPr>
        <w:t xml:space="preserve">telefonickej alebo e-mailovej </w:t>
      </w:r>
      <w:r w:rsidR="007A5B24" w:rsidRPr="00076EC9">
        <w:rPr>
          <w:rFonts w:asciiTheme="minorHAnsi" w:hAnsiTheme="minorHAnsi" w:cstheme="minorHAnsi"/>
          <w:sz w:val="22"/>
          <w:szCs w:val="22"/>
          <w:lang w:val="sk-SK"/>
        </w:rPr>
        <w:t xml:space="preserve">požiadavky </w:t>
      </w:r>
      <w:r w:rsidR="003D6D24">
        <w:rPr>
          <w:rFonts w:asciiTheme="minorHAnsi" w:hAnsiTheme="minorHAnsi" w:cstheme="minorHAnsi"/>
          <w:sz w:val="22"/>
          <w:szCs w:val="22"/>
          <w:lang w:val="sk-SK"/>
        </w:rPr>
        <w:t>O</w:t>
      </w:r>
      <w:r w:rsidR="007A5B24" w:rsidRPr="00076EC9">
        <w:rPr>
          <w:rFonts w:asciiTheme="minorHAnsi" w:hAnsiTheme="minorHAnsi" w:cstheme="minorHAnsi"/>
          <w:sz w:val="22"/>
          <w:szCs w:val="22"/>
          <w:lang w:val="sk-SK"/>
        </w:rPr>
        <w:t xml:space="preserve">bjednávateľa. </w:t>
      </w:r>
      <w:r w:rsidR="004A40A8" w:rsidRPr="00076EC9">
        <w:rPr>
          <w:rFonts w:asciiTheme="minorHAnsi" w:hAnsiTheme="minorHAnsi" w:cstheme="minorHAnsi"/>
          <w:sz w:val="22"/>
          <w:szCs w:val="22"/>
          <w:lang w:val="sk-SK"/>
        </w:rPr>
        <w:t xml:space="preserve">Cena za túto službu je zahrnutá v cene za sezónny servis. </w:t>
      </w:r>
    </w:p>
    <w:p w14:paraId="433C64C3" w14:textId="77777777" w:rsidR="007A5B24" w:rsidRPr="00076EC9" w:rsidRDefault="007A5B24" w:rsidP="003D6D24">
      <w:pPr>
        <w:suppressAutoHyphens w:val="0"/>
        <w:spacing w:line="240" w:lineRule="atLeast"/>
        <w:ind w:left="142" w:hanging="142"/>
        <w:jc w:val="both"/>
        <w:rPr>
          <w:rFonts w:asciiTheme="minorHAnsi" w:hAnsiTheme="minorHAnsi" w:cstheme="minorHAnsi"/>
          <w:sz w:val="22"/>
          <w:szCs w:val="22"/>
          <w:lang w:val="sk-SK"/>
        </w:rPr>
      </w:pPr>
    </w:p>
    <w:p w14:paraId="0DB0AE57" w14:textId="32485B05" w:rsidR="004A40A8" w:rsidRPr="00076EC9" w:rsidRDefault="004A40A8" w:rsidP="003D6D24">
      <w:pPr>
        <w:suppressAutoHyphens w:val="0"/>
        <w:jc w:val="both"/>
        <w:rPr>
          <w:rFonts w:asciiTheme="minorHAnsi" w:hAnsiTheme="minorHAnsi" w:cstheme="minorHAnsi"/>
          <w:sz w:val="22"/>
          <w:szCs w:val="22"/>
          <w:lang w:val="sk-SK"/>
        </w:rPr>
      </w:pPr>
      <w:r w:rsidRPr="00076EC9">
        <w:rPr>
          <w:rFonts w:asciiTheme="minorHAnsi" w:hAnsiTheme="minorHAnsi" w:cstheme="minorHAnsi"/>
          <w:sz w:val="22"/>
          <w:szCs w:val="22"/>
          <w:lang w:val="sk-SK"/>
        </w:rPr>
        <w:t xml:space="preserve">V rámci plnenia </w:t>
      </w:r>
      <w:r w:rsidR="007A5B24" w:rsidRPr="00076EC9">
        <w:rPr>
          <w:rFonts w:asciiTheme="minorHAnsi" w:hAnsiTheme="minorHAnsi" w:cstheme="minorHAnsi"/>
          <w:sz w:val="22"/>
          <w:szCs w:val="22"/>
          <w:lang w:val="sk-SK"/>
        </w:rPr>
        <w:t>Zhotoviteľ vykoná v </w:t>
      </w:r>
      <w:r w:rsidR="007A5B24" w:rsidRPr="00076EC9">
        <w:rPr>
          <w:rFonts w:asciiTheme="minorHAnsi" w:hAnsiTheme="minorHAnsi" w:cstheme="minorHAnsi"/>
          <w:b/>
          <w:bCs/>
          <w:sz w:val="22"/>
          <w:szCs w:val="22"/>
          <w:lang w:val="sk-SK"/>
        </w:rPr>
        <w:t>mesiac</w:t>
      </w:r>
      <w:r w:rsidR="007222D8" w:rsidRPr="00076EC9">
        <w:rPr>
          <w:rFonts w:asciiTheme="minorHAnsi" w:hAnsiTheme="minorHAnsi" w:cstheme="minorHAnsi"/>
          <w:b/>
          <w:bCs/>
          <w:sz w:val="22"/>
          <w:szCs w:val="22"/>
          <w:lang w:val="sk-SK"/>
        </w:rPr>
        <w:t>och</w:t>
      </w:r>
      <w:r w:rsidR="007A5B24" w:rsidRPr="00076EC9">
        <w:rPr>
          <w:rFonts w:asciiTheme="minorHAnsi" w:hAnsiTheme="minorHAnsi" w:cstheme="minorHAnsi"/>
          <w:b/>
          <w:bCs/>
          <w:sz w:val="22"/>
          <w:szCs w:val="22"/>
          <w:lang w:val="sk-SK"/>
        </w:rPr>
        <w:t xml:space="preserve"> október</w:t>
      </w:r>
      <w:r w:rsidR="007222D8" w:rsidRPr="00076EC9">
        <w:rPr>
          <w:rFonts w:asciiTheme="minorHAnsi" w:hAnsiTheme="minorHAnsi" w:cstheme="minorHAnsi"/>
          <w:b/>
          <w:bCs/>
          <w:sz w:val="22"/>
          <w:szCs w:val="22"/>
          <w:lang w:val="sk-SK"/>
        </w:rPr>
        <w:t>-december</w:t>
      </w:r>
      <w:r w:rsidR="007A5B24" w:rsidRPr="00076EC9">
        <w:rPr>
          <w:rFonts w:asciiTheme="minorHAnsi" w:hAnsiTheme="minorHAnsi" w:cstheme="minorHAnsi"/>
          <w:b/>
          <w:bCs/>
          <w:sz w:val="22"/>
          <w:szCs w:val="22"/>
          <w:lang w:val="sk-SK"/>
        </w:rPr>
        <w:t xml:space="preserve"> </w:t>
      </w:r>
      <w:r w:rsidR="007A5B24" w:rsidRPr="00076EC9">
        <w:rPr>
          <w:rFonts w:asciiTheme="minorHAnsi" w:hAnsiTheme="minorHAnsi" w:cstheme="minorHAnsi"/>
          <w:sz w:val="22"/>
          <w:szCs w:val="22"/>
          <w:lang w:val="sk-SK"/>
        </w:rPr>
        <w:t xml:space="preserve">príslušného roka </w:t>
      </w:r>
      <w:r w:rsidR="007A5B24" w:rsidRPr="00076EC9">
        <w:rPr>
          <w:rFonts w:asciiTheme="minorHAnsi" w:hAnsiTheme="minorHAnsi" w:cstheme="minorHAnsi"/>
          <w:b/>
          <w:bCs/>
          <w:sz w:val="22"/>
          <w:szCs w:val="22"/>
          <w:lang w:val="sk-SK"/>
        </w:rPr>
        <w:t xml:space="preserve">maximálne </w:t>
      </w:r>
      <w:r w:rsidR="00F435DD" w:rsidRPr="00076EC9">
        <w:rPr>
          <w:rFonts w:asciiTheme="minorHAnsi" w:hAnsiTheme="minorHAnsi" w:cstheme="minorHAnsi"/>
          <w:b/>
          <w:bCs/>
          <w:sz w:val="22"/>
          <w:szCs w:val="22"/>
          <w:lang w:val="sk-SK"/>
        </w:rPr>
        <w:t>3</w:t>
      </w:r>
      <w:r w:rsidR="007A5B24" w:rsidRPr="00076EC9">
        <w:rPr>
          <w:rFonts w:asciiTheme="minorHAnsi" w:hAnsiTheme="minorHAnsi" w:cstheme="minorHAnsi"/>
          <w:b/>
          <w:bCs/>
          <w:sz w:val="22"/>
          <w:szCs w:val="22"/>
          <w:lang w:val="sk-SK"/>
        </w:rPr>
        <w:t xml:space="preserve">x nastavenie režimu kúrenia </w:t>
      </w:r>
      <w:r w:rsidR="007A5B24" w:rsidRPr="003D6D24">
        <w:rPr>
          <w:rFonts w:asciiTheme="minorHAnsi" w:hAnsiTheme="minorHAnsi" w:cstheme="minorHAnsi"/>
          <w:bCs/>
          <w:sz w:val="22"/>
          <w:szCs w:val="22"/>
          <w:lang w:val="sk-SK"/>
        </w:rPr>
        <w:t>vzduchotechnick</w:t>
      </w:r>
      <w:r w:rsidR="00F435DD" w:rsidRPr="003D6D24">
        <w:rPr>
          <w:rFonts w:asciiTheme="minorHAnsi" w:hAnsiTheme="minorHAnsi" w:cstheme="minorHAnsi"/>
          <w:bCs/>
          <w:sz w:val="22"/>
          <w:szCs w:val="22"/>
          <w:lang w:val="sk-SK"/>
        </w:rPr>
        <w:t>ých</w:t>
      </w:r>
      <w:r w:rsidR="007A5B24" w:rsidRPr="003D6D24">
        <w:rPr>
          <w:rFonts w:asciiTheme="minorHAnsi" w:hAnsiTheme="minorHAnsi" w:cstheme="minorHAnsi"/>
          <w:bCs/>
          <w:sz w:val="22"/>
          <w:szCs w:val="22"/>
          <w:lang w:val="sk-SK"/>
        </w:rPr>
        <w:t xml:space="preserve"> jednot</w:t>
      </w:r>
      <w:r w:rsidR="00F435DD" w:rsidRPr="003D6D24">
        <w:rPr>
          <w:rFonts w:asciiTheme="minorHAnsi" w:hAnsiTheme="minorHAnsi" w:cstheme="minorHAnsi"/>
          <w:bCs/>
          <w:sz w:val="22"/>
          <w:szCs w:val="22"/>
          <w:lang w:val="sk-SK"/>
        </w:rPr>
        <w:t>iek</w:t>
      </w:r>
      <w:r w:rsidR="007A5B24" w:rsidRPr="003D6D24">
        <w:rPr>
          <w:rFonts w:asciiTheme="minorHAnsi" w:hAnsiTheme="minorHAnsi" w:cstheme="minorHAnsi"/>
          <w:bCs/>
          <w:sz w:val="22"/>
          <w:szCs w:val="22"/>
          <w:lang w:val="sk-SK"/>
        </w:rPr>
        <w:t xml:space="preserve"> </w:t>
      </w:r>
      <w:proofErr w:type="spellStart"/>
      <w:r w:rsidR="007A5B24" w:rsidRPr="003D6D24">
        <w:rPr>
          <w:rFonts w:asciiTheme="minorHAnsi" w:hAnsiTheme="minorHAnsi" w:cstheme="minorHAnsi"/>
          <w:bCs/>
          <w:sz w:val="22"/>
          <w:szCs w:val="22"/>
          <w:lang w:val="sk-SK"/>
        </w:rPr>
        <w:t>Weger</w:t>
      </w:r>
      <w:proofErr w:type="spellEnd"/>
      <w:r w:rsidR="007A5B24" w:rsidRPr="003D6D24">
        <w:rPr>
          <w:rFonts w:asciiTheme="minorHAnsi" w:hAnsiTheme="minorHAnsi" w:cstheme="minorHAnsi"/>
          <w:bCs/>
          <w:sz w:val="22"/>
          <w:szCs w:val="22"/>
          <w:lang w:val="sk-SK"/>
        </w:rPr>
        <w:t xml:space="preserve"> </w:t>
      </w:r>
      <w:proofErr w:type="spellStart"/>
      <w:r w:rsidR="007A5B24" w:rsidRPr="003D6D24">
        <w:rPr>
          <w:rFonts w:asciiTheme="minorHAnsi" w:hAnsiTheme="minorHAnsi" w:cstheme="minorHAnsi"/>
          <w:bCs/>
          <w:sz w:val="22"/>
          <w:szCs w:val="22"/>
          <w:lang w:val="sk-SK"/>
        </w:rPr>
        <w:t>Combi</w:t>
      </w:r>
      <w:proofErr w:type="spellEnd"/>
      <w:r w:rsidR="007A5B24" w:rsidRPr="003D6D24">
        <w:rPr>
          <w:rFonts w:asciiTheme="minorHAnsi" w:hAnsiTheme="minorHAnsi" w:cstheme="minorHAnsi"/>
          <w:bCs/>
          <w:sz w:val="22"/>
          <w:szCs w:val="22"/>
          <w:lang w:val="sk-SK"/>
        </w:rPr>
        <w:t xml:space="preserve"> </w:t>
      </w:r>
      <w:proofErr w:type="spellStart"/>
      <w:r w:rsidR="007A5B24" w:rsidRPr="003D6D24">
        <w:rPr>
          <w:rFonts w:asciiTheme="minorHAnsi" w:hAnsiTheme="minorHAnsi" w:cstheme="minorHAnsi"/>
          <w:bCs/>
          <w:sz w:val="22"/>
          <w:szCs w:val="22"/>
          <w:lang w:val="sk-SK"/>
        </w:rPr>
        <w:t>Diwer</w:t>
      </w:r>
      <w:proofErr w:type="spellEnd"/>
      <w:r w:rsidR="00F435DD" w:rsidRPr="003D6D24">
        <w:rPr>
          <w:rFonts w:asciiTheme="minorHAnsi" w:hAnsiTheme="minorHAnsi" w:cstheme="minorHAnsi"/>
          <w:bCs/>
          <w:sz w:val="22"/>
          <w:szCs w:val="22"/>
          <w:lang w:val="sk-SK"/>
        </w:rPr>
        <w:t xml:space="preserve">, </w:t>
      </w:r>
      <w:proofErr w:type="spellStart"/>
      <w:r w:rsidR="00F435DD" w:rsidRPr="003D6D24">
        <w:rPr>
          <w:rFonts w:asciiTheme="minorHAnsi" w:hAnsiTheme="minorHAnsi" w:cstheme="minorHAnsi"/>
          <w:bCs/>
          <w:sz w:val="22"/>
          <w:szCs w:val="22"/>
          <w:lang w:val="sk-SK"/>
        </w:rPr>
        <w:t>Daikin</w:t>
      </w:r>
      <w:proofErr w:type="spellEnd"/>
      <w:r w:rsidR="00F435DD" w:rsidRPr="003D6D24">
        <w:rPr>
          <w:rFonts w:asciiTheme="minorHAnsi" w:hAnsiTheme="minorHAnsi" w:cstheme="minorHAnsi"/>
          <w:bCs/>
          <w:sz w:val="22"/>
          <w:szCs w:val="22"/>
          <w:lang w:val="sk-SK"/>
        </w:rPr>
        <w:t xml:space="preserve"> </w:t>
      </w:r>
      <w:proofErr w:type="spellStart"/>
      <w:r w:rsidR="00F435DD" w:rsidRPr="003D6D24">
        <w:rPr>
          <w:rFonts w:asciiTheme="minorHAnsi" w:hAnsiTheme="minorHAnsi" w:cstheme="minorHAnsi"/>
          <w:bCs/>
          <w:sz w:val="22"/>
          <w:szCs w:val="22"/>
          <w:lang w:val="sk-SK"/>
        </w:rPr>
        <w:t>Recovery</w:t>
      </w:r>
      <w:proofErr w:type="spellEnd"/>
      <w:r w:rsidR="00F435DD" w:rsidRPr="003D6D24">
        <w:rPr>
          <w:rFonts w:asciiTheme="minorHAnsi" w:hAnsiTheme="minorHAnsi" w:cstheme="minorHAnsi"/>
          <w:bCs/>
          <w:sz w:val="22"/>
          <w:szCs w:val="22"/>
          <w:lang w:val="sk-SK"/>
        </w:rPr>
        <w:t xml:space="preserve"> </w:t>
      </w:r>
      <w:proofErr w:type="spellStart"/>
      <w:r w:rsidR="00F435DD" w:rsidRPr="003D6D24">
        <w:rPr>
          <w:rFonts w:asciiTheme="minorHAnsi" w:hAnsiTheme="minorHAnsi" w:cstheme="minorHAnsi"/>
          <w:bCs/>
          <w:sz w:val="22"/>
          <w:szCs w:val="22"/>
          <w:lang w:val="sk-SK"/>
        </w:rPr>
        <w:t>Unit</w:t>
      </w:r>
      <w:proofErr w:type="spellEnd"/>
      <w:r w:rsidR="007A5B24" w:rsidRPr="003D6D24">
        <w:rPr>
          <w:rFonts w:asciiTheme="minorHAnsi" w:hAnsiTheme="minorHAnsi" w:cstheme="minorHAnsi"/>
          <w:bCs/>
          <w:sz w:val="22"/>
          <w:szCs w:val="22"/>
          <w:lang w:val="sk-SK"/>
        </w:rPr>
        <w:t xml:space="preserve"> (</w:t>
      </w:r>
      <w:r w:rsidR="007222D8" w:rsidRPr="003D6D24">
        <w:rPr>
          <w:rFonts w:asciiTheme="minorHAnsi" w:hAnsiTheme="minorHAnsi" w:cstheme="minorHAnsi"/>
          <w:bCs/>
          <w:sz w:val="22"/>
          <w:szCs w:val="22"/>
          <w:lang w:val="sk-SK"/>
        </w:rPr>
        <w:t xml:space="preserve">nachádzajúcich sa v objekte </w:t>
      </w:r>
      <w:r w:rsidR="007A5B24" w:rsidRPr="003D6D24">
        <w:rPr>
          <w:rFonts w:asciiTheme="minorHAnsi" w:hAnsiTheme="minorHAnsi" w:cstheme="minorHAnsi"/>
          <w:bCs/>
          <w:sz w:val="22"/>
          <w:szCs w:val="22"/>
          <w:lang w:val="sk-SK"/>
        </w:rPr>
        <w:t>SO 01B, 1.NP)  a </w:t>
      </w:r>
      <w:r w:rsidR="003D6D24">
        <w:rPr>
          <w:rFonts w:asciiTheme="minorHAnsi" w:hAnsiTheme="minorHAnsi" w:cstheme="minorHAnsi"/>
          <w:bCs/>
          <w:sz w:val="22"/>
          <w:szCs w:val="22"/>
          <w:lang w:val="sk-SK"/>
        </w:rPr>
        <w:t xml:space="preserve"> </w:t>
      </w:r>
      <w:proofErr w:type="spellStart"/>
      <w:r w:rsidR="007A5B24" w:rsidRPr="003D6D24">
        <w:rPr>
          <w:rFonts w:asciiTheme="minorHAnsi" w:hAnsiTheme="minorHAnsi" w:cstheme="minorHAnsi"/>
          <w:bCs/>
          <w:sz w:val="22"/>
          <w:szCs w:val="22"/>
          <w:lang w:val="sk-SK"/>
        </w:rPr>
        <w:t>Chiller</w:t>
      </w:r>
      <w:proofErr w:type="spellEnd"/>
      <w:r w:rsidR="007A5B24" w:rsidRPr="003D6D24">
        <w:rPr>
          <w:rFonts w:asciiTheme="minorHAnsi" w:hAnsiTheme="minorHAnsi" w:cstheme="minorHAnsi"/>
          <w:bCs/>
          <w:sz w:val="22"/>
          <w:szCs w:val="22"/>
          <w:lang w:val="sk-SK"/>
        </w:rPr>
        <w:t xml:space="preserve"> </w:t>
      </w:r>
      <w:proofErr w:type="spellStart"/>
      <w:r w:rsidR="007A5B24" w:rsidRPr="003D6D24">
        <w:rPr>
          <w:rFonts w:asciiTheme="minorHAnsi" w:hAnsiTheme="minorHAnsi" w:cstheme="minorHAnsi"/>
          <w:bCs/>
          <w:sz w:val="22"/>
          <w:szCs w:val="22"/>
          <w:lang w:val="sk-SK"/>
        </w:rPr>
        <w:t>Daikin</w:t>
      </w:r>
      <w:proofErr w:type="spellEnd"/>
      <w:r w:rsidR="007A5B24" w:rsidRPr="003D6D24">
        <w:rPr>
          <w:rFonts w:asciiTheme="minorHAnsi" w:hAnsiTheme="minorHAnsi" w:cstheme="minorHAnsi"/>
          <w:bCs/>
          <w:sz w:val="22"/>
          <w:szCs w:val="22"/>
          <w:lang w:val="sk-SK"/>
        </w:rPr>
        <w:t xml:space="preserve"> (strecha – </w:t>
      </w:r>
      <w:proofErr w:type="spellStart"/>
      <w:r w:rsidR="007A5B24" w:rsidRPr="003D6D24">
        <w:rPr>
          <w:rFonts w:asciiTheme="minorHAnsi" w:hAnsiTheme="minorHAnsi" w:cstheme="minorHAnsi"/>
          <w:bCs/>
          <w:sz w:val="22"/>
          <w:szCs w:val="22"/>
          <w:lang w:val="sk-SK"/>
        </w:rPr>
        <w:t>krčok</w:t>
      </w:r>
      <w:proofErr w:type="spellEnd"/>
      <w:r w:rsidR="007A5B24" w:rsidRPr="003D6D24">
        <w:rPr>
          <w:rFonts w:asciiTheme="minorHAnsi" w:hAnsiTheme="minorHAnsi" w:cstheme="minorHAnsi"/>
          <w:bCs/>
          <w:sz w:val="22"/>
          <w:szCs w:val="22"/>
          <w:lang w:val="sk-SK"/>
        </w:rPr>
        <w:t xml:space="preserve"> SO 01B) </w:t>
      </w:r>
      <w:r w:rsidR="007A5B24" w:rsidRPr="00076EC9">
        <w:rPr>
          <w:rFonts w:asciiTheme="minorHAnsi" w:hAnsiTheme="minorHAnsi" w:cstheme="minorHAnsi"/>
          <w:sz w:val="22"/>
          <w:szCs w:val="22"/>
          <w:lang w:val="sk-SK"/>
        </w:rPr>
        <w:t xml:space="preserve">vrátane dopravných nákladov, podľa </w:t>
      </w:r>
      <w:r w:rsidR="007222D8" w:rsidRPr="00076EC9">
        <w:rPr>
          <w:rFonts w:asciiTheme="minorHAnsi" w:hAnsiTheme="minorHAnsi" w:cstheme="minorHAnsi"/>
          <w:sz w:val="22"/>
          <w:szCs w:val="22"/>
          <w:lang w:val="sk-SK"/>
        </w:rPr>
        <w:t xml:space="preserve">telefonickej alebo e-mailovej </w:t>
      </w:r>
      <w:r w:rsidR="007A5B24" w:rsidRPr="00076EC9">
        <w:rPr>
          <w:rFonts w:asciiTheme="minorHAnsi" w:hAnsiTheme="minorHAnsi" w:cstheme="minorHAnsi"/>
          <w:sz w:val="22"/>
          <w:szCs w:val="22"/>
          <w:lang w:val="sk-SK"/>
        </w:rPr>
        <w:t>požiadavky objednávateľa.</w:t>
      </w:r>
      <w:r w:rsidRPr="00076EC9">
        <w:rPr>
          <w:rFonts w:asciiTheme="minorHAnsi" w:hAnsiTheme="minorHAnsi" w:cstheme="minorHAnsi"/>
          <w:sz w:val="22"/>
          <w:szCs w:val="22"/>
          <w:lang w:val="sk-SK"/>
        </w:rPr>
        <w:t xml:space="preserve"> Cena za túto službu je zahrnutá v cene za sezónny servis. </w:t>
      </w:r>
    </w:p>
    <w:p w14:paraId="29E22C19" w14:textId="77777777" w:rsidR="00632AF3" w:rsidRPr="00D22213" w:rsidRDefault="00632AF3" w:rsidP="00632AF3">
      <w:pPr>
        <w:rPr>
          <w:rFonts w:asciiTheme="minorHAnsi" w:hAnsiTheme="minorHAnsi" w:cstheme="minorHAnsi"/>
          <w:sz w:val="22"/>
          <w:szCs w:val="22"/>
          <w:lang w:val="sk-SK"/>
        </w:rPr>
      </w:pPr>
    </w:p>
    <w:p w14:paraId="64C2966B" w14:textId="4C502F9A" w:rsidR="00632AF3" w:rsidRPr="00D22213" w:rsidRDefault="007548F5" w:rsidP="00632AF3">
      <w:pPr>
        <w:rPr>
          <w:rFonts w:asciiTheme="minorHAnsi" w:hAnsiTheme="minorHAnsi" w:cstheme="minorHAnsi"/>
          <w:sz w:val="22"/>
          <w:szCs w:val="22"/>
          <w:lang w:val="sk-SK"/>
        </w:rPr>
      </w:pPr>
      <w:r>
        <w:rPr>
          <w:rFonts w:asciiTheme="minorHAnsi" w:hAnsiTheme="minorHAnsi" w:cstheme="minorHAnsi"/>
          <w:sz w:val="22"/>
          <w:szCs w:val="22"/>
          <w:lang w:val="sk-SK"/>
        </w:rPr>
        <w:t>6</w:t>
      </w:r>
      <w:r w:rsidR="00632AF3" w:rsidRPr="00D22213">
        <w:rPr>
          <w:rFonts w:asciiTheme="minorHAnsi" w:hAnsiTheme="minorHAnsi" w:cstheme="minorHAnsi"/>
          <w:sz w:val="22"/>
          <w:szCs w:val="22"/>
          <w:lang w:val="sk-SK"/>
        </w:rPr>
        <w:t xml:space="preserve">. Predpokladaná hodnota zákazky: </w:t>
      </w:r>
      <w:r w:rsidR="0014104F">
        <w:rPr>
          <w:rFonts w:asciiTheme="minorHAnsi" w:hAnsiTheme="minorHAnsi" w:cstheme="minorHAnsi"/>
          <w:sz w:val="22"/>
          <w:szCs w:val="22"/>
          <w:highlight w:val="yellow"/>
          <w:lang w:val="sk-SK"/>
        </w:rPr>
        <w:t>97 000,00</w:t>
      </w:r>
      <w:r w:rsidR="00632AF3" w:rsidRPr="00D22213">
        <w:rPr>
          <w:rFonts w:asciiTheme="minorHAnsi" w:eastAsiaTheme="minorHAnsi" w:hAnsiTheme="minorHAnsi" w:cstheme="minorHAnsi"/>
          <w:sz w:val="22"/>
          <w:szCs w:val="22"/>
          <w:highlight w:val="yellow"/>
          <w:lang w:val="sk-SK" w:eastAsia="en-US"/>
        </w:rPr>
        <w:t xml:space="preserve"> </w:t>
      </w:r>
      <w:r w:rsidR="00632AF3" w:rsidRPr="00D22213">
        <w:rPr>
          <w:rFonts w:asciiTheme="minorHAnsi" w:hAnsiTheme="minorHAnsi" w:cstheme="minorHAnsi"/>
          <w:sz w:val="22"/>
          <w:szCs w:val="22"/>
          <w:highlight w:val="yellow"/>
          <w:lang w:val="sk-SK"/>
        </w:rPr>
        <w:t>eur bez DPH</w:t>
      </w:r>
      <w:r w:rsidR="006633CD" w:rsidRPr="00D22213">
        <w:rPr>
          <w:rFonts w:asciiTheme="minorHAnsi" w:hAnsiTheme="minorHAnsi" w:cstheme="minorHAnsi"/>
          <w:sz w:val="22"/>
          <w:szCs w:val="22"/>
          <w:highlight w:val="yellow"/>
          <w:lang w:val="sk-SK"/>
        </w:rPr>
        <w:t xml:space="preserve"> </w:t>
      </w:r>
    </w:p>
    <w:p w14:paraId="181170D3" w14:textId="77777777" w:rsidR="00632AF3" w:rsidRPr="00D22213" w:rsidRDefault="00632AF3" w:rsidP="00632AF3">
      <w:pPr>
        <w:rPr>
          <w:rFonts w:asciiTheme="minorHAnsi" w:hAnsiTheme="minorHAnsi" w:cstheme="minorHAnsi"/>
          <w:sz w:val="22"/>
          <w:szCs w:val="22"/>
          <w:lang w:val="sk-SK"/>
        </w:rPr>
      </w:pPr>
    </w:p>
    <w:tbl>
      <w:tblPr>
        <w:tblW w:w="5224" w:type="pct"/>
        <w:jc w:val="center"/>
        <w:tblCellMar>
          <w:left w:w="70" w:type="dxa"/>
          <w:right w:w="70" w:type="dxa"/>
        </w:tblCellMar>
        <w:tblLook w:val="04A0" w:firstRow="1" w:lastRow="0" w:firstColumn="1" w:lastColumn="0" w:noHBand="0" w:noVBand="1"/>
      </w:tblPr>
      <w:tblGrid>
        <w:gridCol w:w="2642"/>
        <w:gridCol w:w="2569"/>
        <w:gridCol w:w="2440"/>
        <w:gridCol w:w="2467"/>
        <w:gridCol w:w="816"/>
      </w:tblGrid>
      <w:tr w:rsidR="00632AF3" w:rsidRPr="00D22213" w14:paraId="57425D9E" w14:textId="77777777" w:rsidTr="00F82095">
        <w:trPr>
          <w:trHeight w:val="465"/>
          <w:jc w:val="center"/>
        </w:trPr>
        <w:tc>
          <w:tcPr>
            <w:tcW w:w="3499" w:type="pct"/>
            <w:gridSpan w:val="3"/>
            <w:tcBorders>
              <w:top w:val="nil"/>
              <w:left w:val="nil"/>
              <w:bottom w:val="nil"/>
              <w:right w:val="nil"/>
            </w:tcBorders>
            <w:shd w:val="clear" w:color="auto" w:fill="auto"/>
            <w:noWrap/>
            <w:vAlign w:val="bottom"/>
            <w:hideMark/>
          </w:tcPr>
          <w:p w14:paraId="7021FBFB" w14:textId="7B334F02" w:rsidR="00632AF3" w:rsidRPr="00D22213" w:rsidRDefault="007548F5" w:rsidP="00F82095">
            <w:pPr>
              <w:suppressAutoHyphens w:val="0"/>
              <w:rPr>
                <w:rFonts w:asciiTheme="minorHAnsi" w:hAnsiTheme="minorHAnsi" w:cstheme="minorHAnsi"/>
                <w:color w:val="000000"/>
                <w:sz w:val="22"/>
                <w:szCs w:val="22"/>
                <w:lang w:val="sk-SK" w:eastAsia="sk-SK"/>
              </w:rPr>
            </w:pPr>
            <w:r>
              <w:rPr>
                <w:rFonts w:asciiTheme="minorHAnsi" w:hAnsiTheme="minorHAnsi" w:cstheme="minorHAnsi"/>
                <w:bCs/>
                <w:color w:val="000000"/>
                <w:sz w:val="22"/>
                <w:szCs w:val="22"/>
                <w:lang w:val="sk-SK" w:eastAsia="sk-SK"/>
              </w:rPr>
              <w:t>7</w:t>
            </w:r>
            <w:r w:rsidR="00632AF3" w:rsidRPr="00D22213">
              <w:rPr>
                <w:rFonts w:asciiTheme="minorHAnsi" w:hAnsiTheme="minorHAnsi" w:cstheme="minorHAnsi"/>
                <w:bCs/>
                <w:color w:val="000000"/>
                <w:sz w:val="22"/>
                <w:szCs w:val="22"/>
                <w:lang w:val="sk-SK" w:eastAsia="sk-SK"/>
              </w:rPr>
              <w:t xml:space="preserve">.     Zoznam zariadení v TTIP </w:t>
            </w:r>
          </w:p>
        </w:tc>
        <w:tc>
          <w:tcPr>
            <w:tcW w:w="1128" w:type="pct"/>
            <w:tcBorders>
              <w:top w:val="nil"/>
              <w:left w:val="nil"/>
              <w:bottom w:val="nil"/>
              <w:right w:val="nil"/>
            </w:tcBorders>
            <w:shd w:val="clear" w:color="auto" w:fill="auto"/>
            <w:noWrap/>
            <w:vAlign w:val="bottom"/>
            <w:hideMark/>
          </w:tcPr>
          <w:p w14:paraId="62CCC843" w14:textId="77777777" w:rsidR="00632AF3" w:rsidRPr="00D22213" w:rsidRDefault="00632AF3" w:rsidP="00F82095">
            <w:pPr>
              <w:suppressAutoHyphens w:val="0"/>
              <w:jc w:val="center"/>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652BAABF" w14:textId="77777777" w:rsidR="00632AF3" w:rsidRPr="00D2221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3B5F80CE" w14:textId="77777777" w:rsidTr="00F82095">
        <w:trPr>
          <w:trHeight w:val="510"/>
          <w:jc w:val="center"/>
        </w:trPr>
        <w:tc>
          <w:tcPr>
            <w:tcW w:w="4627" w:type="pct"/>
            <w:gridSpan w:val="4"/>
            <w:tcBorders>
              <w:top w:val="nil"/>
              <w:left w:val="nil"/>
              <w:bottom w:val="nil"/>
              <w:right w:val="nil"/>
            </w:tcBorders>
            <w:shd w:val="clear" w:color="auto" w:fill="auto"/>
            <w:noWrap/>
            <w:vAlign w:val="center"/>
            <w:hideMark/>
          </w:tcPr>
          <w:p w14:paraId="300E9914" w14:textId="23903EEC" w:rsidR="00D85441" w:rsidRDefault="00D85441" w:rsidP="00F82095">
            <w:pPr>
              <w:suppressAutoHyphens w:val="0"/>
              <w:rPr>
                <w:rFonts w:asciiTheme="minorHAnsi" w:hAnsiTheme="minorHAnsi" w:cstheme="minorHAnsi"/>
                <w:b/>
                <w:bCs/>
                <w:color w:val="000000" w:themeColor="text1"/>
                <w:sz w:val="22"/>
                <w:szCs w:val="22"/>
                <w:u w:val="single"/>
                <w:lang w:val="sk-SK" w:eastAsia="sk-SK"/>
              </w:rPr>
            </w:pPr>
          </w:p>
          <w:p w14:paraId="280E5662" w14:textId="4055A102" w:rsidR="00632AF3" w:rsidRPr="00632AF3" w:rsidRDefault="00632AF3" w:rsidP="00F82095">
            <w:pPr>
              <w:suppressAutoHyphens w:val="0"/>
              <w:rPr>
                <w:rFonts w:asciiTheme="minorHAnsi" w:hAnsiTheme="minorHAnsi" w:cstheme="minorHAnsi"/>
                <w:b/>
                <w:bCs/>
                <w:sz w:val="22"/>
                <w:szCs w:val="22"/>
                <w:u w:val="single"/>
                <w:lang w:val="sk-SK" w:eastAsia="sk-SK"/>
              </w:rPr>
            </w:pPr>
            <w:r w:rsidRPr="00632AF3">
              <w:rPr>
                <w:rFonts w:asciiTheme="minorHAnsi" w:hAnsiTheme="minorHAnsi" w:cstheme="minorHAnsi"/>
                <w:b/>
                <w:bCs/>
                <w:color w:val="000000" w:themeColor="text1"/>
                <w:sz w:val="22"/>
                <w:szCs w:val="22"/>
                <w:u w:val="single"/>
                <w:lang w:val="sk-SK" w:eastAsia="sk-SK"/>
              </w:rPr>
              <w:t>Kl</w:t>
            </w:r>
            <w:bookmarkStart w:id="10" w:name="_GoBack"/>
            <w:bookmarkEnd w:id="10"/>
            <w:r w:rsidRPr="00632AF3">
              <w:rPr>
                <w:rFonts w:asciiTheme="minorHAnsi" w:hAnsiTheme="minorHAnsi" w:cstheme="minorHAnsi"/>
                <w:b/>
                <w:bCs/>
                <w:color w:val="000000" w:themeColor="text1"/>
                <w:sz w:val="22"/>
                <w:szCs w:val="22"/>
                <w:u w:val="single"/>
                <w:lang w:val="sk-SK" w:eastAsia="sk-SK"/>
              </w:rPr>
              <w:t>imatizačné/vykurovacie zariadenia</w:t>
            </w:r>
          </w:p>
        </w:tc>
        <w:tc>
          <w:tcPr>
            <w:tcW w:w="373" w:type="pct"/>
            <w:tcBorders>
              <w:top w:val="nil"/>
              <w:left w:val="nil"/>
              <w:bottom w:val="nil"/>
              <w:right w:val="nil"/>
            </w:tcBorders>
            <w:shd w:val="clear" w:color="auto" w:fill="auto"/>
            <w:noWrap/>
            <w:vAlign w:val="bottom"/>
            <w:hideMark/>
          </w:tcPr>
          <w:p w14:paraId="4914BB3A"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48B54E5C" w14:textId="77777777" w:rsidTr="00F82095">
        <w:trPr>
          <w:trHeight w:val="465"/>
          <w:jc w:val="center"/>
        </w:trPr>
        <w:tc>
          <w:tcPr>
            <w:tcW w:w="1208" w:type="pct"/>
            <w:tcBorders>
              <w:top w:val="nil"/>
              <w:left w:val="nil"/>
              <w:bottom w:val="nil"/>
              <w:right w:val="nil"/>
            </w:tcBorders>
            <w:shd w:val="clear" w:color="auto" w:fill="auto"/>
            <w:noWrap/>
            <w:vAlign w:val="bottom"/>
            <w:hideMark/>
          </w:tcPr>
          <w:p w14:paraId="59DD256B"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lastRenderedPageBreak/>
              <w:t xml:space="preserve">Objekt: </w:t>
            </w:r>
            <w:r w:rsidRPr="00632AF3">
              <w:rPr>
                <w:rFonts w:asciiTheme="minorHAnsi" w:hAnsiTheme="minorHAnsi" w:cstheme="minorHAnsi"/>
                <w:b/>
                <w:sz w:val="22"/>
                <w:szCs w:val="22"/>
                <w:lang w:val="sk-SK" w:eastAsia="sk-SK"/>
              </w:rPr>
              <w:t>SO 01A</w:t>
            </w:r>
          </w:p>
        </w:tc>
        <w:tc>
          <w:tcPr>
            <w:tcW w:w="1175" w:type="pct"/>
            <w:tcBorders>
              <w:top w:val="nil"/>
              <w:left w:val="nil"/>
              <w:bottom w:val="nil"/>
              <w:right w:val="nil"/>
            </w:tcBorders>
            <w:shd w:val="clear" w:color="auto" w:fill="auto"/>
            <w:noWrap/>
            <w:vAlign w:val="center"/>
            <w:hideMark/>
          </w:tcPr>
          <w:p w14:paraId="13F157C2"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2CC077CF"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28" w:type="pct"/>
            <w:tcBorders>
              <w:top w:val="nil"/>
              <w:left w:val="nil"/>
              <w:bottom w:val="nil"/>
              <w:right w:val="nil"/>
            </w:tcBorders>
            <w:shd w:val="clear" w:color="auto" w:fill="auto"/>
            <w:noWrap/>
            <w:vAlign w:val="bottom"/>
            <w:hideMark/>
          </w:tcPr>
          <w:p w14:paraId="6EC0FADE" w14:textId="77777777" w:rsidR="00632AF3" w:rsidRPr="00632AF3" w:rsidRDefault="00632AF3" w:rsidP="00F82095">
            <w:pPr>
              <w:suppressAutoHyphens w:val="0"/>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 xml:space="preserve"> </w:t>
            </w:r>
          </w:p>
        </w:tc>
        <w:tc>
          <w:tcPr>
            <w:tcW w:w="373" w:type="pct"/>
            <w:tcBorders>
              <w:top w:val="nil"/>
              <w:left w:val="nil"/>
              <w:bottom w:val="nil"/>
              <w:right w:val="nil"/>
            </w:tcBorders>
            <w:shd w:val="clear" w:color="auto" w:fill="auto"/>
            <w:noWrap/>
            <w:vAlign w:val="bottom"/>
            <w:hideMark/>
          </w:tcPr>
          <w:p w14:paraId="7C64F91A"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75218C82"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6E8BF942"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0AE65104"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40BEB9A1"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6FE431A6"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2051972E"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3F90D012" w14:textId="77777777" w:rsidTr="00F82095">
        <w:trPr>
          <w:trHeight w:val="360"/>
          <w:jc w:val="center"/>
        </w:trPr>
        <w:tc>
          <w:tcPr>
            <w:tcW w:w="120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23185E66"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Miestnosť</w:t>
            </w:r>
          </w:p>
        </w:tc>
        <w:tc>
          <w:tcPr>
            <w:tcW w:w="1175" w:type="pct"/>
            <w:tcBorders>
              <w:top w:val="single" w:sz="8" w:space="0" w:color="auto"/>
              <w:left w:val="nil"/>
              <w:bottom w:val="single" w:sz="8" w:space="0" w:color="auto"/>
              <w:right w:val="nil"/>
            </w:tcBorders>
            <w:shd w:val="clear" w:color="000000" w:fill="CCC0DA"/>
            <w:noWrap/>
            <w:vAlign w:val="center"/>
            <w:hideMark/>
          </w:tcPr>
          <w:p w14:paraId="78EA3C9A"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Značka</w:t>
            </w:r>
          </w:p>
        </w:tc>
        <w:tc>
          <w:tcPr>
            <w:tcW w:w="1116" w:type="pct"/>
            <w:tcBorders>
              <w:top w:val="single" w:sz="8" w:space="0" w:color="auto"/>
              <w:left w:val="single" w:sz="8" w:space="0" w:color="auto"/>
              <w:bottom w:val="single" w:sz="8" w:space="0" w:color="auto"/>
              <w:right w:val="nil"/>
            </w:tcBorders>
            <w:shd w:val="clear" w:color="000000" w:fill="CCC0DA"/>
            <w:noWrap/>
            <w:vAlign w:val="center"/>
            <w:hideMark/>
          </w:tcPr>
          <w:p w14:paraId="4D23E012"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Typ</w:t>
            </w:r>
          </w:p>
        </w:tc>
        <w:tc>
          <w:tcPr>
            <w:tcW w:w="112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745803C1"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Model</w:t>
            </w:r>
          </w:p>
        </w:tc>
        <w:tc>
          <w:tcPr>
            <w:tcW w:w="373" w:type="pct"/>
            <w:tcBorders>
              <w:top w:val="single" w:sz="8" w:space="0" w:color="auto"/>
              <w:left w:val="nil"/>
              <w:bottom w:val="single" w:sz="8" w:space="0" w:color="auto"/>
              <w:right w:val="single" w:sz="8" w:space="0" w:color="auto"/>
            </w:tcBorders>
            <w:shd w:val="clear" w:color="000000" w:fill="CCC0DA"/>
            <w:noWrap/>
            <w:vAlign w:val="center"/>
            <w:hideMark/>
          </w:tcPr>
          <w:p w14:paraId="6F94EE8F"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Počet</w:t>
            </w:r>
          </w:p>
        </w:tc>
      </w:tr>
      <w:tr w:rsidR="00632AF3" w:rsidRPr="00632AF3" w14:paraId="25491991"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318B2093"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416D7FAB"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20C79BEA"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24B51CDA"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53209D8D" w14:textId="77777777" w:rsidR="00632AF3" w:rsidRPr="00632AF3" w:rsidRDefault="00632AF3" w:rsidP="00F82095">
            <w:pPr>
              <w:suppressAutoHyphens w:val="0"/>
              <w:rPr>
                <w:rFonts w:asciiTheme="minorHAnsi" w:hAnsiTheme="minorHAnsi" w:cstheme="minorHAnsi"/>
                <w:sz w:val="22"/>
                <w:szCs w:val="22"/>
                <w:lang w:val="sk-SK" w:eastAsia="sk-SK"/>
              </w:rPr>
            </w:pPr>
          </w:p>
        </w:tc>
      </w:tr>
      <w:tr w:rsidR="00632AF3" w:rsidRPr="00632AF3" w14:paraId="1EEAAF0A"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7722BD8B" w14:textId="77777777" w:rsidR="00D85441" w:rsidRDefault="00D85441" w:rsidP="00F82095">
            <w:pPr>
              <w:suppressAutoHyphens w:val="0"/>
              <w:rPr>
                <w:rFonts w:asciiTheme="minorHAnsi" w:hAnsiTheme="minorHAnsi" w:cstheme="minorHAnsi"/>
                <w:b/>
                <w:bCs/>
                <w:sz w:val="22"/>
                <w:szCs w:val="22"/>
                <w:lang w:val="sk-SK" w:eastAsia="sk-SK"/>
              </w:rPr>
            </w:pPr>
          </w:p>
          <w:p w14:paraId="0066A65F" w14:textId="0ACE8771" w:rsidR="00D85441"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1.NP</w:t>
            </w:r>
          </w:p>
        </w:tc>
        <w:tc>
          <w:tcPr>
            <w:tcW w:w="1175" w:type="pct"/>
            <w:tcBorders>
              <w:top w:val="nil"/>
              <w:left w:val="nil"/>
              <w:bottom w:val="nil"/>
              <w:right w:val="nil"/>
            </w:tcBorders>
            <w:shd w:val="clear" w:color="auto" w:fill="auto"/>
            <w:noWrap/>
            <w:vAlign w:val="bottom"/>
            <w:hideMark/>
          </w:tcPr>
          <w:p w14:paraId="7D09440E"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6784BA1B"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69E4911F"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00A04103" w14:textId="77777777" w:rsidR="00632AF3" w:rsidRPr="00632AF3" w:rsidRDefault="00632AF3" w:rsidP="00F82095">
            <w:pPr>
              <w:suppressAutoHyphens w:val="0"/>
              <w:rPr>
                <w:rFonts w:asciiTheme="minorHAnsi" w:hAnsiTheme="minorHAnsi" w:cstheme="minorHAnsi"/>
                <w:sz w:val="22"/>
                <w:szCs w:val="22"/>
                <w:lang w:val="sk-SK" w:eastAsia="sk-SK"/>
              </w:rPr>
            </w:pPr>
          </w:p>
        </w:tc>
      </w:tr>
      <w:tr w:rsidR="00632AF3" w:rsidRPr="00632AF3" w14:paraId="5337DA29"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2C49C6C9"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255BDC2F"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501ABA06"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2C5F4A31"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5EADF90A" w14:textId="77777777" w:rsidR="00632AF3" w:rsidRPr="00632AF3" w:rsidRDefault="00632AF3" w:rsidP="00F82095">
            <w:pPr>
              <w:suppressAutoHyphens w:val="0"/>
              <w:rPr>
                <w:rFonts w:asciiTheme="minorHAnsi" w:hAnsiTheme="minorHAnsi" w:cstheme="minorHAnsi"/>
                <w:sz w:val="22"/>
                <w:szCs w:val="22"/>
                <w:lang w:val="sk-SK" w:eastAsia="sk-SK"/>
              </w:rPr>
            </w:pPr>
          </w:p>
        </w:tc>
      </w:tr>
      <w:tr w:rsidR="00632AF3" w:rsidRPr="00632AF3" w14:paraId="558D7A1A" w14:textId="77777777" w:rsidTr="00F82095">
        <w:trPr>
          <w:trHeight w:val="360"/>
          <w:jc w:val="center"/>
        </w:trPr>
        <w:tc>
          <w:tcPr>
            <w:tcW w:w="120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0B9357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140</w:t>
            </w:r>
          </w:p>
        </w:tc>
        <w:tc>
          <w:tcPr>
            <w:tcW w:w="1175" w:type="pct"/>
            <w:tcBorders>
              <w:top w:val="single" w:sz="8" w:space="0" w:color="auto"/>
              <w:left w:val="nil"/>
              <w:bottom w:val="single" w:sz="4" w:space="0" w:color="auto"/>
              <w:right w:val="single" w:sz="8" w:space="0" w:color="auto"/>
            </w:tcBorders>
            <w:shd w:val="clear" w:color="auto" w:fill="auto"/>
            <w:noWrap/>
            <w:vAlign w:val="center"/>
            <w:hideMark/>
          </w:tcPr>
          <w:p w14:paraId="7C4485D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8" w:space="0" w:color="auto"/>
              <w:left w:val="nil"/>
              <w:bottom w:val="single" w:sz="4" w:space="0" w:color="auto"/>
              <w:right w:val="nil"/>
            </w:tcBorders>
            <w:shd w:val="clear" w:color="auto" w:fill="auto"/>
            <w:noWrap/>
            <w:vAlign w:val="center"/>
            <w:hideMark/>
          </w:tcPr>
          <w:p w14:paraId="6BCEAB9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299CC0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FXFQ40P</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1135BC8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1345997"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F921E1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119</w:t>
            </w:r>
          </w:p>
        </w:tc>
        <w:tc>
          <w:tcPr>
            <w:tcW w:w="1175" w:type="pct"/>
            <w:tcBorders>
              <w:top w:val="nil"/>
              <w:left w:val="nil"/>
              <w:bottom w:val="single" w:sz="4" w:space="0" w:color="auto"/>
              <w:right w:val="single" w:sz="8" w:space="0" w:color="auto"/>
            </w:tcBorders>
            <w:shd w:val="clear" w:color="auto" w:fill="auto"/>
            <w:noWrap/>
            <w:vAlign w:val="center"/>
            <w:hideMark/>
          </w:tcPr>
          <w:p w14:paraId="1399791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01C6BF7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0AD2CB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FXFQ20P</w:t>
            </w:r>
          </w:p>
        </w:tc>
        <w:tc>
          <w:tcPr>
            <w:tcW w:w="373" w:type="pct"/>
            <w:tcBorders>
              <w:top w:val="nil"/>
              <w:left w:val="nil"/>
              <w:bottom w:val="single" w:sz="4" w:space="0" w:color="auto"/>
              <w:right w:val="single" w:sz="8" w:space="0" w:color="auto"/>
            </w:tcBorders>
            <w:shd w:val="clear" w:color="auto" w:fill="auto"/>
            <w:noWrap/>
            <w:vAlign w:val="center"/>
            <w:hideMark/>
          </w:tcPr>
          <w:p w14:paraId="4E98A66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26FAEA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605DDB1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120</w:t>
            </w:r>
          </w:p>
        </w:tc>
        <w:tc>
          <w:tcPr>
            <w:tcW w:w="1175" w:type="pct"/>
            <w:tcBorders>
              <w:top w:val="nil"/>
              <w:left w:val="nil"/>
              <w:bottom w:val="single" w:sz="4" w:space="0" w:color="auto"/>
              <w:right w:val="single" w:sz="8" w:space="0" w:color="auto"/>
            </w:tcBorders>
            <w:shd w:val="clear" w:color="auto" w:fill="auto"/>
            <w:noWrap/>
            <w:vAlign w:val="center"/>
            <w:hideMark/>
          </w:tcPr>
          <w:p w14:paraId="0BAA9DA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2B6FE90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F4AF8E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FXFQ20P</w:t>
            </w:r>
          </w:p>
        </w:tc>
        <w:tc>
          <w:tcPr>
            <w:tcW w:w="373" w:type="pct"/>
            <w:tcBorders>
              <w:top w:val="nil"/>
              <w:left w:val="nil"/>
              <w:bottom w:val="single" w:sz="4" w:space="0" w:color="auto"/>
              <w:right w:val="single" w:sz="8" w:space="0" w:color="auto"/>
            </w:tcBorders>
            <w:shd w:val="clear" w:color="auto" w:fill="auto"/>
            <w:noWrap/>
            <w:vAlign w:val="center"/>
            <w:hideMark/>
          </w:tcPr>
          <w:p w14:paraId="7A3B5D1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346395D"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18BE80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108</w:t>
            </w:r>
          </w:p>
        </w:tc>
        <w:tc>
          <w:tcPr>
            <w:tcW w:w="1175" w:type="pct"/>
            <w:tcBorders>
              <w:top w:val="nil"/>
              <w:left w:val="nil"/>
              <w:bottom w:val="single" w:sz="4" w:space="0" w:color="auto"/>
              <w:right w:val="single" w:sz="8" w:space="0" w:color="auto"/>
            </w:tcBorders>
            <w:shd w:val="clear" w:color="auto" w:fill="auto"/>
            <w:noWrap/>
            <w:vAlign w:val="center"/>
            <w:hideMark/>
          </w:tcPr>
          <w:p w14:paraId="0F521B1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5BE5BEB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7D2FE6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FXFQ32P</w:t>
            </w:r>
          </w:p>
        </w:tc>
        <w:tc>
          <w:tcPr>
            <w:tcW w:w="373" w:type="pct"/>
            <w:tcBorders>
              <w:top w:val="nil"/>
              <w:left w:val="nil"/>
              <w:bottom w:val="single" w:sz="4" w:space="0" w:color="auto"/>
              <w:right w:val="single" w:sz="8" w:space="0" w:color="auto"/>
            </w:tcBorders>
            <w:shd w:val="clear" w:color="auto" w:fill="auto"/>
            <w:noWrap/>
            <w:vAlign w:val="center"/>
            <w:hideMark/>
          </w:tcPr>
          <w:p w14:paraId="1477640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w:t>
            </w:r>
          </w:p>
        </w:tc>
      </w:tr>
      <w:tr w:rsidR="00632AF3" w:rsidRPr="00632AF3" w14:paraId="06C5A970"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8137B2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108</w:t>
            </w:r>
          </w:p>
        </w:tc>
        <w:tc>
          <w:tcPr>
            <w:tcW w:w="1175" w:type="pct"/>
            <w:tcBorders>
              <w:top w:val="nil"/>
              <w:left w:val="nil"/>
              <w:bottom w:val="single" w:sz="4" w:space="0" w:color="auto"/>
              <w:right w:val="single" w:sz="8" w:space="0" w:color="auto"/>
            </w:tcBorders>
            <w:shd w:val="clear" w:color="auto" w:fill="auto"/>
            <w:noWrap/>
            <w:vAlign w:val="center"/>
            <w:hideMark/>
          </w:tcPr>
          <w:p w14:paraId="1E6957C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4A58118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FA54B6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FXFQ25P</w:t>
            </w:r>
          </w:p>
        </w:tc>
        <w:tc>
          <w:tcPr>
            <w:tcW w:w="373" w:type="pct"/>
            <w:tcBorders>
              <w:top w:val="nil"/>
              <w:left w:val="nil"/>
              <w:bottom w:val="single" w:sz="4" w:space="0" w:color="auto"/>
              <w:right w:val="single" w:sz="8" w:space="0" w:color="auto"/>
            </w:tcBorders>
            <w:shd w:val="clear" w:color="auto" w:fill="auto"/>
            <w:noWrap/>
            <w:vAlign w:val="center"/>
            <w:hideMark/>
          </w:tcPr>
          <w:p w14:paraId="734A5C5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w:t>
            </w:r>
          </w:p>
        </w:tc>
      </w:tr>
      <w:tr w:rsidR="00632AF3" w:rsidRPr="00632AF3" w14:paraId="3037E3F5"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6801DEC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108</w:t>
            </w:r>
          </w:p>
        </w:tc>
        <w:tc>
          <w:tcPr>
            <w:tcW w:w="1175" w:type="pct"/>
            <w:tcBorders>
              <w:top w:val="nil"/>
              <w:left w:val="nil"/>
              <w:bottom w:val="single" w:sz="4" w:space="0" w:color="auto"/>
              <w:right w:val="single" w:sz="8" w:space="0" w:color="auto"/>
            </w:tcBorders>
            <w:shd w:val="clear" w:color="auto" w:fill="auto"/>
            <w:noWrap/>
            <w:vAlign w:val="center"/>
            <w:hideMark/>
          </w:tcPr>
          <w:p w14:paraId="2ACBDE1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6A131C5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A336AE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FXFQ20P</w:t>
            </w:r>
          </w:p>
        </w:tc>
        <w:tc>
          <w:tcPr>
            <w:tcW w:w="373" w:type="pct"/>
            <w:tcBorders>
              <w:top w:val="nil"/>
              <w:left w:val="nil"/>
              <w:bottom w:val="single" w:sz="4" w:space="0" w:color="auto"/>
              <w:right w:val="single" w:sz="8" w:space="0" w:color="auto"/>
            </w:tcBorders>
            <w:shd w:val="clear" w:color="auto" w:fill="auto"/>
            <w:noWrap/>
            <w:vAlign w:val="center"/>
            <w:hideMark/>
          </w:tcPr>
          <w:p w14:paraId="219A1C2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B46C2A0"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6B31004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117</w:t>
            </w:r>
          </w:p>
        </w:tc>
        <w:tc>
          <w:tcPr>
            <w:tcW w:w="1175" w:type="pct"/>
            <w:tcBorders>
              <w:top w:val="nil"/>
              <w:left w:val="nil"/>
              <w:bottom w:val="single" w:sz="4" w:space="0" w:color="auto"/>
              <w:right w:val="single" w:sz="8" w:space="0" w:color="auto"/>
            </w:tcBorders>
            <w:shd w:val="clear" w:color="auto" w:fill="auto"/>
            <w:noWrap/>
            <w:vAlign w:val="center"/>
            <w:hideMark/>
          </w:tcPr>
          <w:p w14:paraId="51E4683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427E669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6325E3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FTXS20J2V1B</w:t>
            </w:r>
          </w:p>
        </w:tc>
        <w:tc>
          <w:tcPr>
            <w:tcW w:w="373" w:type="pct"/>
            <w:tcBorders>
              <w:top w:val="nil"/>
              <w:left w:val="nil"/>
              <w:bottom w:val="single" w:sz="4" w:space="0" w:color="auto"/>
              <w:right w:val="single" w:sz="8" w:space="0" w:color="auto"/>
            </w:tcBorders>
            <w:shd w:val="clear" w:color="auto" w:fill="auto"/>
            <w:noWrap/>
            <w:vAlign w:val="center"/>
            <w:hideMark/>
          </w:tcPr>
          <w:p w14:paraId="55550FA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3933EC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4A5541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116</w:t>
            </w:r>
          </w:p>
        </w:tc>
        <w:tc>
          <w:tcPr>
            <w:tcW w:w="1175" w:type="pct"/>
            <w:tcBorders>
              <w:top w:val="nil"/>
              <w:left w:val="nil"/>
              <w:bottom w:val="single" w:sz="4" w:space="0" w:color="auto"/>
              <w:right w:val="single" w:sz="8" w:space="0" w:color="auto"/>
            </w:tcBorders>
            <w:shd w:val="clear" w:color="auto" w:fill="auto"/>
            <w:noWrap/>
            <w:vAlign w:val="center"/>
            <w:hideMark/>
          </w:tcPr>
          <w:p w14:paraId="759883C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770509D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7576A2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0F8F328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BB285AD"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2DB9C2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115</w:t>
            </w:r>
          </w:p>
        </w:tc>
        <w:tc>
          <w:tcPr>
            <w:tcW w:w="1175" w:type="pct"/>
            <w:tcBorders>
              <w:top w:val="nil"/>
              <w:left w:val="nil"/>
              <w:bottom w:val="single" w:sz="4" w:space="0" w:color="auto"/>
              <w:right w:val="single" w:sz="8" w:space="0" w:color="auto"/>
            </w:tcBorders>
            <w:shd w:val="clear" w:color="auto" w:fill="auto"/>
            <w:noWrap/>
            <w:vAlign w:val="center"/>
            <w:hideMark/>
          </w:tcPr>
          <w:p w14:paraId="7E0156E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1470EA7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ADF906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7DB3899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03216A1"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ABF289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113</w:t>
            </w:r>
          </w:p>
        </w:tc>
        <w:tc>
          <w:tcPr>
            <w:tcW w:w="1175" w:type="pct"/>
            <w:tcBorders>
              <w:top w:val="nil"/>
              <w:left w:val="nil"/>
              <w:bottom w:val="single" w:sz="4" w:space="0" w:color="auto"/>
              <w:right w:val="single" w:sz="8" w:space="0" w:color="auto"/>
            </w:tcBorders>
            <w:shd w:val="clear" w:color="auto" w:fill="auto"/>
            <w:noWrap/>
            <w:vAlign w:val="center"/>
            <w:hideMark/>
          </w:tcPr>
          <w:p w14:paraId="52862F7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00D7713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41F69C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2428E6F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4FA89E0"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C9B0A7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101 (bufet)</w:t>
            </w:r>
          </w:p>
        </w:tc>
        <w:tc>
          <w:tcPr>
            <w:tcW w:w="1175" w:type="pct"/>
            <w:tcBorders>
              <w:top w:val="nil"/>
              <w:left w:val="nil"/>
              <w:bottom w:val="single" w:sz="4" w:space="0" w:color="auto"/>
              <w:right w:val="single" w:sz="8" w:space="0" w:color="auto"/>
            </w:tcBorders>
            <w:shd w:val="clear" w:color="auto" w:fill="auto"/>
            <w:noWrap/>
            <w:vAlign w:val="center"/>
            <w:hideMark/>
          </w:tcPr>
          <w:p w14:paraId="52ED20E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6E13A45D" w14:textId="77777777" w:rsidR="00632AF3" w:rsidRPr="00632AF3" w:rsidRDefault="00632AF3" w:rsidP="00F82095">
            <w:pPr>
              <w:suppressAutoHyphens w:val="0"/>
              <w:jc w:val="center"/>
              <w:rPr>
                <w:rFonts w:asciiTheme="minorHAnsi" w:hAnsiTheme="minorHAnsi" w:cstheme="minorHAnsi"/>
                <w:sz w:val="22"/>
                <w:szCs w:val="22"/>
                <w:lang w:val="sk-SK" w:eastAsia="sk-SK"/>
              </w:rPr>
            </w:pPr>
            <w:proofErr w:type="spellStart"/>
            <w:r w:rsidRPr="00632AF3">
              <w:rPr>
                <w:rFonts w:asciiTheme="minorHAnsi" w:hAnsiTheme="minorHAnsi" w:cstheme="minorHAnsi"/>
                <w:sz w:val="22"/>
                <w:szCs w:val="22"/>
                <w:lang w:val="sk-SK" w:eastAsia="sk-SK"/>
              </w:rPr>
              <w:t>podstropná</w:t>
            </w:r>
            <w:proofErr w:type="spellEnd"/>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295865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FXHQ100MA</w:t>
            </w:r>
          </w:p>
        </w:tc>
        <w:tc>
          <w:tcPr>
            <w:tcW w:w="373" w:type="pct"/>
            <w:tcBorders>
              <w:top w:val="nil"/>
              <w:left w:val="nil"/>
              <w:bottom w:val="single" w:sz="4" w:space="0" w:color="auto"/>
              <w:right w:val="single" w:sz="8" w:space="0" w:color="auto"/>
            </w:tcBorders>
            <w:shd w:val="clear" w:color="auto" w:fill="auto"/>
            <w:noWrap/>
            <w:vAlign w:val="center"/>
            <w:hideMark/>
          </w:tcPr>
          <w:p w14:paraId="3D4E6EB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w:t>
            </w:r>
          </w:p>
        </w:tc>
      </w:tr>
      <w:tr w:rsidR="00632AF3" w:rsidRPr="00632AF3" w14:paraId="73F37C2D"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1A88189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101 (bufet)</w:t>
            </w:r>
          </w:p>
        </w:tc>
        <w:tc>
          <w:tcPr>
            <w:tcW w:w="1175" w:type="pct"/>
            <w:tcBorders>
              <w:top w:val="nil"/>
              <w:left w:val="nil"/>
              <w:bottom w:val="single" w:sz="4" w:space="0" w:color="auto"/>
              <w:right w:val="single" w:sz="8" w:space="0" w:color="auto"/>
            </w:tcBorders>
            <w:shd w:val="clear" w:color="auto" w:fill="auto"/>
            <w:noWrap/>
            <w:vAlign w:val="center"/>
            <w:hideMark/>
          </w:tcPr>
          <w:p w14:paraId="7225086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11BFB780" w14:textId="77777777" w:rsidR="00632AF3" w:rsidRPr="00632AF3" w:rsidRDefault="00632AF3" w:rsidP="00F82095">
            <w:pPr>
              <w:suppressAutoHyphens w:val="0"/>
              <w:jc w:val="center"/>
              <w:rPr>
                <w:rFonts w:asciiTheme="minorHAnsi" w:hAnsiTheme="minorHAnsi" w:cstheme="minorHAnsi"/>
                <w:sz w:val="22"/>
                <w:szCs w:val="22"/>
                <w:lang w:val="sk-SK" w:eastAsia="sk-SK"/>
              </w:rPr>
            </w:pPr>
            <w:proofErr w:type="spellStart"/>
            <w:r w:rsidRPr="00632AF3">
              <w:rPr>
                <w:rFonts w:asciiTheme="minorHAnsi" w:hAnsiTheme="minorHAnsi" w:cstheme="minorHAnsi"/>
                <w:sz w:val="22"/>
                <w:szCs w:val="22"/>
                <w:lang w:val="sk-SK" w:eastAsia="sk-SK"/>
              </w:rPr>
              <w:t>podstropná</w:t>
            </w:r>
            <w:proofErr w:type="spellEnd"/>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2EF74F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FXHQ63MA</w:t>
            </w:r>
          </w:p>
        </w:tc>
        <w:tc>
          <w:tcPr>
            <w:tcW w:w="373" w:type="pct"/>
            <w:tcBorders>
              <w:top w:val="nil"/>
              <w:left w:val="nil"/>
              <w:bottom w:val="single" w:sz="4" w:space="0" w:color="auto"/>
              <w:right w:val="single" w:sz="8" w:space="0" w:color="auto"/>
            </w:tcBorders>
            <w:shd w:val="clear" w:color="auto" w:fill="auto"/>
            <w:noWrap/>
            <w:vAlign w:val="center"/>
            <w:hideMark/>
          </w:tcPr>
          <w:p w14:paraId="37668B1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2353809B" w14:textId="77777777" w:rsidTr="00D85441">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5EEFB45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101 (bufet)</w:t>
            </w:r>
          </w:p>
        </w:tc>
        <w:tc>
          <w:tcPr>
            <w:tcW w:w="1175" w:type="pct"/>
            <w:tcBorders>
              <w:top w:val="nil"/>
              <w:left w:val="nil"/>
              <w:bottom w:val="single" w:sz="4" w:space="0" w:color="auto"/>
              <w:right w:val="single" w:sz="8" w:space="0" w:color="auto"/>
            </w:tcBorders>
            <w:shd w:val="clear" w:color="auto" w:fill="auto"/>
            <w:noWrap/>
            <w:vAlign w:val="center"/>
            <w:hideMark/>
          </w:tcPr>
          <w:p w14:paraId="2CE77B4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nil"/>
            </w:tcBorders>
            <w:shd w:val="clear" w:color="auto" w:fill="auto"/>
            <w:noWrap/>
            <w:vAlign w:val="center"/>
            <w:hideMark/>
          </w:tcPr>
          <w:p w14:paraId="47701ED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335B063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460AB1C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29013D3" w14:textId="77777777" w:rsidTr="00D85441">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9753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recepcia</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21CE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B17D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F6C9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FXFQ63P</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6185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D54F8E8" w14:textId="77777777" w:rsidTr="00D85441">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5602A"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71547"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845E6"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E3AD5"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single" w:sz="4" w:space="0" w:color="auto"/>
              <w:left w:val="single" w:sz="4" w:space="0" w:color="auto"/>
              <w:bottom w:val="single" w:sz="8" w:space="0" w:color="auto"/>
              <w:right w:val="single" w:sz="8" w:space="0" w:color="auto"/>
            </w:tcBorders>
            <w:shd w:val="clear" w:color="auto" w:fill="auto"/>
            <w:noWrap/>
            <w:vAlign w:val="center"/>
            <w:hideMark/>
          </w:tcPr>
          <w:p w14:paraId="2423D2A6"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20</w:t>
            </w:r>
          </w:p>
        </w:tc>
      </w:tr>
      <w:tr w:rsidR="00632AF3" w:rsidRPr="00632AF3" w14:paraId="118EE8B2" w14:textId="77777777" w:rsidTr="00D85441">
        <w:trPr>
          <w:trHeight w:val="170"/>
          <w:jc w:val="center"/>
        </w:trPr>
        <w:tc>
          <w:tcPr>
            <w:tcW w:w="1208" w:type="pct"/>
            <w:tcBorders>
              <w:top w:val="single" w:sz="4" w:space="0" w:color="auto"/>
              <w:left w:val="nil"/>
              <w:bottom w:val="nil"/>
              <w:right w:val="nil"/>
            </w:tcBorders>
            <w:shd w:val="clear" w:color="auto" w:fill="auto"/>
            <w:noWrap/>
            <w:vAlign w:val="bottom"/>
            <w:hideMark/>
          </w:tcPr>
          <w:p w14:paraId="0FDDA484"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single" w:sz="4" w:space="0" w:color="auto"/>
              <w:left w:val="nil"/>
              <w:bottom w:val="nil"/>
              <w:right w:val="nil"/>
            </w:tcBorders>
            <w:shd w:val="clear" w:color="auto" w:fill="auto"/>
            <w:noWrap/>
            <w:vAlign w:val="bottom"/>
            <w:hideMark/>
          </w:tcPr>
          <w:p w14:paraId="44FD135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single" w:sz="4" w:space="0" w:color="auto"/>
              <w:left w:val="nil"/>
              <w:bottom w:val="nil"/>
              <w:right w:val="nil"/>
            </w:tcBorders>
            <w:shd w:val="clear" w:color="auto" w:fill="auto"/>
            <w:noWrap/>
            <w:vAlign w:val="bottom"/>
            <w:hideMark/>
          </w:tcPr>
          <w:p w14:paraId="3BDB39E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single" w:sz="4" w:space="0" w:color="auto"/>
              <w:left w:val="nil"/>
              <w:bottom w:val="nil"/>
              <w:right w:val="nil"/>
            </w:tcBorders>
            <w:shd w:val="clear" w:color="auto" w:fill="auto"/>
            <w:noWrap/>
            <w:vAlign w:val="bottom"/>
            <w:hideMark/>
          </w:tcPr>
          <w:p w14:paraId="6449628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6E56C34A"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55D17CC5"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32819D0D"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 xml:space="preserve"> </w:t>
            </w:r>
          </w:p>
          <w:p w14:paraId="3172D1E4"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2. NP</w:t>
            </w:r>
          </w:p>
        </w:tc>
        <w:tc>
          <w:tcPr>
            <w:tcW w:w="1175" w:type="pct"/>
            <w:tcBorders>
              <w:top w:val="nil"/>
              <w:left w:val="nil"/>
              <w:bottom w:val="nil"/>
              <w:right w:val="nil"/>
            </w:tcBorders>
            <w:shd w:val="clear" w:color="auto" w:fill="auto"/>
            <w:noWrap/>
            <w:vAlign w:val="bottom"/>
            <w:hideMark/>
          </w:tcPr>
          <w:p w14:paraId="1CEAED53"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7B9F464A"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28588D7B"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6838604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6060FD48"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60AC85A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558F593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775D6F42"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56823B9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5D3549E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174B0DAB" w14:textId="77777777" w:rsidTr="00F82095">
        <w:trPr>
          <w:trHeight w:val="360"/>
          <w:jc w:val="center"/>
        </w:trPr>
        <w:tc>
          <w:tcPr>
            <w:tcW w:w="120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03E18F3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202</w:t>
            </w:r>
          </w:p>
        </w:tc>
        <w:tc>
          <w:tcPr>
            <w:tcW w:w="1175" w:type="pct"/>
            <w:tcBorders>
              <w:top w:val="single" w:sz="8" w:space="0" w:color="auto"/>
              <w:left w:val="nil"/>
              <w:bottom w:val="single" w:sz="4" w:space="0" w:color="auto"/>
              <w:right w:val="nil"/>
            </w:tcBorders>
            <w:shd w:val="clear" w:color="auto" w:fill="auto"/>
            <w:noWrap/>
            <w:vAlign w:val="center"/>
            <w:hideMark/>
          </w:tcPr>
          <w:p w14:paraId="7F41206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8" w:space="0" w:color="auto"/>
              <w:left w:val="single" w:sz="8" w:space="0" w:color="auto"/>
              <w:bottom w:val="single" w:sz="4" w:space="0" w:color="auto"/>
              <w:right w:val="nil"/>
            </w:tcBorders>
            <w:shd w:val="clear" w:color="auto" w:fill="auto"/>
            <w:noWrap/>
            <w:vAlign w:val="center"/>
            <w:hideMark/>
          </w:tcPr>
          <w:p w14:paraId="0085ECD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CDA9AB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596F20D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28177AF"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5580E2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203</w:t>
            </w:r>
          </w:p>
        </w:tc>
        <w:tc>
          <w:tcPr>
            <w:tcW w:w="1175" w:type="pct"/>
            <w:tcBorders>
              <w:top w:val="nil"/>
              <w:left w:val="nil"/>
              <w:bottom w:val="single" w:sz="4" w:space="0" w:color="auto"/>
              <w:right w:val="nil"/>
            </w:tcBorders>
            <w:shd w:val="clear" w:color="auto" w:fill="auto"/>
            <w:noWrap/>
            <w:vAlign w:val="center"/>
            <w:hideMark/>
          </w:tcPr>
          <w:p w14:paraId="0E24788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283115B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E1A96D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5D19D15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735AC55"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BD9566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204</w:t>
            </w:r>
          </w:p>
        </w:tc>
        <w:tc>
          <w:tcPr>
            <w:tcW w:w="1175" w:type="pct"/>
            <w:tcBorders>
              <w:top w:val="nil"/>
              <w:left w:val="nil"/>
              <w:bottom w:val="single" w:sz="4" w:space="0" w:color="auto"/>
              <w:right w:val="nil"/>
            </w:tcBorders>
            <w:shd w:val="clear" w:color="auto" w:fill="auto"/>
            <w:noWrap/>
            <w:vAlign w:val="center"/>
            <w:hideMark/>
          </w:tcPr>
          <w:p w14:paraId="5BD59C5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2CDBA27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0F4F93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FXAQ32MV</w:t>
            </w:r>
          </w:p>
        </w:tc>
        <w:tc>
          <w:tcPr>
            <w:tcW w:w="373" w:type="pct"/>
            <w:tcBorders>
              <w:top w:val="nil"/>
              <w:left w:val="nil"/>
              <w:bottom w:val="single" w:sz="4" w:space="0" w:color="auto"/>
              <w:right w:val="single" w:sz="8" w:space="0" w:color="auto"/>
            </w:tcBorders>
            <w:shd w:val="clear" w:color="auto" w:fill="auto"/>
            <w:noWrap/>
            <w:vAlign w:val="center"/>
            <w:hideMark/>
          </w:tcPr>
          <w:p w14:paraId="510A679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52D360D"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12103F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205</w:t>
            </w:r>
          </w:p>
        </w:tc>
        <w:tc>
          <w:tcPr>
            <w:tcW w:w="1175" w:type="pct"/>
            <w:tcBorders>
              <w:top w:val="nil"/>
              <w:left w:val="nil"/>
              <w:bottom w:val="single" w:sz="4" w:space="0" w:color="auto"/>
              <w:right w:val="nil"/>
            </w:tcBorders>
            <w:shd w:val="clear" w:color="auto" w:fill="auto"/>
            <w:noWrap/>
            <w:vAlign w:val="center"/>
            <w:hideMark/>
          </w:tcPr>
          <w:p w14:paraId="6AA1A7F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56B69AE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3660ACB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35CEAF7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96F3382"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27F6CC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206</w:t>
            </w:r>
          </w:p>
        </w:tc>
        <w:tc>
          <w:tcPr>
            <w:tcW w:w="1175" w:type="pct"/>
            <w:tcBorders>
              <w:top w:val="nil"/>
              <w:left w:val="nil"/>
              <w:bottom w:val="single" w:sz="4" w:space="0" w:color="auto"/>
              <w:right w:val="nil"/>
            </w:tcBorders>
            <w:shd w:val="clear" w:color="auto" w:fill="auto"/>
            <w:noWrap/>
            <w:vAlign w:val="center"/>
            <w:hideMark/>
          </w:tcPr>
          <w:p w14:paraId="2D7E241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5B3BF0A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58C367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0F137B5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ADCC90C"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A17F4F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207</w:t>
            </w:r>
          </w:p>
        </w:tc>
        <w:tc>
          <w:tcPr>
            <w:tcW w:w="1175" w:type="pct"/>
            <w:tcBorders>
              <w:top w:val="nil"/>
              <w:left w:val="nil"/>
              <w:bottom w:val="single" w:sz="4" w:space="0" w:color="auto"/>
              <w:right w:val="nil"/>
            </w:tcBorders>
            <w:shd w:val="clear" w:color="auto" w:fill="auto"/>
            <w:noWrap/>
            <w:vAlign w:val="center"/>
            <w:hideMark/>
          </w:tcPr>
          <w:p w14:paraId="441C9EF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190C16C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FD33D2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65DD6E4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8924E6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319CC1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209</w:t>
            </w:r>
          </w:p>
        </w:tc>
        <w:tc>
          <w:tcPr>
            <w:tcW w:w="1175" w:type="pct"/>
            <w:tcBorders>
              <w:top w:val="nil"/>
              <w:left w:val="nil"/>
              <w:bottom w:val="single" w:sz="4" w:space="0" w:color="auto"/>
              <w:right w:val="nil"/>
            </w:tcBorders>
            <w:shd w:val="clear" w:color="auto" w:fill="auto"/>
            <w:noWrap/>
            <w:vAlign w:val="center"/>
            <w:hideMark/>
          </w:tcPr>
          <w:p w14:paraId="0FB77C9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0D32F4A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6E0DF6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2BE7040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ECBB34E"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FD647F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210</w:t>
            </w:r>
          </w:p>
        </w:tc>
        <w:tc>
          <w:tcPr>
            <w:tcW w:w="1175" w:type="pct"/>
            <w:tcBorders>
              <w:top w:val="nil"/>
              <w:left w:val="nil"/>
              <w:bottom w:val="single" w:sz="4" w:space="0" w:color="auto"/>
              <w:right w:val="nil"/>
            </w:tcBorders>
            <w:shd w:val="clear" w:color="auto" w:fill="auto"/>
            <w:noWrap/>
            <w:vAlign w:val="center"/>
            <w:hideMark/>
          </w:tcPr>
          <w:p w14:paraId="5A93AF5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6EB96F2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5AE9CB8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5632329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B1585A3"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7AA991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215</w:t>
            </w:r>
          </w:p>
        </w:tc>
        <w:tc>
          <w:tcPr>
            <w:tcW w:w="1175" w:type="pct"/>
            <w:tcBorders>
              <w:top w:val="nil"/>
              <w:left w:val="nil"/>
              <w:bottom w:val="single" w:sz="4" w:space="0" w:color="auto"/>
              <w:right w:val="nil"/>
            </w:tcBorders>
            <w:shd w:val="clear" w:color="auto" w:fill="auto"/>
            <w:noWrap/>
            <w:vAlign w:val="center"/>
            <w:hideMark/>
          </w:tcPr>
          <w:p w14:paraId="76C0EF4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62A99A9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F9D6F0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75B9FC6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5418190"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3B4A64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214</w:t>
            </w:r>
          </w:p>
        </w:tc>
        <w:tc>
          <w:tcPr>
            <w:tcW w:w="1175" w:type="pct"/>
            <w:tcBorders>
              <w:top w:val="nil"/>
              <w:left w:val="nil"/>
              <w:bottom w:val="single" w:sz="4" w:space="0" w:color="auto"/>
              <w:right w:val="nil"/>
            </w:tcBorders>
            <w:shd w:val="clear" w:color="auto" w:fill="auto"/>
            <w:noWrap/>
            <w:vAlign w:val="center"/>
            <w:hideMark/>
          </w:tcPr>
          <w:p w14:paraId="445C4A4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2399BCF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kanálová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5BF3144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FXDQ20PB</w:t>
            </w:r>
          </w:p>
        </w:tc>
        <w:tc>
          <w:tcPr>
            <w:tcW w:w="373" w:type="pct"/>
            <w:tcBorders>
              <w:top w:val="nil"/>
              <w:left w:val="nil"/>
              <w:bottom w:val="single" w:sz="4" w:space="0" w:color="auto"/>
              <w:right w:val="single" w:sz="8" w:space="0" w:color="auto"/>
            </w:tcBorders>
            <w:shd w:val="clear" w:color="auto" w:fill="auto"/>
            <w:noWrap/>
            <w:vAlign w:val="center"/>
            <w:hideMark/>
          </w:tcPr>
          <w:p w14:paraId="175E3C7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w:t>
            </w:r>
          </w:p>
        </w:tc>
      </w:tr>
      <w:tr w:rsidR="00632AF3" w:rsidRPr="00632AF3" w14:paraId="07BE2AAA"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1421D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214</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4101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A6FB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kanálová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D8BA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FXDQ32PB</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2CE3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4</w:t>
            </w:r>
          </w:p>
        </w:tc>
      </w:tr>
      <w:tr w:rsidR="00632AF3" w:rsidRPr="00632AF3" w14:paraId="0A855F2D"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779F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216</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E2FF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3555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E14C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FXQ20PV1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F907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C149B53"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0FB3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217</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1695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2B63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67D1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FXQ20PV1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A561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82D7DB3" w14:textId="77777777" w:rsidTr="00F82095">
        <w:trPr>
          <w:trHeight w:val="360"/>
          <w:jc w:val="center"/>
        </w:trPr>
        <w:tc>
          <w:tcPr>
            <w:tcW w:w="1208" w:type="pct"/>
            <w:tcBorders>
              <w:top w:val="nil"/>
              <w:left w:val="single" w:sz="8" w:space="0" w:color="auto"/>
              <w:bottom w:val="nil"/>
              <w:right w:val="single" w:sz="8" w:space="0" w:color="auto"/>
            </w:tcBorders>
            <w:shd w:val="clear" w:color="auto" w:fill="auto"/>
            <w:noWrap/>
            <w:vAlign w:val="center"/>
            <w:hideMark/>
          </w:tcPr>
          <w:p w14:paraId="4D978E3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kuchyňa</w:t>
            </w:r>
          </w:p>
        </w:tc>
        <w:tc>
          <w:tcPr>
            <w:tcW w:w="1175" w:type="pct"/>
            <w:tcBorders>
              <w:top w:val="nil"/>
              <w:left w:val="nil"/>
              <w:bottom w:val="single" w:sz="4" w:space="0" w:color="auto"/>
              <w:right w:val="nil"/>
            </w:tcBorders>
            <w:shd w:val="clear" w:color="auto" w:fill="auto"/>
            <w:noWrap/>
            <w:vAlign w:val="center"/>
            <w:hideMark/>
          </w:tcPr>
          <w:p w14:paraId="4A372C9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nil"/>
              <w:right w:val="nil"/>
            </w:tcBorders>
            <w:shd w:val="clear" w:color="auto" w:fill="auto"/>
            <w:noWrap/>
            <w:vAlign w:val="center"/>
            <w:hideMark/>
          </w:tcPr>
          <w:p w14:paraId="41B5A20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nil"/>
              <w:right w:val="single" w:sz="8" w:space="0" w:color="auto"/>
            </w:tcBorders>
            <w:shd w:val="clear" w:color="auto" w:fill="auto"/>
            <w:noWrap/>
            <w:vAlign w:val="center"/>
            <w:hideMark/>
          </w:tcPr>
          <w:p w14:paraId="70168B5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FXQ20PV1</w:t>
            </w:r>
          </w:p>
        </w:tc>
        <w:tc>
          <w:tcPr>
            <w:tcW w:w="373" w:type="pct"/>
            <w:tcBorders>
              <w:top w:val="nil"/>
              <w:left w:val="nil"/>
              <w:bottom w:val="nil"/>
              <w:right w:val="single" w:sz="8" w:space="0" w:color="auto"/>
            </w:tcBorders>
            <w:shd w:val="clear" w:color="auto" w:fill="auto"/>
            <w:noWrap/>
            <w:vAlign w:val="center"/>
            <w:hideMark/>
          </w:tcPr>
          <w:p w14:paraId="2BED42E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03DEC87" w14:textId="77777777" w:rsidTr="00F82095">
        <w:trPr>
          <w:trHeight w:val="360"/>
          <w:jc w:val="center"/>
        </w:trPr>
        <w:tc>
          <w:tcPr>
            <w:tcW w:w="1208" w:type="pct"/>
            <w:tcBorders>
              <w:top w:val="single" w:sz="8" w:space="0" w:color="auto"/>
              <w:left w:val="single" w:sz="8" w:space="0" w:color="auto"/>
              <w:bottom w:val="single" w:sz="8" w:space="0" w:color="auto"/>
              <w:right w:val="nil"/>
            </w:tcBorders>
            <w:shd w:val="clear" w:color="auto" w:fill="auto"/>
            <w:noWrap/>
            <w:vAlign w:val="center"/>
            <w:hideMark/>
          </w:tcPr>
          <w:p w14:paraId="143C22AF"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8" w:space="0" w:color="auto"/>
              <w:left w:val="nil"/>
              <w:bottom w:val="single" w:sz="8" w:space="0" w:color="auto"/>
              <w:right w:val="nil"/>
            </w:tcBorders>
            <w:shd w:val="clear" w:color="auto" w:fill="auto"/>
            <w:noWrap/>
            <w:vAlign w:val="center"/>
            <w:hideMark/>
          </w:tcPr>
          <w:p w14:paraId="620B4134"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8" w:space="0" w:color="auto"/>
              <w:left w:val="nil"/>
              <w:bottom w:val="single" w:sz="8" w:space="0" w:color="auto"/>
              <w:right w:val="nil"/>
            </w:tcBorders>
            <w:shd w:val="clear" w:color="auto" w:fill="auto"/>
            <w:noWrap/>
            <w:vAlign w:val="center"/>
            <w:hideMark/>
          </w:tcPr>
          <w:p w14:paraId="64D1597B"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8" w:space="0" w:color="auto"/>
              <w:left w:val="nil"/>
              <w:bottom w:val="single" w:sz="8" w:space="0" w:color="auto"/>
              <w:right w:val="nil"/>
            </w:tcBorders>
            <w:shd w:val="clear" w:color="auto" w:fill="auto"/>
            <w:noWrap/>
            <w:vAlign w:val="center"/>
            <w:hideMark/>
          </w:tcPr>
          <w:p w14:paraId="4E62AB9C"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3A5E570A"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19</w:t>
            </w:r>
          </w:p>
        </w:tc>
      </w:tr>
      <w:tr w:rsidR="00632AF3" w:rsidRPr="00632AF3" w14:paraId="5413F7F7"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72A7E556"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2E15FC78"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1C83548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754F473D"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D6CDAD4"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69DB8EA9"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1D1CAFCD" w14:textId="77777777" w:rsidR="00632AF3" w:rsidRPr="00632AF3" w:rsidRDefault="00632AF3" w:rsidP="00F82095">
            <w:pPr>
              <w:suppressAutoHyphens w:val="0"/>
              <w:rPr>
                <w:rFonts w:asciiTheme="minorHAnsi" w:hAnsiTheme="minorHAnsi" w:cstheme="minorHAnsi"/>
                <w:bCs/>
                <w:sz w:val="22"/>
                <w:szCs w:val="22"/>
                <w:lang w:val="sk-SK" w:eastAsia="sk-SK"/>
              </w:rPr>
            </w:pPr>
          </w:p>
          <w:p w14:paraId="7091029E"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3. NP</w:t>
            </w:r>
          </w:p>
        </w:tc>
        <w:tc>
          <w:tcPr>
            <w:tcW w:w="1175" w:type="pct"/>
            <w:tcBorders>
              <w:top w:val="nil"/>
              <w:left w:val="nil"/>
              <w:bottom w:val="nil"/>
              <w:right w:val="nil"/>
            </w:tcBorders>
            <w:shd w:val="clear" w:color="auto" w:fill="auto"/>
            <w:noWrap/>
            <w:vAlign w:val="bottom"/>
            <w:hideMark/>
          </w:tcPr>
          <w:p w14:paraId="061E5B9E"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55AD6562"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78174826"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3037DB0F"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73BBE2A5"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26FCDCC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4DAEDA5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47FC2FB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30BEC0EB"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20FBB78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0068FEF4" w14:textId="77777777" w:rsidTr="00F82095">
        <w:trPr>
          <w:trHeight w:val="360"/>
          <w:jc w:val="center"/>
        </w:trPr>
        <w:tc>
          <w:tcPr>
            <w:tcW w:w="120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09F2CDC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302</w:t>
            </w:r>
          </w:p>
        </w:tc>
        <w:tc>
          <w:tcPr>
            <w:tcW w:w="1175" w:type="pct"/>
            <w:tcBorders>
              <w:top w:val="single" w:sz="8" w:space="0" w:color="auto"/>
              <w:left w:val="nil"/>
              <w:bottom w:val="single" w:sz="4" w:space="0" w:color="auto"/>
              <w:right w:val="nil"/>
            </w:tcBorders>
            <w:shd w:val="clear" w:color="auto" w:fill="auto"/>
            <w:noWrap/>
            <w:vAlign w:val="center"/>
            <w:hideMark/>
          </w:tcPr>
          <w:p w14:paraId="42CD0C4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8" w:space="0" w:color="auto"/>
              <w:left w:val="single" w:sz="8" w:space="0" w:color="auto"/>
              <w:bottom w:val="single" w:sz="4" w:space="0" w:color="auto"/>
              <w:right w:val="nil"/>
            </w:tcBorders>
            <w:shd w:val="clear" w:color="auto" w:fill="auto"/>
            <w:noWrap/>
            <w:vAlign w:val="center"/>
            <w:hideMark/>
          </w:tcPr>
          <w:p w14:paraId="4F5C05F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85D7AD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553F81F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9DB84D2"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5709888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303</w:t>
            </w:r>
          </w:p>
        </w:tc>
        <w:tc>
          <w:tcPr>
            <w:tcW w:w="1175" w:type="pct"/>
            <w:tcBorders>
              <w:top w:val="nil"/>
              <w:left w:val="nil"/>
              <w:bottom w:val="single" w:sz="4" w:space="0" w:color="auto"/>
              <w:right w:val="nil"/>
            </w:tcBorders>
            <w:shd w:val="clear" w:color="auto" w:fill="auto"/>
            <w:noWrap/>
            <w:vAlign w:val="center"/>
            <w:hideMark/>
          </w:tcPr>
          <w:p w14:paraId="23C8154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4DE5831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8E3B11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520DE37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ABA128D"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583688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304</w:t>
            </w:r>
          </w:p>
        </w:tc>
        <w:tc>
          <w:tcPr>
            <w:tcW w:w="1175" w:type="pct"/>
            <w:tcBorders>
              <w:top w:val="nil"/>
              <w:left w:val="nil"/>
              <w:bottom w:val="single" w:sz="4" w:space="0" w:color="auto"/>
              <w:right w:val="nil"/>
            </w:tcBorders>
            <w:shd w:val="clear" w:color="auto" w:fill="auto"/>
            <w:noWrap/>
            <w:vAlign w:val="center"/>
            <w:hideMark/>
          </w:tcPr>
          <w:p w14:paraId="4D4D967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3491956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501DE2F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2599074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85F3B9A"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F66958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305</w:t>
            </w:r>
          </w:p>
        </w:tc>
        <w:tc>
          <w:tcPr>
            <w:tcW w:w="1175" w:type="pct"/>
            <w:tcBorders>
              <w:top w:val="nil"/>
              <w:left w:val="nil"/>
              <w:bottom w:val="single" w:sz="4" w:space="0" w:color="auto"/>
              <w:right w:val="nil"/>
            </w:tcBorders>
            <w:shd w:val="clear" w:color="auto" w:fill="auto"/>
            <w:noWrap/>
            <w:vAlign w:val="center"/>
            <w:hideMark/>
          </w:tcPr>
          <w:p w14:paraId="2D83EC1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3905B64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B2DAB6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1215C62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7977979"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87E6BB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306</w:t>
            </w:r>
          </w:p>
        </w:tc>
        <w:tc>
          <w:tcPr>
            <w:tcW w:w="1175" w:type="pct"/>
            <w:tcBorders>
              <w:top w:val="nil"/>
              <w:left w:val="nil"/>
              <w:bottom w:val="single" w:sz="4" w:space="0" w:color="auto"/>
              <w:right w:val="nil"/>
            </w:tcBorders>
            <w:shd w:val="clear" w:color="auto" w:fill="auto"/>
            <w:noWrap/>
            <w:vAlign w:val="center"/>
            <w:hideMark/>
          </w:tcPr>
          <w:p w14:paraId="14F662F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4B3F1BE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F1F6BE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037A583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ED28D8A"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591BC69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307</w:t>
            </w:r>
          </w:p>
        </w:tc>
        <w:tc>
          <w:tcPr>
            <w:tcW w:w="1175" w:type="pct"/>
            <w:tcBorders>
              <w:top w:val="nil"/>
              <w:left w:val="nil"/>
              <w:bottom w:val="single" w:sz="4" w:space="0" w:color="auto"/>
              <w:right w:val="nil"/>
            </w:tcBorders>
            <w:shd w:val="clear" w:color="auto" w:fill="auto"/>
            <w:noWrap/>
            <w:vAlign w:val="center"/>
            <w:hideMark/>
          </w:tcPr>
          <w:p w14:paraId="199F3C9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0CE4589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F27ED6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29CC548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2EE86F37"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E8CB53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309</w:t>
            </w:r>
          </w:p>
        </w:tc>
        <w:tc>
          <w:tcPr>
            <w:tcW w:w="1175" w:type="pct"/>
            <w:tcBorders>
              <w:top w:val="nil"/>
              <w:left w:val="nil"/>
              <w:bottom w:val="single" w:sz="4" w:space="0" w:color="auto"/>
              <w:right w:val="nil"/>
            </w:tcBorders>
            <w:shd w:val="clear" w:color="auto" w:fill="auto"/>
            <w:noWrap/>
            <w:vAlign w:val="center"/>
            <w:hideMark/>
          </w:tcPr>
          <w:p w14:paraId="4710966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6267F48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91D58A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05DDF40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2F558387"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5FF585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310</w:t>
            </w:r>
          </w:p>
        </w:tc>
        <w:tc>
          <w:tcPr>
            <w:tcW w:w="1175" w:type="pct"/>
            <w:tcBorders>
              <w:top w:val="nil"/>
              <w:left w:val="nil"/>
              <w:bottom w:val="single" w:sz="4" w:space="0" w:color="auto"/>
              <w:right w:val="nil"/>
            </w:tcBorders>
            <w:shd w:val="clear" w:color="auto" w:fill="auto"/>
            <w:noWrap/>
            <w:vAlign w:val="center"/>
            <w:hideMark/>
          </w:tcPr>
          <w:p w14:paraId="4FEBCBE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23FA4AC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5412FF9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77E5360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22E167A7"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EA3B0A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315</w:t>
            </w:r>
          </w:p>
        </w:tc>
        <w:tc>
          <w:tcPr>
            <w:tcW w:w="1175" w:type="pct"/>
            <w:tcBorders>
              <w:top w:val="nil"/>
              <w:left w:val="nil"/>
              <w:bottom w:val="single" w:sz="4" w:space="0" w:color="auto"/>
              <w:right w:val="nil"/>
            </w:tcBorders>
            <w:shd w:val="clear" w:color="auto" w:fill="auto"/>
            <w:noWrap/>
            <w:vAlign w:val="center"/>
            <w:hideMark/>
          </w:tcPr>
          <w:p w14:paraId="68BDC67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5374D47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407F3B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001E3B9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F07C51E"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C5229F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316</w:t>
            </w:r>
          </w:p>
        </w:tc>
        <w:tc>
          <w:tcPr>
            <w:tcW w:w="1175" w:type="pct"/>
            <w:tcBorders>
              <w:top w:val="nil"/>
              <w:left w:val="nil"/>
              <w:bottom w:val="single" w:sz="4" w:space="0" w:color="auto"/>
              <w:right w:val="nil"/>
            </w:tcBorders>
            <w:shd w:val="clear" w:color="auto" w:fill="auto"/>
            <w:noWrap/>
            <w:vAlign w:val="center"/>
            <w:hideMark/>
          </w:tcPr>
          <w:p w14:paraId="371FD43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5B1D681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22F554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3CE8837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D7075EC"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821F0C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317</w:t>
            </w:r>
          </w:p>
        </w:tc>
        <w:tc>
          <w:tcPr>
            <w:tcW w:w="1175" w:type="pct"/>
            <w:tcBorders>
              <w:top w:val="nil"/>
              <w:left w:val="nil"/>
              <w:bottom w:val="single" w:sz="4" w:space="0" w:color="auto"/>
              <w:right w:val="nil"/>
            </w:tcBorders>
            <w:shd w:val="clear" w:color="auto" w:fill="auto"/>
            <w:noWrap/>
            <w:vAlign w:val="center"/>
            <w:hideMark/>
          </w:tcPr>
          <w:p w14:paraId="391EFD2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74E37CF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563EE75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463E41D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509481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E68CE0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318</w:t>
            </w:r>
          </w:p>
        </w:tc>
        <w:tc>
          <w:tcPr>
            <w:tcW w:w="1175" w:type="pct"/>
            <w:tcBorders>
              <w:top w:val="nil"/>
              <w:left w:val="nil"/>
              <w:bottom w:val="single" w:sz="4" w:space="0" w:color="auto"/>
              <w:right w:val="nil"/>
            </w:tcBorders>
            <w:shd w:val="clear" w:color="auto" w:fill="auto"/>
            <w:noWrap/>
            <w:vAlign w:val="center"/>
            <w:hideMark/>
          </w:tcPr>
          <w:p w14:paraId="55B3CC1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6DA94C0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2D6487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41A6BF6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EB014A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01EFE8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319</w:t>
            </w:r>
          </w:p>
        </w:tc>
        <w:tc>
          <w:tcPr>
            <w:tcW w:w="1175" w:type="pct"/>
            <w:tcBorders>
              <w:top w:val="nil"/>
              <w:left w:val="nil"/>
              <w:bottom w:val="single" w:sz="4" w:space="0" w:color="auto"/>
              <w:right w:val="nil"/>
            </w:tcBorders>
            <w:shd w:val="clear" w:color="auto" w:fill="auto"/>
            <w:noWrap/>
            <w:vAlign w:val="center"/>
            <w:hideMark/>
          </w:tcPr>
          <w:p w14:paraId="00187EE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46C849C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CC3B23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4A9985D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617C7FE"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414D6B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320</w:t>
            </w:r>
          </w:p>
        </w:tc>
        <w:tc>
          <w:tcPr>
            <w:tcW w:w="1175" w:type="pct"/>
            <w:tcBorders>
              <w:top w:val="nil"/>
              <w:left w:val="nil"/>
              <w:bottom w:val="single" w:sz="4" w:space="0" w:color="auto"/>
              <w:right w:val="nil"/>
            </w:tcBorders>
            <w:shd w:val="clear" w:color="auto" w:fill="auto"/>
            <w:noWrap/>
            <w:vAlign w:val="center"/>
            <w:hideMark/>
          </w:tcPr>
          <w:p w14:paraId="6E7EA73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0BE1B64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D1BB98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FXAQ40PV1</w:t>
            </w:r>
          </w:p>
        </w:tc>
        <w:tc>
          <w:tcPr>
            <w:tcW w:w="373" w:type="pct"/>
            <w:tcBorders>
              <w:top w:val="nil"/>
              <w:left w:val="nil"/>
              <w:bottom w:val="single" w:sz="4" w:space="0" w:color="auto"/>
              <w:right w:val="single" w:sz="8" w:space="0" w:color="auto"/>
            </w:tcBorders>
            <w:shd w:val="clear" w:color="auto" w:fill="auto"/>
            <w:noWrap/>
            <w:vAlign w:val="center"/>
            <w:hideMark/>
          </w:tcPr>
          <w:p w14:paraId="5BAA7A0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7544221"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9601B4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321</w:t>
            </w:r>
          </w:p>
        </w:tc>
        <w:tc>
          <w:tcPr>
            <w:tcW w:w="1175" w:type="pct"/>
            <w:tcBorders>
              <w:top w:val="nil"/>
              <w:left w:val="nil"/>
              <w:bottom w:val="single" w:sz="4" w:space="0" w:color="auto"/>
              <w:right w:val="nil"/>
            </w:tcBorders>
            <w:shd w:val="clear" w:color="auto" w:fill="auto"/>
            <w:noWrap/>
            <w:vAlign w:val="center"/>
            <w:hideMark/>
          </w:tcPr>
          <w:p w14:paraId="0702B7D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0E52F55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F9BD73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389C181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093011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5679D2C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322</w:t>
            </w:r>
          </w:p>
        </w:tc>
        <w:tc>
          <w:tcPr>
            <w:tcW w:w="1175" w:type="pct"/>
            <w:tcBorders>
              <w:top w:val="nil"/>
              <w:left w:val="nil"/>
              <w:bottom w:val="single" w:sz="4" w:space="0" w:color="auto"/>
              <w:right w:val="nil"/>
            </w:tcBorders>
            <w:shd w:val="clear" w:color="auto" w:fill="auto"/>
            <w:noWrap/>
            <w:vAlign w:val="center"/>
            <w:hideMark/>
          </w:tcPr>
          <w:p w14:paraId="1A98715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653FF36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169EBD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3788A79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6D56B15" w14:textId="77777777" w:rsidTr="00D85441">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29D74A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323</w:t>
            </w:r>
          </w:p>
        </w:tc>
        <w:tc>
          <w:tcPr>
            <w:tcW w:w="1175" w:type="pct"/>
            <w:tcBorders>
              <w:top w:val="nil"/>
              <w:left w:val="nil"/>
              <w:bottom w:val="single" w:sz="4" w:space="0" w:color="auto"/>
              <w:right w:val="nil"/>
            </w:tcBorders>
            <w:shd w:val="clear" w:color="auto" w:fill="auto"/>
            <w:noWrap/>
            <w:vAlign w:val="center"/>
            <w:hideMark/>
          </w:tcPr>
          <w:p w14:paraId="1D91AF7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790659D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3B1DB5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59373AB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328BEA6" w14:textId="77777777" w:rsidTr="00D85441">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9D93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324</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F3C5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9DCB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665C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5A52D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D8DA690" w14:textId="77777777" w:rsidTr="00D85441">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6B72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325</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D2CA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B6180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54BF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11BA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547A9EE"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5E3BA93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326</w:t>
            </w:r>
          </w:p>
        </w:tc>
        <w:tc>
          <w:tcPr>
            <w:tcW w:w="1175" w:type="pct"/>
            <w:tcBorders>
              <w:top w:val="nil"/>
              <w:left w:val="nil"/>
              <w:bottom w:val="single" w:sz="4" w:space="0" w:color="auto"/>
              <w:right w:val="nil"/>
            </w:tcBorders>
            <w:shd w:val="clear" w:color="auto" w:fill="auto"/>
            <w:noWrap/>
            <w:vAlign w:val="center"/>
            <w:hideMark/>
          </w:tcPr>
          <w:p w14:paraId="31D6B68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15266C2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E101D0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4B37C32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DA05D07" w14:textId="77777777" w:rsidTr="00F82095">
        <w:trPr>
          <w:trHeight w:val="360"/>
          <w:jc w:val="center"/>
        </w:trPr>
        <w:tc>
          <w:tcPr>
            <w:tcW w:w="1208" w:type="pct"/>
            <w:tcBorders>
              <w:top w:val="nil"/>
              <w:left w:val="single" w:sz="8" w:space="0" w:color="auto"/>
              <w:bottom w:val="nil"/>
              <w:right w:val="single" w:sz="8" w:space="0" w:color="auto"/>
            </w:tcBorders>
            <w:shd w:val="clear" w:color="auto" w:fill="auto"/>
            <w:noWrap/>
            <w:vAlign w:val="center"/>
            <w:hideMark/>
          </w:tcPr>
          <w:p w14:paraId="194EF0B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kuchyňa</w:t>
            </w:r>
          </w:p>
        </w:tc>
        <w:tc>
          <w:tcPr>
            <w:tcW w:w="1175" w:type="pct"/>
            <w:tcBorders>
              <w:top w:val="nil"/>
              <w:left w:val="nil"/>
              <w:bottom w:val="single" w:sz="4" w:space="0" w:color="auto"/>
              <w:right w:val="nil"/>
            </w:tcBorders>
            <w:shd w:val="clear" w:color="auto" w:fill="auto"/>
            <w:noWrap/>
            <w:vAlign w:val="center"/>
            <w:hideMark/>
          </w:tcPr>
          <w:p w14:paraId="047593D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nil"/>
              <w:right w:val="nil"/>
            </w:tcBorders>
            <w:shd w:val="clear" w:color="auto" w:fill="auto"/>
            <w:noWrap/>
            <w:vAlign w:val="center"/>
            <w:hideMark/>
          </w:tcPr>
          <w:p w14:paraId="2DB5868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nil"/>
              <w:right w:val="single" w:sz="8" w:space="0" w:color="auto"/>
            </w:tcBorders>
            <w:shd w:val="clear" w:color="auto" w:fill="auto"/>
            <w:noWrap/>
            <w:vAlign w:val="center"/>
            <w:hideMark/>
          </w:tcPr>
          <w:p w14:paraId="27F5F62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nil"/>
              <w:right w:val="single" w:sz="8" w:space="0" w:color="auto"/>
            </w:tcBorders>
            <w:shd w:val="clear" w:color="auto" w:fill="auto"/>
            <w:noWrap/>
            <w:vAlign w:val="center"/>
            <w:hideMark/>
          </w:tcPr>
          <w:p w14:paraId="21F20B1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723F517" w14:textId="77777777" w:rsidTr="00F82095">
        <w:trPr>
          <w:trHeight w:val="360"/>
          <w:jc w:val="center"/>
        </w:trPr>
        <w:tc>
          <w:tcPr>
            <w:tcW w:w="1208" w:type="pct"/>
            <w:tcBorders>
              <w:top w:val="single" w:sz="8" w:space="0" w:color="auto"/>
              <w:left w:val="single" w:sz="8" w:space="0" w:color="auto"/>
              <w:bottom w:val="single" w:sz="8" w:space="0" w:color="auto"/>
              <w:right w:val="nil"/>
            </w:tcBorders>
            <w:shd w:val="clear" w:color="auto" w:fill="auto"/>
            <w:noWrap/>
            <w:vAlign w:val="center"/>
            <w:hideMark/>
          </w:tcPr>
          <w:p w14:paraId="6C1DB00E"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8" w:space="0" w:color="auto"/>
              <w:left w:val="nil"/>
              <w:bottom w:val="single" w:sz="8" w:space="0" w:color="auto"/>
              <w:right w:val="nil"/>
            </w:tcBorders>
            <w:shd w:val="clear" w:color="auto" w:fill="auto"/>
            <w:noWrap/>
            <w:vAlign w:val="center"/>
            <w:hideMark/>
          </w:tcPr>
          <w:p w14:paraId="49F7F31C"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8" w:space="0" w:color="auto"/>
              <w:left w:val="nil"/>
              <w:bottom w:val="single" w:sz="8" w:space="0" w:color="auto"/>
              <w:right w:val="nil"/>
            </w:tcBorders>
            <w:shd w:val="clear" w:color="auto" w:fill="auto"/>
            <w:noWrap/>
            <w:vAlign w:val="center"/>
            <w:hideMark/>
          </w:tcPr>
          <w:p w14:paraId="483653E9"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8" w:space="0" w:color="auto"/>
              <w:left w:val="nil"/>
              <w:bottom w:val="single" w:sz="8" w:space="0" w:color="auto"/>
              <w:right w:val="nil"/>
            </w:tcBorders>
            <w:shd w:val="clear" w:color="auto" w:fill="auto"/>
            <w:noWrap/>
            <w:vAlign w:val="center"/>
            <w:hideMark/>
          </w:tcPr>
          <w:p w14:paraId="673DEA35"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4D4EE7EB"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21</w:t>
            </w:r>
          </w:p>
        </w:tc>
      </w:tr>
      <w:tr w:rsidR="00632AF3" w:rsidRPr="00632AF3" w14:paraId="5E9D3AD8"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697E619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307225A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261B9565"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0B3F04B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0BA546E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7DD1F7DF"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50E75C24"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4. NP</w:t>
            </w:r>
          </w:p>
        </w:tc>
        <w:tc>
          <w:tcPr>
            <w:tcW w:w="1175" w:type="pct"/>
            <w:tcBorders>
              <w:top w:val="nil"/>
              <w:left w:val="nil"/>
              <w:bottom w:val="nil"/>
              <w:right w:val="nil"/>
            </w:tcBorders>
            <w:shd w:val="clear" w:color="auto" w:fill="auto"/>
            <w:noWrap/>
            <w:vAlign w:val="bottom"/>
            <w:hideMark/>
          </w:tcPr>
          <w:p w14:paraId="56C6AB97"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1EB1A9E2"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20CEF76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3EF5FC04"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59E63FBE"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7B1F1EB8"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73EA6AA8"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030AABF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4B72E83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12441BA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620655AD" w14:textId="77777777" w:rsidTr="00F82095">
        <w:trPr>
          <w:trHeight w:val="360"/>
          <w:jc w:val="center"/>
        </w:trPr>
        <w:tc>
          <w:tcPr>
            <w:tcW w:w="120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712846F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401</w:t>
            </w:r>
          </w:p>
        </w:tc>
        <w:tc>
          <w:tcPr>
            <w:tcW w:w="1175" w:type="pct"/>
            <w:tcBorders>
              <w:top w:val="single" w:sz="8" w:space="0" w:color="auto"/>
              <w:left w:val="nil"/>
              <w:bottom w:val="single" w:sz="4" w:space="0" w:color="auto"/>
              <w:right w:val="nil"/>
            </w:tcBorders>
            <w:shd w:val="clear" w:color="auto" w:fill="auto"/>
            <w:noWrap/>
            <w:vAlign w:val="center"/>
            <w:hideMark/>
          </w:tcPr>
          <w:p w14:paraId="3136937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8" w:space="0" w:color="auto"/>
              <w:left w:val="single" w:sz="8" w:space="0" w:color="auto"/>
              <w:bottom w:val="single" w:sz="4" w:space="0" w:color="auto"/>
              <w:right w:val="nil"/>
            </w:tcBorders>
            <w:shd w:val="clear" w:color="auto" w:fill="auto"/>
            <w:noWrap/>
            <w:vAlign w:val="center"/>
            <w:hideMark/>
          </w:tcPr>
          <w:p w14:paraId="15C44F9E" w14:textId="77777777" w:rsidR="00632AF3" w:rsidRPr="00632AF3" w:rsidRDefault="00632AF3" w:rsidP="00F82095">
            <w:pPr>
              <w:suppressAutoHyphens w:val="0"/>
              <w:jc w:val="center"/>
              <w:rPr>
                <w:rFonts w:asciiTheme="minorHAnsi" w:hAnsiTheme="minorHAnsi" w:cstheme="minorHAnsi"/>
                <w:sz w:val="22"/>
                <w:szCs w:val="22"/>
                <w:lang w:val="sk-SK" w:eastAsia="sk-SK"/>
              </w:rPr>
            </w:pPr>
            <w:proofErr w:type="spellStart"/>
            <w:r w:rsidRPr="00632AF3">
              <w:rPr>
                <w:rFonts w:asciiTheme="minorHAnsi" w:hAnsiTheme="minorHAnsi" w:cstheme="minorHAnsi"/>
                <w:sz w:val="22"/>
                <w:szCs w:val="22"/>
                <w:lang w:val="sk-SK" w:eastAsia="sk-SK"/>
              </w:rPr>
              <w:t>podstropná</w:t>
            </w:r>
            <w:proofErr w:type="spellEnd"/>
          </w:p>
        </w:tc>
        <w:tc>
          <w:tcPr>
            <w:tcW w:w="112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72F1EE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FXHQ100MA</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55C0D70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w:t>
            </w:r>
          </w:p>
        </w:tc>
      </w:tr>
      <w:tr w:rsidR="00632AF3" w:rsidRPr="00632AF3" w14:paraId="51A3389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811ACC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405</w:t>
            </w:r>
          </w:p>
        </w:tc>
        <w:tc>
          <w:tcPr>
            <w:tcW w:w="1175" w:type="pct"/>
            <w:tcBorders>
              <w:top w:val="nil"/>
              <w:left w:val="nil"/>
              <w:bottom w:val="single" w:sz="4" w:space="0" w:color="auto"/>
              <w:right w:val="nil"/>
            </w:tcBorders>
            <w:shd w:val="clear" w:color="auto" w:fill="auto"/>
            <w:noWrap/>
            <w:vAlign w:val="center"/>
            <w:hideMark/>
          </w:tcPr>
          <w:p w14:paraId="491E53D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2B8246A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3FDC4FD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01EF3A7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8684FD9"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DBE72E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406</w:t>
            </w:r>
          </w:p>
        </w:tc>
        <w:tc>
          <w:tcPr>
            <w:tcW w:w="1175" w:type="pct"/>
            <w:tcBorders>
              <w:top w:val="nil"/>
              <w:left w:val="nil"/>
              <w:bottom w:val="single" w:sz="4" w:space="0" w:color="auto"/>
              <w:right w:val="nil"/>
            </w:tcBorders>
            <w:shd w:val="clear" w:color="auto" w:fill="auto"/>
            <w:noWrap/>
            <w:vAlign w:val="center"/>
            <w:hideMark/>
          </w:tcPr>
          <w:p w14:paraId="0E4C449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1EF13CB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7B3E23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FXAQ20PV1</w:t>
            </w:r>
          </w:p>
        </w:tc>
        <w:tc>
          <w:tcPr>
            <w:tcW w:w="373" w:type="pct"/>
            <w:tcBorders>
              <w:top w:val="nil"/>
              <w:left w:val="nil"/>
              <w:bottom w:val="single" w:sz="4" w:space="0" w:color="auto"/>
              <w:right w:val="single" w:sz="8" w:space="0" w:color="auto"/>
            </w:tcBorders>
            <w:shd w:val="clear" w:color="auto" w:fill="auto"/>
            <w:noWrap/>
            <w:vAlign w:val="center"/>
            <w:hideMark/>
          </w:tcPr>
          <w:p w14:paraId="3AFB5E9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09F72F8"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4CC09E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411</w:t>
            </w:r>
          </w:p>
        </w:tc>
        <w:tc>
          <w:tcPr>
            <w:tcW w:w="1175" w:type="pct"/>
            <w:tcBorders>
              <w:top w:val="nil"/>
              <w:left w:val="nil"/>
              <w:bottom w:val="single" w:sz="4" w:space="0" w:color="auto"/>
              <w:right w:val="nil"/>
            </w:tcBorders>
            <w:shd w:val="clear" w:color="auto" w:fill="auto"/>
            <w:noWrap/>
            <w:vAlign w:val="center"/>
            <w:hideMark/>
          </w:tcPr>
          <w:p w14:paraId="12A3D29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single" w:sz="8" w:space="0" w:color="auto"/>
              <w:bottom w:val="single" w:sz="4" w:space="0" w:color="auto"/>
              <w:right w:val="nil"/>
            </w:tcBorders>
            <w:shd w:val="clear" w:color="auto" w:fill="auto"/>
            <w:noWrap/>
            <w:vAlign w:val="center"/>
            <w:hideMark/>
          </w:tcPr>
          <w:p w14:paraId="31D3644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5BB5EE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FXFQ63P</w:t>
            </w:r>
          </w:p>
        </w:tc>
        <w:tc>
          <w:tcPr>
            <w:tcW w:w="373" w:type="pct"/>
            <w:tcBorders>
              <w:top w:val="nil"/>
              <w:left w:val="nil"/>
              <w:bottom w:val="single" w:sz="4" w:space="0" w:color="auto"/>
              <w:right w:val="single" w:sz="8" w:space="0" w:color="auto"/>
            </w:tcBorders>
            <w:shd w:val="clear" w:color="auto" w:fill="auto"/>
            <w:noWrap/>
            <w:vAlign w:val="center"/>
            <w:hideMark/>
          </w:tcPr>
          <w:p w14:paraId="503371B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3</w:t>
            </w:r>
          </w:p>
        </w:tc>
      </w:tr>
      <w:tr w:rsidR="00632AF3" w:rsidRPr="00632AF3" w14:paraId="1CC35C37"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A71F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chodba</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3748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9A69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A043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FXAQ63PV1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0A5B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1312B07"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7CE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kuchyňa</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66CD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B08D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E0C0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FXAQ25PV1</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1053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FA61D84" w14:textId="77777777" w:rsidTr="00F82095">
        <w:trPr>
          <w:trHeight w:val="360"/>
          <w:jc w:val="center"/>
        </w:trPr>
        <w:tc>
          <w:tcPr>
            <w:tcW w:w="1208" w:type="pct"/>
            <w:tcBorders>
              <w:top w:val="single" w:sz="4" w:space="0" w:color="auto"/>
              <w:left w:val="single" w:sz="8" w:space="0" w:color="auto"/>
              <w:bottom w:val="single" w:sz="8" w:space="0" w:color="auto"/>
              <w:right w:val="nil"/>
            </w:tcBorders>
            <w:shd w:val="clear" w:color="auto" w:fill="auto"/>
            <w:noWrap/>
            <w:vAlign w:val="center"/>
            <w:hideMark/>
          </w:tcPr>
          <w:p w14:paraId="164C798C"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4" w:space="0" w:color="auto"/>
              <w:left w:val="nil"/>
              <w:bottom w:val="single" w:sz="8" w:space="0" w:color="auto"/>
              <w:right w:val="nil"/>
            </w:tcBorders>
            <w:shd w:val="clear" w:color="auto" w:fill="auto"/>
            <w:noWrap/>
            <w:vAlign w:val="center"/>
            <w:hideMark/>
          </w:tcPr>
          <w:p w14:paraId="0EDFA6B6"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4" w:space="0" w:color="auto"/>
              <w:left w:val="nil"/>
              <w:bottom w:val="single" w:sz="8" w:space="0" w:color="auto"/>
              <w:right w:val="nil"/>
            </w:tcBorders>
            <w:shd w:val="clear" w:color="auto" w:fill="auto"/>
            <w:noWrap/>
            <w:vAlign w:val="center"/>
            <w:hideMark/>
          </w:tcPr>
          <w:p w14:paraId="350B4618"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4" w:space="0" w:color="auto"/>
              <w:left w:val="nil"/>
              <w:bottom w:val="single" w:sz="8" w:space="0" w:color="auto"/>
              <w:right w:val="nil"/>
            </w:tcBorders>
            <w:shd w:val="clear" w:color="auto" w:fill="auto"/>
            <w:noWrap/>
            <w:vAlign w:val="center"/>
            <w:hideMark/>
          </w:tcPr>
          <w:p w14:paraId="0C8CE67B"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single" w:sz="4" w:space="0" w:color="auto"/>
              <w:left w:val="nil"/>
              <w:bottom w:val="single" w:sz="8" w:space="0" w:color="auto"/>
              <w:right w:val="single" w:sz="8" w:space="0" w:color="auto"/>
            </w:tcBorders>
            <w:shd w:val="clear" w:color="auto" w:fill="auto"/>
            <w:noWrap/>
            <w:vAlign w:val="center"/>
            <w:hideMark/>
          </w:tcPr>
          <w:p w14:paraId="1472B568"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9</w:t>
            </w:r>
          </w:p>
        </w:tc>
      </w:tr>
      <w:tr w:rsidR="00632AF3" w:rsidRPr="00632AF3" w14:paraId="1E1730DF"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72C7166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5AB3A298"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3871832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75C1322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0FADEAD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2998A6B4"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7ABA8AAA"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 xml:space="preserve">STRECHA </w:t>
            </w:r>
          </w:p>
        </w:tc>
        <w:tc>
          <w:tcPr>
            <w:tcW w:w="1175" w:type="pct"/>
            <w:tcBorders>
              <w:top w:val="nil"/>
              <w:left w:val="nil"/>
              <w:bottom w:val="nil"/>
              <w:right w:val="nil"/>
            </w:tcBorders>
            <w:shd w:val="clear" w:color="auto" w:fill="auto"/>
            <w:noWrap/>
            <w:vAlign w:val="bottom"/>
            <w:hideMark/>
          </w:tcPr>
          <w:p w14:paraId="616689AD"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35BC9DAC"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1FF9919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44526FD2"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70BEBBB6"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604011F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14FD407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529FD18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5835106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06C28D98"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4C3A5C86" w14:textId="77777777" w:rsidTr="00F82095">
        <w:trPr>
          <w:trHeight w:val="360"/>
          <w:jc w:val="center"/>
        </w:trPr>
        <w:tc>
          <w:tcPr>
            <w:tcW w:w="1208"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034177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1. a 2. NP</w:t>
            </w:r>
          </w:p>
        </w:tc>
        <w:tc>
          <w:tcPr>
            <w:tcW w:w="1175" w:type="pct"/>
            <w:tcBorders>
              <w:top w:val="single" w:sz="8" w:space="0" w:color="auto"/>
              <w:left w:val="nil"/>
              <w:bottom w:val="single" w:sz="4" w:space="0" w:color="auto"/>
              <w:right w:val="single" w:sz="4" w:space="0" w:color="auto"/>
            </w:tcBorders>
            <w:shd w:val="clear" w:color="auto" w:fill="auto"/>
            <w:noWrap/>
            <w:vAlign w:val="center"/>
            <w:hideMark/>
          </w:tcPr>
          <w:p w14:paraId="4976500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8" w:space="0" w:color="auto"/>
              <w:left w:val="nil"/>
              <w:bottom w:val="single" w:sz="4" w:space="0" w:color="auto"/>
              <w:right w:val="single" w:sz="4" w:space="0" w:color="auto"/>
            </w:tcBorders>
            <w:shd w:val="clear" w:color="auto" w:fill="auto"/>
            <w:noWrap/>
            <w:vAlign w:val="center"/>
            <w:hideMark/>
          </w:tcPr>
          <w:p w14:paraId="5AE833A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single" w:sz="8" w:space="0" w:color="auto"/>
              <w:left w:val="nil"/>
              <w:bottom w:val="single" w:sz="4" w:space="0" w:color="auto"/>
              <w:right w:val="single" w:sz="4" w:space="0" w:color="auto"/>
            </w:tcBorders>
            <w:shd w:val="clear" w:color="auto" w:fill="auto"/>
            <w:noWrap/>
            <w:vAlign w:val="center"/>
            <w:hideMark/>
          </w:tcPr>
          <w:p w14:paraId="19120F6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RXYQ16P9W1B</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64E54FF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w:t>
            </w:r>
          </w:p>
        </w:tc>
      </w:tr>
      <w:tr w:rsidR="00632AF3" w:rsidRPr="00632AF3" w14:paraId="7AF8A507"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75FC62A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1. a 2. NP</w:t>
            </w:r>
          </w:p>
        </w:tc>
        <w:tc>
          <w:tcPr>
            <w:tcW w:w="1175" w:type="pct"/>
            <w:tcBorders>
              <w:top w:val="nil"/>
              <w:left w:val="nil"/>
              <w:bottom w:val="single" w:sz="4" w:space="0" w:color="auto"/>
              <w:right w:val="single" w:sz="4" w:space="0" w:color="auto"/>
            </w:tcBorders>
            <w:shd w:val="clear" w:color="auto" w:fill="auto"/>
            <w:noWrap/>
            <w:vAlign w:val="center"/>
            <w:hideMark/>
          </w:tcPr>
          <w:p w14:paraId="6E62C3E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nil"/>
              <w:left w:val="nil"/>
              <w:bottom w:val="single" w:sz="4" w:space="0" w:color="auto"/>
              <w:right w:val="single" w:sz="4" w:space="0" w:color="auto"/>
            </w:tcBorders>
            <w:shd w:val="clear" w:color="auto" w:fill="auto"/>
            <w:noWrap/>
            <w:vAlign w:val="center"/>
            <w:hideMark/>
          </w:tcPr>
          <w:p w14:paraId="5E01E67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nil"/>
              <w:left w:val="nil"/>
              <w:bottom w:val="single" w:sz="4" w:space="0" w:color="auto"/>
              <w:right w:val="single" w:sz="4" w:space="0" w:color="auto"/>
            </w:tcBorders>
            <w:shd w:val="clear" w:color="auto" w:fill="auto"/>
            <w:noWrap/>
            <w:vAlign w:val="center"/>
            <w:hideMark/>
          </w:tcPr>
          <w:p w14:paraId="09F2EE4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RXYQ8P9W1B</w:t>
            </w:r>
          </w:p>
        </w:tc>
        <w:tc>
          <w:tcPr>
            <w:tcW w:w="373" w:type="pct"/>
            <w:tcBorders>
              <w:top w:val="nil"/>
              <w:left w:val="nil"/>
              <w:bottom w:val="single" w:sz="4" w:space="0" w:color="auto"/>
              <w:right w:val="single" w:sz="8" w:space="0" w:color="auto"/>
            </w:tcBorders>
            <w:shd w:val="clear" w:color="auto" w:fill="auto"/>
            <w:noWrap/>
            <w:vAlign w:val="center"/>
            <w:hideMark/>
          </w:tcPr>
          <w:p w14:paraId="47AAB54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70D096E"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FE7A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single" w:sz="4" w:space="0" w:color="auto"/>
              <w:left w:val="nil"/>
              <w:bottom w:val="single" w:sz="4" w:space="0" w:color="auto"/>
              <w:right w:val="single" w:sz="4" w:space="0" w:color="auto"/>
            </w:tcBorders>
            <w:shd w:val="clear" w:color="auto" w:fill="auto"/>
            <w:noWrap/>
            <w:vAlign w:val="center"/>
            <w:hideMark/>
          </w:tcPr>
          <w:p w14:paraId="3BC6603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4" w:space="0" w:color="auto"/>
              <w:left w:val="nil"/>
              <w:bottom w:val="single" w:sz="4" w:space="0" w:color="auto"/>
              <w:right w:val="single" w:sz="4" w:space="0" w:color="auto"/>
            </w:tcBorders>
            <w:shd w:val="clear" w:color="auto" w:fill="auto"/>
            <w:noWrap/>
            <w:vAlign w:val="center"/>
            <w:hideMark/>
          </w:tcPr>
          <w:p w14:paraId="4465C51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single" w:sz="4" w:space="0" w:color="auto"/>
              <w:left w:val="nil"/>
              <w:bottom w:val="single" w:sz="4" w:space="0" w:color="auto"/>
              <w:right w:val="single" w:sz="4" w:space="0" w:color="auto"/>
            </w:tcBorders>
            <w:shd w:val="clear" w:color="auto" w:fill="auto"/>
            <w:noWrap/>
            <w:vAlign w:val="center"/>
            <w:hideMark/>
          </w:tcPr>
          <w:p w14:paraId="0F46FC8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RXYQ18P9W1B</w:t>
            </w:r>
          </w:p>
        </w:tc>
        <w:tc>
          <w:tcPr>
            <w:tcW w:w="373" w:type="pct"/>
            <w:tcBorders>
              <w:top w:val="single" w:sz="4" w:space="0" w:color="auto"/>
              <w:left w:val="nil"/>
              <w:bottom w:val="single" w:sz="8" w:space="0" w:color="auto"/>
              <w:right w:val="single" w:sz="8" w:space="0" w:color="auto"/>
            </w:tcBorders>
            <w:shd w:val="clear" w:color="auto" w:fill="auto"/>
            <w:noWrap/>
            <w:vAlign w:val="center"/>
            <w:hideMark/>
          </w:tcPr>
          <w:p w14:paraId="315222C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w:t>
            </w:r>
          </w:p>
        </w:tc>
      </w:tr>
      <w:tr w:rsidR="00632AF3" w:rsidRPr="00632AF3" w14:paraId="104F4884"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F9256"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DAAC2"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CB32F"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302B0"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nil"/>
              <w:left w:val="single" w:sz="4" w:space="0" w:color="auto"/>
              <w:bottom w:val="single" w:sz="8" w:space="0" w:color="auto"/>
              <w:right w:val="single" w:sz="8" w:space="0" w:color="auto"/>
            </w:tcBorders>
            <w:shd w:val="clear" w:color="auto" w:fill="auto"/>
            <w:noWrap/>
            <w:vAlign w:val="center"/>
            <w:hideMark/>
          </w:tcPr>
          <w:p w14:paraId="239B1A5E"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5</w:t>
            </w:r>
          </w:p>
        </w:tc>
      </w:tr>
      <w:tr w:rsidR="00632AF3" w:rsidRPr="00632AF3" w14:paraId="5012F570" w14:textId="77777777" w:rsidTr="00F82095">
        <w:trPr>
          <w:trHeight w:val="465"/>
          <w:jc w:val="center"/>
        </w:trPr>
        <w:tc>
          <w:tcPr>
            <w:tcW w:w="1208" w:type="pct"/>
            <w:tcBorders>
              <w:top w:val="nil"/>
              <w:left w:val="nil"/>
              <w:bottom w:val="nil"/>
              <w:right w:val="nil"/>
            </w:tcBorders>
            <w:shd w:val="clear" w:color="auto" w:fill="auto"/>
            <w:noWrap/>
            <w:vAlign w:val="bottom"/>
            <w:hideMark/>
          </w:tcPr>
          <w:p w14:paraId="4C9DA48D"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lastRenderedPageBreak/>
              <w:t xml:space="preserve">Objekt: </w:t>
            </w:r>
            <w:r w:rsidRPr="00632AF3">
              <w:rPr>
                <w:rFonts w:asciiTheme="minorHAnsi" w:hAnsiTheme="minorHAnsi" w:cstheme="minorHAnsi"/>
                <w:b/>
                <w:sz w:val="22"/>
                <w:szCs w:val="22"/>
                <w:lang w:val="sk-SK" w:eastAsia="sk-SK"/>
              </w:rPr>
              <w:t>SO 02</w:t>
            </w:r>
          </w:p>
        </w:tc>
        <w:tc>
          <w:tcPr>
            <w:tcW w:w="1175" w:type="pct"/>
            <w:tcBorders>
              <w:top w:val="nil"/>
              <w:left w:val="nil"/>
              <w:bottom w:val="nil"/>
              <w:right w:val="nil"/>
            </w:tcBorders>
            <w:shd w:val="clear" w:color="auto" w:fill="auto"/>
            <w:noWrap/>
            <w:vAlign w:val="bottom"/>
            <w:hideMark/>
          </w:tcPr>
          <w:p w14:paraId="56BEA2B1"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6A744899"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0A120FCB"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1F49C0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52978EC1"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025EA062"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033B892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1E093D78"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6387D3B8"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6CD215B4"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2CCC4B98" w14:textId="77777777" w:rsidTr="00F82095">
        <w:trPr>
          <w:trHeight w:val="360"/>
          <w:jc w:val="center"/>
        </w:trPr>
        <w:tc>
          <w:tcPr>
            <w:tcW w:w="120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1B4C5F67"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Miestnosť</w:t>
            </w:r>
          </w:p>
        </w:tc>
        <w:tc>
          <w:tcPr>
            <w:tcW w:w="1175" w:type="pct"/>
            <w:tcBorders>
              <w:top w:val="single" w:sz="8" w:space="0" w:color="auto"/>
              <w:left w:val="nil"/>
              <w:bottom w:val="single" w:sz="8" w:space="0" w:color="auto"/>
              <w:right w:val="nil"/>
            </w:tcBorders>
            <w:shd w:val="clear" w:color="000000" w:fill="CCC0DA"/>
            <w:noWrap/>
            <w:vAlign w:val="center"/>
            <w:hideMark/>
          </w:tcPr>
          <w:p w14:paraId="5BF4AB5D"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Značka</w:t>
            </w:r>
          </w:p>
        </w:tc>
        <w:tc>
          <w:tcPr>
            <w:tcW w:w="1116" w:type="pct"/>
            <w:tcBorders>
              <w:top w:val="single" w:sz="8" w:space="0" w:color="auto"/>
              <w:left w:val="single" w:sz="8" w:space="0" w:color="auto"/>
              <w:bottom w:val="single" w:sz="8" w:space="0" w:color="auto"/>
              <w:right w:val="nil"/>
            </w:tcBorders>
            <w:shd w:val="clear" w:color="000000" w:fill="CCC0DA"/>
            <w:noWrap/>
            <w:vAlign w:val="center"/>
            <w:hideMark/>
          </w:tcPr>
          <w:p w14:paraId="545EEA6C"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Typ</w:t>
            </w:r>
          </w:p>
        </w:tc>
        <w:tc>
          <w:tcPr>
            <w:tcW w:w="112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585410B1"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Model</w:t>
            </w:r>
          </w:p>
        </w:tc>
        <w:tc>
          <w:tcPr>
            <w:tcW w:w="373" w:type="pct"/>
            <w:tcBorders>
              <w:top w:val="single" w:sz="8" w:space="0" w:color="auto"/>
              <w:left w:val="nil"/>
              <w:bottom w:val="single" w:sz="8" w:space="0" w:color="auto"/>
              <w:right w:val="single" w:sz="8" w:space="0" w:color="auto"/>
            </w:tcBorders>
            <w:shd w:val="clear" w:color="000000" w:fill="CCC0DA"/>
            <w:noWrap/>
            <w:vAlign w:val="center"/>
            <w:hideMark/>
          </w:tcPr>
          <w:p w14:paraId="2C113FE0"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Počet</w:t>
            </w:r>
          </w:p>
        </w:tc>
      </w:tr>
      <w:tr w:rsidR="00632AF3" w:rsidRPr="00632AF3" w14:paraId="2E101636"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347CCA2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326516E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6B2BC393"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08FAD8B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1A579C3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674E1A2C"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3A30EC9C"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1. NP</w:t>
            </w:r>
          </w:p>
        </w:tc>
        <w:tc>
          <w:tcPr>
            <w:tcW w:w="1175" w:type="pct"/>
            <w:tcBorders>
              <w:top w:val="nil"/>
              <w:left w:val="nil"/>
              <w:bottom w:val="nil"/>
              <w:right w:val="nil"/>
            </w:tcBorders>
            <w:shd w:val="clear" w:color="auto" w:fill="auto"/>
            <w:noWrap/>
            <w:vAlign w:val="bottom"/>
            <w:hideMark/>
          </w:tcPr>
          <w:p w14:paraId="01F1F218"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39E138E5"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1050693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7DFFF32"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1DBF8A97"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3A4EF15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018C500D"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7EE7A8DC"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1845EB3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4D5DACEB"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35C1D701" w14:textId="77777777" w:rsidTr="00F82095">
        <w:trPr>
          <w:trHeight w:val="360"/>
          <w:jc w:val="center"/>
        </w:trPr>
        <w:tc>
          <w:tcPr>
            <w:tcW w:w="120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83486D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recepcia</w:t>
            </w:r>
          </w:p>
        </w:tc>
        <w:tc>
          <w:tcPr>
            <w:tcW w:w="1175" w:type="pct"/>
            <w:tcBorders>
              <w:top w:val="single" w:sz="8" w:space="0" w:color="auto"/>
              <w:left w:val="nil"/>
              <w:bottom w:val="single" w:sz="4" w:space="0" w:color="auto"/>
              <w:right w:val="nil"/>
            </w:tcBorders>
            <w:shd w:val="clear" w:color="auto" w:fill="auto"/>
            <w:noWrap/>
            <w:vAlign w:val="center"/>
            <w:hideMark/>
          </w:tcPr>
          <w:p w14:paraId="7224D01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8" w:space="0" w:color="auto"/>
              <w:left w:val="single" w:sz="8" w:space="0" w:color="auto"/>
              <w:bottom w:val="single" w:sz="4" w:space="0" w:color="auto"/>
              <w:right w:val="nil"/>
            </w:tcBorders>
            <w:shd w:val="clear" w:color="auto" w:fill="auto"/>
            <w:noWrap/>
            <w:vAlign w:val="center"/>
            <w:hideMark/>
          </w:tcPr>
          <w:p w14:paraId="0950369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549DFF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ASYA18LATH</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5E21122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w:t>
            </w:r>
          </w:p>
        </w:tc>
      </w:tr>
      <w:tr w:rsidR="00632AF3" w:rsidRPr="00632AF3" w14:paraId="6852B461"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686218B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serverovňa</w:t>
            </w:r>
          </w:p>
        </w:tc>
        <w:tc>
          <w:tcPr>
            <w:tcW w:w="1175" w:type="pct"/>
            <w:tcBorders>
              <w:top w:val="nil"/>
              <w:left w:val="nil"/>
              <w:bottom w:val="single" w:sz="4" w:space="0" w:color="auto"/>
              <w:right w:val="nil"/>
            </w:tcBorders>
            <w:shd w:val="clear" w:color="auto" w:fill="auto"/>
            <w:noWrap/>
            <w:vAlign w:val="center"/>
            <w:hideMark/>
          </w:tcPr>
          <w:p w14:paraId="165B8FD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51A9A64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45E0CE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ASYA30LCC</w:t>
            </w:r>
          </w:p>
        </w:tc>
        <w:tc>
          <w:tcPr>
            <w:tcW w:w="373" w:type="pct"/>
            <w:tcBorders>
              <w:top w:val="nil"/>
              <w:left w:val="nil"/>
              <w:bottom w:val="single" w:sz="4" w:space="0" w:color="auto"/>
              <w:right w:val="single" w:sz="8" w:space="0" w:color="auto"/>
            </w:tcBorders>
            <w:shd w:val="clear" w:color="auto" w:fill="auto"/>
            <w:noWrap/>
            <w:vAlign w:val="center"/>
            <w:hideMark/>
          </w:tcPr>
          <w:p w14:paraId="5722ACF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BBF02A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7DEEAF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501</w:t>
            </w:r>
          </w:p>
        </w:tc>
        <w:tc>
          <w:tcPr>
            <w:tcW w:w="1175" w:type="pct"/>
            <w:tcBorders>
              <w:top w:val="nil"/>
              <w:left w:val="nil"/>
              <w:bottom w:val="single" w:sz="4" w:space="0" w:color="auto"/>
              <w:right w:val="nil"/>
            </w:tcBorders>
            <w:shd w:val="clear" w:color="auto" w:fill="auto"/>
            <w:noWrap/>
            <w:vAlign w:val="center"/>
            <w:hideMark/>
          </w:tcPr>
          <w:p w14:paraId="4DE8FDF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7E64C13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A54D01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ASYA18LATH</w:t>
            </w:r>
          </w:p>
        </w:tc>
        <w:tc>
          <w:tcPr>
            <w:tcW w:w="373" w:type="pct"/>
            <w:tcBorders>
              <w:top w:val="nil"/>
              <w:left w:val="nil"/>
              <w:bottom w:val="single" w:sz="4" w:space="0" w:color="auto"/>
              <w:right w:val="single" w:sz="8" w:space="0" w:color="auto"/>
            </w:tcBorders>
            <w:shd w:val="clear" w:color="auto" w:fill="auto"/>
            <w:noWrap/>
            <w:vAlign w:val="center"/>
            <w:hideMark/>
          </w:tcPr>
          <w:p w14:paraId="22C0DBD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BA2294A"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9D58CF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bočný vchod</w:t>
            </w:r>
          </w:p>
        </w:tc>
        <w:tc>
          <w:tcPr>
            <w:tcW w:w="1175" w:type="pct"/>
            <w:tcBorders>
              <w:top w:val="nil"/>
              <w:left w:val="nil"/>
              <w:bottom w:val="single" w:sz="4" w:space="0" w:color="auto"/>
              <w:right w:val="nil"/>
            </w:tcBorders>
            <w:shd w:val="clear" w:color="auto" w:fill="auto"/>
            <w:noWrap/>
            <w:vAlign w:val="center"/>
            <w:hideMark/>
          </w:tcPr>
          <w:p w14:paraId="208CF64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5AD1F8B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4401B7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ASYA07LATH</w:t>
            </w:r>
          </w:p>
        </w:tc>
        <w:tc>
          <w:tcPr>
            <w:tcW w:w="373" w:type="pct"/>
            <w:tcBorders>
              <w:top w:val="nil"/>
              <w:left w:val="nil"/>
              <w:bottom w:val="single" w:sz="4" w:space="0" w:color="auto"/>
              <w:right w:val="single" w:sz="8" w:space="0" w:color="auto"/>
            </w:tcBorders>
            <w:shd w:val="clear" w:color="auto" w:fill="auto"/>
            <w:noWrap/>
            <w:vAlign w:val="center"/>
            <w:hideMark/>
          </w:tcPr>
          <w:p w14:paraId="6A697B0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DE5EFB7"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716E2F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515 (sklad)</w:t>
            </w:r>
          </w:p>
        </w:tc>
        <w:tc>
          <w:tcPr>
            <w:tcW w:w="1175" w:type="pct"/>
            <w:tcBorders>
              <w:top w:val="nil"/>
              <w:left w:val="nil"/>
              <w:bottom w:val="single" w:sz="4" w:space="0" w:color="auto"/>
              <w:right w:val="nil"/>
            </w:tcBorders>
            <w:shd w:val="clear" w:color="auto" w:fill="auto"/>
            <w:noWrap/>
            <w:vAlign w:val="center"/>
            <w:hideMark/>
          </w:tcPr>
          <w:p w14:paraId="540EB4F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534226C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BD6641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ASYA07LATH</w:t>
            </w:r>
          </w:p>
        </w:tc>
        <w:tc>
          <w:tcPr>
            <w:tcW w:w="373" w:type="pct"/>
            <w:tcBorders>
              <w:top w:val="nil"/>
              <w:left w:val="nil"/>
              <w:bottom w:val="single" w:sz="4" w:space="0" w:color="auto"/>
              <w:right w:val="single" w:sz="8" w:space="0" w:color="auto"/>
            </w:tcBorders>
            <w:shd w:val="clear" w:color="auto" w:fill="auto"/>
            <w:noWrap/>
            <w:vAlign w:val="center"/>
            <w:hideMark/>
          </w:tcPr>
          <w:p w14:paraId="5ACB220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01F3B1F"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92A12A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518</w:t>
            </w:r>
          </w:p>
        </w:tc>
        <w:tc>
          <w:tcPr>
            <w:tcW w:w="1175" w:type="pct"/>
            <w:tcBorders>
              <w:top w:val="nil"/>
              <w:left w:val="nil"/>
              <w:bottom w:val="single" w:sz="4" w:space="0" w:color="auto"/>
              <w:right w:val="nil"/>
            </w:tcBorders>
            <w:shd w:val="clear" w:color="auto" w:fill="auto"/>
            <w:noWrap/>
            <w:vAlign w:val="center"/>
            <w:hideMark/>
          </w:tcPr>
          <w:p w14:paraId="1E1A5BF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744727F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8D5E82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ASYA07LATH</w:t>
            </w:r>
          </w:p>
        </w:tc>
        <w:tc>
          <w:tcPr>
            <w:tcW w:w="373" w:type="pct"/>
            <w:tcBorders>
              <w:top w:val="nil"/>
              <w:left w:val="nil"/>
              <w:bottom w:val="single" w:sz="4" w:space="0" w:color="auto"/>
              <w:right w:val="single" w:sz="8" w:space="0" w:color="auto"/>
            </w:tcBorders>
            <w:shd w:val="clear" w:color="auto" w:fill="auto"/>
            <w:noWrap/>
            <w:vAlign w:val="center"/>
            <w:hideMark/>
          </w:tcPr>
          <w:p w14:paraId="713818E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AB51FB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192BBD8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517</w:t>
            </w:r>
          </w:p>
        </w:tc>
        <w:tc>
          <w:tcPr>
            <w:tcW w:w="1175" w:type="pct"/>
            <w:tcBorders>
              <w:top w:val="nil"/>
              <w:left w:val="nil"/>
              <w:bottom w:val="single" w:sz="4" w:space="0" w:color="auto"/>
              <w:right w:val="nil"/>
            </w:tcBorders>
            <w:shd w:val="clear" w:color="auto" w:fill="auto"/>
            <w:noWrap/>
            <w:vAlign w:val="center"/>
            <w:hideMark/>
          </w:tcPr>
          <w:p w14:paraId="3E1380E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0D45A82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4502EB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ASYA07LATH</w:t>
            </w:r>
          </w:p>
        </w:tc>
        <w:tc>
          <w:tcPr>
            <w:tcW w:w="373" w:type="pct"/>
            <w:tcBorders>
              <w:top w:val="nil"/>
              <w:left w:val="nil"/>
              <w:bottom w:val="single" w:sz="4" w:space="0" w:color="auto"/>
              <w:right w:val="single" w:sz="8" w:space="0" w:color="auto"/>
            </w:tcBorders>
            <w:shd w:val="clear" w:color="auto" w:fill="auto"/>
            <w:noWrap/>
            <w:vAlign w:val="center"/>
            <w:hideMark/>
          </w:tcPr>
          <w:p w14:paraId="531D00D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FDAB58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18E04B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516 (garáž)</w:t>
            </w:r>
          </w:p>
        </w:tc>
        <w:tc>
          <w:tcPr>
            <w:tcW w:w="1175" w:type="pct"/>
            <w:tcBorders>
              <w:top w:val="nil"/>
              <w:left w:val="nil"/>
              <w:bottom w:val="single" w:sz="4" w:space="0" w:color="auto"/>
              <w:right w:val="nil"/>
            </w:tcBorders>
            <w:shd w:val="clear" w:color="auto" w:fill="auto"/>
            <w:noWrap/>
            <w:vAlign w:val="center"/>
            <w:hideMark/>
          </w:tcPr>
          <w:p w14:paraId="3057055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1575C5C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231734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ASYA18LATH</w:t>
            </w:r>
          </w:p>
        </w:tc>
        <w:tc>
          <w:tcPr>
            <w:tcW w:w="373" w:type="pct"/>
            <w:tcBorders>
              <w:top w:val="nil"/>
              <w:left w:val="nil"/>
              <w:bottom w:val="single" w:sz="4" w:space="0" w:color="auto"/>
              <w:right w:val="single" w:sz="8" w:space="0" w:color="auto"/>
            </w:tcBorders>
            <w:shd w:val="clear" w:color="auto" w:fill="auto"/>
            <w:noWrap/>
            <w:vAlign w:val="center"/>
            <w:hideMark/>
          </w:tcPr>
          <w:p w14:paraId="1E21558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E66BE01"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4727FD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garáž (Doboly)</w:t>
            </w:r>
          </w:p>
        </w:tc>
        <w:tc>
          <w:tcPr>
            <w:tcW w:w="1175" w:type="pct"/>
            <w:tcBorders>
              <w:top w:val="nil"/>
              <w:left w:val="nil"/>
              <w:bottom w:val="single" w:sz="4" w:space="0" w:color="auto"/>
              <w:right w:val="nil"/>
            </w:tcBorders>
            <w:shd w:val="clear" w:color="auto" w:fill="auto"/>
            <w:noWrap/>
            <w:vAlign w:val="center"/>
            <w:hideMark/>
          </w:tcPr>
          <w:p w14:paraId="37A0255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15C45AB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8D8BA2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ASYA18LATH</w:t>
            </w:r>
          </w:p>
        </w:tc>
        <w:tc>
          <w:tcPr>
            <w:tcW w:w="373" w:type="pct"/>
            <w:tcBorders>
              <w:top w:val="nil"/>
              <w:left w:val="nil"/>
              <w:bottom w:val="single" w:sz="4" w:space="0" w:color="auto"/>
              <w:right w:val="single" w:sz="8" w:space="0" w:color="auto"/>
            </w:tcBorders>
            <w:shd w:val="clear" w:color="auto" w:fill="auto"/>
            <w:noWrap/>
            <w:vAlign w:val="center"/>
            <w:hideMark/>
          </w:tcPr>
          <w:p w14:paraId="1D695EC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5E312BE"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6941CE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garáž (Doboly)</w:t>
            </w:r>
          </w:p>
        </w:tc>
        <w:tc>
          <w:tcPr>
            <w:tcW w:w="1175" w:type="pct"/>
            <w:tcBorders>
              <w:top w:val="nil"/>
              <w:left w:val="nil"/>
              <w:bottom w:val="single" w:sz="4" w:space="0" w:color="auto"/>
              <w:right w:val="nil"/>
            </w:tcBorders>
            <w:shd w:val="clear" w:color="auto" w:fill="auto"/>
            <w:noWrap/>
            <w:vAlign w:val="center"/>
            <w:hideMark/>
          </w:tcPr>
          <w:p w14:paraId="2B25C38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62CAE46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CA89BB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ASYA12LATH</w:t>
            </w:r>
          </w:p>
        </w:tc>
        <w:tc>
          <w:tcPr>
            <w:tcW w:w="373" w:type="pct"/>
            <w:tcBorders>
              <w:top w:val="nil"/>
              <w:left w:val="nil"/>
              <w:bottom w:val="single" w:sz="4" w:space="0" w:color="auto"/>
              <w:right w:val="single" w:sz="8" w:space="0" w:color="auto"/>
            </w:tcBorders>
            <w:shd w:val="clear" w:color="auto" w:fill="auto"/>
            <w:noWrap/>
            <w:vAlign w:val="center"/>
            <w:hideMark/>
          </w:tcPr>
          <w:p w14:paraId="0B6A3E4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w:t>
            </w:r>
          </w:p>
        </w:tc>
      </w:tr>
      <w:tr w:rsidR="00632AF3" w:rsidRPr="00632AF3" w14:paraId="4A3472E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352AF4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510</w:t>
            </w:r>
          </w:p>
        </w:tc>
        <w:tc>
          <w:tcPr>
            <w:tcW w:w="1175" w:type="pct"/>
            <w:tcBorders>
              <w:top w:val="nil"/>
              <w:left w:val="nil"/>
              <w:bottom w:val="single" w:sz="4" w:space="0" w:color="auto"/>
              <w:right w:val="nil"/>
            </w:tcBorders>
            <w:shd w:val="clear" w:color="auto" w:fill="auto"/>
            <w:noWrap/>
            <w:vAlign w:val="center"/>
            <w:hideMark/>
          </w:tcPr>
          <w:p w14:paraId="461C2A9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419AA20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446786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ASYA07LATH</w:t>
            </w:r>
          </w:p>
        </w:tc>
        <w:tc>
          <w:tcPr>
            <w:tcW w:w="373" w:type="pct"/>
            <w:tcBorders>
              <w:top w:val="nil"/>
              <w:left w:val="nil"/>
              <w:bottom w:val="single" w:sz="4" w:space="0" w:color="auto"/>
              <w:right w:val="single" w:sz="8" w:space="0" w:color="auto"/>
            </w:tcBorders>
            <w:shd w:val="clear" w:color="auto" w:fill="auto"/>
            <w:noWrap/>
            <w:vAlign w:val="center"/>
            <w:hideMark/>
          </w:tcPr>
          <w:p w14:paraId="7E84DD8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DECDC98" w14:textId="77777777" w:rsidTr="00F82095">
        <w:trPr>
          <w:trHeight w:val="360"/>
          <w:jc w:val="center"/>
        </w:trPr>
        <w:tc>
          <w:tcPr>
            <w:tcW w:w="1208" w:type="pct"/>
            <w:tcBorders>
              <w:top w:val="nil"/>
              <w:left w:val="single" w:sz="8" w:space="0" w:color="auto"/>
              <w:bottom w:val="nil"/>
              <w:right w:val="single" w:sz="8" w:space="0" w:color="auto"/>
            </w:tcBorders>
            <w:shd w:val="clear" w:color="auto" w:fill="auto"/>
            <w:noWrap/>
            <w:vAlign w:val="center"/>
            <w:hideMark/>
          </w:tcPr>
          <w:p w14:paraId="59287AA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511</w:t>
            </w:r>
          </w:p>
        </w:tc>
        <w:tc>
          <w:tcPr>
            <w:tcW w:w="1175" w:type="pct"/>
            <w:tcBorders>
              <w:top w:val="nil"/>
              <w:left w:val="nil"/>
              <w:bottom w:val="single" w:sz="4" w:space="0" w:color="auto"/>
              <w:right w:val="nil"/>
            </w:tcBorders>
            <w:shd w:val="clear" w:color="auto" w:fill="auto"/>
            <w:noWrap/>
            <w:vAlign w:val="center"/>
            <w:hideMark/>
          </w:tcPr>
          <w:p w14:paraId="00F6531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nil"/>
              <w:right w:val="nil"/>
            </w:tcBorders>
            <w:shd w:val="clear" w:color="auto" w:fill="auto"/>
            <w:noWrap/>
            <w:vAlign w:val="center"/>
            <w:hideMark/>
          </w:tcPr>
          <w:p w14:paraId="04DEDEA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nil"/>
              <w:right w:val="single" w:sz="8" w:space="0" w:color="auto"/>
            </w:tcBorders>
            <w:shd w:val="clear" w:color="auto" w:fill="auto"/>
            <w:noWrap/>
            <w:vAlign w:val="center"/>
            <w:hideMark/>
          </w:tcPr>
          <w:p w14:paraId="75101D6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ASYA07LATH</w:t>
            </w:r>
          </w:p>
        </w:tc>
        <w:tc>
          <w:tcPr>
            <w:tcW w:w="373" w:type="pct"/>
            <w:tcBorders>
              <w:top w:val="nil"/>
              <w:left w:val="nil"/>
              <w:bottom w:val="nil"/>
              <w:right w:val="single" w:sz="8" w:space="0" w:color="auto"/>
            </w:tcBorders>
            <w:shd w:val="clear" w:color="auto" w:fill="auto"/>
            <w:noWrap/>
            <w:vAlign w:val="center"/>
            <w:hideMark/>
          </w:tcPr>
          <w:p w14:paraId="06441BD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031135C" w14:textId="77777777" w:rsidTr="00F82095">
        <w:trPr>
          <w:trHeight w:val="360"/>
          <w:jc w:val="center"/>
        </w:trPr>
        <w:tc>
          <w:tcPr>
            <w:tcW w:w="1208" w:type="pct"/>
            <w:tcBorders>
              <w:top w:val="single" w:sz="8" w:space="0" w:color="auto"/>
              <w:left w:val="single" w:sz="8" w:space="0" w:color="auto"/>
              <w:bottom w:val="single" w:sz="8" w:space="0" w:color="auto"/>
              <w:right w:val="nil"/>
            </w:tcBorders>
            <w:shd w:val="clear" w:color="auto" w:fill="auto"/>
            <w:noWrap/>
            <w:vAlign w:val="center"/>
            <w:hideMark/>
          </w:tcPr>
          <w:p w14:paraId="02D7BD17"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8" w:space="0" w:color="auto"/>
              <w:left w:val="nil"/>
              <w:bottom w:val="single" w:sz="8" w:space="0" w:color="auto"/>
              <w:right w:val="nil"/>
            </w:tcBorders>
            <w:shd w:val="clear" w:color="auto" w:fill="auto"/>
            <w:noWrap/>
            <w:vAlign w:val="center"/>
            <w:hideMark/>
          </w:tcPr>
          <w:p w14:paraId="297DD73A"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8" w:space="0" w:color="auto"/>
              <w:left w:val="nil"/>
              <w:bottom w:val="single" w:sz="8" w:space="0" w:color="auto"/>
              <w:right w:val="nil"/>
            </w:tcBorders>
            <w:shd w:val="clear" w:color="auto" w:fill="auto"/>
            <w:noWrap/>
            <w:vAlign w:val="center"/>
            <w:hideMark/>
          </w:tcPr>
          <w:p w14:paraId="5BB68491"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8" w:space="0" w:color="auto"/>
              <w:left w:val="nil"/>
              <w:bottom w:val="single" w:sz="8" w:space="0" w:color="auto"/>
              <w:right w:val="nil"/>
            </w:tcBorders>
            <w:shd w:val="clear" w:color="auto" w:fill="auto"/>
            <w:noWrap/>
            <w:vAlign w:val="center"/>
            <w:hideMark/>
          </w:tcPr>
          <w:p w14:paraId="04089DE0"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599D3CC4"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14</w:t>
            </w:r>
          </w:p>
        </w:tc>
      </w:tr>
      <w:tr w:rsidR="00632AF3" w:rsidRPr="00632AF3" w14:paraId="236A64A5"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75C04FF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6DC8A2A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4513D1E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2469706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C09EA3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150AE514"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5555F0F9" w14:textId="77777777" w:rsidR="00D85441" w:rsidRDefault="00D85441" w:rsidP="00F82095">
            <w:pPr>
              <w:suppressAutoHyphens w:val="0"/>
              <w:rPr>
                <w:rFonts w:asciiTheme="minorHAnsi" w:hAnsiTheme="minorHAnsi" w:cstheme="minorHAnsi"/>
                <w:b/>
                <w:bCs/>
                <w:sz w:val="22"/>
                <w:szCs w:val="22"/>
                <w:lang w:val="sk-SK" w:eastAsia="sk-SK"/>
              </w:rPr>
            </w:pPr>
          </w:p>
          <w:p w14:paraId="43A3D7BF" w14:textId="31F31413"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2. NP</w:t>
            </w:r>
          </w:p>
        </w:tc>
        <w:tc>
          <w:tcPr>
            <w:tcW w:w="1175" w:type="pct"/>
            <w:tcBorders>
              <w:top w:val="nil"/>
              <w:left w:val="nil"/>
              <w:bottom w:val="nil"/>
              <w:right w:val="nil"/>
            </w:tcBorders>
            <w:shd w:val="clear" w:color="auto" w:fill="auto"/>
            <w:noWrap/>
            <w:vAlign w:val="bottom"/>
            <w:hideMark/>
          </w:tcPr>
          <w:p w14:paraId="7F989100"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1AFFAC4E"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5D81F73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5DF4D7E2"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021AF709"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5E02D9ED"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2E6F32A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7AF6736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5BB513BF"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4CC3798D"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66DF766B" w14:textId="77777777" w:rsidTr="00F82095">
        <w:trPr>
          <w:trHeight w:val="360"/>
          <w:jc w:val="center"/>
        </w:trPr>
        <w:tc>
          <w:tcPr>
            <w:tcW w:w="120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F83BB7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602</w:t>
            </w:r>
          </w:p>
        </w:tc>
        <w:tc>
          <w:tcPr>
            <w:tcW w:w="1175" w:type="pct"/>
            <w:tcBorders>
              <w:top w:val="single" w:sz="8" w:space="0" w:color="auto"/>
              <w:left w:val="nil"/>
              <w:bottom w:val="single" w:sz="4" w:space="0" w:color="auto"/>
              <w:right w:val="nil"/>
            </w:tcBorders>
            <w:shd w:val="clear" w:color="auto" w:fill="auto"/>
            <w:noWrap/>
            <w:vAlign w:val="center"/>
            <w:hideMark/>
          </w:tcPr>
          <w:p w14:paraId="5BBB514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8" w:space="0" w:color="auto"/>
              <w:left w:val="single" w:sz="8" w:space="0" w:color="auto"/>
              <w:bottom w:val="single" w:sz="4" w:space="0" w:color="auto"/>
              <w:right w:val="nil"/>
            </w:tcBorders>
            <w:shd w:val="clear" w:color="auto" w:fill="auto"/>
            <w:noWrap/>
            <w:vAlign w:val="center"/>
            <w:hideMark/>
          </w:tcPr>
          <w:p w14:paraId="3C29A5C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4C9716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5F0F3E8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8510CE0"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5CEE6D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603</w:t>
            </w:r>
          </w:p>
        </w:tc>
        <w:tc>
          <w:tcPr>
            <w:tcW w:w="1175" w:type="pct"/>
            <w:tcBorders>
              <w:top w:val="nil"/>
              <w:left w:val="nil"/>
              <w:bottom w:val="single" w:sz="4" w:space="0" w:color="auto"/>
              <w:right w:val="nil"/>
            </w:tcBorders>
            <w:shd w:val="clear" w:color="auto" w:fill="auto"/>
            <w:noWrap/>
            <w:vAlign w:val="center"/>
            <w:hideMark/>
          </w:tcPr>
          <w:p w14:paraId="0D7AF5F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413AC41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682A65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5D35141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B6DFA4C"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867C8A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604</w:t>
            </w:r>
          </w:p>
        </w:tc>
        <w:tc>
          <w:tcPr>
            <w:tcW w:w="1175" w:type="pct"/>
            <w:tcBorders>
              <w:top w:val="nil"/>
              <w:left w:val="nil"/>
              <w:bottom w:val="single" w:sz="4" w:space="0" w:color="auto"/>
              <w:right w:val="nil"/>
            </w:tcBorders>
            <w:shd w:val="clear" w:color="auto" w:fill="auto"/>
            <w:noWrap/>
            <w:vAlign w:val="center"/>
            <w:hideMark/>
          </w:tcPr>
          <w:p w14:paraId="0088F83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21A66DF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8D60B8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16851B1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B43071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1527EDC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605</w:t>
            </w:r>
          </w:p>
        </w:tc>
        <w:tc>
          <w:tcPr>
            <w:tcW w:w="1175" w:type="pct"/>
            <w:tcBorders>
              <w:top w:val="nil"/>
              <w:left w:val="nil"/>
              <w:bottom w:val="single" w:sz="4" w:space="0" w:color="auto"/>
              <w:right w:val="nil"/>
            </w:tcBorders>
            <w:shd w:val="clear" w:color="auto" w:fill="auto"/>
            <w:noWrap/>
            <w:vAlign w:val="center"/>
            <w:hideMark/>
          </w:tcPr>
          <w:p w14:paraId="37D96A9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2ADAA75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1518DA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50B4984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B304CF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15736CF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606</w:t>
            </w:r>
          </w:p>
        </w:tc>
        <w:tc>
          <w:tcPr>
            <w:tcW w:w="1175" w:type="pct"/>
            <w:tcBorders>
              <w:top w:val="nil"/>
              <w:left w:val="nil"/>
              <w:bottom w:val="single" w:sz="4" w:space="0" w:color="auto"/>
              <w:right w:val="nil"/>
            </w:tcBorders>
            <w:shd w:val="clear" w:color="auto" w:fill="auto"/>
            <w:noWrap/>
            <w:vAlign w:val="center"/>
            <w:hideMark/>
          </w:tcPr>
          <w:p w14:paraId="0827623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69EFE42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3311400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37D32B4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E3B97B1"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705511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607</w:t>
            </w:r>
          </w:p>
        </w:tc>
        <w:tc>
          <w:tcPr>
            <w:tcW w:w="1175" w:type="pct"/>
            <w:tcBorders>
              <w:top w:val="nil"/>
              <w:left w:val="nil"/>
              <w:bottom w:val="single" w:sz="4" w:space="0" w:color="auto"/>
              <w:right w:val="nil"/>
            </w:tcBorders>
            <w:shd w:val="clear" w:color="auto" w:fill="auto"/>
            <w:noWrap/>
            <w:vAlign w:val="center"/>
            <w:hideMark/>
          </w:tcPr>
          <w:p w14:paraId="32056D8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15486D8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69F7DF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7FB001A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B3CBA59"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6F37343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609</w:t>
            </w:r>
          </w:p>
        </w:tc>
        <w:tc>
          <w:tcPr>
            <w:tcW w:w="1175" w:type="pct"/>
            <w:tcBorders>
              <w:top w:val="nil"/>
              <w:left w:val="nil"/>
              <w:bottom w:val="single" w:sz="4" w:space="0" w:color="auto"/>
              <w:right w:val="nil"/>
            </w:tcBorders>
            <w:shd w:val="clear" w:color="auto" w:fill="auto"/>
            <w:noWrap/>
            <w:vAlign w:val="center"/>
            <w:hideMark/>
          </w:tcPr>
          <w:p w14:paraId="33DC31A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2169825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7BA706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767680E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58D953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3C5AF4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610</w:t>
            </w:r>
          </w:p>
        </w:tc>
        <w:tc>
          <w:tcPr>
            <w:tcW w:w="1175" w:type="pct"/>
            <w:tcBorders>
              <w:top w:val="nil"/>
              <w:left w:val="nil"/>
              <w:bottom w:val="single" w:sz="4" w:space="0" w:color="auto"/>
              <w:right w:val="nil"/>
            </w:tcBorders>
            <w:shd w:val="clear" w:color="auto" w:fill="auto"/>
            <w:noWrap/>
            <w:vAlign w:val="center"/>
            <w:hideMark/>
          </w:tcPr>
          <w:p w14:paraId="71E2843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19F840F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3E1736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5B16678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533216E"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3A1E7D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615</w:t>
            </w:r>
          </w:p>
        </w:tc>
        <w:tc>
          <w:tcPr>
            <w:tcW w:w="1175" w:type="pct"/>
            <w:tcBorders>
              <w:top w:val="nil"/>
              <w:left w:val="nil"/>
              <w:bottom w:val="single" w:sz="4" w:space="0" w:color="auto"/>
              <w:right w:val="nil"/>
            </w:tcBorders>
            <w:shd w:val="clear" w:color="auto" w:fill="auto"/>
            <w:noWrap/>
            <w:vAlign w:val="center"/>
            <w:hideMark/>
          </w:tcPr>
          <w:p w14:paraId="15474DC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6B7F0FF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493BC8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32B3C25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056F68C"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59637A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616</w:t>
            </w:r>
          </w:p>
        </w:tc>
        <w:tc>
          <w:tcPr>
            <w:tcW w:w="1175" w:type="pct"/>
            <w:tcBorders>
              <w:top w:val="nil"/>
              <w:left w:val="nil"/>
              <w:bottom w:val="single" w:sz="4" w:space="0" w:color="auto"/>
              <w:right w:val="nil"/>
            </w:tcBorders>
            <w:shd w:val="clear" w:color="auto" w:fill="auto"/>
            <w:noWrap/>
            <w:vAlign w:val="center"/>
            <w:hideMark/>
          </w:tcPr>
          <w:p w14:paraId="6EE2C2F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0C5E2C6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13DA984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4410B75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8C49AEE"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33D468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617</w:t>
            </w:r>
          </w:p>
        </w:tc>
        <w:tc>
          <w:tcPr>
            <w:tcW w:w="1175" w:type="pct"/>
            <w:tcBorders>
              <w:top w:val="nil"/>
              <w:left w:val="nil"/>
              <w:bottom w:val="single" w:sz="4" w:space="0" w:color="auto"/>
              <w:right w:val="nil"/>
            </w:tcBorders>
            <w:shd w:val="clear" w:color="auto" w:fill="auto"/>
            <w:noWrap/>
            <w:vAlign w:val="center"/>
            <w:hideMark/>
          </w:tcPr>
          <w:p w14:paraId="50C88C6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38C01F7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3D8316D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690FA89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2BCAD4C"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854A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618</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493B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38F6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2081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C21E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637D3E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B51206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619</w:t>
            </w:r>
          </w:p>
        </w:tc>
        <w:tc>
          <w:tcPr>
            <w:tcW w:w="1175" w:type="pct"/>
            <w:tcBorders>
              <w:top w:val="nil"/>
              <w:left w:val="nil"/>
              <w:bottom w:val="single" w:sz="4" w:space="0" w:color="auto"/>
              <w:right w:val="nil"/>
            </w:tcBorders>
            <w:shd w:val="clear" w:color="auto" w:fill="auto"/>
            <w:noWrap/>
            <w:vAlign w:val="center"/>
            <w:hideMark/>
          </w:tcPr>
          <w:p w14:paraId="62555A3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7F74179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3BB2ED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5EFFCBB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43142F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6C8E7E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620</w:t>
            </w:r>
          </w:p>
        </w:tc>
        <w:tc>
          <w:tcPr>
            <w:tcW w:w="1175" w:type="pct"/>
            <w:tcBorders>
              <w:top w:val="nil"/>
              <w:left w:val="nil"/>
              <w:bottom w:val="single" w:sz="4" w:space="0" w:color="auto"/>
              <w:right w:val="nil"/>
            </w:tcBorders>
            <w:shd w:val="clear" w:color="auto" w:fill="auto"/>
            <w:noWrap/>
            <w:vAlign w:val="center"/>
            <w:hideMark/>
          </w:tcPr>
          <w:p w14:paraId="1475A8D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00DA256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BD8D0B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57CB7AC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EEC4B83"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60E2B31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621</w:t>
            </w:r>
          </w:p>
        </w:tc>
        <w:tc>
          <w:tcPr>
            <w:tcW w:w="1175" w:type="pct"/>
            <w:tcBorders>
              <w:top w:val="nil"/>
              <w:left w:val="nil"/>
              <w:bottom w:val="single" w:sz="4" w:space="0" w:color="auto"/>
              <w:right w:val="nil"/>
            </w:tcBorders>
            <w:shd w:val="clear" w:color="auto" w:fill="auto"/>
            <w:noWrap/>
            <w:vAlign w:val="center"/>
            <w:hideMark/>
          </w:tcPr>
          <w:p w14:paraId="73FCECB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491127C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322EEED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4D8E15E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F890B8A"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A19CAB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622</w:t>
            </w:r>
          </w:p>
        </w:tc>
        <w:tc>
          <w:tcPr>
            <w:tcW w:w="1175" w:type="pct"/>
            <w:tcBorders>
              <w:top w:val="nil"/>
              <w:left w:val="nil"/>
              <w:bottom w:val="single" w:sz="4" w:space="0" w:color="auto"/>
              <w:right w:val="nil"/>
            </w:tcBorders>
            <w:shd w:val="clear" w:color="auto" w:fill="auto"/>
            <w:noWrap/>
            <w:vAlign w:val="center"/>
            <w:hideMark/>
          </w:tcPr>
          <w:p w14:paraId="3A81A39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1A6CE58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5EADCBB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4C6E539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0EAE3D1A"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78C7E8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623</w:t>
            </w:r>
          </w:p>
        </w:tc>
        <w:tc>
          <w:tcPr>
            <w:tcW w:w="1175" w:type="pct"/>
            <w:tcBorders>
              <w:top w:val="nil"/>
              <w:left w:val="nil"/>
              <w:bottom w:val="single" w:sz="4" w:space="0" w:color="auto"/>
              <w:right w:val="nil"/>
            </w:tcBorders>
            <w:shd w:val="clear" w:color="auto" w:fill="auto"/>
            <w:noWrap/>
            <w:vAlign w:val="center"/>
            <w:hideMark/>
          </w:tcPr>
          <w:p w14:paraId="33DDFEB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66829DB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3BE9FF8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1AFD9E4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DB41B7D"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B51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624</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2C28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D4FD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DD28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2B84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6496D1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118F5DE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lastRenderedPageBreak/>
              <w:t>625</w:t>
            </w:r>
          </w:p>
        </w:tc>
        <w:tc>
          <w:tcPr>
            <w:tcW w:w="1175" w:type="pct"/>
            <w:tcBorders>
              <w:top w:val="nil"/>
              <w:left w:val="nil"/>
              <w:bottom w:val="single" w:sz="4" w:space="0" w:color="auto"/>
              <w:right w:val="nil"/>
            </w:tcBorders>
            <w:shd w:val="clear" w:color="auto" w:fill="auto"/>
            <w:noWrap/>
            <w:vAlign w:val="center"/>
            <w:hideMark/>
          </w:tcPr>
          <w:p w14:paraId="441167E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6ACC5A6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3CB58F9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1C5364A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4D4D5B9"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9EA6F4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626</w:t>
            </w:r>
          </w:p>
        </w:tc>
        <w:tc>
          <w:tcPr>
            <w:tcW w:w="1175" w:type="pct"/>
            <w:tcBorders>
              <w:top w:val="nil"/>
              <w:left w:val="nil"/>
              <w:bottom w:val="single" w:sz="4" w:space="0" w:color="auto"/>
              <w:right w:val="nil"/>
            </w:tcBorders>
            <w:shd w:val="clear" w:color="auto" w:fill="auto"/>
            <w:noWrap/>
            <w:vAlign w:val="center"/>
            <w:hideMark/>
          </w:tcPr>
          <w:p w14:paraId="01BB0C6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7FD75B3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3D3A66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69A472C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C721C84"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7FD5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kuchyňa</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5EB1F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F50B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2938F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BB24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D703882" w14:textId="77777777" w:rsidTr="00F82095">
        <w:trPr>
          <w:trHeight w:val="360"/>
          <w:jc w:val="center"/>
        </w:trPr>
        <w:tc>
          <w:tcPr>
            <w:tcW w:w="1208" w:type="pct"/>
            <w:tcBorders>
              <w:top w:val="single" w:sz="4" w:space="0" w:color="auto"/>
              <w:left w:val="single" w:sz="8" w:space="0" w:color="auto"/>
              <w:bottom w:val="single" w:sz="8" w:space="0" w:color="auto"/>
              <w:right w:val="nil"/>
            </w:tcBorders>
            <w:shd w:val="clear" w:color="auto" w:fill="auto"/>
            <w:noWrap/>
            <w:vAlign w:val="center"/>
            <w:hideMark/>
          </w:tcPr>
          <w:p w14:paraId="50BCBEF5"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4" w:space="0" w:color="auto"/>
              <w:left w:val="nil"/>
              <w:bottom w:val="single" w:sz="8" w:space="0" w:color="auto"/>
              <w:right w:val="nil"/>
            </w:tcBorders>
            <w:shd w:val="clear" w:color="auto" w:fill="auto"/>
            <w:noWrap/>
            <w:vAlign w:val="center"/>
            <w:hideMark/>
          </w:tcPr>
          <w:p w14:paraId="73F69006"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4" w:space="0" w:color="auto"/>
              <w:left w:val="nil"/>
              <w:bottom w:val="single" w:sz="8" w:space="0" w:color="auto"/>
              <w:right w:val="nil"/>
            </w:tcBorders>
            <w:shd w:val="clear" w:color="auto" w:fill="auto"/>
            <w:noWrap/>
            <w:vAlign w:val="center"/>
            <w:hideMark/>
          </w:tcPr>
          <w:p w14:paraId="550019E9"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4" w:space="0" w:color="auto"/>
              <w:left w:val="nil"/>
              <w:bottom w:val="single" w:sz="8" w:space="0" w:color="auto"/>
              <w:right w:val="nil"/>
            </w:tcBorders>
            <w:shd w:val="clear" w:color="auto" w:fill="auto"/>
            <w:noWrap/>
            <w:vAlign w:val="center"/>
            <w:hideMark/>
          </w:tcPr>
          <w:p w14:paraId="7FEED07D"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single" w:sz="4" w:space="0" w:color="auto"/>
              <w:left w:val="nil"/>
              <w:bottom w:val="single" w:sz="8" w:space="0" w:color="auto"/>
              <w:right w:val="single" w:sz="8" w:space="0" w:color="auto"/>
            </w:tcBorders>
            <w:shd w:val="clear" w:color="auto" w:fill="auto"/>
            <w:noWrap/>
            <w:vAlign w:val="center"/>
            <w:hideMark/>
          </w:tcPr>
          <w:p w14:paraId="07C14B3E"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21</w:t>
            </w:r>
          </w:p>
        </w:tc>
      </w:tr>
      <w:tr w:rsidR="00632AF3" w:rsidRPr="00632AF3" w14:paraId="070EAE13"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7534826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7A7CA06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1A23A08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63D1818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762096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345E6B5A"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5938CEAA"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3. NP</w:t>
            </w:r>
          </w:p>
        </w:tc>
        <w:tc>
          <w:tcPr>
            <w:tcW w:w="1175" w:type="pct"/>
            <w:tcBorders>
              <w:top w:val="nil"/>
              <w:left w:val="nil"/>
              <w:bottom w:val="nil"/>
              <w:right w:val="nil"/>
            </w:tcBorders>
            <w:shd w:val="clear" w:color="auto" w:fill="auto"/>
            <w:noWrap/>
            <w:vAlign w:val="bottom"/>
            <w:hideMark/>
          </w:tcPr>
          <w:p w14:paraId="735D3FB3"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5B619E1A"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4AFB30D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218CDF4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72B60C33"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25493D4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05BFAD2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2561552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220D942A"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DF9C98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3A1EBD1B" w14:textId="77777777" w:rsidTr="00F82095">
        <w:trPr>
          <w:trHeight w:val="360"/>
          <w:jc w:val="center"/>
        </w:trPr>
        <w:tc>
          <w:tcPr>
            <w:tcW w:w="120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CFEE29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702</w:t>
            </w:r>
          </w:p>
        </w:tc>
        <w:tc>
          <w:tcPr>
            <w:tcW w:w="1175" w:type="pct"/>
            <w:tcBorders>
              <w:top w:val="single" w:sz="8" w:space="0" w:color="auto"/>
              <w:left w:val="nil"/>
              <w:bottom w:val="single" w:sz="4" w:space="0" w:color="auto"/>
              <w:right w:val="nil"/>
            </w:tcBorders>
            <w:shd w:val="clear" w:color="auto" w:fill="auto"/>
            <w:noWrap/>
            <w:vAlign w:val="center"/>
            <w:hideMark/>
          </w:tcPr>
          <w:p w14:paraId="69484BA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8" w:space="0" w:color="auto"/>
              <w:left w:val="single" w:sz="8" w:space="0" w:color="auto"/>
              <w:bottom w:val="single" w:sz="4" w:space="0" w:color="auto"/>
              <w:right w:val="nil"/>
            </w:tcBorders>
            <w:shd w:val="clear" w:color="auto" w:fill="auto"/>
            <w:noWrap/>
            <w:vAlign w:val="center"/>
            <w:hideMark/>
          </w:tcPr>
          <w:p w14:paraId="158BC68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E4BCFA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2D69423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4A626B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8498F5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703</w:t>
            </w:r>
          </w:p>
        </w:tc>
        <w:tc>
          <w:tcPr>
            <w:tcW w:w="1175" w:type="pct"/>
            <w:tcBorders>
              <w:top w:val="nil"/>
              <w:left w:val="nil"/>
              <w:bottom w:val="single" w:sz="4" w:space="0" w:color="auto"/>
              <w:right w:val="nil"/>
            </w:tcBorders>
            <w:shd w:val="clear" w:color="auto" w:fill="auto"/>
            <w:noWrap/>
            <w:vAlign w:val="center"/>
            <w:hideMark/>
          </w:tcPr>
          <w:p w14:paraId="490C26D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7239D43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2F8F86A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302E209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7AF037E"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52801B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704</w:t>
            </w:r>
          </w:p>
        </w:tc>
        <w:tc>
          <w:tcPr>
            <w:tcW w:w="1175" w:type="pct"/>
            <w:tcBorders>
              <w:top w:val="nil"/>
              <w:left w:val="nil"/>
              <w:bottom w:val="single" w:sz="4" w:space="0" w:color="auto"/>
              <w:right w:val="nil"/>
            </w:tcBorders>
            <w:shd w:val="clear" w:color="auto" w:fill="auto"/>
            <w:noWrap/>
            <w:vAlign w:val="center"/>
            <w:hideMark/>
          </w:tcPr>
          <w:p w14:paraId="0AD77F9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0847563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33C468C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10F5905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4154B8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5025C0D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705</w:t>
            </w:r>
          </w:p>
        </w:tc>
        <w:tc>
          <w:tcPr>
            <w:tcW w:w="1175" w:type="pct"/>
            <w:tcBorders>
              <w:top w:val="nil"/>
              <w:left w:val="nil"/>
              <w:bottom w:val="single" w:sz="4" w:space="0" w:color="auto"/>
              <w:right w:val="nil"/>
            </w:tcBorders>
            <w:shd w:val="clear" w:color="auto" w:fill="auto"/>
            <w:noWrap/>
            <w:vAlign w:val="center"/>
            <w:hideMark/>
          </w:tcPr>
          <w:p w14:paraId="5364615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4CF7CB0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5935C09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7E2B096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4DAD5C1"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4FFF450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706</w:t>
            </w:r>
          </w:p>
        </w:tc>
        <w:tc>
          <w:tcPr>
            <w:tcW w:w="1175" w:type="pct"/>
            <w:tcBorders>
              <w:top w:val="nil"/>
              <w:left w:val="nil"/>
              <w:bottom w:val="single" w:sz="4" w:space="0" w:color="auto"/>
              <w:right w:val="nil"/>
            </w:tcBorders>
            <w:shd w:val="clear" w:color="auto" w:fill="auto"/>
            <w:noWrap/>
            <w:vAlign w:val="center"/>
            <w:hideMark/>
          </w:tcPr>
          <w:p w14:paraId="0F08B06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5B635CF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DF266D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2761252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923344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6A473AB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707</w:t>
            </w:r>
          </w:p>
        </w:tc>
        <w:tc>
          <w:tcPr>
            <w:tcW w:w="1175" w:type="pct"/>
            <w:tcBorders>
              <w:top w:val="nil"/>
              <w:left w:val="nil"/>
              <w:bottom w:val="single" w:sz="4" w:space="0" w:color="auto"/>
              <w:right w:val="nil"/>
            </w:tcBorders>
            <w:shd w:val="clear" w:color="auto" w:fill="auto"/>
            <w:noWrap/>
            <w:vAlign w:val="center"/>
            <w:hideMark/>
          </w:tcPr>
          <w:p w14:paraId="49A50E2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5C1D799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1CE53E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1375615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005A6A0"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6991EB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709</w:t>
            </w:r>
          </w:p>
        </w:tc>
        <w:tc>
          <w:tcPr>
            <w:tcW w:w="1175" w:type="pct"/>
            <w:tcBorders>
              <w:top w:val="nil"/>
              <w:left w:val="nil"/>
              <w:bottom w:val="single" w:sz="4" w:space="0" w:color="auto"/>
              <w:right w:val="nil"/>
            </w:tcBorders>
            <w:shd w:val="clear" w:color="auto" w:fill="auto"/>
            <w:noWrap/>
            <w:vAlign w:val="center"/>
            <w:hideMark/>
          </w:tcPr>
          <w:p w14:paraId="6B3C690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07956EC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AC7CEA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2E4F373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29C39FB8"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63D60EB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710</w:t>
            </w:r>
          </w:p>
        </w:tc>
        <w:tc>
          <w:tcPr>
            <w:tcW w:w="1175" w:type="pct"/>
            <w:tcBorders>
              <w:top w:val="nil"/>
              <w:left w:val="nil"/>
              <w:bottom w:val="single" w:sz="4" w:space="0" w:color="auto"/>
              <w:right w:val="nil"/>
            </w:tcBorders>
            <w:shd w:val="clear" w:color="auto" w:fill="auto"/>
            <w:noWrap/>
            <w:vAlign w:val="center"/>
            <w:hideMark/>
          </w:tcPr>
          <w:p w14:paraId="25FF13A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45A144E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56DD595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04B8348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D22BE8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50D321A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715</w:t>
            </w:r>
          </w:p>
        </w:tc>
        <w:tc>
          <w:tcPr>
            <w:tcW w:w="1175" w:type="pct"/>
            <w:tcBorders>
              <w:top w:val="nil"/>
              <w:left w:val="nil"/>
              <w:bottom w:val="single" w:sz="4" w:space="0" w:color="auto"/>
              <w:right w:val="nil"/>
            </w:tcBorders>
            <w:shd w:val="clear" w:color="auto" w:fill="auto"/>
            <w:noWrap/>
            <w:vAlign w:val="center"/>
            <w:hideMark/>
          </w:tcPr>
          <w:p w14:paraId="4EBF966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26FAD6B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00C4C1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72D0539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47E7244"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8F3912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716</w:t>
            </w:r>
          </w:p>
        </w:tc>
        <w:tc>
          <w:tcPr>
            <w:tcW w:w="1175" w:type="pct"/>
            <w:tcBorders>
              <w:top w:val="nil"/>
              <w:left w:val="nil"/>
              <w:bottom w:val="single" w:sz="4" w:space="0" w:color="auto"/>
              <w:right w:val="nil"/>
            </w:tcBorders>
            <w:shd w:val="clear" w:color="auto" w:fill="auto"/>
            <w:noWrap/>
            <w:vAlign w:val="center"/>
            <w:hideMark/>
          </w:tcPr>
          <w:p w14:paraId="3314CF7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40683F4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7A507D5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7CE4E6F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F89E14F"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31F28C5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717</w:t>
            </w:r>
          </w:p>
        </w:tc>
        <w:tc>
          <w:tcPr>
            <w:tcW w:w="1175" w:type="pct"/>
            <w:tcBorders>
              <w:top w:val="nil"/>
              <w:left w:val="nil"/>
              <w:bottom w:val="single" w:sz="4" w:space="0" w:color="auto"/>
              <w:right w:val="nil"/>
            </w:tcBorders>
            <w:shd w:val="clear" w:color="auto" w:fill="auto"/>
            <w:noWrap/>
            <w:vAlign w:val="center"/>
            <w:hideMark/>
          </w:tcPr>
          <w:p w14:paraId="40FFE11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336C161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549924A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122138B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BF72856"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7954DD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718</w:t>
            </w:r>
          </w:p>
        </w:tc>
        <w:tc>
          <w:tcPr>
            <w:tcW w:w="1175" w:type="pct"/>
            <w:tcBorders>
              <w:top w:val="nil"/>
              <w:left w:val="nil"/>
              <w:bottom w:val="single" w:sz="4" w:space="0" w:color="auto"/>
              <w:right w:val="nil"/>
            </w:tcBorders>
            <w:shd w:val="clear" w:color="auto" w:fill="auto"/>
            <w:noWrap/>
            <w:vAlign w:val="center"/>
            <w:hideMark/>
          </w:tcPr>
          <w:p w14:paraId="05D82F8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51A3787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0751A98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62E1654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603AB9C" w14:textId="77777777" w:rsidTr="00D85441">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53D3596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719</w:t>
            </w:r>
          </w:p>
        </w:tc>
        <w:tc>
          <w:tcPr>
            <w:tcW w:w="1175" w:type="pct"/>
            <w:tcBorders>
              <w:top w:val="nil"/>
              <w:left w:val="nil"/>
              <w:bottom w:val="single" w:sz="4" w:space="0" w:color="auto"/>
              <w:right w:val="nil"/>
            </w:tcBorders>
            <w:shd w:val="clear" w:color="auto" w:fill="auto"/>
            <w:noWrap/>
            <w:vAlign w:val="center"/>
            <w:hideMark/>
          </w:tcPr>
          <w:p w14:paraId="6E19056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50F1237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DEAB7E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409D84F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B1A60F9" w14:textId="77777777" w:rsidTr="00D85441">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B676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720</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9905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3118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348A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7BAE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7973725" w14:textId="77777777" w:rsidTr="00D85441">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7129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721</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1E8E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1A86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6959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5BB1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F9637FD"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F2B85D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722</w:t>
            </w:r>
          </w:p>
        </w:tc>
        <w:tc>
          <w:tcPr>
            <w:tcW w:w="1175" w:type="pct"/>
            <w:tcBorders>
              <w:top w:val="nil"/>
              <w:left w:val="nil"/>
              <w:bottom w:val="single" w:sz="4" w:space="0" w:color="auto"/>
              <w:right w:val="nil"/>
            </w:tcBorders>
            <w:shd w:val="clear" w:color="auto" w:fill="auto"/>
            <w:noWrap/>
            <w:vAlign w:val="center"/>
            <w:hideMark/>
          </w:tcPr>
          <w:p w14:paraId="43B99B0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427D88B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4F2327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3A86C73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669C62F"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20EED40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723</w:t>
            </w:r>
          </w:p>
        </w:tc>
        <w:tc>
          <w:tcPr>
            <w:tcW w:w="1175" w:type="pct"/>
            <w:tcBorders>
              <w:top w:val="nil"/>
              <w:left w:val="nil"/>
              <w:bottom w:val="single" w:sz="4" w:space="0" w:color="auto"/>
              <w:right w:val="nil"/>
            </w:tcBorders>
            <w:shd w:val="clear" w:color="auto" w:fill="auto"/>
            <w:noWrap/>
            <w:vAlign w:val="center"/>
            <w:hideMark/>
          </w:tcPr>
          <w:p w14:paraId="0548F8B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5B798A9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0C5EEE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246C363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3F6D7A3"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02E4D4D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724</w:t>
            </w:r>
          </w:p>
        </w:tc>
        <w:tc>
          <w:tcPr>
            <w:tcW w:w="1175" w:type="pct"/>
            <w:tcBorders>
              <w:top w:val="nil"/>
              <w:left w:val="nil"/>
              <w:bottom w:val="single" w:sz="4" w:space="0" w:color="auto"/>
              <w:right w:val="nil"/>
            </w:tcBorders>
            <w:shd w:val="clear" w:color="auto" w:fill="auto"/>
            <w:noWrap/>
            <w:vAlign w:val="center"/>
            <w:hideMark/>
          </w:tcPr>
          <w:p w14:paraId="1FC6E95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2CF1A9C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E0A667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0008FDA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53D2F3F"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5FBB735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725</w:t>
            </w:r>
          </w:p>
        </w:tc>
        <w:tc>
          <w:tcPr>
            <w:tcW w:w="1175" w:type="pct"/>
            <w:tcBorders>
              <w:top w:val="nil"/>
              <w:left w:val="nil"/>
              <w:bottom w:val="single" w:sz="4" w:space="0" w:color="auto"/>
              <w:right w:val="nil"/>
            </w:tcBorders>
            <w:shd w:val="clear" w:color="auto" w:fill="auto"/>
            <w:noWrap/>
            <w:vAlign w:val="center"/>
            <w:hideMark/>
          </w:tcPr>
          <w:p w14:paraId="354594A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496554D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4F73909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ASYA12LACH</w:t>
            </w:r>
          </w:p>
        </w:tc>
        <w:tc>
          <w:tcPr>
            <w:tcW w:w="373" w:type="pct"/>
            <w:tcBorders>
              <w:top w:val="nil"/>
              <w:left w:val="nil"/>
              <w:bottom w:val="single" w:sz="4" w:space="0" w:color="auto"/>
              <w:right w:val="single" w:sz="8" w:space="0" w:color="auto"/>
            </w:tcBorders>
            <w:shd w:val="clear" w:color="auto" w:fill="auto"/>
            <w:noWrap/>
            <w:vAlign w:val="center"/>
            <w:hideMark/>
          </w:tcPr>
          <w:p w14:paraId="1F7EF9A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3DDDCD5" w14:textId="77777777" w:rsidTr="00F82095">
        <w:trPr>
          <w:trHeight w:val="360"/>
          <w:jc w:val="center"/>
        </w:trPr>
        <w:tc>
          <w:tcPr>
            <w:tcW w:w="1208" w:type="pct"/>
            <w:tcBorders>
              <w:top w:val="nil"/>
              <w:left w:val="single" w:sz="8" w:space="0" w:color="auto"/>
              <w:bottom w:val="single" w:sz="4" w:space="0" w:color="auto"/>
              <w:right w:val="single" w:sz="8" w:space="0" w:color="auto"/>
            </w:tcBorders>
            <w:shd w:val="clear" w:color="auto" w:fill="auto"/>
            <w:noWrap/>
            <w:vAlign w:val="center"/>
            <w:hideMark/>
          </w:tcPr>
          <w:p w14:paraId="774A761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726</w:t>
            </w:r>
          </w:p>
        </w:tc>
        <w:tc>
          <w:tcPr>
            <w:tcW w:w="1175" w:type="pct"/>
            <w:tcBorders>
              <w:top w:val="nil"/>
              <w:left w:val="nil"/>
              <w:bottom w:val="single" w:sz="4" w:space="0" w:color="auto"/>
              <w:right w:val="nil"/>
            </w:tcBorders>
            <w:shd w:val="clear" w:color="auto" w:fill="auto"/>
            <w:noWrap/>
            <w:vAlign w:val="center"/>
            <w:hideMark/>
          </w:tcPr>
          <w:p w14:paraId="7EA0B03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single" w:sz="4" w:space="0" w:color="auto"/>
              <w:right w:val="nil"/>
            </w:tcBorders>
            <w:shd w:val="clear" w:color="auto" w:fill="auto"/>
            <w:noWrap/>
            <w:vAlign w:val="center"/>
            <w:hideMark/>
          </w:tcPr>
          <w:p w14:paraId="7594E47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single" w:sz="4" w:space="0" w:color="auto"/>
              <w:right w:val="single" w:sz="8" w:space="0" w:color="auto"/>
            </w:tcBorders>
            <w:shd w:val="clear" w:color="auto" w:fill="auto"/>
            <w:noWrap/>
            <w:vAlign w:val="center"/>
            <w:hideMark/>
          </w:tcPr>
          <w:p w14:paraId="6C0D121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single" w:sz="4" w:space="0" w:color="auto"/>
              <w:right w:val="single" w:sz="8" w:space="0" w:color="auto"/>
            </w:tcBorders>
            <w:shd w:val="clear" w:color="auto" w:fill="auto"/>
            <w:noWrap/>
            <w:vAlign w:val="center"/>
            <w:hideMark/>
          </w:tcPr>
          <w:p w14:paraId="4C7B5E4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B4E28D9" w14:textId="77777777" w:rsidTr="00F82095">
        <w:trPr>
          <w:trHeight w:val="360"/>
          <w:jc w:val="center"/>
        </w:trPr>
        <w:tc>
          <w:tcPr>
            <w:tcW w:w="1208" w:type="pct"/>
            <w:tcBorders>
              <w:top w:val="nil"/>
              <w:left w:val="single" w:sz="8" w:space="0" w:color="auto"/>
              <w:bottom w:val="nil"/>
              <w:right w:val="single" w:sz="8" w:space="0" w:color="auto"/>
            </w:tcBorders>
            <w:shd w:val="clear" w:color="auto" w:fill="auto"/>
            <w:noWrap/>
            <w:vAlign w:val="center"/>
            <w:hideMark/>
          </w:tcPr>
          <w:p w14:paraId="616DB2F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kuchyňa</w:t>
            </w:r>
          </w:p>
        </w:tc>
        <w:tc>
          <w:tcPr>
            <w:tcW w:w="1175" w:type="pct"/>
            <w:tcBorders>
              <w:top w:val="nil"/>
              <w:left w:val="nil"/>
              <w:bottom w:val="single" w:sz="4" w:space="0" w:color="auto"/>
              <w:right w:val="nil"/>
            </w:tcBorders>
            <w:shd w:val="clear" w:color="auto" w:fill="auto"/>
            <w:noWrap/>
            <w:vAlign w:val="center"/>
            <w:hideMark/>
          </w:tcPr>
          <w:p w14:paraId="4876A00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8" w:space="0" w:color="auto"/>
              <w:bottom w:val="nil"/>
              <w:right w:val="nil"/>
            </w:tcBorders>
            <w:shd w:val="clear" w:color="auto" w:fill="auto"/>
            <w:noWrap/>
            <w:vAlign w:val="center"/>
            <w:hideMark/>
          </w:tcPr>
          <w:p w14:paraId="09E68D5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single" w:sz="8" w:space="0" w:color="auto"/>
              <w:bottom w:val="nil"/>
              <w:right w:val="single" w:sz="8" w:space="0" w:color="auto"/>
            </w:tcBorders>
            <w:shd w:val="clear" w:color="auto" w:fill="auto"/>
            <w:noWrap/>
            <w:vAlign w:val="center"/>
            <w:hideMark/>
          </w:tcPr>
          <w:p w14:paraId="6CC8A65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ASYA07LACH</w:t>
            </w:r>
          </w:p>
        </w:tc>
        <w:tc>
          <w:tcPr>
            <w:tcW w:w="373" w:type="pct"/>
            <w:tcBorders>
              <w:top w:val="nil"/>
              <w:left w:val="nil"/>
              <w:bottom w:val="nil"/>
              <w:right w:val="single" w:sz="8" w:space="0" w:color="auto"/>
            </w:tcBorders>
            <w:shd w:val="clear" w:color="auto" w:fill="auto"/>
            <w:noWrap/>
            <w:vAlign w:val="center"/>
            <w:hideMark/>
          </w:tcPr>
          <w:p w14:paraId="68A2DEE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46AA70D" w14:textId="77777777" w:rsidTr="00F82095">
        <w:trPr>
          <w:trHeight w:val="360"/>
          <w:jc w:val="center"/>
        </w:trPr>
        <w:tc>
          <w:tcPr>
            <w:tcW w:w="1208" w:type="pct"/>
            <w:tcBorders>
              <w:top w:val="single" w:sz="8" w:space="0" w:color="auto"/>
              <w:left w:val="single" w:sz="8" w:space="0" w:color="auto"/>
              <w:bottom w:val="single" w:sz="8" w:space="0" w:color="auto"/>
              <w:right w:val="nil"/>
            </w:tcBorders>
            <w:shd w:val="clear" w:color="auto" w:fill="auto"/>
            <w:noWrap/>
            <w:vAlign w:val="center"/>
            <w:hideMark/>
          </w:tcPr>
          <w:p w14:paraId="1081DA03"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8" w:space="0" w:color="auto"/>
              <w:left w:val="nil"/>
              <w:bottom w:val="single" w:sz="8" w:space="0" w:color="auto"/>
              <w:right w:val="nil"/>
            </w:tcBorders>
            <w:shd w:val="clear" w:color="auto" w:fill="auto"/>
            <w:noWrap/>
            <w:vAlign w:val="center"/>
            <w:hideMark/>
          </w:tcPr>
          <w:p w14:paraId="60955C03"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8" w:space="0" w:color="auto"/>
              <w:left w:val="nil"/>
              <w:bottom w:val="single" w:sz="8" w:space="0" w:color="auto"/>
              <w:right w:val="nil"/>
            </w:tcBorders>
            <w:shd w:val="clear" w:color="auto" w:fill="auto"/>
            <w:noWrap/>
            <w:vAlign w:val="center"/>
            <w:hideMark/>
          </w:tcPr>
          <w:p w14:paraId="5CF7BE66"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8" w:space="0" w:color="auto"/>
              <w:left w:val="nil"/>
              <w:bottom w:val="single" w:sz="8" w:space="0" w:color="auto"/>
              <w:right w:val="nil"/>
            </w:tcBorders>
            <w:shd w:val="clear" w:color="auto" w:fill="auto"/>
            <w:noWrap/>
            <w:vAlign w:val="center"/>
            <w:hideMark/>
          </w:tcPr>
          <w:p w14:paraId="27502AB2"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4982A7C2"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21</w:t>
            </w:r>
          </w:p>
        </w:tc>
      </w:tr>
      <w:tr w:rsidR="00632AF3" w:rsidRPr="00632AF3" w14:paraId="08948FCC"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7A9774F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1F6E058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5AD642D6"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68CEFA2F"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6760D33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7176B988" w14:textId="77777777" w:rsidTr="00F82095">
        <w:trPr>
          <w:trHeight w:val="360"/>
          <w:jc w:val="center"/>
        </w:trPr>
        <w:tc>
          <w:tcPr>
            <w:tcW w:w="1208" w:type="pct"/>
            <w:tcBorders>
              <w:top w:val="nil"/>
              <w:left w:val="nil"/>
              <w:bottom w:val="nil"/>
              <w:right w:val="nil"/>
            </w:tcBorders>
            <w:shd w:val="clear" w:color="auto" w:fill="auto"/>
            <w:noWrap/>
            <w:vAlign w:val="center"/>
            <w:hideMark/>
          </w:tcPr>
          <w:p w14:paraId="465D4745"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4. NP</w:t>
            </w:r>
          </w:p>
        </w:tc>
        <w:tc>
          <w:tcPr>
            <w:tcW w:w="1175" w:type="pct"/>
            <w:tcBorders>
              <w:top w:val="nil"/>
              <w:left w:val="nil"/>
              <w:bottom w:val="nil"/>
              <w:right w:val="nil"/>
            </w:tcBorders>
            <w:shd w:val="clear" w:color="auto" w:fill="auto"/>
            <w:noWrap/>
            <w:vAlign w:val="center"/>
            <w:hideMark/>
          </w:tcPr>
          <w:p w14:paraId="03840AD2"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7B9FCB37"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3C43EE46"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1518BF7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027A2CCA"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72B88D2A"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2D0C80B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53B2BB14"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0ABFDCDD"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D88C1A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39B6BF77" w14:textId="77777777" w:rsidTr="00F82095">
        <w:trPr>
          <w:trHeight w:val="360"/>
          <w:jc w:val="center"/>
        </w:trPr>
        <w:tc>
          <w:tcPr>
            <w:tcW w:w="1208"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415047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801</w:t>
            </w:r>
          </w:p>
        </w:tc>
        <w:tc>
          <w:tcPr>
            <w:tcW w:w="1175" w:type="pct"/>
            <w:tcBorders>
              <w:top w:val="single" w:sz="8" w:space="0" w:color="auto"/>
              <w:left w:val="single" w:sz="8" w:space="0" w:color="auto"/>
              <w:bottom w:val="single" w:sz="4" w:space="0" w:color="auto"/>
              <w:right w:val="nil"/>
            </w:tcBorders>
            <w:shd w:val="clear" w:color="auto" w:fill="auto"/>
            <w:noWrap/>
            <w:vAlign w:val="center"/>
            <w:hideMark/>
          </w:tcPr>
          <w:p w14:paraId="555852B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86959D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single" w:sz="8" w:space="0" w:color="auto"/>
              <w:left w:val="nil"/>
              <w:bottom w:val="single" w:sz="4" w:space="0" w:color="auto"/>
              <w:right w:val="single" w:sz="4" w:space="0" w:color="auto"/>
            </w:tcBorders>
            <w:shd w:val="clear" w:color="auto" w:fill="auto"/>
            <w:noWrap/>
            <w:vAlign w:val="center"/>
            <w:hideMark/>
          </w:tcPr>
          <w:p w14:paraId="3CA9865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AOYA14LA</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4E94B37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2F7F2F6"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32DC182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802</w:t>
            </w:r>
          </w:p>
        </w:tc>
        <w:tc>
          <w:tcPr>
            <w:tcW w:w="1175" w:type="pct"/>
            <w:tcBorders>
              <w:top w:val="nil"/>
              <w:left w:val="single" w:sz="8" w:space="0" w:color="auto"/>
              <w:bottom w:val="single" w:sz="4" w:space="0" w:color="auto"/>
              <w:right w:val="nil"/>
            </w:tcBorders>
            <w:shd w:val="clear" w:color="auto" w:fill="auto"/>
            <w:noWrap/>
            <w:vAlign w:val="center"/>
            <w:hideMark/>
          </w:tcPr>
          <w:p w14:paraId="4096E3B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77AB882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nil"/>
              <w:bottom w:val="single" w:sz="4" w:space="0" w:color="auto"/>
              <w:right w:val="single" w:sz="4" w:space="0" w:color="auto"/>
            </w:tcBorders>
            <w:shd w:val="clear" w:color="auto" w:fill="auto"/>
            <w:noWrap/>
            <w:vAlign w:val="center"/>
            <w:hideMark/>
          </w:tcPr>
          <w:p w14:paraId="0A93066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AUYF14LA</w:t>
            </w:r>
          </w:p>
        </w:tc>
        <w:tc>
          <w:tcPr>
            <w:tcW w:w="373" w:type="pct"/>
            <w:tcBorders>
              <w:top w:val="nil"/>
              <w:left w:val="nil"/>
              <w:bottom w:val="single" w:sz="4" w:space="0" w:color="auto"/>
              <w:right w:val="single" w:sz="8" w:space="0" w:color="auto"/>
            </w:tcBorders>
            <w:shd w:val="clear" w:color="auto" w:fill="auto"/>
            <w:noWrap/>
            <w:vAlign w:val="center"/>
            <w:hideMark/>
          </w:tcPr>
          <w:p w14:paraId="4568725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4</w:t>
            </w:r>
          </w:p>
        </w:tc>
      </w:tr>
      <w:tr w:rsidR="00632AF3" w:rsidRPr="00632AF3" w14:paraId="572E4D93"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0A26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803 (technická m.)</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33DD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HEIER</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8DEB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5CCE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AS24GS2ERA</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1B3E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C18D415"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2662D8E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805 (WC)</w:t>
            </w:r>
          </w:p>
        </w:tc>
        <w:tc>
          <w:tcPr>
            <w:tcW w:w="1175" w:type="pct"/>
            <w:tcBorders>
              <w:top w:val="nil"/>
              <w:left w:val="single" w:sz="8" w:space="0" w:color="auto"/>
              <w:bottom w:val="single" w:sz="4" w:space="0" w:color="auto"/>
              <w:right w:val="nil"/>
            </w:tcBorders>
            <w:shd w:val="clear" w:color="auto" w:fill="auto"/>
            <w:noWrap/>
            <w:vAlign w:val="center"/>
            <w:hideMark/>
          </w:tcPr>
          <w:p w14:paraId="3927908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3DE03B8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nil"/>
              <w:bottom w:val="single" w:sz="4" w:space="0" w:color="auto"/>
              <w:right w:val="single" w:sz="4" w:space="0" w:color="auto"/>
            </w:tcBorders>
            <w:shd w:val="clear" w:color="auto" w:fill="auto"/>
            <w:noWrap/>
            <w:vAlign w:val="center"/>
            <w:hideMark/>
          </w:tcPr>
          <w:p w14:paraId="5E584B2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ASYG09LECA</w:t>
            </w:r>
          </w:p>
        </w:tc>
        <w:tc>
          <w:tcPr>
            <w:tcW w:w="373" w:type="pct"/>
            <w:tcBorders>
              <w:top w:val="nil"/>
              <w:left w:val="nil"/>
              <w:bottom w:val="single" w:sz="4" w:space="0" w:color="auto"/>
              <w:right w:val="single" w:sz="8" w:space="0" w:color="auto"/>
            </w:tcBorders>
            <w:shd w:val="clear" w:color="auto" w:fill="auto"/>
            <w:noWrap/>
            <w:vAlign w:val="center"/>
            <w:hideMark/>
          </w:tcPr>
          <w:p w14:paraId="7C4848A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267BB7F9"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5F8D358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hala (recepcia)</w:t>
            </w:r>
          </w:p>
        </w:tc>
        <w:tc>
          <w:tcPr>
            <w:tcW w:w="1175" w:type="pct"/>
            <w:tcBorders>
              <w:top w:val="nil"/>
              <w:left w:val="single" w:sz="8" w:space="0" w:color="auto"/>
              <w:bottom w:val="single" w:sz="4" w:space="0" w:color="auto"/>
              <w:right w:val="nil"/>
            </w:tcBorders>
            <w:shd w:val="clear" w:color="auto" w:fill="auto"/>
            <w:noWrap/>
            <w:vAlign w:val="center"/>
            <w:hideMark/>
          </w:tcPr>
          <w:p w14:paraId="474B0DF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25630CE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nil"/>
              <w:bottom w:val="single" w:sz="4" w:space="0" w:color="auto"/>
              <w:right w:val="single" w:sz="4" w:space="0" w:color="auto"/>
            </w:tcBorders>
            <w:shd w:val="clear" w:color="auto" w:fill="auto"/>
            <w:noWrap/>
            <w:vAlign w:val="center"/>
            <w:hideMark/>
          </w:tcPr>
          <w:p w14:paraId="63F3BE4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AUYA-30LB</w:t>
            </w:r>
          </w:p>
        </w:tc>
        <w:tc>
          <w:tcPr>
            <w:tcW w:w="373" w:type="pct"/>
            <w:tcBorders>
              <w:top w:val="nil"/>
              <w:left w:val="nil"/>
              <w:bottom w:val="single" w:sz="4" w:space="0" w:color="auto"/>
              <w:right w:val="single" w:sz="8" w:space="0" w:color="auto"/>
            </w:tcBorders>
            <w:shd w:val="clear" w:color="auto" w:fill="auto"/>
            <w:noWrap/>
            <w:vAlign w:val="center"/>
            <w:hideMark/>
          </w:tcPr>
          <w:p w14:paraId="18D7B65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2DB6D0FD"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734D890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806 (WC)</w:t>
            </w:r>
          </w:p>
        </w:tc>
        <w:tc>
          <w:tcPr>
            <w:tcW w:w="1175" w:type="pct"/>
            <w:tcBorders>
              <w:top w:val="nil"/>
              <w:left w:val="single" w:sz="8" w:space="0" w:color="auto"/>
              <w:bottom w:val="single" w:sz="4" w:space="0" w:color="auto"/>
              <w:right w:val="nil"/>
            </w:tcBorders>
            <w:shd w:val="clear" w:color="auto" w:fill="auto"/>
            <w:noWrap/>
            <w:vAlign w:val="center"/>
            <w:hideMark/>
          </w:tcPr>
          <w:p w14:paraId="008F770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1AD680D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nil"/>
              <w:bottom w:val="single" w:sz="4" w:space="0" w:color="auto"/>
              <w:right w:val="single" w:sz="4" w:space="0" w:color="auto"/>
            </w:tcBorders>
            <w:shd w:val="clear" w:color="auto" w:fill="auto"/>
            <w:noWrap/>
            <w:vAlign w:val="center"/>
            <w:hideMark/>
          </w:tcPr>
          <w:p w14:paraId="3219998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ASYG09LECA</w:t>
            </w:r>
          </w:p>
        </w:tc>
        <w:tc>
          <w:tcPr>
            <w:tcW w:w="373" w:type="pct"/>
            <w:tcBorders>
              <w:top w:val="nil"/>
              <w:left w:val="nil"/>
              <w:bottom w:val="single" w:sz="4" w:space="0" w:color="auto"/>
              <w:right w:val="single" w:sz="8" w:space="0" w:color="auto"/>
            </w:tcBorders>
            <w:shd w:val="clear" w:color="auto" w:fill="auto"/>
            <w:noWrap/>
            <w:vAlign w:val="center"/>
            <w:hideMark/>
          </w:tcPr>
          <w:p w14:paraId="1B23210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2B4C6EF2"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597C480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810 (kuchyňa)</w:t>
            </w:r>
          </w:p>
        </w:tc>
        <w:tc>
          <w:tcPr>
            <w:tcW w:w="1175" w:type="pct"/>
            <w:tcBorders>
              <w:top w:val="nil"/>
              <w:left w:val="single" w:sz="8" w:space="0" w:color="auto"/>
              <w:bottom w:val="single" w:sz="4" w:space="0" w:color="auto"/>
              <w:right w:val="nil"/>
            </w:tcBorders>
            <w:shd w:val="clear" w:color="auto" w:fill="auto"/>
            <w:noWrap/>
            <w:vAlign w:val="center"/>
            <w:hideMark/>
          </w:tcPr>
          <w:p w14:paraId="0FE3E2A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347B52B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nástenná</w:t>
            </w:r>
          </w:p>
        </w:tc>
        <w:tc>
          <w:tcPr>
            <w:tcW w:w="1128" w:type="pct"/>
            <w:tcBorders>
              <w:top w:val="nil"/>
              <w:left w:val="nil"/>
              <w:bottom w:val="single" w:sz="4" w:space="0" w:color="auto"/>
              <w:right w:val="single" w:sz="4" w:space="0" w:color="auto"/>
            </w:tcBorders>
            <w:shd w:val="clear" w:color="auto" w:fill="auto"/>
            <w:noWrap/>
            <w:vAlign w:val="center"/>
            <w:hideMark/>
          </w:tcPr>
          <w:p w14:paraId="7A2066A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ASYA14LGC</w:t>
            </w:r>
          </w:p>
        </w:tc>
        <w:tc>
          <w:tcPr>
            <w:tcW w:w="373" w:type="pct"/>
            <w:tcBorders>
              <w:top w:val="nil"/>
              <w:left w:val="nil"/>
              <w:bottom w:val="single" w:sz="4" w:space="0" w:color="auto"/>
              <w:right w:val="single" w:sz="8" w:space="0" w:color="auto"/>
            </w:tcBorders>
            <w:shd w:val="clear" w:color="auto" w:fill="auto"/>
            <w:noWrap/>
            <w:vAlign w:val="center"/>
            <w:hideMark/>
          </w:tcPr>
          <w:p w14:paraId="4810104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DB67205"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2E4911E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811</w:t>
            </w:r>
          </w:p>
        </w:tc>
        <w:tc>
          <w:tcPr>
            <w:tcW w:w="1175" w:type="pct"/>
            <w:tcBorders>
              <w:top w:val="nil"/>
              <w:left w:val="single" w:sz="8" w:space="0" w:color="auto"/>
              <w:bottom w:val="single" w:sz="4" w:space="0" w:color="auto"/>
              <w:right w:val="nil"/>
            </w:tcBorders>
            <w:shd w:val="clear" w:color="auto" w:fill="auto"/>
            <w:noWrap/>
            <w:vAlign w:val="center"/>
            <w:hideMark/>
          </w:tcPr>
          <w:p w14:paraId="443FC80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5DE9352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nil"/>
              <w:bottom w:val="single" w:sz="4" w:space="0" w:color="auto"/>
              <w:right w:val="single" w:sz="4" w:space="0" w:color="auto"/>
            </w:tcBorders>
            <w:shd w:val="clear" w:color="auto" w:fill="auto"/>
            <w:noWrap/>
            <w:vAlign w:val="center"/>
            <w:hideMark/>
          </w:tcPr>
          <w:p w14:paraId="56A8914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AUYF18LA</w:t>
            </w:r>
          </w:p>
        </w:tc>
        <w:tc>
          <w:tcPr>
            <w:tcW w:w="373" w:type="pct"/>
            <w:tcBorders>
              <w:top w:val="nil"/>
              <w:left w:val="nil"/>
              <w:bottom w:val="single" w:sz="4" w:space="0" w:color="auto"/>
              <w:right w:val="single" w:sz="8" w:space="0" w:color="auto"/>
            </w:tcBorders>
            <w:shd w:val="clear" w:color="auto" w:fill="auto"/>
            <w:noWrap/>
            <w:vAlign w:val="center"/>
            <w:hideMark/>
          </w:tcPr>
          <w:p w14:paraId="1BDB0E0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BD4C051"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1B41023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812</w:t>
            </w:r>
          </w:p>
        </w:tc>
        <w:tc>
          <w:tcPr>
            <w:tcW w:w="1175" w:type="pct"/>
            <w:tcBorders>
              <w:top w:val="nil"/>
              <w:left w:val="single" w:sz="8" w:space="0" w:color="auto"/>
              <w:bottom w:val="single" w:sz="4" w:space="0" w:color="auto"/>
              <w:right w:val="nil"/>
            </w:tcBorders>
            <w:shd w:val="clear" w:color="auto" w:fill="auto"/>
            <w:noWrap/>
            <w:vAlign w:val="center"/>
            <w:hideMark/>
          </w:tcPr>
          <w:p w14:paraId="27FF782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0EB197D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nil"/>
              <w:bottom w:val="single" w:sz="4" w:space="0" w:color="auto"/>
              <w:right w:val="single" w:sz="4" w:space="0" w:color="auto"/>
            </w:tcBorders>
            <w:shd w:val="clear" w:color="auto" w:fill="auto"/>
            <w:noWrap/>
            <w:vAlign w:val="center"/>
            <w:hideMark/>
          </w:tcPr>
          <w:p w14:paraId="4E1B9A0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AUYF18LA</w:t>
            </w:r>
          </w:p>
        </w:tc>
        <w:tc>
          <w:tcPr>
            <w:tcW w:w="373" w:type="pct"/>
            <w:tcBorders>
              <w:top w:val="nil"/>
              <w:left w:val="nil"/>
              <w:bottom w:val="single" w:sz="4" w:space="0" w:color="auto"/>
              <w:right w:val="single" w:sz="8" w:space="0" w:color="auto"/>
            </w:tcBorders>
            <w:shd w:val="clear" w:color="auto" w:fill="auto"/>
            <w:noWrap/>
            <w:vAlign w:val="center"/>
            <w:hideMark/>
          </w:tcPr>
          <w:p w14:paraId="13F0E6D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w:t>
            </w:r>
          </w:p>
        </w:tc>
      </w:tr>
      <w:tr w:rsidR="00632AF3" w:rsidRPr="00632AF3" w14:paraId="4949899B" w14:textId="77777777" w:rsidTr="00F82095">
        <w:trPr>
          <w:trHeight w:val="360"/>
          <w:jc w:val="center"/>
        </w:trPr>
        <w:tc>
          <w:tcPr>
            <w:tcW w:w="12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2A0B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lastRenderedPageBreak/>
              <w:t>813</w:t>
            </w:r>
          </w:p>
        </w:tc>
        <w:tc>
          <w:tcPr>
            <w:tcW w:w="11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C7CA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6C2E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0B0A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AUYF18LA</w:t>
            </w:r>
          </w:p>
        </w:tc>
        <w:tc>
          <w:tcPr>
            <w:tcW w:w="3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6A7A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AFEB44D" w14:textId="77777777" w:rsidTr="00F82095">
        <w:trPr>
          <w:trHeight w:val="360"/>
          <w:jc w:val="center"/>
        </w:trPr>
        <w:tc>
          <w:tcPr>
            <w:tcW w:w="1208" w:type="pct"/>
            <w:tcBorders>
              <w:top w:val="nil"/>
              <w:left w:val="single" w:sz="8" w:space="0" w:color="auto"/>
              <w:bottom w:val="nil"/>
              <w:right w:val="single" w:sz="4" w:space="0" w:color="auto"/>
            </w:tcBorders>
            <w:shd w:val="clear" w:color="auto" w:fill="auto"/>
            <w:noWrap/>
            <w:vAlign w:val="center"/>
            <w:hideMark/>
          </w:tcPr>
          <w:p w14:paraId="2530C90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814</w:t>
            </w:r>
          </w:p>
        </w:tc>
        <w:tc>
          <w:tcPr>
            <w:tcW w:w="1175" w:type="pct"/>
            <w:tcBorders>
              <w:top w:val="nil"/>
              <w:left w:val="single" w:sz="8" w:space="0" w:color="auto"/>
              <w:bottom w:val="single" w:sz="4" w:space="0" w:color="auto"/>
              <w:right w:val="nil"/>
            </w:tcBorders>
            <w:shd w:val="clear" w:color="auto" w:fill="auto"/>
            <w:noWrap/>
            <w:vAlign w:val="center"/>
            <w:hideMark/>
          </w:tcPr>
          <w:p w14:paraId="5B9D544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nil"/>
              <w:right w:val="single" w:sz="4" w:space="0" w:color="auto"/>
            </w:tcBorders>
            <w:shd w:val="clear" w:color="auto" w:fill="auto"/>
            <w:noWrap/>
            <w:vAlign w:val="center"/>
            <w:hideMark/>
          </w:tcPr>
          <w:p w14:paraId="3DB72B3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kazetová</w:t>
            </w:r>
          </w:p>
        </w:tc>
        <w:tc>
          <w:tcPr>
            <w:tcW w:w="1128" w:type="pct"/>
            <w:tcBorders>
              <w:top w:val="nil"/>
              <w:left w:val="nil"/>
              <w:bottom w:val="nil"/>
              <w:right w:val="single" w:sz="4" w:space="0" w:color="auto"/>
            </w:tcBorders>
            <w:shd w:val="clear" w:color="auto" w:fill="auto"/>
            <w:noWrap/>
            <w:vAlign w:val="center"/>
            <w:hideMark/>
          </w:tcPr>
          <w:p w14:paraId="3701CDC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AUYF18LA</w:t>
            </w:r>
          </w:p>
        </w:tc>
        <w:tc>
          <w:tcPr>
            <w:tcW w:w="373" w:type="pct"/>
            <w:tcBorders>
              <w:top w:val="nil"/>
              <w:left w:val="nil"/>
              <w:bottom w:val="nil"/>
              <w:right w:val="single" w:sz="8" w:space="0" w:color="auto"/>
            </w:tcBorders>
            <w:shd w:val="clear" w:color="auto" w:fill="auto"/>
            <w:noWrap/>
            <w:vAlign w:val="center"/>
            <w:hideMark/>
          </w:tcPr>
          <w:p w14:paraId="5B3F006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46C9CA2" w14:textId="77777777" w:rsidTr="00F82095">
        <w:trPr>
          <w:trHeight w:val="360"/>
          <w:jc w:val="center"/>
        </w:trPr>
        <w:tc>
          <w:tcPr>
            <w:tcW w:w="1208" w:type="pct"/>
            <w:tcBorders>
              <w:top w:val="single" w:sz="8" w:space="0" w:color="auto"/>
              <w:left w:val="single" w:sz="8" w:space="0" w:color="auto"/>
              <w:bottom w:val="single" w:sz="8" w:space="0" w:color="auto"/>
              <w:right w:val="nil"/>
            </w:tcBorders>
            <w:shd w:val="clear" w:color="auto" w:fill="auto"/>
            <w:noWrap/>
            <w:vAlign w:val="center"/>
            <w:hideMark/>
          </w:tcPr>
          <w:p w14:paraId="3857BBC0"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8" w:space="0" w:color="auto"/>
              <w:left w:val="nil"/>
              <w:bottom w:val="single" w:sz="8" w:space="0" w:color="auto"/>
              <w:right w:val="nil"/>
            </w:tcBorders>
            <w:shd w:val="clear" w:color="auto" w:fill="auto"/>
            <w:noWrap/>
            <w:vAlign w:val="center"/>
            <w:hideMark/>
          </w:tcPr>
          <w:p w14:paraId="18CA7D0F"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8" w:space="0" w:color="auto"/>
              <w:left w:val="nil"/>
              <w:bottom w:val="single" w:sz="8" w:space="0" w:color="auto"/>
              <w:right w:val="nil"/>
            </w:tcBorders>
            <w:shd w:val="clear" w:color="auto" w:fill="auto"/>
            <w:noWrap/>
            <w:vAlign w:val="center"/>
            <w:hideMark/>
          </w:tcPr>
          <w:p w14:paraId="2B2C66CB"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8" w:space="0" w:color="auto"/>
              <w:left w:val="nil"/>
              <w:bottom w:val="single" w:sz="8" w:space="0" w:color="auto"/>
              <w:right w:val="nil"/>
            </w:tcBorders>
            <w:shd w:val="clear" w:color="auto" w:fill="auto"/>
            <w:noWrap/>
            <w:vAlign w:val="center"/>
            <w:hideMark/>
          </w:tcPr>
          <w:p w14:paraId="61703204"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283BAD1B"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15</w:t>
            </w:r>
          </w:p>
        </w:tc>
      </w:tr>
      <w:tr w:rsidR="00632AF3" w:rsidRPr="00632AF3" w14:paraId="12C9C056"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25C1B2B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12F100DA"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42BA68C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0452CCB4"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center"/>
            <w:hideMark/>
          </w:tcPr>
          <w:p w14:paraId="7783B528"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428B74AC" w14:textId="77777777" w:rsidTr="00F82095">
        <w:trPr>
          <w:trHeight w:val="360"/>
          <w:jc w:val="center"/>
        </w:trPr>
        <w:tc>
          <w:tcPr>
            <w:tcW w:w="2383" w:type="pct"/>
            <w:gridSpan w:val="2"/>
            <w:tcBorders>
              <w:top w:val="nil"/>
              <w:left w:val="nil"/>
              <w:bottom w:val="nil"/>
              <w:right w:val="nil"/>
            </w:tcBorders>
            <w:shd w:val="clear" w:color="auto" w:fill="auto"/>
            <w:noWrap/>
            <w:vAlign w:val="center"/>
            <w:hideMark/>
          </w:tcPr>
          <w:p w14:paraId="60E46002"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 xml:space="preserve">STRECHA                                            </w:t>
            </w:r>
          </w:p>
        </w:tc>
        <w:tc>
          <w:tcPr>
            <w:tcW w:w="1116" w:type="pct"/>
            <w:tcBorders>
              <w:top w:val="nil"/>
              <w:left w:val="nil"/>
              <w:bottom w:val="nil"/>
              <w:right w:val="nil"/>
            </w:tcBorders>
            <w:shd w:val="clear" w:color="auto" w:fill="auto"/>
            <w:noWrap/>
            <w:vAlign w:val="center"/>
            <w:hideMark/>
          </w:tcPr>
          <w:p w14:paraId="3444127B"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center"/>
            <w:hideMark/>
          </w:tcPr>
          <w:p w14:paraId="3285C5C9"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center"/>
            <w:hideMark/>
          </w:tcPr>
          <w:p w14:paraId="51018656" w14:textId="77777777" w:rsidR="00632AF3" w:rsidRPr="00632AF3" w:rsidRDefault="00632AF3" w:rsidP="00F82095">
            <w:pPr>
              <w:suppressAutoHyphens w:val="0"/>
              <w:rPr>
                <w:rFonts w:asciiTheme="minorHAnsi" w:hAnsiTheme="minorHAnsi" w:cstheme="minorHAnsi"/>
                <w:sz w:val="22"/>
                <w:szCs w:val="22"/>
                <w:lang w:val="sk-SK" w:eastAsia="sk-SK"/>
              </w:rPr>
            </w:pPr>
          </w:p>
        </w:tc>
      </w:tr>
      <w:tr w:rsidR="00632AF3" w:rsidRPr="00632AF3" w14:paraId="4C503B08"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7B07C5B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743A135D"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7305D50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41CABD05"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center"/>
            <w:hideMark/>
          </w:tcPr>
          <w:p w14:paraId="19C2414F"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5E575492" w14:textId="77777777" w:rsidTr="00F82095">
        <w:trPr>
          <w:trHeight w:val="360"/>
          <w:jc w:val="center"/>
        </w:trPr>
        <w:tc>
          <w:tcPr>
            <w:tcW w:w="1208"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CF578C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1. a 2. NP</w:t>
            </w:r>
          </w:p>
        </w:tc>
        <w:tc>
          <w:tcPr>
            <w:tcW w:w="1175" w:type="pct"/>
            <w:tcBorders>
              <w:top w:val="single" w:sz="8" w:space="0" w:color="auto"/>
              <w:left w:val="nil"/>
              <w:bottom w:val="single" w:sz="4" w:space="0" w:color="auto"/>
              <w:right w:val="nil"/>
            </w:tcBorders>
            <w:shd w:val="clear" w:color="auto" w:fill="auto"/>
            <w:noWrap/>
            <w:vAlign w:val="center"/>
            <w:hideMark/>
          </w:tcPr>
          <w:p w14:paraId="3026253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426F2D36"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vonkajšia jednotka</w:t>
            </w:r>
          </w:p>
        </w:tc>
        <w:tc>
          <w:tcPr>
            <w:tcW w:w="1128" w:type="pct"/>
            <w:tcBorders>
              <w:top w:val="single" w:sz="8" w:space="0" w:color="auto"/>
              <w:left w:val="nil"/>
              <w:bottom w:val="single" w:sz="4" w:space="0" w:color="auto"/>
              <w:right w:val="single" w:sz="4" w:space="0" w:color="auto"/>
            </w:tcBorders>
            <w:shd w:val="clear" w:color="auto" w:fill="auto"/>
            <w:noWrap/>
            <w:vAlign w:val="center"/>
            <w:hideMark/>
          </w:tcPr>
          <w:p w14:paraId="3E265638"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AJY144LALH</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5FC687DF"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1983E44"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575447B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1. a 2. NP</w:t>
            </w:r>
          </w:p>
        </w:tc>
        <w:tc>
          <w:tcPr>
            <w:tcW w:w="1175" w:type="pct"/>
            <w:tcBorders>
              <w:top w:val="nil"/>
              <w:left w:val="nil"/>
              <w:bottom w:val="single" w:sz="4" w:space="0" w:color="auto"/>
              <w:right w:val="nil"/>
            </w:tcBorders>
            <w:shd w:val="clear" w:color="auto" w:fill="auto"/>
            <w:noWrap/>
            <w:vAlign w:val="center"/>
            <w:hideMark/>
          </w:tcPr>
          <w:p w14:paraId="5750402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3CB9D7A2"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vonkajšia jednotka</w:t>
            </w:r>
          </w:p>
        </w:tc>
        <w:tc>
          <w:tcPr>
            <w:tcW w:w="1128" w:type="pct"/>
            <w:tcBorders>
              <w:top w:val="nil"/>
              <w:left w:val="nil"/>
              <w:bottom w:val="single" w:sz="4" w:space="0" w:color="auto"/>
              <w:right w:val="single" w:sz="4" w:space="0" w:color="auto"/>
            </w:tcBorders>
            <w:shd w:val="clear" w:color="auto" w:fill="auto"/>
            <w:noWrap/>
            <w:vAlign w:val="center"/>
            <w:hideMark/>
          </w:tcPr>
          <w:p w14:paraId="409235EC"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AJY126LALH</w:t>
            </w:r>
          </w:p>
        </w:tc>
        <w:tc>
          <w:tcPr>
            <w:tcW w:w="373" w:type="pct"/>
            <w:tcBorders>
              <w:top w:val="nil"/>
              <w:left w:val="nil"/>
              <w:bottom w:val="single" w:sz="4" w:space="0" w:color="auto"/>
              <w:right w:val="single" w:sz="8" w:space="0" w:color="auto"/>
            </w:tcBorders>
            <w:shd w:val="clear" w:color="auto" w:fill="auto"/>
            <w:noWrap/>
            <w:vAlign w:val="center"/>
            <w:hideMark/>
          </w:tcPr>
          <w:p w14:paraId="442B70E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7F7884F"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58998E7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1. a 2. NP</w:t>
            </w:r>
          </w:p>
        </w:tc>
        <w:tc>
          <w:tcPr>
            <w:tcW w:w="1175" w:type="pct"/>
            <w:tcBorders>
              <w:top w:val="nil"/>
              <w:left w:val="nil"/>
              <w:bottom w:val="single" w:sz="4" w:space="0" w:color="auto"/>
              <w:right w:val="nil"/>
            </w:tcBorders>
            <w:shd w:val="clear" w:color="auto" w:fill="auto"/>
            <w:noWrap/>
            <w:vAlign w:val="center"/>
            <w:hideMark/>
          </w:tcPr>
          <w:p w14:paraId="15FA79C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451F141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nil"/>
              <w:left w:val="nil"/>
              <w:bottom w:val="single" w:sz="4" w:space="0" w:color="auto"/>
              <w:right w:val="single" w:sz="4" w:space="0" w:color="auto"/>
            </w:tcBorders>
            <w:shd w:val="clear" w:color="auto" w:fill="auto"/>
            <w:noWrap/>
            <w:vAlign w:val="center"/>
            <w:hideMark/>
          </w:tcPr>
          <w:p w14:paraId="5451E0A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A-OHR30LCT</w:t>
            </w:r>
          </w:p>
        </w:tc>
        <w:tc>
          <w:tcPr>
            <w:tcW w:w="373" w:type="pct"/>
            <w:tcBorders>
              <w:top w:val="nil"/>
              <w:left w:val="nil"/>
              <w:bottom w:val="single" w:sz="4" w:space="0" w:color="auto"/>
              <w:right w:val="single" w:sz="8" w:space="0" w:color="auto"/>
            </w:tcBorders>
            <w:shd w:val="clear" w:color="auto" w:fill="auto"/>
            <w:noWrap/>
            <w:vAlign w:val="center"/>
            <w:hideMark/>
          </w:tcPr>
          <w:p w14:paraId="6423AED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4C8738E"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7E35117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nil"/>
              <w:left w:val="nil"/>
              <w:bottom w:val="single" w:sz="4" w:space="0" w:color="auto"/>
              <w:right w:val="nil"/>
            </w:tcBorders>
            <w:shd w:val="clear" w:color="auto" w:fill="auto"/>
            <w:noWrap/>
            <w:vAlign w:val="center"/>
            <w:hideMark/>
          </w:tcPr>
          <w:p w14:paraId="54ED03F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23BDD181"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vonkajšia jednotka</w:t>
            </w:r>
          </w:p>
        </w:tc>
        <w:tc>
          <w:tcPr>
            <w:tcW w:w="1128" w:type="pct"/>
            <w:tcBorders>
              <w:top w:val="nil"/>
              <w:left w:val="nil"/>
              <w:bottom w:val="single" w:sz="4" w:space="0" w:color="auto"/>
              <w:right w:val="single" w:sz="4" w:space="0" w:color="auto"/>
            </w:tcBorders>
            <w:shd w:val="clear" w:color="auto" w:fill="auto"/>
            <w:noWrap/>
            <w:vAlign w:val="center"/>
            <w:hideMark/>
          </w:tcPr>
          <w:p w14:paraId="441B133C"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AJY144LALH</w:t>
            </w:r>
          </w:p>
        </w:tc>
        <w:tc>
          <w:tcPr>
            <w:tcW w:w="373" w:type="pct"/>
            <w:tcBorders>
              <w:top w:val="nil"/>
              <w:left w:val="nil"/>
              <w:bottom w:val="single" w:sz="4" w:space="0" w:color="auto"/>
              <w:right w:val="single" w:sz="8" w:space="0" w:color="auto"/>
            </w:tcBorders>
            <w:shd w:val="clear" w:color="auto" w:fill="auto"/>
            <w:noWrap/>
            <w:vAlign w:val="center"/>
            <w:hideMark/>
          </w:tcPr>
          <w:p w14:paraId="5DBDC8A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F09A179"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2905FF3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nil"/>
              <w:left w:val="nil"/>
              <w:bottom w:val="single" w:sz="4" w:space="0" w:color="auto"/>
              <w:right w:val="nil"/>
            </w:tcBorders>
            <w:shd w:val="clear" w:color="auto" w:fill="auto"/>
            <w:noWrap/>
            <w:vAlign w:val="center"/>
            <w:hideMark/>
          </w:tcPr>
          <w:p w14:paraId="661C47F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6601423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nil"/>
              <w:left w:val="nil"/>
              <w:bottom w:val="single" w:sz="4" w:space="0" w:color="auto"/>
              <w:right w:val="single" w:sz="4" w:space="0" w:color="auto"/>
            </w:tcBorders>
            <w:shd w:val="clear" w:color="auto" w:fill="auto"/>
            <w:noWrap/>
            <w:vAlign w:val="center"/>
            <w:hideMark/>
          </w:tcPr>
          <w:p w14:paraId="59562B5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A-OHR14LCT</w:t>
            </w:r>
          </w:p>
        </w:tc>
        <w:tc>
          <w:tcPr>
            <w:tcW w:w="373" w:type="pct"/>
            <w:tcBorders>
              <w:top w:val="nil"/>
              <w:left w:val="nil"/>
              <w:bottom w:val="single" w:sz="4" w:space="0" w:color="auto"/>
              <w:right w:val="single" w:sz="8" w:space="0" w:color="auto"/>
            </w:tcBorders>
            <w:shd w:val="clear" w:color="auto" w:fill="auto"/>
            <w:noWrap/>
            <w:vAlign w:val="center"/>
            <w:hideMark/>
          </w:tcPr>
          <w:p w14:paraId="59CAAAD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4FF5428E"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3F8479D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nil"/>
              <w:left w:val="nil"/>
              <w:bottom w:val="single" w:sz="4" w:space="0" w:color="auto"/>
              <w:right w:val="nil"/>
            </w:tcBorders>
            <w:shd w:val="clear" w:color="auto" w:fill="auto"/>
            <w:noWrap/>
            <w:vAlign w:val="center"/>
            <w:hideMark/>
          </w:tcPr>
          <w:p w14:paraId="584339F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2613CB84"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vonkajšia jednotka</w:t>
            </w:r>
          </w:p>
        </w:tc>
        <w:tc>
          <w:tcPr>
            <w:tcW w:w="1128" w:type="pct"/>
            <w:tcBorders>
              <w:top w:val="nil"/>
              <w:left w:val="nil"/>
              <w:bottom w:val="nil"/>
              <w:right w:val="single" w:sz="4" w:space="0" w:color="auto"/>
            </w:tcBorders>
            <w:shd w:val="clear" w:color="auto" w:fill="auto"/>
            <w:noWrap/>
            <w:vAlign w:val="center"/>
            <w:hideMark/>
          </w:tcPr>
          <w:p w14:paraId="60735A6C"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AJY108LALH</w:t>
            </w:r>
          </w:p>
        </w:tc>
        <w:tc>
          <w:tcPr>
            <w:tcW w:w="373" w:type="pct"/>
            <w:tcBorders>
              <w:top w:val="nil"/>
              <w:left w:val="nil"/>
              <w:bottom w:val="nil"/>
              <w:right w:val="single" w:sz="8" w:space="0" w:color="auto"/>
            </w:tcBorders>
            <w:shd w:val="clear" w:color="auto" w:fill="auto"/>
            <w:noWrap/>
            <w:vAlign w:val="center"/>
            <w:hideMark/>
          </w:tcPr>
          <w:p w14:paraId="4460C86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15009F48"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0F07165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nil"/>
              <w:left w:val="nil"/>
              <w:bottom w:val="single" w:sz="4" w:space="0" w:color="auto"/>
              <w:right w:val="nil"/>
            </w:tcBorders>
            <w:shd w:val="clear" w:color="auto" w:fill="auto"/>
            <w:noWrap/>
            <w:vAlign w:val="center"/>
            <w:hideMark/>
          </w:tcPr>
          <w:p w14:paraId="1DF07F1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2E476DE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single" w:sz="4" w:space="0" w:color="auto"/>
              <w:left w:val="nil"/>
              <w:bottom w:val="nil"/>
              <w:right w:val="single" w:sz="4" w:space="0" w:color="auto"/>
            </w:tcBorders>
            <w:shd w:val="clear" w:color="auto" w:fill="auto"/>
            <w:noWrap/>
            <w:vAlign w:val="center"/>
            <w:hideMark/>
          </w:tcPr>
          <w:p w14:paraId="054F9EF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AOYA14LALL</w:t>
            </w:r>
          </w:p>
        </w:tc>
        <w:tc>
          <w:tcPr>
            <w:tcW w:w="373" w:type="pct"/>
            <w:tcBorders>
              <w:top w:val="single" w:sz="4" w:space="0" w:color="auto"/>
              <w:left w:val="nil"/>
              <w:bottom w:val="nil"/>
              <w:right w:val="single" w:sz="8" w:space="0" w:color="auto"/>
            </w:tcBorders>
            <w:shd w:val="clear" w:color="auto" w:fill="auto"/>
            <w:noWrap/>
            <w:vAlign w:val="center"/>
            <w:hideMark/>
          </w:tcPr>
          <w:p w14:paraId="5A915898"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6</w:t>
            </w:r>
          </w:p>
        </w:tc>
      </w:tr>
      <w:tr w:rsidR="00632AF3" w:rsidRPr="00632AF3" w14:paraId="1935EFD4"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53EB3B6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nil"/>
              <w:left w:val="nil"/>
              <w:bottom w:val="single" w:sz="4" w:space="0" w:color="auto"/>
              <w:right w:val="nil"/>
            </w:tcBorders>
            <w:shd w:val="clear" w:color="auto" w:fill="auto"/>
            <w:noWrap/>
            <w:vAlign w:val="center"/>
            <w:hideMark/>
          </w:tcPr>
          <w:p w14:paraId="0252219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23DEF1BA"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single" w:sz="4" w:space="0" w:color="auto"/>
              <w:left w:val="nil"/>
              <w:bottom w:val="nil"/>
              <w:right w:val="single" w:sz="4" w:space="0" w:color="auto"/>
            </w:tcBorders>
            <w:shd w:val="clear" w:color="auto" w:fill="auto"/>
            <w:noWrap/>
            <w:vAlign w:val="center"/>
            <w:hideMark/>
          </w:tcPr>
          <w:p w14:paraId="3AEC209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AOYA18LALL</w:t>
            </w:r>
          </w:p>
        </w:tc>
        <w:tc>
          <w:tcPr>
            <w:tcW w:w="373" w:type="pct"/>
            <w:tcBorders>
              <w:top w:val="single" w:sz="4" w:space="0" w:color="auto"/>
              <w:left w:val="nil"/>
              <w:bottom w:val="nil"/>
              <w:right w:val="single" w:sz="8" w:space="0" w:color="auto"/>
            </w:tcBorders>
            <w:shd w:val="clear" w:color="auto" w:fill="auto"/>
            <w:noWrap/>
            <w:vAlign w:val="center"/>
            <w:hideMark/>
          </w:tcPr>
          <w:p w14:paraId="0FAA742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4</w:t>
            </w:r>
          </w:p>
        </w:tc>
      </w:tr>
      <w:tr w:rsidR="00632AF3" w:rsidRPr="00632AF3" w14:paraId="7E17B3F2"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453E69B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nil"/>
              <w:left w:val="nil"/>
              <w:bottom w:val="single" w:sz="4" w:space="0" w:color="auto"/>
              <w:right w:val="nil"/>
            </w:tcBorders>
            <w:shd w:val="clear" w:color="auto" w:fill="auto"/>
            <w:noWrap/>
            <w:vAlign w:val="center"/>
            <w:hideMark/>
          </w:tcPr>
          <w:p w14:paraId="06695E5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13548AB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single" w:sz="4" w:space="0" w:color="auto"/>
              <w:left w:val="nil"/>
              <w:bottom w:val="nil"/>
              <w:right w:val="single" w:sz="4" w:space="0" w:color="auto"/>
            </w:tcBorders>
            <w:shd w:val="clear" w:color="auto" w:fill="auto"/>
            <w:noWrap/>
            <w:vAlign w:val="center"/>
            <w:hideMark/>
          </w:tcPr>
          <w:p w14:paraId="2D5B66C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AOYG09LEC</w:t>
            </w:r>
          </w:p>
        </w:tc>
        <w:tc>
          <w:tcPr>
            <w:tcW w:w="373" w:type="pct"/>
            <w:tcBorders>
              <w:top w:val="single" w:sz="4" w:space="0" w:color="auto"/>
              <w:left w:val="nil"/>
              <w:bottom w:val="nil"/>
              <w:right w:val="single" w:sz="8" w:space="0" w:color="auto"/>
            </w:tcBorders>
            <w:shd w:val="clear" w:color="auto" w:fill="auto"/>
            <w:noWrap/>
            <w:vAlign w:val="center"/>
            <w:hideMark/>
          </w:tcPr>
          <w:p w14:paraId="2682AC4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2</w:t>
            </w:r>
          </w:p>
        </w:tc>
      </w:tr>
      <w:tr w:rsidR="00632AF3" w:rsidRPr="00632AF3" w14:paraId="221249A0"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6E5F45C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nil"/>
              <w:left w:val="nil"/>
              <w:bottom w:val="single" w:sz="4" w:space="0" w:color="auto"/>
              <w:right w:val="nil"/>
            </w:tcBorders>
            <w:shd w:val="clear" w:color="auto" w:fill="auto"/>
            <w:noWrap/>
            <w:vAlign w:val="center"/>
            <w:hideMark/>
          </w:tcPr>
          <w:p w14:paraId="580578C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64F64F4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single" w:sz="4" w:space="0" w:color="auto"/>
              <w:left w:val="nil"/>
              <w:bottom w:val="nil"/>
              <w:right w:val="single" w:sz="4" w:space="0" w:color="auto"/>
            </w:tcBorders>
            <w:shd w:val="clear" w:color="auto" w:fill="auto"/>
            <w:noWrap/>
            <w:vAlign w:val="center"/>
            <w:hideMark/>
          </w:tcPr>
          <w:p w14:paraId="584BC4A9"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AOYA30LFTL</w:t>
            </w:r>
          </w:p>
        </w:tc>
        <w:tc>
          <w:tcPr>
            <w:tcW w:w="373" w:type="pct"/>
            <w:tcBorders>
              <w:top w:val="single" w:sz="4" w:space="0" w:color="auto"/>
              <w:left w:val="nil"/>
              <w:bottom w:val="nil"/>
              <w:right w:val="single" w:sz="8" w:space="0" w:color="auto"/>
            </w:tcBorders>
            <w:shd w:val="clear" w:color="auto" w:fill="auto"/>
            <w:noWrap/>
            <w:vAlign w:val="center"/>
            <w:hideMark/>
          </w:tcPr>
          <w:p w14:paraId="6DC462E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226687A3" w14:textId="77777777" w:rsidTr="00F82095">
        <w:trPr>
          <w:trHeight w:val="360"/>
          <w:jc w:val="center"/>
        </w:trPr>
        <w:tc>
          <w:tcPr>
            <w:tcW w:w="1208" w:type="pct"/>
            <w:tcBorders>
              <w:top w:val="nil"/>
              <w:left w:val="single" w:sz="8" w:space="0" w:color="auto"/>
              <w:bottom w:val="single" w:sz="4" w:space="0" w:color="auto"/>
              <w:right w:val="single" w:sz="4" w:space="0" w:color="auto"/>
            </w:tcBorders>
            <w:shd w:val="clear" w:color="auto" w:fill="auto"/>
            <w:noWrap/>
            <w:vAlign w:val="center"/>
            <w:hideMark/>
          </w:tcPr>
          <w:p w14:paraId="329F4A9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nil"/>
              <w:left w:val="nil"/>
              <w:bottom w:val="single" w:sz="4" w:space="0" w:color="auto"/>
              <w:right w:val="nil"/>
            </w:tcBorders>
            <w:shd w:val="clear" w:color="auto" w:fill="auto"/>
            <w:noWrap/>
            <w:vAlign w:val="center"/>
            <w:hideMark/>
          </w:tcPr>
          <w:p w14:paraId="23FCE63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FUJITSU</w:t>
            </w:r>
          </w:p>
        </w:tc>
        <w:tc>
          <w:tcPr>
            <w:tcW w:w="1116" w:type="pct"/>
            <w:tcBorders>
              <w:top w:val="nil"/>
              <w:left w:val="single" w:sz="4" w:space="0" w:color="auto"/>
              <w:bottom w:val="single" w:sz="4" w:space="0" w:color="auto"/>
              <w:right w:val="single" w:sz="4" w:space="0" w:color="auto"/>
            </w:tcBorders>
            <w:shd w:val="clear" w:color="auto" w:fill="auto"/>
            <w:noWrap/>
            <w:vAlign w:val="center"/>
            <w:hideMark/>
          </w:tcPr>
          <w:p w14:paraId="381956CD"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single" w:sz="4" w:space="0" w:color="auto"/>
              <w:left w:val="nil"/>
              <w:bottom w:val="nil"/>
              <w:right w:val="single" w:sz="4" w:space="0" w:color="auto"/>
            </w:tcBorders>
            <w:shd w:val="clear" w:color="auto" w:fill="auto"/>
            <w:noWrap/>
            <w:vAlign w:val="center"/>
            <w:hideMark/>
          </w:tcPr>
          <w:p w14:paraId="3F23C97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AOYA24LALL</w:t>
            </w:r>
          </w:p>
        </w:tc>
        <w:tc>
          <w:tcPr>
            <w:tcW w:w="373" w:type="pct"/>
            <w:tcBorders>
              <w:top w:val="single" w:sz="4" w:space="0" w:color="auto"/>
              <w:left w:val="nil"/>
              <w:bottom w:val="nil"/>
              <w:right w:val="single" w:sz="8" w:space="0" w:color="auto"/>
            </w:tcBorders>
            <w:shd w:val="clear" w:color="auto" w:fill="auto"/>
            <w:noWrap/>
            <w:vAlign w:val="center"/>
            <w:hideMark/>
          </w:tcPr>
          <w:p w14:paraId="5AF5CA80"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3C650107" w14:textId="77777777" w:rsidTr="00F82095">
        <w:trPr>
          <w:trHeight w:val="360"/>
          <w:jc w:val="center"/>
        </w:trPr>
        <w:tc>
          <w:tcPr>
            <w:tcW w:w="1208" w:type="pct"/>
            <w:tcBorders>
              <w:top w:val="nil"/>
              <w:left w:val="single" w:sz="8" w:space="0" w:color="auto"/>
              <w:bottom w:val="single" w:sz="8" w:space="0" w:color="auto"/>
              <w:right w:val="single" w:sz="4" w:space="0" w:color="auto"/>
            </w:tcBorders>
            <w:shd w:val="clear" w:color="auto" w:fill="auto"/>
            <w:noWrap/>
            <w:vAlign w:val="center"/>
            <w:hideMark/>
          </w:tcPr>
          <w:p w14:paraId="526E4AB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okruh 3. a 4. NP</w:t>
            </w:r>
          </w:p>
        </w:tc>
        <w:tc>
          <w:tcPr>
            <w:tcW w:w="1175" w:type="pct"/>
            <w:tcBorders>
              <w:top w:val="nil"/>
              <w:left w:val="nil"/>
              <w:bottom w:val="nil"/>
              <w:right w:val="single" w:sz="4" w:space="0" w:color="auto"/>
            </w:tcBorders>
            <w:shd w:val="clear" w:color="auto" w:fill="auto"/>
            <w:noWrap/>
            <w:vAlign w:val="center"/>
            <w:hideMark/>
          </w:tcPr>
          <w:p w14:paraId="6C35016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HEIER</w:t>
            </w:r>
          </w:p>
        </w:tc>
        <w:tc>
          <w:tcPr>
            <w:tcW w:w="1116" w:type="pct"/>
            <w:tcBorders>
              <w:top w:val="nil"/>
              <w:left w:val="nil"/>
              <w:bottom w:val="single" w:sz="4" w:space="0" w:color="auto"/>
              <w:right w:val="single" w:sz="4" w:space="0" w:color="auto"/>
            </w:tcBorders>
            <w:shd w:val="clear" w:color="auto" w:fill="auto"/>
            <w:noWrap/>
            <w:vAlign w:val="center"/>
            <w:hideMark/>
          </w:tcPr>
          <w:p w14:paraId="4884C695"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single" w:sz="4" w:space="0" w:color="auto"/>
              <w:left w:val="nil"/>
              <w:bottom w:val="nil"/>
              <w:right w:val="single" w:sz="4" w:space="0" w:color="auto"/>
            </w:tcBorders>
            <w:shd w:val="clear" w:color="auto" w:fill="auto"/>
            <w:noWrap/>
            <w:vAlign w:val="center"/>
            <w:hideMark/>
          </w:tcPr>
          <w:p w14:paraId="28C3121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1U24GS1ERA</w:t>
            </w:r>
          </w:p>
        </w:tc>
        <w:tc>
          <w:tcPr>
            <w:tcW w:w="373" w:type="pct"/>
            <w:tcBorders>
              <w:top w:val="single" w:sz="4" w:space="0" w:color="auto"/>
              <w:left w:val="nil"/>
              <w:bottom w:val="nil"/>
              <w:right w:val="single" w:sz="8" w:space="0" w:color="auto"/>
            </w:tcBorders>
            <w:shd w:val="clear" w:color="auto" w:fill="auto"/>
            <w:noWrap/>
            <w:vAlign w:val="center"/>
            <w:hideMark/>
          </w:tcPr>
          <w:p w14:paraId="5E995BD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61AA1E14" w14:textId="77777777" w:rsidTr="00F82095">
        <w:trPr>
          <w:trHeight w:val="360"/>
          <w:jc w:val="center"/>
        </w:trPr>
        <w:tc>
          <w:tcPr>
            <w:tcW w:w="1208" w:type="pct"/>
            <w:tcBorders>
              <w:top w:val="nil"/>
              <w:left w:val="single" w:sz="8" w:space="0" w:color="auto"/>
              <w:bottom w:val="single" w:sz="8" w:space="0" w:color="auto"/>
              <w:right w:val="nil"/>
            </w:tcBorders>
            <w:shd w:val="clear" w:color="auto" w:fill="auto"/>
            <w:noWrap/>
            <w:vAlign w:val="center"/>
            <w:hideMark/>
          </w:tcPr>
          <w:p w14:paraId="09E52CAF"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spolu</w:t>
            </w:r>
          </w:p>
        </w:tc>
        <w:tc>
          <w:tcPr>
            <w:tcW w:w="1175" w:type="pct"/>
            <w:tcBorders>
              <w:top w:val="single" w:sz="8" w:space="0" w:color="auto"/>
              <w:left w:val="nil"/>
              <w:bottom w:val="single" w:sz="8" w:space="0" w:color="auto"/>
              <w:right w:val="nil"/>
            </w:tcBorders>
            <w:shd w:val="clear" w:color="auto" w:fill="auto"/>
            <w:noWrap/>
            <w:vAlign w:val="center"/>
            <w:hideMark/>
          </w:tcPr>
          <w:p w14:paraId="37EFDF76"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16" w:type="pct"/>
            <w:tcBorders>
              <w:top w:val="single" w:sz="8" w:space="0" w:color="auto"/>
              <w:left w:val="nil"/>
              <w:bottom w:val="single" w:sz="8" w:space="0" w:color="auto"/>
              <w:right w:val="nil"/>
            </w:tcBorders>
            <w:shd w:val="clear" w:color="auto" w:fill="auto"/>
            <w:noWrap/>
            <w:vAlign w:val="center"/>
            <w:hideMark/>
          </w:tcPr>
          <w:p w14:paraId="085C79F4"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1128" w:type="pct"/>
            <w:tcBorders>
              <w:top w:val="single" w:sz="8" w:space="0" w:color="auto"/>
              <w:left w:val="nil"/>
              <w:bottom w:val="single" w:sz="8" w:space="0" w:color="auto"/>
              <w:right w:val="nil"/>
            </w:tcBorders>
            <w:shd w:val="clear" w:color="auto" w:fill="auto"/>
            <w:noWrap/>
            <w:vAlign w:val="center"/>
            <w:hideMark/>
          </w:tcPr>
          <w:p w14:paraId="5EBF2F13" w14:textId="77777777" w:rsidR="00632AF3" w:rsidRPr="00632AF3" w:rsidRDefault="00632AF3" w:rsidP="00F82095">
            <w:pPr>
              <w:suppressAutoHyphens w:val="0"/>
              <w:jc w:val="center"/>
              <w:rPr>
                <w:rFonts w:asciiTheme="minorHAnsi" w:hAnsiTheme="minorHAnsi" w:cstheme="minorHAnsi"/>
                <w:b/>
                <w:sz w:val="22"/>
                <w:szCs w:val="22"/>
                <w:lang w:val="sk-SK" w:eastAsia="sk-SK"/>
              </w:rPr>
            </w:pP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677DD6E6" w14:textId="77777777" w:rsidR="00632AF3" w:rsidRPr="00632AF3" w:rsidRDefault="00632AF3" w:rsidP="00F82095">
            <w:pPr>
              <w:suppressAutoHyphens w:val="0"/>
              <w:jc w:val="center"/>
              <w:rPr>
                <w:rFonts w:asciiTheme="minorHAnsi" w:hAnsiTheme="minorHAnsi" w:cstheme="minorHAnsi"/>
                <w:b/>
                <w:sz w:val="22"/>
                <w:szCs w:val="22"/>
                <w:lang w:val="sk-SK" w:eastAsia="sk-SK"/>
              </w:rPr>
            </w:pPr>
            <w:r w:rsidRPr="00632AF3">
              <w:rPr>
                <w:rFonts w:asciiTheme="minorHAnsi" w:hAnsiTheme="minorHAnsi" w:cstheme="minorHAnsi"/>
                <w:b/>
                <w:sz w:val="22"/>
                <w:szCs w:val="22"/>
                <w:lang w:val="sk-SK" w:eastAsia="sk-SK"/>
              </w:rPr>
              <w:t>21</w:t>
            </w:r>
          </w:p>
        </w:tc>
      </w:tr>
      <w:tr w:rsidR="00632AF3" w:rsidRPr="00632AF3" w14:paraId="194CB789" w14:textId="77777777" w:rsidTr="00F82095">
        <w:trPr>
          <w:trHeight w:val="360"/>
          <w:jc w:val="center"/>
        </w:trPr>
        <w:tc>
          <w:tcPr>
            <w:tcW w:w="1208" w:type="pct"/>
            <w:tcBorders>
              <w:top w:val="nil"/>
              <w:left w:val="nil"/>
              <w:bottom w:val="nil"/>
              <w:right w:val="nil"/>
            </w:tcBorders>
            <w:shd w:val="clear" w:color="auto" w:fill="auto"/>
            <w:noWrap/>
            <w:vAlign w:val="bottom"/>
          </w:tcPr>
          <w:p w14:paraId="5650CE04"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tcPr>
          <w:p w14:paraId="74FC46B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tcPr>
          <w:p w14:paraId="0D32D852"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tcPr>
          <w:p w14:paraId="72A1677A"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tcPr>
          <w:p w14:paraId="350B9B2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348F39B3" w14:textId="77777777" w:rsidTr="00F82095">
        <w:trPr>
          <w:trHeight w:val="465"/>
          <w:jc w:val="center"/>
        </w:trPr>
        <w:tc>
          <w:tcPr>
            <w:tcW w:w="1208" w:type="pct"/>
            <w:tcBorders>
              <w:top w:val="nil"/>
              <w:left w:val="nil"/>
              <w:bottom w:val="nil"/>
              <w:right w:val="nil"/>
            </w:tcBorders>
            <w:shd w:val="clear" w:color="auto" w:fill="auto"/>
            <w:noWrap/>
            <w:vAlign w:val="bottom"/>
            <w:hideMark/>
          </w:tcPr>
          <w:p w14:paraId="2F29C05D"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Objekt: P</w:t>
            </w:r>
            <w:r w:rsidRPr="00632AF3">
              <w:rPr>
                <w:rFonts w:asciiTheme="minorHAnsi" w:hAnsiTheme="minorHAnsi" w:cstheme="minorHAnsi"/>
                <w:b/>
                <w:sz w:val="22"/>
                <w:szCs w:val="22"/>
                <w:lang w:val="sk-SK" w:eastAsia="sk-SK"/>
              </w:rPr>
              <w:t>O 01</w:t>
            </w:r>
          </w:p>
        </w:tc>
        <w:tc>
          <w:tcPr>
            <w:tcW w:w="1175" w:type="pct"/>
            <w:tcBorders>
              <w:top w:val="nil"/>
              <w:left w:val="nil"/>
              <w:bottom w:val="nil"/>
              <w:right w:val="nil"/>
            </w:tcBorders>
            <w:shd w:val="clear" w:color="auto" w:fill="auto"/>
            <w:noWrap/>
            <w:vAlign w:val="bottom"/>
            <w:hideMark/>
          </w:tcPr>
          <w:p w14:paraId="6FC56F19"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0443FE95"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3F8A4E34"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37E703F2"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1B96D991"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75A5593F"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75" w:type="pct"/>
            <w:tcBorders>
              <w:top w:val="nil"/>
              <w:left w:val="nil"/>
              <w:bottom w:val="nil"/>
              <w:right w:val="nil"/>
            </w:tcBorders>
            <w:shd w:val="clear" w:color="auto" w:fill="auto"/>
            <w:noWrap/>
            <w:vAlign w:val="bottom"/>
            <w:hideMark/>
          </w:tcPr>
          <w:p w14:paraId="635DC231"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16" w:type="pct"/>
            <w:tcBorders>
              <w:top w:val="nil"/>
              <w:left w:val="nil"/>
              <w:bottom w:val="nil"/>
              <w:right w:val="nil"/>
            </w:tcBorders>
            <w:shd w:val="clear" w:color="auto" w:fill="auto"/>
            <w:noWrap/>
            <w:vAlign w:val="bottom"/>
            <w:hideMark/>
          </w:tcPr>
          <w:p w14:paraId="1EEFB8D4"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6D926D7C"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257F3166"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584BD794" w14:textId="77777777" w:rsidTr="00F82095">
        <w:trPr>
          <w:trHeight w:val="360"/>
          <w:jc w:val="center"/>
        </w:trPr>
        <w:tc>
          <w:tcPr>
            <w:tcW w:w="120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05255C68"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Miestnosť</w:t>
            </w:r>
          </w:p>
        </w:tc>
        <w:tc>
          <w:tcPr>
            <w:tcW w:w="1175" w:type="pct"/>
            <w:tcBorders>
              <w:top w:val="single" w:sz="8" w:space="0" w:color="auto"/>
              <w:left w:val="nil"/>
              <w:bottom w:val="single" w:sz="8" w:space="0" w:color="auto"/>
              <w:right w:val="nil"/>
            </w:tcBorders>
            <w:shd w:val="clear" w:color="000000" w:fill="CCC0DA"/>
            <w:noWrap/>
            <w:vAlign w:val="center"/>
            <w:hideMark/>
          </w:tcPr>
          <w:p w14:paraId="0556B543"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Značka</w:t>
            </w:r>
          </w:p>
        </w:tc>
        <w:tc>
          <w:tcPr>
            <w:tcW w:w="1116" w:type="pct"/>
            <w:tcBorders>
              <w:top w:val="single" w:sz="8" w:space="0" w:color="auto"/>
              <w:left w:val="single" w:sz="8" w:space="0" w:color="auto"/>
              <w:bottom w:val="single" w:sz="8" w:space="0" w:color="auto"/>
              <w:right w:val="nil"/>
            </w:tcBorders>
            <w:shd w:val="clear" w:color="000000" w:fill="CCC0DA"/>
            <w:noWrap/>
            <w:vAlign w:val="center"/>
            <w:hideMark/>
          </w:tcPr>
          <w:p w14:paraId="6A7476A5"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Typ</w:t>
            </w:r>
          </w:p>
        </w:tc>
        <w:tc>
          <w:tcPr>
            <w:tcW w:w="112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10F897B3"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Model</w:t>
            </w:r>
          </w:p>
        </w:tc>
        <w:tc>
          <w:tcPr>
            <w:tcW w:w="373" w:type="pct"/>
            <w:tcBorders>
              <w:top w:val="single" w:sz="8" w:space="0" w:color="auto"/>
              <w:left w:val="nil"/>
              <w:bottom w:val="single" w:sz="8" w:space="0" w:color="auto"/>
              <w:right w:val="single" w:sz="8" w:space="0" w:color="auto"/>
            </w:tcBorders>
            <w:shd w:val="clear" w:color="000000" w:fill="CCC0DA"/>
            <w:noWrap/>
            <w:vAlign w:val="center"/>
            <w:hideMark/>
          </w:tcPr>
          <w:p w14:paraId="2BE055E4"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Počet</w:t>
            </w:r>
          </w:p>
        </w:tc>
      </w:tr>
      <w:tr w:rsidR="00632AF3" w:rsidRPr="00632AF3" w14:paraId="2BBD9930"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709A3B1B"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67DA5BB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3EFC69E5"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747752CD"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20B06FC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23E4D022"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23AA8322"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1. NP</w:t>
            </w:r>
          </w:p>
        </w:tc>
        <w:tc>
          <w:tcPr>
            <w:tcW w:w="1175" w:type="pct"/>
            <w:tcBorders>
              <w:top w:val="nil"/>
              <w:left w:val="nil"/>
              <w:bottom w:val="nil"/>
              <w:right w:val="nil"/>
            </w:tcBorders>
            <w:shd w:val="clear" w:color="auto" w:fill="auto"/>
            <w:noWrap/>
            <w:vAlign w:val="bottom"/>
            <w:hideMark/>
          </w:tcPr>
          <w:p w14:paraId="5F7567C5" w14:textId="77777777" w:rsidR="00632AF3" w:rsidRPr="00632AF3" w:rsidRDefault="00632AF3" w:rsidP="00F82095">
            <w:pPr>
              <w:suppressAutoHyphens w:val="0"/>
              <w:rPr>
                <w:rFonts w:asciiTheme="minorHAnsi" w:hAnsiTheme="minorHAnsi" w:cstheme="minorHAnsi"/>
                <w:b/>
                <w:bCs/>
                <w:sz w:val="22"/>
                <w:szCs w:val="22"/>
                <w:lang w:val="sk-SK" w:eastAsia="sk-SK"/>
              </w:rPr>
            </w:pPr>
          </w:p>
        </w:tc>
        <w:tc>
          <w:tcPr>
            <w:tcW w:w="1116" w:type="pct"/>
            <w:tcBorders>
              <w:top w:val="nil"/>
              <w:left w:val="nil"/>
              <w:bottom w:val="nil"/>
              <w:right w:val="nil"/>
            </w:tcBorders>
            <w:shd w:val="clear" w:color="auto" w:fill="auto"/>
            <w:noWrap/>
            <w:vAlign w:val="bottom"/>
            <w:hideMark/>
          </w:tcPr>
          <w:p w14:paraId="361AE827"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4148F61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2716772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45B50232"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1C11631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62137924"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201B49B9"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51E80A6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4DE42D9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436CA4C4" w14:textId="77777777" w:rsidTr="00F82095">
        <w:trPr>
          <w:trHeight w:val="360"/>
          <w:jc w:val="center"/>
        </w:trPr>
        <w:tc>
          <w:tcPr>
            <w:tcW w:w="120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220EE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hlavná vrátnica</w:t>
            </w:r>
          </w:p>
        </w:tc>
        <w:tc>
          <w:tcPr>
            <w:tcW w:w="1175" w:type="pct"/>
            <w:tcBorders>
              <w:top w:val="single" w:sz="8" w:space="0" w:color="auto"/>
              <w:left w:val="nil"/>
              <w:bottom w:val="single" w:sz="8" w:space="0" w:color="auto"/>
              <w:right w:val="nil"/>
            </w:tcBorders>
            <w:shd w:val="clear" w:color="auto" w:fill="auto"/>
            <w:noWrap/>
            <w:vAlign w:val="center"/>
            <w:hideMark/>
          </w:tcPr>
          <w:p w14:paraId="51A3A756"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8" w:space="0" w:color="auto"/>
              <w:left w:val="single" w:sz="8" w:space="0" w:color="auto"/>
              <w:bottom w:val="single" w:sz="8" w:space="0" w:color="auto"/>
              <w:right w:val="nil"/>
            </w:tcBorders>
            <w:shd w:val="clear" w:color="auto" w:fill="auto"/>
            <w:noWrap/>
            <w:vAlign w:val="center"/>
            <w:hideMark/>
          </w:tcPr>
          <w:p w14:paraId="0E577725" w14:textId="77777777" w:rsidR="00632AF3" w:rsidRPr="00632AF3" w:rsidRDefault="00632AF3" w:rsidP="00F82095">
            <w:pPr>
              <w:suppressAutoHyphens w:val="0"/>
              <w:jc w:val="center"/>
              <w:rPr>
                <w:rFonts w:asciiTheme="minorHAnsi" w:hAnsiTheme="minorHAnsi" w:cstheme="minorHAnsi"/>
                <w:sz w:val="22"/>
                <w:szCs w:val="22"/>
                <w:lang w:val="sk-SK" w:eastAsia="sk-SK"/>
              </w:rPr>
            </w:pPr>
            <w:proofErr w:type="spellStart"/>
            <w:r w:rsidRPr="00632AF3">
              <w:rPr>
                <w:rFonts w:asciiTheme="minorHAnsi" w:hAnsiTheme="minorHAnsi" w:cstheme="minorHAnsi"/>
                <w:sz w:val="22"/>
                <w:szCs w:val="22"/>
                <w:lang w:val="sk-SK" w:eastAsia="sk-SK"/>
              </w:rPr>
              <w:t>podstropná</w:t>
            </w:r>
            <w:proofErr w:type="spellEnd"/>
          </w:p>
        </w:tc>
        <w:tc>
          <w:tcPr>
            <w:tcW w:w="112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82854E"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FLXS35BAVMB</w:t>
            </w: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4640EA63"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71D32A7C"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39F9D403"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404744A4"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0921215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5708F7A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0E125F0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2181CB54" w14:textId="77777777" w:rsidTr="00F82095">
        <w:trPr>
          <w:trHeight w:val="360"/>
          <w:jc w:val="center"/>
        </w:trPr>
        <w:tc>
          <w:tcPr>
            <w:tcW w:w="2383" w:type="pct"/>
            <w:gridSpan w:val="2"/>
            <w:tcBorders>
              <w:top w:val="nil"/>
              <w:left w:val="nil"/>
              <w:bottom w:val="nil"/>
              <w:right w:val="nil"/>
            </w:tcBorders>
            <w:shd w:val="clear" w:color="auto" w:fill="auto"/>
            <w:noWrap/>
            <w:vAlign w:val="center"/>
            <w:hideMark/>
          </w:tcPr>
          <w:p w14:paraId="4D11CCAF"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 xml:space="preserve">STRECHA                                            </w:t>
            </w:r>
          </w:p>
        </w:tc>
        <w:tc>
          <w:tcPr>
            <w:tcW w:w="1116" w:type="pct"/>
            <w:tcBorders>
              <w:top w:val="nil"/>
              <w:left w:val="nil"/>
              <w:bottom w:val="nil"/>
              <w:right w:val="nil"/>
            </w:tcBorders>
            <w:shd w:val="clear" w:color="auto" w:fill="auto"/>
            <w:noWrap/>
            <w:vAlign w:val="center"/>
            <w:hideMark/>
          </w:tcPr>
          <w:p w14:paraId="3EE6364F"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center"/>
            <w:hideMark/>
          </w:tcPr>
          <w:p w14:paraId="20BE3B49"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center"/>
            <w:hideMark/>
          </w:tcPr>
          <w:p w14:paraId="3CF5170B" w14:textId="77777777" w:rsidR="00632AF3" w:rsidRPr="00632AF3" w:rsidRDefault="00632AF3" w:rsidP="00F82095">
            <w:pPr>
              <w:suppressAutoHyphens w:val="0"/>
              <w:rPr>
                <w:rFonts w:asciiTheme="minorHAnsi" w:hAnsiTheme="minorHAnsi" w:cstheme="minorHAnsi"/>
                <w:sz w:val="22"/>
                <w:szCs w:val="22"/>
                <w:lang w:val="sk-SK" w:eastAsia="sk-SK"/>
              </w:rPr>
            </w:pPr>
          </w:p>
        </w:tc>
      </w:tr>
      <w:tr w:rsidR="00632AF3" w:rsidRPr="00632AF3" w14:paraId="26B5E72C"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0B621030"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4C13BD88"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2C5AD7CF"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3415EC07"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center"/>
            <w:hideMark/>
          </w:tcPr>
          <w:p w14:paraId="480C9B7D"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12739886" w14:textId="77777777" w:rsidTr="00F82095">
        <w:trPr>
          <w:trHeight w:val="360"/>
          <w:jc w:val="center"/>
        </w:trPr>
        <w:tc>
          <w:tcPr>
            <w:tcW w:w="1208"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B7257E1"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PO 01</w:t>
            </w:r>
          </w:p>
        </w:tc>
        <w:tc>
          <w:tcPr>
            <w:tcW w:w="1175" w:type="pct"/>
            <w:tcBorders>
              <w:top w:val="single" w:sz="8" w:space="0" w:color="auto"/>
              <w:left w:val="nil"/>
              <w:bottom w:val="single" w:sz="8" w:space="0" w:color="auto"/>
              <w:right w:val="single" w:sz="4" w:space="0" w:color="auto"/>
            </w:tcBorders>
            <w:shd w:val="clear" w:color="auto" w:fill="auto"/>
            <w:noWrap/>
            <w:vAlign w:val="center"/>
            <w:hideMark/>
          </w:tcPr>
          <w:p w14:paraId="5CA224DC"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DAIKIN</w:t>
            </w:r>
          </w:p>
        </w:tc>
        <w:tc>
          <w:tcPr>
            <w:tcW w:w="1116" w:type="pct"/>
            <w:tcBorders>
              <w:top w:val="single" w:sz="8" w:space="0" w:color="auto"/>
              <w:left w:val="nil"/>
              <w:bottom w:val="single" w:sz="8" w:space="0" w:color="auto"/>
              <w:right w:val="single" w:sz="4" w:space="0" w:color="auto"/>
            </w:tcBorders>
            <w:shd w:val="clear" w:color="auto" w:fill="auto"/>
            <w:noWrap/>
            <w:vAlign w:val="center"/>
            <w:hideMark/>
          </w:tcPr>
          <w:p w14:paraId="536CE8C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vonkajšia jednotka</w:t>
            </w:r>
          </w:p>
        </w:tc>
        <w:tc>
          <w:tcPr>
            <w:tcW w:w="1128" w:type="pct"/>
            <w:tcBorders>
              <w:top w:val="single" w:sz="8" w:space="0" w:color="auto"/>
              <w:left w:val="nil"/>
              <w:bottom w:val="single" w:sz="8" w:space="0" w:color="auto"/>
              <w:right w:val="single" w:sz="4" w:space="0" w:color="auto"/>
            </w:tcBorders>
            <w:shd w:val="clear" w:color="auto" w:fill="auto"/>
            <w:noWrap/>
            <w:vAlign w:val="center"/>
            <w:hideMark/>
          </w:tcPr>
          <w:p w14:paraId="142A3657"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RXS35J2V1B</w:t>
            </w: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3273759B"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047E050"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77AEFEA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0F6C52CB"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49B0EE9E"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23BEF812"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03F87C1"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71973024"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707537CC"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5BEA8C0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500B2A15"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575A484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3D93FE7F"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37EB5975" w14:textId="77777777" w:rsidTr="00F82095">
        <w:trPr>
          <w:trHeight w:val="510"/>
          <w:jc w:val="center"/>
        </w:trPr>
        <w:tc>
          <w:tcPr>
            <w:tcW w:w="4627" w:type="pct"/>
            <w:gridSpan w:val="4"/>
            <w:tcBorders>
              <w:top w:val="nil"/>
              <w:left w:val="nil"/>
              <w:bottom w:val="nil"/>
              <w:right w:val="nil"/>
            </w:tcBorders>
            <w:shd w:val="clear" w:color="auto" w:fill="auto"/>
            <w:noWrap/>
            <w:vAlign w:val="center"/>
            <w:hideMark/>
          </w:tcPr>
          <w:p w14:paraId="501EC565" w14:textId="77777777" w:rsidR="00632AF3" w:rsidRPr="00632AF3" w:rsidRDefault="00632AF3" w:rsidP="00F82095">
            <w:pPr>
              <w:suppressAutoHyphens w:val="0"/>
              <w:rPr>
                <w:rFonts w:asciiTheme="minorHAnsi" w:hAnsiTheme="minorHAnsi" w:cstheme="minorHAnsi"/>
                <w:sz w:val="22"/>
                <w:szCs w:val="22"/>
                <w:lang w:val="sk-SK" w:eastAsia="sk-SK"/>
              </w:rPr>
            </w:pPr>
            <w:r w:rsidRPr="00632AF3">
              <w:rPr>
                <w:rFonts w:asciiTheme="minorHAnsi" w:hAnsiTheme="minorHAnsi" w:cstheme="minorHAnsi"/>
                <w:b/>
                <w:bCs/>
                <w:sz w:val="22"/>
                <w:szCs w:val="22"/>
                <w:u w:val="single"/>
                <w:lang w:val="sk-SK" w:eastAsia="sk-SK"/>
              </w:rPr>
              <w:t xml:space="preserve">Vzduchotechnické zariadenia </w:t>
            </w:r>
          </w:p>
        </w:tc>
        <w:tc>
          <w:tcPr>
            <w:tcW w:w="373" w:type="pct"/>
            <w:tcBorders>
              <w:top w:val="nil"/>
              <w:left w:val="nil"/>
              <w:bottom w:val="nil"/>
              <w:right w:val="nil"/>
            </w:tcBorders>
            <w:shd w:val="clear" w:color="auto" w:fill="auto"/>
            <w:noWrap/>
            <w:vAlign w:val="bottom"/>
            <w:hideMark/>
          </w:tcPr>
          <w:p w14:paraId="47879852"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5192C63B"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5AD3A4E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046A5C75"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7F69B7D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15BF7E7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6E6270EA"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106C96AF" w14:textId="77777777" w:rsidTr="00F82095">
        <w:trPr>
          <w:trHeight w:val="465"/>
          <w:jc w:val="center"/>
        </w:trPr>
        <w:tc>
          <w:tcPr>
            <w:tcW w:w="1208" w:type="pct"/>
            <w:tcBorders>
              <w:top w:val="nil"/>
              <w:left w:val="nil"/>
              <w:bottom w:val="nil"/>
              <w:right w:val="nil"/>
            </w:tcBorders>
            <w:shd w:val="clear" w:color="auto" w:fill="auto"/>
            <w:noWrap/>
            <w:vAlign w:val="bottom"/>
            <w:hideMark/>
          </w:tcPr>
          <w:p w14:paraId="06CB9DC7"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Objekt: S</w:t>
            </w:r>
            <w:r w:rsidRPr="00632AF3">
              <w:rPr>
                <w:rFonts w:asciiTheme="minorHAnsi" w:hAnsiTheme="minorHAnsi" w:cstheme="minorHAnsi"/>
                <w:b/>
                <w:sz w:val="22"/>
                <w:szCs w:val="22"/>
                <w:lang w:val="sk-SK" w:eastAsia="sk-SK"/>
              </w:rPr>
              <w:t>O 01B</w:t>
            </w:r>
          </w:p>
        </w:tc>
        <w:tc>
          <w:tcPr>
            <w:tcW w:w="1175" w:type="pct"/>
            <w:tcBorders>
              <w:top w:val="nil"/>
              <w:left w:val="nil"/>
              <w:bottom w:val="nil"/>
              <w:right w:val="nil"/>
            </w:tcBorders>
            <w:shd w:val="clear" w:color="auto" w:fill="auto"/>
            <w:noWrap/>
            <w:vAlign w:val="bottom"/>
            <w:hideMark/>
          </w:tcPr>
          <w:p w14:paraId="4C7094B0" w14:textId="77777777" w:rsidR="00632AF3" w:rsidRPr="00632AF3" w:rsidRDefault="00632AF3" w:rsidP="00F82095">
            <w:pPr>
              <w:suppressAutoHyphens w:val="0"/>
              <w:rPr>
                <w:rFonts w:asciiTheme="minorHAnsi" w:hAnsiTheme="minorHAnsi" w:cstheme="minorHAnsi"/>
                <w:b/>
                <w:sz w:val="22"/>
                <w:szCs w:val="22"/>
                <w:lang w:val="sk-SK" w:eastAsia="sk-SK"/>
              </w:rPr>
            </w:pPr>
          </w:p>
        </w:tc>
        <w:tc>
          <w:tcPr>
            <w:tcW w:w="1116" w:type="pct"/>
            <w:tcBorders>
              <w:top w:val="nil"/>
              <w:left w:val="nil"/>
              <w:bottom w:val="nil"/>
              <w:right w:val="nil"/>
            </w:tcBorders>
            <w:shd w:val="clear" w:color="auto" w:fill="auto"/>
            <w:noWrap/>
            <w:vAlign w:val="bottom"/>
            <w:hideMark/>
          </w:tcPr>
          <w:p w14:paraId="16050306"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5951C3E9"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30D5AD78"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3F290FF0"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30DD72F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3A9155B0"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74910B7D"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7B72B058"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9E41C92"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121EFBC5" w14:textId="77777777" w:rsidTr="00F82095">
        <w:trPr>
          <w:trHeight w:val="360"/>
          <w:jc w:val="center"/>
        </w:trPr>
        <w:tc>
          <w:tcPr>
            <w:tcW w:w="120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2555509E"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Miestnosť</w:t>
            </w:r>
          </w:p>
        </w:tc>
        <w:tc>
          <w:tcPr>
            <w:tcW w:w="1175" w:type="pct"/>
            <w:tcBorders>
              <w:top w:val="single" w:sz="8" w:space="0" w:color="auto"/>
              <w:left w:val="nil"/>
              <w:bottom w:val="single" w:sz="8" w:space="0" w:color="auto"/>
              <w:right w:val="nil"/>
            </w:tcBorders>
            <w:shd w:val="clear" w:color="000000" w:fill="CCC0DA"/>
            <w:noWrap/>
            <w:vAlign w:val="center"/>
            <w:hideMark/>
          </w:tcPr>
          <w:p w14:paraId="55027C7D"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Značka</w:t>
            </w:r>
          </w:p>
        </w:tc>
        <w:tc>
          <w:tcPr>
            <w:tcW w:w="1116" w:type="pct"/>
            <w:tcBorders>
              <w:top w:val="single" w:sz="8" w:space="0" w:color="auto"/>
              <w:left w:val="single" w:sz="8" w:space="0" w:color="auto"/>
              <w:bottom w:val="single" w:sz="8" w:space="0" w:color="auto"/>
              <w:right w:val="nil"/>
            </w:tcBorders>
            <w:shd w:val="clear" w:color="000000" w:fill="CCC0DA"/>
            <w:noWrap/>
            <w:vAlign w:val="center"/>
            <w:hideMark/>
          </w:tcPr>
          <w:p w14:paraId="5B6E9F00"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Typ</w:t>
            </w:r>
          </w:p>
        </w:tc>
        <w:tc>
          <w:tcPr>
            <w:tcW w:w="112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3DD6A9CD"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Model</w:t>
            </w:r>
          </w:p>
        </w:tc>
        <w:tc>
          <w:tcPr>
            <w:tcW w:w="373" w:type="pct"/>
            <w:tcBorders>
              <w:top w:val="single" w:sz="8" w:space="0" w:color="auto"/>
              <w:left w:val="nil"/>
              <w:bottom w:val="single" w:sz="8" w:space="0" w:color="auto"/>
              <w:right w:val="single" w:sz="8" w:space="0" w:color="auto"/>
            </w:tcBorders>
            <w:shd w:val="clear" w:color="000000" w:fill="CCC0DA"/>
            <w:noWrap/>
            <w:vAlign w:val="center"/>
            <w:hideMark/>
          </w:tcPr>
          <w:p w14:paraId="6F3CFF67"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Počet</w:t>
            </w:r>
          </w:p>
        </w:tc>
      </w:tr>
      <w:tr w:rsidR="00632AF3" w:rsidRPr="00632AF3" w14:paraId="7DABA079"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49AD770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1EBC25CE"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330316A5"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1888845F"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484AEE7A"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7B235CC3"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3C384036"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1. NP</w:t>
            </w:r>
          </w:p>
        </w:tc>
        <w:tc>
          <w:tcPr>
            <w:tcW w:w="1175" w:type="pct"/>
            <w:tcBorders>
              <w:top w:val="nil"/>
              <w:left w:val="nil"/>
              <w:bottom w:val="nil"/>
              <w:right w:val="nil"/>
            </w:tcBorders>
            <w:shd w:val="clear" w:color="auto" w:fill="auto"/>
            <w:noWrap/>
            <w:vAlign w:val="bottom"/>
            <w:hideMark/>
          </w:tcPr>
          <w:p w14:paraId="55043401"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1D4BE2C8"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0347D306"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757741C7"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44DA88AE"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16AAA425"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2B67EA4C"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4C942AB1"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6B36B445"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2CAEB174"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368A5824" w14:textId="77777777" w:rsidTr="00F82095">
        <w:trPr>
          <w:trHeight w:val="360"/>
          <w:jc w:val="center"/>
        </w:trPr>
        <w:tc>
          <w:tcPr>
            <w:tcW w:w="1208"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EBA5760"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130</w:t>
            </w:r>
          </w:p>
        </w:tc>
        <w:tc>
          <w:tcPr>
            <w:tcW w:w="1175" w:type="pct"/>
            <w:tcBorders>
              <w:top w:val="single" w:sz="8" w:space="0" w:color="auto"/>
              <w:left w:val="nil"/>
              <w:bottom w:val="single" w:sz="4" w:space="0" w:color="auto"/>
              <w:right w:val="single" w:sz="4" w:space="0" w:color="auto"/>
            </w:tcBorders>
            <w:shd w:val="clear" w:color="auto" w:fill="auto"/>
            <w:noWrap/>
            <w:vAlign w:val="center"/>
            <w:hideMark/>
          </w:tcPr>
          <w:p w14:paraId="1DB6C163"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WEGER</w:t>
            </w:r>
          </w:p>
        </w:tc>
        <w:tc>
          <w:tcPr>
            <w:tcW w:w="1116" w:type="pct"/>
            <w:tcBorders>
              <w:top w:val="single" w:sz="8" w:space="0" w:color="auto"/>
              <w:left w:val="nil"/>
              <w:bottom w:val="single" w:sz="4" w:space="0" w:color="auto"/>
              <w:right w:val="single" w:sz="4" w:space="0" w:color="auto"/>
            </w:tcBorders>
            <w:shd w:val="clear" w:color="auto" w:fill="auto"/>
            <w:noWrap/>
            <w:vAlign w:val="center"/>
            <w:hideMark/>
          </w:tcPr>
          <w:p w14:paraId="0725BFB2"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COMBI DIWER</w:t>
            </w:r>
          </w:p>
        </w:tc>
        <w:tc>
          <w:tcPr>
            <w:tcW w:w="1128" w:type="pct"/>
            <w:tcBorders>
              <w:top w:val="single" w:sz="8" w:space="0" w:color="auto"/>
              <w:left w:val="nil"/>
              <w:bottom w:val="single" w:sz="4" w:space="0" w:color="auto"/>
              <w:right w:val="single" w:sz="4" w:space="0" w:color="auto"/>
            </w:tcBorders>
            <w:shd w:val="clear" w:color="auto" w:fill="auto"/>
            <w:noWrap/>
            <w:vAlign w:val="center"/>
            <w:hideMark/>
          </w:tcPr>
          <w:p w14:paraId="4E37C324"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2817S-2814F</w:t>
            </w:r>
          </w:p>
        </w:tc>
        <w:tc>
          <w:tcPr>
            <w:tcW w:w="373" w:type="pct"/>
            <w:tcBorders>
              <w:top w:val="single" w:sz="8" w:space="0" w:color="auto"/>
              <w:left w:val="nil"/>
              <w:bottom w:val="single" w:sz="4" w:space="0" w:color="auto"/>
              <w:right w:val="single" w:sz="8" w:space="0" w:color="auto"/>
            </w:tcBorders>
            <w:shd w:val="clear" w:color="auto" w:fill="auto"/>
            <w:noWrap/>
            <w:vAlign w:val="center"/>
            <w:hideMark/>
          </w:tcPr>
          <w:p w14:paraId="4C460DC0"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1</w:t>
            </w:r>
          </w:p>
        </w:tc>
      </w:tr>
      <w:tr w:rsidR="00632AF3" w:rsidRPr="00632AF3" w14:paraId="629339C4" w14:textId="77777777" w:rsidTr="00F82095">
        <w:trPr>
          <w:trHeight w:val="360"/>
          <w:jc w:val="center"/>
        </w:trPr>
        <w:tc>
          <w:tcPr>
            <w:tcW w:w="1208" w:type="pct"/>
            <w:tcBorders>
              <w:top w:val="nil"/>
              <w:left w:val="single" w:sz="8" w:space="0" w:color="auto"/>
              <w:bottom w:val="single" w:sz="8" w:space="0" w:color="auto"/>
              <w:right w:val="single" w:sz="4" w:space="0" w:color="auto"/>
            </w:tcBorders>
            <w:shd w:val="clear" w:color="auto" w:fill="auto"/>
            <w:noWrap/>
            <w:vAlign w:val="center"/>
            <w:hideMark/>
          </w:tcPr>
          <w:p w14:paraId="74642B4D"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lastRenderedPageBreak/>
              <w:t>101</w:t>
            </w:r>
          </w:p>
        </w:tc>
        <w:tc>
          <w:tcPr>
            <w:tcW w:w="1175" w:type="pct"/>
            <w:tcBorders>
              <w:top w:val="nil"/>
              <w:left w:val="nil"/>
              <w:bottom w:val="single" w:sz="8" w:space="0" w:color="auto"/>
              <w:right w:val="single" w:sz="4" w:space="0" w:color="auto"/>
            </w:tcBorders>
            <w:shd w:val="clear" w:color="auto" w:fill="auto"/>
            <w:noWrap/>
            <w:vAlign w:val="center"/>
            <w:hideMark/>
          </w:tcPr>
          <w:p w14:paraId="41DE1B17"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DAIKIN</w:t>
            </w:r>
          </w:p>
        </w:tc>
        <w:tc>
          <w:tcPr>
            <w:tcW w:w="1116" w:type="pct"/>
            <w:tcBorders>
              <w:top w:val="nil"/>
              <w:left w:val="nil"/>
              <w:bottom w:val="single" w:sz="8" w:space="0" w:color="auto"/>
              <w:right w:val="single" w:sz="4" w:space="0" w:color="auto"/>
            </w:tcBorders>
            <w:shd w:val="clear" w:color="auto" w:fill="auto"/>
            <w:noWrap/>
            <w:vAlign w:val="center"/>
            <w:hideMark/>
          </w:tcPr>
          <w:p w14:paraId="00C20D69"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RECOVERY UNIT</w:t>
            </w:r>
          </w:p>
        </w:tc>
        <w:tc>
          <w:tcPr>
            <w:tcW w:w="1128" w:type="pct"/>
            <w:tcBorders>
              <w:top w:val="nil"/>
              <w:left w:val="nil"/>
              <w:bottom w:val="single" w:sz="8" w:space="0" w:color="auto"/>
              <w:right w:val="single" w:sz="4" w:space="0" w:color="auto"/>
            </w:tcBorders>
            <w:shd w:val="clear" w:color="auto" w:fill="auto"/>
            <w:noWrap/>
            <w:vAlign w:val="center"/>
            <w:hideMark/>
          </w:tcPr>
          <w:p w14:paraId="2F8936A2"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VAM 2000</w:t>
            </w:r>
          </w:p>
        </w:tc>
        <w:tc>
          <w:tcPr>
            <w:tcW w:w="373" w:type="pct"/>
            <w:tcBorders>
              <w:top w:val="nil"/>
              <w:left w:val="nil"/>
              <w:bottom w:val="single" w:sz="8" w:space="0" w:color="auto"/>
              <w:right w:val="single" w:sz="8" w:space="0" w:color="auto"/>
            </w:tcBorders>
            <w:shd w:val="clear" w:color="auto" w:fill="auto"/>
            <w:noWrap/>
            <w:vAlign w:val="center"/>
            <w:hideMark/>
          </w:tcPr>
          <w:p w14:paraId="3E01B540"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1</w:t>
            </w:r>
          </w:p>
        </w:tc>
      </w:tr>
      <w:tr w:rsidR="00632AF3" w:rsidRPr="00632AF3" w14:paraId="62774ABD"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451C10BC"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1175" w:type="pct"/>
            <w:tcBorders>
              <w:top w:val="nil"/>
              <w:left w:val="nil"/>
              <w:bottom w:val="nil"/>
              <w:right w:val="nil"/>
            </w:tcBorders>
            <w:shd w:val="clear" w:color="auto" w:fill="auto"/>
            <w:noWrap/>
            <w:vAlign w:val="bottom"/>
            <w:hideMark/>
          </w:tcPr>
          <w:p w14:paraId="60BAD1CA"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1116" w:type="pct"/>
            <w:tcBorders>
              <w:top w:val="nil"/>
              <w:left w:val="nil"/>
              <w:bottom w:val="nil"/>
              <w:right w:val="nil"/>
            </w:tcBorders>
            <w:shd w:val="clear" w:color="auto" w:fill="auto"/>
            <w:noWrap/>
            <w:vAlign w:val="bottom"/>
            <w:hideMark/>
          </w:tcPr>
          <w:p w14:paraId="7A0F15E2"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2FC787B2"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14AD969A"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r>
      <w:tr w:rsidR="00632AF3" w:rsidRPr="00632AF3" w14:paraId="75BDDAC2" w14:textId="77777777" w:rsidTr="00F82095">
        <w:trPr>
          <w:trHeight w:val="360"/>
          <w:jc w:val="center"/>
        </w:trPr>
        <w:tc>
          <w:tcPr>
            <w:tcW w:w="1208" w:type="pct"/>
            <w:tcBorders>
              <w:top w:val="nil"/>
              <w:left w:val="nil"/>
              <w:bottom w:val="nil"/>
              <w:right w:val="nil"/>
            </w:tcBorders>
            <w:shd w:val="clear" w:color="auto" w:fill="auto"/>
            <w:noWrap/>
            <w:vAlign w:val="center"/>
            <w:hideMark/>
          </w:tcPr>
          <w:p w14:paraId="157B28BA" w14:textId="1D32192D"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STRECHA</w:t>
            </w:r>
            <w:r w:rsidR="00CB6471">
              <w:rPr>
                <w:rFonts w:asciiTheme="minorHAnsi" w:hAnsiTheme="minorHAnsi" w:cstheme="minorHAnsi"/>
                <w:b/>
                <w:bCs/>
                <w:sz w:val="22"/>
                <w:szCs w:val="22"/>
                <w:lang w:val="sk-SK" w:eastAsia="sk-SK"/>
              </w:rPr>
              <w:t xml:space="preserve"> - KRČOK</w:t>
            </w:r>
            <w:r w:rsidRPr="00632AF3">
              <w:rPr>
                <w:rFonts w:asciiTheme="minorHAnsi" w:hAnsiTheme="minorHAnsi" w:cstheme="minorHAnsi"/>
                <w:b/>
                <w:bCs/>
                <w:sz w:val="22"/>
                <w:szCs w:val="22"/>
                <w:lang w:val="sk-SK" w:eastAsia="sk-SK"/>
              </w:rPr>
              <w:t xml:space="preserve"> </w:t>
            </w:r>
          </w:p>
        </w:tc>
        <w:tc>
          <w:tcPr>
            <w:tcW w:w="1175" w:type="pct"/>
            <w:tcBorders>
              <w:top w:val="nil"/>
              <w:left w:val="nil"/>
              <w:bottom w:val="nil"/>
              <w:right w:val="nil"/>
            </w:tcBorders>
            <w:shd w:val="clear" w:color="auto" w:fill="auto"/>
            <w:noWrap/>
            <w:vAlign w:val="bottom"/>
            <w:hideMark/>
          </w:tcPr>
          <w:p w14:paraId="30D628E9"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1116" w:type="pct"/>
            <w:tcBorders>
              <w:top w:val="nil"/>
              <w:left w:val="nil"/>
              <w:bottom w:val="nil"/>
              <w:right w:val="nil"/>
            </w:tcBorders>
            <w:shd w:val="clear" w:color="auto" w:fill="auto"/>
            <w:noWrap/>
            <w:vAlign w:val="bottom"/>
            <w:hideMark/>
          </w:tcPr>
          <w:p w14:paraId="22EC351C"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5ABE2B11"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4C871859"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r>
      <w:tr w:rsidR="00632AF3" w:rsidRPr="00632AF3" w14:paraId="7A89C40B"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0F7E28CF"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1175" w:type="pct"/>
            <w:tcBorders>
              <w:top w:val="nil"/>
              <w:left w:val="nil"/>
              <w:bottom w:val="nil"/>
              <w:right w:val="nil"/>
            </w:tcBorders>
            <w:shd w:val="clear" w:color="auto" w:fill="auto"/>
            <w:noWrap/>
            <w:vAlign w:val="bottom"/>
            <w:hideMark/>
          </w:tcPr>
          <w:p w14:paraId="75F04910"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1116" w:type="pct"/>
            <w:tcBorders>
              <w:top w:val="nil"/>
              <w:left w:val="nil"/>
              <w:bottom w:val="nil"/>
              <w:right w:val="nil"/>
            </w:tcBorders>
            <w:shd w:val="clear" w:color="auto" w:fill="auto"/>
            <w:noWrap/>
            <w:vAlign w:val="bottom"/>
            <w:hideMark/>
          </w:tcPr>
          <w:p w14:paraId="1E2FF00A"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3018619C"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32657D6E"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p>
        </w:tc>
      </w:tr>
      <w:tr w:rsidR="00632AF3" w:rsidRPr="00632AF3" w14:paraId="327AC514" w14:textId="77777777" w:rsidTr="00F82095">
        <w:trPr>
          <w:trHeight w:val="360"/>
          <w:jc w:val="center"/>
        </w:trPr>
        <w:tc>
          <w:tcPr>
            <w:tcW w:w="1208"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232C718"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SO 01B</w:t>
            </w:r>
          </w:p>
        </w:tc>
        <w:tc>
          <w:tcPr>
            <w:tcW w:w="1175" w:type="pct"/>
            <w:tcBorders>
              <w:top w:val="single" w:sz="8" w:space="0" w:color="auto"/>
              <w:left w:val="nil"/>
              <w:bottom w:val="single" w:sz="8" w:space="0" w:color="auto"/>
              <w:right w:val="single" w:sz="4" w:space="0" w:color="auto"/>
            </w:tcBorders>
            <w:shd w:val="clear" w:color="auto" w:fill="auto"/>
            <w:noWrap/>
            <w:vAlign w:val="center"/>
            <w:hideMark/>
          </w:tcPr>
          <w:p w14:paraId="410CA92D"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DAIKIN</w:t>
            </w:r>
          </w:p>
        </w:tc>
        <w:tc>
          <w:tcPr>
            <w:tcW w:w="1116" w:type="pct"/>
            <w:tcBorders>
              <w:top w:val="single" w:sz="8" w:space="0" w:color="auto"/>
              <w:left w:val="nil"/>
              <w:bottom w:val="single" w:sz="8" w:space="0" w:color="auto"/>
              <w:right w:val="single" w:sz="4" w:space="0" w:color="auto"/>
            </w:tcBorders>
            <w:shd w:val="clear" w:color="auto" w:fill="auto"/>
            <w:noWrap/>
            <w:vAlign w:val="center"/>
            <w:hideMark/>
          </w:tcPr>
          <w:p w14:paraId="1DC30BCD"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CHILLER</w:t>
            </w:r>
          </w:p>
        </w:tc>
        <w:tc>
          <w:tcPr>
            <w:tcW w:w="1128" w:type="pct"/>
            <w:tcBorders>
              <w:top w:val="single" w:sz="8" w:space="0" w:color="auto"/>
              <w:left w:val="nil"/>
              <w:bottom w:val="single" w:sz="8" w:space="0" w:color="auto"/>
              <w:right w:val="single" w:sz="4" w:space="0" w:color="auto"/>
            </w:tcBorders>
            <w:shd w:val="clear" w:color="auto" w:fill="auto"/>
            <w:noWrap/>
            <w:vAlign w:val="center"/>
            <w:hideMark/>
          </w:tcPr>
          <w:p w14:paraId="5EA872E4"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EWAD280AJYNP/A</w:t>
            </w: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7F4C703D"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1</w:t>
            </w:r>
          </w:p>
        </w:tc>
      </w:tr>
      <w:tr w:rsidR="00632AF3" w:rsidRPr="00632AF3" w14:paraId="0A8B78CE"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2AE75FEA"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75" w:type="pct"/>
            <w:tcBorders>
              <w:top w:val="nil"/>
              <w:left w:val="nil"/>
              <w:bottom w:val="nil"/>
              <w:right w:val="nil"/>
            </w:tcBorders>
            <w:shd w:val="clear" w:color="auto" w:fill="auto"/>
            <w:noWrap/>
            <w:vAlign w:val="bottom"/>
            <w:hideMark/>
          </w:tcPr>
          <w:p w14:paraId="09577113"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16" w:type="pct"/>
            <w:tcBorders>
              <w:top w:val="nil"/>
              <w:left w:val="nil"/>
              <w:bottom w:val="nil"/>
              <w:right w:val="nil"/>
            </w:tcBorders>
            <w:shd w:val="clear" w:color="auto" w:fill="auto"/>
            <w:noWrap/>
            <w:vAlign w:val="bottom"/>
            <w:hideMark/>
          </w:tcPr>
          <w:p w14:paraId="7A9989F1"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6F4DCA8C"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1660618F"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2DFE17D0" w14:textId="77777777" w:rsidTr="00F82095">
        <w:trPr>
          <w:trHeight w:val="465"/>
          <w:jc w:val="center"/>
        </w:trPr>
        <w:tc>
          <w:tcPr>
            <w:tcW w:w="1208" w:type="pct"/>
            <w:tcBorders>
              <w:top w:val="nil"/>
              <w:left w:val="nil"/>
              <w:bottom w:val="nil"/>
              <w:right w:val="nil"/>
            </w:tcBorders>
            <w:shd w:val="clear" w:color="auto" w:fill="auto"/>
            <w:noWrap/>
            <w:vAlign w:val="center"/>
            <w:hideMark/>
          </w:tcPr>
          <w:p w14:paraId="23A61FC0" w14:textId="77777777" w:rsidR="00632AF3" w:rsidRPr="00632AF3" w:rsidRDefault="00632AF3" w:rsidP="00F82095">
            <w:pPr>
              <w:suppressAutoHyphens w:val="0"/>
              <w:rPr>
                <w:rFonts w:asciiTheme="minorHAnsi" w:hAnsiTheme="minorHAnsi" w:cstheme="minorHAnsi"/>
                <w:b/>
                <w:bCs/>
                <w:sz w:val="22"/>
                <w:szCs w:val="22"/>
                <w:lang w:val="sk-SK" w:eastAsia="sk-SK"/>
              </w:rPr>
            </w:pPr>
            <w:proofErr w:type="spellStart"/>
            <w:r w:rsidRPr="00632AF3">
              <w:rPr>
                <w:rFonts w:asciiTheme="minorHAnsi" w:hAnsiTheme="minorHAnsi" w:cstheme="minorHAnsi"/>
                <w:b/>
                <w:bCs/>
                <w:sz w:val="22"/>
                <w:szCs w:val="22"/>
                <w:lang w:val="sk-SK" w:eastAsia="sk-SK"/>
              </w:rPr>
              <w:t>Rekuperačná</w:t>
            </w:r>
            <w:proofErr w:type="spellEnd"/>
            <w:r w:rsidRPr="00632AF3">
              <w:rPr>
                <w:rFonts w:asciiTheme="minorHAnsi" w:hAnsiTheme="minorHAnsi" w:cstheme="minorHAnsi"/>
                <w:b/>
                <w:bCs/>
                <w:sz w:val="22"/>
                <w:szCs w:val="22"/>
                <w:lang w:val="sk-SK" w:eastAsia="sk-SK"/>
              </w:rPr>
              <w:t xml:space="preserve"> jednotka</w:t>
            </w:r>
          </w:p>
          <w:p w14:paraId="371CC2F8" w14:textId="77777777" w:rsidR="00632AF3" w:rsidRPr="00632AF3" w:rsidRDefault="00632AF3" w:rsidP="00F82095">
            <w:pPr>
              <w:suppressAutoHyphens w:val="0"/>
              <w:rPr>
                <w:rFonts w:asciiTheme="minorHAnsi" w:hAnsiTheme="minorHAnsi" w:cstheme="minorHAnsi"/>
                <w:b/>
                <w:bCs/>
                <w:sz w:val="22"/>
                <w:szCs w:val="22"/>
                <w:lang w:val="sk-SK" w:eastAsia="sk-SK"/>
              </w:rPr>
            </w:pPr>
          </w:p>
          <w:p w14:paraId="6570831A"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Objekt: S</w:t>
            </w:r>
            <w:r w:rsidRPr="00632AF3">
              <w:rPr>
                <w:rFonts w:asciiTheme="minorHAnsi" w:hAnsiTheme="minorHAnsi" w:cstheme="minorHAnsi"/>
                <w:b/>
                <w:sz w:val="22"/>
                <w:szCs w:val="22"/>
                <w:lang w:val="sk-SK" w:eastAsia="sk-SK"/>
              </w:rPr>
              <w:t xml:space="preserve">O 02 </w:t>
            </w:r>
          </w:p>
        </w:tc>
        <w:tc>
          <w:tcPr>
            <w:tcW w:w="1175" w:type="pct"/>
            <w:tcBorders>
              <w:top w:val="nil"/>
              <w:left w:val="nil"/>
              <w:bottom w:val="nil"/>
              <w:right w:val="nil"/>
            </w:tcBorders>
            <w:shd w:val="clear" w:color="auto" w:fill="auto"/>
            <w:noWrap/>
            <w:vAlign w:val="bottom"/>
            <w:hideMark/>
          </w:tcPr>
          <w:p w14:paraId="28626293"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16" w:type="pct"/>
            <w:tcBorders>
              <w:top w:val="nil"/>
              <w:left w:val="nil"/>
              <w:bottom w:val="nil"/>
              <w:right w:val="nil"/>
            </w:tcBorders>
            <w:shd w:val="clear" w:color="auto" w:fill="auto"/>
            <w:noWrap/>
            <w:vAlign w:val="bottom"/>
            <w:hideMark/>
          </w:tcPr>
          <w:p w14:paraId="616C6AFB"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17510743"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1A905448"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4C1FDEA8"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07E44F3F"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75" w:type="pct"/>
            <w:tcBorders>
              <w:top w:val="nil"/>
              <w:left w:val="nil"/>
              <w:bottom w:val="nil"/>
              <w:right w:val="nil"/>
            </w:tcBorders>
            <w:shd w:val="clear" w:color="auto" w:fill="auto"/>
            <w:noWrap/>
            <w:vAlign w:val="bottom"/>
            <w:hideMark/>
          </w:tcPr>
          <w:p w14:paraId="5CC0DEB4"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16" w:type="pct"/>
            <w:tcBorders>
              <w:top w:val="nil"/>
              <w:left w:val="nil"/>
              <w:bottom w:val="nil"/>
              <w:right w:val="nil"/>
            </w:tcBorders>
            <w:shd w:val="clear" w:color="auto" w:fill="auto"/>
            <w:noWrap/>
            <w:vAlign w:val="bottom"/>
            <w:hideMark/>
          </w:tcPr>
          <w:p w14:paraId="6E2C8FC8"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3E94D72E"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6F0FCC5C"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327DCCBA" w14:textId="77777777" w:rsidTr="00F82095">
        <w:trPr>
          <w:trHeight w:val="360"/>
          <w:jc w:val="center"/>
        </w:trPr>
        <w:tc>
          <w:tcPr>
            <w:tcW w:w="120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7DADA8F8"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Miestnosť</w:t>
            </w:r>
          </w:p>
        </w:tc>
        <w:tc>
          <w:tcPr>
            <w:tcW w:w="1175" w:type="pct"/>
            <w:tcBorders>
              <w:top w:val="single" w:sz="8" w:space="0" w:color="auto"/>
              <w:left w:val="nil"/>
              <w:bottom w:val="single" w:sz="8" w:space="0" w:color="auto"/>
              <w:right w:val="nil"/>
            </w:tcBorders>
            <w:shd w:val="clear" w:color="000000" w:fill="CCC0DA"/>
            <w:noWrap/>
            <w:vAlign w:val="center"/>
            <w:hideMark/>
          </w:tcPr>
          <w:p w14:paraId="0A383F6A"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Značka</w:t>
            </w:r>
          </w:p>
        </w:tc>
        <w:tc>
          <w:tcPr>
            <w:tcW w:w="1116" w:type="pct"/>
            <w:tcBorders>
              <w:top w:val="single" w:sz="8" w:space="0" w:color="auto"/>
              <w:left w:val="single" w:sz="8" w:space="0" w:color="auto"/>
              <w:bottom w:val="single" w:sz="8" w:space="0" w:color="auto"/>
              <w:right w:val="nil"/>
            </w:tcBorders>
            <w:shd w:val="clear" w:color="000000" w:fill="CCC0DA"/>
            <w:noWrap/>
            <w:vAlign w:val="center"/>
            <w:hideMark/>
          </w:tcPr>
          <w:p w14:paraId="2AE568CD"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Typ</w:t>
            </w:r>
          </w:p>
        </w:tc>
        <w:tc>
          <w:tcPr>
            <w:tcW w:w="1128" w:type="pct"/>
            <w:tcBorders>
              <w:top w:val="single" w:sz="8" w:space="0" w:color="auto"/>
              <w:left w:val="single" w:sz="8" w:space="0" w:color="auto"/>
              <w:bottom w:val="single" w:sz="8" w:space="0" w:color="auto"/>
              <w:right w:val="single" w:sz="8" w:space="0" w:color="auto"/>
            </w:tcBorders>
            <w:shd w:val="clear" w:color="000000" w:fill="CCC0DA"/>
            <w:noWrap/>
            <w:vAlign w:val="center"/>
            <w:hideMark/>
          </w:tcPr>
          <w:p w14:paraId="3DF24927"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Model</w:t>
            </w:r>
          </w:p>
        </w:tc>
        <w:tc>
          <w:tcPr>
            <w:tcW w:w="373" w:type="pct"/>
            <w:tcBorders>
              <w:top w:val="single" w:sz="8" w:space="0" w:color="auto"/>
              <w:left w:val="nil"/>
              <w:bottom w:val="single" w:sz="8" w:space="0" w:color="auto"/>
              <w:right w:val="single" w:sz="8" w:space="0" w:color="auto"/>
            </w:tcBorders>
            <w:shd w:val="clear" w:color="000000" w:fill="CCC0DA"/>
            <w:noWrap/>
            <w:vAlign w:val="center"/>
            <w:hideMark/>
          </w:tcPr>
          <w:p w14:paraId="12ED3E5A" w14:textId="77777777" w:rsidR="00632AF3" w:rsidRPr="00632AF3" w:rsidRDefault="00632AF3" w:rsidP="00F82095">
            <w:pPr>
              <w:suppressAutoHyphens w:val="0"/>
              <w:jc w:val="center"/>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Počet</w:t>
            </w:r>
          </w:p>
        </w:tc>
      </w:tr>
      <w:tr w:rsidR="00632AF3" w:rsidRPr="00632AF3" w14:paraId="2A5F8109"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1F23C0BB"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39A59283"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1FF2777F"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33DEF6B0"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0BAA9695"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054A3AF7"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2CE604DF" w14:textId="77777777" w:rsidR="00632AF3" w:rsidRPr="00632AF3" w:rsidRDefault="00632AF3" w:rsidP="00F82095">
            <w:pPr>
              <w:suppressAutoHyphens w:val="0"/>
              <w:rPr>
                <w:rFonts w:asciiTheme="minorHAnsi" w:hAnsiTheme="minorHAnsi" w:cstheme="minorHAnsi"/>
                <w:b/>
                <w:bCs/>
                <w:sz w:val="22"/>
                <w:szCs w:val="22"/>
                <w:lang w:val="sk-SK" w:eastAsia="sk-SK"/>
              </w:rPr>
            </w:pPr>
            <w:r w:rsidRPr="00632AF3">
              <w:rPr>
                <w:rFonts w:asciiTheme="minorHAnsi" w:hAnsiTheme="minorHAnsi" w:cstheme="minorHAnsi"/>
                <w:b/>
                <w:bCs/>
                <w:sz w:val="22"/>
                <w:szCs w:val="22"/>
                <w:lang w:val="sk-SK" w:eastAsia="sk-SK"/>
              </w:rPr>
              <w:t>1. NP</w:t>
            </w:r>
          </w:p>
        </w:tc>
        <w:tc>
          <w:tcPr>
            <w:tcW w:w="1175" w:type="pct"/>
            <w:tcBorders>
              <w:top w:val="nil"/>
              <w:left w:val="nil"/>
              <w:bottom w:val="nil"/>
              <w:right w:val="nil"/>
            </w:tcBorders>
            <w:shd w:val="clear" w:color="auto" w:fill="auto"/>
            <w:noWrap/>
            <w:vAlign w:val="bottom"/>
            <w:hideMark/>
          </w:tcPr>
          <w:p w14:paraId="0F55A73F"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63FDD342"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1B9E6DBC"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27E48836"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209055CF" w14:textId="77777777" w:rsidTr="00F82095">
        <w:trPr>
          <w:trHeight w:val="170"/>
          <w:jc w:val="center"/>
        </w:trPr>
        <w:tc>
          <w:tcPr>
            <w:tcW w:w="1208" w:type="pct"/>
            <w:tcBorders>
              <w:top w:val="nil"/>
              <w:left w:val="nil"/>
              <w:bottom w:val="nil"/>
              <w:right w:val="nil"/>
            </w:tcBorders>
            <w:shd w:val="clear" w:color="auto" w:fill="auto"/>
            <w:noWrap/>
            <w:vAlign w:val="bottom"/>
            <w:hideMark/>
          </w:tcPr>
          <w:p w14:paraId="0BC4C3D1"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75" w:type="pct"/>
            <w:tcBorders>
              <w:top w:val="nil"/>
              <w:left w:val="nil"/>
              <w:bottom w:val="nil"/>
              <w:right w:val="nil"/>
            </w:tcBorders>
            <w:shd w:val="clear" w:color="auto" w:fill="auto"/>
            <w:noWrap/>
            <w:vAlign w:val="bottom"/>
            <w:hideMark/>
          </w:tcPr>
          <w:p w14:paraId="1698D13D"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1116" w:type="pct"/>
            <w:tcBorders>
              <w:top w:val="nil"/>
              <w:left w:val="nil"/>
              <w:bottom w:val="nil"/>
              <w:right w:val="nil"/>
            </w:tcBorders>
            <w:shd w:val="clear" w:color="auto" w:fill="auto"/>
            <w:noWrap/>
            <w:vAlign w:val="bottom"/>
            <w:hideMark/>
          </w:tcPr>
          <w:p w14:paraId="7F9FE05B"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c>
          <w:tcPr>
            <w:tcW w:w="1128" w:type="pct"/>
            <w:tcBorders>
              <w:top w:val="nil"/>
              <w:left w:val="nil"/>
              <w:bottom w:val="nil"/>
              <w:right w:val="nil"/>
            </w:tcBorders>
            <w:shd w:val="clear" w:color="auto" w:fill="auto"/>
            <w:noWrap/>
            <w:vAlign w:val="bottom"/>
            <w:hideMark/>
          </w:tcPr>
          <w:p w14:paraId="336F030A" w14:textId="77777777" w:rsidR="00632AF3" w:rsidRPr="00632AF3" w:rsidRDefault="00632AF3" w:rsidP="00F82095">
            <w:pPr>
              <w:suppressAutoHyphens w:val="0"/>
              <w:rPr>
                <w:rFonts w:asciiTheme="minorHAnsi" w:hAnsiTheme="minorHAnsi" w:cstheme="minorHAnsi"/>
                <w:sz w:val="22"/>
                <w:szCs w:val="22"/>
                <w:lang w:val="sk-SK" w:eastAsia="sk-SK"/>
              </w:rPr>
            </w:pPr>
          </w:p>
        </w:tc>
        <w:tc>
          <w:tcPr>
            <w:tcW w:w="373" w:type="pct"/>
            <w:tcBorders>
              <w:top w:val="nil"/>
              <w:left w:val="nil"/>
              <w:bottom w:val="nil"/>
              <w:right w:val="nil"/>
            </w:tcBorders>
            <w:shd w:val="clear" w:color="auto" w:fill="auto"/>
            <w:noWrap/>
            <w:vAlign w:val="bottom"/>
            <w:hideMark/>
          </w:tcPr>
          <w:p w14:paraId="44D45366" w14:textId="77777777" w:rsidR="00632AF3" w:rsidRPr="00632AF3" w:rsidRDefault="00632AF3" w:rsidP="00F82095">
            <w:pPr>
              <w:suppressAutoHyphens w:val="0"/>
              <w:jc w:val="center"/>
              <w:rPr>
                <w:rFonts w:asciiTheme="minorHAnsi" w:hAnsiTheme="minorHAnsi" w:cstheme="minorHAnsi"/>
                <w:sz w:val="22"/>
                <w:szCs w:val="22"/>
                <w:lang w:val="sk-SK" w:eastAsia="sk-SK"/>
              </w:rPr>
            </w:pPr>
          </w:p>
        </w:tc>
      </w:tr>
      <w:tr w:rsidR="00632AF3" w:rsidRPr="00632AF3" w14:paraId="67D0A82A" w14:textId="77777777" w:rsidTr="00F82095">
        <w:trPr>
          <w:trHeight w:val="360"/>
          <w:jc w:val="center"/>
        </w:trPr>
        <w:tc>
          <w:tcPr>
            <w:tcW w:w="1208" w:type="pct"/>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C38B34D"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504</w:t>
            </w:r>
          </w:p>
        </w:tc>
        <w:tc>
          <w:tcPr>
            <w:tcW w:w="1175" w:type="pct"/>
            <w:tcBorders>
              <w:top w:val="single" w:sz="8" w:space="0" w:color="auto"/>
              <w:left w:val="nil"/>
              <w:bottom w:val="single" w:sz="8" w:space="0" w:color="auto"/>
              <w:right w:val="single" w:sz="4" w:space="0" w:color="auto"/>
            </w:tcBorders>
            <w:shd w:val="clear" w:color="auto" w:fill="auto"/>
            <w:noWrap/>
            <w:vAlign w:val="center"/>
            <w:hideMark/>
          </w:tcPr>
          <w:p w14:paraId="0643674B"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MIDEA</w:t>
            </w:r>
          </w:p>
        </w:tc>
        <w:tc>
          <w:tcPr>
            <w:tcW w:w="1116" w:type="pct"/>
            <w:tcBorders>
              <w:top w:val="single" w:sz="8" w:space="0" w:color="auto"/>
              <w:left w:val="nil"/>
              <w:bottom w:val="single" w:sz="8" w:space="0" w:color="auto"/>
              <w:right w:val="single" w:sz="4" w:space="0" w:color="auto"/>
            </w:tcBorders>
            <w:shd w:val="clear" w:color="auto" w:fill="auto"/>
            <w:noWrap/>
            <w:vAlign w:val="center"/>
            <w:hideMark/>
          </w:tcPr>
          <w:p w14:paraId="62DE6550" w14:textId="77777777" w:rsidR="00632AF3" w:rsidRPr="00632AF3" w:rsidRDefault="00632AF3" w:rsidP="00F82095">
            <w:pPr>
              <w:suppressAutoHyphens w:val="0"/>
              <w:jc w:val="center"/>
              <w:rPr>
                <w:rFonts w:asciiTheme="minorHAnsi" w:hAnsiTheme="minorHAnsi" w:cstheme="minorHAnsi"/>
                <w:color w:val="000000"/>
                <w:sz w:val="22"/>
                <w:szCs w:val="22"/>
                <w:lang w:val="sk-SK" w:eastAsia="sk-SK"/>
              </w:rPr>
            </w:pPr>
            <w:r w:rsidRPr="00632AF3">
              <w:rPr>
                <w:rFonts w:asciiTheme="minorHAnsi" w:hAnsiTheme="minorHAnsi" w:cstheme="minorHAnsi"/>
                <w:color w:val="000000"/>
                <w:sz w:val="22"/>
                <w:szCs w:val="22"/>
                <w:lang w:val="sk-SK" w:eastAsia="sk-SK"/>
              </w:rPr>
              <w:t>RECOVERY UNIT</w:t>
            </w:r>
          </w:p>
        </w:tc>
        <w:tc>
          <w:tcPr>
            <w:tcW w:w="1128" w:type="pct"/>
            <w:tcBorders>
              <w:top w:val="single" w:sz="8" w:space="0" w:color="auto"/>
              <w:left w:val="nil"/>
              <w:bottom w:val="single" w:sz="8" w:space="0" w:color="auto"/>
              <w:right w:val="single" w:sz="4" w:space="0" w:color="auto"/>
            </w:tcBorders>
            <w:shd w:val="clear" w:color="auto" w:fill="auto"/>
            <w:noWrap/>
            <w:vAlign w:val="center"/>
            <w:hideMark/>
          </w:tcPr>
          <w:p w14:paraId="08E18954"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HRU 500</w:t>
            </w:r>
          </w:p>
        </w:tc>
        <w:tc>
          <w:tcPr>
            <w:tcW w:w="373" w:type="pct"/>
            <w:tcBorders>
              <w:top w:val="single" w:sz="8" w:space="0" w:color="auto"/>
              <w:left w:val="nil"/>
              <w:bottom w:val="single" w:sz="8" w:space="0" w:color="auto"/>
              <w:right w:val="single" w:sz="8" w:space="0" w:color="auto"/>
            </w:tcBorders>
            <w:shd w:val="clear" w:color="auto" w:fill="auto"/>
            <w:noWrap/>
            <w:vAlign w:val="center"/>
            <w:hideMark/>
          </w:tcPr>
          <w:p w14:paraId="4F5E1822" w14:textId="77777777" w:rsidR="00632AF3" w:rsidRPr="00632AF3" w:rsidRDefault="00632AF3" w:rsidP="00F82095">
            <w:pPr>
              <w:suppressAutoHyphens w:val="0"/>
              <w:jc w:val="center"/>
              <w:rPr>
                <w:rFonts w:asciiTheme="minorHAnsi" w:hAnsiTheme="minorHAnsi" w:cstheme="minorHAnsi"/>
                <w:sz w:val="22"/>
                <w:szCs w:val="22"/>
                <w:lang w:val="sk-SK" w:eastAsia="sk-SK"/>
              </w:rPr>
            </w:pPr>
            <w:r w:rsidRPr="00632AF3">
              <w:rPr>
                <w:rFonts w:asciiTheme="minorHAnsi" w:hAnsiTheme="minorHAnsi" w:cstheme="minorHAnsi"/>
                <w:sz w:val="22"/>
                <w:szCs w:val="22"/>
                <w:lang w:val="sk-SK" w:eastAsia="sk-SK"/>
              </w:rPr>
              <w:t>1</w:t>
            </w:r>
          </w:p>
        </w:tc>
      </w:tr>
      <w:tr w:rsidR="00632AF3" w:rsidRPr="00632AF3" w14:paraId="55C032DC"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4AD04EF7"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75" w:type="pct"/>
            <w:tcBorders>
              <w:top w:val="nil"/>
              <w:left w:val="nil"/>
              <w:bottom w:val="nil"/>
              <w:right w:val="nil"/>
            </w:tcBorders>
            <w:shd w:val="clear" w:color="auto" w:fill="auto"/>
            <w:noWrap/>
            <w:vAlign w:val="bottom"/>
            <w:hideMark/>
          </w:tcPr>
          <w:p w14:paraId="34722F4D"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16" w:type="pct"/>
            <w:tcBorders>
              <w:top w:val="nil"/>
              <w:left w:val="nil"/>
              <w:bottom w:val="nil"/>
              <w:right w:val="nil"/>
            </w:tcBorders>
            <w:shd w:val="clear" w:color="auto" w:fill="auto"/>
            <w:noWrap/>
            <w:vAlign w:val="bottom"/>
            <w:hideMark/>
          </w:tcPr>
          <w:p w14:paraId="1B8D6116"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19D240BE"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320A71E5"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r w:rsidR="00632AF3" w:rsidRPr="00632AF3" w14:paraId="08AF3673" w14:textId="77777777" w:rsidTr="00F82095">
        <w:trPr>
          <w:trHeight w:val="360"/>
          <w:jc w:val="center"/>
        </w:trPr>
        <w:tc>
          <w:tcPr>
            <w:tcW w:w="1208" w:type="pct"/>
            <w:tcBorders>
              <w:top w:val="nil"/>
              <w:left w:val="nil"/>
              <w:bottom w:val="nil"/>
              <w:right w:val="nil"/>
            </w:tcBorders>
            <w:shd w:val="clear" w:color="auto" w:fill="auto"/>
            <w:noWrap/>
            <w:vAlign w:val="bottom"/>
            <w:hideMark/>
          </w:tcPr>
          <w:p w14:paraId="496C0580" w14:textId="61E436AB" w:rsidR="00D85441" w:rsidRPr="00632AF3" w:rsidRDefault="00D85441" w:rsidP="00F82095">
            <w:pPr>
              <w:suppressAutoHyphens w:val="0"/>
              <w:rPr>
                <w:rFonts w:asciiTheme="minorHAnsi" w:hAnsiTheme="minorHAnsi" w:cstheme="minorHAnsi"/>
                <w:color w:val="000000"/>
                <w:sz w:val="22"/>
                <w:szCs w:val="22"/>
                <w:lang w:val="sk-SK" w:eastAsia="sk-SK"/>
              </w:rPr>
            </w:pPr>
          </w:p>
        </w:tc>
        <w:tc>
          <w:tcPr>
            <w:tcW w:w="1175" w:type="pct"/>
            <w:tcBorders>
              <w:top w:val="nil"/>
              <w:left w:val="nil"/>
              <w:bottom w:val="nil"/>
              <w:right w:val="nil"/>
            </w:tcBorders>
            <w:shd w:val="clear" w:color="auto" w:fill="auto"/>
            <w:noWrap/>
            <w:vAlign w:val="bottom"/>
            <w:hideMark/>
          </w:tcPr>
          <w:p w14:paraId="501BE8B3"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16" w:type="pct"/>
            <w:tcBorders>
              <w:top w:val="nil"/>
              <w:left w:val="nil"/>
              <w:bottom w:val="nil"/>
              <w:right w:val="nil"/>
            </w:tcBorders>
            <w:shd w:val="clear" w:color="auto" w:fill="auto"/>
            <w:noWrap/>
            <w:vAlign w:val="bottom"/>
            <w:hideMark/>
          </w:tcPr>
          <w:p w14:paraId="59BAF5C4"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1128" w:type="pct"/>
            <w:tcBorders>
              <w:top w:val="nil"/>
              <w:left w:val="nil"/>
              <w:bottom w:val="nil"/>
              <w:right w:val="nil"/>
            </w:tcBorders>
            <w:shd w:val="clear" w:color="auto" w:fill="auto"/>
            <w:noWrap/>
            <w:vAlign w:val="bottom"/>
            <w:hideMark/>
          </w:tcPr>
          <w:p w14:paraId="747338C4"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c>
          <w:tcPr>
            <w:tcW w:w="373" w:type="pct"/>
            <w:tcBorders>
              <w:top w:val="nil"/>
              <w:left w:val="nil"/>
              <w:bottom w:val="nil"/>
              <w:right w:val="nil"/>
            </w:tcBorders>
            <w:shd w:val="clear" w:color="auto" w:fill="auto"/>
            <w:noWrap/>
            <w:vAlign w:val="bottom"/>
            <w:hideMark/>
          </w:tcPr>
          <w:p w14:paraId="0355ABDF" w14:textId="77777777" w:rsidR="00632AF3" w:rsidRPr="00632AF3" w:rsidRDefault="00632AF3" w:rsidP="00F82095">
            <w:pPr>
              <w:suppressAutoHyphens w:val="0"/>
              <w:rPr>
                <w:rFonts w:asciiTheme="minorHAnsi" w:hAnsiTheme="minorHAnsi" w:cstheme="minorHAnsi"/>
                <w:color w:val="000000"/>
                <w:sz w:val="22"/>
                <w:szCs w:val="22"/>
                <w:lang w:val="sk-SK" w:eastAsia="sk-SK"/>
              </w:rPr>
            </w:pPr>
          </w:p>
        </w:tc>
      </w:tr>
    </w:tbl>
    <w:p w14:paraId="44C8823D" w14:textId="77777777" w:rsidR="00632AF3" w:rsidRPr="00632AF3" w:rsidRDefault="00632AF3" w:rsidP="00632AF3">
      <w:pPr>
        <w:tabs>
          <w:tab w:val="left" w:pos="-153"/>
        </w:tabs>
        <w:rPr>
          <w:rFonts w:asciiTheme="minorHAnsi" w:hAnsiTheme="minorHAnsi" w:cstheme="minorHAnsi"/>
          <w:b/>
          <w:sz w:val="22"/>
          <w:szCs w:val="22"/>
          <w:lang w:val="sk-SK"/>
        </w:rPr>
      </w:pPr>
    </w:p>
    <w:p w14:paraId="5B393B4B" w14:textId="5EA3C381" w:rsidR="00632AF3" w:rsidRPr="00632AF3" w:rsidRDefault="00E516A2" w:rsidP="00632AF3">
      <w:pPr>
        <w:tabs>
          <w:tab w:val="left" w:pos="-153"/>
        </w:tabs>
        <w:rPr>
          <w:rFonts w:asciiTheme="minorHAnsi" w:hAnsiTheme="minorHAnsi" w:cstheme="minorHAnsi"/>
          <w:b/>
          <w:sz w:val="22"/>
          <w:szCs w:val="22"/>
          <w:lang w:val="sk-SK"/>
        </w:rPr>
      </w:pPr>
      <w:r>
        <w:rPr>
          <w:rFonts w:asciiTheme="minorHAnsi" w:hAnsiTheme="minorHAnsi" w:cstheme="minorHAnsi"/>
          <w:b/>
          <w:sz w:val="22"/>
          <w:szCs w:val="22"/>
          <w:lang w:val="sk-SK"/>
        </w:rPr>
        <w:t>8</w:t>
      </w:r>
      <w:r w:rsidR="007A5B24">
        <w:rPr>
          <w:rFonts w:asciiTheme="minorHAnsi" w:hAnsiTheme="minorHAnsi" w:cstheme="minorHAnsi"/>
          <w:b/>
          <w:sz w:val="22"/>
          <w:szCs w:val="22"/>
          <w:lang w:val="sk-SK"/>
        </w:rPr>
        <w:t>.</w:t>
      </w:r>
      <w:r w:rsidR="00632AF3" w:rsidRPr="00632AF3">
        <w:rPr>
          <w:rFonts w:asciiTheme="minorHAnsi" w:hAnsiTheme="minorHAnsi" w:cstheme="minorHAnsi"/>
          <w:b/>
          <w:sz w:val="22"/>
          <w:szCs w:val="22"/>
          <w:lang w:val="sk-SK"/>
        </w:rPr>
        <w:t xml:space="preserve">     Rozsah prác sezónneho servisu</w:t>
      </w:r>
    </w:p>
    <w:p w14:paraId="3DA4A3FB" w14:textId="77777777" w:rsidR="00632AF3" w:rsidRPr="00632AF3" w:rsidRDefault="00632AF3" w:rsidP="00632AF3">
      <w:pPr>
        <w:tabs>
          <w:tab w:val="left" w:pos="-153"/>
        </w:tabs>
        <w:jc w:val="both"/>
        <w:rPr>
          <w:rFonts w:asciiTheme="minorHAnsi" w:hAnsiTheme="minorHAnsi" w:cstheme="minorHAnsi"/>
          <w:sz w:val="22"/>
          <w:szCs w:val="22"/>
          <w:lang w:val="sk-SK"/>
        </w:rPr>
      </w:pPr>
    </w:p>
    <w:p w14:paraId="7033B80F" w14:textId="77777777" w:rsidR="00632AF3" w:rsidRPr="00632AF3" w:rsidRDefault="00632AF3" w:rsidP="00632AF3">
      <w:pPr>
        <w:jc w:val="both"/>
        <w:rPr>
          <w:rFonts w:asciiTheme="minorHAnsi" w:hAnsiTheme="minorHAnsi" w:cstheme="minorHAnsi"/>
          <w:b/>
          <w:i/>
          <w:sz w:val="22"/>
          <w:szCs w:val="22"/>
          <w:u w:val="single"/>
          <w:lang w:val="sk-SK"/>
        </w:rPr>
      </w:pPr>
      <w:r w:rsidRPr="00632AF3">
        <w:rPr>
          <w:rFonts w:asciiTheme="minorHAnsi" w:hAnsiTheme="minorHAnsi" w:cstheme="minorHAnsi"/>
          <w:b/>
          <w:i/>
          <w:sz w:val="22"/>
          <w:szCs w:val="22"/>
          <w:u w:val="single"/>
          <w:lang w:val="sk-SK"/>
        </w:rPr>
        <w:t>Vonkajšia  VRV/VRF jednotka</w:t>
      </w:r>
    </w:p>
    <w:p w14:paraId="0B291C87" w14:textId="77777777" w:rsidR="00632AF3" w:rsidRPr="00632AF3" w:rsidRDefault="00632AF3" w:rsidP="00632AF3">
      <w:pPr>
        <w:jc w:val="both"/>
        <w:rPr>
          <w:rFonts w:asciiTheme="minorHAnsi" w:hAnsiTheme="minorHAnsi" w:cstheme="minorHAnsi"/>
          <w:b/>
          <w:i/>
          <w:sz w:val="22"/>
          <w:szCs w:val="22"/>
          <w:lang w:val="sk-SK"/>
        </w:rPr>
      </w:pPr>
    </w:p>
    <w:p w14:paraId="43380AEF" w14:textId="77777777" w:rsidR="00632AF3" w:rsidRPr="00632AF3" w:rsidRDefault="00632AF3" w:rsidP="00632AF3">
      <w:pPr>
        <w:jc w:val="both"/>
        <w:rPr>
          <w:rFonts w:asciiTheme="minorHAnsi" w:hAnsiTheme="minorHAnsi" w:cstheme="minorHAnsi"/>
          <w:i/>
          <w:sz w:val="22"/>
          <w:szCs w:val="22"/>
          <w:lang w:val="sk-SK"/>
        </w:rPr>
      </w:pPr>
      <w:r w:rsidRPr="00632AF3">
        <w:rPr>
          <w:rFonts w:asciiTheme="minorHAnsi" w:hAnsiTheme="minorHAnsi" w:cstheme="minorHAnsi"/>
          <w:i/>
          <w:sz w:val="22"/>
          <w:szCs w:val="22"/>
          <w:lang w:val="sk-SK"/>
        </w:rPr>
        <w:t>Okruh chladiva:</w:t>
      </w:r>
    </w:p>
    <w:p w14:paraId="58084CE3" w14:textId="4F5B75A5" w:rsidR="00632AF3" w:rsidRPr="00632AF3" w:rsidRDefault="00903677" w:rsidP="00632AF3">
      <w:pPr>
        <w:numPr>
          <w:ilvl w:val="0"/>
          <w:numId w:val="24"/>
        </w:numPr>
        <w:jc w:val="both"/>
        <w:rPr>
          <w:rFonts w:asciiTheme="minorHAnsi" w:hAnsiTheme="minorHAnsi" w:cstheme="minorHAnsi"/>
          <w:sz w:val="22"/>
          <w:szCs w:val="22"/>
          <w:lang w:val="sk-SK"/>
        </w:rPr>
      </w:pPr>
      <w:r>
        <w:rPr>
          <w:rFonts w:asciiTheme="minorHAnsi" w:hAnsiTheme="minorHAnsi" w:cstheme="minorHAnsi"/>
          <w:sz w:val="22"/>
          <w:szCs w:val="22"/>
          <w:lang w:val="sk-SK"/>
        </w:rPr>
        <w:t>k</w:t>
      </w:r>
      <w:r w:rsidR="00632AF3" w:rsidRPr="00632AF3">
        <w:rPr>
          <w:rFonts w:asciiTheme="minorHAnsi" w:hAnsiTheme="minorHAnsi" w:cstheme="minorHAnsi"/>
          <w:sz w:val="22"/>
          <w:szCs w:val="22"/>
          <w:lang w:val="sk-SK"/>
        </w:rPr>
        <w:t>ontrola a nastavenie regulácie zariadenia</w:t>
      </w:r>
    </w:p>
    <w:p w14:paraId="517A870A" w14:textId="77777777" w:rsidR="00632AF3" w:rsidRPr="00632AF3" w:rsidRDefault="00632AF3" w:rsidP="00632AF3">
      <w:pPr>
        <w:numPr>
          <w:ilvl w:val="0"/>
          <w:numId w:val="24"/>
        </w:numPr>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kontrola a odčítanie prevádzkových tlakov</w:t>
      </w:r>
    </w:p>
    <w:p w14:paraId="649B7E05" w14:textId="77777777" w:rsidR="00632AF3" w:rsidRPr="00120953" w:rsidRDefault="00632AF3" w:rsidP="00632AF3">
      <w:pPr>
        <w:numPr>
          <w:ilvl w:val="0"/>
          <w:numId w:val="24"/>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vizuálna kontrola prevádzkových tlakov chladiva</w:t>
      </w:r>
    </w:p>
    <w:p w14:paraId="3C3E7B88" w14:textId="77777777" w:rsidR="00632AF3" w:rsidRPr="00120953" w:rsidRDefault="00632AF3" w:rsidP="00632AF3">
      <w:pPr>
        <w:numPr>
          <w:ilvl w:val="0"/>
          <w:numId w:val="24"/>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chladiva inšpekčným priezorom (v prípade potreby prefiltrovanie)</w:t>
      </w:r>
    </w:p>
    <w:p w14:paraId="4415D198" w14:textId="54712290" w:rsidR="00632AF3" w:rsidRPr="00120953" w:rsidRDefault="00632AF3" w:rsidP="00632AF3">
      <w:pPr>
        <w:numPr>
          <w:ilvl w:val="0"/>
          <w:numId w:val="24"/>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doplnenie okruhu predpísanou dávkou chladiva (v prípade potreby)</w:t>
      </w:r>
    </w:p>
    <w:p w14:paraId="501E4262" w14:textId="104A18F8" w:rsidR="00903677" w:rsidRPr="00120953" w:rsidRDefault="00903677" w:rsidP="00F21B63">
      <w:pPr>
        <w:numPr>
          <w:ilvl w:val="0"/>
          <w:numId w:val="24"/>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úniku chladiva mimo iné obsahuje: založenie evidenčnej knihy chladiaceho zariadenia, pravidelné vedenie záznamov, označenie zariadenia podľa nariadenia EU 517/2014 a prípravu povinného hlásenia pre Okresný úrad Trnava, odbor životného prostredia</w:t>
      </w:r>
    </w:p>
    <w:p w14:paraId="14168F1C" w14:textId="77777777" w:rsidR="00632AF3" w:rsidRPr="00120953" w:rsidRDefault="00632AF3" w:rsidP="00632AF3">
      <w:pPr>
        <w:numPr>
          <w:ilvl w:val="0"/>
          <w:numId w:val="24"/>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tesnosti okruhu</w:t>
      </w:r>
    </w:p>
    <w:p w14:paraId="407CE550" w14:textId="77777777" w:rsidR="00632AF3" w:rsidRPr="00120953" w:rsidRDefault="00632AF3" w:rsidP="00632AF3">
      <w:pPr>
        <w:numPr>
          <w:ilvl w:val="0"/>
          <w:numId w:val="24"/>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funkcie istiacich prvkov</w:t>
      </w:r>
    </w:p>
    <w:p w14:paraId="1275F420" w14:textId="77777777" w:rsidR="00632AF3" w:rsidRPr="00120953" w:rsidRDefault="00632AF3" w:rsidP="00632AF3">
      <w:pPr>
        <w:numPr>
          <w:ilvl w:val="0"/>
          <w:numId w:val="24"/>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funkčná skúška</w:t>
      </w:r>
    </w:p>
    <w:p w14:paraId="52231CBB" w14:textId="77777777" w:rsidR="00632AF3" w:rsidRPr="00120953" w:rsidRDefault="00632AF3" w:rsidP="00632AF3">
      <w:pPr>
        <w:numPr>
          <w:ilvl w:val="0"/>
          <w:numId w:val="24"/>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prípadného prekročenia vyznačených min. a max. hodnôt</w:t>
      </w:r>
    </w:p>
    <w:p w14:paraId="2812191D" w14:textId="77777777" w:rsidR="00632AF3" w:rsidRPr="00120953" w:rsidRDefault="00632AF3" w:rsidP="00632AF3">
      <w:pPr>
        <w:numPr>
          <w:ilvl w:val="0"/>
          <w:numId w:val="24"/>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vizuálna kontrola tesnosti okruhu</w:t>
      </w:r>
    </w:p>
    <w:p w14:paraId="595A2595" w14:textId="77777777" w:rsidR="00632AF3" w:rsidRPr="00120953" w:rsidRDefault="00632AF3" w:rsidP="00632AF3">
      <w:pPr>
        <w:jc w:val="both"/>
        <w:rPr>
          <w:rFonts w:asciiTheme="minorHAnsi" w:hAnsiTheme="minorHAnsi" w:cstheme="minorHAnsi"/>
          <w:i/>
          <w:sz w:val="22"/>
          <w:szCs w:val="22"/>
          <w:lang w:val="sk-SK"/>
        </w:rPr>
      </w:pPr>
    </w:p>
    <w:p w14:paraId="726099DF" w14:textId="77777777" w:rsidR="00632AF3" w:rsidRPr="00120953" w:rsidRDefault="00632AF3" w:rsidP="00632AF3">
      <w:pPr>
        <w:jc w:val="both"/>
        <w:rPr>
          <w:rFonts w:asciiTheme="minorHAnsi" w:hAnsiTheme="minorHAnsi" w:cstheme="minorHAnsi"/>
          <w:i/>
          <w:sz w:val="22"/>
          <w:szCs w:val="22"/>
          <w:lang w:val="sk-SK"/>
        </w:rPr>
      </w:pPr>
      <w:r w:rsidRPr="00120953">
        <w:rPr>
          <w:rFonts w:asciiTheme="minorHAnsi" w:hAnsiTheme="minorHAnsi" w:cstheme="minorHAnsi"/>
          <w:i/>
          <w:sz w:val="22"/>
          <w:szCs w:val="22"/>
          <w:lang w:val="sk-SK"/>
        </w:rPr>
        <w:t>Elektro:</w:t>
      </w:r>
    </w:p>
    <w:p w14:paraId="7EFBEA8E" w14:textId="77777777"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stavu a funkčnosti hlavného vypínača a jeho pomocných kontaktov v ovládacom obvode</w:t>
      </w:r>
    </w:p>
    <w:p w14:paraId="2162552E" w14:textId="77777777"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 xml:space="preserve">kontrola funkcie všetkých bezpečnostných zariadení </w:t>
      </w:r>
    </w:p>
    <w:p w14:paraId="546A8879" w14:textId="77777777"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poruchových stavov v pamäti a ich prehodnotenie</w:t>
      </w:r>
    </w:p>
    <w:p w14:paraId="16025DBB" w14:textId="77777777"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el. kontrola prevádzkových parametrov (prúdy, napätia)</w:t>
      </w:r>
    </w:p>
    <w:p w14:paraId="73D28541" w14:textId="499C8315"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vysokotlak</w:t>
      </w:r>
      <w:r w:rsidR="00903677" w:rsidRPr="00120953">
        <w:rPr>
          <w:rFonts w:asciiTheme="minorHAnsi" w:hAnsiTheme="minorHAnsi" w:cstheme="minorHAnsi"/>
          <w:sz w:val="22"/>
          <w:szCs w:val="22"/>
          <w:lang w:val="sk-SK"/>
        </w:rPr>
        <w:t>ov</w:t>
      </w:r>
      <w:r w:rsidRPr="00120953">
        <w:rPr>
          <w:rFonts w:asciiTheme="minorHAnsi" w:hAnsiTheme="minorHAnsi" w:cstheme="minorHAnsi"/>
          <w:sz w:val="22"/>
          <w:szCs w:val="22"/>
          <w:lang w:val="sk-SK"/>
        </w:rPr>
        <w:t xml:space="preserve">ého </w:t>
      </w:r>
      <w:proofErr w:type="spellStart"/>
      <w:r w:rsidRPr="00120953">
        <w:rPr>
          <w:rFonts w:asciiTheme="minorHAnsi" w:hAnsiTheme="minorHAnsi" w:cstheme="minorHAnsi"/>
          <w:sz w:val="22"/>
          <w:szCs w:val="22"/>
          <w:lang w:val="sk-SK"/>
        </w:rPr>
        <w:t>presostatu</w:t>
      </w:r>
      <w:proofErr w:type="spellEnd"/>
      <w:r w:rsidRPr="00120953">
        <w:rPr>
          <w:rFonts w:asciiTheme="minorHAnsi" w:hAnsiTheme="minorHAnsi" w:cstheme="minorHAnsi"/>
          <w:sz w:val="22"/>
          <w:szCs w:val="22"/>
          <w:lang w:val="sk-SK"/>
        </w:rPr>
        <w:t xml:space="preserve">  na ovládacom paneli zariadenia, el. premeranie</w:t>
      </w:r>
    </w:p>
    <w:p w14:paraId="6E4F02E6" w14:textId="77777777"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el. kontrola silových obvodov - kontakty a stav stýkačov, prechodné odpory, dotiahnutie skrutiek</w:t>
      </w:r>
    </w:p>
    <w:p w14:paraId="682F2E29" w14:textId="77777777"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el. kontrola spínacích elementov v ovládacej časti zariadenia</w:t>
      </w:r>
    </w:p>
    <w:p w14:paraId="750AB76E" w14:textId="77777777"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vstrekovacích ventilov</w:t>
      </w:r>
    </w:p>
    <w:p w14:paraId="372BDD50" w14:textId="77777777"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 xml:space="preserve">kontrola riadiacej jednotky </w:t>
      </w:r>
    </w:p>
    <w:p w14:paraId="28D624B3" w14:textId="77777777" w:rsidR="00632AF3" w:rsidRPr="00120953" w:rsidRDefault="00632AF3" w:rsidP="00632AF3">
      <w:pPr>
        <w:numPr>
          <w:ilvl w:val="0"/>
          <w:numId w:val="25"/>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odskúšanie zariadenia</w:t>
      </w:r>
    </w:p>
    <w:p w14:paraId="3A4AAA50" w14:textId="77777777" w:rsidR="00632AF3" w:rsidRPr="00120953" w:rsidRDefault="00632AF3" w:rsidP="00632AF3">
      <w:pPr>
        <w:ind w:left="720"/>
        <w:jc w:val="both"/>
        <w:rPr>
          <w:rFonts w:asciiTheme="minorHAnsi" w:hAnsiTheme="minorHAnsi" w:cstheme="minorHAnsi"/>
          <w:i/>
          <w:sz w:val="22"/>
          <w:szCs w:val="22"/>
          <w:lang w:val="sk-SK"/>
        </w:rPr>
      </w:pPr>
    </w:p>
    <w:p w14:paraId="5D749D3F" w14:textId="77777777" w:rsidR="00632AF3" w:rsidRPr="00120953" w:rsidRDefault="00632AF3" w:rsidP="00632AF3">
      <w:pPr>
        <w:pStyle w:val="Zkladntext"/>
        <w:tabs>
          <w:tab w:val="left" w:pos="-153"/>
        </w:tabs>
        <w:rPr>
          <w:rFonts w:asciiTheme="minorHAnsi" w:hAnsiTheme="minorHAnsi" w:cstheme="minorHAnsi"/>
          <w:i/>
          <w:color w:val="auto"/>
          <w:sz w:val="22"/>
          <w:szCs w:val="22"/>
        </w:rPr>
      </w:pPr>
      <w:r w:rsidRPr="00120953">
        <w:rPr>
          <w:rFonts w:asciiTheme="minorHAnsi" w:hAnsiTheme="minorHAnsi" w:cstheme="minorHAnsi"/>
          <w:i/>
          <w:color w:val="auto"/>
          <w:sz w:val="22"/>
          <w:szCs w:val="22"/>
        </w:rPr>
        <w:t>Ostatné úkony:</w:t>
      </w:r>
    </w:p>
    <w:p w14:paraId="5DC16016" w14:textId="77777777" w:rsidR="00632AF3" w:rsidRPr="00120953" w:rsidRDefault="00632AF3" w:rsidP="00632AF3">
      <w:pPr>
        <w:pStyle w:val="Zkladntext"/>
        <w:numPr>
          <w:ilvl w:val="0"/>
          <w:numId w:val="26"/>
        </w:numPr>
        <w:rPr>
          <w:rFonts w:asciiTheme="minorHAnsi" w:hAnsiTheme="minorHAnsi" w:cstheme="minorHAnsi"/>
          <w:bCs/>
          <w:color w:val="auto"/>
          <w:sz w:val="22"/>
          <w:szCs w:val="22"/>
        </w:rPr>
      </w:pPr>
      <w:r w:rsidRPr="00120953">
        <w:rPr>
          <w:rFonts w:asciiTheme="minorHAnsi" w:hAnsiTheme="minorHAnsi" w:cstheme="minorHAnsi"/>
          <w:bCs/>
          <w:color w:val="auto"/>
          <w:sz w:val="22"/>
          <w:szCs w:val="22"/>
        </w:rPr>
        <w:t>vyrovnanie lamiel kondenzátora hrebeňom</w:t>
      </w:r>
    </w:p>
    <w:p w14:paraId="5E9022E7" w14:textId="77777777" w:rsidR="00632AF3" w:rsidRPr="00120953" w:rsidRDefault="00632AF3" w:rsidP="00632AF3">
      <w:pPr>
        <w:pStyle w:val="Zkladntext"/>
        <w:numPr>
          <w:ilvl w:val="0"/>
          <w:numId w:val="26"/>
        </w:numPr>
        <w:rPr>
          <w:rFonts w:asciiTheme="minorHAnsi" w:hAnsiTheme="minorHAnsi" w:cstheme="minorHAnsi"/>
          <w:bCs/>
          <w:color w:val="auto"/>
          <w:sz w:val="22"/>
          <w:szCs w:val="22"/>
        </w:rPr>
      </w:pPr>
      <w:r w:rsidRPr="00120953">
        <w:rPr>
          <w:rFonts w:asciiTheme="minorHAnsi" w:hAnsiTheme="minorHAnsi" w:cstheme="minorHAnsi"/>
          <w:bCs/>
          <w:color w:val="auto"/>
          <w:sz w:val="22"/>
          <w:szCs w:val="22"/>
        </w:rPr>
        <w:lastRenderedPageBreak/>
        <w:t>prečistenie kondenzátora zariadenia</w:t>
      </w:r>
    </w:p>
    <w:p w14:paraId="5A97DBDF" w14:textId="77777777" w:rsidR="00632AF3" w:rsidRPr="00120953" w:rsidRDefault="00632AF3" w:rsidP="00632AF3">
      <w:pPr>
        <w:pStyle w:val="Zkladntext"/>
        <w:numPr>
          <w:ilvl w:val="0"/>
          <w:numId w:val="26"/>
        </w:numPr>
        <w:rPr>
          <w:rFonts w:asciiTheme="minorHAnsi" w:hAnsiTheme="minorHAnsi" w:cstheme="minorHAnsi"/>
          <w:bCs/>
          <w:color w:val="auto"/>
          <w:sz w:val="22"/>
          <w:szCs w:val="22"/>
        </w:rPr>
      </w:pPr>
      <w:r w:rsidRPr="00120953">
        <w:rPr>
          <w:rFonts w:asciiTheme="minorHAnsi" w:hAnsiTheme="minorHAnsi" w:cstheme="minorHAnsi"/>
          <w:bCs/>
          <w:color w:val="auto"/>
          <w:sz w:val="22"/>
          <w:szCs w:val="22"/>
        </w:rPr>
        <w:t>kontrola odvodu kondenzátu</w:t>
      </w:r>
    </w:p>
    <w:p w14:paraId="0EDADFB1" w14:textId="77777777" w:rsidR="00632AF3" w:rsidRPr="00120953" w:rsidRDefault="00632AF3" w:rsidP="00632AF3">
      <w:pPr>
        <w:pStyle w:val="Zkladntext"/>
        <w:numPr>
          <w:ilvl w:val="0"/>
          <w:numId w:val="26"/>
        </w:numPr>
        <w:rPr>
          <w:rFonts w:asciiTheme="minorHAnsi" w:hAnsiTheme="minorHAnsi" w:cstheme="minorHAnsi"/>
          <w:bCs/>
          <w:color w:val="auto"/>
          <w:sz w:val="22"/>
          <w:szCs w:val="22"/>
        </w:rPr>
      </w:pPr>
      <w:r w:rsidRPr="00120953">
        <w:rPr>
          <w:rFonts w:asciiTheme="minorHAnsi" w:hAnsiTheme="minorHAnsi" w:cstheme="minorHAnsi"/>
          <w:bCs/>
          <w:color w:val="auto"/>
          <w:sz w:val="22"/>
          <w:szCs w:val="22"/>
        </w:rPr>
        <w:t>kontrola izolácie pripojovacích rúr</w:t>
      </w:r>
    </w:p>
    <w:p w14:paraId="7DC44F6E" w14:textId="77777777" w:rsidR="00632AF3" w:rsidRPr="00120953" w:rsidRDefault="00632AF3" w:rsidP="00632AF3">
      <w:pPr>
        <w:jc w:val="both"/>
        <w:rPr>
          <w:rFonts w:asciiTheme="minorHAnsi" w:hAnsiTheme="minorHAnsi" w:cstheme="minorHAnsi"/>
          <w:b/>
          <w:i/>
          <w:sz w:val="22"/>
          <w:szCs w:val="22"/>
          <w:u w:val="single"/>
          <w:lang w:val="sk-SK"/>
        </w:rPr>
      </w:pPr>
    </w:p>
    <w:p w14:paraId="6F282FC3" w14:textId="77777777" w:rsidR="00632AF3" w:rsidRPr="00120953" w:rsidRDefault="00632AF3" w:rsidP="00632AF3">
      <w:pPr>
        <w:jc w:val="both"/>
        <w:rPr>
          <w:rFonts w:asciiTheme="minorHAnsi" w:hAnsiTheme="minorHAnsi" w:cstheme="minorHAnsi"/>
          <w:b/>
          <w:i/>
          <w:sz w:val="22"/>
          <w:szCs w:val="22"/>
          <w:u w:val="single"/>
          <w:lang w:val="sk-SK"/>
        </w:rPr>
      </w:pPr>
      <w:r w:rsidRPr="00120953">
        <w:rPr>
          <w:rFonts w:asciiTheme="minorHAnsi" w:hAnsiTheme="minorHAnsi" w:cstheme="minorHAnsi"/>
          <w:b/>
          <w:i/>
          <w:sz w:val="22"/>
          <w:szCs w:val="22"/>
          <w:u w:val="single"/>
          <w:lang w:val="sk-SK"/>
        </w:rPr>
        <w:t xml:space="preserve">Chladiace stroje </w:t>
      </w:r>
    </w:p>
    <w:p w14:paraId="73BD2EF8" w14:textId="77777777" w:rsidR="00632AF3" w:rsidRPr="00120953" w:rsidRDefault="00632AF3" w:rsidP="00632AF3">
      <w:pPr>
        <w:jc w:val="both"/>
        <w:rPr>
          <w:rFonts w:asciiTheme="minorHAnsi" w:hAnsiTheme="minorHAnsi" w:cstheme="minorHAnsi"/>
          <w:sz w:val="22"/>
          <w:szCs w:val="22"/>
          <w:lang w:val="sk-SK"/>
        </w:rPr>
      </w:pPr>
    </w:p>
    <w:p w14:paraId="3BBFC5EC" w14:textId="77777777" w:rsidR="00632AF3" w:rsidRPr="00120953" w:rsidRDefault="00632AF3" w:rsidP="00632AF3">
      <w:p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Okruh chladiva:</w:t>
      </w:r>
    </w:p>
    <w:p w14:paraId="4718C2E1" w14:textId="625C53E5" w:rsidR="00632AF3" w:rsidRPr="00120953" w:rsidRDefault="00632AF3" w:rsidP="00632AF3">
      <w:pPr>
        <w:numPr>
          <w:ilvl w:val="0"/>
          <w:numId w:val="27"/>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a odčítanie prevádzkových tlakov chladiva</w:t>
      </w:r>
    </w:p>
    <w:p w14:paraId="0B0B685D" w14:textId="67C3AFD9" w:rsidR="00903677" w:rsidRPr="00120953" w:rsidRDefault="00903677" w:rsidP="00F21B63">
      <w:pPr>
        <w:numPr>
          <w:ilvl w:val="0"/>
          <w:numId w:val="27"/>
        </w:numPr>
        <w:suppressAutoHyphens w:val="0"/>
        <w:jc w:val="both"/>
        <w:rPr>
          <w:rFonts w:asciiTheme="minorHAnsi" w:hAnsiTheme="minorHAnsi" w:cstheme="minorHAnsi"/>
          <w:sz w:val="22"/>
          <w:szCs w:val="22"/>
          <w:lang w:val="sk-SK"/>
        </w:rPr>
      </w:pPr>
      <w:bookmarkStart w:id="11" w:name="_Hlk525634314"/>
      <w:r w:rsidRPr="00120953">
        <w:rPr>
          <w:rFonts w:asciiTheme="minorHAnsi" w:hAnsiTheme="minorHAnsi" w:cstheme="minorHAnsi"/>
          <w:sz w:val="22"/>
          <w:szCs w:val="22"/>
          <w:lang w:val="sk-SK"/>
        </w:rPr>
        <w:t>kontrola úniku chladiva mimo iné obsahuje: založenie evidenčnej knihy chladiaceho zariadenia, pravidelné vedenie záznamov, označenie zariadenia podľa nariadenia EU 517/2014 a prípravu povinného hlásenia pre Okresný úrad Trnava, odbor životného prostredia</w:t>
      </w:r>
    </w:p>
    <w:bookmarkEnd w:id="11"/>
    <w:p w14:paraId="1BF90AE8" w14:textId="77777777" w:rsidR="00632AF3" w:rsidRPr="00120953" w:rsidRDefault="00632AF3" w:rsidP="00632AF3">
      <w:pPr>
        <w:numPr>
          <w:ilvl w:val="0"/>
          <w:numId w:val="27"/>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 xml:space="preserve">výmena olejového filtra podľa potreby </w:t>
      </w:r>
    </w:p>
    <w:p w14:paraId="3C241F9A" w14:textId="77777777" w:rsidR="00632AF3" w:rsidRPr="00120953" w:rsidRDefault="00632AF3" w:rsidP="00632AF3">
      <w:pPr>
        <w:numPr>
          <w:ilvl w:val="0"/>
          <w:numId w:val="27"/>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vizuálna kontrola chladiva inšpekčným priezorom (v prípade potreby prefiltrovanie)</w:t>
      </w:r>
    </w:p>
    <w:p w14:paraId="07B98EAC" w14:textId="6C55620E" w:rsidR="00903677" w:rsidRPr="00120953" w:rsidRDefault="00632AF3" w:rsidP="00F21B63">
      <w:pPr>
        <w:numPr>
          <w:ilvl w:val="0"/>
          <w:numId w:val="27"/>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doplnenie okruhu predpísanou dávkou chladiva (v prípade potreby)</w:t>
      </w:r>
    </w:p>
    <w:p w14:paraId="506343AA" w14:textId="77777777" w:rsidR="00632AF3" w:rsidRPr="00120953" w:rsidRDefault="00632AF3" w:rsidP="00632AF3">
      <w:pPr>
        <w:numPr>
          <w:ilvl w:val="0"/>
          <w:numId w:val="27"/>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tesnosti okruhu</w:t>
      </w:r>
    </w:p>
    <w:p w14:paraId="0B27BC35" w14:textId="77777777" w:rsidR="00632AF3" w:rsidRPr="00120953" w:rsidRDefault="00632AF3" w:rsidP="00632AF3">
      <w:pPr>
        <w:numPr>
          <w:ilvl w:val="0"/>
          <w:numId w:val="27"/>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regulácie výkonu</w:t>
      </w:r>
    </w:p>
    <w:p w14:paraId="0E6C02DE" w14:textId="77777777" w:rsidR="00632AF3" w:rsidRPr="00120953" w:rsidRDefault="00632AF3" w:rsidP="00632AF3">
      <w:pPr>
        <w:numPr>
          <w:ilvl w:val="0"/>
          <w:numId w:val="27"/>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funkcie istiacich prvkov</w:t>
      </w:r>
    </w:p>
    <w:p w14:paraId="60B6A84F" w14:textId="77777777" w:rsidR="00632AF3" w:rsidRPr="00120953" w:rsidRDefault="00632AF3" w:rsidP="00632AF3">
      <w:pPr>
        <w:numPr>
          <w:ilvl w:val="0"/>
          <w:numId w:val="27"/>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funkčná skúška</w:t>
      </w:r>
    </w:p>
    <w:p w14:paraId="5A63B83D" w14:textId="77777777" w:rsidR="00632AF3" w:rsidRPr="00120953" w:rsidRDefault="00632AF3" w:rsidP="00632AF3">
      <w:pPr>
        <w:suppressAutoHyphens w:val="0"/>
        <w:ind w:left="720"/>
        <w:jc w:val="both"/>
        <w:rPr>
          <w:rFonts w:asciiTheme="minorHAnsi" w:hAnsiTheme="minorHAnsi" w:cstheme="minorHAnsi"/>
          <w:sz w:val="22"/>
          <w:szCs w:val="22"/>
          <w:lang w:val="sk-SK"/>
        </w:rPr>
      </w:pPr>
    </w:p>
    <w:p w14:paraId="3E9FD853" w14:textId="77777777" w:rsidR="00632AF3" w:rsidRPr="00120953" w:rsidRDefault="00632AF3" w:rsidP="00632AF3">
      <w:p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Vodný okruh:</w:t>
      </w:r>
    </w:p>
    <w:p w14:paraId="153AABAA" w14:textId="77777777" w:rsidR="00632AF3" w:rsidRPr="00120953" w:rsidRDefault="00632AF3" w:rsidP="00632AF3">
      <w:pPr>
        <w:numPr>
          <w:ilvl w:val="0"/>
          <w:numId w:val="28"/>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prípadného prekročenia vyznačených min. a max. hodnôt</w:t>
      </w:r>
    </w:p>
    <w:p w14:paraId="06D8657D" w14:textId="77777777" w:rsidR="00632AF3" w:rsidRPr="00120953" w:rsidRDefault="00632AF3" w:rsidP="00632AF3">
      <w:pPr>
        <w:numPr>
          <w:ilvl w:val="0"/>
          <w:numId w:val="28"/>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el. a manuálna kontrola snímača prietoku vody</w:t>
      </w:r>
    </w:p>
    <w:p w14:paraId="36BA1FE3" w14:textId="77777777" w:rsidR="00632AF3" w:rsidRPr="00120953" w:rsidRDefault="00632AF3" w:rsidP="00632AF3">
      <w:pPr>
        <w:numPr>
          <w:ilvl w:val="0"/>
          <w:numId w:val="28"/>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vizuálna kontrola tesnosti okruhu</w:t>
      </w:r>
    </w:p>
    <w:p w14:paraId="1D661924" w14:textId="77777777" w:rsidR="00632AF3" w:rsidRPr="00120953" w:rsidRDefault="00632AF3" w:rsidP="00632AF3">
      <w:pPr>
        <w:numPr>
          <w:ilvl w:val="0"/>
          <w:numId w:val="28"/>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manuálna kontrola regulačných a uzatváracích armatúr</w:t>
      </w:r>
    </w:p>
    <w:p w14:paraId="70DF2D1A" w14:textId="77777777" w:rsidR="00632AF3" w:rsidRPr="00120953" w:rsidRDefault="00632AF3" w:rsidP="00632AF3">
      <w:pPr>
        <w:numPr>
          <w:ilvl w:val="0"/>
          <w:numId w:val="28"/>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množstva média vo vodnom okruhu</w:t>
      </w:r>
    </w:p>
    <w:p w14:paraId="3CD23309" w14:textId="77777777" w:rsidR="00632AF3" w:rsidRPr="00120953" w:rsidRDefault="00632AF3" w:rsidP="00632AF3">
      <w:pPr>
        <w:numPr>
          <w:ilvl w:val="0"/>
          <w:numId w:val="28"/>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vypustenie resp. napustenie okruhu</w:t>
      </w:r>
    </w:p>
    <w:p w14:paraId="66FCAC05" w14:textId="77777777" w:rsidR="00632AF3" w:rsidRPr="00120953" w:rsidRDefault="00632AF3" w:rsidP="00632AF3">
      <w:pPr>
        <w:numPr>
          <w:ilvl w:val="0"/>
          <w:numId w:val="28"/>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doplnenie média na požadovaný tlak v prípade jeho poklesu</w:t>
      </w:r>
    </w:p>
    <w:p w14:paraId="06602E29" w14:textId="77777777" w:rsidR="00632AF3" w:rsidRPr="00120953" w:rsidRDefault="00632AF3" w:rsidP="00632AF3">
      <w:pPr>
        <w:suppressAutoHyphens w:val="0"/>
        <w:ind w:left="720"/>
        <w:jc w:val="both"/>
        <w:rPr>
          <w:rFonts w:asciiTheme="minorHAnsi" w:hAnsiTheme="minorHAnsi" w:cstheme="minorHAnsi"/>
          <w:sz w:val="22"/>
          <w:szCs w:val="22"/>
          <w:lang w:val="sk-SK"/>
        </w:rPr>
      </w:pPr>
    </w:p>
    <w:p w14:paraId="32D7956A" w14:textId="77777777" w:rsidR="00632AF3" w:rsidRPr="00120953" w:rsidRDefault="00632AF3" w:rsidP="00632AF3">
      <w:pPr>
        <w:pStyle w:val="Zkladntext"/>
        <w:rPr>
          <w:rFonts w:asciiTheme="minorHAnsi" w:hAnsiTheme="minorHAnsi" w:cstheme="minorHAnsi"/>
          <w:bCs/>
          <w:color w:val="auto"/>
          <w:sz w:val="22"/>
          <w:szCs w:val="22"/>
        </w:rPr>
      </w:pPr>
      <w:r w:rsidRPr="00120953">
        <w:rPr>
          <w:rFonts w:asciiTheme="minorHAnsi" w:hAnsiTheme="minorHAnsi" w:cstheme="minorHAnsi"/>
          <w:bCs/>
          <w:color w:val="auto"/>
          <w:sz w:val="22"/>
          <w:szCs w:val="22"/>
        </w:rPr>
        <w:t>Čerpadlá:</w:t>
      </w:r>
    </w:p>
    <w:p w14:paraId="138BD808" w14:textId="77777777" w:rsidR="00632AF3" w:rsidRPr="00120953" w:rsidRDefault="00632AF3" w:rsidP="00632AF3">
      <w:pPr>
        <w:pStyle w:val="Zkladntext"/>
        <w:numPr>
          <w:ilvl w:val="0"/>
          <w:numId w:val="29"/>
        </w:numPr>
        <w:suppressAutoHyphens w:val="0"/>
        <w:rPr>
          <w:rFonts w:asciiTheme="minorHAnsi" w:hAnsiTheme="minorHAnsi" w:cstheme="minorHAnsi"/>
          <w:bCs/>
          <w:color w:val="auto"/>
          <w:sz w:val="22"/>
          <w:szCs w:val="22"/>
        </w:rPr>
      </w:pPr>
      <w:r w:rsidRPr="00120953">
        <w:rPr>
          <w:rFonts w:asciiTheme="minorHAnsi" w:hAnsiTheme="minorHAnsi" w:cstheme="minorHAnsi"/>
          <w:bCs/>
          <w:color w:val="auto"/>
          <w:sz w:val="22"/>
          <w:szCs w:val="22"/>
        </w:rPr>
        <w:t>vizuálna kontrola mechanických upchávok</w:t>
      </w:r>
    </w:p>
    <w:p w14:paraId="76EB5A2F" w14:textId="77777777" w:rsidR="00632AF3" w:rsidRPr="00120953" w:rsidRDefault="00632AF3" w:rsidP="00632AF3">
      <w:pPr>
        <w:pStyle w:val="Zkladntext"/>
        <w:numPr>
          <w:ilvl w:val="0"/>
          <w:numId w:val="29"/>
        </w:numPr>
        <w:suppressAutoHyphens w:val="0"/>
        <w:rPr>
          <w:rFonts w:asciiTheme="minorHAnsi" w:hAnsiTheme="minorHAnsi" w:cstheme="minorHAnsi"/>
          <w:bCs/>
          <w:color w:val="auto"/>
          <w:sz w:val="22"/>
          <w:szCs w:val="22"/>
        </w:rPr>
      </w:pPr>
      <w:r w:rsidRPr="00120953">
        <w:rPr>
          <w:rFonts w:asciiTheme="minorHAnsi" w:hAnsiTheme="minorHAnsi" w:cstheme="minorHAnsi"/>
          <w:bCs/>
          <w:color w:val="auto"/>
          <w:sz w:val="22"/>
          <w:szCs w:val="22"/>
        </w:rPr>
        <w:t>kontrola hlučnosti ložísk</w:t>
      </w:r>
    </w:p>
    <w:p w14:paraId="3DEFAE84" w14:textId="77777777" w:rsidR="00632AF3" w:rsidRPr="00120953" w:rsidRDefault="00632AF3" w:rsidP="00632AF3">
      <w:pPr>
        <w:pStyle w:val="Zkladntext"/>
        <w:numPr>
          <w:ilvl w:val="0"/>
          <w:numId w:val="29"/>
        </w:numPr>
        <w:suppressAutoHyphens w:val="0"/>
        <w:rPr>
          <w:rFonts w:asciiTheme="minorHAnsi" w:hAnsiTheme="minorHAnsi" w:cstheme="minorHAnsi"/>
          <w:bCs/>
          <w:color w:val="auto"/>
          <w:sz w:val="22"/>
          <w:szCs w:val="22"/>
        </w:rPr>
      </w:pPr>
      <w:r w:rsidRPr="00120953">
        <w:rPr>
          <w:rFonts w:asciiTheme="minorHAnsi" w:hAnsiTheme="minorHAnsi" w:cstheme="minorHAnsi"/>
          <w:bCs/>
          <w:color w:val="auto"/>
          <w:sz w:val="22"/>
          <w:szCs w:val="22"/>
        </w:rPr>
        <w:t>kontrola svoriek a dotiahnutie kontaktov</w:t>
      </w:r>
    </w:p>
    <w:p w14:paraId="2F06D818" w14:textId="77777777" w:rsidR="00632AF3" w:rsidRPr="00120953" w:rsidRDefault="00632AF3" w:rsidP="00632AF3">
      <w:pPr>
        <w:jc w:val="both"/>
        <w:rPr>
          <w:rFonts w:asciiTheme="minorHAnsi" w:hAnsiTheme="minorHAnsi" w:cstheme="minorHAnsi"/>
          <w:sz w:val="22"/>
          <w:szCs w:val="22"/>
          <w:lang w:val="sk-SK"/>
        </w:rPr>
      </w:pPr>
    </w:p>
    <w:p w14:paraId="349CD7E7" w14:textId="77777777" w:rsidR="00632AF3" w:rsidRPr="00120953" w:rsidRDefault="00632AF3" w:rsidP="00632AF3">
      <w:p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Elektro:</w:t>
      </w:r>
    </w:p>
    <w:p w14:paraId="001381D4" w14:textId="77777777" w:rsidR="00632AF3" w:rsidRPr="00120953" w:rsidRDefault="00632AF3" w:rsidP="00632AF3">
      <w:pPr>
        <w:numPr>
          <w:ilvl w:val="0"/>
          <w:numId w:val="30"/>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stavu a funkčnosti hlavného vypínača a jeho pomocných kontaktov v ovládacom obvode</w:t>
      </w:r>
    </w:p>
    <w:p w14:paraId="07684B61" w14:textId="77777777" w:rsidR="00632AF3" w:rsidRPr="00120953" w:rsidRDefault="00632AF3" w:rsidP="00632AF3">
      <w:pPr>
        <w:numPr>
          <w:ilvl w:val="0"/>
          <w:numId w:val="30"/>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funkcie všetkých bezpečnostných zariadení (</w:t>
      </w:r>
      <w:proofErr w:type="spellStart"/>
      <w:r w:rsidRPr="00120953">
        <w:rPr>
          <w:rFonts w:asciiTheme="minorHAnsi" w:hAnsiTheme="minorHAnsi" w:cstheme="minorHAnsi"/>
          <w:sz w:val="22"/>
          <w:szCs w:val="22"/>
          <w:lang w:val="sk-SK"/>
        </w:rPr>
        <w:t>total</w:t>
      </w:r>
      <w:proofErr w:type="spellEnd"/>
      <w:r w:rsidRPr="00120953">
        <w:rPr>
          <w:rFonts w:asciiTheme="minorHAnsi" w:hAnsiTheme="minorHAnsi" w:cstheme="minorHAnsi"/>
          <w:sz w:val="22"/>
          <w:szCs w:val="22"/>
          <w:lang w:val="sk-SK"/>
        </w:rPr>
        <w:t xml:space="preserve">, stop, prietok, </w:t>
      </w:r>
      <w:proofErr w:type="spellStart"/>
      <w:r w:rsidRPr="00120953">
        <w:rPr>
          <w:rFonts w:asciiTheme="minorHAnsi" w:hAnsiTheme="minorHAnsi" w:cstheme="minorHAnsi"/>
          <w:sz w:val="22"/>
          <w:szCs w:val="22"/>
          <w:lang w:val="sk-SK"/>
        </w:rPr>
        <w:t>protimrazová</w:t>
      </w:r>
      <w:proofErr w:type="spellEnd"/>
      <w:r w:rsidRPr="00120953">
        <w:rPr>
          <w:rFonts w:asciiTheme="minorHAnsi" w:hAnsiTheme="minorHAnsi" w:cstheme="minorHAnsi"/>
          <w:sz w:val="22"/>
          <w:szCs w:val="22"/>
          <w:lang w:val="sk-SK"/>
        </w:rPr>
        <w:t xml:space="preserve"> ochrana)</w:t>
      </w:r>
    </w:p>
    <w:p w14:paraId="472085E8" w14:textId="77777777" w:rsidR="00632AF3" w:rsidRPr="00120953" w:rsidRDefault="00632AF3" w:rsidP="00632AF3">
      <w:pPr>
        <w:numPr>
          <w:ilvl w:val="0"/>
          <w:numId w:val="30"/>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poruchových stavov v pamäti a ich prehodnotenie</w:t>
      </w:r>
    </w:p>
    <w:p w14:paraId="45BDE938" w14:textId="77777777" w:rsidR="00632AF3" w:rsidRPr="00120953" w:rsidRDefault="00632AF3" w:rsidP="00632AF3">
      <w:pPr>
        <w:numPr>
          <w:ilvl w:val="0"/>
          <w:numId w:val="30"/>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prevádzkových parametrov (prúdy, napätia)</w:t>
      </w:r>
    </w:p>
    <w:p w14:paraId="21A8EC1A" w14:textId="60B15207" w:rsidR="00632AF3" w:rsidRPr="00120953" w:rsidRDefault="00632AF3" w:rsidP="00632AF3">
      <w:pPr>
        <w:numPr>
          <w:ilvl w:val="0"/>
          <w:numId w:val="30"/>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vysokotlak</w:t>
      </w:r>
      <w:r w:rsidR="00903677" w:rsidRPr="00120953">
        <w:rPr>
          <w:rFonts w:asciiTheme="minorHAnsi" w:hAnsiTheme="minorHAnsi" w:cstheme="minorHAnsi"/>
          <w:sz w:val="22"/>
          <w:szCs w:val="22"/>
          <w:lang w:val="sk-SK"/>
        </w:rPr>
        <w:t>ov</w:t>
      </w:r>
      <w:r w:rsidRPr="00120953">
        <w:rPr>
          <w:rFonts w:asciiTheme="minorHAnsi" w:hAnsiTheme="minorHAnsi" w:cstheme="minorHAnsi"/>
          <w:sz w:val="22"/>
          <w:szCs w:val="22"/>
          <w:lang w:val="sk-SK"/>
        </w:rPr>
        <w:t xml:space="preserve">ého </w:t>
      </w:r>
      <w:proofErr w:type="spellStart"/>
      <w:r w:rsidRPr="00120953">
        <w:rPr>
          <w:rFonts w:asciiTheme="minorHAnsi" w:hAnsiTheme="minorHAnsi" w:cstheme="minorHAnsi"/>
          <w:sz w:val="22"/>
          <w:szCs w:val="22"/>
          <w:lang w:val="sk-SK"/>
        </w:rPr>
        <w:t>presostatu</w:t>
      </w:r>
      <w:proofErr w:type="spellEnd"/>
      <w:r w:rsidRPr="00120953">
        <w:rPr>
          <w:rFonts w:asciiTheme="minorHAnsi" w:hAnsiTheme="minorHAnsi" w:cstheme="minorHAnsi"/>
          <w:sz w:val="22"/>
          <w:szCs w:val="22"/>
          <w:lang w:val="sk-SK"/>
        </w:rPr>
        <w:t xml:space="preserve">  na ovládacom paneli zariadenia, el. premeranie</w:t>
      </w:r>
    </w:p>
    <w:p w14:paraId="6876645B" w14:textId="77777777" w:rsidR="00632AF3" w:rsidRPr="00120953" w:rsidRDefault="00632AF3" w:rsidP="00632AF3">
      <w:pPr>
        <w:numPr>
          <w:ilvl w:val="0"/>
          <w:numId w:val="30"/>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elektromagnetických ventilov</w:t>
      </w:r>
    </w:p>
    <w:p w14:paraId="20F4D8C4" w14:textId="77777777" w:rsidR="00632AF3" w:rsidRPr="00120953" w:rsidRDefault="00632AF3" w:rsidP="00632AF3">
      <w:pPr>
        <w:numPr>
          <w:ilvl w:val="0"/>
          <w:numId w:val="30"/>
        </w:numPr>
        <w:suppressAutoHyphens w:val="0"/>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odskúšanie zariadenia</w:t>
      </w:r>
    </w:p>
    <w:p w14:paraId="6C2CABA5" w14:textId="77777777" w:rsidR="00632AF3" w:rsidRPr="00120953" w:rsidRDefault="00632AF3" w:rsidP="00632AF3">
      <w:pPr>
        <w:pStyle w:val="Nadpis9"/>
        <w:rPr>
          <w:rFonts w:asciiTheme="minorHAnsi" w:hAnsiTheme="minorHAnsi" w:cstheme="minorHAnsi"/>
          <w:i w:val="0"/>
          <w:iCs w:val="0"/>
          <w:sz w:val="22"/>
          <w:szCs w:val="22"/>
          <w:lang w:val="sk-SK"/>
        </w:rPr>
      </w:pPr>
    </w:p>
    <w:p w14:paraId="08C1CDFC" w14:textId="77777777" w:rsidR="00632AF3" w:rsidRPr="00120953" w:rsidRDefault="00632AF3" w:rsidP="00632AF3">
      <w:pPr>
        <w:pStyle w:val="Zkladntext"/>
        <w:rPr>
          <w:rFonts w:asciiTheme="minorHAnsi" w:hAnsiTheme="minorHAnsi" w:cstheme="minorHAnsi"/>
          <w:b/>
          <w:i/>
          <w:color w:val="auto"/>
          <w:sz w:val="22"/>
          <w:szCs w:val="22"/>
          <w:u w:val="single"/>
        </w:rPr>
      </w:pPr>
      <w:r w:rsidRPr="00120953">
        <w:rPr>
          <w:rFonts w:asciiTheme="minorHAnsi" w:hAnsiTheme="minorHAnsi" w:cstheme="minorHAnsi"/>
          <w:b/>
          <w:i/>
          <w:color w:val="auto"/>
          <w:sz w:val="22"/>
          <w:szCs w:val="22"/>
          <w:u w:val="single"/>
        </w:rPr>
        <w:t xml:space="preserve">Vnútorné klimatizačné/vykurovacie jednotky </w:t>
      </w:r>
    </w:p>
    <w:p w14:paraId="0E07E589" w14:textId="77777777" w:rsidR="00632AF3" w:rsidRPr="00120953" w:rsidRDefault="00632AF3" w:rsidP="00632AF3">
      <w:pPr>
        <w:pStyle w:val="Zkladntext"/>
        <w:rPr>
          <w:rFonts w:asciiTheme="minorHAnsi" w:hAnsiTheme="minorHAnsi" w:cstheme="minorHAnsi"/>
          <w:b/>
          <w:i/>
          <w:color w:val="auto"/>
          <w:sz w:val="22"/>
          <w:szCs w:val="22"/>
        </w:rPr>
      </w:pPr>
    </w:p>
    <w:p w14:paraId="5FFD79F5"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vyčistenie a odmastenie vzduchových filtrov</w:t>
      </w:r>
    </w:p>
    <w:p w14:paraId="1A3C86E5"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vyčistenie a kontrola kondenzačnej vaničky</w:t>
      </w:r>
    </w:p>
    <w:p w14:paraId="1F0FBF55"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vyčistenie sacích mriežok</w:t>
      </w:r>
    </w:p>
    <w:p w14:paraId="3A2BE5F0"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odtoku kondenzátu</w:t>
      </w:r>
    </w:p>
    <w:p w14:paraId="4120FBA8"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čistenie výmenníka a povrchu lamiel</w:t>
      </w:r>
    </w:p>
    <w:p w14:paraId="29634336"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narovnanie lamiel hrebeňom</w:t>
      </w:r>
    </w:p>
    <w:p w14:paraId="601626A9"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funkčnosti zmeny otáčok ventilátora</w:t>
      </w:r>
    </w:p>
    <w:p w14:paraId="4CD61C80"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chodu, hlučnosti  a ložísk ventilátora</w:t>
      </w:r>
    </w:p>
    <w:p w14:paraId="4D10450C"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preskúšanie vo všetkých režimoch prevádzky</w:t>
      </w:r>
    </w:p>
    <w:p w14:paraId="0435C271" w14:textId="77777777" w:rsidR="00632AF3" w:rsidRPr="00120953" w:rsidRDefault="00632AF3" w:rsidP="00632AF3">
      <w:pPr>
        <w:numPr>
          <w:ilvl w:val="0"/>
          <w:numId w:val="31"/>
        </w:numPr>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lastRenderedPageBreak/>
        <w:t>obnova poškodenej izolácie</w:t>
      </w:r>
    </w:p>
    <w:p w14:paraId="1D711DCE" w14:textId="77777777" w:rsidR="00632AF3" w:rsidRPr="00120953" w:rsidRDefault="00632AF3" w:rsidP="00632AF3">
      <w:pPr>
        <w:jc w:val="both"/>
        <w:rPr>
          <w:rFonts w:asciiTheme="minorHAnsi" w:hAnsiTheme="minorHAnsi" w:cstheme="minorHAnsi"/>
          <w:sz w:val="22"/>
          <w:szCs w:val="22"/>
          <w:lang w:val="sk-SK"/>
        </w:rPr>
      </w:pPr>
    </w:p>
    <w:p w14:paraId="17911685" w14:textId="77777777" w:rsidR="00632AF3" w:rsidRPr="00120953" w:rsidRDefault="00632AF3" w:rsidP="00632AF3">
      <w:pPr>
        <w:jc w:val="both"/>
        <w:rPr>
          <w:rFonts w:asciiTheme="minorHAnsi" w:hAnsiTheme="minorHAnsi" w:cstheme="minorHAnsi"/>
          <w:b/>
          <w:i/>
          <w:sz w:val="22"/>
          <w:szCs w:val="22"/>
          <w:u w:val="single"/>
          <w:lang w:val="sk-SK"/>
        </w:rPr>
      </w:pPr>
      <w:r w:rsidRPr="00120953">
        <w:rPr>
          <w:rFonts w:asciiTheme="minorHAnsi" w:hAnsiTheme="minorHAnsi" w:cstheme="minorHAnsi"/>
          <w:b/>
          <w:i/>
          <w:sz w:val="22"/>
          <w:szCs w:val="22"/>
          <w:u w:val="single"/>
          <w:lang w:val="sk-SK"/>
        </w:rPr>
        <w:t>Vzduchotechnické jednotky</w:t>
      </w:r>
    </w:p>
    <w:p w14:paraId="3419A603" w14:textId="77777777" w:rsidR="00632AF3" w:rsidRPr="00120953" w:rsidRDefault="00632AF3" w:rsidP="00632AF3">
      <w:pPr>
        <w:jc w:val="both"/>
        <w:rPr>
          <w:rFonts w:asciiTheme="minorHAnsi" w:hAnsiTheme="minorHAnsi" w:cstheme="minorHAnsi"/>
          <w:b/>
          <w:sz w:val="22"/>
          <w:szCs w:val="22"/>
          <w:lang w:val="sk-SK"/>
        </w:rPr>
      </w:pPr>
    </w:p>
    <w:p w14:paraId="570295AF" w14:textId="7115B243" w:rsidR="00632AF3" w:rsidRDefault="00632AF3" w:rsidP="00632AF3">
      <w:pPr>
        <w:numPr>
          <w:ilvl w:val="0"/>
          <w:numId w:val="32"/>
        </w:numPr>
        <w:tabs>
          <w:tab w:val="left" w:pos="721"/>
        </w:tabs>
        <w:jc w:val="both"/>
        <w:rPr>
          <w:rFonts w:asciiTheme="minorHAnsi" w:hAnsiTheme="minorHAnsi" w:cstheme="minorHAnsi"/>
          <w:sz w:val="22"/>
          <w:szCs w:val="22"/>
          <w:lang w:val="sk-SK"/>
        </w:rPr>
      </w:pPr>
      <w:bookmarkStart w:id="12" w:name="_Hlk526836087"/>
      <w:r w:rsidRPr="00120953">
        <w:rPr>
          <w:rFonts w:asciiTheme="minorHAnsi" w:hAnsiTheme="minorHAnsi" w:cstheme="minorHAnsi"/>
          <w:sz w:val="22"/>
          <w:szCs w:val="22"/>
          <w:lang w:val="sk-SK"/>
        </w:rPr>
        <w:t xml:space="preserve">výmena filtrov VZT jednotiek </w:t>
      </w:r>
      <w:r w:rsidR="006778BF">
        <w:rPr>
          <w:rFonts w:asciiTheme="minorHAnsi" w:hAnsiTheme="minorHAnsi" w:cstheme="minorHAnsi"/>
          <w:sz w:val="22"/>
          <w:szCs w:val="22"/>
          <w:lang w:val="sk-SK"/>
        </w:rPr>
        <w:t xml:space="preserve">v objekte SO 01B (1NP a strecha - </w:t>
      </w:r>
      <w:proofErr w:type="spellStart"/>
      <w:r w:rsidR="006778BF">
        <w:rPr>
          <w:rFonts w:asciiTheme="minorHAnsi" w:hAnsiTheme="minorHAnsi" w:cstheme="minorHAnsi"/>
          <w:sz w:val="22"/>
          <w:szCs w:val="22"/>
          <w:lang w:val="sk-SK"/>
        </w:rPr>
        <w:t>krčok</w:t>
      </w:r>
      <w:proofErr w:type="spellEnd"/>
      <w:r w:rsidR="006778BF">
        <w:rPr>
          <w:rFonts w:asciiTheme="minorHAnsi" w:hAnsiTheme="minorHAnsi" w:cstheme="minorHAnsi"/>
          <w:sz w:val="22"/>
          <w:szCs w:val="22"/>
          <w:lang w:val="sk-SK"/>
        </w:rPr>
        <w:t xml:space="preserve">) </w:t>
      </w:r>
      <w:r w:rsidRPr="00120953">
        <w:rPr>
          <w:rFonts w:asciiTheme="minorHAnsi" w:hAnsiTheme="minorHAnsi" w:cstheme="minorHAnsi"/>
          <w:sz w:val="22"/>
          <w:szCs w:val="22"/>
          <w:lang w:val="sk-SK"/>
        </w:rPr>
        <w:t>– sad</w:t>
      </w:r>
      <w:r w:rsidR="006778BF">
        <w:rPr>
          <w:rFonts w:asciiTheme="minorHAnsi" w:hAnsiTheme="minorHAnsi" w:cstheme="minorHAnsi"/>
          <w:sz w:val="22"/>
          <w:szCs w:val="22"/>
          <w:lang w:val="sk-SK"/>
        </w:rPr>
        <w:t xml:space="preserve">y </w:t>
      </w:r>
      <w:r w:rsidRPr="00120953">
        <w:rPr>
          <w:rFonts w:asciiTheme="minorHAnsi" w:hAnsiTheme="minorHAnsi" w:cstheme="minorHAnsi"/>
          <w:sz w:val="22"/>
          <w:szCs w:val="22"/>
          <w:lang w:val="sk-SK"/>
        </w:rPr>
        <w:t xml:space="preserve"> vrátane ekologickej likvidácie</w:t>
      </w:r>
    </w:p>
    <w:p w14:paraId="623BD404" w14:textId="177B5065" w:rsidR="006778BF" w:rsidRPr="00076EC9" w:rsidRDefault="006778BF" w:rsidP="006778BF">
      <w:pPr>
        <w:numPr>
          <w:ilvl w:val="0"/>
          <w:numId w:val="32"/>
        </w:numPr>
        <w:tabs>
          <w:tab w:val="left" w:pos="721"/>
        </w:tabs>
        <w:jc w:val="both"/>
        <w:rPr>
          <w:rFonts w:asciiTheme="minorHAnsi" w:hAnsiTheme="minorHAnsi" w:cstheme="minorHAnsi"/>
          <w:sz w:val="22"/>
          <w:szCs w:val="22"/>
          <w:lang w:val="sk-SK"/>
        </w:rPr>
      </w:pPr>
      <w:r w:rsidRPr="00076EC9">
        <w:rPr>
          <w:rFonts w:asciiTheme="minorHAnsi" w:hAnsiTheme="minorHAnsi" w:cstheme="minorHAnsi"/>
          <w:sz w:val="22"/>
          <w:szCs w:val="22"/>
          <w:lang w:val="sk-SK"/>
        </w:rPr>
        <w:t xml:space="preserve">výmena filtrov vzduchotechnickej jednotky </w:t>
      </w:r>
      <w:proofErr w:type="spellStart"/>
      <w:r w:rsidRPr="00076EC9">
        <w:rPr>
          <w:rFonts w:asciiTheme="minorHAnsi" w:hAnsiTheme="minorHAnsi" w:cstheme="minorHAnsi"/>
          <w:sz w:val="22"/>
          <w:szCs w:val="22"/>
          <w:lang w:val="sk-SK"/>
        </w:rPr>
        <w:t>Weger</w:t>
      </w:r>
      <w:proofErr w:type="spellEnd"/>
      <w:r w:rsidRPr="00076EC9">
        <w:rPr>
          <w:rFonts w:asciiTheme="minorHAnsi" w:hAnsiTheme="minorHAnsi" w:cstheme="minorHAnsi"/>
          <w:sz w:val="22"/>
          <w:szCs w:val="22"/>
          <w:lang w:val="sk-SK"/>
        </w:rPr>
        <w:t xml:space="preserve"> </w:t>
      </w:r>
      <w:proofErr w:type="spellStart"/>
      <w:r w:rsidRPr="00076EC9">
        <w:rPr>
          <w:rFonts w:asciiTheme="minorHAnsi" w:hAnsiTheme="minorHAnsi" w:cstheme="minorHAnsi"/>
          <w:sz w:val="22"/>
          <w:szCs w:val="22"/>
          <w:lang w:val="sk-SK"/>
        </w:rPr>
        <w:t>Combi</w:t>
      </w:r>
      <w:proofErr w:type="spellEnd"/>
      <w:r w:rsidRPr="00076EC9">
        <w:rPr>
          <w:rFonts w:asciiTheme="minorHAnsi" w:hAnsiTheme="minorHAnsi" w:cstheme="minorHAnsi"/>
          <w:sz w:val="22"/>
          <w:szCs w:val="22"/>
          <w:lang w:val="sk-SK"/>
        </w:rPr>
        <w:t xml:space="preserve"> </w:t>
      </w:r>
      <w:proofErr w:type="spellStart"/>
      <w:r w:rsidRPr="00076EC9">
        <w:rPr>
          <w:rFonts w:asciiTheme="minorHAnsi" w:hAnsiTheme="minorHAnsi" w:cstheme="minorHAnsi"/>
          <w:sz w:val="22"/>
          <w:szCs w:val="22"/>
          <w:lang w:val="sk-SK"/>
        </w:rPr>
        <w:t>Diver</w:t>
      </w:r>
      <w:proofErr w:type="spellEnd"/>
      <w:r w:rsidRPr="00076EC9">
        <w:rPr>
          <w:rFonts w:asciiTheme="minorHAnsi" w:hAnsiTheme="minorHAnsi" w:cstheme="minorHAnsi"/>
          <w:sz w:val="22"/>
          <w:szCs w:val="22"/>
          <w:lang w:val="sk-SK"/>
        </w:rPr>
        <w:t xml:space="preserve">  vrátane ekologickej likvidácie</w:t>
      </w:r>
    </w:p>
    <w:p w14:paraId="4A53C79F" w14:textId="6919AC6E" w:rsidR="00D14A8E" w:rsidRPr="00076EC9" w:rsidRDefault="006778BF" w:rsidP="00076EC9">
      <w:pPr>
        <w:numPr>
          <w:ilvl w:val="1"/>
          <w:numId w:val="32"/>
        </w:numPr>
        <w:tabs>
          <w:tab w:val="left" w:pos="721"/>
        </w:tabs>
        <w:jc w:val="both"/>
        <w:rPr>
          <w:rFonts w:asciiTheme="minorHAnsi" w:hAnsiTheme="minorHAnsi" w:cstheme="minorHAnsi"/>
          <w:sz w:val="22"/>
          <w:szCs w:val="22"/>
          <w:lang w:val="sk-SK"/>
        </w:rPr>
      </w:pPr>
      <w:r w:rsidRPr="00076EC9">
        <w:rPr>
          <w:rFonts w:asciiTheme="minorHAnsi" w:hAnsiTheme="minorHAnsi" w:cstheme="minorHAnsi"/>
          <w:sz w:val="22"/>
          <w:szCs w:val="22"/>
          <w:lang w:val="sk-SK"/>
        </w:rPr>
        <w:t>k</w:t>
      </w:r>
      <w:r w:rsidR="00D14A8E" w:rsidRPr="00076EC9">
        <w:rPr>
          <w:rFonts w:asciiTheme="minorHAnsi" w:hAnsiTheme="minorHAnsi" w:cstheme="minorHAnsi"/>
          <w:sz w:val="22"/>
          <w:szCs w:val="22"/>
          <w:lang w:val="sk-SK"/>
        </w:rPr>
        <w:t>apsový filter 592x592x360 G4, počet kusov 16</w:t>
      </w:r>
    </w:p>
    <w:p w14:paraId="58007DA4" w14:textId="7BB9E7F5" w:rsidR="006778BF" w:rsidRPr="00076EC9" w:rsidRDefault="006778BF" w:rsidP="00076EC9">
      <w:pPr>
        <w:numPr>
          <w:ilvl w:val="1"/>
          <w:numId w:val="32"/>
        </w:numPr>
        <w:tabs>
          <w:tab w:val="left" w:pos="721"/>
        </w:tabs>
        <w:jc w:val="both"/>
        <w:rPr>
          <w:rFonts w:asciiTheme="minorHAnsi" w:hAnsiTheme="minorHAnsi" w:cstheme="minorHAnsi"/>
          <w:sz w:val="22"/>
          <w:szCs w:val="22"/>
          <w:lang w:val="sk-SK"/>
        </w:rPr>
      </w:pPr>
      <w:r w:rsidRPr="00076EC9">
        <w:rPr>
          <w:rFonts w:asciiTheme="minorHAnsi" w:hAnsiTheme="minorHAnsi" w:cstheme="minorHAnsi"/>
          <w:sz w:val="22"/>
          <w:szCs w:val="22"/>
          <w:lang w:val="sk-SK"/>
        </w:rPr>
        <w:t>k</w:t>
      </w:r>
      <w:r w:rsidR="00D14A8E" w:rsidRPr="00076EC9">
        <w:rPr>
          <w:rFonts w:asciiTheme="minorHAnsi" w:hAnsiTheme="minorHAnsi" w:cstheme="minorHAnsi"/>
          <w:sz w:val="22"/>
          <w:szCs w:val="22"/>
          <w:lang w:val="sk-SK"/>
        </w:rPr>
        <w:t>apsový filter 592x287x305 G4, počet kusov 4ks</w:t>
      </w:r>
    </w:p>
    <w:p w14:paraId="1C004F4B" w14:textId="779A2276" w:rsidR="006778BF" w:rsidRPr="00076EC9" w:rsidRDefault="006778BF" w:rsidP="00632AF3">
      <w:pPr>
        <w:numPr>
          <w:ilvl w:val="0"/>
          <w:numId w:val="32"/>
        </w:numPr>
        <w:tabs>
          <w:tab w:val="left" w:pos="721"/>
        </w:tabs>
        <w:jc w:val="both"/>
        <w:rPr>
          <w:rFonts w:asciiTheme="minorHAnsi" w:hAnsiTheme="minorHAnsi" w:cstheme="minorHAnsi"/>
          <w:sz w:val="22"/>
          <w:szCs w:val="22"/>
          <w:lang w:val="sk-SK"/>
        </w:rPr>
      </w:pPr>
      <w:r w:rsidRPr="00076EC9">
        <w:rPr>
          <w:rFonts w:asciiTheme="minorHAnsi" w:hAnsiTheme="minorHAnsi" w:cstheme="minorHAnsi"/>
          <w:sz w:val="22"/>
          <w:szCs w:val="22"/>
          <w:lang w:val="sk-SK"/>
        </w:rPr>
        <w:t xml:space="preserve">výmena sady náhradných filtrov vo vzduchotechnickej jednotke </w:t>
      </w:r>
      <w:proofErr w:type="spellStart"/>
      <w:r w:rsidRPr="00076EC9">
        <w:rPr>
          <w:rFonts w:asciiTheme="minorHAnsi" w:hAnsiTheme="minorHAnsi" w:cstheme="minorHAnsi"/>
          <w:sz w:val="22"/>
          <w:szCs w:val="22"/>
          <w:lang w:val="sk-SK"/>
        </w:rPr>
        <w:t>Daikin</w:t>
      </w:r>
      <w:proofErr w:type="spellEnd"/>
      <w:r w:rsidRPr="00076EC9">
        <w:rPr>
          <w:rFonts w:asciiTheme="minorHAnsi" w:hAnsiTheme="minorHAnsi" w:cstheme="minorHAnsi"/>
          <w:sz w:val="22"/>
          <w:szCs w:val="22"/>
          <w:lang w:val="sk-SK"/>
        </w:rPr>
        <w:t xml:space="preserve"> </w:t>
      </w:r>
      <w:proofErr w:type="spellStart"/>
      <w:r w:rsidRPr="00076EC9">
        <w:rPr>
          <w:rFonts w:asciiTheme="minorHAnsi" w:hAnsiTheme="minorHAnsi" w:cstheme="minorHAnsi"/>
          <w:sz w:val="22"/>
          <w:szCs w:val="22"/>
          <w:lang w:val="sk-SK"/>
        </w:rPr>
        <w:t>Chiller</w:t>
      </w:r>
      <w:proofErr w:type="spellEnd"/>
      <w:r w:rsidRPr="00076EC9">
        <w:rPr>
          <w:rFonts w:asciiTheme="minorHAnsi" w:hAnsiTheme="minorHAnsi" w:cstheme="minorHAnsi"/>
          <w:sz w:val="22"/>
          <w:szCs w:val="22"/>
          <w:lang w:val="sk-SK"/>
        </w:rPr>
        <w:t xml:space="preserve"> vrátane ekologickej likvidácie</w:t>
      </w:r>
    </w:p>
    <w:bookmarkEnd w:id="12"/>
    <w:p w14:paraId="19353730" w14:textId="2604AA27" w:rsidR="00632AF3" w:rsidRPr="00120953" w:rsidRDefault="00632AF3" w:rsidP="00632AF3">
      <w:pPr>
        <w:numPr>
          <w:ilvl w:val="0"/>
          <w:numId w:val="32"/>
        </w:numPr>
        <w:tabs>
          <w:tab w:val="left" w:pos="721"/>
        </w:tabs>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 xml:space="preserve">kontrola tesnosti </w:t>
      </w:r>
    </w:p>
    <w:p w14:paraId="2992F365" w14:textId="77777777" w:rsidR="00632AF3" w:rsidRPr="00120953" w:rsidRDefault="00632AF3" w:rsidP="00632AF3">
      <w:pPr>
        <w:numPr>
          <w:ilvl w:val="0"/>
          <w:numId w:val="32"/>
        </w:numPr>
        <w:tabs>
          <w:tab w:val="left" w:pos="721"/>
        </w:tabs>
        <w:jc w:val="both"/>
        <w:rPr>
          <w:rFonts w:asciiTheme="minorHAnsi" w:hAnsiTheme="minorHAnsi" w:cstheme="minorHAnsi"/>
          <w:sz w:val="22"/>
          <w:szCs w:val="22"/>
          <w:lang w:val="sk-SK"/>
        </w:rPr>
      </w:pPr>
      <w:r w:rsidRPr="00120953">
        <w:rPr>
          <w:rFonts w:asciiTheme="minorHAnsi" w:hAnsiTheme="minorHAnsi" w:cstheme="minorHAnsi"/>
          <w:sz w:val="22"/>
          <w:szCs w:val="22"/>
          <w:lang w:val="sk-SK"/>
        </w:rPr>
        <w:t>kontrola istiacich a bezpečnostných prvkov a ich funkčnosť</w:t>
      </w:r>
    </w:p>
    <w:p w14:paraId="0590440F"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premazanie ložísk ventilátora</w:t>
      </w:r>
    </w:p>
    <w:p w14:paraId="0A8FA92D"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kontrola prevádzkových parametrov (prúdy, napätia)</w:t>
      </w:r>
    </w:p>
    <w:p w14:paraId="4459DFE4"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kontrola spínacích elementov v ovládacej časti zariadenia</w:t>
      </w:r>
    </w:p>
    <w:p w14:paraId="46EEFEAD"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dotiahnutie všetkých skrutiek a spojov</w:t>
      </w:r>
    </w:p>
    <w:p w14:paraId="59AD0C50"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manuálna a vizuálna kontrola špirálovej skrine a obežného kolesa</w:t>
      </w:r>
    </w:p>
    <w:p w14:paraId="5EBE2E41"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napnutie klinových remeňov</w:t>
      </w:r>
    </w:p>
    <w:p w14:paraId="4101619C"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kontrola vodného ohrievača (ak je)</w:t>
      </w:r>
    </w:p>
    <w:p w14:paraId="6D0A6A05"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kontrola vodného chladiča (ak je)</w:t>
      </w:r>
    </w:p>
    <w:p w14:paraId="4392458A"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el. kontrola trojcestných ventilov (ak sú)</w:t>
      </w:r>
    </w:p>
    <w:p w14:paraId="5D82A58F"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prečistenie a premazanie</w:t>
      </w:r>
    </w:p>
    <w:p w14:paraId="78164466"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nastavenie uzatváracích klapiek</w:t>
      </w:r>
    </w:p>
    <w:p w14:paraId="094AFB03"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nastavenie cirkulačných klapiek</w:t>
      </w:r>
    </w:p>
    <w:p w14:paraId="1C8C629B"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nastavenie obtokových klapiek</w:t>
      </w:r>
    </w:p>
    <w:p w14:paraId="50AF96D8" w14:textId="77777777" w:rsidR="00632AF3" w:rsidRP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 xml:space="preserve">prečistenie vnútorných plôch jednotky </w:t>
      </w:r>
    </w:p>
    <w:p w14:paraId="7B3AC1B2" w14:textId="0656A001" w:rsidR="00632AF3" w:rsidRDefault="00632AF3" w:rsidP="00632AF3">
      <w:pPr>
        <w:numPr>
          <w:ilvl w:val="0"/>
          <w:numId w:val="32"/>
        </w:numPr>
        <w:tabs>
          <w:tab w:val="left" w:pos="721"/>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funkčná skúška</w:t>
      </w:r>
    </w:p>
    <w:p w14:paraId="5026D54E" w14:textId="77777777" w:rsidR="00903677" w:rsidRPr="00903677" w:rsidRDefault="00903677" w:rsidP="00903677">
      <w:pPr>
        <w:pStyle w:val="Odsekzoznamu"/>
        <w:numPr>
          <w:ilvl w:val="0"/>
          <w:numId w:val="32"/>
        </w:numPr>
        <w:rPr>
          <w:rFonts w:asciiTheme="minorHAnsi" w:hAnsiTheme="minorHAnsi" w:cstheme="minorHAnsi"/>
          <w:sz w:val="22"/>
          <w:szCs w:val="22"/>
          <w:lang w:val="sk-SK"/>
        </w:rPr>
      </w:pPr>
      <w:r w:rsidRPr="00903677">
        <w:rPr>
          <w:rFonts w:asciiTheme="minorHAnsi" w:hAnsiTheme="minorHAnsi" w:cstheme="minorHAnsi"/>
          <w:sz w:val="22"/>
          <w:szCs w:val="22"/>
          <w:lang w:val="sk-SK"/>
        </w:rPr>
        <w:t>kontrola úniku chladiva mimo iné obsahuje: založenie evidenčnej knihy chladiaceho zariadenia, pravidelné vedenie záznamov, označenie zariadenia podľa nariadenia EU 517/2014 a prípravu povinného hlásenia pre Okresný úrad Trnava, odbor životného prostredia</w:t>
      </w:r>
    </w:p>
    <w:p w14:paraId="4444FC29" w14:textId="77777777" w:rsidR="00903677" w:rsidRPr="00632AF3" w:rsidRDefault="00903677" w:rsidP="00903677">
      <w:pPr>
        <w:tabs>
          <w:tab w:val="left" w:pos="721"/>
        </w:tabs>
        <w:ind w:left="720"/>
        <w:jc w:val="both"/>
        <w:rPr>
          <w:rFonts w:asciiTheme="minorHAnsi" w:hAnsiTheme="minorHAnsi" w:cstheme="minorHAnsi"/>
          <w:sz w:val="22"/>
          <w:szCs w:val="22"/>
          <w:lang w:val="sk-SK"/>
        </w:rPr>
      </w:pPr>
    </w:p>
    <w:p w14:paraId="1825B2B7" w14:textId="77777777" w:rsidR="00632AF3" w:rsidRPr="00632AF3" w:rsidRDefault="00632AF3" w:rsidP="00632AF3">
      <w:pPr>
        <w:jc w:val="both"/>
        <w:rPr>
          <w:rFonts w:asciiTheme="minorHAnsi" w:hAnsiTheme="minorHAnsi" w:cstheme="minorHAnsi"/>
          <w:i/>
          <w:sz w:val="22"/>
          <w:szCs w:val="22"/>
          <w:lang w:val="sk-SK"/>
        </w:rPr>
      </w:pPr>
    </w:p>
    <w:p w14:paraId="7945E36E" w14:textId="77777777" w:rsidR="00632AF3" w:rsidRPr="00632AF3" w:rsidRDefault="00632AF3" w:rsidP="00632AF3">
      <w:pPr>
        <w:pStyle w:val="Nadpis9"/>
        <w:rPr>
          <w:rFonts w:asciiTheme="minorHAnsi" w:hAnsiTheme="minorHAnsi" w:cstheme="minorHAnsi"/>
          <w:iCs w:val="0"/>
          <w:sz w:val="22"/>
          <w:szCs w:val="22"/>
          <w:lang w:val="sk-SK"/>
        </w:rPr>
      </w:pPr>
      <w:r w:rsidRPr="00632AF3">
        <w:rPr>
          <w:rFonts w:asciiTheme="minorHAnsi" w:hAnsiTheme="minorHAnsi" w:cstheme="minorHAnsi"/>
          <w:iCs w:val="0"/>
          <w:sz w:val="22"/>
          <w:szCs w:val="22"/>
          <w:lang w:val="sk-SK"/>
        </w:rPr>
        <w:t>Ventilátory</w:t>
      </w:r>
    </w:p>
    <w:p w14:paraId="0932E1B5" w14:textId="77777777" w:rsidR="00632AF3" w:rsidRPr="00632AF3" w:rsidRDefault="00632AF3" w:rsidP="00632AF3">
      <w:pPr>
        <w:keepNext/>
        <w:jc w:val="both"/>
        <w:rPr>
          <w:rFonts w:asciiTheme="minorHAnsi" w:hAnsiTheme="minorHAnsi" w:cstheme="minorHAnsi"/>
          <w:sz w:val="22"/>
          <w:szCs w:val="22"/>
          <w:lang w:val="sk-SK"/>
        </w:rPr>
      </w:pPr>
    </w:p>
    <w:p w14:paraId="0009A237" w14:textId="77777777" w:rsidR="00632AF3" w:rsidRPr="00632AF3" w:rsidRDefault="00632AF3" w:rsidP="00632AF3">
      <w:pPr>
        <w:numPr>
          <w:ilvl w:val="0"/>
          <w:numId w:val="33"/>
        </w:numPr>
        <w:tabs>
          <w:tab w:val="left" w:pos="1004"/>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kontrola istiacich a bezpečnostných prvkov a ich funkčnosť</w:t>
      </w:r>
    </w:p>
    <w:p w14:paraId="0CA0DA12" w14:textId="77777777" w:rsidR="00632AF3" w:rsidRPr="00632AF3" w:rsidRDefault="00632AF3" w:rsidP="00632AF3">
      <w:pPr>
        <w:numPr>
          <w:ilvl w:val="0"/>
          <w:numId w:val="33"/>
        </w:numPr>
        <w:tabs>
          <w:tab w:val="left" w:pos="1004"/>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kontrola a premazanie ložísk ventilátora</w:t>
      </w:r>
    </w:p>
    <w:p w14:paraId="11DA9FF6" w14:textId="77777777" w:rsidR="00632AF3" w:rsidRPr="00632AF3" w:rsidRDefault="00632AF3" w:rsidP="00632AF3">
      <w:pPr>
        <w:numPr>
          <w:ilvl w:val="0"/>
          <w:numId w:val="33"/>
        </w:numPr>
        <w:tabs>
          <w:tab w:val="left" w:pos="1004"/>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kontrola spínacích elementov v ovládacej časti zariadenia</w:t>
      </w:r>
    </w:p>
    <w:p w14:paraId="0B376313" w14:textId="77777777" w:rsidR="00632AF3" w:rsidRPr="00632AF3" w:rsidRDefault="00632AF3" w:rsidP="00632AF3">
      <w:pPr>
        <w:numPr>
          <w:ilvl w:val="0"/>
          <w:numId w:val="33"/>
        </w:numPr>
        <w:tabs>
          <w:tab w:val="left" w:pos="1004"/>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dotiahnutie všetkých skrutiek a spojov</w:t>
      </w:r>
    </w:p>
    <w:p w14:paraId="66E094DA" w14:textId="77777777" w:rsidR="00632AF3" w:rsidRPr="00632AF3" w:rsidRDefault="00632AF3" w:rsidP="00632AF3">
      <w:pPr>
        <w:numPr>
          <w:ilvl w:val="0"/>
          <w:numId w:val="33"/>
        </w:numPr>
        <w:tabs>
          <w:tab w:val="left" w:pos="1004"/>
        </w:tabs>
        <w:jc w:val="both"/>
        <w:rPr>
          <w:rFonts w:asciiTheme="minorHAnsi" w:hAnsiTheme="minorHAnsi" w:cstheme="minorHAnsi"/>
          <w:sz w:val="22"/>
          <w:szCs w:val="22"/>
          <w:lang w:val="sk-SK"/>
        </w:rPr>
      </w:pPr>
      <w:r w:rsidRPr="00632AF3">
        <w:rPr>
          <w:rFonts w:asciiTheme="minorHAnsi" w:hAnsiTheme="minorHAnsi" w:cstheme="minorHAnsi"/>
          <w:sz w:val="22"/>
          <w:szCs w:val="22"/>
          <w:lang w:val="sk-SK"/>
        </w:rPr>
        <w:t>funkčná skúška</w:t>
      </w:r>
    </w:p>
    <w:p w14:paraId="50BB6BBF" w14:textId="77777777" w:rsidR="00632AF3" w:rsidRPr="001C5AEE" w:rsidRDefault="00632AF3" w:rsidP="00632AF3">
      <w:pPr>
        <w:numPr>
          <w:ilvl w:val="0"/>
          <w:numId w:val="33"/>
        </w:numPr>
        <w:tabs>
          <w:tab w:val="left" w:pos="1004"/>
        </w:tabs>
        <w:jc w:val="both"/>
        <w:rPr>
          <w:rFonts w:asciiTheme="minorHAnsi" w:hAnsiTheme="minorHAnsi" w:cstheme="minorHAnsi"/>
          <w:sz w:val="22"/>
          <w:szCs w:val="22"/>
        </w:rPr>
      </w:pPr>
      <w:r w:rsidRPr="00632AF3">
        <w:rPr>
          <w:rFonts w:asciiTheme="minorHAnsi" w:hAnsiTheme="minorHAnsi" w:cstheme="minorHAnsi"/>
          <w:sz w:val="22"/>
          <w:szCs w:val="22"/>
          <w:lang w:val="sk-SK"/>
        </w:rPr>
        <w:t>vyčistenie sacej mriežky</w:t>
      </w:r>
    </w:p>
    <w:p w14:paraId="41214C03" w14:textId="77777777" w:rsidR="00632AF3" w:rsidRPr="001C5AEE" w:rsidRDefault="00632AF3" w:rsidP="00632AF3">
      <w:pPr>
        <w:rPr>
          <w:rFonts w:asciiTheme="minorHAnsi" w:hAnsiTheme="minorHAnsi" w:cstheme="minorHAnsi"/>
          <w:sz w:val="22"/>
          <w:szCs w:val="22"/>
        </w:rPr>
      </w:pPr>
    </w:p>
    <w:p w14:paraId="105E353B" w14:textId="77777777" w:rsidR="00434357" w:rsidRPr="00712051" w:rsidRDefault="00434357" w:rsidP="00434357">
      <w:pPr>
        <w:rPr>
          <w:rFonts w:ascii="Arial Narrow" w:hAnsi="Arial Narrow" w:cs="Arial"/>
          <w:sz w:val="24"/>
          <w:szCs w:val="24"/>
        </w:rPr>
      </w:pPr>
    </w:p>
    <w:sectPr w:rsidR="00434357" w:rsidRPr="00712051" w:rsidSect="006861D0">
      <w:headerReference w:type="default" r:id="rId8"/>
      <w:footerReference w:type="default" r:id="rId9"/>
      <w:footnotePr>
        <w:pos w:val="beneathText"/>
      </w:footnotePr>
      <w:pgSz w:w="11905" w:h="16837"/>
      <w:pgMar w:top="720" w:right="720" w:bottom="720" w:left="720" w:header="27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7D67E" w14:textId="77777777" w:rsidR="00BF3A6D" w:rsidRDefault="00BF3A6D">
      <w:r>
        <w:separator/>
      </w:r>
    </w:p>
  </w:endnote>
  <w:endnote w:type="continuationSeparator" w:id="0">
    <w:p w14:paraId="356EE70E" w14:textId="77777777" w:rsidR="00BF3A6D" w:rsidRDefault="00BF3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1785776"/>
      <w:docPartObj>
        <w:docPartGallery w:val="Page Numbers (Bottom of Page)"/>
        <w:docPartUnique/>
      </w:docPartObj>
    </w:sdtPr>
    <w:sdtEndPr/>
    <w:sdtContent>
      <w:p w14:paraId="5EEAD046" w14:textId="77777777" w:rsidR="007C3537" w:rsidRDefault="007C3537">
        <w:pPr>
          <w:pStyle w:val="Pta"/>
          <w:jc w:val="right"/>
        </w:pPr>
        <w:r>
          <w:fldChar w:fldCharType="begin"/>
        </w:r>
        <w:r>
          <w:instrText>PAGE   \* MERGEFORMAT</w:instrText>
        </w:r>
        <w:r>
          <w:fldChar w:fldCharType="separate"/>
        </w:r>
        <w:r w:rsidRPr="00796F05">
          <w:rPr>
            <w:noProof/>
            <w:lang w:val="sk-SK"/>
          </w:rPr>
          <w:t>1</w:t>
        </w:r>
        <w:r>
          <w:fldChar w:fldCharType="end"/>
        </w:r>
      </w:p>
    </w:sdtContent>
  </w:sdt>
  <w:p w14:paraId="7144EEAF" w14:textId="77777777" w:rsidR="007C3537" w:rsidRDefault="007C3537" w:rsidP="006E39DA">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F24F4" w14:textId="77777777" w:rsidR="00BF3A6D" w:rsidRDefault="00BF3A6D">
      <w:r>
        <w:separator/>
      </w:r>
    </w:p>
  </w:footnote>
  <w:footnote w:type="continuationSeparator" w:id="0">
    <w:p w14:paraId="3BE23E48" w14:textId="77777777" w:rsidR="00BF3A6D" w:rsidRDefault="00BF3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5F93C" w14:textId="77777777" w:rsidR="007C3537" w:rsidRDefault="007C3537" w:rsidP="00F57D01">
    <w:pPr>
      <w:pStyle w:val="Hlavika"/>
      <w:jc w:val="right"/>
      <w:rPr>
        <w:rFonts w:ascii="Arial" w:hAnsi="Arial" w:cs="Arial"/>
        <w:i/>
      </w:rPr>
    </w:pPr>
  </w:p>
  <w:p w14:paraId="1017272D" w14:textId="77777777" w:rsidR="007C3537" w:rsidRDefault="007C3537" w:rsidP="00F57D01">
    <w:pPr>
      <w:pStyle w:val="Hlavika"/>
      <w:jc w:val="right"/>
      <w:rPr>
        <w:rFonts w:ascii="Arial" w:hAnsi="Arial" w:cs="Arial"/>
        <w:i/>
      </w:rPr>
    </w:pPr>
  </w:p>
  <w:p w14:paraId="63469B8C" w14:textId="49228C63" w:rsidR="007C3537" w:rsidRPr="006861D0" w:rsidRDefault="007C3537" w:rsidP="00F57D01">
    <w:pPr>
      <w:pStyle w:val="Hlavika"/>
      <w:jc w:val="right"/>
      <w:rPr>
        <w:rFonts w:ascii="Arial" w:hAnsi="Arial" w:cs="Arial"/>
        <w:i/>
        <w:sz w:val="18"/>
        <w:szCs w:val="18"/>
      </w:rPr>
    </w:pPr>
    <w:proofErr w:type="spellStart"/>
    <w:r w:rsidRPr="006861D0">
      <w:rPr>
        <w:rFonts w:ascii="Arial" w:hAnsi="Arial" w:cs="Arial"/>
        <w:i/>
        <w:sz w:val="18"/>
        <w:szCs w:val="18"/>
      </w:rPr>
      <w:t>Centrálne</w:t>
    </w:r>
    <w:proofErr w:type="spellEnd"/>
    <w:r w:rsidRPr="006861D0">
      <w:rPr>
        <w:rFonts w:ascii="Arial" w:hAnsi="Arial" w:cs="Arial"/>
        <w:i/>
        <w:sz w:val="18"/>
        <w:szCs w:val="18"/>
      </w:rPr>
      <w:t xml:space="preserve"> číslo </w:t>
    </w:r>
    <w:proofErr w:type="spellStart"/>
    <w:r w:rsidRPr="006861D0">
      <w:rPr>
        <w:rFonts w:ascii="Arial" w:hAnsi="Arial" w:cs="Arial"/>
        <w:i/>
        <w:sz w:val="18"/>
        <w:szCs w:val="18"/>
      </w:rPr>
      <w:t>zmluvy</w:t>
    </w:r>
    <w:proofErr w:type="spellEnd"/>
    <w:r w:rsidRPr="006861D0">
      <w:rPr>
        <w:rFonts w:ascii="Arial" w:hAnsi="Arial" w:cs="Arial"/>
        <w:i/>
        <w:sz w:val="18"/>
        <w:szCs w:val="18"/>
      </w:rPr>
      <w:t xml:space="preserve">: </w:t>
    </w:r>
  </w:p>
  <w:p w14:paraId="26CA3E86" w14:textId="77777777" w:rsidR="007C3537" w:rsidRDefault="007C353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singleLevel"/>
    <w:tmpl w:val="56A2E70E"/>
    <w:name w:val="WW8Num2"/>
    <w:lvl w:ilvl="0">
      <w:start w:val="1"/>
      <w:numFmt w:val="lowerLetter"/>
      <w:lvlText w:val="%1) "/>
      <w:lvlJc w:val="left"/>
      <w:pPr>
        <w:tabs>
          <w:tab w:val="num" w:pos="283"/>
        </w:tabs>
        <w:ind w:left="283" w:hanging="283"/>
      </w:pPr>
      <w:rPr>
        <w:rFonts w:ascii="Arial Narrow" w:hAnsi="Arial Narrow" w:hint="default"/>
        <w:b w:val="0"/>
        <w:i w:val="0"/>
        <w:sz w:val="22"/>
        <w:szCs w:val="22"/>
        <w:u w:val="none"/>
      </w:rPr>
    </w:lvl>
  </w:abstractNum>
  <w:abstractNum w:abstractNumId="2" w15:restartNumberingAfterBreak="0">
    <w:nsid w:val="00000003"/>
    <w:multiLevelType w:val="singleLevel"/>
    <w:tmpl w:val="00000003"/>
    <w:name w:val="WW8Num3"/>
    <w:lvl w:ilvl="0">
      <w:start w:val="1"/>
      <w:numFmt w:val="decimal"/>
      <w:lvlText w:val="%1. "/>
      <w:lvlJc w:val="left"/>
      <w:pPr>
        <w:tabs>
          <w:tab w:val="num" w:pos="283"/>
        </w:tabs>
        <w:ind w:left="283" w:hanging="283"/>
      </w:pPr>
      <w:rPr>
        <w:rFonts w:ascii="Times New Roman" w:hAnsi="Times New Roman"/>
        <w:b w:val="0"/>
        <w:i w:val="0"/>
        <w:sz w:val="24"/>
        <w:u w:val="none"/>
      </w:rPr>
    </w:lvl>
  </w:abstractNum>
  <w:abstractNum w:abstractNumId="3" w15:restartNumberingAfterBreak="0">
    <w:nsid w:val="00000004"/>
    <w:multiLevelType w:val="singleLevel"/>
    <w:tmpl w:val="00000004"/>
    <w:name w:val="WW8Num4"/>
    <w:lvl w:ilvl="0">
      <w:start w:val="1"/>
      <w:numFmt w:val="lowerLetter"/>
      <w:lvlText w:val="%1) "/>
      <w:lvlJc w:val="left"/>
      <w:pPr>
        <w:tabs>
          <w:tab w:val="num" w:pos="283"/>
        </w:tabs>
        <w:ind w:left="283" w:hanging="283"/>
      </w:pPr>
      <w:rPr>
        <w:rFonts w:ascii="Times New Roman" w:hAnsi="Times New Roman"/>
        <w:b w:val="0"/>
        <w:i w:val="0"/>
        <w:sz w:val="24"/>
        <w:u w:val="none"/>
      </w:rPr>
    </w:lvl>
  </w:abstractNum>
  <w:abstractNum w:abstractNumId="4" w15:restartNumberingAfterBreak="0">
    <w:nsid w:val="00000005"/>
    <w:multiLevelType w:val="singleLevel"/>
    <w:tmpl w:val="00000005"/>
    <w:name w:val="WW8Num5"/>
    <w:lvl w:ilvl="0">
      <w:start w:val="1"/>
      <w:numFmt w:val="lowerLetter"/>
      <w:lvlText w:val="%1) "/>
      <w:lvlJc w:val="left"/>
      <w:pPr>
        <w:tabs>
          <w:tab w:val="num" w:pos="283"/>
        </w:tabs>
        <w:ind w:left="283" w:hanging="283"/>
      </w:pPr>
      <w:rPr>
        <w:rFonts w:ascii="Times New Roman" w:hAnsi="Times New Roman"/>
        <w:b w:val="0"/>
        <w:i w:val="0"/>
        <w:sz w:val="24"/>
        <w:u w:val="none"/>
      </w:rPr>
    </w:lvl>
  </w:abstractNum>
  <w:abstractNum w:abstractNumId="5" w15:restartNumberingAfterBreak="0">
    <w:nsid w:val="00000006"/>
    <w:multiLevelType w:val="singleLevel"/>
    <w:tmpl w:val="00000006"/>
    <w:name w:val="WW8Num7"/>
    <w:lvl w:ilvl="0">
      <w:start w:val="1"/>
      <w:numFmt w:val="decimal"/>
      <w:lvlText w:val="%1. "/>
      <w:lvlJc w:val="left"/>
      <w:pPr>
        <w:tabs>
          <w:tab w:val="num" w:pos="283"/>
        </w:tabs>
        <w:ind w:left="283" w:hanging="283"/>
      </w:pPr>
      <w:rPr>
        <w:rFonts w:ascii="Times New Roman" w:hAnsi="Times New Roman"/>
        <w:b w:val="0"/>
        <w:i w:val="0"/>
        <w:sz w:val="24"/>
        <w:u w:val="none"/>
      </w:rPr>
    </w:lvl>
  </w:abstractNum>
  <w:abstractNum w:abstractNumId="6" w15:restartNumberingAfterBreak="0">
    <w:nsid w:val="00000007"/>
    <w:multiLevelType w:val="singleLevel"/>
    <w:tmpl w:val="00000007"/>
    <w:name w:val="WW8Num8"/>
    <w:lvl w:ilvl="0">
      <w:start w:val="1"/>
      <w:numFmt w:val="lowerLetter"/>
      <w:lvlText w:val="%1) "/>
      <w:lvlJc w:val="left"/>
      <w:pPr>
        <w:tabs>
          <w:tab w:val="num" w:pos="283"/>
        </w:tabs>
        <w:ind w:left="283" w:hanging="283"/>
      </w:pPr>
      <w:rPr>
        <w:rFonts w:ascii="Times New Roman" w:hAnsi="Times New Roman"/>
        <w:b w:val="0"/>
        <w:i w:val="0"/>
        <w:sz w:val="24"/>
        <w:u w:val="none"/>
      </w:rPr>
    </w:lvl>
  </w:abstractNum>
  <w:abstractNum w:abstractNumId="7" w15:restartNumberingAfterBreak="0">
    <w:nsid w:val="00000008"/>
    <w:multiLevelType w:val="singleLevel"/>
    <w:tmpl w:val="00000008"/>
    <w:name w:val="WW8Num9"/>
    <w:lvl w:ilvl="0">
      <w:start w:val="1"/>
      <w:numFmt w:val="decimal"/>
      <w:lvlText w:val="%1. "/>
      <w:lvlJc w:val="left"/>
      <w:pPr>
        <w:tabs>
          <w:tab w:val="num" w:pos="283"/>
        </w:tabs>
        <w:ind w:left="283" w:hanging="283"/>
      </w:pPr>
      <w:rPr>
        <w:rFonts w:ascii="Times New Roman" w:hAnsi="Times New Roman"/>
        <w:b w:val="0"/>
        <w:i w:val="0"/>
        <w:sz w:val="24"/>
        <w:u w:val="none"/>
      </w:rPr>
    </w:lvl>
  </w:abstractNum>
  <w:abstractNum w:abstractNumId="8" w15:restartNumberingAfterBreak="0">
    <w:nsid w:val="00000009"/>
    <w:multiLevelType w:val="singleLevel"/>
    <w:tmpl w:val="00000009"/>
    <w:name w:val="WW8Num10"/>
    <w:lvl w:ilvl="0">
      <w:start w:val="5"/>
      <w:numFmt w:val="decimal"/>
      <w:lvlText w:val="%1. "/>
      <w:lvlJc w:val="left"/>
      <w:pPr>
        <w:tabs>
          <w:tab w:val="num" w:pos="283"/>
        </w:tabs>
        <w:ind w:left="283" w:hanging="283"/>
      </w:pPr>
      <w:rPr>
        <w:rFonts w:ascii="Times New Roman" w:hAnsi="Times New Roman"/>
        <w:b w:val="0"/>
        <w:i w:val="0"/>
        <w:sz w:val="24"/>
        <w:u w:val="none"/>
      </w:rPr>
    </w:lvl>
  </w:abstractNum>
  <w:abstractNum w:abstractNumId="9" w15:restartNumberingAfterBreak="0">
    <w:nsid w:val="0000000A"/>
    <w:multiLevelType w:val="singleLevel"/>
    <w:tmpl w:val="0000000A"/>
    <w:name w:val="WW8Num11"/>
    <w:lvl w:ilvl="0">
      <w:start w:val="1"/>
      <w:numFmt w:val="decimal"/>
      <w:lvlText w:val="%1. "/>
      <w:lvlJc w:val="left"/>
      <w:pPr>
        <w:tabs>
          <w:tab w:val="num" w:pos="283"/>
        </w:tabs>
        <w:ind w:left="283" w:hanging="283"/>
      </w:pPr>
      <w:rPr>
        <w:rFonts w:ascii="Times New Roman" w:hAnsi="Times New Roman"/>
        <w:b w:val="0"/>
        <w:i w:val="0"/>
        <w:sz w:val="24"/>
        <w:u w:val="none"/>
      </w:rPr>
    </w:lvl>
  </w:abstractNum>
  <w:abstractNum w:abstractNumId="10" w15:restartNumberingAfterBreak="0">
    <w:nsid w:val="0000000B"/>
    <w:multiLevelType w:val="singleLevel"/>
    <w:tmpl w:val="0000000B"/>
    <w:name w:val="WW8Num12"/>
    <w:lvl w:ilvl="0">
      <w:start w:val="1"/>
      <w:numFmt w:val="decimal"/>
      <w:lvlText w:val="%1. "/>
      <w:lvlJc w:val="left"/>
      <w:pPr>
        <w:tabs>
          <w:tab w:val="num" w:pos="283"/>
        </w:tabs>
        <w:ind w:left="283" w:hanging="283"/>
      </w:pPr>
      <w:rPr>
        <w:rFonts w:ascii="Times New Roman" w:hAnsi="Times New Roman"/>
        <w:b w:val="0"/>
        <w:i w:val="0"/>
        <w:sz w:val="24"/>
        <w:u w:val="none"/>
      </w:rPr>
    </w:lvl>
  </w:abstractNum>
  <w:abstractNum w:abstractNumId="11" w15:restartNumberingAfterBreak="0">
    <w:nsid w:val="0000000C"/>
    <w:multiLevelType w:val="singleLevel"/>
    <w:tmpl w:val="0000000C"/>
    <w:name w:val="WW8Num13"/>
    <w:lvl w:ilvl="0">
      <w:start w:val="1"/>
      <w:numFmt w:val="decimal"/>
      <w:lvlText w:val="%1. "/>
      <w:lvlJc w:val="left"/>
      <w:pPr>
        <w:tabs>
          <w:tab w:val="num" w:pos="283"/>
        </w:tabs>
        <w:ind w:left="283" w:hanging="283"/>
      </w:pPr>
      <w:rPr>
        <w:rFonts w:ascii="Times New Roman" w:hAnsi="Times New Roman"/>
        <w:b w:val="0"/>
        <w:i w:val="0"/>
        <w:sz w:val="24"/>
        <w:u w:val="none"/>
      </w:rPr>
    </w:lvl>
  </w:abstractNum>
  <w:abstractNum w:abstractNumId="12" w15:restartNumberingAfterBreak="0">
    <w:nsid w:val="0000000D"/>
    <w:multiLevelType w:val="singleLevel"/>
    <w:tmpl w:val="0000000D"/>
    <w:name w:val="WW8Num15"/>
    <w:lvl w:ilvl="0">
      <w:start w:val="2"/>
      <w:numFmt w:val="decimal"/>
      <w:lvlText w:val="%1. "/>
      <w:lvlJc w:val="left"/>
      <w:pPr>
        <w:tabs>
          <w:tab w:val="num" w:pos="283"/>
        </w:tabs>
        <w:ind w:left="283" w:hanging="283"/>
      </w:pPr>
      <w:rPr>
        <w:rFonts w:ascii="Times New Roman" w:hAnsi="Times New Roman"/>
        <w:b w:val="0"/>
        <w:i w:val="0"/>
        <w:sz w:val="24"/>
        <w:u w:val="none"/>
      </w:rPr>
    </w:lvl>
  </w:abstractNum>
  <w:abstractNum w:abstractNumId="13" w15:restartNumberingAfterBreak="0">
    <w:nsid w:val="0000000E"/>
    <w:multiLevelType w:val="singleLevel"/>
    <w:tmpl w:val="0000000E"/>
    <w:name w:val="WW8Num16"/>
    <w:lvl w:ilvl="0">
      <w:start w:val="2"/>
      <w:numFmt w:val="decimal"/>
      <w:lvlText w:val="%1. "/>
      <w:lvlJc w:val="left"/>
      <w:pPr>
        <w:tabs>
          <w:tab w:val="num" w:pos="283"/>
        </w:tabs>
        <w:ind w:left="283" w:hanging="283"/>
      </w:pPr>
      <w:rPr>
        <w:rFonts w:ascii="Times New Roman" w:hAnsi="Times New Roman"/>
        <w:b w:val="0"/>
        <w:i w:val="0"/>
        <w:sz w:val="24"/>
        <w:u w:val="none"/>
      </w:rPr>
    </w:lvl>
  </w:abstractNum>
  <w:abstractNum w:abstractNumId="14" w15:restartNumberingAfterBreak="0">
    <w:nsid w:val="0000000F"/>
    <w:multiLevelType w:val="singleLevel"/>
    <w:tmpl w:val="0000000F"/>
    <w:name w:val="WW8Num17"/>
    <w:lvl w:ilvl="0">
      <w:start w:val="2"/>
      <w:numFmt w:val="decimal"/>
      <w:lvlText w:val="%1. "/>
      <w:lvlJc w:val="left"/>
      <w:pPr>
        <w:tabs>
          <w:tab w:val="num" w:pos="283"/>
        </w:tabs>
        <w:ind w:left="283" w:hanging="283"/>
      </w:pPr>
      <w:rPr>
        <w:rFonts w:ascii="Times New Roman" w:hAnsi="Times New Roman"/>
        <w:b w:val="0"/>
        <w:i w:val="0"/>
        <w:sz w:val="24"/>
        <w:u w:val="none"/>
      </w:rPr>
    </w:lvl>
  </w:abstractNum>
  <w:abstractNum w:abstractNumId="15" w15:restartNumberingAfterBreak="0">
    <w:nsid w:val="00000010"/>
    <w:multiLevelType w:val="singleLevel"/>
    <w:tmpl w:val="00000010"/>
    <w:name w:val="WW8Num18"/>
    <w:lvl w:ilvl="0">
      <w:start w:val="1"/>
      <w:numFmt w:val="decimal"/>
      <w:lvlText w:val="%1. "/>
      <w:lvlJc w:val="left"/>
      <w:pPr>
        <w:tabs>
          <w:tab w:val="num" w:pos="283"/>
        </w:tabs>
        <w:ind w:left="283" w:hanging="283"/>
      </w:pPr>
      <w:rPr>
        <w:rFonts w:ascii="Times New Roman" w:hAnsi="Times New Roman"/>
        <w:b w:val="0"/>
        <w:i w:val="0"/>
        <w:sz w:val="24"/>
        <w:u w:val="none"/>
      </w:rPr>
    </w:lvl>
  </w:abstractNum>
  <w:abstractNum w:abstractNumId="16" w15:restartNumberingAfterBreak="0">
    <w:nsid w:val="00000011"/>
    <w:multiLevelType w:val="singleLevel"/>
    <w:tmpl w:val="00000011"/>
    <w:name w:val="WW8Num19"/>
    <w:lvl w:ilvl="0">
      <w:numFmt w:val="bullet"/>
      <w:lvlText w:val="n"/>
      <w:lvlJc w:val="left"/>
      <w:pPr>
        <w:tabs>
          <w:tab w:val="num" w:pos="283"/>
        </w:tabs>
        <w:ind w:left="283" w:hanging="283"/>
      </w:pPr>
      <w:rPr>
        <w:rFonts w:ascii="Wingdings" w:hAnsi="Wingdings"/>
        <w:b w:val="0"/>
        <w:i w:val="0"/>
        <w:sz w:val="24"/>
        <w:u w:val="none"/>
      </w:rPr>
    </w:lvl>
  </w:abstractNum>
  <w:abstractNum w:abstractNumId="17" w15:restartNumberingAfterBreak="0">
    <w:nsid w:val="00000012"/>
    <w:multiLevelType w:val="singleLevel"/>
    <w:tmpl w:val="00000012"/>
    <w:name w:val="WW8Num24"/>
    <w:lvl w:ilvl="0">
      <w:start w:val="1"/>
      <w:numFmt w:val="bullet"/>
      <w:lvlText w:val="§"/>
      <w:lvlJc w:val="left"/>
      <w:pPr>
        <w:tabs>
          <w:tab w:val="num" w:pos="720"/>
        </w:tabs>
        <w:ind w:left="720" w:hanging="360"/>
      </w:pPr>
      <w:rPr>
        <w:rFonts w:ascii="Wingdings" w:hAnsi="Wingdings"/>
      </w:rPr>
    </w:lvl>
  </w:abstractNum>
  <w:abstractNum w:abstractNumId="18" w15:restartNumberingAfterBreak="0">
    <w:nsid w:val="00000013"/>
    <w:multiLevelType w:val="singleLevel"/>
    <w:tmpl w:val="00000013"/>
    <w:name w:val="WW8Num25"/>
    <w:lvl w:ilvl="0">
      <w:start w:val="1"/>
      <w:numFmt w:val="bullet"/>
      <w:lvlText w:val="§"/>
      <w:lvlJc w:val="left"/>
      <w:pPr>
        <w:tabs>
          <w:tab w:val="num" w:pos="360"/>
        </w:tabs>
        <w:ind w:left="360" w:hanging="360"/>
      </w:pPr>
      <w:rPr>
        <w:rFonts w:ascii="Wingdings" w:hAnsi="Wingdings"/>
      </w:rPr>
    </w:lvl>
  </w:abstractNum>
  <w:abstractNum w:abstractNumId="19" w15:restartNumberingAfterBreak="0">
    <w:nsid w:val="00000014"/>
    <w:multiLevelType w:val="singleLevel"/>
    <w:tmpl w:val="00000014"/>
    <w:name w:val="WW8Num27"/>
    <w:lvl w:ilvl="0">
      <w:start w:val="1"/>
      <w:numFmt w:val="bullet"/>
      <w:lvlText w:val="§"/>
      <w:lvlJc w:val="left"/>
      <w:pPr>
        <w:tabs>
          <w:tab w:val="num" w:pos="720"/>
        </w:tabs>
        <w:ind w:left="720" w:hanging="360"/>
      </w:pPr>
      <w:rPr>
        <w:rFonts w:ascii="Wingdings" w:hAnsi="Wingdings"/>
      </w:rPr>
    </w:lvl>
  </w:abstractNum>
  <w:abstractNum w:abstractNumId="20" w15:restartNumberingAfterBreak="0">
    <w:nsid w:val="00000015"/>
    <w:multiLevelType w:val="singleLevel"/>
    <w:tmpl w:val="00000015"/>
    <w:name w:val="WW8Num28"/>
    <w:lvl w:ilvl="0">
      <w:start w:val="1"/>
      <w:numFmt w:val="bullet"/>
      <w:lvlText w:val="§"/>
      <w:lvlJc w:val="left"/>
      <w:pPr>
        <w:tabs>
          <w:tab w:val="num" w:pos="720"/>
        </w:tabs>
        <w:ind w:left="720" w:hanging="360"/>
      </w:pPr>
      <w:rPr>
        <w:rFonts w:ascii="Wingdings" w:hAnsi="Wingdings"/>
      </w:rPr>
    </w:lvl>
  </w:abstractNum>
  <w:abstractNum w:abstractNumId="21" w15:restartNumberingAfterBreak="0">
    <w:nsid w:val="00000016"/>
    <w:multiLevelType w:val="singleLevel"/>
    <w:tmpl w:val="00000016"/>
    <w:name w:val="WW8Num29"/>
    <w:lvl w:ilvl="0">
      <w:start w:val="1"/>
      <w:numFmt w:val="bullet"/>
      <w:lvlText w:val="§"/>
      <w:lvlJc w:val="left"/>
      <w:pPr>
        <w:tabs>
          <w:tab w:val="num" w:pos="720"/>
        </w:tabs>
        <w:ind w:left="720" w:hanging="360"/>
      </w:pPr>
      <w:rPr>
        <w:rFonts w:ascii="Wingdings" w:hAnsi="Wingdings"/>
      </w:rPr>
    </w:lvl>
  </w:abstractNum>
  <w:abstractNum w:abstractNumId="22" w15:restartNumberingAfterBreak="0">
    <w:nsid w:val="00000017"/>
    <w:multiLevelType w:val="singleLevel"/>
    <w:tmpl w:val="00000017"/>
    <w:name w:val="WW8Num30"/>
    <w:lvl w:ilvl="0">
      <w:start w:val="1"/>
      <w:numFmt w:val="bullet"/>
      <w:lvlText w:val="§"/>
      <w:lvlJc w:val="left"/>
      <w:pPr>
        <w:tabs>
          <w:tab w:val="num" w:pos="360"/>
        </w:tabs>
        <w:ind w:left="360" w:hanging="360"/>
      </w:pPr>
      <w:rPr>
        <w:rFonts w:ascii="Wingdings" w:hAnsi="Wingdings"/>
      </w:rPr>
    </w:lvl>
  </w:abstractNum>
  <w:abstractNum w:abstractNumId="23" w15:restartNumberingAfterBreak="0">
    <w:nsid w:val="00000018"/>
    <w:multiLevelType w:val="singleLevel"/>
    <w:tmpl w:val="00000018"/>
    <w:name w:val="WW8Num31"/>
    <w:lvl w:ilvl="0">
      <w:start w:val="1"/>
      <w:numFmt w:val="bullet"/>
      <w:lvlText w:val="§"/>
      <w:lvlJc w:val="left"/>
      <w:pPr>
        <w:tabs>
          <w:tab w:val="num" w:pos="360"/>
        </w:tabs>
        <w:ind w:left="360" w:hanging="360"/>
      </w:pPr>
      <w:rPr>
        <w:rFonts w:ascii="Wingdings" w:hAnsi="Wingdings"/>
      </w:rPr>
    </w:lvl>
  </w:abstractNum>
  <w:abstractNum w:abstractNumId="24" w15:restartNumberingAfterBreak="0">
    <w:nsid w:val="00000019"/>
    <w:multiLevelType w:val="singleLevel"/>
    <w:tmpl w:val="00000019"/>
    <w:name w:val="WW8Num32"/>
    <w:lvl w:ilvl="0">
      <w:start w:val="1"/>
      <w:numFmt w:val="bullet"/>
      <w:lvlText w:val="§"/>
      <w:lvlJc w:val="left"/>
      <w:pPr>
        <w:tabs>
          <w:tab w:val="num" w:pos="720"/>
        </w:tabs>
        <w:ind w:left="720" w:hanging="360"/>
      </w:pPr>
      <w:rPr>
        <w:rFonts w:ascii="Wingdings" w:hAnsi="Wingdings"/>
      </w:rPr>
    </w:lvl>
  </w:abstractNum>
  <w:abstractNum w:abstractNumId="25" w15:restartNumberingAfterBreak="0">
    <w:nsid w:val="0000001A"/>
    <w:multiLevelType w:val="singleLevel"/>
    <w:tmpl w:val="0000001A"/>
    <w:name w:val="WW8Num33"/>
    <w:lvl w:ilvl="0">
      <w:start w:val="1"/>
      <w:numFmt w:val="bullet"/>
      <w:lvlText w:val="§"/>
      <w:lvlJc w:val="left"/>
      <w:pPr>
        <w:tabs>
          <w:tab w:val="num" w:pos="720"/>
        </w:tabs>
        <w:ind w:left="720" w:hanging="360"/>
      </w:pPr>
      <w:rPr>
        <w:rFonts w:ascii="Wingdings" w:hAnsi="Wingdings"/>
      </w:rPr>
    </w:lvl>
  </w:abstractNum>
  <w:abstractNum w:abstractNumId="26" w15:restartNumberingAfterBreak="0">
    <w:nsid w:val="0000001B"/>
    <w:multiLevelType w:val="singleLevel"/>
    <w:tmpl w:val="0000001B"/>
    <w:name w:val="WW8Num34"/>
    <w:lvl w:ilvl="0">
      <w:start w:val="1"/>
      <w:numFmt w:val="bullet"/>
      <w:lvlText w:val="§"/>
      <w:lvlJc w:val="left"/>
      <w:pPr>
        <w:tabs>
          <w:tab w:val="num" w:pos="360"/>
        </w:tabs>
        <w:ind w:left="360" w:hanging="360"/>
      </w:pPr>
      <w:rPr>
        <w:rFonts w:ascii="Wingdings" w:hAnsi="Wingdings"/>
      </w:rPr>
    </w:lvl>
  </w:abstractNum>
  <w:abstractNum w:abstractNumId="27" w15:restartNumberingAfterBreak="0">
    <w:nsid w:val="0000001C"/>
    <w:multiLevelType w:val="multilevel"/>
    <w:tmpl w:val="0000001C"/>
    <w:name w:val="Outline"/>
    <w:lvl w:ilvl="0">
      <w:start w:val="1"/>
      <w:numFmt w:val="none"/>
      <w:lvlText w:val=""/>
      <w:lvlJc w:val="left"/>
      <w:pPr>
        <w:tabs>
          <w:tab w:val="num" w:pos="0"/>
        </w:tabs>
        <w:ind w:left="0" w:firstLine="0"/>
      </w:pPr>
    </w:lvl>
    <w:lvl w:ilvl="1">
      <w:start w:val="1"/>
      <w:numFmt w:val="none"/>
      <w:pStyle w:val="Nadpis2"/>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pStyle w:val="Nadpis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pStyle w:val="Nadpis6"/>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pStyle w:val="Nadpis9"/>
      <w:lvlText w:val=""/>
      <w:lvlJc w:val="left"/>
      <w:pPr>
        <w:tabs>
          <w:tab w:val="num" w:pos="0"/>
        </w:tabs>
        <w:ind w:left="0" w:firstLine="0"/>
      </w:pPr>
    </w:lvl>
  </w:abstractNum>
  <w:abstractNum w:abstractNumId="28" w15:restartNumberingAfterBreak="0">
    <w:nsid w:val="0126393B"/>
    <w:multiLevelType w:val="hybridMultilevel"/>
    <w:tmpl w:val="7A8816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2F0684"/>
    <w:multiLevelType w:val="hybridMultilevel"/>
    <w:tmpl w:val="5BFE8FD2"/>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4071BA"/>
    <w:multiLevelType w:val="hybridMultilevel"/>
    <w:tmpl w:val="5F885550"/>
    <w:lvl w:ilvl="0" w:tplc="00000014">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CA2786"/>
    <w:multiLevelType w:val="hybridMultilevel"/>
    <w:tmpl w:val="FFEEFFD0"/>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76F5705"/>
    <w:multiLevelType w:val="hybridMultilevel"/>
    <w:tmpl w:val="451C9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C05563E"/>
    <w:multiLevelType w:val="hybridMultilevel"/>
    <w:tmpl w:val="C590CA9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4" w15:restartNumberingAfterBreak="0">
    <w:nsid w:val="126D0D16"/>
    <w:multiLevelType w:val="hybridMultilevel"/>
    <w:tmpl w:val="6F7C726E"/>
    <w:lvl w:ilvl="0" w:tplc="F9CEDB02">
      <w:start w:val="1"/>
      <w:numFmt w:val="decimal"/>
      <w:lvlText w:val="%1."/>
      <w:lvlJc w:val="left"/>
      <w:pPr>
        <w:ind w:left="720" w:hanging="360"/>
      </w:pPr>
      <w:rPr>
        <w:rFonts w:ascii="Arial Narrow" w:hAnsi="Arial Narrow" w:hint="default"/>
        <w:b w:val="0"/>
        <w:i w:val="0"/>
        <w:caps w:val="0"/>
        <w:strike w:val="0"/>
        <w:dstrike w:val="0"/>
        <w:vanish w:val="0"/>
        <w:color w:val="auto"/>
        <w:sz w:val="22"/>
        <w:u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373493C"/>
    <w:multiLevelType w:val="hybridMultilevel"/>
    <w:tmpl w:val="7C22C5EE"/>
    <w:lvl w:ilvl="0" w:tplc="00000014">
      <w:start w:val="1"/>
      <w:numFmt w:val="bullet"/>
      <w:lvlText w:val="§"/>
      <w:lvlJc w:val="left"/>
      <w:pPr>
        <w:ind w:left="1440" w:hanging="360"/>
      </w:pPr>
      <w:rPr>
        <w:rFonts w:ascii="Wingdings" w:hAnsi="Wingding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6" w15:restartNumberingAfterBreak="0">
    <w:nsid w:val="17BE1406"/>
    <w:multiLevelType w:val="hybridMultilevel"/>
    <w:tmpl w:val="98A0A03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7" w15:restartNumberingAfterBreak="0">
    <w:nsid w:val="1BAC3A90"/>
    <w:multiLevelType w:val="hybridMultilevel"/>
    <w:tmpl w:val="F2401ED8"/>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1E084653"/>
    <w:multiLevelType w:val="hybridMultilevel"/>
    <w:tmpl w:val="1CC063B6"/>
    <w:lvl w:ilvl="0" w:tplc="211EC32E">
      <w:start w:val="7"/>
      <w:numFmt w:val="decimal"/>
      <w:lvlText w:val="%1."/>
      <w:lvlJc w:val="left"/>
      <w:pPr>
        <w:ind w:left="720" w:hanging="360"/>
      </w:pPr>
      <w:rPr>
        <w:rFonts w:ascii="Arial Narrow" w:hAnsi="Arial Narrow" w:hint="default"/>
        <w:b w:val="0"/>
        <w:i w:val="0"/>
        <w:caps w:val="0"/>
        <w:strike w:val="0"/>
        <w:dstrike w:val="0"/>
        <w:vanish w:val="0"/>
        <w:color w:val="auto"/>
        <w:sz w:val="22"/>
        <w:u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1FF77EA5"/>
    <w:multiLevelType w:val="hybridMultilevel"/>
    <w:tmpl w:val="E7D44C0C"/>
    <w:lvl w:ilvl="0" w:tplc="193EA8E4">
      <w:start w:val="1"/>
      <w:numFmt w:val="decimal"/>
      <w:lvlText w:val="%1."/>
      <w:lvlJc w:val="left"/>
      <w:pPr>
        <w:ind w:left="720" w:hanging="360"/>
      </w:pPr>
      <w:rPr>
        <w:rFonts w:ascii="Arial Narrow" w:hAnsi="Arial Narrow" w:hint="default"/>
        <w:b w:val="0"/>
        <w:i w:val="0"/>
        <w:caps w:val="0"/>
        <w:strike w:val="0"/>
        <w:dstrike w:val="0"/>
        <w:vanish w:val="0"/>
        <w:color w:val="auto"/>
        <w:sz w:val="22"/>
        <w:u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0E06417"/>
    <w:multiLevelType w:val="hybridMultilevel"/>
    <w:tmpl w:val="23E8DF5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1" w15:restartNumberingAfterBreak="0">
    <w:nsid w:val="22485341"/>
    <w:multiLevelType w:val="hybridMultilevel"/>
    <w:tmpl w:val="4C9C8494"/>
    <w:lvl w:ilvl="0" w:tplc="6498B0EE">
      <w:start w:val="6"/>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2D04BDB"/>
    <w:multiLevelType w:val="hybridMultilevel"/>
    <w:tmpl w:val="E52A3AE0"/>
    <w:lvl w:ilvl="0" w:tplc="1F80BA7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35812E1"/>
    <w:multiLevelType w:val="hybridMultilevel"/>
    <w:tmpl w:val="DCDC8736"/>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26F94992"/>
    <w:multiLevelType w:val="hybridMultilevel"/>
    <w:tmpl w:val="F0382C88"/>
    <w:lvl w:ilvl="0" w:tplc="F9CEDB02">
      <w:start w:val="1"/>
      <w:numFmt w:val="decimal"/>
      <w:lvlText w:val="%1."/>
      <w:lvlJc w:val="left"/>
      <w:pPr>
        <w:ind w:left="720" w:hanging="360"/>
      </w:pPr>
      <w:rPr>
        <w:rFonts w:ascii="Arial Narrow" w:hAnsi="Arial Narrow" w:hint="default"/>
        <w:b w:val="0"/>
        <w:i w:val="0"/>
        <w:caps w:val="0"/>
        <w:strike w:val="0"/>
        <w:dstrike w:val="0"/>
        <w:vanish w:val="0"/>
        <w:color w:val="auto"/>
        <w:sz w:val="22"/>
        <w:u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2A636034"/>
    <w:multiLevelType w:val="hybridMultilevel"/>
    <w:tmpl w:val="F9C0E04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6" w15:restartNumberingAfterBreak="0">
    <w:nsid w:val="38380DEF"/>
    <w:multiLevelType w:val="hybridMultilevel"/>
    <w:tmpl w:val="7F625A00"/>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3B0865DF"/>
    <w:multiLevelType w:val="hybridMultilevel"/>
    <w:tmpl w:val="CE729868"/>
    <w:lvl w:ilvl="0" w:tplc="F9CEDB02">
      <w:start w:val="1"/>
      <w:numFmt w:val="decimal"/>
      <w:lvlText w:val="%1."/>
      <w:lvlJc w:val="left"/>
      <w:pPr>
        <w:ind w:left="720" w:hanging="360"/>
      </w:pPr>
      <w:rPr>
        <w:rFonts w:ascii="Arial Narrow" w:hAnsi="Arial Narrow" w:hint="default"/>
        <w:b w:val="0"/>
        <w:i w:val="0"/>
        <w:caps w:val="0"/>
        <w:strike w:val="0"/>
        <w:dstrike w:val="0"/>
        <w:vanish w:val="0"/>
        <w:color w:val="auto"/>
        <w:sz w:val="22"/>
        <w:u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BF312F9"/>
    <w:multiLevelType w:val="hybridMultilevel"/>
    <w:tmpl w:val="2F4827E2"/>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3C6F2E67"/>
    <w:multiLevelType w:val="hybridMultilevel"/>
    <w:tmpl w:val="A10AA084"/>
    <w:lvl w:ilvl="0" w:tplc="55FE5D86">
      <w:start w:val="6"/>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C815223"/>
    <w:multiLevelType w:val="hybridMultilevel"/>
    <w:tmpl w:val="8980781E"/>
    <w:lvl w:ilvl="0" w:tplc="BC521A12">
      <w:start w:val="1"/>
      <w:numFmt w:val="decimal"/>
      <w:lvlText w:val="%1."/>
      <w:lvlJc w:val="left"/>
      <w:pPr>
        <w:ind w:left="720" w:hanging="360"/>
      </w:pPr>
      <w:rPr>
        <w:rFonts w:hint="default"/>
        <w:caps w:val="0"/>
        <w:strike w:val="0"/>
        <w:dstrike w:val="0"/>
        <w:vanish w:val="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5C0D4F"/>
    <w:multiLevelType w:val="hybridMultilevel"/>
    <w:tmpl w:val="FFE83664"/>
    <w:lvl w:ilvl="0" w:tplc="1E3C5304">
      <w:start w:val="1"/>
      <w:numFmt w:val="decimal"/>
      <w:lvlText w:val="%1."/>
      <w:lvlJc w:val="left"/>
      <w:pPr>
        <w:ind w:left="720" w:hanging="360"/>
      </w:pPr>
      <w:rPr>
        <w:b w:val="0"/>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9B97AD1"/>
    <w:multiLevelType w:val="hybridMultilevel"/>
    <w:tmpl w:val="0D62CD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BD3336E"/>
    <w:multiLevelType w:val="hybridMultilevel"/>
    <w:tmpl w:val="967A29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4E8055B9"/>
    <w:multiLevelType w:val="hybridMultilevel"/>
    <w:tmpl w:val="BC58E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F33151C"/>
    <w:multiLevelType w:val="hybridMultilevel"/>
    <w:tmpl w:val="A3F8D88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6" w15:restartNumberingAfterBreak="0">
    <w:nsid w:val="50022392"/>
    <w:multiLevelType w:val="hybridMultilevel"/>
    <w:tmpl w:val="614873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7" w15:restartNumberingAfterBreak="0">
    <w:nsid w:val="5560168A"/>
    <w:multiLevelType w:val="hybridMultilevel"/>
    <w:tmpl w:val="ED60348C"/>
    <w:lvl w:ilvl="0" w:tplc="A5C88530">
      <w:start w:val="7"/>
      <w:numFmt w:val="bullet"/>
      <w:lvlText w:val="-"/>
      <w:lvlJc w:val="left"/>
      <w:pPr>
        <w:ind w:left="786" w:hanging="360"/>
      </w:pPr>
      <w:rPr>
        <w:rFonts w:ascii="Arial Narrow" w:eastAsia="Times New Roman" w:hAnsi="Arial Narrow"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8" w15:restartNumberingAfterBreak="0">
    <w:nsid w:val="56AF2D79"/>
    <w:multiLevelType w:val="hybridMultilevel"/>
    <w:tmpl w:val="7A8816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9443E3C"/>
    <w:multiLevelType w:val="hybridMultilevel"/>
    <w:tmpl w:val="73169B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5A052889"/>
    <w:multiLevelType w:val="hybridMultilevel"/>
    <w:tmpl w:val="873CAF7E"/>
    <w:lvl w:ilvl="0" w:tplc="CB46BCC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B080AED"/>
    <w:multiLevelType w:val="hybridMultilevel"/>
    <w:tmpl w:val="C4EACC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5C3942FC"/>
    <w:multiLevelType w:val="hybridMultilevel"/>
    <w:tmpl w:val="17CC617C"/>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F660AF7"/>
    <w:multiLevelType w:val="hybridMultilevel"/>
    <w:tmpl w:val="B3042260"/>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602836BB"/>
    <w:multiLevelType w:val="hybridMultilevel"/>
    <w:tmpl w:val="265AA3F8"/>
    <w:lvl w:ilvl="0" w:tplc="76C60320">
      <w:start w:val="1"/>
      <w:numFmt w:val="decimal"/>
      <w:lvlText w:val="%1."/>
      <w:lvlJc w:val="left"/>
      <w:pPr>
        <w:ind w:left="720" w:hanging="360"/>
      </w:pPr>
      <w:rPr>
        <w:rFonts w:hint="default"/>
        <w:caps w:val="0"/>
        <w:strike w:val="0"/>
        <w:dstrike w:val="0"/>
        <w:vanish w:val="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3075E7E"/>
    <w:multiLevelType w:val="hybridMultilevel"/>
    <w:tmpl w:val="CFC67164"/>
    <w:lvl w:ilvl="0" w:tplc="F9CEDB02">
      <w:start w:val="1"/>
      <w:numFmt w:val="decimal"/>
      <w:lvlText w:val="%1."/>
      <w:lvlJc w:val="left"/>
      <w:pPr>
        <w:ind w:left="720" w:hanging="360"/>
      </w:pPr>
      <w:rPr>
        <w:rFonts w:ascii="Arial Narrow" w:hAnsi="Arial Narrow" w:hint="default"/>
        <w:b w:val="0"/>
        <w:i w:val="0"/>
        <w:caps w:val="0"/>
        <w:strike w:val="0"/>
        <w:dstrike w:val="0"/>
        <w:vanish w:val="0"/>
        <w:color w:val="auto"/>
        <w:sz w:val="22"/>
        <w:u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63382145"/>
    <w:multiLevelType w:val="hybridMultilevel"/>
    <w:tmpl w:val="28EE7E44"/>
    <w:lvl w:ilvl="0" w:tplc="00000014">
      <w:start w:val="1"/>
      <w:numFmt w:val="bullet"/>
      <w:lvlText w:val="§"/>
      <w:lvlJc w:val="left"/>
      <w:pPr>
        <w:ind w:left="2160" w:hanging="360"/>
      </w:pPr>
      <w:rPr>
        <w:rFonts w:ascii="Wingdings" w:hAnsi="Wingdings"/>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67" w15:restartNumberingAfterBreak="0">
    <w:nsid w:val="63FA4721"/>
    <w:multiLevelType w:val="hybridMultilevel"/>
    <w:tmpl w:val="DE62E68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5F10997"/>
    <w:multiLevelType w:val="hybridMultilevel"/>
    <w:tmpl w:val="D1F64C40"/>
    <w:lvl w:ilvl="0" w:tplc="3D961A9A">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9" w15:restartNumberingAfterBreak="0">
    <w:nsid w:val="6B2F3574"/>
    <w:multiLevelType w:val="hybridMultilevel"/>
    <w:tmpl w:val="D99269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F86320F"/>
    <w:multiLevelType w:val="hybridMultilevel"/>
    <w:tmpl w:val="6CFEB86A"/>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72B25D53"/>
    <w:multiLevelType w:val="hybridMultilevel"/>
    <w:tmpl w:val="005AE2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72C718FC"/>
    <w:multiLevelType w:val="hybridMultilevel"/>
    <w:tmpl w:val="AD5043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2EB667E"/>
    <w:multiLevelType w:val="hybridMultilevel"/>
    <w:tmpl w:val="5E44D0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37F114B"/>
    <w:multiLevelType w:val="hybridMultilevel"/>
    <w:tmpl w:val="58C03A1C"/>
    <w:lvl w:ilvl="0" w:tplc="00000014">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51C080E"/>
    <w:multiLevelType w:val="hybridMultilevel"/>
    <w:tmpl w:val="3E40A9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79127BD4"/>
    <w:multiLevelType w:val="hybridMultilevel"/>
    <w:tmpl w:val="CFAA69F0"/>
    <w:lvl w:ilvl="0" w:tplc="2AB0E6B2">
      <w:start w:val="6"/>
      <w:numFmt w:val="bullet"/>
      <w:lvlText w:val="-"/>
      <w:lvlJc w:val="left"/>
      <w:pPr>
        <w:ind w:left="862" w:hanging="360"/>
      </w:pPr>
      <w:rPr>
        <w:rFonts w:ascii="Calibri" w:eastAsia="Times New Roman" w:hAnsi="Calibri" w:cs="Calibri"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7" w15:restartNumberingAfterBreak="0">
    <w:nsid w:val="797C4FDB"/>
    <w:multiLevelType w:val="hybridMultilevel"/>
    <w:tmpl w:val="A8E02EBA"/>
    <w:lvl w:ilvl="0" w:tplc="041B0013">
      <w:start w:val="1"/>
      <w:numFmt w:val="upperRoman"/>
      <w:lvlText w:val="%1."/>
      <w:lvlJc w:val="righ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78" w15:restartNumberingAfterBreak="0">
    <w:nsid w:val="7A49077E"/>
    <w:multiLevelType w:val="hybridMultilevel"/>
    <w:tmpl w:val="2138E132"/>
    <w:lvl w:ilvl="0" w:tplc="A6442E2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7B57168D"/>
    <w:multiLevelType w:val="hybridMultilevel"/>
    <w:tmpl w:val="A4D05DCE"/>
    <w:lvl w:ilvl="0" w:tplc="5C00E1E0">
      <w:start w:val="5"/>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C1C19A2"/>
    <w:multiLevelType w:val="hybridMultilevel"/>
    <w:tmpl w:val="42B23454"/>
    <w:lvl w:ilvl="0" w:tplc="E1F2A34A">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DDF30D8"/>
    <w:multiLevelType w:val="hybridMultilevel"/>
    <w:tmpl w:val="265AA3F8"/>
    <w:lvl w:ilvl="0" w:tplc="76C60320">
      <w:start w:val="1"/>
      <w:numFmt w:val="decimal"/>
      <w:lvlText w:val="%1."/>
      <w:lvlJc w:val="left"/>
      <w:pPr>
        <w:ind w:left="720" w:hanging="360"/>
      </w:pPr>
      <w:rPr>
        <w:rFonts w:hint="default"/>
        <w:caps w:val="0"/>
        <w:strike w:val="0"/>
        <w:dstrike w:val="0"/>
        <w:vanish w:val="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E9147A3"/>
    <w:multiLevelType w:val="hybridMultilevel"/>
    <w:tmpl w:val="FDAE9AF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1"/>
  </w:num>
  <w:num w:numId="2">
    <w:abstractNumId w:val="27"/>
  </w:num>
  <w:num w:numId="3">
    <w:abstractNumId w:val="75"/>
  </w:num>
  <w:num w:numId="4">
    <w:abstractNumId w:val="53"/>
  </w:num>
  <w:num w:numId="5">
    <w:abstractNumId w:val="61"/>
  </w:num>
  <w:num w:numId="6">
    <w:abstractNumId w:val="54"/>
  </w:num>
  <w:num w:numId="7">
    <w:abstractNumId w:val="71"/>
  </w:num>
  <w:num w:numId="8">
    <w:abstractNumId w:val="69"/>
  </w:num>
  <w:num w:numId="9">
    <w:abstractNumId w:val="32"/>
  </w:num>
  <w:num w:numId="10">
    <w:abstractNumId w:val="33"/>
  </w:num>
  <w:num w:numId="11">
    <w:abstractNumId w:val="77"/>
  </w:num>
  <w:num w:numId="12">
    <w:abstractNumId w:val="42"/>
  </w:num>
  <w:num w:numId="13">
    <w:abstractNumId w:val="35"/>
  </w:num>
  <w:num w:numId="14">
    <w:abstractNumId w:val="52"/>
  </w:num>
  <w:num w:numId="15">
    <w:abstractNumId w:val="60"/>
  </w:num>
  <w:num w:numId="16">
    <w:abstractNumId w:val="82"/>
  </w:num>
  <w:num w:numId="17">
    <w:abstractNumId w:val="66"/>
  </w:num>
  <w:num w:numId="18">
    <w:abstractNumId w:val="73"/>
  </w:num>
  <w:num w:numId="19">
    <w:abstractNumId w:val="36"/>
  </w:num>
  <w:num w:numId="20">
    <w:abstractNumId w:val="51"/>
  </w:num>
  <w:num w:numId="21">
    <w:abstractNumId w:val="58"/>
  </w:num>
  <w:num w:numId="22">
    <w:abstractNumId w:val="40"/>
  </w:num>
  <w:num w:numId="23">
    <w:abstractNumId w:val="72"/>
  </w:num>
  <w:num w:numId="24">
    <w:abstractNumId w:val="31"/>
  </w:num>
  <w:num w:numId="25">
    <w:abstractNumId w:val="46"/>
  </w:num>
  <w:num w:numId="26">
    <w:abstractNumId w:val="43"/>
  </w:num>
  <w:num w:numId="27">
    <w:abstractNumId w:val="62"/>
  </w:num>
  <w:num w:numId="28">
    <w:abstractNumId w:val="74"/>
  </w:num>
  <w:num w:numId="29">
    <w:abstractNumId w:val="63"/>
  </w:num>
  <w:num w:numId="30">
    <w:abstractNumId w:val="29"/>
  </w:num>
  <w:num w:numId="31">
    <w:abstractNumId w:val="70"/>
  </w:num>
  <w:num w:numId="32">
    <w:abstractNumId w:val="30"/>
  </w:num>
  <w:num w:numId="33">
    <w:abstractNumId w:val="48"/>
  </w:num>
  <w:num w:numId="34">
    <w:abstractNumId w:val="37"/>
  </w:num>
  <w:num w:numId="35">
    <w:abstractNumId w:val="50"/>
  </w:num>
  <w:num w:numId="36">
    <w:abstractNumId w:val="81"/>
  </w:num>
  <w:num w:numId="37">
    <w:abstractNumId w:val="64"/>
  </w:num>
  <w:num w:numId="38">
    <w:abstractNumId w:val="39"/>
  </w:num>
  <w:num w:numId="39">
    <w:abstractNumId w:val="44"/>
  </w:num>
  <w:num w:numId="40">
    <w:abstractNumId w:val="34"/>
  </w:num>
  <w:num w:numId="41">
    <w:abstractNumId w:val="65"/>
  </w:num>
  <w:num w:numId="42">
    <w:abstractNumId w:val="47"/>
  </w:num>
  <w:num w:numId="43">
    <w:abstractNumId w:val="38"/>
  </w:num>
  <w:num w:numId="44">
    <w:abstractNumId w:val="45"/>
  </w:num>
  <w:num w:numId="45">
    <w:abstractNumId w:val="68"/>
  </w:num>
  <w:num w:numId="46">
    <w:abstractNumId w:val="78"/>
  </w:num>
  <w:num w:numId="47">
    <w:abstractNumId w:val="80"/>
  </w:num>
  <w:num w:numId="48">
    <w:abstractNumId w:val="79"/>
  </w:num>
  <w:num w:numId="49">
    <w:abstractNumId w:val="41"/>
  </w:num>
  <w:num w:numId="50">
    <w:abstractNumId w:val="49"/>
  </w:num>
  <w:num w:numId="51">
    <w:abstractNumId w:val="67"/>
  </w:num>
  <w:num w:numId="52">
    <w:abstractNumId w:val="55"/>
  </w:num>
  <w:num w:numId="53">
    <w:abstractNumId w:val="28"/>
  </w:num>
  <w:num w:numId="54">
    <w:abstractNumId w:val="59"/>
  </w:num>
  <w:num w:numId="55">
    <w:abstractNumId w:val="57"/>
  </w:num>
  <w:num w:numId="5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3D7"/>
    <w:rsid w:val="000016C7"/>
    <w:rsid w:val="000045F9"/>
    <w:rsid w:val="00015DBB"/>
    <w:rsid w:val="00016746"/>
    <w:rsid w:val="000209E1"/>
    <w:rsid w:val="000251A4"/>
    <w:rsid w:val="000256BF"/>
    <w:rsid w:val="000259C4"/>
    <w:rsid w:val="00026D0F"/>
    <w:rsid w:val="00031A55"/>
    <w:rsid w:val="00035C47"/>
    <w:rsid w:val="00051D6D"/>
    <w:rsid w:val="000540A1"/>
    <w:rsid w:val="00054494"/>
    <w:rsid w:val="00057684"/>
    <w:rsid w:val="00057879"/>
    <w:rsid w:val="0006055D"/>
    <w:rsid w:val="0007034F"/>
    <w:rsid w:val="000741C0"/>
    <w:rsid w:val="0007521D"/>
    <w:rsid w:val="00076EC9"/>
    <w:rsid w:val="00083E8C"/>
    <w:rsid w:val="00090796"/>
    <w:rsid w:val="00091B31"/>
    <w:rsid w:val="00094EBF"/>
    <w:rsid w:val="000A29EF"/>
    <w:rsid w:val="000A445C"/>
    <w:rsid w:val="000A4CB2"/>
    <w:rsid w:val="000A6EC9"/>
    <w:rsid w:val="000B260C"/>
    <w:rsid w:val="000B29D2"/>
    <w:rsid w:val="000B374E"/>
    <w:rsid w:val="000B62B9"/>
    <w:rsid w:val="000C147F"/>
    <w:rsid w:val="000C37BC"/>
    <w:rsid w:val="000D7A21"/>
    <w:rsid w:val="000E0DD6"/>
    <w:rsid w:val="000E148A"/>
    <w:rsid w:val="000E7E0E"/>
    <w:rsid w:val="000F0D82"/>
    <w:rsid w:val="000F19CB"/>
    <w:rsid w:val="000F3C10"/>
    <w:rsid w:val="000F3F63"/>
    <w:rsid w:val="000F4F05"/>
    <w:rsid w:val="000F62BF"/>
    <w:rsid w:val="0010433C"/>
    <w:rsid w:val="00104557"/>
    <w:rsid w:val="00107214"/>
    <w:rsid w:val="00107AE7"/>
    <w:rsid w:val="00111577"/>
    <w:rsid w:val="00120953"/>
    <w:rsid w:val="00120FC6"/>
    <w:rsid w:val="0014104F"/>
    <w:rsid w:val="00142C50"/>
    <w:rsid w:val="00143633"/>
    <w:rsid w:val="00146262"/>
    <w:rsid w:val="00146B7C"/>
    <w:rsid w:val="00150541"/>
    <w:rsid w:val="001536CC"/>
    <w:rsid w:val="0015471F"/>
    <w:rsid w:val="00167522"/>
    <w:rsid w:val="00171917"/>
    <w:rsid w:val="00172367"/>
    <w:rsid w:val="00174CC5"/>
    <w:rsid w:val="00177A1B"/>
    <w:rsid w:val="001842BC"/>
    <w:rsid w:val="00185D37"/>
    <w:rsid w:val="00186514"/>
    <w:rsid w:val="001A1104"/>
    <w:rsid w:val="001A3674"/>
    <w:rsid w:val="001A3A7E"/>
    <w:rsid w:val="001A6687"/>
    <w:rsid w:val="001B166D"/>
    <w:rsid w:val="001B2810"/>
    <w:rsid w:val="001B4FA3"/>
    <w:rsid w:val="001B6881"/>
    <w:rsid w:val="001B74CB"/>
    <w:rsid w:val="001C12A4"/>
    <w:rsid w:val="001C3BD8"/>
    <w:rsid w:val="001C76CA"/>
    <w:rsid w:val="001D0870"/>
    <w:rsid w:val="001E1A93"/>
    <w:rsid w:val="001E4469"/>
    <w:rsid w:val="001E7519"/>
    <w:rsid w:val="001F4EB6"/>
    <w:rsid w:val="00201261"/>
    <w:rsid w:val="00206496"/>
    <w:rsid w:val="00207631"/>
    <w:rsid w:val="0022276E"/>
    <w:rsid w:val="002266A9"/>
    <w:rsid w:val="002271AA"/>
    <w:rsid w:val="002318CB"/>
    <w:rsid w:val="002326C1"/>
    <w:rsid w:val="00234FB2"/>
    <w:rsid w:val="0024012F"/>
    <w:rsid w:val="00244A29"/>
    <w:rsid w:val="0024565E"/>
    <w:rsid w:val="00246C3C"/>
    <w:rsid w:val="00250313"/>
    <w:rsid w:val="0025066F"/>
    <w:rsid w:val="002611BB"/>
    <w:rsid w:val="00263DD0"/>
    <w:rsid w:val="0026440B"/>
    <w:rsid w:val="002648DD"/>
    <w:rsid w:val="002706FD"/>
    <w:rsid w:val="00280D7A"/>
    <w:rsid w:val="00284734"/>
    <w:rsid w:val="0028648E"/>
    <w:rsid w:val="00291349"/>
    <w:rsid w:val="00292C55"/>
    <w:rsid w:val="00294BBD"/>
    <w:rsid w:val="0029617C"/>
    <w:rsid w:val="002A39A8"/>
    <w:rsid w:val="002A587A"/>
    <w:rsid w:val="002B5168"/>
    <w:rsid w:val="002B5CB9"/>
    <w:rsid w:val="002C0AF1"/>
    <w:rsid w:val="002C0AF4"/>
    <w:rsid w:val="002C61C9"/>
    <w:rsid w:val="002C7665"/>
    <w:rsid w:val="002D1089"/>
    <w:rsid w:val="002D4F78"/>
    <w:rsid w:val="002D642A"/>
    <w:rsid w:val="002E286F"/>
    <w:rsid w:val="002E7CA8"/>
    <w:rsid w:val="002F132C"/>
    <w:rsid w:val="002F31BE"/>
    <w:rsid w:val="002F6985"/>
    <w:rsid w:val="003022D3"/>
    <w:rsid w:val="003023CB"/>
    <w:rsid w:val="00302608"/>
    <w:rsid w:val="003047EB"/>
    <w:rsid w:val="00305F94"/>
    <w:rsid w:val="0031135E"/>
    <w:rsid w:val="00311A16"/>
    <w:rsid w:val="00314C85"/>
    <w:rsid w:val="0032441C"/>
    <w:rsid w:val="00333545"/>
    <w:rsid w:val="0033371A"/>
    <w:rsid w:val="00337664"/>
    <w:rsid w:val="0034782F"/>
    <w:rsid w:val="00350E28"/>
    <w:rsid w:val="00355DBB"/>
    <w:rsid w:val="003628A3"/>
    <w:rsid w:val="00374027"/>
    <w:rsid w:val="00380031"/>
    <w:rsid w:val="00382A35"/>
    <w:rsid w:val="00387819"/>
    <w:rsid w:val="00387F83"/>
    <w:rsid w:val="00390EA5"/>
    <w:rsid w:val="00393CF5"/>
    <w:rsid w:val="00394422"/>
    <w:rsid w:val="00394A13"/>
    <w:rsid w:val="0039605D"/>
    <w:rsid w:val="00396609"/>
    <w:rsid w:val="003A16AA"/>
    <w:rsid w:val="003A1CD1"/>
    <w:rsid w:val="003A650A"/>
    <w:rsid w:val="003A74BE"/>
    <w:rsid w:val="003A7F06"/>
    <w:rsid w:val="003B1B1A"/>
    <w:rsid w:val="003C0038"/>
    <w:rsid w:val="003C1B5D"/>
    <w:rsid w:val="003C1FDB"/>
    <w:rsid w:val="003C4F78"/>
    <w:rsid w:val="003C51AB"/>
    <w:rsid w:val="003C7089"/>
    <w:rsid w:val="003D5273"/>
    <w:rsid w:val="003D58FF"/>
    <w:rsid w:val="003D6D24"/>
    <w:rsid w:val="003E1B33"/>
    <w:rsid w:val="003E3E96"/>
    <w:rsid w:val="003E5879"/>
    <w:rsid w:val="003F10D5"/>
    <w:rsid w:val="003F139E"/>
    <w:rsid w:val="003F4DB1"/>
    <w:rsid w:val="004000CD"/>
    <w:rsid w:val="00400475"/>
    <w:rsid w:val="00401075"/>
    <w:rsid w:val="0040134A"/>
    <w:rsid w:val="004022AD"/>
    <w:rsid w:val="00403158"/>
    <w:rsid w:val="00406967"/>
    <w:rsid w:val="00413D9A"/>
    <w:rsid w:val="00414AFC"/>
    <w:rsid w:val="00414CBA"/>
    <w:rsid w:val="00423092"/>
    <w:rsid w:val="00427A69"/>
    <w:rsid w:val="004326FF"/>
    <w:rsid w:val="004342C8"/>
    <w:rsid w:val="00434357"/>
    <w:rsid w:val="00440758"/>
    <w:rsid w:val="004422C4"/>
    <w:rsid w:val="00442C8D"/>
    <w:rsid w:val="00443139"/>
    <w:rsid w:val="00446A1A"/>
    <w:rsid w:val="00455ECE"/>
    <w:rsid w:val="00463C4D"/>
    <w:rsid w:val="00471C1A"/>
    <w:rsid w:val="004733C3"/>
    <w:rsid w:val="004735BE"/>
    <w:rsid w:val="0047391E"/>
    <w:rsid w:val="004818BA"/>
    <w:rsid w:val="00494667"/>
    <w:rsid w:val="00494769"/>
    <w:rsid w:val="004956BF"/>
    <w:rsid w:val="004A1101"/>
    <w:rsid w:val="004A1173"/>
    <w:rsid w:val="004A3696"/>
    <w:rsid w:val="004A40A8"/>
    <w:rsid w:val="004A7204"/>
    <w:rsid w:val="004B603C"/>
    <w:rsid w:val="004C162E"/>
    <w:rsid w:val="004C33EE"/>
    <w:rsid w:val="004D1D73"/>
    <w:rsid w:val="004D1F43"/>
    <w:rsid w:val="004D304D"/>
    <w:rsid w:val="004D37CF"/>
    <w:rsid w:val="004D522E"/>
    <w:rsid w:val="004F43AC"/>
    <w:rsid w:val="0051338A"/>
    <w:rsid w:val="005166A1"/>
    <w:rsid w:val="00520322"/>
    <w:rsid w:val="00531BA6"/>
    <w:rsid w:val="00533033"/>
    <w:rsid w:val="00537432"/>
    <w:rsid w:val="0053770C"/>
    <w:rsid w:val="00547164"/>
    <w:rsid w:val="005471D0"/>
    <w:rsid w:val="005472A2"/>
    <w:rsid w:val="00552CDA"/>
    <w:rsid w:val="00553B5C"/>
    <w:rsid w:val="0055441E"/>
    <w:rsid w:val="00555EDC"/>
    <w:rsid w:val="00560361"/>
    <w:rsid w:val="00561DED"/>
    <w:rsid w:val="00564FD7"/>
    <w:rsid w:val="00565E5C"/>
    <w:rsid w:val="00567BDF"/>
    <w:rsid w:val="00567E5D"/>
    <w:rsid w:val="00572E1F"/>
    <w:rsid w:val="00585D2B"/>
    <w:rsid w:val="00587F73"/>
    <w:rsid w:val="005911E8"/>
    <w:rsid w:val="00592F55"/>
    <w:rsid w:val="00594A5B"/>
    <w:rsid w:val="005A386C"/>
    <w:rsid w:val="005A57A7"/>
    <w:rsid w:val="005A735F"/>
    <w:rsid w:val="005B1652"/>
    <w:rsid w:val="005B3D1D"/>
    <w:rsid w:val="005C17A3"/>
    <w:rsid w:val="005C6F52"/>
    <w:rsid w:val="005C6FDE"/>
    <w:rsid w:val="005D0F0C"/>
    <w:rsid w:val="005D4824"/>
    <w:rsid w:val="005D520D"/>
    <w:rsid w:val="005D7026"/>
    <w:rsid w:val="005E205F"/>
    <w:rsid w:val="00605480"/>
    <w:rsid w:val="0060634F"/>
    <w:rsid w:val="0061223C"/>
    <w:rsid w:val="00612DC7"/>
    <w:rsid w:val="006229F4"/>
    <w:rsid w:val="006241AE"/>
    <w:rsid w:val="006258E3"/>
    <w:rsid w:val="00627960"/>
    <w:rsid w:val="00631839"/>
    <w:rsid w:val="00632AF3"/>
    <w:rsid w:val="00633818"/>
    <w:rsid w:val="006357AC"/>
    <w:rsid w:val="00635AEC"/>
    <w:rsid w:val="00641BA3"/>
    <w:rsid w:val="006504C3"/>
    <w:rsid w:val="006508AC"/>
    <w:rsid w:val="006633CD"/>
    <w:rsid w:val="00663749"/>
    <w:rsid w:val="006646A2"/>
    <w:rsid w:val="0066553F"/>
    <w:rsid w:val="00665555"/>
    <w:rsid w:val="0067188D"/>
    <w:rsid w:val="00671CC4"/>
    <w:rsid w:val="006778BF"/>
    <w:rsid w:val="00681B80"/>
    <w:rsid w:val="0068461F"/>
    <w:rsid w:val="006861D0"/>
    <w:rsid w:val="00694DE0"/>
    <w:rsid w:val="006A581F"/>
    <w:rsid w:val="006A6BE5"/>
    <w:rsid w:val="006B221E"/>
    <w:rsid w:val="006C582C"/>
    <w:rsid w:val="006C6D11"/>
    <w:rsid w:val="006D1A14"/>
    <w:rsid w:val="006D1FDC"/>
    <w:rsid w:val="006D2AE4"/>
    <w:rsid w:val="006D4542"/>
    <w:rsid w:val="006E2763"/>
    <w:rsid w:val="006E39DA"/>
    <w:rsid w:val="006E6B51"/>
    <w:rsid w:val="006F4A46"/>
    <w:rsid w:val="006F6F7F"/>
    <w:rsid w:val="007014E6"/>
    <w:rsid w:val="00702658"/>
    <w:rsid w:val="00702961"/>
    <w:rsid w:val="00703252"/>
    <w:rsid w:val="0070468B"/>
    <w:rsid w:val="007052DF"/>
    <w:rsid w:val="00712051"/>
    <w:rsid w:val="00712D9A"/>
    <w:rsid w:val="00712EFF"/>
    <w:rsid w:val="0071488B"/>
    <w:rsid w:val="00717032"/>
    <w:rsid w:val="007222D8"/>
    <w:rsid w:val="007255CA"/>
    <w:rsid w:val="00730134"/>
    <w:rsid w:val="00743812"/>
    <w:rsid w:val="00744FE5"/>
    <w:rsid w:val="00745BDE"/>
    <w:rsid w:val="00745C7B"/>
    <w:rsid w:val="007548F5"/>
    <w:rsid w:val="00756B32"/>
    <w:rsid w:val="00757B87"/>
    <w:rsid w:val="00760B8B"/>
    <w:rsid w:val="00767C48"/>
    <w:rsid w:val="00771E9F"/>
    <w:rsid w:val="00773F15"/>
    <w:rsid w:val="00775872"/>
    <w:rsid w:val="007810B3"/>
    <w:rsid w:val="007843B5"/>
    <w:rsid w:val="0079186D"/>
    <w:rsid w:val="00791A4D"/>
    <w:rsid w:val="0079363C"/>
    <w:rsid w:val="00794613"/>
    <w:rsid w:val="00796F05"/>
    <w:rsid w:val="007A5B24"/>
    <w:rsid w:val="007A77CA"/>
    <w:rsid w:val="007B237E"/>
    <w:rsid w:val="007B6DE1"/>
    <w:rsid w:val="007C1B6F"/>
    <w:rsid w:val="007C2361"/>
    <w:rsid w:val="007C3537"/>
    <w:rsid w:val="007D0D43"/>
    <w:rsid w:val="007D1C5F"/>
    <w:rsid w:val="007D4651"/>
    <w:rsid w:val="007D5064"/>
    <w:rsid w:val="007E53A6"/>
    <w:rsid w:val="007F1CAF"/>
    <w:rsid w:val="007F3737"/>
    <w:rsid w:val="007F6CDD"/>
    <w:rsid w:val="007F7218"/>
    <w:rsid w:val="007F7B19"/>
    <w:rsid w:val="008026CE"/>
    <w:rsid w:val="0080390C"/>
    <w:rsid w:val="008057AB"/>
    <w:rsid w:val="00810631"/>
    <w:rsid w:val="008141A6"/>
    <w:rsid w:val="00817283"/>
    <w:rsid w:val="0082042E"/>
    <w:rsid w:val="0082160E"/>
    <w:rsid w:val="00821FCC"/>
    <w:rsid w:val="00826B83"/>
    <w:rsid w:val="00827A13"/>
    <w:rsid w:val="00832C99"/>
    <w:rsid w:val="00836035"/>
    <w:rsid w:val="00842920"/>
    <w:rsid w:val="00842FED"/>
    <w:rsid w:val="00845360"/>
    <w:rsid w:val="00846A78"/>
    <w:rsid w:val="00850437"/>
    <w:rsid w:val="008506D5"/>
    <w:rsid w:val="008524C4"/>
    <w:rsid w:val="00854936"/>
    <w:rsid w:val="008550A3"/>
    <w:rsid w:val="00862491"/>
    <w:rsid w:val="008634BF"/>
    <w:rsid w:val="00864FF6"/>
    <w:rsid w:val="00875554"/>
    <w:rsid w:val="008831EF"/>
    <w:rsid w:val="00884E90"/>
    <w:rsid w:val="008944BC"/>
    <w:rsid w:val="00896752"/>
    <w:rsid w:val="00896C65"/>
    <w:rsid w:val="008A25B7"/>
    <w:rsid w:val="008A34EB"/>
    <w:rsid w:val="008A488B"/>
    <w:rsid w:val="008A7021"/>
    <w:rsid w:val="008A7820"/>
    <w:rsid w:val="008B109E"/>
    <w:rsid w:val="008B1E93"/>
    <w:rsid w:val="008B62F2"/>
    <w:rsid w:val="008B701D"/>
    <w:rsid w:val="008B70D9"/>
    <w:rsid w:val="008C194F"/>
    <w:rsid w:val="008C6FFB"/>
    <w:rsid w:val="008D69C7"/>
    <w:rsid w:val="008E22F3"/>
    <w:rsid w:val="008F0341"/>
    <w:rsid w:val="008F50A0"/>
    <w:rsid w:val="008F7E8E"/>
    <w:rsid w:val="0090126C"/>
    <w:rsid w:val="00903677"/>
    <w:rsid w:val="009054AC"/>
    <w:rsid w:val="0091149D"/>
    <w:rsid w:val="009139D2"/>
    <w:rsid w:val="009150E6"/>
    <w:rsid w:val="00915F7B"/>
    <w:rsid w:val="00924675"/>
    <w:rsid w:val="0092741E"/>
    <w:rsid w:val="00927D6D"/>
    <w:rsid w:val="009332A9"/>
    <w:rsid w:val="009335B3"/>
    <w:rsid w:val="009343ED"/>
    <w:rsid w:val="0094677B"/>
    <w:rsid w:val="00947723"/>
    <w:rsid w:val="00966F70"/>
    <w:rsid w:val="00967636"/>
    <w:rsid w:val="0097191A"/>
    <w:rsid w:val="009736F1"/>
    <w:rsid w:val="009748FE"/>
    <w:rsid w:val="0097499A"/>
    <w:rsid w:val="00982D6A"/>
    <w:rsid w:val="00983DDA"/>
    <w:rsid w:val="0098755A"/>
    <w:rsid w:val="009905DD"/>
    <w:rsid w:val="00990E11"/>
    <w:rsid w:val="009918BA"/>
    <w:rsid w:val="00996E77"/>
    <w:rsid w:val="009976DC"/>
    <w:rsid w:val="00997812"/>
    <w:rsid w:val="009A3E63"/>
    <w:rsid w:val="009A4A41"/>
    <w:rsid w:val="009A60EE"/>
    <w:rsid w:val="009B270D"/>
    <w:rsid w:val="009B4991"/>
    <w:rsid w:val="009C4E7F"/>
    <w:rsid w:val="009C65B3"/>
    <w:rsid w:val="009C7F4D"/>
    <w:rsid w:val="009C7FB1"/>
    <w:rsid w:val="009D1459"/>
    <w:rsid w:val="009D3E0A"/>
    <w:rsid w:val="009E2A18"/>
    <w:rsid w:val="00A0053D"/>
    <w:rsid w:val="00A0090B"/>
    <w:rsid w:val="00A00C4A"/>
    <w:rsid w:val="00A00D6D"/>
    <w:rsid w:val="00A01475"/>
    <w:rsid w:val="00A01715"/>
    <w:rsid w:val="00A07669"/>
    <w:rsid w:val="00A10471"/>
    <w:rsid w:val="00A11D61"/>
    <w:rsid w:val="00A134ED"/>
    <w:rsid w:val="00A2123B"/>
    <w:rsid w:val="00A23A63"/>
    <w:rsid w:val="00A2585D"/>
    <w:rsid w:val="00A41F9D"/>
    <w:rsid w:val="00A4344B"/>
    <w:rsid w:val="00A43DC8"/>
    <w:rsid w:val="00A6247E"/>
    <w:rsid w:val="00A662CF"/>
    <w:rsid w:val="00A80FB7"/>
    <w:rsid w:val="00A83ACA"/>
    <w:rsid w:val="00A90C56"/>
    <w:rsid w:val="00A91EB2"/>
    <w:rsid w:val="00AB1317"/>
    <w:rsid w:val="00AB348C"/>
    <w:rsid w:val="00AC05FF"/>
    <w:rsid w:val="00AC27C0"/>
    <w:rsid w:val="00AC46E1"/>
    <w:rsid w:val="00AD72A0"/>
    <w:rsid w:val="00AD7B8B"/>
    <w:rsid w:val="00AE17EE"/>
    <w:rsid w:val="00AE43D7"/>
    <w:rsid w:val="00AF239B"/>
    <w:rsid w:val="00AF3894"/>
    <w:rsid w:val="00B01355"/>
    <w:rsid w:val="00B02FAC"/>
    <w:rsid w:val="00B04584"/>
    <w:rsid w:val="00B053C5"/>
    <w:rsid w:val="00B05721"/>
    <w:rsid w:val="00B102F9"/>
    <w:rsid w:val="00B13282"/>
    <w:rsid w:val="00B15E3D"/>
    <w:rsid w:val="00B17CA1"/>
    <w:rsid w:val="00B21996"/>
    <w:rsid w:val="00B322C0"/>
    <w:rsid w:val="00B34996"/>
    <w:rsid w:val="00B35519"/>
    <w:rsid w:val="00B37869"/>
    <w:rsid w:val="00B402DD"/>
    <w:rsid w:val="00B4455F"/>
    <w:rsid w:val="00B50F36"/>
    <w:rsid w:val="00B53411"/>
    <w:rsid w:val="00B537E8"/>
    <w:rsid w:val="00B650EE"/>
    <w:rsid w:val="00B6524F"/>
    <w:rsid w:val="00B659BE"/>
    <w:rsid w:val="00B67949"/>
    <w:rsid w:val="00B74F71"/>
    <w:rsid w:val="00B76E9F"/>
    <w:rsid w:val="00B835DE"/>
    <w:rsid w:val="00B83E95"/>
    <w:rsid w:val="00B845CD"/>
    <w:rsid w:val="00B846B6"/>
    <w:rsid w:val="00B91870"/>
    <w:rsid w:val="00BA048F"/>
    <w:rsid w:val="00BA19E0"/>
    <w:rsid w:val="00BA4A88"/>
    <w:rsid w:val="00BA4AEF"/>
    <w:rsid w:val="00BA5341"/>
    <w:rsid w:val="00BB54E1"/>
    <w:rsid w:val="00BB69DB"/>
    <w:rsid w:val="00BC0594"/>
    <w:rsid w:val="00BC387B"/>
    <w:rsid w:val="00BD1621"/>
    <w:rsid w:val="00BD3B4C"/>
    <w:rsid w:val="00BE0837"/>
    <w:rsid w:val="00BE3570"/>
    <w:rsid w:val="00BE4052"/>
    <w:rsid w:val="00BF3A6D"/>
    <w:rsid w:val="00BF57E4"/>
    <w:rsid w:val="00BF5D8B"/>
    <w:rsid w:val="00BF7B02"/>
    <w:rsid w:val="00C0297F"/>
    <w:rsid w:val="00C032C1"/>
    <w:rsid w:val="00C11076"/>
    <w:rsid w:val="00C11FCE"/>
    <w:rsid w:val="00C17A3B"/>
    <w:rsid w:val="00C22135"/>
    <w:rsid w:val="00C2333A"/>
    <w:rsid w:val="00C23676"/>
    <w:rsid w:val="00C25DFD"/>
    <w:rsid w:val="00C3526B"/>
    <w:rsid w:val="00C3762D"/>
    <w:rsid w:val="00C41225"/>
    <w:rsid w:val="00C42963"/>
    <w:rsid w:val="00C4372D"/>
    <w:rsid w:val="00C4497D"/>
    <w:rsid w:val="00C45B84"/>
    <w:rsid w:val="00C462D9"/>
    <w:rsid w:val="00C46DBB"/>
    <w:rsid w:val="00C508F9"/>
    <w:rsid w:val="00C5449B"/>
    <w:rsid w:val="00C5608E"/>
    <w:rsid w:val="00C7045D"/>
    <w:rsid w:val="00C713BC"/>
    <w:rsid w:val="00C77EB9"/>
    <w:rsid w:val="00C83E2F"/>
    <w:rsid w:val="00C920EB"/>
    <w:rsid w:val="00C956F5"/>
    <w:rsid w:val="00C95EB9"/>
    <w:rsid w:val="00CA1D9F"/>
    <w:rsid w:val="00CA24CE"/>
    <w:rsid w:val="00CA34B8"/>
    <w:rsid w:val="00CA582B"/>
    <w:rsid w:val="00CA621B"/>
    <w:rsid w:val="00CB510F"/>
    <w:rsid w:val="00CB58A7"/>
    <w:rsid w:val="00CB6471"/>
    <w:rsid w:val="00CC2375"/>
    <w:rsid w:val="00CD2795"/>
    <w:rsid w:val="00CD6AFE"/>
    <w:rsid w:val="00CD6C00"/>
    <w:rsid w:val="00CE0E75"/>
    <w:rsid w:val="00CE1973"/>
    <w:rsid w:val="00CF237D"/>
    <w:rsid w:val="00CF4F2E"/>
    <w:rsid w:val="00CF5052"/>
    <w:rsid w:val="00D018A8"/>
    <w:rsid w:val="00D13FB4"/>
    <w:rsid w:val="00D14A8E"/>
    <w:rsid w:val="00D16618"/>
    <w:rsid w:val="00D21818"/>
    <w:rsid w:val="00D22213"/>
    <w:rsid w:val="00D2270C"/>
    <w:rsid w:val="00D22A11"/>
    <w:rsid w:val="00D23806"/>
    <w:rsid w:val="00D23B77"/>
    <w:rsid w:val="00D23D1B"/>
    <w:rsid w:val="00D2507D"/>
    <w:rsid w:val="00D30FB6"/>
    <w:rsid w:val="00D3160C"/>
    <w:rsid w:val="00D31C98"/>
    <w:rsid w:val="00D32DCA"/>
    <w:rsid w:val="00D33D71"/>
    <w:rsid w:val="00D3646A"/>
    <w:rsid w:val="00D37A33"/>
    <w:rsid w:val="00D37F1F"/>
    <w:rsid w:val="00D422B7"/>
    <w:rsid w:val="00D43E0D"/>
    <w:rsid w:val="00D50461"/>
    <w:rsid w:val="00D52874"/>
    <w:rsid w:val="00D5313D"/>
    <w:rsid w:val="00D552EE"/>
    <w:rsid w:val="00D554BB"/>
    <w:rsid w:val="00D62C80"/>
    <w:rsid w:val="00D6320C"/>
    <w:rsid w:val="00D647FA"/>
    <w:rsid w:val="00D66C48"/>
    <w:rsid w:val="00D700F4"/>
    <w:rsid w:val="00D7355B"/>
    <w:rsid w:val="00D81134"/>
    <w:rsid w:val="00D81A8A"/>
    <w:rsid w:val="00D82C0D"/>
    <w:rsid w:val="00D85441"/>
    <w:rsid w:val="00D860DF"/>
    <w:rsid w:val="00D955F1"/>
    <w:rsid w:val="00DA2796"/>
    <w:rsid w:val="00DA2CBC"/>
    <w:rsid w:val="00DA3F9B"/>
    <w:rsid w:val="00DA520F"/>
    <w:rsid w:val="00DA6368"/>
    <w:rsid w:val="00DA66C8"/>
    <w:rsid w:val="00DA77B7"/>
    <w:rsid w:val="00DB2DC9"/>
    <w:rsid w:val="00DB4390"/>
    <w:rsid w:val="00DB5CC1"/>
    <w:rsid w:val="00DC5C3C"/>
    <w:rsid w:val="00DD172E"/>
    <w:rsid w:val="00DD4F75"/>
    <w:rsid w:val="00DE1F54"/>
    <w:rsid w:val="00DE35BE"/>
    <w:rsid w:val="00DF41F1"/>
    <w:rsid w:val="00DF55C8"/>
    <w:rsid w:val="00DF57F8"/>
    <w:rsid w:val="00E0382D"/>
    <w:rsid w:val="00E11029"/>
    <w:rsid w:val="00E1121E"/>
    <w:rsid w:val="00E12312"/>
    <w:rsid w:val="00E231E2"/>
    <w:rsid w:val="00E234FD"/>
    <w:rsid w:val="00E24B0B"/>
    <w:rsid w:val="00E30009"/>
    <w:rsid w:val="00E35CF8"/>
    <w:rsid w:val="00E479BE"/>
    <w:rsid w:val="00E516A2"/>
    <w:rsid w:val="00E522DD"/>
    <w:rsid w:val="00E713BF"/>
    <w:rsid w:val="00E7177C"/>
    <w:rsid w:val="00E864FB"/>
    <w:rsid w:val="00E91A2F"/>
    <w:rsid w:val="00E92428"/>
    <w:rsid w:val="00E92F9F"/>
    <w:rsid w:val="00E94DBD"/>
    <w:rsid w:val="00EA154A"/>
    <w:rsid w:val="00EA3F8F"/>
    <w:rsid w:val="00EA51F9"/>
    <w:rsid w:val="00EA5E9E"/>
    <w:rsid w:val="00EB058F"/>
    <w:rsid w:val="00EB2F77"/>
    <w:rsid w:val="00EC514A"/>
    <w:rsid w:val="00EC6D5D"/>
    <w:rsid w:val="00EC7D8B"/>
    <w:rsid w:val="00EC7DFE"/>
    <w:rsid w:val="00ED32FE"/>
    <w:rsid w:val="00EE4437"/>
    <w:rsid w:val="00EE4CE5"/>
    <w:rsid w:val="00EF0C15"/>
    <w:rsid w:val="00EF1327"/>
    <w:rsid w:val="00EF167A"/>
    <w:rsid w:val="00EF2478"/>
    <w:rsid w:val="00EF4F9F"/>
    <w:rsid w:val="00EF52A3"/>
    <w:rsid w:val="00EF609D"/>
    <w:rsid w:val="00F016AB"/>
    <w:rsid w:val="00F11A05"/>
    <w:rsid w:val="00F139F8"/>
    <w:rsid w:val="00F21B63"/>
    <w:rsid w:val="00F261B4"/>
    <w:rsid w:val="00F32D91"/>
    <w:rsid w:val="00F34302"/>
    <w:rsid w:val="00F379A7"/>
    <w:rsid w:val="00F40290"/>
    <w:rsid w:val="00F40375"/>
    <w:rsid w:val="00F435DD"/>
    <w:rsid w:val="00F451FE"/>
    <w:rsid w:val="00F4520A"/>
    <w:rsid w:val="00F47DA4"/>
    <w:rsid w:val="00F50E69"/>
    <w:rsid w:val="00F52BE5"/>
    <w:rsid w:val="00F541E2"/>
    <w:rsid w:val="00F57D01"/>
    <w:rsid w:val="00F609B0"/>
    <w:rsid w:val="00F64BCB"/>
    <w:rsid w:val="00F6638E"/>
    <w:rsid w:val="00F70F46"/>
    <w:rsid w:val="00F74763"/>
    <w:rsid w:val="00F76467"/>
    <w:rsid w:val="00F77ED8"/>
    <w:rsid w:val="00F82095"/>
    <w:rsid w:val="00F94163"/>
    <w:rsid w:val="00F94208"/>
    <w:rsid w:val="00F96F64"/>
    <w:rsid w:val="00F97924"/>
    <w:rsid w:val="00FA1B48"/>
    <w:rsid w:val="00FA6096"/>
    <w:rsid w:val="00FA63FB"/>
    <w:rsid w:val="00FA6BD7"/>
    <w:rsid w:val="00FB008F"/>
    <w:rsid w:val="00FB03CE"/>
    <w:rsid w:val="00FC2279"/>
    <w:rsid w:val="00FC64C0"/>
    <w:rsid w:val="00FC65D9"/>
    <w:rsid w:val="00FC7A27"/>
    <w:rsid w:val="00FD0FEF"/>
    <w:rsid w:val="00FD472B"/>
    <w:rsid w:val="00FD5FBD"/>
    <w:rsid w:val="00FD6288"/>
    <w:rsid w:val="00FD7D7A"/>
    <w:rsid w:val="00FE1A2C"/>
    <w:rsid w:val="00FE3F0A"/>
    <w:rsid w:val="00FE42DD"/>
    <w:rsid w:val="00FE5782"/>
    <w:rsid w:val="00FE668E"/>
    <w:rsid w:val="00FF0056"/>
    <w:rsid w:val="00FF76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2304F"/>
  <w15:docId w15:val="{E0905411-C6A7-4A26-AB03-AE0E10C8B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pPr>
      <w:suppressAutoHyphens/>
    </w:pPr>
    <w:rPr>
      <w:lang w:val="cs-CZ" w:eastAsia="ar-SA"/>
    </w:rPr>
  </w:style>
  <w:style w:type="paragraph" w:styleId="Nadpis1">
    <w:name w:val="heading 1"/>
    <w:basedOn w:val="Normlny"/>
    <w:next w:val="Normlny"/>
    <w:link w:val="Nadpis1Char"/>
    <w:qFormat/>
    <w:pPr>
      <w:keepNext/>
      <w:jc w:val="both"/>
      <w:outlineLvl w:val="0"/>
    </w:pPr>
    <w:rPr>
      <w:b/>
      <w:sz w:val="24"/>
      <w:u w:val="single"/>
    </w:rPr>
  </w:style>
  <w:style w:type="paragraph" w:styleId="Nadpis2">
    <w:name w:val="heading 2"/>
    <w:basedOn w:val="Normlny"/>
    <w:next w:val="Normlny"/>
    <w:link w:val="Nadpis2Char"/>
    <w:qFormat/>
    <w:pPr>
      <w:keepNext/>
      <w:numPr>
        <w:ilvl w:val="1"/>
        <w:numId w:val="2"/>
      </w:numPr>
      <w:jc w:val="both"/>
      <w:outlineLvl w:val="1"/>
    </w:pPr>
    <w:rPr>
      <w:bCs/>
      <w:sz w:val="24"/>
    </w:rPr>
  </w:style>
  <w:style w:type="paragraph" w:styleId="Nadpis3">
    <w:name w:val="heading 3"/>
    <w:basedOn w:val="Normlny"/>
    <w:next w:val="Normlny"/>
    <w:link w:val="Nadpis3Char"/>
    <w:qFormat/>
    <w:pPr>
      <w:keepNext/>
      <w:ind w:left="283"/>
      <w:outlineLvl w:val="2"/>
    </w:pPr>
    <w:rPr>
      <w:sz w:val="24"/>
      <w:lang w:val="sk-SK"/>
    </w:rPr>
  </w:style>
  <w:style w:type="paragraph" w:styleId="Nadpis4">
    <w:name w:val="heading 4"/>
    <w:basedOn w:val="Normlny"/>
    <w:next w:val="Normlny"/>
    <w:link w:val="Nadpis4Char"/>
    <w:qFormat/>
    <w:pPr>
      <w:keepNext/>
      <w:numPr>
        <w:ilvl w:val="3"/>
        <w:numId w:val="2"/>
      </w:numPr>
      <w:ind w:left="708"/>
      <w:jc w:val="center"/>
      <w:outlineLvl w:val="3"/>
    </w:pPr>
    <w:rPr>
      <w:b/>
      <w:sz w:val="24"/>
      <w:lang w:val="sk-SK"/>
    </w:rPr>
  </w:style>
  <w:style w:type="paragraph" w:styleId="Nadpis6">
    <w:name w:val="heading 6"/>
    <w:basedOn w:val="Normlny"/>
    <w:next w:val="Normlny"/>
    <w:link w:val="Nadpis6Char"/>
    <w:qFormat/>
    <w:pPr>
      <w:keepNext/>
      <w:numPr>
        <w:ilvl w:val="5"/>
        <w:numId w:val="2"/>
      </w:numPr>
      <w:ind w:left="283"/>
      <w:jc w:val="both"/>
      <w:outlineLvl w:val="5"/>
    </w:pPr>
    <w:rPr>
      <w:b/>
      <w:sz w:val="24"/>
    </w:rPr>
  </w:style>
  <w:style w:type="paragraph" w:styleId="Nadpis9">
    <w:name w:val="heading 9"/>
    <w:basedOn w:val="Normlny"/>
    <w:next w:val="Normlny"/>
    <w:link w:val="Nadpis9Char"/>
    <w:qFormat/>
    <w:pPr>
      <w:keepNext/>
      <w:numPr>
        <w:ilvl w:val="8"/>
        <w:numId w:val="2"/>
      </w:numPr>
      <w:jc w:val="both"/>
      <w:outlineLvl w:val="8"/>
    </w:pPr>
    <w:rPr>
      <w:b/>
      <w:bCs/>
      <w:i/>
      <w:iCs/>
      <w:sz w:val="24"/>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2z0">
    <w:name w:val="WW8Num2z0"/>
    <w:rPr>
      <w:rFonts w:ascii="Times New Roman" w:hAnsi="Times New Roman"/>
      <w:b w:val="0"/>
      <w:i w:val="0"/>
      <w:sz w:val="24"/>
      <w:u w:val="none"/>
    </w:rPr>
  </w:style>
  <w:style w:type="character" w:customStyle="1" w:styleId="WW8Num3z0">
    <w:name w:val="WW8Num3z0"/>
    <w:rPr>
      <w:rFonts w:ascii="Times New Roman" w:hAnsi="Times New Roman"/>
      <w:b w:val="0"/>
      <w:i w:val="0"/>
      <w:sz w:val="24"/>
      <w:u w:val="none"/>
    </w:rPr>
  </w:style>
  <w:style w:type="character" w:customStyle="1" w:styleId="WW8Num4z0">
    <w:name w:val="WW8Num4z0"/>
    <w:rPr>
      <w:rFonts w:ascii="Times New Roman" w:hAnsi="Times New Roman"/>
      <w:b w:val="0"/>
      <w:i w:val="0"/>
      <w:sz w:val="24"/>
      <w:u w:val="none"/>
    </w:rPr>
  </w:style>
  <w:style w:type="character" w:customStyle="1" w:styleId="WW8Num5z0">
    <w:name w:val="WW8Num5z0"/>
    <w:rPr>
      <w:rFonts w:ascii="Times New Roman" w:hAnsi="Times New Roman"/>
      <w:b w:val="0"/>
      <w:i w:val="0"/>
      <w:sz w:val="24"/>
      <w:u w:val="none"/>
    </w:rPr>
  </w:style>
  <w:style w:type="character" w:customStyle="1" w:styleId="WW8Num6z0">
    <w:name w:val="WW8Num6z0"/>
    <w:rPr>
      <w:rFonts w:ascii="Times New Roman" w:hAnsi="Times New Roman"/>
      <w:b/>
      <w:i w:val="0"/>
      <w:sz w:val="24"/>
      <w:u w:val="none"/>
    </w:rPr>
  </w:style>
  <w:style w:type="character" w:customStyle="1" w:styleId="WW8Num7z0">
    <w:name w:val="WW8Num7z0"/>
    <w:rPr>
      <w:rFonts w:ascii="Times New Roman" w:hAnsi="Times New Roman"/>
      <w:b w:val="0"/>
      <w:i w:val="0"/>
      <w:sz w:val="24"/>
      <w:u w:val="none"/>
    </w:rPr>
  </w:style>
  <w:style w:type="character" w:customStyle="1" w:styleId="WW8Num8z0">
    <w:name w:val="WW8Num8z0"/>
    <w:rPr>
      <w:rFonts w:ascii="Times New Roman" w:hAnsi="Times New Roman"/>
      <w:b w:val="0"/>
      <w:i w:val="0"/>
      <w:sz w:val="24"/>
      <w:u w:val="none"/>
    </w:rPr>
  </w:style>
  <w:style w:type="character" w:customStyle="1" w:styleId="WW8Num9z0">
    <w:name w:val="WW8Num9z0"/>
    <w:rPr>
      <w:rFonts w:ascii="Times New Roman" w:hAnsi="Times New Roman"/>
      <w:b w:val="0"/>
      <w:i w:val="0"/>
      <w:sz w:val="24"/>
      <w:u w:val="none"/>
    </w:rPr>
  </w:style>
  <w:style w:type="character" w:customStyle="1" w:styleId="WW8Num10z0">
    <w:name w:val="WW8Num10z0"/>
    <w:rPr>
      <w:rFonts w:ascii="Times New Roman" w:hAnsi="Times New Roman"/>
      <w:b w:val="0"/>
      <w:i w:val="0"/>
      <w:sz w:val="24"/>
      <w:u w:val="none"/>
    </w:rPr>
  </w:style>
  <w:style w:type="character" w:customStyle="1" w:styleId="WW8Num11z0">
    <w:name w:val="WW8Num11z0"/>
    <w:rPr>
      <w:rFonts w:ascii="Times New Roman" w:hAnsi="Times New Roman"/>
      <w:b w:val="0"/>
      <w:i w:val="0"/>
      <w:sz w:val="24"/>
      <w:u w:val="none"/>
    </w:rPr>
  </w:style>
  <w:style w:type="character" w:customStyle="1" w:styleId="WW8Num12z0">
    <w:name w:val="WW8Num12z0"/>
    <w:rPr>
      <w:rFonts w:ascii="Times New Roman" w:hAnsi="Times New Roman"/>
      <w:b w:val="0"/>
      <w:i w:val="0"/>
      <w:sz w:val="24"/>
      <w:u w:val="none"/>
    </w:rPr>
  </w:style>
  <w:style w:type="character" w:customStyle="1" w:styleId="WW8Num13z0">
    <w:name w:val="WW8Num13z0"/>
    <w:rPr>
      <w:rFonts w:ascii="Times New Roman" w:hAnsi="Times New Roman"/>
      <w:b w:val="0"/>
      <w:i w:val="0"/>
      <w:sz w:val="24"/>
      <w:u w:val="none"/>
    </w:rPr>
  </w:style>
  <w:style w:type="character" w:customStyle="1" w:styleId="WW8Num14z0">
    <w:name w:val="WW8Num14z0"/>
    <w:rPr>
      <w:rFonts w:ascii="Times New Roman" w:hAnsi="Times New Roman"/>
      <w:b w:val="0"/>
      <w:i w:val="0"/>
      <w:sz w:val="24"/>
      <w:u w:val="none"/>
    </w:rPr>
  </w:style>
  <w:style w:type="character" w:customStyle="1" w:styleId="WW8Num15z0">
    <w:name w:val="WW8Num15z0"/>
    <w:rPr>
      <w:rFonts w:ascii="Times New Roman" w:hAnsi="Times New Roman"/>
      <w:b w:val="0"/>
      <w:i w:val="0"/>
      <w:sz w:val="24"/>
      <w:u w:val="none"/>
    </w:rPr>
  </w:style>
  <w:style w:type="character" w:customStyle="1" w:styleId="WW8Num16z0">
    <w:name w:val="WW8Num16z0"/>
    <w:rPr>
      <w:rFonts w:ascii="Times New Roman" w:hAnsi="Times New Roman"/>
      <w:b w:val="0"/>
      <w:i w:val="0"/>
      <w:sz w:val="24"/>
      <w:u w:val="none"/>
    </w:rPr>
  </w:style>
  <w:style w:type="character" w:customStyle="1" w:styleId="WW8Num17z0">
    <w:name w:val="WW8Num17z0"/>
    <w:rPr>
      <w:rFonts w:ascii="Times New Roman" w:hAnsi="Times New Roman"/>
      <w:b w:val="0"/>
      <w:i w:val="0"/>
      <w:sz w:val="24"/>
      <w:u w:val="none"/>
    </w:rPr>
  </w:style>
  <w:style w:type="character" w:customStyle="1" w:styleId="WW8Num18z0">
    <w:name w:val="WW8Num18z0"/>
    <w:rPr>
      <w:rFonts w:ascii="Times New Roman" w:hAnsi="Times New Roman"/>
      <w:b w:val="0"/>
      <w:i w:val="0"/>
      <w:sz w:val="24"/>
      <w:u w:val="none"/>
    </w:rPr>
  </w:style>
  <w:style w:type="character" w:customStyle="1" w:styleId="WW8Num19z0">
    <w:name w:val="WW8Num19z0"/>
    <w:rPr>
      <w:rFonts w:ascii="Wingdings" w:hAnsi="Wingdings"/>
      <w:b w:val="0"/>
      <w:i w:val="0"/>
      <w:sz w:val="24"/>
      <w:u w:val="none"/>
    </w:rPr>
  </w:style>
  <w:style w:type="character" w:customStyle="1" w:styleId="WW8Num20z0">
    <w:name w:val="WW8Num20z0"/>
    <w:rPr>
      <w:rFonts w:ascii="Wingdings" w:hAnsi="Wingdings"/>
      <w:b w:val="0"/>
      <w:i w:val="0"/>
      <w:sz w:val="24"/>
      <w:u w:val="none"/>
    </w:rPr>
  </w:style>
  <w:style w:type="character" w:customStyle="1" w:styleId="WW8Num21z0">
    <w:name w:val="WW8Num21z0"/>
    <w:rPr>
      <w:rFonts w:ascii="Wingdings" w:hAnsi="Wingdings"/>
      <w:b w:val="0"/>
      <w:i w:val="0"/>
      <w:sz w:val="24"/>
      <w:u w:val="none"/>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cs="Courier New"/>
    </w:rPr>
  </w:style>
  <w:style w:type="character" w:customStyle="1" w:styleId="WW8Num24z3">
    <w:name w:val="WW8Num24z3"/>
    <w:rPr>
      <w:rFonts w:ascii="Symbol" w:hAnsi="Symbol"/>
    </w:rPr>
  </w:style>
  <w:style w:type="character" w:customStyle="1" w:styleId="WW8Num25z0">
    <w:name w:val="WW8Num25z0"/>
    <w:rPr>
      <w:rFonts w:ascii="Wingdings" w:hAnsi="Wingdings"/>
    </w:rPr>
  </w:style>
  <w:style w:type="character" w:customStyle="1" w:styleId="WW8Num25z1">
    <w:name w:val="WW8Num25z1"/>
    <w:rPr>
      <w:rFonts w:ascii="Courier New" w:hAnsi="Courier New" w:cs="Courier New"/>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Wingdings" w:hAnsi="Wingdings"/>
    </w:rPr>
  </w:style>
  <w:style w:type="character" w:customStyle="1" w:styleId="WW8Num27z1">
    <w:name w:val="WW8Num27z1"/>
    <w:rPr>
      <w:rFonts w:ascii="Courier New" w:hAnsi="Courier New" w:cs="Courier New"/>
    </w:rPr>
  </w:style>
  <w:style w:type="character" w:customStyle="1" w:styleId="WW8Num27z3">
    <w:name w:val="WW8Num27z3"/>
    <w:rPr>
      <w:rFonts w:ascii="Symbol" w:hAnsi="Symbol"/>
    </w:rPr>
  </w:style>
  <w:style w:type="character" w:customStyle="1" w:styleId="WW8Num28z0">
    <w:name w:val="WW8Num28z0"/>
    <w:rPr>
      <w:rFonts w:ascii="Wingdings" w:hAnsi="Wingdings"/>
    </w:rPr>
  </w:style>
  <w:style w:type="character" w:customStyle="1" w:styleId="WW8Num28z1">
    <w:name w:val="WW8Num28z1"/>
    <w:rPr>
      <w:rFonts w:ascii="Courier New" w:hAnsi="Courier New" w:cs="Courier New"/>
    </w:rPr>
  </w:style>
  <w:style w:type="character" w:customStyle="1" w:styleId="WW8Num28z3">
    <w:name w:val="WW8Num28z3"/>
    <w:rPr>
      <w:rFonts w:ascii="Symbol" w:hAnsi="Symbol"/>
    </w:rPr>
  </w:style>
  <w:style w:type="character" w:customStyle="1" w:styleId="WW8Num29z0">
    <w:name w:val="WW8Num29z0"/>
    <w:rPr>
      <w:rFonts w:ascii="Wingdings" w:hAnsi="Wingdings"/>
    </w:rPr>
  </w:style>
  <w:style w:type="character" w:customStyle="1" w:styleId="WW8Num29z1">
    <w:name w:val="WW8Num29z1"/>
    <w:rPr>
      <w:rFonts w:ascii="Courier New" w:hAnsi="Courier New" w:cs="Courier New"/>
    </w:rPr>
  </w:style>
  <w:style w:type="character" w:customStyle="1" w:styleId="WW8Num29z3">
    <w:name w:val="WW8Num29z3"/>
    <w:rPr>
      <w:rFonts w:ascii="Symbol" w:hAnsi="Symbol"/>
    </w:rPr>
  </w:style>
  <w:style w:type="character" w:customStyle="1" w:styleId="WW8Num30z0">
    <w:name w:val="WW8Num30z0"/>
    <w:rPr>
      <w:rFonts w:ascii="Wingdings" w:hAnsi="Wingdings"/>
    </w:rPr>
  </w:style>
  <w:style w:type="character" w:customStyle="1" w:styleId="WW8Num30z1">
    <w:name w:val="WW8Num30z1"/>
    <w:rPr>
      <w:rFonts w:ascii="Courier New" w:hAnsi="Courier New" w:cs="Courier New"/>
    </w:rPr>
  </w:style>
  <w:style w:type="character" w:customStyle="1" w:styleId="WW8Num30z3">
    <w:name w:val="WW8Num30z3"/>
    <w:rPr>
      <w:rFonts w:ascii="Symbol" w:hAnsi="Symbol"/>
    </w:rPr>
  </w:style>
  <w:style w:type="character" w:customStyle="1" w:styleId="WW8Num31z0">
    <w:name w:val="WW8Num31z0"/>
    <w:rPr>
      <w:rFonts w:ascii="Wingdings" w:hAnsi="Wingdings"/>
    </w:rPr>
  </w:style>
  <w:style w:type="character" w:customStyle="1" w:styleId="WW8Num31z1">
    <w:name w:val="WW8Num31z1"/>
    <w:rPr>
      <w:rFonts w:ascii="Courier New" w:hAnsi="Courier New" w:cs="Courier New"/>
    </w:rPr>
  </w:style>
  <w:style w:type="character" w:customStyle="1" w:styleId="WW8Num31z3">
    <w:name w:val="WW8Num31z3"/>
    <w:rPr>
      <w:rFonts w:ascii="Symbol" w:hAnsi="Symbol"/>
    </w:rPr>
  </w:style>
  <w:style w:type="character" w:customStyle="1" w:styleId="WW8Num32z0">
    <w:name w:val="WW8Num32z0"/>
    <w:rPr>
      <w:rFonts w:ascii="Wingdings" w:hAnsi="Wingdings"/>
    </w:rPr>
  </w:style>
  <w:style w:type="character" w:customStyle="1" w:styleId="WW8Num32z1">
    <w:name w:val="WW8Num32z1"/>
    <w:rPr>
      <w:rFonts w:ascii="Courier New" w:hAnsi="Courier New" w:cs="Courier New"/>
    </w:rPr>
  </w:style>
  <w:style w:type="character" w:customStyle="1" w:styleId="WW8Num32z3">
    <w:name w:val="WW8Num32z3"/>
    <w:rPr>
      <w:rFonts w:ascii="Symbol" w:hAnsi="Symbol"/>
    </w:rPr>
  </w:style>
  <w:style w:type="character" w:customStyle="1" w:styleId="WW8Num33z0">
    <w:name w:val="WW8Num33z0"/>
    <w:rPr>
      <w:rFonts w:ascii="Wingdings" w:hAnsi="Wingdings"/>
    </w:rPr>
  </w:style>
  <w:style w:type="character" w:customStyle="1" w:styleId="WW8Num33z1">
    <w:name w:val="WW8Num33z1"/>
    <w:rPr>
      <w:rFonts w:ascii="Courier New" w:hAnsi="Courier New" w:cs="Courier New"/>
    </w:rPr>
  </w:style>
  <w:style w:type="character" w:customStyle="1" w:styleId="WW8Num33z3">
    <w:name w:val="WW8Num33z3"/>
    <w:rPr>
      <w:rFonts w:ascii="Symbol" w:hAnsi="Symbol"/>
    </w:rPr>
  </w:style>
  <w:style w:type="character" w:customStyle="1" w:styleId="WW8Num34z0">
    <w:name w:val="WW8Num34z0"/>
    <w:rPr>
      <w:rFonts w:ascii="Wingdings" w:hAnsi="Wingdings"/>
    </w:rPr>
  </w:style>
  <w:style w:type="character" w:customStyle="1" w:styleId="WW8Num34z1">
    <w:name w:val="WW8Num34z1"/>
    <w:rPr>
      <w:rFonts w:ascii="Courier New" w:hAnsi="Courier New" w:cs="Courier New"/>
    </w:rPr>
  </w:style>
  <w:style w:type="character" w:customStyle="1" w:styleId="WW8Num34z3">
    <w:name w:val="WW8Num34z3"/>
    <w:rPr>
      <w:rFonts w:ascii="Symbol" w:hAnsi="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Predvolenpsmoodseku">
    <w:name w:val="WW-Predvolené písmo odseku"/>
  </w:style>
  <w:style w:type="character" w:customStyle="1" w:styleId="WW-WW8Num2z0">
    <w:name w:val="WW-WW8Num2z0"/>
    <w:rPr>
      <w:rFonts w:ascii="Times New Roman" w:hAnsi="Times New Roman"/>
      <w:b w:val="0"/>
      <w:i w:val="0"/>
      <w:sz w:val="24"/>
      <w:u w:val="none"/>
    </w:rPr>
  </w:style>
  <w:style w:type="character" w:customStyle="1" w:styleId="WW-WW8Num3z0">
    <w:name w:val="WW-WW8Num3z0"/>
    <w:rPr>
      <w:rFonts w:ascii="Times New Roman" w:hAnsi="Times New Roman"/>
      <w:b w:val="0"/>
      <w:i w:val="0"/>
      <w:sz w:val="24"/>
      <w:u w:val="none"/>
    </w:rPr>
  </w:style>
  <w:style w:type="character" w:customStyle="1" w:styleId="WW-WW8Num4z0">
    <w:name w:val="WW-WW8Num4z0"/>
    <w:rPr>
      <w:rFonts w:ascii="Times New Roman" w:hAnsi="Times New Roman"/>
      <w:b w:val="0"/>
      <w:i w:val="0"/>
      <w:sz w:val="24"/>
      <w:u w:val="none"/>
    </w:rPr>
  </w:style>
  <w:style w:type="character" w:customStyle="1" w:styleId="WW-WW8Num5z0">
    <w:name w:val="WW-WW8Num5z0"/>
    <w:rPr>
      <w:rFonts w:ascii="Times New Roman" w:hAnsi="Times New Roman"/>
      <w:b w:val="0"/>
      <w:i w:val="0"/>
      <w:sz w:val="24"/>
      <w:u w:val="none"/>
    </w:rPr>
  </w:style>
  <w:style w:type="character" w:customStyle="1" w:styleId="WW-WW8Num6z0">
    <w:name w:val="WW-WW8Num6z0"/>
    <w:rPr>
      <w:rFonts w:ascii="Times New Roman" w:hAnsi="Times New Roman"/>
      <w:b/>
      <w:i w:val="0"/>
      <w:sz w:val="24"/>
      <w:u w:val="none"/>
    </w:rPr>
  </w:style>
  <w:style w:type="character" w:customStyle="1" w:styleId="WW-WW8Num7z0">
    <w:name w:val="WW-WW8Num7z0"/>
    <w:rPr>
      <w:rFonts w:ascii="Times New Roman" w:hAnsi="Times New Roman"/>
      <w:b w:val="0"/>
      <w:i w:val="0"/>
      <w:sz w:val="24"/>
      <w:u w:val="none"/>
    </w:rPr>
  </w:style>
  <w:style w:type="character" w:customStyle="1" w:styleId="WW-WW8Num8z0">
    <w:name w:val="WW-WW8Num8z0"/>
    <w:rPr>
      <w:rFonts w:ascii="Times New Roman" w:hAnsi="Times New Roman"/>
      <w:b w:val="0"/>
      <w:i w:val="0"/>
      <w:sz w:val="24"/>
      <w:u w:val="none"/>
    </w:rPr>
  </w:style>
  <w:style w:type="character" w:customStyle="1" w:styleId="WW-WW8Num9z0">
    <w:name w:val="WW-WW8Num9z0"/>
    <w:rPr>
      <w:rFonts w:ascii="Times New Roman" w:hAnsi="Times New Roman"/>
      <w:b w:val="0"/>
      <w:i w:val="0"/>
      <w:sz w:val="24"/>
      <w:u w:val="none"/>
    </w:rPr>
  </w:style>
  <w:style w:type="character" w:customStyle="1" w:styleId="WW-WW8Num10z0">
    <w:name w:val="WW-WW8Num10z0"/>
    <w:rPr>
      <w:rFonts w:ascii="Times New Roman" w:hAnsi="Times New Roman"/>
      <w:b w:val="0"/>
      <w:i w:val="0"/>
      <w:sz w:val="24"/>
      <w:u w:val="none"/>
    </w:rPr>
  </w:style>
  <w:style w:type="character" w:customStyle="1" w:styleId="WW-WW8Num11z0">
    <w:name w:val="WW-WW8Num11z0"/>
    <w:rPr>
      <w:rFonts w:ascii="Times New Roman" w:hAnsi="Times New Roman"/>
      <w:b w:val="0"/>
      <w:i w:val="0"/>
      <w:sz w:val="24"/>
      <w:u w:val="none"/>
    </w:rPr>
  </w:style>
  <w:style w:type="character" w:customStyle="1" w:styleId="WW-WW8Num12z0">
    <w:name w:val="WW-WW8Num12z0"/>
    <w:rPr>
      <w:rFonts w:ascii="Times New Roman" w:hAnsi="Times New Roman"/>
      <w:b w:val="0"/>
      <w:i w:val="0"/>
      <w:sz w:val="24"/>
      <w:u w:val="none"/>
    </w:rPr>
  </w:style>
  <w:style w:type="character" w:customStyle="1" w:styleId="WW-WW8Num13z0">
    <w:name w:val="WW-WW8Num13z0"/>
    <w:rPr>
      <w:rFonts w:ascii="Times New Roman" w:hAnsi="Times New Roman"/>
      <w:b w:val="0"/>
      <w:i w:val="0"/>
      <w:sz w:val="24"/>
      <w:u w:val="none"/>
    </w:rPr>
  </w:style>
  <w:style w:type="character" w:customStyle="1" w:styleId="WW-WW8Num14z0">
    <w:name w:val="WW-WW8Num14z0"/>
    <w:rPr>
      <w:rFonts w:ascii="Times New Roman" w:hAnsi="Times New Roman"/>
      <w:b w:val="0"/>
      <w:i w:val="0"/>
      <w:sz w:val="24"/>
      <w:u w:val="none"/>
    </w:rPr>
  </w:style>
  <w:style w:type="character" w:customStyle="1" w:styleId="WW-WW8Num15z0">
    <w:name w:val="WW-WW8Num15z0"/>
    <w:rPr>
      <w:rFonts w:ascii="Times New Roman" w:hAnsi="Times New Roman"/>
      <w:b w:val="0"/>
      <w:i w:val="0"/>
      <w:sz w:val="24"/>
      <w:u w:val="none"/>
    </w:rPr>
  </w:style>
  <w:style w:type="character" w:customStyle="1" w:styleId="WW-WW8Num16z0">
    <w:name w:val="WW-WW8Num16z0"/>
    <w:rPr>
      <w:rFonts w:ascii="Times New Roman" w:hAnsi="Times New Roman"/>
      <w:b w:val="0"/>
      <w:i w:val="0"/>
      <w:sz w:val="24"/>
      <w:u w:val="none"/>
    </w:rPr>
  </w:style>
  <w:style w:type="character" w:customStyle="1" w:styleId="WW-WW8Num17z0">
    <w:name w:val="WW-WW8Num17z0"/>
    <w:rPr>
      <w:rFonts w:ascii="Times New Roman" w:hAnsi="Times New Roman"/>
      <w:b w:val="0"/>
      <w:i w:val="0"/>
      <w:sz w:val="24"/>
      <w:u w:val="none"/>
    </w:rPr>
  </w:style>
  <w:style w:type="character" w:customStyle="1" w:styleId="WW-WW8Num18z0">
    <w:name w:val="WW-WW8Num18z0"/>
    <w:rPr>
      <w:rFonts w:ascii="Times New Roman" w:hAnsi="Times New Roman"/>
      <w:b w:val="0"/>
      <w:i w:val="0"/>
      <w:sz w:val="24"/>
      <w:u w:val="none"/>
    </w:rPr>
  </w:style>
  <w:style w:type="character" w:customStyle="1" w:styleId="WW-WW8Num19z0">
    <w:name w:val="WW-WW8Num19z0"/>
    <w:rPr>
      <w:rFonts w:ascii="Wingdings" w:hAnsi="Wingdings"/>
      <w:b w:val="0"/>
      <w:i w:val="0"/>
      <w:sz w:val="24"/>
      <w:u w:val="none"/>
    </w:rPr>
  </w:style>
  <w:style w:type="character" w:customStyle="1" w:styleId="WW-WW8Num20z0">
    <w:name w:val="WW-WW8Num20z0"/>
    <w:rPr>
      <w:rFonts w:ascii="Wingdings" w:hAnsi="Wingdings"/>
      <w:b w:val="0"/>
      <w:i w:val="0"/>
      <w:sz w:val="24"/>
      <w:u w:val="none"/>
    </w:rPr>
  </w:style>
  <w:style w:type="character" w:customStyle="1" w:styleId="WW-WW8Num21z0">
    <w:name w:val="WW-WW8Num21z0"/>
    <w:rPr>
      <w:rFonts w:ascii="Wingdings" w:hAnsi="Wingdings"/>
      <w:b w:val="0"/>
      <w:i w:val="0"/>
      <w:sz w:val="24"/>
      <w:u w:val="none"/>
    </w:rPr>
  </w:style>
  <w:style w:type="character" w:customStyle="1" w:styleId="WW-Absatz-Standardschriftart">
    <w:name w:val="WW-Absatz-Standardschriftart"/>
  </w:style>
  <w:style w:type="character" w:customStyle="1" w:styleId="WW-WW8Num2z01">
    <w:name w:val="WW-WW8Num2z01"/>
    <w:rPr>
      <w:rFonts w:ascii="Times New Roman" w:hAnsi="Times New Roman"/>
      <w:b w:val="0"/>
      <w:i w:val="0"/>
      <w:sz w:val="24"/>
      <w:u w:val="none"/>
    </w:rPr>
  </w:style>
  <w:style w:type="character" w:customStyle="1" w:styleId="WW-WW8Num3z01">
    <w:name w:val="WW-WW8Num3z01"/>
    <w:rPr>
      <w:rFonts w:ascii="Times New Roman" w:hAnsi="Times New Roman"/>
      <w:b w:val="0"/>
      <w:i w:val="0"/>
      <w:sz w:val="24"/>
      <w:u w:val="none"/>
    </w:rPr>
  </w:style>
  <w:style w:type="character" w:customStyle="1" w:styleId="WW-WW8Num4z01">
    <w:name w:val="WW-WW8Num4z01"/>
    <w:rPr>
      <w:rFonts w:ascii="Times New Roman" w:hAnsi="Times New Roman"/>
      <w:b w:val="0"/>
      <w:i w:val="0"/>
      <w:sz w:val="24"/>
      <w:u w:val="none"/>
    </w:rPr>
  </w:style>
  <w:style w:type="character" w:customStyle="1" w:styleId="WW-WW8Num5z01">
    <w:name w:val="WW-WW8Num5z01"/>
    <w:rPr>
      <w:rFonts w:ascii="Times New Roman" w:hAnsi="Times New Roman"/>
      <w:b w:val="0"/>
      <w:i w:val="0"/>
      <w:sz w:val="24"/>
      <w:u w:val="none"/>
    </w:rPr>
  </w:style>
  <w:style w:type="character" w:customStyle="1" w:styleId="WW-WW8Num6z01">
    <w:name w:val="WW-WW8Num6z01"/>
    <w:rPr>
      <w:rFonts w:ascii="Times New Roman" w:hAnsi="Times New Roman"/>
      <w:b/>
      <w:i w:val="0"/>
      <w:sz w:val="24"/>
      <w:u w:val="none"/>
    </w:rPr>
  </w:style>
  <w:style w:type="character" w:customStyle="1" w:styleId="WW-WW8Num7z01">
    <w:name w:val="WW-WW8Num7z01"/>
    <w:rPr>
      <w:rFonts w:ascii="Times New Roman" w:hAnsi="Times New Roman"/>
      <w:b w:val="0"/>
      <w:i w:val="0"/>
      <w:sz w:val="24"/>
      <w:u w:val="none"/>
    </w:rPr>
  </w:style>
  <w:style w:type="character" w:customStyle="1" w:styleId="WW-WW8Num8z01">
    <w:name w:val="WW-WW8Num8z01"/>
    <w:rPr>
      <w:rFonts w:ascii="Times New Roman" w:hAnsi="Times New Roman"/>
      <w:b w:val="0"/>
      <w:i w:val="0"/>
      <w:sz w:val="24"/>
      <w:u w:val="none"/>
    </w:rPr>
  </w:style>
  <w:style w:type="character" w:customStyle="1" w:styleId="WW-WW8Num9z01">
    <w:name w:val="WW-WW8Num9z01"/>
    <w:rPr>
      <w:rFonts w:ascii="Times New Roman" w:hAnsi="Times New Roman"/>
      <w:b w:val="0"/>
      <w:i w:val="0"/>
      <w:sz w:val="24"/>
      <w:u w:val="none"/>
    </w:rPr>
  </w:style>
  <w:style w:type="character" w:customStyle="1" w:styleId="WW-WW8Num10z01">
    <w:name w:val="WW-WW8Num10z01"/>
    <w:rPr>
      <w:rFonts w:ascii="Times New Roman" w:hAnsi="Times New Roman"/>
      <w:b w:val="0"/>
      <w:i w:val="0"/>
      <w:sz w:val="24"/>
      <w:u w:val="none"/>
    </w:rPr>
  </w:style>
  <w:style w:type="character" w:customStyle="1" w:styleId="WW-WW8Num11z01">
    <w:name w:val="WW-WW8Num11z01"/>
    <w:rPr>
      <w:rFonts w:ascii="Times New Roman" w:hAnsi="Times New Roman"/>
      <w:b w:val="0"/>
      <w:i w:val="0"/>
      <w:sz w:val="24"/>
      <w:u w:val="none"/>
    </w:rPr>
  </w:style>
  <w:style w:type="character" w:customStyle="1" w:styleId="WW-WW8Num12z01">
    <w:name w:val="WW-WW8Num12z01"/>
    <w:rPr>
      <w:rFonts w:ascii="Times New Roman" w:hAnsi="Times New Roman"/>
      <w:b w:val="0"/>
      <w:i w:val="0"/>
      <w:sz w:val="24"/>
      <w:u w:val="none"/>
    </w:rPr>
  </w:style>
  <w:style w:type="character" w:customStyle="1" w:styleId="WW-WW8Num13z01">
    <w:name w:val="WW-WW8Num13z01"/>
    <w:rPr>
      <w:rFonts w:ascii="Times New Roman" w:hAnsi="Times New Roman"/>
      <w:b w:val="0"/>
      <w:i w:val="0"/>
      <w:sz w:val="24"/>
      <w:u w:val="none"/>
    </w:rPr>
  </w:style>
  <w:style w:type="character" w:customStyle="1" w:styleId="WW-WW8Num14z01">
    <w:name w:val="WW-WW8Num14z01"/>
    <w:rPr>
      <w:rFonts w:ascii="Times New Roman" w:hAnsi="Times New Roman"/>
      <w:b w:val="0"/>
      <w:i w:val="0"/>
      <w:sz w:val="24"/>
      <w:u w:val="none"/>
    </w:rPr>
  </w:style>
  <w:style w:type="character" w:customStyle="1" w:styleId="WW-WW8Num15z01">
    <w:name w:val="WW-WW8Num15z01"/>
    <w:rPr>
      <w:rFonts w:ascii="Times New Roman" w:hAnsi="Times New Roman"/>
      <w:b w:val="0"/>
      <w:i w:val="0"/>
      <w:sz w:val="24"/>
      <w:u w:val="none"/>
    </w:rPr>
  </w:style>
  <w:style w:type="character" w:customStyle="1" w:styleId="WW-WW8Num16z01">
    <w:name w:val="WW-WW8Num16z01"/>
    <w:rPr>
      <w:rFonts w:ascii="Times New Roman" w:hAnsi="Times New Roman"/>
      <w:b w:val="0"/>
      <w:i w:val="0"/>
      <w:sz w:val="24"/>
      <w:u w:val="none"/>
    </w:rPr>
  </w:style>
  <w:style w:type="character" w:customStyle="1" w:styleId="WW-WW8Num17z01">
    <w:name w:val="WW-WW8Num17z01"/>
    <w:rPr>
      <w:rFonts w:ascii="Times New Roman" w:hAnsi="Times New Roman"/>
      <w:b w:val="0"/>
      <w:i w:val="0"/>
      <w:sz w:val="24"/>
      <w:u w:val="none"/>
    </w:rPr>
  </w:style>
  <w:style w:type="character" w:customStyle="1" w:styleId="WW-WW8Num18z01">
    <w:name w:val="WW-WW8Num18z01"/>
    <w:rPr>
      <w:rFonts w:ascii="Times New Roman" w:hAnsi="Times New Roman"/>
      <w:b w:val="0"/>
      <w:i w:val="0"/>
      <w:sz w:val="24"/>
      <w:u w:val="none"/>
    </w:rPr>
  </w:style>
  <w:style w:type="character" w:customStyle="1" w:styleId="WW-WW8Num19z01">
    <w:name w:val="WW-WW8Num19z01"/>
    <w:rPr>
      <w:rFonts w:ascii="Wingdings" w:hAnsi="Wingdings"/>
      <w:b w:val="0"/>
      <w:i w:val="0"/>
      <w:sz w:val="24"/>
      <w:u w:val="none"/>
    </w:rPr>
  </w:style>
  <w:style w:type="character" w:customStyle="1" w:styleId="WW-WW8Num20z01">
    <w:name w:val="WW-WW8Num20z01"/>
    <w:rPr>
      <w:rFonts w:ascii="Wingdings" w:hAnsi="Wingdings"/>
      <w:b w:val="0"/>
      <w:i w:val="0"/>
      <w:sz w:val="24"/>
      <w:u w:val="none"/>
    </w:rPr>
  </w:style>
  <w:style w:type="character" w:customStyle="1" w:styleId="WW-WW8Num21z01">
    <w:name w:val="WW-WW8Num21z01"/>
    <w:rPr>
      <w:rFonts w:ascii="Wingdings" w:hAnsi="Wingdings"/>
      <w:b w:val="0"/>
      <w:i w:val="0"/>
      <w:sz w:val="24"/>
      <w:u w:val="none"/>
    </w:rPr>
  </w:style>
  <w:style w:type="character" w:customStyle="1" w:styleId="WW-Absatz-Standardschriftart1">
    <w:name w:val="WW-Absatz-Standardschriftart1"/>
  </w:style>
  <w:style w:type="character" w:customStyle="1" w:styleId="WW-WW8Num2z011">
    <w:name w:val="WW-WW8Num2z011"/>
    <w:rPr>
      <w:rFonts w:ascii="Times New Roman" w:hAnsi="Times New Roman"/>
      <w:b w:val="0"/>
      <w:i w:val="0"/>
      <w:sz w:val="24"/>
      <w:u w:val="none"/>
    </w:rPr>
  </w:style>
  <w:style w:type="character" w:customStyle="1" w:styleId="WW-WW8Num3z011">
    <w:name w:val="WW-WW8Num3z011"/>
    <w:rPr>
      <w:rFonts w:ascii="Times New Roman" w:hAnsi="Times New Roman"/>
      <w:b w:val="0"/>
      <w:i w:val="0"/>
      <w:sz w:val="24"/>
      <w:u w:val="none"/>
    </w:rPr>
  </w:style>
  <w:style w:type="character" w:customStyle="1" w:styleId="WW-WW8Num4z011">
    <w:name w:val="WW-WW8Num4z011"/>
    <w:rPr>
      <w:rFonts w:ascii="Times New Roman" w:hAnsi="Times New Roman"/>
      <w:b w:val="0"/>
      <w:i w:val="0"/>
      <w:sz w:val="24"/>
      <w:u w:val="none"/>
    </w:rPr>
  </w:style>
  <w:style w:type="character" w:customStyle="1" w:styleId="WW-WW8Num5z011">
    <w:name w:val="WW-WW8Num5z011"/>
    <w:rPr>
      <w:rFonts w:ascii="Times New Roman" w:hAnsi="Times New Roman"/>
      <w:b w:val="0"/>
      <w:i w:val="0"/>
      <w:sz w:val="24"/>
      <w:u w:val="none"/>
    </w:rPr>
  </w:style>
  <w:style w:type="character" w:customStyle="1" w:styleId="WW-WW8Num6z011">
    <w:name w:val="WW-WW8Num6z011"/>
    <w:rPr>
      <w:rFonts w:ascii="Times New Roman" w:hAnsi="Times New Roman"/>
      <w:b/>
      <w:i w:val="0"/>
      <w:sz w:val="24"/>
      <w:u w:val="none"/>
    </w:rPr>
  </w:style>
  <w:style w:type="character" w:customStyle="1" w:styleId="WW-WW8Num7z011">
    <w:name w:val="WW-WW8Num7z011"/>
    <w:rPr>
      <w:rFonts w:ascii="Times New Roman" w:hAnsi="Times New Roman"/>
      <w:b w:val="0"/>
      <w:i w:val="0"/>
      <w:sz w:val="24"/>
      <w:u w:val="none"/>
    </w:rPr>
  </w:style>
  <w:style w:type="character" w:customStyle="1" w:styleId="WW-WW8Num8z011">
    <w:name w:val="WW-WW8Num8z011"/>
    <w:rPr>
      <w:rFonts w:ascii="Times New Roman" w:hAnsi="Times New Roman"/>
      <w:b w:val="0"/>
      <w:i w:val="0"/>
      <w:sz w:val="24"/>
      <w:u w:val="none"/>
    </w:rPr>
  </w:style>
  <w:style w:type="character" w:customStyle="1" w:styleId="WW-WW8Num9z011">
    <w:name w:val="WW-WW8Num9z011"/>
    <w:rPr>
      <w:rFonts w:ascii="Times New Roman" w:hAnsi="Times New Roman"/>
      <w:b w:val="0"/>
      <w:i w:val="0"/>
      <w:sz w:val="24"/>
      <w:u w:val="none"/>
    </w:rPr>
  </w:style>
  <w:style w:type="character" w:customStyle="1" w:styleId="WW-WW8Num10z011">
    <w:name w:val="WW-WW8Num10z011"/>
    <w:rPr>
      <w:rFonts w:ascii="Times New Roman" w:hAnsi="Times New Roman"/>
      <w:b w:val="0"/>
      <w:i w:val="0"/>
      <w:sz w:val="24"/>
      <w:u w:val="none"/>
    </w:rPr>
  </w:style>
  <w:style w:type="character" w:customStyle="1" w:styleId="WW-WW8Num11z011">
    <w:name w:val="WW-WW8Num11z011"/>
    <w:rPr>
      <w:rFonts w:ascii="Times New Roman" w:hAnsi="Times New Roman"/>
      <w:b w:val="0"/>
      <w:i w:val="0"/>
      <w:sz w:val="24"/>
      <w:u w:val="none"/>
    </w:rPr>
  </w:style>
  <w:style w:type="character" w:customStyle="1" w:styleId="WW-WW8Num12z011">
    <w:name w:val="WW-WW8Num12z011"/>
    <w:rPr>
      <w:rFonts w:ascii="Times New Roman" w:hAnsi="Times New Roman"/>
      <w:b w:val="0"/>
      <w:i w:val="0"/>
      <w:sz w:val="24"/>
      <w:u w:val="none"/>
    </w:rPr>
  </w:style>
  <w:style w:type="character" w:customStyle="1" w:styleId="WW-WW8Num13z011">
    <w:name w:val="WW-WW8Num13z011"/>
    <w:rPr>
      <w:rFonts w:ascii="Times New Roman" w:hAnsi="Times New Roman"/>
      <w:b w:val="0"/>
      <w:i w:val="0"/>
      <w:sz w:val="24"/>
      <w:u w:val="none"/>
    </w:rPr>
  </w:style>
  <w:style w:type="character" w:customStyle="1" w:styleId="WW-WW8Num14z011">
    <w:name w:val="WW-WW8Num14z011"/>
    <w:rPr>
      <w:rFonts w:ascii="Times New Roman" w:hAnsi="Times New Roman"/>
      <w:b w:val="0"/>
      <w:i w:val="0"/>
      <w:sz w:val="24"/>
      <w:u w:val="none"/>
    </w:rPr>
  </w:style>
  <w:style w:type="character" w:customStyle="1" w:styleId="WW-WW8Num15z011">
    <w:name w:val="WW-WW8Num15z011"/>
    <w:rPr>
      <w:rFonts w:ascii="Times New Roman" w:hAnsi="Times New Roman"/>
      <w:b w:val="0"/>
      <w:i w:val="0"/>
      <w:sz w:val="24"/>
      <w:u w:val="none"/>
    </w:rPr>
  </w:style>
  <w:style w:type="character" w:customStyle="1" w:styleId="WW-WW8Num16z011">
    <w:name w:val="WW-WW8Num16z011"/>
    <w:rPr>
      <w:rFonts w:ascii="Times New Roman" w:hAnsi="Times New Roman"/>
      <w:b w:val="0"/>
      <w:i w:val="0"/>
      <w:sz w:val="24"/>
      <w:u w:val="none"/>
    </w:rPr>
  </w:style>
  <w:style w:type="character" w:customStyle="1" w:styleId="WW-WW8Num17z011">
    <w:name w:val="WW-WW8Num17z011"/>
    <w:rPr>
      <w:rFonts w:ascii="Times New Roman" w:hAnsi="Times New Roman"/>
      <w:b w:val="0"/>
      <w:i w:val="0"/>
      <w:sz w:val="24"/>
      <w:u w:val="none"/>
    </w:rPr>
  </w:style>
  <w:style w:type="character" w:customStyle="1" w:styleId="WW-WW8Num18z011">
    <w:name w:val="WW-WW8Num18z011"/>
    <w:rPr>
      <w:rFonts w:ascii="Times New Roman" w:hAnsi="Times New Roman"/>
      <w:b w:val="0"/>
      <w:i w:val="0"/>
      <w:sz w:val="24"/>
      <w:u w:val="none"/>
    </w:rPr>
  </w:style>
  <w:style w:type="character" w:customStyle="1" w:styleId="WW-WW8Num19z011">
    <w:name w:val="WW-WW8Num19z011"/>
    <w:rPr>
      <w:rFonts w:ascii="Wingdings" w:hAnsi="Wingdings"/>
      <w:b w:val="0"/>
      <w:i w:val="0"/>
      <w:sz w:val="24"/>
      <w:u w:val="none"/>
    </w:rPr>
  </w:style>
  <w:style w:type="character" w:customStyle="1" w:styleId="WW-WW8Num20z011">
    <w:name w:val="WW-WW8Num20z011"/>
    <w:rPr>
      <w:rFonts w:ascii="Wingdings" w:hAnsi="Wingdings"/>
      <w:b w:val="0"/>
      <w:i w:val="0"/>
      <w:sz w:val="24"/>
      <w:u w:val="none"/>
    </w:rPr>
  </w:style>
  <w:style w:type="character" w:customStyle="1" w:styleId="WW-WW8Num21z011">
    <w:name w:val="WW-WW8Num21z011"/>
    <w:rPr>
      <w:rFonts w:ascii="StarSymbol" w:hAnsi="StarSymbol" w:cs="StarSymbol"/>
      <w:sz w:val="18"/>
      <w:szCs w:val="18"/>
    </w:rPr>
  </w:style>
  <w:style w:type="character" w:customStyle="1" w:styleId="WW8Num22z0">
    <w:name w:val="WW8Num22z0"/>
    <w:rPr>
      <w:rFonts w:ascii="Wingdings" w:hAnsi="Wingdings"/>
      <w:b w:val="0"/>
      <w:i w:val="0"/>
      <w:sz w:val="24"/>
      <w:u w:val="none"/>
    </w:rPr>
  </w:style>
  <w:style w:type="character" w:customStyle="1" w:styleId="WW-Absatz-Standardschriftart11">
    <w:name w:val="WW-Absatz-Standardschriftart11"/>
  </w:style>
  <w:style w:type="character" w:customStyle="1" w:styleId="WW-WW8Num2z0111">
    <w:name w:val="WW-WW8Num2z0111"/>
    <w:rPr>
      <w:rFonts w:ascii="Times New Roman" w:hAnsi="Times New Roman"/>
      <w:b w:val="0"/>
      <w:i w:val="0"/>
      <w:sz w:val="24"/>
      <w:u w:val="none"/>
    </w:rPr>
  </w:style>
  <w:style w:type="character" w:customStyle="1" w:styleId="WW-WW8Num3z0111">
    <w:name w:val="WW-WW8Num3z0111"/>
    <w:rPr>
      <w:rFonts w:ascii="Times New Roman" w:hAnsi="Times New Roman"/>
      <w:b w:val="0"/>
      <w:i w:val="0"/>
      <w:sz w:val="24"/>
      <w:u w:val="none"/>
    </w:rPr>
  </w:style>
  <w:style w:type="character" w:customStyle="1" w:styleId="WW-WW8Num4z0111">
    <w:name w:val="WW-WW8Num4z0111"/>
    <w:rPr>
      <w:rFonts w:ascii="Times New Roman" w:hAnsi="Times New Roman"/>
      <w:b w:val="0"/>
      <w:i w:val="0"/>
      <w:sz w:val="24"/>
      <w:u w:val="none"/>
    </w:rPr>
  </w:style>
  <w:style w:type="character" w:customStyle="1" w:styleId="WW-WW8Num5z0111">
    <w:name w:val="WW-WW8Num5z0111"/>
    <w:rPr>
      <w:rFonts w:ascii="Times New Roman" w:hAnsi="Times New Roman"/>
      <w:b w:val="0"/>
      <w:i w:val="0"/>
      <w:sz w:val="24"/>
      <w:u w:val="none"/>
    </w:rPr>
  </w:style>
  <w:style w:type="character" w:customStyle="1" w:styleId="WW-WW8Num6z0111">
    <w:name w:val="WW-WW8Num6z0111"/>
    <w:rPr>
      <w:rFonts w:ascii="Times New Roman" w:hAnsi="Times New Roman"/>
      <w:b/>
      <w:i w:val="0"/>
      <w:sz w:val="24"/>
      <w:u w:val="none"/>
    </w:rPr>
  </w:style>
  <w:style w:type="character" w:customStyle="1" w:styleId="WW-WW8Num7z0111">
    <w:name w:val="WW-WW8Num7z0111"/>
    <w:rPr>
      <w:rFonts w:ascii="Times New Roman" w:hAnsi="Times New Roman"/>
      <w:b w:val="0"/>
      <w:i w:val="0"/>
      <w:sz w:val="24"/>
      <w:u w:val="none"/>
    </w:rPr>
  </w:style>
  <w:style w:type="character" w:customStyle="1" w:styleId="WW-WW8Num8z0111">
    <w:name w:val="WW-WW8Num8z0111"/>
    <w:rPr>
      <w:rFonts w:ascii="Times New Roman" w:hAnsi="Times New Roman"/>
      <w:b w:val="0"/>
      <w:i w:val="0"/>
      <w:sz w:val="24"/>
      <w:u w:val="none"/>
    </w:rPr>
  </w:style>
  <w:style w:type="character" w:customStyle="1" w:styleId="WW-WW8Num9z0111">
    <w:name w:val="WW-WW8Num9z0111"/>
    <w:rPr>
      <w:rFonts w:ascii="Times New Roman" w:hAnsi="Times New Roman"/>
      <w:b w:val="0"/>
      <w:i w:val="0"/>
      <w:sz w:val="24"/>
      <w:u w:val="none"/>
    </w:rPr>
  </w:style>
  <w:style w:type="character" w:customStyle="1" w:styleId="WW-WW8Num10z0111">
    <w:name w:val="WW-WW8Num10z0111"/>
    <w:rPr>
      <w:rFonts w:ascii="Times New Roman" w:hAnsi="Times New Roman"/>
      <w:b w:val="0"/>
      <w:i w:val="0"/>
      <w:sz w:val="24"/>
      <w:u w:val="none"/>
    </w:rPr>
  </w:style>
  <w:style w:type="character" w:customStyle="1" w:styleId="WW-WW8Num11z0111">
    <w:name w:val="WW-WW8Num11z0111"/>
    <w:rPr>
      <w:rFonts w:ascii="Times New Roman" w:hAnsi="Times New Roman"/>
      <w:b w:val="0"/>
      <w:i w:val="0"/>
      <w:sz w:val="24"/>
      <w:u w:val="none"/>
    </w:rPr>
  </w:style>
  <w:style w:type="character" w:customStyle="1" w:styleId="WW-WW8Num12z0111">
    <w:name w:val="WW-WW8Num12z0111"/>
    <w:rPr>
      <w:rFonts w:ascii="Times New Roman" w:hAnsi="Times New Roman"/>
      <w:b w:val="0"/>
      <w:i w:val="0"/>
      <w:sz w:val="24"/>
      <w:u w:val="none"/>
    </w:rPr>
  </w:style>
  <w:style w:type="character" w:customStyle="1" w:styleId="WW-WW8Num13z0111">
    <w:name w:val="WW-WW8Num13z0111"/>
    <w:rPr>
      <w:rFonts w:ascii="Times New Roman" w:hAnsi="Times New Roman"/>
      <w:b w:val="0"/>
      <w:i w:val="0"/>
      <w:sz w:val="24"/>
      <w:u w:val="none"/>
    </w:rPr>
  </w:style>
  <w:style w:type="character" w:customStyle="1" w:styleId="WW-WW8Num14z0111">
    <w:name w:val="WW-WW8Num14z0111"/>
    <w:rPr>
      <w:rFonts w:ascii="Times New Roman" w:hAnsi="Times New Roman"/>
      <w:b w:val="0"/>
      <w:i w:val="0"/>
      <w:sz w:val="24"/>
      <w:u w:val="none"/>
    </w:rPr>
  </w:style>
  <w:style w:type="character" w:customStyle="1" w:styleId="WW-WW8Num15z0111">
    <w:name w:val="WW-WW8Num15z0111"/>
    <w:rPr>
      <w:rFonts w:ascii="Times New Roman" w:hAnsi="Times New Roman"/>
      <w:b w:val="0"/>
      <w:i w:val="0"/>
      <w:sz w:val="24"/>
      <w:u w:val="none"/>
    </w:rPr>
  </w:style>
  <w:style w:type="character" w:customStyle="1" w:styleId="WW-WW8Num16z0111">
    <w:name w:val="WW-WW8Num16z0111"/>
    <w:rPr>
      <w:rFonts w:ascii="Times New Roman" w:hAnsi="Times New Roman"/>
      <w:b w:val="0"/>
      <w:i w:val="0"/>
      <w:sz w:val="24"/>
      <w:u w:val="none"/>
    </w:rPr>
  </w:style>
  <w:style w:type="character" w:customStyle="1" w:styleId="WW-WW8Num17z0111">
    <w:name w:val="WW-WW8Num17z0111"/>
    <w:rPr>
      <w:rFonts w:ascii="Times New Roman" w:hAnsi="Times New Roman"/>
      <w:b w:val="0"/>
      <w:i w:val="0"/>
      <w:sz w:val="24"/>
      <w:u w:val="none"/>
    </w:rPr>
  </w:style>
  <w:style w:type="character" w:customStyle="1" w:styleId="WW-WW8Num18z0111">
    <w:name w:val="WW-WW8Num18z0111"/>
    <w:rPr>
      <w:rFonts w:ascii="Times New Roman" w:hAnsi="Times New Roman"/>
      <w:b w:val="0"/>
      <w:i w:val="0"/>
      <w:sz w:val="24"/>
      <w:u w:val="none"/>
    </w:rPr>
  </w:style>
  <w:style w:type="character" w:customStyle="1" w:styleId="WW-WW8Num19z0111">
    <w:name w:val="WW-WW8Num19z0111"/>
    <w:rPr>
      <w:rFonts w:ascii="Times New Roman" w:hAnsi="Times New Roman"/>
      <w:b w:val="0"/>
      <w:i w:val="0"/>
      <w:sz w:val="24"/>
      <w:u w:val="none"/>
    </w:rPr>
  </w:style>
  <w:style w:type="character" w:customStyle="1" w:styleId="WW-WW8Num20z0111">
    <w:name w:val="WW-WW8Num20z0111"/>
    <w:rPr>
      <w:rFonts w:ascii="Wingdings" w:hAnsi="Wingdings"/>
      <w:b w:val="0"/>
      <w:i w:val="0"/>
      <w:sz w:val="24"/>
      <w:u w:val="none"/>
    </w:rPr>
  </w:style>
  <w:style w:type="character" w:customStyle="1" w:styleId="WW-WW8Num21z0111">
    <w:name w:val="WW-WW8Num21z0111"/>
    <w:rPr>
      <w:rFonts w:ascii="Wingdings" w:hAnsi="Wingdings"/>
      <w:b w:val="0"/>
      <w:i w:val="0"/>
      <w:sz w:val="24"/>
      <w:u w:val="none"/>
    </w:rPr>
  </w:style>
  <w:style w:type="character" w:customStyle="1" w:styleId="WW-Absatz-Standardschriftart111">
    <w:name w:val="WW-Absatz-Standardschriftart111"/>
  </w:style>
  <w:style w:type="character" w:customStyle="1" w:styleId="WW-WW8Num2z01111">
    <w:name w:val="WW-WW8Num2z01111"/>
    <w:rPr>
      <w:rFonts w:ascii="Times New Roman" w:hAnsi="Times New Roman"/>
      <w:b w:val="0"/>
      <w:i w:val="0"/>
      <w:sz w:val="24"/>
      <w:u w:val="none"/>
    </w:rPr>
  </w:style>
  <w:style w:type="character" w:customStyle="1" w:styleId="WW-WW8Num3z01111">
    <w:name w:val="WW-WW8Num3z01111"/>
    <w:rPr>
      <w:rFonts w:ascii="Times New Roman" w:hAnsi="Times New Roman"/>
      <w:b w:val="0"/>
      <w:i w:val="0"/>
      <w:sz w:val="24"/>
      <w:u w:val="none"/>
    </w:rPr>
  </w:style>
  <w:style w:type="character" w:customStyle="1" w:styleId="WW-WW8Num4z01111">
    <w:name w:val="WW-WW8Num4z01111"/>
    <w:rPr>
      <w:rFonts w:ascii="Times New Roman" w:hAnsi="Times New Roman"/>
      <w:b w:val="0"/>
      <w:i w:val="0"/>
      <w:sz w:val="24"/>
      <w:u w:val="none"/>
    </w:rPr>
  </w:style>
  <w:style w:type="character" w:customStyle="1" w:styleId="WW-WW8Num5z01111">
    <w:name w:val="WW-WW8Num5z01111"/>
    <w:rPr>
      <w:rFonts w:ascii="Times New Roman" w:hAnsi="Times New Roman"/>
      <w:b w:val="0"/>
      <w:i w:val="0"/>
      <w:sz w:val="24"/>
      <w:u w:val="none"/>
    </w:rPr>
  </w:style>
  <w:style w:type="character" w:customStyle="1" w:styleId="WW-WW8Num6z01111">
    <w:name w:val="WW-WW8Num6z01111"/>
    <w:rPr>
      <w:rFonts w:ascii="Times New Roman" w:hAnsi="Times New Roman"/>
      <w:b/>
      <w:i w:val="0"/>
      <w:sz w:val="24"/>
      <w:u w:val="none"/>
    </w:rPr>
  </w:style>
  <w:style w:type="character" w:customStyle="1" w:styleId="WW-WW8Num7z01111">
    <w:name w:val="WW-WW8Num7z01111"/>
    <w:rPr>
      <w:rFonts w:ascii="Times New Roman" w:hAnsi="Times New Roman"/>
      <w:b w:val="0"/>
      <w:i w:val="0"/>
      <w:sz w:val="24"/>
      <w:u w:val="none"/>
    </w:rPr>
  </w:style>
  <w:style w:type="character" w:customStyle="1" w:styleId="WW-WW8Num8z01111">
    <w:name w:val="WW-WW8Num8z01111"/>
    <w:rPr>
      <w:rFonts w:ascii="Times New Roman" w:hAnsi="Times New Roman"/>
      <w:b w:val="0"/>
      <w:i w:val="0"/>
      <w:sz w:val="24"/>
      <w:u w:val="none"/>
    </w:rPr>
  </w:style>
  <w:style w:type="character" w:customStyle="1" w:styleId="WW-WW8Num9z01111">
    <w:name w:val="WW-WW8Num9z01111"/>
    <w:rPr>
      <w:rFonts w:ascii="Times New Roman" w:hAnsi="Times New Roman"/>
      <w:b w:val="0"/>
      <w:i w:val="0"/>
      <w:sz w:val="24"/>
      <w:u w:val="none"/>
    </w:rPr>
  </w:style>
  <w:style w:type="character" w:customStyle="1" w:styleId="WW-WW8Num10z01111">
    <w:name w:val="WW-WW8Num10z01111"/>
    <w:rPr>
      <w:rFonts w:ascii="Times New Roman" w:hAnsi="Times New Roman"/>
      <w:b w:val="0"/>
      <w:i w:val="0"/>
      <w:sz w:val="24"/>
      <w:u w:val="none"/>
    </w:rPr>
  </w:style>
  <w:style w:type="character" w:customStyle="1" w:styleId="WW-WW8Num11z01111">
    <w:name w:val="WW-WW8Num11z01111"/>
    <w:rPr>
      <w:rFonts w:ascii="Times New Roman" w:hAnsi="Times New Roman"/>
      <w:b w:val="0"/>
      <w:i w:val="0"/>
      <w:sz w:val="24"/>
      <w:u w:val="none"/>
    </w:rPr>
  </w:style>
  <w:style w:type="character" w:customStyle="1" w:styleId="WW-WW8Num12z01111">
    <w:name w:val="WW-WW8Num12z01111"/>
    <w:rPr>
      <w:rFonts w:ascii="Times New Roman" w:hAnsi="Times New Roman"/>
      <w:b w:val="0"/>
      <w:i w:val="0"/>
      <w:sz w:val="24"/>
      <w:u w:val="none"/>
    </w:rPr>
  </w:style>
  <w:style w:type="character" w:customStyle="1" w:styleId="WW-WW8Num13z01111">
    <w:name w:val="WW-WW8Num13z01111"/>
    <w:rPr>
      <w:rFonts w:ascii="Times New Roman" w:hAnsi="Times New Roman"/>
      <w:b w:val="0"/>
      <w:i w:val="0"/>
      <w:sz w:val="24"/>
      <w:u w:val="none"/>
    </w:rPr>
  </w:style>
  <w:style w:type="character" w:customStyle="1" w:styleId="WW-WW8Num14z01111">
    <w:name w:val="WW-WW8Num14z01111"/>
    <w:rPr>
      <w:rFonts w:ascii="Times New Roman" w:hAnsi="Times New Roman"/>
      <w:b w:val="0"/>
      <w:i w:val="0"/>
      <w:sz w:val="24"/>
      <w:u w:val="none"/>
    </w:rPr>
  </w:style>
  <w:style w:type="character" w:customStyle="1" w:styleId="WW-WW8Num15z01111">
    <w:name w:val="WW-WW8Num15z01111"/>
    <w:rPr>
      <w:rFonts w:ascii="Times New Roman" w:hAnsi="Times New Roman"/>
      <w:b w:val="0"/>
      <w:i w:val="0"/>
      <w:sz w:val="24"/>
      <w:u w:val="none"/>
    </w:rPr>
  </w:style>
  <w:style w:type="character" w:customStyle="1" w:styleId="WW-WW8Num16z01111">
    <w:name w:val="WW-WW8Num16z01111"/>
    <w:rPr>
      <w:rFonts w:ascii="Times New Roman" w:hAnsi="Times New Roman"/>
      <w:b w:val="0"/>
      <w:i w:val="0"/>
      <w:sz w:val="24"/>
      <w:u w:val="none"/>
    </w:rPr>
  </w:style>
  <w:style w:type="character" w:customStyle="1" w:styleId="WW-WW8Num17z01111">
    <w:name w:val="WW-WW8Num17z01111"/>
    <w:rPr>
      <w:rFonts w:ascii="Times New Roman" w:hAnsi="Times New Roman"/>
      <w:b w:val="0"/>
      <w:i w:val="0"/>
      <w:sz w:val="24"/>
      <w:u w:val="none"/>
    </w:rPr>
  </w:style>
  <w:style w:type="character" w:customStyle="1" w:styleId="WW-WW8Num18z01111">
    <w:name w:val="WW-WW8Num18z01111"/>
    <w:rPr>
      <w:rFonts w:ascii="Times New Roman" w:hAnsi="Times New Roman"/>
      <w:b w:val="0"/>
      <w:i w:val="0"/>
      <w:sz w:val="24"/>
      <w:u w:val="none"/>
    </w:rPr>
  </w:style>
  <w:style w:type="character" w:customStyle="1" w:styleId="WW-WW8Num19z01111">
    <w:name w:val="WW-WW8Num19z01111"/>
    <w:rPr>
      <w:rFonts w:ascii="Times New Roman" w:hAnsi="Times New Roman"/>
      <w:b w:val="0"/>
      <w:i w:val="0"/>
      <w:sz w:val="24"/>
      <w:u w:val="none"/>
    </w:rPr>
  </w:style>
  <w:style w:type="character" w:customStyle="1" w:styleId="WW-WW8Num20z01111">
    <w:name w:val="WW-WW8Num20z01111"/>
    <w:rPr>
      <w:rFonts w:ascii="Wingdings" w:hAnsi="Wingdings"/>
      <w:b w:val="0"/>
      <w:i w:val="0"/>
      <w:sz w:val="24"/>
      <w:u w:val="none"/>
    </w:rPr>
  </w:style>
  <w:style w:type="character" w:customStyle="1" w:styleId="WW-WW8Num21z01111">
    <w:name w:val="WW-WW8Num21z01111"/>
    <w:rPr>
      <w:rFonts w:ascii="Wingdings" w:hAnsi="Wingdings"/>
      <w:b w:val="0"/>
      <w:i w:val="0"/>
      <w:sz w:val="24"/>
      <w:u w:val="none"/>
    </w:rPr>
  </w:style>
  <w:style w:type="character" w:customStyle="1" w:styleId="WW-Absatz-Standardschriftart1111">
    <w:name w:val="WW-Absatz-Standardschriftart1111"/>
  </w:style>
  <w:style w:type="character" w:customStyle="1" w:styleId="WW-WW8Num2z011111">
    <w:name w:val="WW-WW8Num2z011111"/>
    <w:rPr>
      <w:rFonts w:ascii="Times New Roman" w:hAnsi="Times New Roman"/>
      <w:b w:val="0"/>
      <w:i w:val="0"/>
      <w:sz w:val="24"/>
      <w:u w:val="none"/>
    </w:rPr>
  </w:style>
  <w:style w:type="character" w:customStyle="1" w:styleId="WW-WW8Num3z011111">
    <w:name w:val="WW-WW8Num3z011111"/>
    <w:rPr>
      <w:rFonts w:ascii="Times New Roman" w:hAnsi="Times New Roman"/>
      <w:b w:val="0"/>
      <w:i w:val="0"/>
      <w:sz w:val="24"/>
      <w:u w:val="none"/>
    </w:rPr>
  </w:style>
  <w:style w:type="character" w:customStyle="1" w:styleId="WW-WW8Num4z011111">
    <w:name w:val="WW-WW8Num4z011111"/>
    <w:rPr>
      <w:rFonts w:ascii="Times New Roman" w:hAnsi="Times New Roman"/>
      <w:b w:val="0"/>
      <w:i w:val="0"/>
      <w:sz w:val="24"/>
      <w:u w:val="none"/>
    </w:rPr>
  </w:style>
  <w:style w:type="character" w:customStyle="1" w:styleId="WW-WW8Num5z011111">
    <w:name w:val="WW-WW8Num5z011111"/>
    <w:rPr>
      <w:rFonts w:ascii="Times New Roman" w:hAnsi="Times New Roman"/>
      <w:b w:val="0"/>
      <w:i w:val="0"/>
      <w:sz w:val="24"/>
      <w:u w:val="none"/>
    </w:rPr>
  </w:style>
  <w:style w:type="character" w:customStyle="1" w:styleId="WW-WW8Num6z011111">
    <w:name w:val="WW-WW8Num6z011111"/>
    <w:rPr>
      <w:rFonts w:ascii="Times New Roman" w:hAnsi="Times New Roman"/>
      <w:b/>
      <w:i w:val="0"/>
      <w:sz w:val="24"/>
      <w:u w:val="none"/>
    </w:rPr>
  </w:style>
  <w:style w:type="character" w:customStyle="1" w:styleId="WW-WW8Num7z011111">
    <w:name w:val="WW-WW8Num7z011111"/>
    <w:rPr>
      <w:rFonts w:ascii="Times New Roman" w:hAnsi="Times New Roman"/>
      <w:b w:val="0"/>
      <w:i w:val="0"/>
      <w:sz w:val="24"/>
      <w:u w:val="none"/>
    </w:rPr>
  </w:style>
  <w:style w:type="character" w:customStyle="1" w:styleId="WW-WW8Num8z011111">
    <w:name w:val="WW-WW8Num8z011111"/>
    <w:rPr>
      <w:rFonts w:ascii="Times New Roman" w:hAnsi="Times New Roman"/>
      <w:b w:val="0"/>
      <w:i w:val="0"/>
      <w:sz w:val="24"/>
      <w:u w:val="none"/>
    </w:rPr>
  </w:style>
  <w:style w:type="character" w:customStyle="1" w:styleId="WW-WW8Num9z011111">
    <w:name w:val="WW-WW8Num9z011111"/>
    <w:rPr>
      <w:rFonts w:ascii="Times New Roman" w:hAnsi="Times New Roman"/>
      <w:b w:val="0"/>
      <w:i w:val="0"/>
      <w:sz w:val="24"/>
      <w:u w:val="none"/>
    </w:rPr>
  </w:style>
  <w:style w:type="character" w:customStyle="1" w:styleId="WW-WW8Num10z011111">
    <w:name w:val="WW-WW8Num10z011111"/>
    <w:rPr>
      <w:rFonts w:ascii="Times New Roman" w:hAnsi="Times New Roman"/>
      <w:b w:val="0"/>
      <w:i w:val="0"/>
      <w:sz w:val="24"/>
      <w:u w:val="none"/>
    </w:rPr>
  </w:style>
  <w:style w:type="character" w:customStyle="1" w:styleId="WW-WW8Num11z011111">
    <w:name w:val="WW-WW8Num11z011111"/>
    <w:rPr>
      <w:rFonts w:ascii="Times New Roman" w:hAnsi="Times New Roman"/>
      <w:b w:val="0"/>
      <w:i w:val="0"/>
      <w:sz w:val="24"/>
      <w:u w:val="none"/>
    </w:rPr>
  </w:style>
  <w:style w:type="character" w:customStyle="1" w:styleId="WW-WW8Num12z011111">
    <w:name w:val="WW-WW8Num12z011111"/>
    <w:rPr>
      <w:rFonts w:ascii="Times New Roman" w:hAnsi="Times New Roman"/>
      <w:b w:val="0"/>
      <w:i w:val="0"/>
      <w:sz w:val="24"/>
      <w:u w:val="none"/>
    </w:rPr>
  </w:style>
  <w:style w:type="character" w:customStyle="1" w:styleId="WW-WW8Num13z011111">
    <w:name w:val="WW-WW8Num13z011111"/>
    <w:rPr>
      <w:rFonts w:ascii="Times New Roman" w:hAnsi="Times New Roman"/>
      <w:b w:val="0"/>
      <w:i w:val="0"/>
      <w:sz w:val="24"/>
      <w:u w:val="none"/>
    </w:rPr>
  </w:style>
  <w:style w:type="character" w:customStyle="1" w:styleId="WW-WW8Num14z011111">
    <w:name w:val="WW-WW8Num14z011111"/>
    <w:rPr>
      <w:rFonts w:ascii="Times New Roman" w:hAnsi="Times New Roman"/>
      <w:b w:val="0"/>
      <w:i w:val="0"/>
      <w:sz w:val="24"/>
      <w:u w:val="none"/>
    </w:rPr>
  </w:style>
  <w:style w:type="character" w:customStyle="1" w:styleId="WW-WW8Num15z011111">
    <w:name w:val="WW-WW8Num15z011111"/>
    <w:rPr>
      <w:rFonts w:ascii="Times New Roman" w:hAnsi="Times New Roman"/>
      <w:b w:val="0"/>
      <w:i w:val="0"/>
      <w:sz w:val="24"/>
      <w:u w:val="none"/>
    </w:rPr>
  </w:style>
  <w:style w:type="character" w:customStyle="1" w:styleId="WW-WW8Num16z011111">
    <w:name w:val="WW-WW8Num16z011111"/>
    <w:rPr>
      <w:rFonts w:ascii="Times New Roman" w:hAnsi="Times New Roman"/>
      <w:b w:val="0"/>
      <w:i w:val="0"/>
      <w:sz w:val="24"/>
      <w:u w:val="none"/>
    </w:rPr>
  </w:style>
  <w:style w:type="character" w:customStyle="1" w:styleId="WW-WW8Num17z011111">
    <w:name w:val="WW-WW8Num17z011111"/>
    <w:rPr>
      <w:rFonts w:ascii="Times New Roman" w:hAnsi="Times New Roman"/>
      <w:b w:val="0"/>
      <w:i w:val="0"/>
      <w:sz w:val="24"/>
      <w:u w:val="none"/>
    </w:rPr>
  </w:style>
  <w:style w:type="character" w:customStyle="1" w:styleId="WW-WW8Num18z011111">
    <w:name w:val="WW-WW8Num18z0111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0z011111">
    <w:name w:val="WW-WW8Num20z011111"/>
    <w:rPr>
      <w:rFonts w:ascii="Wingdings" w:hAnsi="Wingdings"/>
      <w:b w:val="0"/>
      <w:i w:val="0"/>
      <w:sz w:val="24"/>
      <w:u w:val="none"/>
    </w:rPr>
  </w:style>
  <w:style w:type="character" w:customStyle="1" w:styleId="WW-WW8Num21z011111">
    <w:name w:val="WW-WW8Num21z011111"/>
    <w:rPr>
      <w:rFonts w:ascii="Wingdings" w:hAnsi="Wingdings"/>
      <w:b w:val="0"/>
      <w:i w:val="0"/>
      <w:sz w:val="24"/>
      <w:u w:val="none"/>
    </w:rPr>
  </w:style>
  <w:style w:type="character" w:customStyle="1" w:styleId="WW-Absatz-Standardschriftart11111">
    <w:name w:val="WW-Absatz-Standardschriftart11111"/>
  </w:style>
  <w:style w:type="character" w:customStyle="1" w:styleId="WW-WW8Num3z0111111">
    <w:name w:val="WW-WW8Num3z0111111"/>
    <w:rPr>
      <w:rFonts w:ascii="Times New Roman" w:hAnsi="Times New Roman"/>
      <w:b w:val="0"/>
      <w:i w:val="0"/>
      <w:sz w:val="24"/>
      <w:u w:val="none"/>
    </w:rPr>
  </w:style>
  <w:style w:type="character" w:customStyle="1" w:styleId="WW-WW8Num4z0111111">
    <w:name w:val="WW-WW8Num4z0111111"/>
    <w:rPr>
      <w:rFonts w:ascii="Times New Roman" w:hAnsi="Times New Roman"/>
      <w:b/>
      <w:i w:val="0"/>
      <w:sz w:val="24"/>
      <w:u w:val="none"/>
    </w:rPr>
  </w:style>
  <w:style w:type="character" w:customStyle="1" w:styleId="WW-WW8Num5z0111111">
    <w:name w:val="WW-WW8Num5z0111111"/>
    <w:rPr>
      <w:rFonts w:ascii="Times New Roman" w:hAnsi="Times New Roman"/>
      <w:b w:val="0"/>
      <w:i w:val="0"/>
      <w:sz w:val="24"/>
      <w:u w:val="none"/>
    </w:rPr>
  </w:style>
  <w:style w:type="character" w:customStyle="1" w:styleId="WW-WW8Num6z0111111">
    <w:name w:val="WW-WW8Num6z0111111"/>
    <w:rPr>
      <w:rFonts w:ascii="Times New Roman" w:hAnsi="Times New Roman"/>
      <w:b w:val="0"/>
      <w:i w:val="0"/>
      <w:sz w:val="24"/>
      <w:u w:val="none"/>
    </w:rPr>
  </w:style>
  <w:style w:type="character" w:customStyle="1" w:styleId="WW-WW8Num7z0111111">
    <w:name w:val="WW-WW8Num7z0111111"/>
    <w:rPr>
      <w:rFonts w:ascii="Times New Roman" w:hAnsi="Times New Roman"/>
      <w:b w:val="0"/>
      <w:i w:val="0"/>
      <w:sz w:val="24"/>
      <w:u w:val="none"/>
    </w:rPr>
  </w:style>
  <w:style w:type="character" w:customStyle="1" w:styleId="WW-WW8Num8z0111111">
    <w:name w:val="WW-WW8Num8z0111111"/>
    <w:rPr>
      <w:rFonts w:ascii="Times New Roman" w:hAnsi="Times New Roman"/>
      <w:b w:val="0"/>
      <w:i w:val="0"/>
      <w:sz w:val="24"/>
      <w:u w:val="none"/>
    </w:rPr>
  </w:style>
  <w:style w:type="character" w:customStyle="1" w:styleId="WW-WW8Num9z0111111">
    <w:name w:val="WW-WW8Num9z0111111"/>
    <w:rPr>
      <w:rFonts w:ascii="Times New Roman" w:hAnsi="Times New Roman"/>
      <w:b/>
      <w:i w:val="0"/>
      <w:sz w:val="24"/>
      <w:u w:val="none"/>
    </w:rPr>
  </w:style>
  <w:style w:type="character" w:customStyle="1" w:styleId="WW-WW8Num10z0111111">
    <w:name w:val="WW-WW8Num10z0111111"/>
    <w:rPr>
      <w:rFonts w:ascii="Times New Roman" w:hAnsi="Times New Roman"/>
      <w:b/>
      <w:i w:val="0"/>
      <w:sz w:val="24"/>
      <w:u w:val="none"/>
    </w:rPr>
  </w:style>
  <w:style w:type="character" w:customStyle="1" w:styleId="WW-WW8Num11z0111111">
    <w:name w:val="WW-WW8Num11z0111111"/>
    <w:rPr>
      <w:rFonts w:ascii="Times New Roman" w:hAnsi="Times New Roman"/>
      <w:b w:val="0"/>
      <w:i w:val="0"/>
      <w:sz w:val="24"/>
      <w:u w:val="none"/>
    </w:rPr>
  </w:style>
  <w:style w:type="character" w:customStyle="1" w:styleId="WW-WW8Num12z0111111">
    <w:name w:val="WW-WW8Num12z0111111"/>
    <w:rPr>
      <w:rFonts w:ascii="Times New Roman" w:hAnsi="Times New Roman"/>
      <w:b w:val="0"/>
      <w:i w:val="0"/>
      <w:sz w:val="24"/>
      <w:u w:val="none"/>
    </w:rPr>
  </w:style>
  <w:style w:type="character" w:customStyle="1" w:styleId="WW-WW8Num13z0111111">
    <w:name w:val="WW-WW8Num13z0111111"/>
    <w:rPr>
      <w:rFonts w:ascii="Times New Roman" w:hAnsi="Times New Roman"/>
      <w:b/>
      <w:i w:val="0"/>
      <w:sz w:val="24"/>
      <w:u w:val="none"/>
    </w:rPr>
  </w:style>
  <w:style w:type="character" w:customStyle="1" w:styleId="WW-WW8Num14z0111111">
    <w:name w:val="WW-WW8Num14z0111111"/>
    <w:rPr>
      <w:rFonts w:ascii="Times New Roman" w:hAnsi="Times New Roman"/>
      <w:b w:val="0"/>
      <w:i w:val="0"/>
      <w:sz w:val="24"/>
      <w:u w:val="none"/>
    </w:rPr>
  </w:style>
  <w:style w:type="character" w:customStyle="1" w:styleId="WW-WW8Num15z0111111">
    <w:name w:val="WW-WW8Num15z0111111"/>
    <w:rPr>
      <w:rFonts w:ascii="Times New Roman" w:hAnsi="Times New Roman"/>
      <w:b w:val="0"/>
      <w:i w:val="0"/>
      <w:sz w:val="24"/>
      <w:u w:val="none"/>
    </w:rPr>
  </w:style>
  <w:style w:type="character" w:customStyle="1" w:styleId="WW-WW8Num16z0111111">
    <w:name w:val="WW-WW8Num16z0111111"/>
    <w:rPr>
      <w:rFonts w:ascii="Times New Roman" w:hAnsi="Times New Roman"/>
      <w:b w:val="0"/>
      <w:i w:val="0"/>
      <w:sz w:val="24"/>
      <w:u w:val="none"/>
    </w:rPr>
  </w:style>
  <w:style w:type="character" w:customStyle="1" w:styleId="WW-WW8Num17z0111111">
    <w:name w:val="WW-WW8Num17z0111111"/>
    <w:rPr>
      <w:rFonts w:ascii="Times New Roman" w:hAnsi="Times New Roman"/>
      <w:b w:val="0"/>
      <w:i w:val="0"/>
      <w:sz w:val="24"/>
      <w:u w:val="none"/>
    </w:rPr>
  </w:style>
  <w:style w:type="character" w:customStyle="1" w:styleId="WW-WW8Num18z0111111">
    <w:name w:val="WW-WW8Num18z0111111"/>
    <w:rPr>
      <w:rFonts w:ascii="Times New Roman" w:hAnsi="Times New Roman"/>
      <w:b/>
      <w:i w:val="0"/>
      <w:sz w:val="24"/>
      <w:u w:val="none"/>
    </w:rPr>
  </w:style>
  <w:style w:type="character" w:customStyle="1" w:styleId="WW-WW8Num19z0111111">
    <w:name w:val="WW-WW8Num19z0111111"/>
    <w:rPr>
      <w:rFonts w:ascii="Times New Roman" w:hAnsi="Times New Roman"/>
      <w:b w:val="0"/>
      <w:i w:val="0"/>
      <w:sz w:val="24"/>
      <w:u w:val="none"/>
    </w:rPr>
  </w:style>
  <w:style w:type="character" w:customStyle="1" w:styleId="WW-WW8Num20z0111111">
    <w:name w:val="WW-WW8Num20z0111111"/>
    <w:rPr>
      <w:rFonts w:ascii="Times New Roman" w:hAnsi="Times New Roman"/>
      <w:b w:val="0"/>
      <w:i w:val="0"/>
      <w:sz w:val="24"/>
      <w:u w:val="none"/>
    </w:rPr>
  </w:style>
  <w:style w:type="character" w:customStyle="1" w:styleId="WW-WW8Num21z0111111">
    <w:name w:val="WW-WW8Num21z0111111"/>
    <w:rPr>
      <w:rFonts w:ascii="Times New Roman" w:hAnsi="Times New Roman"/>
      <w:b w:val="0"/>
      <w:i w:val="0"/>
      <w:sz w:val="24"/>
      <w:u w:val="none"/>
    </w:rPr>
  </w:style>
  <w:style w:type="character" w:customStyle="1" w:styleId="WW-WW8Num22z0">
    <w:name w:val="WW-WW8Num22z0"/>
    <w:rPr>
      <w:rFonts w:ascii="Times New Roman" w:eastAsia="Times New Roman" w:hAnsi="Times New Roman" w:cs="Times New Roman"/>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WW8Num23z0">
    <w:name w:val="WW-WW8Num23z0"/>
    <w:rPr>
      <w:rFonts w:ascii="Times New Roman" w:hAnsi="Times New Roman"/>
      <w:b w:val="0"/>
      <w:i w:val="0"/>
      <w:sz w:val="24"/>
      <w:u w:val="none"/>
    </w:rPr>
  </w:style>
  <w:style w:type="character" w:customStyle="1" w:styleId="WW-WW8Num24z0">
    <w:name w:val="WW-WW8Num24z0"/>
    <w:rPr>
      <w:rFonts w:ascii="Times New Roman" w:hAnsi="Times New Roman"/>
      <w:b w:val="0"/>
      <w:i w:val="0"/>
      <w:sz w:val="24"/>
      <w:u w:val="none"/>
    </w:rPr>
  </w:style>
  <w:style w:type="character" w:customStyle="1" w:styleId="WW-WW8Num25z0">
    <w:name w:val="WW-WW8Num25z0"/>
    <w:rPr>
      <w:rFonts w:ascii="Times New Roman" w:hAnsi="Times New Roman"/>
      <w:b w:val="0"/>
      <w:i w:val="0"/>
      <w:sz w:val="24"/>
      <w:u w:val="none"/>
    </w:rPr>
  </w:style>
  <w:style w:type="character" w:customStyle="1" w:styleId="WW-WW8Num26z0">
    <w:name w:val="WW-WW8Num26z0"/>
    <w:rPr>
      <w:rFonts w:ascii="Times New Roman" w:hAnsi="Times New Roman"/>
      <w:b/>
      <w:i w:val="0"/>
      <w:sz w:val="24"/>
      <w:u w:val="none"/>
    </w:rPr>
  </w:style>
  <w:style w:type="character" w:customStyle="1" w:styleId="WW-WW8Num27z0">
    <w:name w:val="WW-WW8Num27z0"/>
    <w:rPr>
      <w:rFonts w:ascii="Times New Roman" w:hAnsi="Times New Roman"/>
      <w:b w:val="0"/>
      <w:i w:val="0"/>
      <w:sz w:val="24"/>
      <w:u w:val="none"/>
    </w:rPr>
  </w:style>
  <w:style w:type="character" w:customStyle="1" w:styleId="WW8NumSt3z0">
    <w:name w:val="WW8NumSt3z0"/>
    <w:rPr>
      <w:rFonts w:ascii="Times New Roman" w:hAnsi="Times New Roman"/>
      <w:b w:val="0"/>
      <w:i w:val="0"/>
      <w:sz w:val="24"/>
      <w:u w:val="none"/>
    </w:rPr>
  </w:style>
  <w:style w:type="character" w:customStyle="1" w:styleId="WW8NumSt7z0">
    <w:name w:val="WW8NumSt7z0"/>
    <w:rPr>
      <w:rFonts w:ascii="Times New Roman" w:hAnsi="Times New Roman"/>
      <w:b w:val="0"/>
      <w:i w:val="0"/>
      <w:sz w:val="24"/>
      <w:u w:val="none"/>
    </w:rPr>
  </w:style>
  <w:style w:type="character" w:customStyle="1" w:styleId="WW8NumSt8z0">
    <w:name w:val="WW8NumSt8z0"/>
    <w:rPr>
      <w:rFonts w:ascii="Wingdings" w:hAnsi="Wingdings"/>
      <w:b w:val="0"/>
      <w:i w:val="0"/>
      <w:sz w:val="24"/>
      <w:u w:val="none"/>
    </w:rPr>
  </w:style>
  <w:style w:type="character" w:customStyle="1" w:styleId="WW8NumSt10z0">
    <w:name w:val="WW8NumSt10z0"/>
    <w:rPr>
      <w:rFonts w:ascii="Times New Roman" w:hAnsi="Times New Roman"/>
      <w:b w:val="0"/>
      <w:i w:val="0"/>
      <w:sz w:val="24"/>
      <w:u w:val="none"/>
    </w:rPr>
  </w:style>
  <w:style w:type="character" w:customStyle="1" w:styleId="WW8NumSt16z0">
    <w:name w:val="WW8NumSt16z0"/>
    <w:rPr>
      <w:rFonts w:ascii="Times New Roman" w:hAnsi="Times New Roman"/>
      <w:b w:val="0"/>
      <w:i w:val="0"/>
      <w:sz w:val="24"/>
      <w:u w:val="none"/>
    </w:rPr>
  </w:style>
  <w:style w:type="character" w:customStyle="1" w:styleId="WW-Predvolenpsmoodseku1">
    <w:name w:val="WW-Predvolené písmo odseku1"/>
  </w:style>
  <w:style w:type="character" w:styleId="slostrany">
    <w:name w:val="page number"/>
    <w:basedOn w:val="WW-Predvolenpsmoodseku1"/>
    <w:semiHidden/>
  </w:style>
  <w:style w:type="character" w:customStyle="1" w:styleId="WW-Odkaznakomentr">
    <w:name w:val="WW-Odkaz na komentár"/>
    <w:rPr>
      <w:sz w:val="16"/>
      <w:szCs w:val="16"/>
    </w:rPr>
  </w:style>
  <w:style w:type="character" w:customStyle="1" w:styleId="Symbolypreodrky">
    <w:name w:val="Symboly pre odrážky"/>
    <w:rPr>
      <w:rFonts w:ascii="StarSymbol" w:eastAsia="StarSymbol" w:hAnsi="StarSymbol" w:cs="StarSymbol"/>
      <w:sz w:val="18"/>
      <w:szCs w:val="18"/>
    </w:rPr>
  </w:style>
  <w:style w:type="character" w:customStyle="1" w:styleId="WW-Symbolypreodrky">
    <w:name w:val="WW-Symboly pre odrážky"/>
    <w:rPr>
      <w:rFonts w:ascii="StarSymbol" w:eastAsia="StarSymbol" w:hAnsi="StarSymbol" w:cs="StarSymbol"/>
      <w:sz w:val="18"/>
      <w:szCs w:val="18"/>
    </w:rPr>
  </w:style>
  <w:style w:type="character" w:customStyle="1" w:styleId="WW-Symbolypreodrky1">
    <w:name w:val="WW-Symboly pre odrážky1"/>
    <w:rPr>
      <w:rFonts w:ascii="StarSymbol" w:eastAsia="StarSymbol" w:hAnsi="StarSymbol" w:cs="StarSymbol"/>
      <w:sz w:val="18"/>
      <w:szCs w:val="18"/>
    </w:rPr>
  </w:style>
  <w:style w:type="character" w:customStyle="1" w:styleId="WW-Symbolypreodrky11">
    <w:name w:val="WW-Symboly pre odrážky11"/>
    <w:rPr>
      <w:rFonts w:ascii="StarSymbol" w:eastAsia="StarSymbol" w:hAnsi="StarSymbol" w:cs="StarSymbol"/>
      <w:sz w:val="18"/>
      <w:szCs w:val="18"/>
    </w:rPr>
  </w:style>
  <w:style w:type="character" w:customStyle="1" w:styleId="WW-Symbolypreodrky111">
    <w:name w:val="WW-Symboly pre odrážky111"/>
    <w:rPr>
      <w:rFonts w:ascii="StarSymbol" w:eastAsia="StarSymbol" w:hAnsi="StarSymbol" w:cs="StarSymbol"/>
      <w:sz w:val="18"/>
      <w:szCs w:val="18"/>
    </w:rPr>
  </w:style>
  <w:style w:type="character" w:customStyle="1" w:styleId="Symbolypreslovanie">
    <w:name w:val="Symboly pre číslovanie"/>
  </w:style>
  <w:style w:type="character" w:customStyle="1" w:styleId="WW-Symbolypreslovanie">
    <w:name w:val="WW-Symboly pre číslovanie"/>
  </w:style>
  <w:style w:type="character" w:customStyle="1" w:styleId="WW-Symbolypreslovanie1">
    <w:name w:val="WW-Symboly pre číslovanie1"/>
  </w:style>
  <w:style w:type="character" w:customStyle="1" w:styleId="WW-Symbolypreslovanie11">
    <w:name w:val="WW-Symboly pre číslovanie11"/>
  </w:style>
  <w:style w:type="character" w:customStyle="1" w:styleId="WW-Symbolypreslovanie111">
    <w:name w:val="WW-Symboly pre číslovanie111"/>
  </w:style>
  <w:style w:type="paragraph" w:styleId="Zkladntext">
    <w:name w:val="Body Text"/>
    <w:basedOn w:val="Normlny"/>
    <w:link w:val="ZkladntextChar"/>
    <w:semiHidden/>
    <w:pPr>
      <w:jc w:val="both"/>
    </w:pPr>
    <w:rPr>
      <w:color w:val="FF0000"/>
      <w:sz w:val="24"/>
      <w:lang w:val="sk-SK"/>
    </w:rPr>
  </w:style>
  <w:style w:type="paragraph" w:styleId="Zoznam">
    <w:name w:val="List"/>
    <w:basedOn w:val="Zkladntext"/>
    <w:semiHidden/>
    <w:rPr>
      <w:rFonts w:cs="Tahoma"/>
    </w:rPr>
  </w:style>
  <w:style w:type="paragraph" w:customStyle="1" w:styleId="Popisok">
    <w:name w:val="Popisok"/>
    <w:basedOn w:val="Normlny"/>
    <w:pPr>
      <w:suppressLineNumbers/>
      <w:spacing w:before="120" w:after="120"/>
    </w:pPr>
    <w:rPr>
      <w:rFonts w:cs="Tahoma"/>
      <w:i/>
      <w:iCs/>
    </w:rPr>
  </w:style>
  <w:style w:type="paragraph" w:customStyle="1" w:styleId="Obsah">
    <w:name w:val="Obsah"/>
    <w:basedOn w:val="Normlny"/>
    <w:pPr>
      <w:suppressLineNumbers/>
    </w:pPr>
    <w:rPr>
      <w:rFonts w:cs="Tahoma"/>
    </w:rPr>
  </w:style>
  <w:style w:type="paragraph" w:customStyle="1" w:styleId="Nadpis">
    <w:name w:val="Nadpis"/>
    <w:basedOn w:val="Normlny"/>
    <w:next w:val="Zkladntext"/>
    <w:pPr>
      <w:keepNext/>
      <w:spacing w:before="240" w:after="120"/>
    </w:pPr>
    <w:rPr>
      <w:rFonts w:ascii="Arial" w:eastAsia="Lucida Sans Unicode" w:hAnsi="Arial" w:cs="Tahoma"/>
      <w:sz w:val="28"/>
      <w:szCs w:val="28"/>
    </w:rPr>
  </w:style>
  <w:style w:type="paragraph" w:customStyle="1" w:styleId="WW-Popisok">
    <w:name w:val="WW-Popisok"/>
    <w:basedOn w:val="Normlny"/>
    <w:pPr>
      <w:suppressLineNumbers/>
      <w:spacing w:before="120" w:after="120"/>
    </w:pPr>
    <w:rPr>
      <w:rFonts w:cs="Tahoma"/>
      <w:i/>
      <w:iCs/>
    </w:rPr>
  </w:style>
  <w:style w:type="paragraph" w:customStyle="1" w:styleId="WW-Obsah">
    <w:name w:val="WW-Obsah"/>
    <w:basedOn w:val="Normlny"/>
    <w:pPr>
      <w:suppressLineNumbers/>
    </w:pPr>
    <w:rPr>
      <w:rFonts w:cs="Tahoma"/>
    </w:rPr>
  </w:style>
  <w:style w:type="paragraph" w:customStyle="1" w:styleId="WW-Nadpis">
    <w:name w:val="WW-Nadpis"/>
    <w:basedOn w:val="Normlny"/>
    <w:next w:val="Zkladntext"/>
    <w:pPr>
      <w:keepNext/>
      <w:spacing w:before="240" w:after="120"/>
    </w:pPr>
    <w:rPr>
      <w:rFonts w:ascii="Arial" w:eastAsia="Lucida Sans Unicode" w:hAnsi="Arial" w:cs="Tahoma"/>
      <w:sz w:val="28"/>
      <w:szCs w:val="28"/>
    </w:rPr>
  </w:style>
  <w:style w:type="paragraph" w:customStyle="1" w:styleId="WW-Popisok1">
    <w:name w:val="WW-Popisok1"/>
    <w:basedOn w:val="Normlny"/>
    <w:pPr>
      <w:suppressLineNumbers/>
      <w:spacing w:before="120" w:after="120"/>
    </w:pPr>
    <w:rPr>
      <w:rFonts w:cs="Tahoma"/>
      <w:i/>
      <w:iCs/>
    </w:rPr>
  </w:style>
  <w:style w:type="paragraph" w:customStyle="1" w:styleId="WW-Obsah1">
    <w:name w:val="WW-Obsah1"/>
    <w:basedOn w:val="Normlny"/>
    <w:pPr>
      <w:suppressLineNumbers/>
    </w:pPr>
    <w:rPr>
      <w:rFonts w:cs="Tahoma"/>
    </w:rPr>
  </w:style>
  <w:style w:type="paragraph" w:customStyle="1" w:styleId="WW-Nadpis1">
    <w:name w:val="WW-Nadpis1"/>
    <w:basedOn w:val="Normlny"/>
    <w:next w:val="Zkladntext"/>
    <w:pPr>
      <w:keepNext/>
      <w:spacing w:before="240" w:after="120"/>
    </w:pPr>
    <w:rPr>
      <w:rFonts w:ascii="Arial" w:eastAsia="Lucida Sans Unicode" w:hAnsi="Arial" w:cs="Tahoma"/>
      <w:sz w:val="28"/>
      <w:szCs w:val="28"/>
    </w:rPr>
  </w:style>
  <w:style w:type="paragraph" w:customStyle="1" w:styleId="WW-Popisok11">
    <w:name w:val="WW-Popisok11"/>
    <w:basedOn w:val="Normlny"/>
    <w:pPr>
      <w:suppressLineNumbers/>
      <w:spacing w:before="120" w:after="120"/>
    </w:pPr>
    <w:rPr>
      <w:rFonts w:cs="Tahoma"/>
      <w:i/>
      <w:iCs/>
    </w:rPr>
  </w:style>
  <w:style w:type="paragraph" w:customStyle="1" w:styleId="WW-Obsah11">
    <w:name w:val="WW-Obsah11"/>
    <w:basedOn w:val="Normlny"/>
    <w:pPr>
      <w:suppressLineNumbers/>
    </w:pPr>
    <w:rPr>
      <w:rFonts w:cs="Tahoma"/>
    </w:rPr>
  </w:style>
  <w:style w:type="paragraph" w:customStyle="1" w:styleId="WW-Nadpis11">
    <w:name w:val="WW-Nadpis11"/>
    <w:basedOn w:val="Normlny"/>
    <w:next w:val="Zkladntext"/>
    <w:pPr>
      <w:keepNext/>
      <w:spacing w:before="240" w:after="120"/>
    </w:pPr>
    <w:rPr>
      <w:rFonts w:ascii="Arial" w:eastAsia="Lucida Sans Unicode" w:hAnsi="Arial" w:cs="Tahoma"/>
      <w:sz w:val="28"/>
      <w:szCs w:val="28"/>
    </w:rPr>
  </w:style>
  <w:style w:type="paragraph" w:customStyle="1" w:styleId="WW-Popisok111">
    <w:name w:val="WW-Popisok111"/>
    <w:basedOn w:val="Normlny"/>
    <w:pPr>
      <w:suppressLineNumbers/>
      <w:spacing w:before="120" w:after="120"/>
    </w:pPr>
    <w:rPr>
      <w:rFonts w:cs="Tahoma"/>
      <w:i/>
      <w:iCs/>
    </w:rPr>
  </w:style>
  <w:style w:type="paragraph" w:customStyle="1" w:styleId="WW-Obsah111">
    <w:name w:val="WW-Obsah111"/>
    <w:basedOn w:val="Normlny"/>
    <w:pPr>
      <w:suppressLineNumbers/>
    </w:pPr>
    <w:rPr>
      <w:rFonts w:cs="Tahoma"/>
    </w:rPr>
  </w:style>
  <w:style w:type="paragraph" w:customStyle="1" w:styleId="WW-Nadpis111">
    <w:name w:val="WW-Nadpis111"/>
    <w:basedOn w:val="Normlny"/>
    <w:next w:val="Zkladntext"/>
    <w:pPr>
      <w:keepNext/>
      <w:spacing w:before="240" w:after="120"/>
    </w:pPr>
    <w:rPr>
      <w:rFonts w:ascii="Arial" w:eastAsia="Lucida Sans Unicode" w:hAnsi="Arial" w:cs="Tahoma"/>
      <w:sz w:val="28"/>
      <w:szCs w:val="28"/>
    </w:rPr>
  </w:style>
  <w:style w:type="paragraph" w:customStyle="1" w:styleId="WW-Popisok1111">
    <w:name w:val="WW-Popisok1111"/>
    <w:basedOn w:val="Normlny"/>
    <w:pPr>
      <w:suppressLineNumbers/>
      <w:spacing w:before="120" w:after="120"/>
    </w:pPr>
    <w:rPr>
      <w:rFonts w:cs="Tahoma"/>
      <w:i/>
      <w:iCs/>
    </w:rPr>
  </w:style>
  <w:style w:type="paragraph" w:customStyle="1" w:styleId="WW-Obsah1111">
    <w:name w:val="WW-Obsah1111"/>
    <w:basedOn w:val="Normlny"/>
    <w:pPr>
      <w:suppressLineNumbers/>
    </w:pPr>
    <w:rPr>
      <w:rFonts w:cs="Tahoma"/>
    </w:rPr>
  </w:style>
  <w:style w:type="paragraph" w:customStyle="1" w:styleId="WW-Nadpis1111">
    <w:name w:val="WW-Nadpis1111"/>
    <w:basedOn w:val="Normlny"/>
    <w:next w:val="Zkladntext"/>
    <w:pPr>
      <w:keepNext/>
      <w:spacing w:before="240" w:after="120"/>
    </w:pPr>
    <w:rPr>
      <w:rFonts w:ascii="Arial" w:eastAsia="Lucida Sans Unicode" w:hAnsi="Arial" w:cs="Tahoma"/>
      <w:sz w:val="28"/>
      <w:szCs w:val="28"/>
    </w:rPr>
  </w:style>
  <w:style w:type="paragraph" w:customStyle="1" w:styleId="WW-Popisok11111">
    <w:name w:val="WW-Popisok11111"/>
    <w:basedOn w:val="Normlny"/>
    <w:pPr>
      <w:suppressLineNumbers/>
      <w:spacing w:before="120" w:after="120"/>
    </w:pPr>
    <w:rPr>
      <w:rFonts w:cs="Tahoma"/>
      <w:i/>
      <w:iCs/>
    </w:rPr>
  </w:style>
  <w:style w:type="paragraph" w:customStyle="1" w:styleId="WW-Obsah11111">
    <w:name w:val="WW-Obsah11111"/>
    <w:basedOn w:val="Normlny"/>
    <w:pPr>
      <w:suppressLineNumbers/>
    </w:pPr>
    <w:rPr>
      <w:rFonts w:cs="Tahoma"/>
    </w:rPr>
  </w:style>
  <w:style w:type="paragraph" w:customStyle="1" w:styleId="WW-Nadpis11111">
    <w:name w:val="WW-Nadpis11111"/>
    <w:basedOn w:val="Normlny"/>
    <w:next w:val="Zkladntext"/>
    <w:pPr>
      <w:keepNext/>
      <w:spacing w:before="240" w:after="120"/>
    </w:pPr>
    <w:rPr>
      <w:rFonts w:ascii="Arial" w:eastAsia="Lucida Sans Unicode" w:hAnsi="Arial" w:cs="Tahoma"/>
      <w:sz w:val="28"/>
      <w:szCs w:val="28"/>
    </w:rPr>
  </w:style>
  <w:style w:type="paragraph" w:customStyle="1" w:styleId="WW-Popisok111111">
    <w:name w:val="WW-Popisok111111"/>
    <w:basedOn w:val="Normlny"/>
    <w:pPr>
      <w:suppressLineNumbers/>
      <w:spacing w:before="120" w:after="120"/>
    </w:pPr>
    <w:rPr>
      <w:rFonts w:cs="Tahoma"/>
      <w:i/>
      <w:iCs/>
    </w:rPr>
  </w:style>
  <w:style w:type="paragraph" w:customStyle="1" w:styleId="WW-Obsah111111">
    <w:name w:val="WW-Obsah111111"/>
    <w:basedOn w:val="Normlny"/>
    <w:pPr>
      <w:suppressLineNumbers/>
    </w:pPr>
    <w:rPr>
      <w:rFonts w:cs="Tahoma"/>
    </w:rPr>
  </w:style>
  <w:style w:type="paragraph" w:customStyle="1" w:styleId="WW-Nadpis111111">
    <w:name w:val="WW-Nadpis111111"/>
    <w:basedOn w:val="Normlny"/>
    <w:next w:val="Zkladntext"/>
    <w:pPr>
      <w:keepNext/>
      <w:spacing w:before="240" w:after="120"/>
    </w:pPr>
    <w:rPr>
      <w:rFonts w:ascii="Arial" w:eastAsia="Lucida Sans Unicode" w:hAnsi="Arial" w:cs="Tahoma"/>
      <w:sz w:val="28"/>
      <w:szCs w:val="28"/>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paragraph" w:customStyle="1" w:styleId="WW-Textkomentra">
    <w:name w:val="WW-Text komentára"/>
    <w:basedOn w:val="Normlny"/>
  </w:style>
  <w:style w:type="paragraph" w:customStyle="1" w:styleId="WW-Predmetkomentra">
    <w:name w:val="WW-Predmet komentára"/>
    <w:basedOn w:val="WW-Textkomentra"/>
    <w:next w:val="WW-Textkomentra"/>
    <w:rPr>
      <w:b/>
      <w:bCs/>
    </w:rPr>
  </w:style>
  <w:style w:type="paragraph" w:customStyle="1" w:styleId="WW-Textbubliny">
    <w:name w:val="WW-Text bubliny"/>
    <w:basedOn w:val="Normlny"/>
    <w:rPr>
      <w:rFonts w:ascii="Tahoma" w:hAnsi="Tahoma" w:cs="Tahoma"/>
      <w:sz w:val="16"/>
      <w:szCs w:val="16"/>
    </w:rPr>
  </w:style>
  <w:style w:type="paragraph" w:customStyle="1" w:styleId="Obsahtabuky">
    <w:name w:val="Obsah tabuľky"/>
    <w:basedOn w:val="Zkladntext"/>
    <w:pPr>
      <w:suppressLineNumbers/>
    </w:pPr>
  </w:style>
  <w:style w:type="paragraph" w:customStyle="1" w:styleId="WW-Obsahtabuky">
    <w:name w:val="WW-Obsah tabuľky"/>
    <w:basedOn w:val="Zkladntext"/>
    <w:pPr>
      <w:suppressLineNumbers/>
    </w:pPr>
  </w:style>
  <w:style w:type="paragraph" w:customStyle="1" w:styleId="WW-Obsahtabuky1">
    <w:name w:val="WW-Obsah tabuľky1"/>
    <w:basedOn w:val="Zkladntext"/>
    <w:pPr>
      <w:suppressLineNumbers/>
    </w:pPr>
  </w:style>
  <w:style w:type="paragraph" w:customStyle="1" w:styleId="WW-Obsahtabuky11">
    <w:name w:val="WW-Obsah tabuľky11"/>
    <w:basedOn w:val="Zkladntext"/>
    <w:pPr>
      <w:suppressLineNumbers/>
    </w:pPr>
  </w:style>
  <w:style w:type="paragraph" w:customStyle="1" w:styleId="WW-Obsahtabuky111">
    <w:name w:val="WW-Obsah tabuľky111"/>
    <w:basedOn w:val="Zkladntext"/>
    <w:pPr>
      <w:suppressLineNumbers/>
    </w:pPr>
  </w:style>
  <w:style w:type="paragraph" w:customStyle="1" w:styleId="WW-Obsahtabuky1111">
    <w:name w:val="WW-Obsah tabuľky1111"/>
    <w:basedOn w:val="Zkladntext"/>
    <w:pPr>
      <w:suppressLineNumbers/>
    </w:pPr>
  </w:style>
  <w:style w:type="paragraph" w:customStyle="1" w:styleId="WW-Obsahtabuky11111">
    <w:name w:val="WW-Obsah tabuľky11111"/>
    <w:basedOn w:val="Zkladntext"/>
    <w:pPr>
      <w:suppressLineNumbers/>
    </w:pPr>
  </w:style>
  <w:style w:type="paragraph" w:customStyle="1" w:styleId="WW-Obsahtabuky111111">
    <w:name w:val="WW-Obsah tabuľky111111"/>
    <w:basedOn w:val="Zkladntext"/>
    <w:pPr>
      <w:suppressLineNumbers/>
    </w:pPr>
  </w:style>
  <w:style w:type="paragraph" w:customStyle="1" w:styleId="Nadpistabuky">
    <w:name w:val="Nadpis tabuľky"/>
    <w:basedOn w:val="Obsahtabuky"/>
    <w:pPr>
      <w:jc w:val="center"/>
    </w:pPr>
    <w:rPr>
      <w:b/>
      <w:bCs/>
      <w:i/>
      <w:iCs/>
    </w:rPr>
  </w:style>
  <w:style w:type="paragraph" w:customStyle="1" w:styleId="WW-Nadpistabuky">
    <w:name w:val="WW-Nadpis tabuľky"/>
    <w:basedOn w:val="WW-Obsahtabuky"/>
    <w:pPr>
      <w:jc w:val="center"/>
    </w:pPr>
    <w:rPr>
      <w:b/>
      <w:bCs/>
      <w:i/>
      <w:iCs/>
    </w:rPr>
  </w:style>
  <w:style w:type="paragraph" w:customStyle="1" w:styleId="WW-Nadpistabuky1">
    <w:name w:val="WW-Nadpis tabuľky1"/>
    <w:basedOn w:val="WW-Obsahtabuky1"/>
    <w:pPr>
      <w:jc w:val="center"/>
    </w:pPr>
    <w:rPr>
      <w:b/>
      <w:bCs/>
      <w:i/>
      <w:iCs/>
    </w:rPr>
  </w:style>
  <w:style w:type="paragraph" w:customStyle="1" w:styleId="WW-Nadpistabuky11">
    <w:name w:val="WW-Nadpis tabuľky11"/>
    <w:basedOn w:val="WW-Obsahtabuky11"/>
    <w:pPr>
      <w:jc w:val="center"/>
    </w:pPr>
    <w:rPr>
      <w:b/>
      <w:bCs/>
      <w:i/>
      <w:iCs/>
    </w:rPr>
  </w:style>
  <w:style w:type="paragraph" w:customStyle="1" w:styleId="WW-Nadpistabuky111">
    <w:name w:val="WW-Nadpis tabuľky111"/>
    <w:basedOn w:val="WW-Obsahtabuky111"/>
    <w:pPr>
      <w:jc w:val="center"/>
    </w:pPr>
    <w:rPr>
      <w:b/>
      <w:bCs/>
      <w:i/>
      <w:iCs/>
    </w:rPr>
  </w:style>
  <w:style w:type="paragraph" w:customStyle="1" w:styleId="WW-Nadpistabuky1111">
    <w:name w:val="WW-Nadpis tabuľky1111"/>
    <w:basedOn w:val="WW-Obsahtabuky1111"/>
    <w:pPr>
      <w:jc w:val="center"/>
    </w:pPr>
    <w:rPr>
      <w:b/>
      <w:bCs/>
      <w:i/>
      <w:iCs/>
    </w:rPr>
  </w:style>
  <w:style w:type="paragraph" w:customStyle="1" w:styleId="WW-Nadpistabuky11111">
    <w:name w:val="WW-Nadpis tabuľky11111"/>
    <w:basedOn w:val="WW-Obsahtabuky11111"/>
    <w:pPr>
      <w:jc w:val="center"/>
    </w:pPr>
    <w:rPr>
      <w:b/>
      <w:bCs/>
      <w:i/>
      <w:iCs/>
    </w:rPr>
  </w:style>
  <w:style w:type="paragraph" w:customStyle="1" w:styleId="WW-Nadpistabuky111111">
    <w:name w:val="WW-Nadpis tabuľky111111"/>
    <w:basedOn w:val="WW-Obsahtabuky111111"/>
    <w:pPr>
      <w:jc w:val="center"/>
    </w:pPr>
    <w:rPr>
      <w:b/>
      <w:bCs/>
      <w:i/>
      <w:iCs/>
    </w:rPr>
  </w:style>
  <w:style w:type="paragraph" w:customStyle="1" w:styleId="Obsahrmca">
    <w:name w:val="Obsah rámca"/>
    <w:basedOn w:val="Zkladntext"/>
  </w:style>
  <w:style w:type="paragraph" w:customStyle="1" w:styleId="WW-Obsahrmca">
    <w:name w:val="WW-Obsah rámca"/>
    <w:basedOn w:val="Zkladntext"/>
  </w:style>
  <w:style w:type="paragraph" w:customStyle="1" w:styleId="WW-Obsahrmca1">
    <w:name w:val="WW-Obsah rámca1"/>
    <w:basedOn w:val="Zkladntext"/>
  </w:style>
  <w:style w:type="paragraph" w:customStyle="1" w:styleId="WW-Obsahrmca11">
    <w:name w:val="WW-Obsah rámca11"/>
    <w:basedOn w:val="Zkladntext"/>
  </w:style>
  <w:style w:type="paragraph" w:customStyle="1" w:styleId="WW-Obsahrmca111">
    <w:name w:val="WW-Obsah rámca111"/>
    <w:basedOn w:val="Zkladntext"/>
  </w:style>
  <w:style w:type="paragraph" w:customStyle="1" w:styleId="WW-Obsahrmca1111">
    <w:name w:val="WW-Obsah rámca1111"/>
    <w:basedOn w:val="Zkladntext"/>
  </w:style>
  <w:style w:type="paragraph" w:customStyle="1" w:styleId="WW-Obsahrmca11111">
    <w:name w:val="WW-Obsah rámca11111"/>
    <w:basedOn w:val="Zkladntext"/>
  </w:style>
  <w:style w:type="paragraph" w:customStyle="1" w:styleId="WW-Obsahrmca111111">
    <w:name w:val="WW-Obsah rámca111111"/>
    <w:basedOn w:val="Zkladntext"/>
  </w:style>
  <w:style w:type="paragraph" w:styleId="Zarkazkladnhotextu">
    <w:name w:val="Body Text Indent"/>
    <w:basedOn w:val="Zkladntext"/>
    <w:link w:val="ZarkazkladnhotextuChar"/>
    <w:semiHidden/>
    <w:pPr>
      <w:ind w:left="283"/>
    </w:pPr>
  </w:style>
  <w:style w:type="character" w:styleId="Hypertextovprepojenie">
    <w:name w:val="Hyperlink"/>
    <w:uiPriority w:val="99"/>
    <w:rsid w:val="004A1101"/>
    <w:rPr>
      <w:color w:val="0000FF"/>
      <w:u w:val="single"/>
    </w:rPr>
  </w:style>
  <w:style w:type="character" w:styleId="PouitHypertextovPrepojenie">
    <w:name w:val="FollowedHyperlink"/>
    <w:uiPriority w:val="99"/>
    <w:semiHidden/>
    <w:unhideWhenUsed/>
    <w:rsid w:val="009332A9"/>
    <w:rPr>
      <w:color w:val="800080"/>
      <w:u w:val="single"/>
    </w:rPr>
  </w:style>
  <w:style w:type="paragraph" w:styleId="Textbubliny">
    <w:name w:val="Balloon Text"/>
    <w:basedOn w:val="Normlny"/>
    <w:link w:val="TextbublinyChar"/>
    <w:uiPriority w:val="99"/>
    <w:semiHidden/>
    <w:unhideWhenUsed/>
    <w:rsid w:val="00671CC4"/>
    <w:rPr>
      <w:rFonts w:ascii="Tahoma" w:hAnsi="Tahoma" w:cs="Tahoma"/>
      <w:sz w:val="16"/>
      <w:szCs w:val="16"/>
    </w:rPr>
  </w:style>
  <w:style w:type="character" w:customStyle="1" w:styleId="TextbublinyChar">
    <w:name w:val="Text bubliny Char"/>
    <w:link w:val="Textbubliny"/>
    <w:uiPriority w:val="99"/>
    <w:semiHidden/>
    <w:rsid w:val="00671CC4"/>
    <w:rPr>
      <w:rFonts w:ascii="Tahoma" w:hAnsi="Tahoma" w:cs="Tahoma"/>
      <w:sz w:val="16"/>
      <w:szCs w:val="16"/>
      <w:lang w:val="cs-CZ" w:eastAsia="ar-SA"/>
    </w:rPr>
  </w:style>
  <w:style w:type="table" w:styleId="Mriekatabuky">
    <w:name w:val="Table Grid"/>
    <w:basedOn w:val="Normlnatabuka"/>
    <w:uiPriority w:val="59"/>
    <w:rsid w:val="002D1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A582B"/>
    <w:rPr>
      <w:lang w:val="cs-CZ" w:eastAsia="ar-SA"/>
    </w:rPr>
  </w:style>
  <w:style w:type="paragraph" w:styleId="Odsekzoznamu">
    <w:name w:val="List Paragraph"/>
    <w:basedOn w:val="Normlny"/>
    <w:uiPriority w:val="34"/>
    <w:qFormat/>
    <w:rsid w:val="000256BF"/>
    <w:pPr>
      <w:ind w:left="720"/>
      <w:contextualSpacing/>
    </w:pPr>
  </w:style>
  <w:style w:type="character" w:customStyle="1" w:styleId="PtaChar">
    <w:name w:val="Päta Char"/>
    <w:basedOn w:val="Predvolenpsmoodseku"/>
    <w:link w:val="Pta"/>
    <w:uiPriority w:val="99"/>
    <w:rsid w:val="006E39DA"/>
    <w:rPr>
      <w:lang w:val="cs-CZ" w:eastAsia="ar-SA"/>
    </w:rPr>
  </w:style>
  <w:style w:type="character" w:customStyle="1" w:styleId="tl">
    <w:name w:val="tl"/>
    <w:basedOn w:val="Predvolenpsmoodseku"/>
    <w:rsid w:val="007843B5"/>
  </w:style>
  <w:style w:type="character" w:customStyle="1" w:styleId="ra">
    <w:name w:val="ra"/>
    <w:basedOn w:val="Predvolenpsmoodseku"/>
    <w:rsid w:val="007843B5"/>
  </w:style>
  <w:style w:type="character" w:customStyle="1" w:styleId="HlavikaChar">
    <w:name w:val="Hlavička Char"/>
    <w:basedOn w:val="Predvolenpsmoodseku"/>
    <w:link w:val="Hlavika"/>
    <w:uiPriority w:val="99"/>
    <w:rsid w:val="00F57D01"/>
    <w:rPr>
      <w:lang w:val="cs-CZ" w:eastAsia="ar-SA"/>
    </w:rPr>
  </w:style>
  <w:style w:type="character" w:styleId="Odkaznakomentr">
    <w:name w:val="annotation reference"/>
    <w:basedOn w:val="Predvolenpsmoodseku"/>
    <w:uiPriority w:val="99"/>
    <w:semiHidden/>
    <w:unhideWhenUsed/>
    <w:rsid w:val="00A41F9D"/>
    <w:rPr>
      <w:sz w:val="16"/>
      <w:szCs w:val="16"/>
    </w:rPr>
  </w:style>
  <w:style w:type="paragraph" w:styleId="Textkomentra">
    <w:name w:val="annotation text"/>
    <w:basedOn w:val="Normlny"/>
    <w:link w:val="TextkomentraChar"/>
    <w:uiPriority w:val="99"/>
    <w:unhideWhenUsed/>
    <w:rsid w:val="00A41F9D"/>
  </w:style>
  <w:style w:type="character" w:customStyle="1" w:styleId="TextkomentraChar">
    <w:name w:val="Text komentára Char"/>
    <w:basedOn w:val="Predvolenpsmoodseku"/>
    <w:link w:val="Textkomentra"/>
    <w:uiPriority w:val="99"/>
    <w:rsid w:val="00A41F9D"/>
    <w:rPr>
      <w:lang w:val="cs-CZ" w:eastAsia="ar-SA"/>
    </w:rPr>
  </w:style>
  <w:style w:type="paragraph" w:styleId="Predmetkomentra">
    <w:name w:val="annotation subject"/>
    <w:basedOn w:val="Textkomentra"/>
    <w:next w:val="Textkomentra"/>
    <w:link w:val="PredmetkomentraChar"/>
    <w:uiPriority w:val="99"/>
    <w:semiHidden/>
    <w:unhideWhenUsed/>
    <w:rsid w:val="00A41F9D"/>
    <w:rPr>
      <w:b/>
      <w:bCs/>
    </w:rPr>
  </w:style>
  <w:style w:type="character" w:customStyle="1" w:styleId="PredmetkomentraChar">
    <w:name w:val="Predmet komentára Char"/>
    <w:basedOn w:val="TextkomentraChar"/>
    <w:link w:val="Predmetkomentra"/>
    <w:uiPriority w:val="99"/>
    <w:semiHidden/>
    <w:rsid w:val="00A41F9D"/>
    <w:rPr>
      <w:b/>
      <w:bCs/>
      <w:lang w:val="cs-CZ" w:eastAsia="ar-SA"/>
    </w:rPr>
  </w:style>
  <w:style w:type="paragraph" w:styleId="Podtitul">
    <w:name w:val="Subtitle"/>
    <w:basedOn w:val="Normlny"/>
    <w:next w:val="Normlny"/>
    <w:link w:val="PodtitulChar"/>
    <w:uiPriority w:val="11"/>
    <w:qFormat/>
    <w:rsid w:val="00632AF3"/>
    <w:pPr>
      <w:suppressAutoHyphens w:val="0"/>
      <w:spacing w:after="60" w:line="276" w:lineRule="auto"/>
      <w:jc w:val="center"/>
      <w:outlineLvl w:val="1"/>
    </w:pPr>
    <w:rPr>
      <w:rFonts w:ascii="Calibri Light" w:hAnsi="Calibri Light"/>
      <w:b/>
      <w:sz w:val="32"/>
      <w:szCs w:val="32"/>
      <w:lang w:val="sk-SK" w:eastAsia="en-US"/>
    </w:rPr>
  </w:style>
  <w:style w:type="character" w:customStyle="1" w:styleId="PodtitulChar">
    <w:name w:val="Podtitul Char"/>
    <w:basedOn w:val="Predvolenpsmoodseku"/>
    <w:link w:val="Podtitul"/>
    <w:uiPriority w:val="11"/>
    <w:rsid w:val="00632AF3"/>
    <w:rPr>
      <w:rFonts w:ascii="Calibri Light" w:hAnsi="Calibri Light"/>
      <w:b/>
      <w:sz w:val="32"/>
      <w:szCs w:val="32"/>
      <w:lang w:eastAsia="en-US"/>
    </w:rPr>
  </w:style>
  <w:style w:type="paragraph" w:styleId="Zarkazkladnhotextu2">
    <w:name w:val="Body Text Indent 2"/>
    <w:basedOn w:val="Normlny"/>
    <w:link w:val="Zarkazkladnhotextu2Char"/>
    <w:uiPriority w:val="99"/>
    <w:unhideWhenUsed/>
    <w:rsid w:val="00632AF3"/>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632AF3"/>
    <w:rPr>
      <w:lang w:val="cs-CZ" w:eastAsia="ar-SA"/>
    </w:rPr>
  </w:style>
  <w:style w:type="character" w:customStyle="1" w:styleId="Nadpis1Char">
    <w:name w:val="Nadpis 1 Char"/>
    <w:basedOn w:val="Predvolenpsmoodseku"/>
    <w:link w:val="Nadpis1"/>
    <w:rsid w:val="00632AF3"/>
    <w:rPr>
      <w:b/>
      <w:sz w:val="24"/>
      <w:u w:val="single"/>
      <w:lang w:val="cs-CZ" w:eastAsia="ar-SA"/>
    </w:rPr>
  </w:style>
  <w:style w:type="character" w:customStyle="1" w:styleId="Nadpis2Char">
    <w:name w:val="Nadpis 2 Char"/>
    <w:basedOn w:val="Predvolenpsmoodseku"/>
    <w:link w:val="Nadpis2"/>
    <w:rsid w:val="00632AF3"/>
    <w:rPr>
      <w:bCs/>
      <w:sz w:val="24"/>
      <w:lang w:val="cs-CZ" w:eastAsia="ar-SA"/>
    </w:rPr>
  </w:style>
  <w:style w:type="character" w:customStyle="1" w:styleId="Nadpis3Char">
    <w:name w:val="Nadpis 3 Char"/>
    <w:basedOn w:val="Predvolenpsmoodseku"/>
    <w:link w:val="Nadpis3"/>
    <w:rsid w:val="00632AF3"/>
    <w:rPr>
      <w:sz w:val="24"/>
      <w:lang w:eastAsia="ar-SA"/>
    </w:rPr>
  </w:style>
  <w:style w:type="character" w:customStyle="1" w:styleId="Nadpis4Char">
    <w:name w:val="Nadpis 4 Char"/>
    <w:basedOn w:val="Predvolenpsmoodseku"/>
    <w:link w:val="Nadpis4"/>
    <w:rsid w:val="00632AF3"/>
    <w:rPr>
      <w:b/>
      <w:sz w:val="24"/>
      <w:lang w:eastAsia="ar-SA"/>
    </w:rPr>
  </w:style>
  <w:style w:type="character" w:customStyle="1" w:styleId="Nadpis6Char">
    <w:name w:val="Nadpis 6 Char"/>
    <w:basedOn w:val="Predvolenpsmoodseku"/>
    <w:link w:val="Nadpis6"/>
    <w:rsid w:val="00632AF3"/>
    <w:rPr>
      <w:b/>
      <w:sz w:val="24"/>
      <w:lang w:val="cs-CZ" w:eastAsia="ar-SA"/>
    </w:rPr>
  </w:style>
  <w:style w:type="character" w:customStyle="1" w:styleId="Nadpis9Char">
    <w:name w:val="Nadpis 9 Char"/>
    <w:basedOn w:val="Predvolenpsmoodseku"/>
    <w:link w:val="Nadpis9"/>
    <w:rsid w:val="00632AF3"/>
    <w:rPr>
      <w:b/>
      <w:bCs/>
      <w:i/>
      <w:iCs/>
      <w:sz w:val="24"/>
      <w:szCs w:val="24"/>
      <w:u w:val="single"/>
      <w:lang w:val="cs-CZ" w:eastAsia="ar-SA"/>
    </w:rPr>
  </w:style>
  <w:style w:type="character" w:customStyle="1" w:styleId="ZkladntextChar">
    <w:name w:val="Základný text Char"/>
    <w:basedOn w:val="Predvolenpsmoodseku"/>
    <w:link w:val="Zkladntext"/>
    <w:semiHidden/>
    <w:rsid w:val="00632AF3"/>
    <w:rPr>
      <w:color w:val="FF0000"/>
      <w:sz w:val="24"/>
      <w:lang w:eastAsia="ar-SA"/>
    </w:rPr>
  </w:style>
  <w:style w:type="character" w:customStyle="1" w:styleId="ZarkazkladnhotextuChar">
    <w:name w:val="Zarážka základného textu Char"/>
    <w:basedOn w:val="Predvolenpsmoodseku"/>
    <w:link w:val="Zarkazkladnhotextu"/>
    <w:semiHidden/>
    <w:rsid w:val="00632AF3"/>
    <w:rPr>
      <w:color w:val="FF0000"/>
      <w:sz w:val="24"/>
      <w:lang w:eastAsia="ar-SA"/>
    </w:rPr>
  </w:style>
  <w:style w:type="paragraph" w:styleId="Bezriadkovania">
    <w:name w:val="No Spacing"/>
    <w:uiPriority w:val="1"/>
    <w:qFormat/>
    <w:rsid w:val="00CA621B"/>
    <w:rPr>
      <w:sz w:val="24"/>
      <w:szCs w:val="24"/>
    </w:rPr>
  </w:style>
  <w:style w:type="paragraph" w:customStyle="1" w:styleId="Default">
    <w:name w:val="Default"/>
    <w:rsid w:val="008831E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585744">
      <w:bodyDiv w:val="1"/>
      <w:marLeft w:val="0"/>
      <w:marRight w:val="0"/>
      <w:marTop w:val="0"/>
      <w:marBottom w:val="0"/>
      <w:divBdr>
        <w:top w:val="none" w:sz="0" w:space="0" w:color="auto"/>
        <w:left w:val="none" w:sz="0" w:space="0" w:color="auto"/>
        <w:bottom w:val="none" w:sz="0" w:space="0" w:color="auto"/>
        <w:right w:val="none" w:sz="0" w:space="0" w:color="auto"/>
      </w:divBdr>
    </w:div>
    <w:div w:id="718747462">
      <w:bodyDiv w:val="1"/>
      <w:marLeft w:val="0"/>
      <w:marRight w:val="0"/>
      <w:marTop w:val="0"/>
      <w:marBottom w:val="0"/>
      <w:divBdr>
        <w:top w:val="none" w:sz="0" w:space="0" w:color="auto"/>
        <w:left w:val="none" w:sz="0" w:space="0" w:color="auto"/>
        <w:bottom w:val="none" w:sz="0" w:space="0" w:color="auto"/>
        <w:right w:val="none" w:sz="0" w:space="0" w:color="auto"/>
      </w:divBdr>
    </w:div>
    <w:div w:id="821195132">
      <w:bodyDiv w:val="1"/>
      <w:marLeft w:val="0"/>
      <w:marRight w:val="0"/>
      <w:marTop w:val="0"/>
      <w:marBottom w:val="0"/>
      <w:divBdr>
        <w:top w:val="none" w:sz="0" w:space="0" w:color="auto"/>
        <w:left w:val="none" w:sz="0" w:space="0" w:color="auto"/>
        <w:bottom w:val="none" w:sz="0" w:space="0" w:color="auto"/>
        <w:right w:val="none" w:sz="0" w:space="0" w:color="auto"/>
      </w:divBdr>
    </w:div>
    <w:div w:id="904220565">
      <w:bodyDiv w:val="1"/>
      <w:marLeft w:val="0"/>
      <w:marRight w:val="0"/>
      <w:marTop w:val="0"/>
      <w:marBottom w:val="0"/>
      <w:divBdr>
        <w:top w:val="none" w:sz="0" w:space="0" w:color="auto"/>
        <w:left w:val="none" w:sz="0" w:space="0" w:color="auto"/>
        <w:bottom w:val="none" w:sz="0" w:space="0" w:color="auto"/>
        <w:right w:val="none" w:sz="0" w:space="0" w:color="auto"/>
      </w:divBdr>
    </w:div>
    <w:div w:id="1252857291">
      <w:bodyDiv w:val="1"/>
      <w:marLeft w:val="0"/>
      <w:marRight w:val="0"/>
      <w:marTop w:val="0"/>
      <w:marBottom w:val="0"/>
      <w:divBdr>
        <w:top w:val="none" w:sz="0" w:space="0" w:color="auto"/>
        <w:left w:val="none" w:sz="0" w:space="0" w:color="auto"/>
        <w:bottom w:val="none" w:sz="0" w:space="0" w:color="auto"/>
        <w:right w:val="none" w:sz="0" w:space="0" w:color="auto"/>
      </w:divBdr>
    </w:div>
    <w:div w:id="1570340537">
      <w:bodyDiv w:val="1"/>
      <w:marLeft w:val="0"/>
      <w:marRight w:val="0"/>
      <w:marTop w:val="0"/>
      <w:marBottom w:val="0"/>
      <w:divBdr>
        <w:top w:val="none" w:sz="0" w:space="0" w:color="auto"/>
        <w:left w:val="none" w:sz="0" w:space="0" w:color="auto"/>
        <w:bottom w:val="none" w:sz="0" w:space="0" w:color="auto"/>
        <w:right w:val="none" w:sz="0" w:space="0" w:color="auto"/>
      </w:divBdr>
    </w:div>
    <w:div w:id="1692537211">
      <w:bodyDiv w:val="1"/>
      <w:marLeft w:val="0"/>
      <w:marRight w:val="0"/>
      <w:marTop w:val="0"/>
      <w:marBottom w:val="0"/>
      <w:divBdr>
        <w:top w:val="none" w:sz="0" w:space="0" w:color="auto"/>
        <w:left w:val="none" w:sz="0" w:space="0" w:color="auto"/>
        <w:bottom w:val="none" w:sz="0" w:space="0" w:color="auto"/>
        <w:right w:val="none" w:sz="0" w:space="0" w:color="auto"/>
      </w:divBdr>
    </w:div>
    <w:div w:id="171554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149E0-64D0-42C3-AD98-3F12FC023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18</Pages>
  <Words>6924</Words>
  <Characters>39473</Characters>
  <Application>Microsoft Office Word</Application>
  <DocSecurity>0</DocSecurity>
  <Lines>328</Lines>
  <Paragraphs>92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Zmluva o dielo č</vt:lpstr>
      <vt:lpstr>Zmluva o dielo č</vt:lpstr>
    </vt:vector>
  </TitlesOfParts>
  <LinksUpToDate>false</LinksUpToDate>
  <CharactersWithSpaces>46305</CharactersWithSpaces>
  <SharedDoc>false</SharedDoc>
  <HLinks>
    <vt:vector size="6" baseType="variant">
      <vt:variant>
        <vt:i4>5111912</vt:i4>
      </vt:variant>
      <vt:variant>
        <vt:i4>0</vt:i4>
      </vt:variant>
      <vt:variant>
        <vt:i4>0</vt:i4>
      </vt:variant>
      <vt:variant>
        <vt:i4>5</vt:i4>
      </vt:variant>
      <vt:variant>
        <vt:lpwstr>mailto:servis@slovpm.sk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cp:lastPrinted>2017-08-01T07:20:00Z</cp:lastPrinted>
  <dcterms:created xsi:type="dcterms:W3CDTF">2018-10-08T12:34:00Z</dcterms:created>
  <dcterms:modified xsi:type="dcterms:W3CDTF">2018-10-09T09:27:00Z</dcterms:modified>
</cp:coreProperties>
</file>