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5CED" w14:textId="77777777" w:rsidR="00571B6E" w:rsidRDefault="00571B6E" w:rsidP="00571B6E">
      <w:r>
        <w:t>Príloha č. 1</w:t>
      </w:r>
    </w:p>
    <w:p w14:paraId="03C4C1B3" w14:textId="77777777" w:rsidR="00571B6E" w:rsidRPr="00F02A27" w:rsidRDefault="00571B6E" w:rsidP="00571B6E">
      <w:pPr>
        <w:jc w:val="both"/>
      </w:pPr>
      <w:r w:rsidRPr="00F02A27">
        <w:t>Technická špecifikácia:</w:t>
      </w:r>
    </w:p>
    <w:p w14:paraId="14C70771" w14:textId="77777777" w:rsidR="00302845" w:rsidRPr="00302845" w:rsidRDefault="00302845" w:rsidP="00302845">
      <w:pPr>
        <w:jc w:val="both"/>
      </w:pPr>
      <w:r w:rsidRPr="00302845">
        <w:t>Škvara:</w:t>
      </w:r>
    </w:p>
    <w:p w14:paraId="32752390" w14:textId="77777777" w:rsidR="00302845" w:rsidRPr="00302845" w:rsidRDefault="00302845" w:rsidP="00302845">
      <w:pPr>
        <w:jc w:val="both"/>
      </w:pPr>
      <w:r w:rsidRPr="00302845">
        <w:t>V zmysle Prílohy č. 1 k Vyhláške 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52E216EA" w14:textId="77777777" w:rsidR="00302845" w:rsidRPr="00302845" w:rsidRDefault="00302845" w:rsidP="00302845">
      <w:pPr>
        <w:jc w:val="both"/>
      </w:pPr>
      <w:r w:rsidRPr="00302845">
        <w:t>Podskupina 19 01 - ODPADY ZO SPAĽOVANIA ALEBO PYROLÝZY ODPADU.</w:t>
      </w:r>
    </w:p>
    <w:p w14:paraId="4695F369" w14:textId="77777777" w:rsidR="00302845" w:rsidRPr="00302845" w:rsidRDefault="00302845" w:rsidP="00302845">
      <w:pPr>
        <w:jc w:val="both"/>
      </w:pPr>
      <w:r w:rsidRPr="00302845">
        <w:t>Kategória odpadu – O, katalógové číslo odpadu : 19 01 12 – Popol a škvara iné ako uvedené v 19 01 11.</w:t>
      </w:r>
    </w:p>
    <w:p w14:paraId="01A7EC46" w14:textId="77777777" w:rsidR="00302845" w:rsidRPr="00302845" w:rsidRDefault="00302845" w:rsidP="00302845">
      <w:pPr>
        <w:jc w:val="both"/>
      </w:pPr>
      <w:r w:rsidRPr="00302845">
        <w:t>Škvara  pri  spaľovaní komunálneho odpadu vzniká pri nepretržitej prevádzke dvoch kotlov Martin GMBH, priebežne počas 24 hodín. Množstvo škvary  je závislé nominálnych parametrov a výkonov kotlov počas prevádzky. Prevádzka ZEVO Bratislava je nepretržitá s dvomi plánovanými odstávkami za rok, (jarná a jesenná). Množstvo škvary , ktoré vznikne za rok je cca 35 000 ton za rok. Škvara je z kotlov kontinuálne dopravovaná dopravníkmi do zásobníka škvary.  Škvara zo zásobníka škvary  je nakladaná drapákovým žeriavom na triediacu linku škvary, kde sa so škvary separujú  železné kovy, farebné kovy  a sklo. V prípade poruchy triediacej linky je nutné odoberať škvaru bez separácie,  s neodstráneným materiálmi.</w:t>
      </w:r>
    </w:p>
    <w:p w14:paraId="221FE6D7" w14:textId="77777777" w:rsidR="00302845" w:rsidRPr="00302845" w:rsidRDefault="00302845" w:rsidP="00302845">
      <w:pPr>
        <w:jc w:val="both"/>
      </w:pPr>
      <w:r w:rsidRPr="00302845">
        <w:t>Škvaru  je nutné odoberať v každý pracovný deň,  pondelok až  piatok, výnimočne v sobotu podľa uloženého množstva  v zásobníku škvary.</w:t>
      </w:r>
    </w:p>
    <w:p w14:paraId="3CE77C6E" w14:textId="77777777" w:rsidR="00302845" w:rsidRPr="00302845" w:rsidRDefault="00302845" w:rsidP="00302845">
      <w:pPr>
        <w:jc w:val="both"/>
      </w:pPr>
      <w:r w:rsidRPr="00302845">
        <w:t xml:space="preserve">Čas odoberania: </w:t>
      </w:r>
    </w:p>
    <w:p w14:paraId="179D6164" w14:textId="77777777" w:rsidR="00302845" w:rsidRPr="00302845" w:rsidRDefault="00302845" w:rsidP="00302845">
      <w:pPr>
        <w:numPr>
          <w:ilvl w:val="0"/>
          <w:numId w:val="2"/>
        </w:numPr>
        <w:jc w:val="both"/>
      </w:pPr>
      <w:r w:rsidRPr="00302845">
        <w:t xml:space="preserve">od 6:00 - 13:30  hod. - (pondelok až piatok), </w:t>
      </w:r>
    </w:p>
    <w:p w14:paraId="0BADF7D2" w14:textId="77777777" w:rsidR="00302845" w:rsidRPr="00302845" w:rsidRDefault="00302845" w:rsidP="00302845">
      <w:pPr>
        <w:numPr>
          <w:ilvl w:val="0"/>
          <w:numId w:val="2"/>
        </w:numPr>
        <w:jc w:val="both"/>
      </w:pPr>
      <w:r w:rsidRPr="00302845">
        <w:t>od 6:00 – 11:00 hod. - (sobota).</w:t>
      </w:r>
    </w:p>
    <w:p w14:paraId="2C08F980" w14:textId="77777777" w:rsidR="00302845" w:rsidRPr="00302845" w:rsidRDefault="00302845" w:rsidP="00302845">
      <w:pPr>
        <w:jc w:val="both"/>
      </w:pPr>
      <w:r w:rsidRPr="00302845">
        <w:t>Minimálne množstvo vývozu v pracovné dni cez týždeň je 120 ton za zmenu.</w:t>
      </w:r>
    </w:p>
    <w:p w14:paraId="6F585E8A" w14:textId="77777777" w:rsidR="00302845" w:rsidRPr="00302845" w:rsidRDefault="00302845" w:rsidP="00302845">
      <w:pPr>
        <w:jc w:val="both"/>
      </w:pPr>
      <w:r w:rsidRPr="00302845">
        <w:t>Minimálne množstvo vývozu v sobotu je podľa množstva v zásobníku škvary (môže byť menej  ako 120 ton.)</w:t>
      </w:r>
    </w:p>
    <w:p w14:paraId="2C2FD96F" w14:textId="77777777" w:rsidR="00302845" w:rsidRPr="00302845" w:rsidRDefault="00302845" w:rsidP="00302845">
      <w:pPr>
        <w:jc w:val="both"/>
      </w:pPr>
      <w:r w:rsidRPr="00302845">
        <w:t xml:space="preserve">Nakladanie jedného auta cca 25 ton cez triediacu linku škvary trvá cca 45 min. </w:t>
      </w:r>
    </w:p>
    <w:p w14:paraId="42B53032" w14:textId="77777777" w:rsidR="00302845" w:rsidRPr="00302845" w:rsidRDefault="00302845" w:rsidP="00302845">
      <w:pPr>
        <w:jc w:val="both"/>
      </w:pPr>
      <w:r w:rsidRPr="00302845">
        <w:t>Je to proces, kde žeriavnik nakladá škvaru do triediacej linky kde  prichádza k separácii železných kovov, skla a  farebných kovov a čistá škvara sa dopravuje systémom pásových dopravníkov na nákladné auto.</w:t>
      </w:r>
    </w:p>
    <w:p w14:paraId="3C06C2D5" w14:textId="77777777" w:rsidR="00302845" w:rsidRPr="00302845" w:rsidRDefault="00302845" w:rsidP="00302845">
      <w:pPr>
        <w:jc w:val="both"/>
      </w:pPr>
      <w:r w:rsidRPr="00302845">
        <w:t>Nakladanie jedného auta cca 25 ton škvary bez použitia separácie na linke škvary trvá cca 15 min.</w:t>
      </w:r>
    </w:p>
    <w:p w14:paraId="6A6D48F5" w14:textId="77777777" w:rsidR="00302845" w:rsidRPr="00302845" w:rsidRDefault="00302845" w:rsidP="00302845">
      <w:pPr>
        <w:jc w:val="both"/>
      </w:pPr>
    </w:p>
    <w:p w14:paraId="7D94C833" w14:textId="77777777" w:rsidR="00302845" w:rsidRPr="00302845" w:rsidRDefault="00302845" w:rsidP="00302845">
      <w:pPr>
        <w:jc w:val="both"/>
      </w:pPr>
      <w:r w:rsidRPr="00302845">
        <w:t>Odber odpadu a všetky s tým súvisiace činnosti musia byť vykonané v zmysle zákona č. 124/2006 Z. z. o BOZP.</w:t>
      </w:r>
    </w:p>
    <w:p w14:paraId="4FD14DA1" w14:textId="77777777" w:rsidR="00302845" w:rsidRPr="00302845" w:rsidRDefault="00302845" w:rsidP="00302845">
      <w:pPr>
        <w:jc w:val="both"/>
      </w:pPr>
    </w:p>
    <w:p w14:paraId="76F49DAE" w14:textId="1B152206" w:rsidR="008027A8" w:rsidRDefault="008027A8" w:rsidP="00302845">
      <w:pPr>
        <w:jc w:val="both"/>
      </w:pPr>
    </w:p>
    <w:sectPr w:rsidR="0080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945F5"/>
    <w:multiLevelType w:val="hybridMultilevel"/>
    <w:tmpl w:val="E66AF2FC"/>
    <w:lvl w:ilvl="0" w:tplc="041B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7E0733C4"/>
    <w:multiLevelType w:val="hybridMultilevel"/>
    <w:tmpl w:val="559EF1AE"/>
    <w:lvl w:ilvl="0" w:tplc="EFE489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6E"/>
    <w:rsid w:val="00302845"/>
    <w:rsid w:val="00571B6E"/>
    <w:rsid w:val="0080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CFB3"/>
  <w15:chartTrackingRefBased/>
  <w15:docId w15:val="{81BCACF4-1A89-4F00-B46C-0E460933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1B6E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571B6E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57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Kanóc Alexander</cp:lastModifiedBy>
  <cp:revision>2</cp:revision>
  <dcterms:created xsi:type="dcterms:W3CDTF">2021-02-24T08:34:00Z</dcterms:created>
  <dcterms:modified xsi:type="dcterms:W3CDTF">2021-05-07T11:28:00Z</dcterms:modified>
</cp:coreProperties>
</file>