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0285" w14:textId="77777777" w:rsidR="006E354A" w:rsidRDefault="006E354A" w:rsidP="00A6006E">
      <w:pPr>
        <w:tabs>
          <w:tab w:val="left" w:pos="1230"/>
          <w:tab w:val="center" w:pos="4535"/>
        </w:tabs>
        <w:jc w:val="center"/>
        <w:rPr>
          <w:rFonts w:asciiTheme="minorHAnsi" w:hAnsiTheme="minorHAnsi" w:cs="Calibri"/>
          <w:b/>
          <w:bCs/>
        </w:rPr>
      </w:pPr>
    </w:p>
    <w:p w14:paraId="07A074FF" w14:textId="77777777" w:rsidR="006E354A" w:rsidRDefault="006E354A" w:rsidP="00A6006E">
      <w:pPr>
        <w:tabs>
          <w:tab w:val="left" w:pos="1230"/>
          <w:tab w:val="center" w:pos="4535"/>
        </w:tabs>
        <w:jc w:val="center"/>
        <w:rPr>
          <w:rFonts w:asciiTheme="minorHAnsi" w:hAnsiTheme="minorHAnsi" w:cs="Calibri"/>
          <w:b/>
          <w:bCs/>
        </w:rPr>
      </w:pPr>
    </w:p>
    <w:p w14:paraId="3247B0B1" w14:textId="77777777" w:rsidR="006E354A" w:rsidRDefault="006E354A" w:rsidP="006E354A">
      <w:pPr>
        <w:tabs>
          <w:tab w:val="left" w:pos="1230"/>
          <w:tab w:val="center" w:pos="4535"/>
        </w:tabs>
        <w:rPr>
          <w:rFonts w:asciiTheme="minorHAnsi" w:hAnsiTheme="minorHAnsi" w:cs="Calibri"/>
          <w:b/>
          <w:bCs/>
        </w:rPr>
      </w:pPr>
    </w:p>
    <w:p w14:paraId="1929BBF0" w14:textId="77777777" w:rsidR="006E354A" w:rsidRPr="008A1F21" w:rsidRDefault="006E354A" w:rsidP="006E354A">
      <w:pPr>
        <w:tabs>
          <w:tab w:val="left" w:pos="1230"/>
          <w:tab w:val="center" w:pos="4535"/>
        </w:tabs>
        <w:jc w:val="center"/>
        <w:rPr>
          <w:rFonts w:asciiTheme="minorHAnsi" w:hAnsiTheme="minorHAnsi" w:cstheme="minorHAnsi"/>
          <w:b/>
          <w:bCs/>
        </w:rPr>
      </w:pPr>
      <w:r w:rsidRPr="008A1F21">
        <w:rPr>
          <w:rFonts w:asciiTheme="minorHAnsi" w:hAnsiTheme="minorHAnsi" w:cstheme="minorHAnsi"/>
          <w:b/>
          <w:bCs/>
          <w:sz w:val="56"/>
          <w:szCs w:val="56"/>
        </w:rPr>
        <w:t>Súťažné podklady</w:t>
      </w:r>
    </w:p>
    <w:p w14:paraId="08F8B9D2" w14:textId="77777777" w:rsidR="006E354A" w:rsidRDefault="006E354A" w:rsidP="00A6006E">
      <w:pPr>
        <w:tabs>
          <w:tab w:val="left" w:pos="1230"/>
          <w:tab w:val="center" w:pos="4535"/>
        </w:tabs>
        <w:jc w:val="center"/>
        <w:rPr>
          <w:rFonts w:asciiTheme="minorHAnsi" w:hAnsiTheme="minorHAnsi" w:cs="Calibri"/>
          <w:b/>
          <w:bCs/>
        </w:rPr>
      </w:pPr>
    </w:p>
    <w:p w14:paraId="3CE05793" w14:textId="77777777" w:rsidR="006E354A" w:rsidRDefault="006E354A" w:rsidP="00A6006E">
      <w:pPr>
        <w:tabs>
          <w:tab w:val="left" w:pos="1230"/>
          <w:tab w:val="center" w:pos="4535"/>
        </w:tabs>
        <w:jc w:val="center"/>
        <w:rPr>
          <w:rFonts w:asciiTheme="minorHAnsi" w:hAnsiTheme="minorHAnsi" w:cs="Calibri"/>
          <w:b/>
          <w:bCs/>
        </w:rPr>
      </w:pPr>
    </w:p>
    <w:p w14:paraId="787BD438" w14:textId="77777777" w:rsidR="006E354A" w:rsidRDefault="006E354A" w:rsidP="00A6006E">
      <w:pPr>
        <w:tabs>
          <w:tab w:val="left" w:pos="1230"/>
          <w:tab w:val="center" w:pos="4535"/>
        </w:tabs>
        <w:jc w:val="center"/>
        <w:rPr>
          <w:rFonts w:asciiTheme="minorHAnsi" w:hAnsiTheme="minorHAnsi" w:cs="Calibri"/>
          <w:b/>
          <w:bCs/>
        </w:rPr>
      </w:pPr>
    </w:p>
    <w:p w14:paraId="4F5CF5F4" w14:textId="77777777" w:rsidR="006E354A" w:rsidRDefault="006E354A" w:rsidP="00A6006E">
      <w:pPr>
        <w:tabs>
          <w:tab w:val="left" w:pos="1230"/>
          <w:tab w:val="center" w:pos="4535"/>
        </w:tabs>
        <w:jc w:val="center"/>
        <w:rPr>
          <w:rFonts w:asciiTheme="minorHAnsi" w:hAnsiTheme="minorHAnsi" w:cs="Calibri"/>
          <w:b/>
          <w:bCs/>
        </w:rPr>
      </w:pPr>
    </w:p>
    <w:p w14:paraId="0EA6341B" w14:textId="77777777" w:rsidR="006E354A" w:rsidRDefault="006E354A" w:rsidP="00A6006E">
      <w:pPr>
        <w:tabs>
          <w:tab w:val="left" w:pos="1230"/>
          <w:tab w:val="center" w:pos="4535"/>
        </w:tabs>
        <w:jc w:val="center"/>
        <w:rPr>
          <w:rFonts w:asciiTheme="minorHAnsi" w:hAnsiTheme="minorHAnsi" w:cs="Calibri"/>
          <w:b/>
          <w:bCs/>
        </w:rPr>
      </w:pPr>
    </w:p>
    <w:p w14:paraId="229809F0" w14:textId="3C547200" w:rsidR="00011465" w:rsidRPr="0074383E" w:rsidRDefault="00B17238" w:rsidP="00A6006E">
      <w:pPr>
        <w:tabs>
          <w:tab w:val="left" w:pos="1230"/>
          <w:tab w:val="center" w:pos="4535"/>
        </w:tabs>
        <w:jc w:val="center"/>
        <w:rPr>
          <w:rFonts w:asciiTheme="minorHAnsi" w:hAnsiTheme="minorHAnsi" w:cs="Calibri"/>
          <w:b/>
          <w:bCs/>
        </w:rPr>
      </w:pPr>
      <w:r>
        <w:rPr>
          <w:rFonts w:asciiTheme="minorHAnsi" w:hAnsiTheme="minorHAnsi" w:cs="Calibri"/>
          <w:b/>
          <w:bCs/>
        </w:rPr>
        <w:t>Po</w:t>
      </w:r>
      <w:r w:rsidR="007B4B68" w:rsidRPr="0074383E">
        <w:rPr>
          <w:rFonts w:asciiTheme="minorHAnsi" w:hAnsiTheme="minorHAnsi" w:cs="Calibri"/>
          <w:b/>
          <w:bCs/>
        </w:rPr>
        <w:t>dlimitná</w:t>
      </w:r>
      <w:r w:rsidR="00011465" w:rsidRPr="0074383E">
        <w:rPr>
          <w:rFonts w:asciiTheme="minorHAnsi" w:hAnsiTheme="minorHAnsi" w:cs="Calibri"/>
          <w:b/>
          <w:bCs/>
        </w:rPr>
        <w:t xml:space="preserve"> zákazka zadávaná postupom </w:t>
      </w:r>
      <w:r w:rsidR="007B4B68" w:rsidRPr="0074383E">
        <w:rPr>
          <w:rFonts w:asciiTheme="minorHAnsi" w:hAnsiTheme="minorHAnsi" w:cs="Calibri"/>
          <w:b/>
          <w:bCs/>
        </w:rPr>
        <w:t xml:space="preserve">podľa § </w:t>
      </w:r>
      <w:r w:rsidR="00E53C4E">
        <w:rPr>
          <w:rFonts w:asciiTheme="minorHAnsi" w:hAnsiTheme="minorHAnsi" w:cs="Calibri"/>
          <w:b/>
          <w:bCs/>
        </w:rPr>
        <w:t>1</w:t>
      </w:r>
      <w:r w:rsidR="004A4D83">
        <w:rPr>
          <w:rFonts w:asciiTheme="minorHAnsi" w:hAnsiTheme="minorHAnsi" w:cs="Calibri"/>
          <w:b/>
          <w:bCs/>
        </w:rPr>
        <w:t>12</w:t>
      </w:r>
      <w:r w:rsidR="00E53C4E">
        <w:rPr>
          <w:rFonts w:asciiTheme="minorHAnsi" w:hAnsiTheme="minorHAnsi" w:cs="Calibri"/>
          <w:b/>
          <w:bCs/>
        </w:rPr>
        <w:t xml:space="preserve"> ods. </w:t>
      </w:r>
      <w:r w:rsidR="004A4D83">
        <w:rPr>
          <w:rFonts w:asciiTheme="minorHAnsi" w:hAnsiTheme="minorHAnsi" w:cs="Calibri"/>
          <w:b/>
          <w:bCs/>
        </w:rPr>
        <w:t>6</w:t>
      </w:r>
      <w:r w:rsidR="00E53C4E">
        <w:rPr>
          <w:rFonts w:asciiTheme="minorHAnsi" w:hAnsiTheme="minorHAnsi" w:cs="Calibri"/>
          <w:b/>
          <w:bCs/>
        </w:rPr>
        <w:t xml:space="preserve"> </w:t>
      </w:r>
      <w:r w:rsidR="004A4D83">
        <w:rPr>
          <w:rFonts w:asciiTheme="minorHAnsi" w:hAnsiTheme="minorHAnsi" w:cs="Calibri"/>
          <w:b/>
          <w:bCs/>
        </w:rPr>
        <w:t>druhá veta</w:t>
      </w:r>
      <w:r w:rsidR="007B4B68" w:rsidRPr="0074383E">
        <w:rPr>
          <w:rFonts w:asciiTheme="minorHAnsi" w:hAnsiTheme="minorHAnsi" w:cs="Calibri"/>
          <w:b/>
          <w:bCs/>
        </w:rPr>
        <w:t xml:space="preserve">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Z.z.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ED7598" w:rsidRDefault="00CD6895" w:rsidP="00CD6895">
      <w:pPr>
        <w:jc w:val="center"/>
        <w:rPr>
          <w:rFonts w:asciiTheme="minorHAnsi" w:hAnsiTheme="minorHAnsi" w:cstheme="minorHAnsi"/>
          <w:b/>
        </w:rPr>
      </w:pPr>
    </w:p>
    <w:p w14:paraId="6B7C6F7A" w14:textId="0241E019" w:rsidR="00A205A7" w:rsidRPr="006E354A" w:rsidRDefault="006E354A" w:rsidP="006E354A">
      <w:pPr>
        <w:jc w:val="center"/>
        <w:rPr>
          <w:rFonts w:asciiTheme="minorHAnsi" w:hAnsiTheme="minorHAnsi" w:cstheme="minorHAnsi"/>
          <w:b/>
          <w:bCs/>
          <w:sz w:val="28"/>
          <w:szCs w:val="28"/>
        </w:rPr>
      </w:pPr>
      <w:r w:rsidRPr="006E354A">
        <w:rPr>
          <w:rFonts w:asciiTheme="minorHAnsi" w:hAnsiTheme="minorHAnsi" w:cstheme="minorHAnsi"/>
          <w:b/>
          <w:bCs/>
          <w:sz w:val="28"/>
          <w:szCs w:val="28"/>
        </w:rPr>
        <w:t>Nájomný bytový dom č. 2, ulica Plavisko</w:t>
      </w: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383FAE8E" w14:textId="3099AB59" w:rsidR="006E354A" w:rsidRPr="008A1F21" w:rsidRDefault="006E354A" w:rsidP="006E354A">
      <w:pPr>
        <w:jc w:val="both"/>
        <w:rPr>
          <w:rFonts w:asciiTheme="minorHAnsi" w:hAnsiTheme="minorHAnsi" w:cstheme="minorHAnsi"/>
          <w:sz w:val="20"/>
        </w:rPr>
      </w:pPr>
      <w:r w:rsidRPr="008A1F21">
        <w:rPr>
          <w:rFonts w:asciiTheme="minorHAnsi" w:hAnsiTheme="minorHAnsi" w:cstheme="minorHAnsi"/>
          <w:sz w:val="20"/>
        </w:rPr>
        <w:t xml:space="preserve">V Ružomberku, </w:t>
      </w:r>
      <w:r>
        <w:rPr>
          <w:rFonts w:asciiTheme="minorHAnsi" w:hAnsiTheme="minorHAnsi" w:cstheme="minorHAnsi"/>
          <w:sz w:val="20"/>
        </w:rPr>
        <w:t>jún 2021</w:t>
      </w:r>
    </w:p>
    <w:p w14:paraId="7E18571F" w14:textId="77777777" w:rsidR="006E354A" w:rsidRPr="008A1F21" w:rsidRDefault="006E354A" w:rsidP="006E354A">
      <w:pPr>
        <w:tabs>
          <w:tab w:val="left" w:pos="870"/>
          <w:tab w:val="left" w:pos="2166"/>
        </w:tabs>
        <w:rPr>
          <w:rFonts w:asciiTheme="minorHAnsi" w:hAnsiTheme="minorHAnsi" w:cstheme="minorHAnsi"/>
          <w:sz w:val="20"/>
        </w:rPr>
      </w:pPr>
    </w:p>
    <w:p w14:paraId="06D342CA" w14:textId="77777777" w:rsidR="006E354A" w:rsidRDefault="006E354A" w:rsidP="006E354A">
      <w:pPr>
        <w:tabs>
          <w:tab w:val="left" w:pos="870"/>
          <w:tab w:val="left" w:pos="2166"/>
        </w:tabs>
        <w:rPr>
          <w:rFonts w:asciiTheme="minorHAnsi" w:hAnsiTheme="minorHAnsi" w:cstheme="minorHAnsi"/>
          <w:sz w:val="20"/>
        </w:rPr>
      </w:pPr>
    </w:p>
    <w:p w14:paraId="71B6030A" w14:textId="124F31CD" w:rsidR="006E354A" w:rsidRDefault="006E354A" w:rsidP="006E354A">
      <w:pPr>
        <w:tabs>
          <w:tab w:val="left" w:pos="870"/>
          <w:tab w:val="left" w:pos="2166"/>
        </w:tabs>
        <w:rPr>
          <w:rFonts w:asciiTheme="minorHAnsi" w:hAnsiTheme="minorHAnsi" w:cstheme="minorHAnsi"/>
          <w:sz w:val="20"/>
        </w:rPr>
      </w:pPr>
    </w:p>
    <w:p w14:paraId="03364F5B" w14:textId="77777777" w:rsidR="006E354A" w:rsidRDefault="006E354A" w:rsidP="006E354A">
      <w:pPr>
        <w:tabs>
          <w:tab w:val="left" w:pos="870"/>
          <w:tab w:val="left" w:pos="2166"/>
        </w:tabs>
        <w:rPr>
          <w:rFonts w:asciiTheme="minorHAnsi" w:hAnsiTheme="minorHAnsi" w:cstheme="minorHAnsi"/>
          <w:sz w:val="20"/>
        </w:rPr>
      </w:pPr>
    </w:p>
    <w:p w14:paraId="6E9F97A8" w14:textId="77777777" w:rsidR="006E354A" w:rsidRDefault="006E354A" w:rsidP="006E354A">
      <w:pPr>
        <w:tabs>
          <w:tab w:val="left" w:pos="870"/>
          <w:tab w:val="left" w:pos="2166"/>
        </w:tabs>
        <w:rPr>
          <w:rFonts w:asciiTheme="minorHAnsi" w:hAnsiTheme="minorHAnsi" w:cstheme="minorHAnsi"/>
          <w:sz w:val="20"/>
        </w:rPr>
      </w:pPr>
    </w:p>
    <w:p w14:paraId="7B8A0023" w14:textId="77777777" w:rsidR="006E354A" w:rsidRDefault="006E354A" w:rsidP="006E354A">
      <w:pPr>
        <w:tabs>
          <w:tab w:val="left" w:pos="870"/>
          <w:tab w:val="left" w:pos="2166"/>
        </w:tabs>
        <w:ind w:left="4395"/>
        <w:jc w:val="center"/>
        <w:rPr>
          <w:rFonts w:asciiTheme="minorHAnsi" w:hAnsiTheme="minorHAnsi" w:cstheme="minorHAnsi"/>
          <w:sz w:val="20"/>
        </w:rPr>
      </w:pPr>
      <w:r>
        <w:rPr>
          <w:rFonts w:asciiTheme="minorHAnsi" w:hAnsiTheme="minorHAnsi" w:cstheme="minorHAnsi"/>
          <w:sz w:val="20"/>
        </w:rPr>
        <w:t>.....................................................</w:t>
      </w:r>
    </w:p>
    <w:p w14:paraId="78344582" w14:textId="77777777" w:rsidR="006E354A" w:rsidRPr="008A1F21" w:rsidRDefault="006E354A" w:rsidP="006E354A">
      <w:pPr>
        <w:tabs>
          <w:tab w:val="left" w:pos="870"/>
          <w:tab w:val="left" w:pos="2166"/>
        </w:tabs>
        <w:ind w:left="4395"/>
        <w:jc w:val="center"/>
        <w:rPr>
          <w:rFonts w:asciiTheme="minorHAnsi" w:hAnsiTheme="minorHAnsi" w:cstheme="minorHAnsi"/>
          <w:sz w:val="20"/>
        </w:rPr>
      </w:pPr>
      <w:r w:rsidRPr="008A1F21">
        <w:rPr>
          <w:rFonts w:asciiTheme="minorHAnsi" w:hAnsiTheme="minorHAnsi" w:cstheme="minorHAnsi"/>
          <w:sz w:val="20"/>
        </w:rPr>
        <w:t>MUDr. Igor Čombor, PhD.</w:t>
      </w:r>
    </w:p>
    <w:p w14:paraId="085B83BE" w14:textId="77777777" w:rsidR="006E354A" w:rsidRDefault="006E354A" w:rsidP="006E354A">
      <w:pPr>
        <w:tabs>
          <w:tab w:val="left" w:pos="870"/>
          <w:tab w:val="left" w:pos="2166"/>
        </w:tabs>
        <w:ind w:left="4395"/>
        <w:jc w:val="center"/>
        <w:rPr>
          <w:rFonts w:asciiTheme="minorHAnsi" w:hAnsiTheme="minorHAnsi" w:cstheme="minorHAnsi"/>
          <w:sz w:val="20"/>
        </w:rPr>
      </w:pPr>
      <w:r w:rsidRPr="008A1F21">
        <w:rPr>
          <w:rFonts w:asciiTheme="minorHAnsi" w:hAnsiTheme="minorHAnsi" w:cstheme="minorHAnsi"/>
          <w:sz w:val="20"/>
        </w:rPr>
        <w:t>primátor</w:t>
      </w:r>
    </w:p>
    <w:p w14:paraId="39D9B8B6" w14:textId="475DE57F" w:rsidR="006E354A" w:rsidRDefault="006E354A" w:rsidP="006E354A">
      <w:pPr>
        <w:tabs>
          <w:tab w:val="left" w:pos="870"/>
          <w:tab w:val="left" w:pos="2166"/>
        </w:tabs>
        <w:rPr>
          <w:rFonts w:asciiTheme="minorHAnsi" w:hAnsiTheme="minorHAnsi" w:cstheme="minorHAnsi"/>
          <w:sz w:val="20"/>
        </w:rPr>
      </w:pPr>
    </w:p>
    <w:p w14:paraId="783A07A9" w14:textId="558F0D48" w:rsidR="006E354A" w:rsidRDefault="006E354A" w:rsidP="006E354A">
      <w:pPr>
        <w:tabs>
          <w:tab w:val="left" w:pos="870"/>
          <w:tab w:val="left" w:pos="2166"/>
        </w:tabs>
        <w:rPr>
          <w:rFonts w:asciiTheme="minorHAnsi" w:hAnsiTheme="minorHAnsi" w:cstheme="minorHAnsi"/>
          <w:sz w:val="20"/>
        </w:rPr>
      </w:pPr>
    </w:p>
    <w:p w14:paraId="6BFD57FA" w14:textId="7124F3F9" w:rsidR="006E354A" w:rsidRDefault="006E354A" w:rsidP="006E354A">
      <w:pPr>
        <w:tabs>
          <w:tab w:val="left" w:pos="870"/>
          <w:tab w:val="left" w:pos="2166"/>
        </w:tabs>
        <w:rPr>
          <w:rFonts w:asciiTheme="minorHAnsi" w:hAnsiTheme="minorHAnsi" w:cstheme="minorHAnsi"/>
          <w:sz w:val="20"/>
        </w:rPr>
      </w:pPr>
    </w:p>
    <w:p w14:paraId="31B095DD" w14:textId="77777777" w:rsidR="006E354A" w:rsidRDefault="006E354A" w:rsidP="006E354A">
      <w:pPr>
        <w:tabs>
          <w:tab w:val="left" w:pos="870"/>
          <w:tab w:val="left" w:pos="2166"/>
        </w:tabs>
        <w:rPr>
          <w:rFonts w:asciiTheme="minorHAnsi" w:hAnsiTheme="minorHAnsi" w:cstheme="minorHAnsi"/>
          <w:sz w:val="20"/>
        </w:rPr>
      </w:pP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0B52F01" w14:textId="77777777" w:rsidR="0091578D"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3C7ADE76"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5E72033E" w:rsidR="00BB0946" w:rsidRPr="0074383E"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w:t>
      </w:r>
    </w:p>
    <w:p w14:paraId="51BDEF51" w14:textId="2811D371"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7B4B68" w:rsidRPr="0074383E">
        <w:rPr>
          <w:rFonts w:asciiTheme="minorHAnsi" w:hAnsiTheme="minorHAnsi"/>
          <w:b w:val="0"/>
          <w:sz w:val="20"/>
          <w:lang w:val="sk-SK"/>
        </w:rPr>
        <w:t> </w:t>
      </w:r>
      <w:r w:rsidR="000D5116" w:rsidRPr="0074383E">
        <w:rPr>
          <w:rFonts w:asciiTheme="minorHAnsi" w:hAnsiTheme="minorHAnsi"/>
          <w:b w:val="0"/>
          <w:sz w:val="20"/>
          <w:lang w:val="sk-SK"/>
        </w:rPr>
        <w:t>dielo</w:t>
      </w:r>
    </w:p>
    <w:p w14:paraId="5ADC805E" w14:textId="2B6BC152" w:rsidR="00BB0946" w:rsidRPr="0074383E" w:rsidRDefault="00BB0946" w:rsidP="00C07D95">
      <w:pPr>
        <w:pStyle w:val="Zkladntext"/>
        <w:rPr>
          <w:rFonts w:asciiTheme="minorHAnsi" w:hAnsiTheme="minorHAnsi" w:cs="Calibri"/>
          <w:iCs/>
          <w:lang w:val="sk-SK"/>
        </w:rPr>
      </w:pPr>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7420E3A" w14:textId="7C6085A2" w:rsidR="00D87E08" w:rsidRPr="0074383E" w:rsidRDefault="00D87E08" w:rsidP="00C07D95">
      <w:pPr>
        <w:pStyle w:val="Zkladntext"/>
        <w:rPr>
          <w:rFonts w:asciiTheme="minorHAnsi" w:hAnsiTheme="minorHAnsi" w:cs="Calibri"/>
          <w:iCs/>
          <w:lang w:val="sk-SK"/>
        </w:rPr>
      </w:pPr>
    </w:p>
    <w:p w14:paraId="1DF3998E" w14:textId="2B3C5D4E" w:rsidR="00D87E08" w:rsidRPr="0074383E" w:rsidRDefault="00D87E08" w:rsidP="00C07D95">
      <w:pPr>
        <w:pStyle w:val="Zkladntext"/>
        <w:rPr>
          <w:rFonts w:asciiTheme="minorHAnsi" w:hAnsiTheme="minorHAnsi" w:cs="Calibri"/>
          <w:iCs/>
          <w:lang w:val="sk-SK"/>
        </w:rPr>
      </w:pPr>
    </w:p>
    <w:p w14:paraId="753BA525" w14:textId="60014467" w:rsidR="00513D8E" w:rsidRPr="0074383E" w:rsidRDefault="00513D8E" w:rsidP="006E354A">
      <w:pPr>
        <w:pStyle w:val="Zkladntext"/>
        <w:jc w:val="center"/>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65089EE5" w14:textId="77777777" w:rsidR="006E354A" w:rsidRPr="008A1F21" w:rsidRDefault="006E354A" w:rsidP="006E354A">
      <w:pPr>
        <w:rPr>
          <w:rFonts w:asciiTheme="minorHAnsi" w:hAnsiTheme="minorHAnsi" w:cstheme="minorHAnsi"/>
          <w:iCs/>
          <w:sz w:val="20"/>
          <w:szCs w:val="20"/>
        </w:rPr>
      </w:pPr>
      <w:r w:rsidRPr="008A1F21">
        <w:rPr>
          <w:rFonts w:asciiTheme="minorHAnsi" w:hAnsiTheme="minorHAnsi" w:cstheme="minorHAnsi"/>
          <w:iCs/>
          <w:sz w:val="20"/>
          <w:szCs w:val="20"/>
        </w:rPr>
        <w:t>Názov:</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Pr>
          <w:rFonts w:asciiTheme="minorHAnsi" w:hAnsiTheme="minorHAnsi" w:cstheme="minorHAnsi"/>
          <w:sz w:val="20"/>
          <w:szCs w:val="20"/>
          <w:lang w:eastAsia="sk-SK"/>
        </w:rPr>
        <w:t>Mesto Ružomberok</w:t>
      </w:r>
    </w:p>
    <w:p w14:paraId="16C4A005" w14:textId="77777777" w:rsidR="006E354A" w:rsidRPr="008A1F21" w:rsidRDefault="006E354A" w:rsidP="006E354A">
      <w:pPr>
        <w:rPr>
          <w:rFonts w:asciiTheme="minorHAnsi" w:hAnsiTheme="minorHAnsi" w:cstheme="minorHAnsi"/>
          <w:iCs/>
          <w:sz w:val="20"/>
          <w:szCs w:val="20"/>
        </w:rPr>
      </w:pPr>
      <w:r w:rsidRPr="008A1F21">
        <w:rPr>
          <w:rFonts w:asciiTheme="minorHAnsi" w:hAnsiTheme="minorHAnsi" w:cstheme="minorHAnsi"/>
          <w:iCs/>
          <w:sz w:val="20"/>
          <w:szCs w:val="20"/>
        </w:rPr>
        <w:t>Sídlo:</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t>Nám. A. Hlinku 1,</w:t>
      </w:r>
      <w:r>
        <w:rPr>
          <w:rFonts w:asciiTheme="minorHAnsi" w:hAnsiTheme="minorHAnsi" w:cstheme="minorHAnsi"/>
          <w:iCs/>
          <w:sz w:val="20"/>
          <w:szCs w:val="20"/>
        </w:rPr>
        <w:t xml:space="preserve"> </w:t>
      </w:r>
      <w:r w:rsidRPr="008A1F21">
        <w:rPr>
          <w:rFonts w:asciiTheme="minorHAnsi" w:hAnsiTheme="minorHAnsi" w:cstheme="minorHAnsi"/>
          <w:iCs/>
          <w:sz w:val="20"/>
          <w:szCs w:val="20"/>
        </w:rPr>
        <w:t>03401 Ružomberok</w:t>
      </w:r>
    </w:p>
    <w:p w14:paraId="103B97B7" w14:textId="77777777" w:rsidR="006E354A" w:rsidRPr="008A1F21" w:rsidRDefault="006E354A" w:rsidP="006E354A">
      <w:pPr>
        <w:rPr>
          <w:rFonts w:asciiTheme="minorHAnsi" w:hAnsiTheme="minorHAnsi" w:cstheme="minorHAnsi"/>
          <w:iCs/>
          <w:sz w:val="20"/>
          <w:szCs w:val="20"/>
        </w:rPr>
      </w:pPr>
      <w:r w:rsidRPr="008A1F21">
        <w:rPr>
          <w:rFonts w:asciiTheme="minorHAnsi" w:hAnsiTheme="minorHAnsi" w:cstheme="minorHAnsi"/>
          <w:iCs/>
          <w:sz w:val="20"/>
          <w:szCs w:val="20"/>
        </w:rPr>
        <w:t>Zastúpený:</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t>MUDr. Igor Čombor, PhD.</w:t>
      </w:r>
      <w:r>
        <w:rPr>
          <w:rFonts w:asciiTheme="minorHAnsi" w:hAnsiTheme="minorHAnsi" w:cstheme="minorHAnsi"/>
          <w:iCs/>
          <w:sz w:val="20"/>
          <w:szCs w:val="20"/>
        </w:rPr>
        <w:t xml:space="preserve">, </w:t>
      </w:r>
      <w:r w:rsidRPr="008A1F21">
        <w:rPr>
          <w:rFonts w:asciiTheme="minorHAnsi" w:hAnsiTheme="minorHAnsi" w:cstheme="minorHAnsi"/>
          <w:iCs/>
          <w:sz w:val="20"/>
          <w:szCs w:val="20"/>
        </w:rPr>
        <w:t>primátor</w:t>
      </w:r>
    </w:p>
    <w:p w14:paraId="59380E49" w14:textId="77777777" w:rsidR="006E354A" w:rsidRPr="008A1F21" w:rsidRDefault="006E354A" w:rsidP="006E354A">
      <w:pPr>
        <w:rPr>
          <w:rFonts w:asciiTheme="minorHAnsi" w:hAnsiTheme="minorHAnsi" w:cstheme="minorHAnsi"/>
          <w:sz w:val="20"/>
          <w:szCs w:val="20"/>
          <w:lang w:eastAsia="sk-SK"/>
        </w:rPr>
      </w:pPr>
      <w:r w:rsidRPr="008A1F21">
        <w:rPr>
          <w:rFonts w:asciiTheme="minorHAnsi" w:hAnsiTheme="minorHAnsi" w:cstheme="minorHAnsi"/>
          <w:iCs/>
          <w:sz w:val="20"/>
          <w:szCs w:val="20"/>
        </w:rPr>
        <w:t>IČO:</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t>00315737</w:t>
      </w:r>
    </w:p>
    <w:p w14:paraId="5688F94F" w14:textId="77777777" w:rsidR="006E354A" w:rsidRDefault="006E354A" w:rsidP="006E354A">
      <w:pPr>
        <w:rPr>
          <w:rFonts w:asciiTheme="minorHAnsi" w:hAnsiTheme="minorHAnsi" w:cstheme="minorHAnsi"/>
          <w:iCs/>
          <w:sz w:val="20"/>
          <w:szCs w:val="20"/>
        </w:rPr>
      </w:pPr>
      <w:r w:rsidRPr="008A1F21">
        <w:rPr>
          <w:rFonts w:asciiTheme="minorHAnsi" w:hAnsiTheme="minorHAnsi" w:cstheme="minorHAnsi"/>
          <w:iCs/>
          <w:sz w:val="20"/>
          <w:szCs w:val="20"/>
        </w:rPr>
        <w:t>Adresa profilu:</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hyperlink r:id="rId8" w:history="1">
        <w:r w:rsidRPr="00AC6757">
          <w:rPr>
            <w:rStyle w:val="Hypertextovprepojenie"/>
            <w:rFonts w:asciiTheme="minorHAnsi" w:hAnsiTheme="minorHAnsi" w:cstheme="minorHAnsi"/>
            <w:iCs/>
            <w:sz w:val="20"/>
            <w:szCs w:val="20"/>
          </w:rPr>
          <w:t>https://www.uvo.gov.sk/vyhladavanie-profilov/detail/4991</w:t>
        </w:r>
      </w:hyperlink>
    </w:p>
    <w:p w14:paraId="5FD13007" w14:textId="77777777" w:rsidR="006E354A" w:rsidRPr="008A1F21" w:rsidRDefault="006E354A" w:rsidP="006E354A">
      <w:pPr>
        <w:rPr>
          <w:rFonts w:asciiTheme="minorHAnsi" w:hAnsiTheme="minorHAnsi" w:cstheme="minorHAnsi"/>
          <w:sz w:val="20"/>
          <w:szCs w:val="20"/>
        </w:rPr>
      </w:pPr>
      <w:r w:rsidRPr="008A1F21">
        <w:rPr>
          <w:rFonts w:asciiTheme="minorHAnsi" w:hAnsiTheme="minorHAnsi" w:cstheme="minorHAnsi"/>
          <w:sz w:val="20"/>
          <w:szCs w:val="20"/>
        </w:rPr>
        <w:t>Komunik</w:t>
      </w:r>
      <w:r>
        <w:rPr>
          <w:rFonts w:asciiTheme="minorHAnsi" w:hAnsiTheme="minorHAnsi" w:cstheme="minorHAnsi"/>
          <w:sz w:val="20"/>
          <w:szCs w:val="20"/>
        </w:rPr>
        <w:t>ácia:</w:t>
      </w:r>
      <w:r>
        <w:rPr>
          <w:rFonts w:asciiTheme="minorHAnsi" w:hAnsiTheme="minorHAnsi" w:cstheme="minorHAnsi"/>
          <w:sz w:val="20"/>
          <w:szCs w:val="20"/>
        </w:rPr>
        <w:tab/>
      </w:r>
      <w:r>
        <w:rPr>
          <w:rFonts w:asciiTheme="minorHAnsi" w:hAnsiTheme="minorHAnsi" w:cstheme="minorHAnsi"/>
          <w:sz w:val="20"/>
          <w:szCs w:val="20"/>
        </w:rPr>
        <w:tab/>
      </w:r>
      <w:hyperlink r:id="rId9" w:history="1">
        <w:r w:rsidRPr="00AC6757">
          <w:rPr>
            <w:rStyle w:val="Hypertextovprepojenie"/>
            <w:rFonts w:asciiTheme="minorHAnsi" w:hAnsiTheme="minorHAnsi" w:cstheme="minorHAnsi"/>
            <w:sz w:val="20"/>
            <w:szCs w:val="20"/>
          </w:rPr>
          <w:t>https://josephine.proebiz.com</w:t>
        </w:r>
      </w:hyperlink>
      <w:r w:rsidRPr="008A1F21">
        <w:rPr>
          <w:rFonts w:asciiTheme="minorHAnsi" w:hAnsiTheme="minorHAnsi" w:cstheme="minorHAnsi"/>
          <w:sz w:val="20"/>
          <w:szCs w:val="20"/>
        </w:rPr>
        <w:t xml:space="preserve"> </w:t>
      </w:r>
    </w:p>
    <w:p w14:paraId="47330237" w14:textId="5110A3C2" w:rsidR="00BB0946" w:rsidRDefault="00BB0946" w:rsidP="00C07D95">
      <w:pPr>
        <w:rPr>
          <w:rFonts w:asciiTheme="minorHAnsi" w:hAnsiTheme="minorHAnsi" w:cs="Calibri"/>
          <w:sz w:val="20"/>
          <w:szCs w:val="20"/>
        </w:rPr>
      </w:pPr>
    </w:p>
    <w:p w14:paraId="066721F9" w14:textId="77777777" w:rsidR="006E354A" w:rsidRPr="0074383E" w:rsidRDefault="006E354A" w:rsidP="00C07D95">
      <w:pPr>
        <w:rPr>
          <w:rFonts w:asciiTheme="minorHAnsi" w:hAnsiTheme="minorHAnsi" w:cs="Calibri"/>
          <w:sz w:val="20"/>
          <w:szCs w:val="20"/>
        </w:rPr>
      </w:pPr>
    </w:p>
    <w:p w14:paraId="0AE8DDF6" w14:textId="41486E40"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2BA6239" w14:textId="77777777" w:rsidR="00B95352" w:rsidRPr="0074383E" w:rsidRDefault="00B95352" w:rsidP="007215A6">
      <w:pPr>
        <w:pStyle w:val="tl1"/>
        <w:jc w:val="left"/>
        <w:rPr>
          <w:rFonts w:asciiTheme="minorHAnsi" w:hAnsiTheme="minorHAnsi" w:cs="Calibri"/>
          <w:vanish/>
          <w:sz w:val="20"/>
          <w:szCs w:val="20"/>
        </w:rPr>
      </w:pPr>
    </w:p>
    <w:p w14:paraId="512BCD7E" w14:textId="77777777" w:rsidR="00EE2C80" w:rsidRPr="00EE2C80" w:rsidRDefault="00513D8E" w:rsidP="00EE2C80">
      <w:pPr>
        <w:jc w:val="both"/>
        <w:rPr>
          <w:rFonts w:asciiTheme="minorHAnsi" w:hAnsiTheme="minorHAnsi" w:cs="Calibri"/>
          <w:sz w:val="20"/>
          <w:szCs w:val="20"/>
        </w:rPr>
      </w:pPr>
      <w:r w:rsidRPr="0074383E">
        <w:rPr>
          <w:rFonts w:asciiTheme="minorHAnsi" w:hAnsiTheme="minorHAnsi" w:cs="Calibri"/>
          <w:sz w:val="20"/>
          <w:szCs w:val="20"/>
        </w:rPr>
        <w:t xml:space="preserve">2.1. </w:t>
      </w:r>
      <w:r w:rsidR="00EE2C80" w:rsidRPr="00EE2C80">
        <w:rPr>
          <w:rFonts w:asciiTheme="minorHAnsi" w:hAnsiTheme="minorHAnsi" w:cs="Calibri"/>
          <w:sz w:val="20"/>
          <w:szCs w:val="20"/>
        </w:rPr>
        <w:t xml:space="preserve">Predmetom zákazky je uskutočnenie stavebných prác na výstavbe obytnej budovy. Súčasťou predmetu zákazky (stavby) je aj výstavba prístupovej komunikácie spolu s parkovacími plochami a inžinierskymi sieťami. </w:t>
      </w:r>
    </w:p>
    <w:p w14:paraId="4B8924BB" w14:textId="1877403B" w:rsidR="002A61B2" w:rsidRPr="0074383E" w:rsidRDefault="00EE2C80" w:rsidP="00EE2C80">
      <w:pPr>
        <w:jc w:val="both"/>
        <w:rPr>
          <w:rFonts w:asciiTheme="minorHAnsi" w:hAnsiTheme="minorHAnsi" w:cs="Calibri"/>
          <w:sz w:val="20"/>
          <w:szCs w:val="20"/>
        </w:rPr>
      </w:pPr>
      <w:r w:rsidRPr="00EE2C80">
        <w:rPr>
          <w:rFonts w:asciiTheme="minorHAnsi" w:hAnsiTheme="minorHAnsi" w:cs="Calibri"/>
          <w:sz w:val="20"/>
          <w:szCs w:val="20"/>
        </w:rPr>
        <w:t>Podrobnosti sú uvedené v prílohe č. 1 súťažných podkladov - projektová dokumentácia.</w:t>
      </w:r>
    </w:p>
    <w:p w14:paraId="548C2D47" w14:textId="77777777" w:rsidR="00D87E08" w:rsidRPr="0074383E" w:rsidRDefault="00D87E08"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2CBC6F8D" w14:textId="0927366F" w:rsidR="0091578D" w:rsidRPr="00EE2C80" w:rsidRDefault="005A48D7" w:rsidP="00EE2C80">
      <w:pPr>
        <w:ind w:left="3545" w:hanging="3540"/>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EE2C80" w:rsidRPr="00EE2C80">
        <w:rPr>
          <w:rFonts w:asciiTheme="minorHAnsi" w:hAnsiTheme="minorHAnsi" w:cs="Arial"/>
          <w:noProof/>
          <w:sz w:val="20"/>
          <w:szCs w:val="20"/>
        </w:rPr>
        <w:t>45200000-9 - Práce na kompletnej alebo čiastočnej stavbe a práce inžinierskych stavieb</w:t>
      </w:r>
    </w:p>
    <w:p w14:paraId="431F65DC" w14:textId="761ABDCD" w:rsidR="00D611DE" w:rsidRPr="0074383E" w:rsidRDefault="00BD00B3" w:rsidP="00EE2C80">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EE2C80" w:rsidRPr="00EE2C80">
        <w:rPr>
          <w:rFonts w:asciiTheme="minorHAnsi" w:hAnsiTheme="minorHAnsi" w:cs="Calibri"/>
          <w:sz w:val="20"/>
          <w:szCs w:val="20"/>
          <w:lang w:eastAsia="cs-CZ"/>
        </w:rPr>
        <w:t>45211340-4 - Stavebné práce na objektoch viacbytových budov</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13E02485" w14:textId="4C07DF27" w:rsidR="00ED7598" w:rsidRPr="00EE2C80" w:rsidRDefault="00ED7598" w:rsidP="00ED7598">
      <w:pPr>
        <w:pStyle w:val="Default"/>
        <w:jc w:val="both"/>
        <w:rPr>
          <w:rFonts w:asciiTheme="minorHAnsi" w:hAnsiTheme="minorHAnsi" w:cstheme="minorHAnsi"/>
          <w:sz w:val="20"/>
          <w:lang w:val="sk-SK"/>
        </w:rPr>
      </w:pPr>
      <w:r>
        <w:rPr>
          <w:rFonts w:asciiTheme="minorHAnsi" w:hAnsiTheme="minorHAnsi" w:cs="Calibri"/>
          <w:sz w:val="20"/>
        </w:rPr>
        <w:t>2.</w:t>
      </w:r>
      <w:r w:rsidRPr="00EE2C80">
        <w:rPr>
          <w:rFonts w:asciiTheme="minorHAnsi" w:hAnsiTheme="minorHAnsi" w:cs="Calibri"/>
          <w:sz w:val="20"/>
        </w:rPr>
        <w:t xml:space="preserve">3. </w:t>
      </w:r>
      <w:r w:rsidR="00EE2C80" w:rsidRPr="00EE2C80">
        <w:rPr>
          <w:rFonts w:asciiTheme="minorHAnsi" w:hAnsiTheme="minorHAnsi" w:cs="Calibri"/>
          <w:sz w:val="20"/>
        </w:rPr>
        <w:t>P</w:t>
      </w:r>
      <w:proofErr w:type="spellStart"/>
      <w:r w:rsidR="00EE2C80" w:rsidRPr="00EE2C80">
        <w:rPr>
          <w:rFonts w:asciiTheme="minorHAnsi" w:hAnsiTheme="minorHAnsi" w:cs="Calibri"/>
          <w:sz w:val="20"/>
          <w:lang w:val="sk-SK"/>
        </w:rPr>
        <w:t>redpokladaná</w:t>
      </w:r>
      <w:proofErr w:type="spellEnd"/>
      <w:r w:rsidRPr="00EE2C80">
        <w:rPr>
          <w:rFonts w:asciiTheme="minorHAnsi" w:hAnsiTheme="minorHAnsi" w:cs="Calibri"/>
          <w:sz w:val="20"/>
          <w:lang w:val="sk-SK"/>
        </w:rPr>
        <w:t xml:space="preserve"> hodnota zákazky </w:t>
      </w:r>
      <w:r w:rsidR="00EE2C80" w:rsidRPr="00EE2C80">
        <w:rPr>
          <w:rFonts w:asciiTheme="minorHAnsi" w:hAnsiTheme="minorHAnsi" w:cs="Calibri"/>
          <w:sz w:val="20"/>
          <w:lang w:val="sk-SK"/>
        </w:rPr>
        <w:t>bola stanovená na</w:t>
      </w:r>
      <w:r w:rsidRPr="00EE2C80">
        <w:rPr>
          <w:rFonts w:asciiTheme="minorHAnsi" w:hAnsiTheme="minorHAnsi" w:cs="Calibri"/>
          <w:sz w:val="20"/>
          <w:lang w:val="sk-SK"/>
        </w:rPr>
        <w:t xml:space="preserve"> </w:t>
      </w:r>
      <w:r w:rsidR="00EE2C80" w:rsidRPr="00EE2C80">
        <w:rPr>
          <w:rFonts w:asciiTheme="minorHAnsi" w:hAnsiTheme="minorHAnsi" w:cs="Calibri"/>
          <w:b/>
          <w:bCs/>
          <w:sz w:val="20"/>
          <w:lang w:val="sk-SK"/>
        </w:rPr>
        <w:t>2 358</w:t>
      </w:r>
      <w:r w:rsidR="006025AD">
        <w:rPr>
          <w:rFonts w:asciiTheme="minorHAnsi" w:hAnsiTheme="minorHAnsi" w:cs="Calibri"/>
          <w:b/>
          <w:bCs/>
          <w:sz w:val="20"/>
          <w:lang w:val="sk-SK"/>
        </w:rPr>
        <w:t> </w:t>
      </w:r>
      <w:r w:rsidR="00EE2C80" w:rsidRPr="00EE2C80">
        <w:rPr>
          <w:rFonts w:asciiTheme="minorHAnsi" w:hAnsiTheme="minorHAnsi" w:cs="Calibri"/>
          <w:b/>
          <w:bCs/>
          <w:sz w:val="20"/>
          <w:lang w:val="sk-SK"/>
        </w:rPr>
        <w:t>000,-</w:t>
      </w:r>
      <w:r w:rsidR="006025AD">
        <w:rPr>
          <w:rFonts w:asciiTheme="minorHAnsi" w:hAnsiTheme="minorHAnsi" w:cs="Calibri"/>
          <w:b/>
          <w:bCs/>
          <w:sz w:val="20"/>
          <w:lang w:val="sk-SK"/>
        </w:rPr>
        <w:t xml:space="preserve"> </w:t>
      </w:r>
      <w:r w:rsidR="00EE2C80" w:rsidRPr="00EE2C80">
        <w:rPr>
          <w:rFonts w:asciiTheme="minorHAnsi" w:hAnsiTheme="minorHAnsi" w:cs="Calibri"/>
          <w:b/>
          <w:bCs/>
          <w:sz w:val="20"/>
          <w:lang w:val="sk-SK"/>
        </w:rPr>
        <w:t xml:space="preserve">EUR </w:t>
      </w:r>
      <w:r w:rsidRPr="00EE2C80">
        <w:rPr>
          <w:rFonts w:asciiTheme="minorHAnsi" w:hAnsiTheme="minorHAnsi" w:cstheme="minorHAnsi"/>
          <w:b/>
          <w:bCs/>
          <w:sz w:val="20"/>
        </w:rPr>
        <w:t>bez DPH</w:t>
      </w:r>
      <w:r w:rsidR="00EE2C80" w:rsidRPr="00EE2C80">
        <w:rPr>
          <w:rFonts w:asciiTheme="minorHAnsi" w:hAnsiTheme="minorHAnsi" w:cstheme="minorHAnsi"/>
          <w:sz w:val="20"/>
          <w:lang w:val="sk-SK"/>
        </w:rPr>
        <w:t>, pričom:</w:t>
      </w:r>
    </w:p>
    <w:p w14:paraId="14533A5C" w14:textId="2B875DF2" w:rsidR="00EE2C80" w:rsidRDefault="00EE2C80" w:rsidP="00EE2C80">
      <w:pPr>
        <w:pStyle w:val="Default"/>
        <w:numPr>
          <w:ilvl w:val="0"/>
          <w:numId w:val="30"/>
        </w:numPr>
        <w:jc w:val="both"/>
        <w:rPr>
          <w:rFonts w:asciiTheme="minorHAnsi" w:hAnsiTheme="minorHAnsi" w:cs="Calibri"/>
          <w:sz w:val="20"/>
          <w:lang w:val="sk-SK"/>
        </w:rPr>
      </w:pPr>
      <w:r>
        <w:rPr>
          <w:rFonts w:asciiTheme="minorHAnsi" w:hAnsiTheme="minorHAnsi" w:cs="Calibri"/>
          <w:sz w:val="20"/>
          <w:lang w:val="sk-SK"/>
        </w:rPr>
        <w:t>p</w:t>
      </w:r>
      <w:r w:rsidRPr="00EE2C80">
        <w:rPr>
          <w:rFonts w:asciiTheme="minorHAnsi" w:hAnsiTheme="minorHAnsi" w:cs="Calibri"/>
          <w:sz w:val="20"/>
          <w:lang w:val="sk-SK"/>
        </w:rPr>
        <w:t>redpokladaná</w:t>
      </w:r>
      <w:r>
        <w:rPr>
          <w:rFonts w:asciiTheme="minorHAnsi" w:hAnsiTheme="minorHAnsi" w:cs="Calibri"/>
          <w:sz w:val="20"/>
          <w:lang w:val="sk-SK"/>
        </w:rPr>
        <w:t xml:space="preserve"> hodnota za bytový dom bola stanovená na </w:t>
      </w:r>
      <w:r w:rsidRPr="00EE2C80">
        <w:rPr>
          <w:rFonts w:asciiTheme="minorHAnsi" w:hAnsiTheme="minorHAnsi" w:cs="Calibri"/>
          <w:sz w:val="20"/>
          <w:lang w:val="sk-SK"/>
        </w:rPr>
        <w:t>1</w:t>
      </w:r>
      <w:r>
        <w:rPr>
          <w:rFonts w:asciiTheme="minorHAnsi" w:hAnsiTheme="minorHAnsi" w:cs="Calibri"/>
          <w:sz w:val="20"/>
          <w:lang w:val="sk-SK"/>
        </w:rPr>
        <w:t xml:space="preserve"> </w:t>
      </w:r>
      <w:r w:rsidRPr="00EE2C80">
        <w:rPr>
          <w:rFonts w:asciiTheme="minorHAnsi" w:hAnsiTheme="minorHAnsi" w:cs="Calibri"/>
          <w:sz w:val="20"/>
          <w:lang w:val="sk-SK"/>
        </w:rPr>
        <w:t>788</w:t>
      </w:r>
      <w:r>
        <w:rPr>
          <w:rFonts w:asciiTheme="minorHAnsi" w:hAnsiTheme="minorHAnsi" w:cs="Calibri"/>
          <w:sz w:val="20"/>
          <w:lang w:val="sk-SK"/>
        </w:rPr>
        <w:t> </w:t>
      </w:r>
      <w:r w:rsidRPr="00EE2C80">
        <w:rPr>
          <w:rFonts w:asciiTheme="minorHAnsi" w:hAnsiTheme="minorHAnsi" w:cs="Calibri"/>
          <w:sz w:val="20"/>
          <w:lang w:val="sk-SK"/>
        </w:rPr>
        <w:t>853</w:t>
      </w:r>
      <w:r>
        <w:rPr>
          <w:rFonts w:asciiTheme="minorHAnsi" w:hAnsiTheme="minorHAnsi" w:cs="Calibri"/>
          <w:sz w:val="20"/>
          <w:lang w:val="sk-SK"/>
        </w:rPr>
        <w:t>,- EUR bez DPH</w:t>
      </w:r>
    </w:p>
    <w:p w14:paraId="2DD9E37D" w14:textId="683B669D" w:rsidR="00EE2C80" w:rsidRPr="00EE2C80" w:rsidRDefault="00EE2C80" w:rsidP="00EE2C80">
      <w:pPr>
        <w:pStyle w:val="Default"/>
        <w:numPr>
          <w:ilvl w:val="0"/>
          <w:numId w:val="30"/>
        </w:numPr>
        <w:jc w:val="both"/>
        <w:rPr>
          <w:rFonts w:asciiTheme="minorHAnsi" w:hAnsiTheme="minorHAnsi" w:cs="Calibri"/>
          <w:sz w:val="20"/>
          <w:lang w:val="sk-SK"/>
        </w:rPr>
      </w:pPr>
      <w:r>
        <w:rPr>
          <w:rFonts w:asciiTheme="minorHAnsi" w:hAnsiTheme="minorHAnsi" w:cs="Calibri"/>
          <w:sz w:val="20"/>
          <w:lang w:val="sk-SK"/>
        </w:rPr>
        <w:t xml:space="preserve">predpokladaná hodnota za technickú vybavenosť bola stanovená na </w:t>
      </w:r>
      <w:r w:rsidRPr="00EE2C80">
        <w:rPr>
          <w:rFonts w:asciiTheme="minorHAnsi" w:hAnsiTheme="minorHAnsi" w:cs="Calibri"/>
          <w:sz w:val="20"/>
          <w:lang w:val="sk-SK"/>
        </w:rPr>
        <w:t>569</w:t>
      </w:r>
      <w:r>
        <w:rPr>
          <w:rFonts w:asciiTheme="minorHAnsi" w:hAnsiTheme="minorHAnsi" w:cs="Calibri"/>
          <w:sz w:val="20"/>
          <w:lang w:val="sk-SK"/>
        </w:rPr>
        <w:t xml:space="preserve"> </w:t>
      </w:r>
      <w:r w:rsidRPr="00EE2C80">
        <w:rPr>
          <w:rFonts w:asciiTheme="minorHAnsi" w:hAnsiTheme="minorHAnsi" w:cs="Calibri"/>
          <w:sz w:val="20"/>
          <w:lang w:val="sk-SK"/>
        </w:rPr>
        <w:t>147</w:t>
      </w:r>
      <w:r>
        <w:rPr>
          <w:rFonts w:asciiTheme="minorHAnsi" w:hAnsiTheme="minorHAnsi" w:cs="Calibri"/>
          <w:sz w:val="20"/>
          <w:lang w:val="sk-SK"/>
        </w:rPr>
        <w:t>,- EUR bez DPH</w:t>
      </w:r>
    </w:p>
    <w:p w14:paraId="1A380DB8" w14:textId="49DC8713" w:rsidR="00ED7598" w:rsidRDefault="00ED7598" w:rsidP="00CD6895">
      <w:pPr>
        <w:jc w:val="both"/>
        <w:rPr>
          <w:rFonts w:asciiTheme="minorHAnsi" w:hAnsiTheme="minorHAnsi" w:cs="Calibri"/>
          <w:sz w:val="20"/>
          <w:szCs w:val="20"/>
        </w:rPr>
      </w:pPr>
    </w:p>
    <w:p w14:paraId="0A039779" w14:textId="50794D17" w:rsidR="00EE2C80" w:rsidRDefault="00EE2C80" w:rsidP="00CD6895">
      <w:pPr>
        <w:jc w:val="both"/>
        <w:rPr>
          <w:rFonts w:asciiTheme="minorHAnsi" w:hAnsiTheme="minorHAnsi" w:cs="Calibri"/>
          <w:sz w:val="20"/>
          <w:szCs w:val="20"/>
        </w:rPr>
      </w:pPr>
      <w:r>
        <w:rPr>
          <w:rFonts w:asciiTheme="minorHAnsi" w:hAnsiTheme="minorHAnsi" w:cs="Calibri"/>
          <w:sz w:val="20"/>
          <w:szCs w:val="20"/>
        </w:rPr>
        <w:t xml:space="preserve">Keďže sa verejný obstarávateľ uchádza o </w:t>
      </w:r>
      <w:r w:rsidR="00D938B9" w:rsidRPr="00D938B9">
        <w:rPr>
          <w:rFonts w:asciiTheme="minorHAnsi" w:hAnsiTheme="minorHAnsi" w:cs="Calibri"/>
          <w:sz w:val="20"/>
          <w:szCs w:val="20"/>
        </w:rPr>
        <w:t xml:space="preserve">poskytnutie podpory zo strany Štátneho fondu rozvoja bývania </w:t>
      </w:r>
      <w:r w:rsidR="00D938B9">
        <w:rPr>
          <w:rFonts w:asciiTheme="minorHAnsi" w:hAnsiTheme="minorHAnsi" w:cs="Calibri"/>
          <w:sz w:val="20"/>
          <w:szCs w:val="20"/>
        </w:rPr>
        <w:t xml:space="preserve">(ŠFRB) </w:t>
      </w:r>
      <w:r w:rsidR="00D938B9" w:rsidRPr="00D938B9">
        <w:rPr>
          <w:rFonts w:asciiTheme="minorHAnsi" w:hAnsiTheme="minorHAnsi" w:cs="Calibri"/>
          <w:sz w:val="20"/>
          <w:szCs w:val="20"/>
        </w:rPr>
        <w:t>a</w:t>
      </w:r>
      <w:r w:rsidR="00D938B9">
        <w:rPr>
          <w:rFonts w:asciiTheme="minorHAnsi" w:hAnsiTheme="minorHAnsi" w:cs="Calibri"/>
          <w:sz w:val="20"/>
          <w:szCs w:val="20"/>
        </w:rPr>
        <w:t> o poskytnutie</w:t>
      </w:r>
      <w:r w:rsidR="00D938B9" w:rsidRPr="00D938B9">
        <w:rPr>
          <w:rFonts w:asciiTheme="minorHAnsi" w:hAnsiTheme="minorHAnsi" w:cs="Calibri"/>
          <w:sz w:val="20"/>
          <w:szCs w:val="20"/>
        </w:rPr>
        <w:t xml:space="preserve"> dotácie zo strany Ministerstva dopravy a výstavby SR </w:t>
      </w:r>
      <w:r w:rsidR="00D938B9">
        <w:rPr>
          <w:rFonts w:asciiTheme="minorHAnsi" w:hAnsiTheme="minorHAnsi" w:cs="Calibri"/>
          <w:sz w:val="20"/>
          <w:szCs w:val="20"/>
        </w:rPr>
        <w:t xml:space="preserve">(MDaV) </w:t>
      </w:r>
      <w:r w:rsidR="00D938B9" w:rsidRPr="00D938B9">
        <w:rPr>
          <w:rFonts w:asciiTheme="minorHAnsi" w:hAnsiTheme="minorHAnsi" w:cs="Calibri"/>
          <w:sz w:val="20"/>
          <w:szCs w:val="20"/>
        </w:rPr>
        <w:t xml:space="preserve">financovanie predmetu </w:t>
      </w:r>
      <w:r w:rsidR="00D938B9">
        <w:rPr>
          <w:rFonts w:asciiTheme="minorHAnsi" w:hAnsiTheme="minorHAnsi" w:cs="Calibri"/>
          <w:sz w:val="20"/>
          <w:szCs w:val="20"/>
        </w:rPr>
        <w:t>zákazky, predpokladaná hodnota za bytový dom a technickú vybavenosť bola takto stanovená v zmysle podmienok týchto inštitúcií na poskytnutie dotácie/podpory. Z uvedených dôvodov si v</w:t>
      </w:r>
      <w:r>
        <w:rPr>
          <w:rFonts w:asciiTheme="minorHAnsi" w:hAnsiTheme="minorHAnsi" w:cs="Calibri"/>
          <w:sz w:val="20"/>
          <w:szCs w:val="20"/>
        </w:rPr>
        <w:t xml:space="preserve">erejný obstarávateľ vyhradzuje právo zrušiť postup zadávania zákazky, pokiaľ ponuková cena úspešného uchádzača prekročí </w:t>
      </w:r>
      <w:r w:rsidR="00D938B9">
        <w:rPr>
          <w:rFonts w:asciiTheme="minorHAnsi" w:hAnsiTheme="minorHAnsi" w:cs="Calibri"/>
          <w:sz w:val="20"/>
          <w:szCs w:val="20"/>
        </w:rPr>
        <w:t>akúkoľvek</w:t>
      </w:r>
      <w:r>
        <w:rPr>
          <w:rFonts w:asciiTheme="minorHAnsi" w:hAnsiTheme="minorHAnsi" w:cs="Calibri"/>
          <w:sz w:val="20"/>
          <w:szCs w:val="20"/>
        </w:rPr>
        <w:t xml:space="preserve"> z vyššie uvedených predpokladaných hodnôt. </w:t>
      </w:r>
    </w:p>
    <w:p w14:paraId="35218529" w14:textId="77777777" w:rsidR="00EE2C80" w:rsidRDefault="00EE2C80" w:rsidP="00CD6895">
      <w:pPr>
        <w:jc w:val="both"/>
        <w:rPr>
          <w:rFonts w:asciiTheme="minorHAnsi" w:hAnsiTheme="minorHAnsi" w:cs="Calibri"/>
          <w:sz w:val="20"/>
          <w:szCs w:val="20"/>
        </w:rPr>
      </w:pPr>
    </w:p>
    <w:p w14:paraId="2A0D7399" w14:textId="1364B9C9" w:rsidR="004A58B3" w:rsidRDefault="00761EE6" w:rsidP="00CD6895">
      <w:pPr>
        <w:jc w:val="both"/>
        <w:rPr>
          <w:rFonts w:asciiTheme="minorHAnsi" w:hAnsiTheme="minorHAnsi" w:cs="Calibri"/>
          <w:sz w:val="20"/>
          <w:szCs w:val="20"/>
        </w:rPr>
      </w:pPr>
      <w:r w:rsidRPr="0074383E">
        <w:rPr>
          <w:rFonts w:asciiTheme="minorHAnsi" w:hAnsiTheme="minorHAnsi" w:cs="Calibri"/>
          <w:sz w:val="20"/>
          <w:szCs w:val="20"/>
        </w:rPr>
        <w:t>2.</w:t>
      </w:r>
      <w:r w:rsidR="00ED7598">
        <w:rPr>
          <w:rFonts w:asciiTheme="minorHAnsi" w:hAnsiTheme="minorHAnsi" w:cs="Calibri"/>
          <w:sz w:val="20"/>
          <w:szCs w:val="20"/>
        </w:rPr>
        <w:t>4</w:t>
      </w:r>
      <w:r w:rsidRPr="0074383E">
        <w:rPr>
          <w:rFonts w:asciiTheme="minorHAnsi" w:hAnsiTheme="minorHAnsi" w:cs="Calibri"/>
          <w:sz w:val="20"/>
          <w:szCs w:val="20"/>
        </w:rPr>
        <w:t xml:space="preserve">.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CD6895">
      <w:pPr>
        <w:jc w:val="both"/>
        <w:rPr>
          <w:rFonts w:asciiTheme="minorHAnsi" w:hAnsiTheme="minorHAnsi" w:cs="Calibri"/>
          <w:sz w:val="20"/>
          <w:szCs w:val="20"/>
        </w:rPr>
      </w:pPr>
    </w:p>
    <w:p w14:paraId="068CE863" w14:textId="311615DB" w:rsidR="004A58B3" w:rsidRPr="00DE61F2" w:rsidRDefault="004A58B3" w:rsidP="00CD6895">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09C7EE38" w14:textId="3AA908C7" w:rsidR="004A58B3" w:rsidRP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77777777" w:rsidR="004A58B3" w:rsidRPr="004A58B3" w:rsidRDefault="004A58B3" w:rsidP="004A58B3">
      <w:pPr>
        <w:jc w:val="both"/>
        <w:rPr>
          <w:rFonts w:asciiTheme="minorHAnsi" w:hAnsiTheme="minorHAnsi" w:cs="Calibri"/>
          <w:sz w:val="20"/>
          <w:szCs w:val="20"/>
        </w:rPr>
      </w:pPr>
    </w:p>
    <w:p w14:paraId="1BE66BF3" w14:textId="6344FF03" w:rsidR="0091578D" w:rsidRPr="00D938B9" w:rsidRDefault="004A58B3" w:rsidP="00D87E08">
      <w:pPr>
        <w:jc w:val="both"/>
        <w:rPr>
          <w:rFonts w:asciiTheme="minorHAnsi" w:hAnsiTheme="minorHAnsi" w:cs="Calibri"/>
          <w:sz w:val="20"/>
          <w:szCs w:val="20"/>
          <w:u w:val="single"/>
        </w:rPr>
      </w:pPr>
      <w:r w:rsidRPr="004A58B3">
        <w:rPr>
          <w:rFonts w:asciiTheme="minorHAnsi" w:hAnsiTheme="minorHAnsi" w:cs="Calibri"/>
          <w:sz w:val="20"/>
          <w:szCs w:val="20"/>
        </w:rPr>
        <w:t xml:space="preserve">V danom prípade verejný obstarávateľ ako osoba podľa § 7 ods. 1 písm. </w:t>
      </w:r>
      <w:r w:rsidR="00D938B9">
        <w:rPr>
          <w:rFonts w:asciiTheme="minorHAnsi" w:hAnsiTheme="minorHAnsi" w:cs="Calibri"/>
          <w:sz w:val="20"/>
          <w:szCs w:val="20"/>
        </w:rPr>
        <w:t>b</w:t>
      </w:r>
      <w:r w:rsidRPr="004A58B3">
        <w:rPr>
          <w:rFonts w:asciiTheme="minorHAnsi" w:hAnsiTheme="minorHAnsi" w:cs="Calibri"/>
          <w:sz w:val="20"/>
          <w:szCs w:val="20"/>
        </w:rPr>
        <w:t xml:space="preserve">) zákona č. 343/2015 Z. z. o verejnom obstarávaní a o zmene a doplnení niektorých zákonov v znení neskorších predpisov (ďalej len „ZVO“), po dôkladnom preskúmaní a následnom zvážení následkov možného rozdelenia predmetu zákazky na časti, má na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w:t>
      </w: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79A844DF" w:rsidR="006C29E9" w:rsidRPr="0074383E" w:rsidRDefault="00513D8E" w:rsidP="00D938B9">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w:t>
      </w:r>
      <w:r w:rsidR="00D938B9">
        <w:rPr>
          <w:rFonts w:asciiTheme="minorHAnsi" w:hAnsiTheme="minorHAnsi" w:cs="Calibri"/>
          <w:sz w:val="20"/>
          <w:szCs w:val="20"/>
        </w:rPr>
        <w:t xml:space="preserve">je </w:t>
      </w:r>
      <w:r w:rsidR="00D938B9" w:rsidRPr="00D938B9">
        <w:rPr>
          <w:rFonts w:asciiTheme="minorHAnsi" w:hAnsiTheme="minorHAnsi" w:cs="Calibri"/>
          <w:sz w:val="20"/>
          <w:szCs w:val="20"/>
        </w:rPr>
        <w:t>Mesto Ružomberok</w:t>
      </w:r>
      <w:r w:rsidR="00D938B9">
        <w:rPr>
          <w:rFonts w:asciiTheme="minorHAnsi" w:hAnsiTheme="minorHAnsi" w:cs="Calibri"/>
          <w:sz w:val="20"/>
          <w:szCs w:val="20"/>
        </w:rPr>
        <w:t xml:space="preserve">, </w:t>
      </w:r>
      <w:r w:rsidR="00D938B9" w:rsidRPr="00D938B9">
        <w:rPr>
          <w:rFonts w:asciiTheme="minorHAnsi" w:hAnsiTheme="minorHAnsi" w:cs="Calibri"/>
          <w:sz w:val="20"/>
          <w:szCs w:val="20"/>
        </w:rPr>
        <w:t>ul. Plavisko</w:t>
      </w:r>
      <w:r w:rsidR="00D938B9">
        <w:rPr>
          <w:rFonts w:asciiTheme="minorHAnsi" w:hAnsiTheme="minorHAnsi" w:cs="Calibri"/>
          <w:sz w:val="20"/>
          <w:szCs w:val="20"/>
        </w:rPr>
        <w:t xml:space="preserve">, </w:t>
      </w:r>
      <w:r w:rsidR="00D938B9" w:rsidRPr="00D938B9">
        <w:rPr>
          <w:rFonts w:asciiTheme="minorHAnsi" w:hAnsiTheme="minorHAnsi" w:cs="Calibri"/>
          <w:sz w:val="20"/>
          <w:szCs w:val="20"/>
        </w:rPr>
        <w:t>p</w:t>
      </w:r>
      <w:r w:rsidR="00D938B9">
        <w:rPr>
          <w:rFonts w:asciiTheme="minorHAnsi" w:hAnsiTheme="minorHAnsi" w:cs="Calibri"/>
          <w:sz w:val="20"/>
          <w:szCs w:val="20"/>
        </w:rPr>
        <w:t>arcelné</w:t>
      </w:r>
      <w:r w:rsidR="00D938B9" w:rsidRPr="00D938B9">
        <w:rPr>
          <w:rFonts w:asciiTheme="minorHAnsi" w:hAnsiTheme="minorHAnsi" w:cs="Calibri"/>
          <w:sz w:val="20"/>
          <w:szCs w:val="20"/>
        </w:rPr>
        <w:t xml:space="preserve"> č</w:t>
      </w:r>
      <w:r w:rsidR="00D938B9">
        <w:rPr>
          <w:rFonts w:asciiTheme="minorHAnsi" w:hAnsiTheme="minorHAnsi" w:cs="Calibri"/>
          <w:sz w:val="20"/>
          <w:szCs w:val="20"/>
        </w:rPr>
        <w:t>ísla</w:t>
      </w:r>
      <w:r w:rsidR="00D938B9" w:rsidRPr="00D938B9">
        <w:rPr>
          <w:rFonts w:asciiTheme="minorHAnsi" w:hAnsiTheme="minorHAnsi" w:cs="Calibri"/>
          <w:sz w:val="20"/>
          <w:szCs w:val="20"/>
        </w:rPr>
        <w:t xml:space="preserve"> 5005/3, 5005/4</w:t>
      </w:r>
      <w:r w:rsidR="00D938B9">
        <w:rPr>
          <w:rFonts w:asciiTheme="minorHAnsi" w:hAnsiTheme="minorHAnsi" w:cs="Calibri"/>
          <w:sz w:val="20"/>
          <w:szCs w:val="20"/>
        </w:rPr>
        <w:t xml:space="preserve">, katastrálne územie </w:t>
      </w:r>
      <w:r w:rsidR="00D938B9" w:rsidRPr="00D938B9">
        <w:rPr>
          <w:rFonts w:asciiTheme="minorHAnsi" w:hAnsiTheme="minorHAnsi" w:cs="Calibri"/>
          <w:sz w:val="20"/>
          <w:szCs w:val="20"/>
        </w:rPr>
        <w:t>Ružomberok</w:t>
      </w:r>
      <w:r w:rsidR="00D938B9">
        <w:rPr>
          <w:rFonts w:asciiTheme="minorHAnsi" w:hAnsiTheme="minorHAnsi" w:cs="Calibri"/>
          <w:sz w:val="20"/>
          <w:szCs w:val="20"/>
        </w:rPr>
        <w:t>.</w:t>
      </w:r>
    </w:p>
    <w:p w14:paraId="795C7D2C" w14:textId="77777777" w:rsidR="00DE61F2" w:rsidRDefault="00DE61F2" w:rsidP="002A61B2">
      <w:pPr>
        <w:pStyle w:val="tl1"/>
        <w:rPr>
          <w:rFonts w:asciiTheme="minorHAnsi" w:hAnsiTheme="minorHAnsi" w:cs="Calibri"/>
          <w:sz w:val="20"/>
          <w:szCs w:val="20"/>
        </w:rPr>
      </w:pPr>
    </w:p>
    <w:p w14:paraId="4FAE5ADE" w14:textId="314C9B6D" w:rsidR="00124FAC" w:rsidRPr="0074383E" w:rsidRDefault="00513D8E" w:rsidP="002A61B2">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2A61B2" w:rsidRPr="0074383E">
        <w:rPr>
          <w:rFonts w:asciiTheme="minorHAnsi" w:hAnsiTheme="minorHAnsi" w:cs="Calibri"/>
          <w:sz w:val="20"/>
          <w:szCs w:val="20"/>
        </w:rPr>
        <w:t xml:space="preserve"> </w:t>
      </w:r>
      <w:r w:rsidR="00D938B9">
        <w:rPr>
          <w:rFonts w:asciiTheme="minorHAnsi" w:hAnsiTheme="minorHAnsi" w:cs="Calibri"/>
          <w:sz w:val="20"/>
          <w:szCs w:val="20"/>
        </w:rPr>
        <w:t>12 mesiacov  (365 dní)</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 xml:space="preserve">odo dňa </w:t>
      </w:r>
      <w:r w:rsidR="00D938B9">
        <w:rPr>
          <w:rFonts w:asciiTheme="minorHAnsi" w:hAnsiTheme="minorHAnsi" w:cs="Calibri"/>
          <w:sz w:val="20"/>
          <w:szCs w:val="20"/>
        </w:rPr>
        <w:t xml:space="preserve">odovzdania a </w:t>
      </w:r>
      <w:r w:rsidR="002A61B2" w:rsidRPr="0074383E">
        <w:rPr>
          <w:rFonts w:asciiTheme="minorHAnsi" w:hAnsiTheme="minorHAnsi" w:cs="Calibri"/>
          <w:sz w:val="20"/>
          <w:szCs w:val="20"/>
        </w:rPr>
        <w:t>prevzatia staveniska</w:t>
      </w:r>
      <w:r w:rsidR="0074383E" w:rsidRPr="0074383E">
        <w:rPr>
          <w:rFonts w:asciiTheme="minorHAnsi" w:hAnsiTheme="minorHAnsi" w:cs="Calibri"/>
          <w:sz w:val="20"/>
          <w:szCs w:val="20"/>
        </w:rPr>
        <w:t>,</w:t>
      </w:r>
      <w:r w:rsidR="002A61B2" w:rsidRPr="0074383E">
        <w:rPr>
          <w:rFonts w:asciiTheme="minorHAnsi" w:hAnsiTheme="minorHAnsi" w:cs="Calibri"/>
          <w:sz w:val="20"/>
          <w:szCs w:val="20"/>
        </w:rPr>
        <w:t xml:space="preserve"> v zmysle zmluvy o dielo, ktorá je prílohou č. 2 týchto SP.</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50CF68F9"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D20321">
        <w:rPr>
          <w:rFonts w:asciiTheme="minorHAnsi" w:hAnsiTheme="minorHAnsi" w:cs="Calibri"/>
          <w:sz w:val="20"/>
          <w:lang w:val="sk-SK"/>
        </w:rPr>
        <w:t> podpory ŠFRB, dotácie MDaV SR a spolufinancovaný z rozpočtu verejného obstarávateľa.</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7D27A01B"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Podrobné vymedzenie záväzných zmluvných podmienok na uskutočnenie predmetu zákazky, ktoré musia byť obsiahnuté v uzatvorenej</w:t>
      </w:r>
      <w:r w:rsidR="00F449DD" w:rsidRPr="0074383E">
        <w:rPr>
          <w:rFonts w:asciiTheme="minorHAnsi" w:hAnsiTheme="minorHAnsi" w:cs="Arial"/>
          <w:sz w:val="20"/>
          <w:szCs w:val="20"/>
        </w:rPr>
        <w:t xml:space="preserve"> zmluve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70DE6472"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D20321">
        <w:rPr>
          <w:rFonts w:asciiTheme="minorHAnsi" w:hAnsiTheme="minorHAnsi" w:cstheme="minorHAnsi"/>
          <w:bCs/>
          <w:sz w:val="20"/>
          <w:szCs w:val="20"/>
        </w:rPr>
        <w:t>do 31.12.2021.</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0EB91019"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w:t>
      </w:r>
      <w:r w:rsidR="004A4D83">
        <w:rPr>
          <w:rFonts w:asciiTheme="minorHAnsi" w:hAnsiTheme="minorHAnsi" w:cstheme="minorHAnsi"/>
          <w:bCs/>
          <w:sz w:val="20"/>
          <w:szCs w:val="20"/>
        </w:rPr>
        <w:t>vo výzve na predkladanie ponúk</w:t>
      </w:r>
      <w:r w:rsidR="00C21AD9" w:rsidRPr="0074383E">
        <w:rPr>
          <w:rFonts w:asciiTheme="minorHAnsi" w:hAnsiTheme="minorHAnsi" w:cstheme="minorHAnsi"/>
          <w:bCs/>
          <w:sz w:val="20"/>
          <w:szCs w:val="20"/>
        </w:rPr>
        <w:t xml:space="preserve">,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1598B80A" w14:textId="230E15DD" w:rsidR="00D7600B" w:rsidRPr="0074383E"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xml:space="preserve">. Verejný obstarávateľ v zmysle § 46 ods. 1 ZVO vyžaduje, aby uchádzači zabezpečili viazanosť svojich ponúk zábezpekou, ktorej výšku stanovuje na sumu </w:t>
      </w:r>
      <w:r w:rsidR="00D20321">
        <w:rPr>
          <w:rFonts w:asciiTheme="minorHAnsi" w:hAnsiTheme="minorHAnsi" w:cstheme="minorHAnsi"/>
          <w:b/>
          <w:bCs/>
          <w:sz w:val="20"/>
          <w:szCs w:val="20"/>
        </w:rPr>
        <w:t>50</w:t>
      </w:r>
      <w:r w:rsidR="00C67FDE" w:rsidRPr="0074383E">
        <w:rPr>
          <w:rFonts w:asciiTheme="minorHAnsi" w:hAnsiTheme="minorHAnsi" w:cstheme="minorHAnsi"/>
          <w:b/>
          <w:bCs/>
          <w:sz w:val="20"/>
          <w:szCs w:val="20"/>
        </w:rPr>
        <w:t> 000,- EUR.</w:t>
      </w:r>
      <w:r w:rsidR="00C67FDE" w:rsidRPr="0074383E">
        <w:rPr>
          <w:rFonts w:asciiTheme="minorHAnsi" w:hAnsiTheme="minorHAnsi" w:cstheme="minorHAnsi"/>
          <w:bCs/>
          <w:sz w:val="20"/>
          <w:szCs w:val="20"/>
        </w:rPr>
        <w:t xml:space="preserve"> </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3587711A"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w:t>
      </w:r>
      <w:r w:rsidRPr="00A96A0F">
        <w:rPr>
          <w:rFonts w:asciiTheme="minorHAnsi" w:hAnsiTheme="minorHAnsi" w:cstheme="minorHAnsi"/>
          <w:bCs/>
          <w:sz w:val="20"/>
          <w:szCs w:val="20"/>
        </w:rPr>
        <w:t xml:space="preserve">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 názvom </w:t>
      </w:r>
      <w:r w:rsidR="00D20321" w:rsidRPr="00D20321">
        <w:rPr>
          <w:rFonts w:asciiTheme="minorHAnsi" w:hAnsiTheme="minorHAnsi" w:cstheme="minorHAnsi"/>
          <w:bCs/>
          <w:sz w:val="20"/>
          <w:szCs w:val="20"/>
        </w:rPr>
        <w:t>Nájomný bytový dom č. 2, ulica Plavisko</w:t>
      </w:r>
      <w:r w:rsidRPr="00A96A0F">
        <w:rPr>
          <w:rFonts w:asciiTheme="minorHAnsi" w:hAnsiTheme="minorHAnsi" w:cstheme="minorHAnsi"/>
          <w:bCs/>
          <w:sz w:val="20"/>
          <w:szCs w:val="20"/>
        </w:rPr>
        <w:t xml:space="preserve">, pričom v texte dokladu vystaveného bankou musí byť verejné obstarávanie nezameniteľne identifikovateľné napr. číslom </w:t>
      </w:r>
      <w:r w:rsidR="004A4D83">
        <w:rPr>
          <w:rFonts w:asciiTheme="minorHAnsi" w:hAnsiTheme="minorHAnsi" w:cstheme="minorHAnsi"/>
          <w:bCs/>
          <w:sz w:val="20"/>
          <w:szCs w:val="20"/>
        </w:rPr>
        <w:t>výzvy na predkladanie ponúk</w:t>
      </w:r>
      <w:r w:rsidRPr="00A96A0F">
        <w:rPr>
          <w:rFonts w:asciiTheme="minorHAnsi" w:hAnsiTheme="minorHAnsi" w:cstheme="minorHAnsi"/>
          <w:bCs/>
          <w:sz w:val="20"/>
          <w:szCs w:val="20"/>
        </w:rPr>
        <w:t xml:space="preserve"> (ďalej aj ako „</w:t>
      </w:r>
      <w:r w:rsidR="004A4D83">
        <w:rPr>
          <w:rFonts w:asciiTheme="minorHAnsi" w:hAnsiTheme="minorHAnsi" w:cstheme="minorHAnsi"/>
          <w:bCs/>
          <w:sz w:val="20"/>
          <w:szCs w:val="20"/>
        </w:rPr>
        <w:t>Výzva</w:t>
      </w:r>
      <w:r w:rsidRPr="00A96A0F">
        <w:rPr>
          <w:rFonts w:asciiTheme="minorHAnsi" w:hAnsiTheme="minorHAnsi" w:cstheme="minorHAnsi"/>
          <w:bCs/>
          <w:sz w:val="20"/>
          <w:szCs w:val="20"/>
        </w:rPr>
        <w:t>“). Banka sa</w:t>
      </w:r>
      <w:r w:rsidRPr="0074383E">
        <w:rPr>
          <w:rFonts w:asciiTheme="minorHAnsi" w:hAnsiTheme="minorHAnsi" w:cstheme="minorHAnsi"/>
          <w:bCs/>
          <w:sz w:val="20"/>
          <w:szCs w:val="20"/>
        </w:rPr>
        <w:t xml:space="preserve">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60E5FBB" w14:textId="33739D6E"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00D20321">
        <w:rPr>
          <w:rFonts w:asciiTheme="minorHAnsi" w:hAnsiTheme="minorHAnsi" w:cstheme="minorHAnsi"/>
          <w:bCs/>
          <w:sz w:val="20"/>
          <w:szCs w:val="20"/>
        </w:rPr>
        <w:t xml:space="preserve">Mesto Ružomberok, </w:t>
      </w:r>
      <w:r w:rsidR="00D20321" w:rsidRPr="00D20321">
        <w:rPr>
          <w:rFonts w:asciiTheme="minorHAnsi" w:hAnsiTheme="minorHAnsi" w:cstheme="minorHAnsi"/>
          <w:bCs/>
          <w:sz w:val="20"/>
          <w:szCs w:val="20"/>
        </w:rPr>
        <w:t>Nám. A. Hlinku 1, 03401 Ružomberok</w:t>
      </w:r>
      <w:r w:rsidRPr="0074383E">
        <w:rPr>
          <w:rFonts w:asciiTheme="minorHAnsi" w:hAnsiTheme="minorHAnsi" w:cstheme="minorHAnsi"/>
          <w:bCs/>
          <w:sz w:val="20"/>
          <w:szCs w:val="20"/>
        </w:rPr>
        <w:t>,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08660831"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D20321" w:rsidRPr="00D20321">
        <w:rPr>
          <w:rFonts w:asciiTheme="minorHAnsi" w:hAnsiTheme="minorHAnsi" w:cstheme="minorHAnsi"/>
          <w:bCs/>
          <w:sz w:val="20"/>
          <w:szCs w:val="20"/>
        </w:rPr>
        <w:t>Nájomný bytový dom č. 2, ulica Plavisko</w:t>
      </w:r>
      <w:r w:rsidRPr="00A96A0F">
        <w:rPr>
          <w:rFonts w:asciiTheme="minorHAnsi" w:hAnsiTheme="minorHAnsi" w:cstheme="minorHAnsi"/>
          <w:bCs/>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w:t>
      </w:r>
      <w:r w:rsidR="004A4D83">
        <w:rPr>
          <w:rFonts w:asciiTheme="minorHAnsi" w:hAnsiTheme="minorHAnsi" w:cstheme="minorHAnsi"/>
          <w:bCs/>
          <w:sz w:val="20"/>
          <w:szCs w:val="20"/>
        </w:rPr>
        <w:t>výzvy</w:t>
      </w:r>
      <w:r w:rsidRPr="0074383E">
        <w:rPr>
          <w:rFonts w:asciiTheme="minorHAnsi" w:hAnsiTheme="minorHAnsi" w:cstheme="minorHAnsi"/>
          <w:bCs/>
          <w:sz w:val="20"/>
          <w:szCs w:val="20"/>
        </w:rPr>
        <w:t xml:space="preserve">,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53A70AE5"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00D20321">
        <w:rPr>
          <w:rFonts w:asciiTheme="minorHAnsi" w:hAnsiTheme="minorHAnsi" w:cstheme="minorHAnsi"/>
          <w:bCs/>
          <w:sz w:val="20"/>
          <w:szCs w:val="20"/>
        </w:rPr>
        <w:t xml:space="preserve">Mesto Ružomberok, </w:t>
      </w:r>
      <w:r w:rsidR="00D20321" w:rsidRPr="00D20321">
        <w:rPr>
          <w:rFonts w:asciiTheme="minorHAnsi" w:hAnsiTheme="minorHAnsi" w:cstheme="minorHAnsi"/>
          <w:bCs/>
          <w:sz w:val="20"/>
          <w:szCs w:val="20"/>
        </w:rPr>
        <w:t>Nám. A. Hlinku 1, 03401 Ružomberok</w:t>
      </w:r>
      <w:r w:rsidRPr="0074383E">
        <w:rPr>
          <w:rFonts w:asciiTheme="minorHAnsi" w:hAnsiTheme="minorHAnsi" w:cstheme="minorHAnsi"/>
          <w:bCs/>
          <w:sz w:val="20"/>
          <w:szCs w:val="20"/>
        </w:rPr>
        <w:t>,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007CD03C" w14:textId="77777777" w:rsidR="003D70FA" w:rsidRPr="00792736" w:rsidRDefault="003D70FA" w:rsidP="003D70FA">
      <w:pPr>
        <w:pStyle w:val="Odsekzoznamu"/>
        <w:autoSpaceDE w:val="0"/>
        <w:autoSpaceDN w:val="0"/>
        <w:adjustRightInd w:val="0"/>
        <w:ind w:left="720"/>
        <w:jc w:val="both"/>
        <w:rPr>
          <w:rFonts w:asciiTheme="minorHAnsi" w:hAnsiTheme="minorHAnsi" w:cstheme="minorHAnsi"/>
          <w:color w:val="000000"/>
          <w:sz w:val="20"/>
          <w:szCs w:val="20"/>
        </w:rPr>
      </w:pPr>
      <w:r w:rsidRPr="00792736">
        <w:rPr>
          <w:rFonts w:asciiTheme="minorHAnsi" w:hAnsiTheme="minorHAnsi" w:cstheme="minorHAnsi"/>
          <w:color w:val="000000"/>
          <w:sz w:val="20"/>
          <w:szCs w:val="20"/>
        </w:rPr>
        <w:t>Názov banky: Slovenská sporiteľňa, a.s.</w:t>
      </w:r>
    </w:p>
    <w:p w14:paraId="4F4D32D0" w14:textId="77777777" w:rsidR="003D70FA" w:rsidRPr="00792736" w:rsidRDefault="003D70FA" w:rsidP="003D70FA">
      <w:pPr>
        <w:pStyle w:val="Odsekzoznamu"/>
        <w:autoSpaceDE w:val="0"/>
        <w:autoSpaceDN w:val="0"/>
        <w:adjustRightInd w:val="0"/>
        <w:ind w:left="720"/>
        <w:jc w:val="both"/>
        <w:rPr>
          <w:rFonts w:asciiTheme="minorHAnsi" w:hAnsiTheme="minorHAnsi" w:cstheme="minorHAnsi"/>
          <w:color w:val="000000"/>
          <w:sz w:val="20"/>
          <w:szCs w:val="20"/>
        </w:rPr>
      </w:pPr>
      <w:r w:rsidRPr="00792736">
        <w:rPr>
          <w:rFonts w:asciiTheme="minorHAnsi" w:hAnsiTheme="minorHAnsi" w:cstheme="minorHAnsi"/>
          <w:color w:val="000000"/>
          <w:sz w:val="20"/>
          <w:szCs w:val="20"/>
        </w:rPr>
        <w:t xml:space="preserve">IBAN: </w:t>
      </w:r>
      <w:r w:rsidRPr="00792736">
        <w:rPr>
          <w:rFonts w:asciiTheme="minorHAnsi" w:hAnsiTheme="minorHAnsi" w:cstheme="minorHAnsi"/>
          <w:sz w:val="20"/>
          <w:szCs w:val="20"/>
        </w:rPr>
        <w:t>SK59 0900 0000 0050 7009 1844</w:t>
      </w:r>
    </w:p>
    <w:p w14:paraId="5FA32510" w14:textId="77777777" w:rsidR="003D70FA" w:rsidRPr="00792736" w:rsidRDefault="003D70FA" w:rsidP="003D70FA">
      <w:pPr>
        <w:pStyle w:val="tl1"/>
        <w:ind w:left="720"/>
        <w:rPr>
          <w:rFonts w:asciiTheme="minorHAnsi" w:hAnsiTheme="minorHAnsi" w:cstheme="minorHAnsi"/>
          <w:sz w:val="20"/>
          <w:szCs w:val="20"/>
        </w:rPr>
      </w:pPr>
      <w:r w:rsidRPr="00792736">
        <w:rPr>
          <w:rFonts w:asciiTheme="minorHAnsi" w:hAnsiTheme="minorHAnsi" w:cstheme="minorHAnsi"/>
          <w:color w:val="000000"/>
          <w:sz w:val="20"/>
          <w:szCs w:val="20"/>
        </w:rPr>
        <w:t xml:space="preserve">SWIFT kód: </w:t>
      </w:r>
      <w:r w:rsidRPr="00792736">
        <w:rPr>
          <w:rFonts w:asciiTheme="minorHAnsi" w:hAnsiTheme="minorHAnsi" w:cstheme="minorHAnsi"/>
          <w:sz w:val="20"/>
          <w:szCs w:val="20"/>
        </w:rPr>
        <w:t>GIBASKBX</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255B7961" w14:textId="07446E77" w:rsidR="006A3D6C" w:rsidRPr="0074383E" w:rsidRDefault="006A3D6C" w:rsidP="00A96A0F">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D20321" w:rsidRPr="00D20321">
        <w:rPr>
          <w:rFonts w:asciiTheme="minorHAnsi" w:hAnsiTheme="minorHAnsi" w:cstheme="minorHAnsi"/>
          <w:bCs/>
          <w:sz w:val="20"/>
          <w:szCs w:val="20"/>
        </w:rPr>
        <w:t xml:space="preserve">Nájomný bytový dom č. 2, ulica </w:t>
      </w:r>
      <w:proofErr w:type="spellStart"/>
      <w:r w:rsidR="00D20321" w:rsidRPr="00D20321">
        <w:rPr>
          <w:rFonts w:asciiTheme="minorHAnsi" w:hAnsiTheme="minorHAnsi" w:cstheme="minorHAnsi"/>
          <w:bCs/>
          <w:sz w:val="20"/>
          <w:szCs w:val="20"/>
        </w:rPr>
        <w:t>Plavisko</w:t>
      </w:r>
      <w:proofErr w:type="spellEnd"/>
      <w:r w:rsidR="00D20321" w:rsidRPr="00D20321">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zábezpeka ponuky</w:t>
      </w:r>
    </w:p>
    <w:p w14:paraId="65DBD0DB" w14:textId="77777777" w:rsidR="00E40A2D" w:rsidRPr="0074383E" w:rsidRDefault="00E40A2D" w:rsidP="006A3D6C">
      <w:pPr>
        <w:pStyle w:val="tl1"/>
        <w:rPr>
          <w:rFonts w:asciiTheme="minorHAnsi" w:hAnsiTheme="minorHAnsi" w:cstheme="minorHAnsi"/>
          <w:bCs/>
          <w:sz w:val="20"/>
          <w:szCs w:val="20"/>
        </w:rPr>
      </w:pPr>
    </w:p>
    <w:p w14:paraId="414C4319" w14:textId="3DB5B828" w:rsidR="006A3D6C"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lastRenderedPageBreak/>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13AD551"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9.1. Záujemca môže požiadať o vysvetlenie informácií uvedených </w:t>
      </w:r>
      <w:r w:rsidR="00FE6755">
        <w:rPr>
          <w:rFonts w:asciiTheme="minorHAnsi" w:hAnsiTheme="minorHAnsi" w:cstheme="minorHAnsi"/>
          <w:sz w:val="20"/>
          <w:szCs w:val="20"/>
        </w:rPr>
        <w:t>vo výzve na predkladanie ponúk</w:t>
      </w:r>
      <w:r w:rsidRPr="0074383E">
        <w:rPr>
          <w:rFonts w:asciiTheme="minorHAnsi" w:hAnsiTheme="minorHAnsi" w:cstheme="minorHAnsi"/>
          <w:sz w:val="20"/>
          <w:szCs w:val="20"/>
        </w:rPr>
        <w:t>,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lastRenderedPageBreak/>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5BED4A8" w14:textId="77777777" w:rsidR="00176A19" w:rsidRDefault="00D7600B" w:rsidP="00176A19">
      <w:pPr>
        <w:pStyle w:val="tl1"/>
        <w:rPr>
          <w:rFonts w:ascii="Calibri" w:hAnsi="Calibri" w:cs="Cambria"/>
          <w:sz w:val="20"/>
          <w:szCs w:val="20"/>
        </w:rPr>
      </w:pPr>
      <w:r w:rsidRPr="0074383E">
        <w:rPr>
          <w:rFonts w:asciiTheme="minorHAnsi" w:hAnsiTheme="minorHAnsi" w:cs="Calibri"/>
          <w:sz w:val="20"/>
          <w:szCs w:val="20"/>
        </w:rPr>
        <w:t xml:space="preserve">11.7. </w:t>
      </w:r>
      <w:r w:rsidR="00176A19" w:rsidRPr="0063584C">
        <w:rPr>
          <w:rFonts w:ascii="Calibri" w:hAnsi="Calibri" w:cs="Cambria"/>
          <w:sz w:val="20"/>
          <w:szCs w:val="20"/>
        </w:rPr>
        <w:t>Uchádzač môže nahradiť doklady</w:t>
      </w:r>
      <w:r w:rsidR="00176A19">
        <w:rPr>
          <w:rFonts w:ascii="Calibri" w:hAnsi="Calibri" w:cs="Cambria"/>
          <w:sz w:val="20"/>
          <w:szCs w:val="20"/>
        </w:rPr>
        <w:t>, prostredníctvom ktorých preukazuje splnenie podmienok účasti:</w:t>
      </w:r>
    </w:p>
    <w:p w14:paraId="04F0EB18" w14:textId="77777777" w:rsidR="00176A19" w:rsidRDefault="00176A19" w:rsidP="00176A19">
      <w:pPr>
        <w:pStyle w:val="tl1"/>
        <w:rPr>
          <w:rFonts w:ascii="Calibri" w:hAnsi="Calibri" w:cs="Cambria"/>
          <w:sz w:val="20"/>
          <w:szCs w:val="20"/>
        </w:rPr>
      </w:pPr>
    </w:p>
    <w:p w14:paraId="2977B989" w14:textId="77777777" w:rsidR="00176A19" w:rsidRPr="008214F6" w:rsidRDefault="00176A19" w:rsidP="00176A19">
      <w:pPr>
        <w:pStyle w:val="tl1"/>
        <w:numPr>
          <w:ilvl w:val="0"/>
          <w:numId w:val="29"/>
        </w:numPr>
        <w:rPr>
          <w:rFonts w:asciiTheme="minorHAnsi" w:hAnsiTheme="minorHAnsi" w:cs="Cambria"/>
          <w:sz w:val="20"/>
          <w:szCs w:val="20"/>
        </w:rPr>
      </w:pPr>
      <w:r w:rsidRPr="0063584C">
        <w:rPr>
          <w:rFonts w:ascii="Calibri" w:hAnsi="Calibri" w:cs="Cambria"/>
          <w:sz w:val="20"/>
          <w:szCs w:val="20"/>
        </w:rPr>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71158A15" w14:textId="1B234805" w:rsidR="00176A19" w:rsidRPr="008214F6" w:rsidRDefault="00176A19" w:rsidP="00176A19">
      <w:pPr>
        <w:pStyle w:val="tl1"/>
        <w:numPr>
          <w:ilvl w:val="0"/>
          <w:numId w:val="29"/>
        </w:numPr>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w:t>
      </w:r>
      <w:r w:rsidRPr="002047A0">
        <w:rPr>
          <w:rFonts w:asciiTheme="minorHAnsi" w:hAnsiTheme="minorHAnsi" w:cs="Cambria"/>
          <w:sz w:val="20"/>
          <w:szCs w:val="20"/>
        </w:rPr>
        <w:t xml:space="preserve"> </w:t>
      </w:r>
    </w:p>
    <w:p w14:paraId="084D1BCF" w14:textId="3EE22FF8"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1C9CAAE9"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FE6755">
        <w:rPr>
          <w:rFonts w:asciiTheme="minorHAnsi" w:hAnsiTheme="minorHAnsi" w:cs="Times New Roman"/>
          <w:sz w:val="20"/>
          <w:szCs w:val="20"/>
        </w:rPr>
        <w:t>vo výzve na predkladanie ponúk</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736A75DE"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w:t>
      </w:r>
      <w:r w:rsidRPr="0074383E">
        <w:rPr>
          <w:rFonts w:asciiTheme="minorHAnsi" w:hAnsiTheme="minorHAnsi" w:cs="Times New Roman"/>
          <w:sz w:val="20"/>
          <w:szCs w:val="20"/>
        </w:rPr>
        <w:lastRenderedPageBreak/>
        <w:t xml:space="preserve">(člena/členov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88EDD4C"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004A4D83">
        <w:rPr>
          <w:rFonts w:asciiTheme="minorHAnsi" w:hAnsiTheme="minorHAnsi" w:cstheme="minorHAnsi"/>
          <w:b/>
          <w:sz w:val="20"/>
          <w:szCs w:val="20"/>
        </w:rPr>
        <w:t>vo výzve na predkladanie ponúk</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20C80E2B" w14:textId="096EDADA" w:rsidR="00FF3118" w:rsidRPr="00012F81"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37A77410" w14:textId="007C051D" w:rsidR="00012F81" w:rsidRPr="0063030B" w:rsidRDefault="00012F81" w:rsidP="00012F81">
      <w:pPr>
        <w:pStyle w:val="tl1"/>
        <w:rPr>
          <w:rFonts w:ascii="Calibri" w:hAnsi="Calibri" w:cs="Cambria"/>
          <w:sz w:val="20"/>
          <w:szCs w:val="20"/>
        </w:rPr>
      </w:pPr>
      <w:r w:rsidRPr="0063584C">
        <w:rPr>
          <w:rFonts w:ascii="Calibri" w:hAnsi="Calibri" w:cs="Cambria"/>
          <w:sz w:val="20"/>
          <w:szCs w:val="20"/>
        </w:rPr>
        <w:t xml:space="preserve">17.1. Otváranie </w:t>
      </w:r>
      <w:r w:rsidRPr="0063030B">
        <w:rPr>
          <w:rFonts w:ascii="Calibri" w:hAnsi="Calibri" w:cs="Cambria"/>
          <w:sz w:val="20"/>
          <w:szCs w:val="20"/>
        </w:rPr>
        <w:t>ponúk sa uskutoční elektronicky</w:t>
      </w:r>
      <w:r>
        <w:rPr>
          <w:rFonts w:ascii="Calibri" w:hAnsi="Calibri" w:cs="Cambria"/>
          <w:sz w:val="20"/>
          <w:szCs w:val="20"/>
        </w:rPr>
        <w:t xml:space="preserve"> (online)</w:t>
      </w:r>
      <w:r w:rsidRPr="0063030B">
        <w:rPr>
          <w:rFonts w:ascii="Calibri" w:hAnsi="Calibri" w:cs="Cambria"/>
          <w:sz w:val="20"/>
          <w:szCs w:val="20"/>
        </w:rPr>
        <w:t>.</w:t>
      </w:r>
    </w:p>
    <w:p w14:paraId="2E1C6680" w14:textId="77777777" w:rsidR="00012F81" w:rsidRPr="0063030B" w:rsidRDefault="00012F81" w:rsidP="00012F81">
      <w:pPr>
        <w:pStyle w:val="tl1"/>
        <w:rPr>
          <w:rFonts w:ascii="Calibri" w:hAnsi="Calibri" w:cs="Cambria"/>
          <w:sz w:val="20"/>
          <w:szCs w:val="20"/>
        </w:rPr>
      </w:pPr>
    </w:p>
    <w:p w14:paraId="12950A6E" w14:textId="2C2FF404" w:rsidR="00012F81" w:rsidRPr="0063030B" w:rsidRDefault="00012F81" w:rsidP="00012F81">
      <w:pPr>
        <w:pStyle w:val="tl1"/>
        <w:rPr>
          <w:rFonts w:ascii="Calibri" w:hAnsi="Calibri" w:cs="Cambria"/>
          <w:sz w:val="20"/>
          <w:szCs w:val="20"/>
          <w:u w:val="single"/>
        </w:rPr>
      </w:pPr>
      <w:r w:rsidRPr="0063030B">
        <w:rPr>
          <w:rFonts w:ascii="Calibri" w:hAnsi="Calibri" w:cs="Cambria"/>
          <w:sz w:val="20"/>
          <w:szCs w:val="20"/>
        </w:rPr>
        <w:t xml:space="preserve">17.2. </w:t>
      </w:r>
      <w:r w:rsidRPr="0063030B">
        <w:rPr>
          <w:rFonts w:asciiTheme="minorHAnsi" w:hAnsiTheme="minorHAnsi" w:cstheme="minorHAnsi"/>
          <w:bCs/>
          <w:sz w:val="20"/>
          <w:szCs w:val="20"/>
        </w:rPr>
        <w:t xml:space="preserve">Miestom „on-line“ sprístupnenia ponúk je webová adresa </w:t>
      </w:r>
      <w:hyperlink r:id="rId13" w:history="1">
        <w:r w:rsidRPr="0063030B">
          <w:rPr>
            <w:rFonts w:asciiTheme="minorHAnsi" w:hAnsiTheme="minorHAnsi" w:cstheme="minorHAnsi"/>
            <w:bCs/>
            <w:sz w:val="20"/>
            <w:szCs w:val="20"/>
          </w:rPr>
          <w:t>https://josephine.proebiz.com/</w:t>
        </w:r>
      </w:hyperlink>
      <w:r w:rsidRPr="0063030B">
        <w:rPr>
          <w:rFonts w:asciiTheme="minorHAnsi" w:hAnsiTheme="minorHAnsi" w:cstheme="minorHAnsi"/>
          <w:bCs/>
          <w:sz w:val="20"/>
          <w:szCs w:val="20"/>
        </w:rPr>
        <w:t xml:space="preserve"> a totožná záložka ako pri predkladaní ponúk. Čas otvárania ponúk je uvedený v</w:t>
      </w:r>
      <w:r w:rsidR="003015DC">
        <w:rPr>
          <w:rFonts w:asciiTheme="minorHAnsi" w:hAnsiTheme="minorHAnsi" w:cstheme="minorHAnsi"/>
          <w:bCs/>
          <w:sz w:val="20"/>
          <w:szCs w:val="20"/>
        </w:rPr>
        <w:t>o</w:t>
      </w:r>
      <w:r w:rsidRPr="0063030B">
        <w:rPr>
          <w:rFonts w:asciiTheme="minorHAnsi" w:hAnsiTheme="minorHAnsi" w:cstheme="minorHAnsi"/>
          <w:bCs/>
          <w:sz w:val="20"/>
          <w:szCs w:val="20"/>
        </w:rPr>
        <w:t xml:space="preserve"> </w:t>
      </w:r>
      <w:r w:rsidR="003015DC">
        <w:rPr>
          <w:rFonts w:asciiTheme="minorHAnsi" w:hAnsiTheme="minorHAnsi" w:cstheme="minorHAnsi"/>
          <w:bCs/>
          <w:sz w:val="20"/>
          <w:szCs w:val="20"/>
        </w:rPr>
        <w:t>výzve na predkladanie ponúk</w:t>
      </w:r>
      <w:r w:rsidRPr="0063030B">
        <w:rPr>
          <w:rFonts w:asciiTheme="minorHAnsi" w:hAnsiTheme="minorHAnsi" w:cstheme="minorHAnsi"/>
          <w:bCs/>
          <w:sz w:val="20"/>
          <w:szCs w:val="20"/>
        </w:rPr>
        <w:t>.</w:t>
      </w:r>
    </w:p>
    <w:p w14:paraId="7ABDCDD6" w14:textId="77777777" w:rsidR="00012F81" w:rsidRPr="0063030B" w:rsidRDefault="00012F81" w:rsidP="00012F81">
      <w:pPr>
        <w:pStyle w:val="tl1"/>
        <w:rPr>
          <w:rFonts w:ascii="Calibri" w:hAnsi="Calibri" w:cs="Cambria"/>
          <w:sz w:val="20"/>
          <w:szCs w:val="20"/>
        </w:rPr>
      </w:pPr>
    </w:p>
    <w:p w14:paraId="5E8E8D91" w14:textId="77777777" w:rsidR="00012F81" w:rsidRPr="0063030B" w:rsidRDefault="00012F81" w:rsidP="00012F81">
      <w:pPr>
        <w:pStyle w:val="tl1"/>
        <w:rPr>
          <w:rFonts w:ascii="Calibri" w:hAnsi="Calibri" w:cs="Cambria"/>
          <w:sz w:val="20"/>
          <w:szCs w:val="20"/>
        </w:rPr>
      </w:pPr>
      <w:r w:rsidRPr="0063030B">
        <w:rPr>
          <w:rFonts w:ascii="Calibri" w:hAnsi="Calibri" w:cs="Cambria"/>
          <w:sz w:val="20"/>
          <w:szCs w:val="20"/>
        </w:rPr>
        <w:t xml:space="preserve">17.3. </w:t>
      </w:r>
      <w:r w:rsidRPr="0063030B">
        <w:rPr>
          <w:rFonts w:asciiTheme="minorHAnsi" w:hAnsiTheme="minorHAnsi" w:cs="Cambria"/>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Pr="0063030B">
        <w:rPr>
          <w:rFonts w:ascii="Calibri" w:hAnsi="Calibri" w:cs="Cambria"/>
          <w:sz w:val="20"/>
          <w:szCs w:val="20"/>
        </w:rPr>
        <w:t xml:space="preserve">. </w:t>
      </w:r>
    </w:p>
    <w:p w14:paraId="1DD9D336" w14:textId="77777777" w:rsidR="00012F81" w:rsidRPr="0063584C" w:rsidRDefault="00012F81" w:rsidP="00012F81">
      <w:pPr>
        <w:pStyle w:val="tl1"/>
        <w:rPr>
          <w:rFonts w:ascii="Calibri" w:hAnsi="Calibri" w:cs="Cambria"/>
          <w:sz w:val="20"/>
          <w:szCs w:val="20"/>
        </w:rPr>
      </w:pPr>
    </w:p>
    <w:p w14:paraId="488888CC" w14:textId="77777777" w:rsidR="00012F81" w:rsidRPr="0063584C" w:rsidRDefault="00012F81" w:rsidP="00012F81">
      <w:pPr>
        <w:pStyle w:val="tl1"/>
        <w:rPr>
          <w:rFonts w:ascii="Calibri" w:hAnsi="Calibri" w:cs="Cambria"/>
          <w:sz w:val="20"/>
          <w:szCs w:val="20"/>
        </w:rPr>
      </w:pPr>
      <w:r w:rsidRPr="0063584C">
        <w:rPr>
          <w:rFonts w:ascii="Calibri" w:hAnsi="Calibri" w:cs="Cambria"/>
          <w:sz w:val="20"/>
          <w:szCs w:val="20"/>
        </w:rPr>
        <w:t xml:space="preserve">17.4. Verejný obstarávateľ najneskôr do </w:t>
      </w:r>
      <w:r w:rsidRPr="00EF3A20">
        <w:rPr>
          <w:rFonts w:ascii="Calibri" w:hAnsi="Calibri" w:cs="Cambria"/>
          <w:sz w:val="20"/>
          <w:szCs w:val="20"/>
        </w:rPr>
        <w:t>piatich dní</w:t>
      </w:r>
      <w:r w:rsidRPr="0063584C">
        <w:rPr>
          <w:rFonts w:ascii="Calibri" w:hAnsi="Calibri" w:cs="Cambria"/>
          <w:sz w:val="20"/>
          <w:szCs w:val="20"/>
        </w:rPr>
        <w:t xml:space="preserve"> odo dňa otvárania ponúk pošle všetkým uchádzačom, ktorí predložili ponuky v lehote na predkladanie ponúk, zápisnicu z otvárania ponúk, ktorá obsahuje údaje zverejnené na otváraní ponúk.</w:t>
      </w:r>
    </w:p>
    <w:p w14:paraId="622C29BA" w14:textId="5349ADD8" w:rsidR="003D70FA" w:rsidRDefault="003D70FA" w:rsidP="00FF3118">
      <w:pPr>
        <w:pStyle w:val="tl1"/>
        <w:rPr>
          <w:rFonts w:asciiTheme="minorHAnsi" w:hAnsiTheme="minorHAnsi" w:cs="Cambria"/>
          <w:sz w:val="20"/>
          <w:szCs w:val="20"/>
        </w:rPr>
      </w:pPr>
    </w:p>
    <w:p w14:paraId="4C9F192D" w14:textId="1FED0AE0" w:rsidR="003D70FA" w:rsidRDefault="003D70FA" w:rsidP="00FF3118">
      <w:pPr>
        <w:pStyle w:val="tl1"/>
        <w:rPr>
          <w:rFonts w:asciiTheme="minorHAnsi" w:hAnsiTheme="minorHAnsi" w:cs="Cambria"/>
          <w:sz w:val="20"/>
          <w:szCs w:val="20"/>
        </w:rPr>
      </w:pPr>
    </w:p>
    <w:p w14:paraId="63C6F05D" w14:textId="62001A71" w:rsidR="009B3C60" w:rsidRDefault="009B3C60" w:rsidP="00FF3118">
      <w:pPr>
        <w:pStyle w:val="tl1"/>
        <w:rPr>
          <w:rFonts w:asciiTheme="minorHAnsi" w:hAnsiTheme="minorHAnsi" w:cs="Cambria"/>
          <w:sz w:val="20"/>
          <w:szCs w:val="20"/>
        </w:rPr>
      </w:pPr>
    </w:p>
    <w:p w14:paraId="39034827" w14:textId="77777777" w:rsidR="009B3C60" w:rsidRDefault="009B3C60" w:rsidP="00FF3118">
      <w:pPr>
        <w:pStyle w:val="tl1"/>
        <w:rPr>
          <w:rFonts w:asciiTheme="minorHAnsi" w:hAnsiTheme="minorHAnsi" w:cs="Cambria"/>
          <w:sz w:val="20"/>
          <w:szCs w:val="20"/>
        </w:rPr>
      </w:pPr>
    </w:p>
    <w:p w14:paraId="1E52E56C" w14:textId="6D382F6E" w:rsidR="003D70FA" w:rsidRDefault="003D70FA" w:rsidP="00FF3118">
      <w:pPr>
        <w:pStyle w:val="tl1"/>
        <w:rPr>
          <w:rFonts w:asciiTheme="minorHAnsi" w:hAnsiTheme="minorHAnsi" w:cs="Cambria"/>
          <w:sz w:val="20"/>
          <w:szCs w:val="20"/>
        </w:rPr>
      </w:pPr>
    </w:p>
    <w:p w14:paraId="1F808EF1" w14:textId="77777777" w:rsidR="003D70FA" w:rsidRPr="0074383E" w:rsidRDefault="003D70FA"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5E7F38E6" w:rsidR="009D41A1" w:rsidRPr="00012F81" w:rsidRDefault="009D41A1" w:rsidP="00FF3118">
      <w:pPr>
        <w:pStyle w:val="Nadpis3"/>
        <w:rPr>
          <w:rFonts w:asciiTheme="minorHAnsi" w:hAnsiTheme="minorHAnsi" w:cstheme="minorHAnsi"/>
          <w:b w:val="0"/>
          <w:sz w:val="20"/>
          <w:szCs w:val="20"/>
          <w:lang w:val="sk-SK"/>
        </w:rPr>
      </w:pPr>
      <w:r w:rsidRPr="0074383E">
        <w:rPr>
          <w:rFonts w:asciiTheme="minorHAnsi" w:hAnsiTheme="minorHAnsi" w:cs="Calibri"/>
          <w:b w:val="0"/>
          <w:sz w:val="20"/>
          <w:szCs w:val="20"/>
          <w:lang w:val="sk-SK"/>
        </w:rPr>
        <w:t xml:space="preserve">18.1. Verejný obstarávateľ v zmysle § </w:t>
      </w:r>
      <w:r w:rsidR="00012F81">
        <w:rPr>
          <w:rFonts w:asciiTheme="minorHAnsi" w:hAnsiTheme="minorHAnsi" w:cs="Calibri"/>
          <w:b w:val="0"/>
          <w:sz w:val="20"/>
          <w:szCs w:val="20"/>
          <w:lang w:val="sk-SK"/>
        </w:rPr>
        <w:t>112</w:t>
      </w:r>
      <w:r w:rsidRPr="0074383E">
        <w:rPr>
          <w:rFonts w:asciiTheme="minorHAnsi" w:hAnsiTheme="minorHAnsi" w:cs="Calibri"/>
          <w:b w:val="0"/>
          <w:sz w:val="20"/>
          <w:szCs w:val="20"/>
          <w:lang w:val="sk-SK"/>
        </w:rPr>
        <w:t xml:space="preserve"> ods. </w:t>
      </w:r>
      <w:r w:rsidR="00012F81" w:rsidRPr="00012F81">
        <w:rPr>
          <w:rFonts w:asciiTheme="minorHAnsi" w:hAnsiTheme="minorHAnsi" w:cstheme="minorHAnsi"/>
          <w:b w:val="0"/>
          <w:sz w:val="20"/>
          <w:szCs w:val="20"/>
          <w:lang w:val="sk-SK"/>
        </w:rPr>
        <w:t>6 druhá veta</w:t>
      </w:r>
      <w:r w:rsidR="00012F81">
        <w:rPr>
          <w:rFonts w:asciiTheme="minorHAnsi" w:hAnsiTheme="minorHAnsi" w:cstheme="minorHAnsi"/>
          <w:b w:val="0"/>
          <w:sz w:val="20"/>
          <w:szCs w:val="20"/>
          <w:lang w:val="sk-SK"/>
        </w:rPr>
        <w:t xml:space="preserve"> ZVO</w:t>
      </w:r>
      <w:r w:rsidRPr="00012F81">
        <w:rPr>
          <w:rFonts w:asciiTheme="minorHAnsi" w:hAnsiTheme="minorHAnsi" w:cstheme="minorHAnsi"/>
          <w:b w:val="0"/>
          <w:sz w:val="20"/>
          <w:szCs w:val="20"/>
          <w:lang w:val="sk-SK"/>
        </w:rPr>
        <w:t xml:space="preserve"> rozhodol, </w:t>
      </w:r>
      <w:r w:rsidR="00012F81" w:rsidRPr="00012F81">
        <w:rPr>
          <w:rFonts w:asciiTheme="minorHAnsi" w:hAnsiTheme="minorHAnsi" w:cstheme="minorHAnsi"/>
          <w:b w:val="0"/>
          <w:sz w:val="20"/>
          <w:szCs w:val="20"/>
        </w:rPr>
        <w:t>že vyhodnotenie splnenia podmienok účasti a vyhodnotenie ponúk z hľadiska splnenia požiadaviek na predmet zákazky sa uskutoční po vyhodnotení ponúk na základe kritérií na vyhodnotenie ponúk</w:t>
      </w:r>
      <w:r w:rsidR="00D7600B" w:rsidRPr="00012F81">
        <w:rPr>
          <w:rFonts w:asciiTheme="minorHAnsi" w:hAnsiTheme="minorHAnsi" w:cstheme="minorHAnsi"/>
          <w:b w:val="0"/>
          <w:sz w:val="20"/>
          <w:szCs w:val="20"/>
          <w:lang w:val="sk-SK"/>
        </w:rPr>
        <w:t xml:space="preserve">.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09B760DD"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5B0BAB77" w14:textId="77777777" w:rsidR="00012F81" w:rsidRPr="0074383E" w:rsidRDefault="00012F81"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79B1B10A"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012F81" w:rsidRPr="00012F81">
        <w:rPr>
          <w:rFonts w:asciiTheme="minorHAnsi" w:hAnsiTheme="minorHAnsi" w:cs="Calibri"/>
          <w:bCs/>
          <w:sz w:val="20"/>
          <w:szCs w:val="20"/>
        </w:rPr>
        <w:t xml:space="preserve">Verejný obstarávateľ v zmysle § 112 ods. </w:t>
      </w:r>
      <w:r w:rsidR="00012F81" w:rsidRPr="00012F81">
        <w:rPr>
          <w:rFonts w:asciiTheme="minorHAnsi" w:hAnsiTheme="minorHAnsi" w:cstheme="minorHAnsi"/>
          <w:bCs/>
          <w:sz w:val="20"/>
          <w:szCs w:val="20"/>
        </w:rPr>
        <w:t>6 druhá veta ZVO rozhodol, že vyhodnotenie splnenia podmienok účasti a vyhodnotenie ponúk z hľadiska splnenia požiadaviek na predmet zákazky sa uskutoční po vyhodnotení ponúk na základe kritérií na vyhodnotenie ponúk</w:t>
      </w:r>
      <w:r w:rsidR="00D7600B" w:rsidRPr="00012F81">
        <w:rPr>
          <w:rFonts w:asciiTheme="minorHAnsi" w:hAnsiTheme="minorHAnsi" w:cs="Calibri"/>
          <w:bCs/>
          <w:sz w:val="20"/>
          <w:szCs w:val="20"/>
        </w:rPr>
        <w:t>.</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68408FE1"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čil osobitné podmienky plnenia zmluvy 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 xml:space="preserve">v zmysle § 56 ods. 12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 xml:space="preserve">a to v lehote do </w:t>
      </w:r>
      <w:r w:rsidR="003D70FA">
        <w:rPr>
          <w:rFonts w:asciiTheme="minorHAnsi" w:hAnsiTheme="minorHAnsi" w:cs="Cambria"/>
          <w:b/>
          <w:sz w:val="20"/>
          <w:szCs w:val="20"/>
        </w:rPr>
        <w:t>10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Pr="0074383E">
        <w:rPr>
          <w:rFonts w:asciiTheme="minorHAnsi" w:hAnsiTheme="minorHAnsi" w:cs="Cambria"/>
          <w:sz w:val="20"/>
          <w:szCs w:val="20"/>
        </w:rPr>
        <w:t xml:space="preserve">, </w:t>
      </w:r>
      <w:proofErr w:type="spellStart"/>
      <w:r w:rsidRPr="0074383E">
        <w:rPr>
          <w:rFonts w:asciiTheme="minorHAnsi" w:hAnsiTheme="minorHAnsi" w:cs="Cambria"/>
          <w:sz w:val="20"/>
          <w:szCs w:val="20"/>
        </w:rPr>
        <w:t>scany</w:t>
      </w:r>
      <w:proofErr w:type="spellEnd"/>
      <w:r w:rsidRPr="0074383E">
        <w:rPr>
          <w:rFonts w:asciiTheme="minorHAnsi" w:hAnsiTheme="minorHAnsi" w:cs="Cambria"/>
          <w:sz w:val="20"/>
          <w:szCs w:val="20"/>
        </w:rPr>
        <w:t xml:space="preserve"> nasledovných dokladov a dokumentov:</w:t>
      </w:r>
    </w:p>
    <w:p w14:paraId="621A1873" w14:textId="77777777" w:rsidR="00012F81" w:rsidRPr="0074383E" w:rsidRDefault="00012F81" w:rsidP="003F2987">
      <w:pPr>
        <w:shd w:val="clear" w:color="auto" w:fill="FFFFFF"/>
        <w:jc w:val="both"/>
        <w:rPr>
          <w:rFonts w:asciiTheme="minorHAnsi" w:hAnsiTheme="minorHAnsi" w:cs="Cambria"/>
          <w:sz w:val="20"/>
          <w:szCs w:val="20"/>
        </w:rPr>
      </w:pPr>
    </w:p>
    <w:p w14:paraId="5E680CB8" w14:textId="6422EAA6"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494D47">
        <w:rPr>
          <w:rFonts w:asciiTheme="minorHAnsi" w:hAnsiTheme="minorHAnsi" w:cs="Cambria"/>
          <w:sz w:val="20"/>
          <w:szCs w:val="20"/>
        </w:rPr>
        <w:t> </w:t>
      </w:r>
      <w:r w:rsidRPr="0074383E">
        <w:rPr>
          <w:rFonts w:asciiTheme="minorHAnsi" w:hAnsiTheme="minorHAnsi" w:cs="Cambria"/>
          <w:sz w:val="20"/>
          <w:szCs w:val="20"/>
        </w:rPr>
        <w:t>dielo</w:t>
      </w:r>
      <w:r w:rsidR="00494D47">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5026E939" w14:textId="2F55351D" w:rsidR="004C1DB0" w:rsidRPr="006025AD" w:rsidRDefault="003F2987" w:rsidP="004C1DB0">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2407AFC1" w14:textId="64B6D63E"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lastRenderedPageBreak/>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 xml:space="preserve">na adresu verejného obstarávateľa </w:t>
      </w:r>
      <w:r w:rsidR="00176A9B" w:rsidRPr="00176A9B">
        <w:rPr>
          <w:rFonts w:asciiTheme="minorHAnsi" w:hAnsiTheme="minorHAnsi" w:cs="Cambria"/>
          <w:sz w:val="20"/>
          <w:szCs w:val="20"/>
        </w:rPr>
        <w:t>Mesto Ružomberok, Nám. A. Hlinku 1, 03401 Ružomberok</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 xml:space="preserve">a to v lehote do </w:t>
      </w:r>
      <w:r w:rsidR="003D70FA">
        <w:rPr>
          <w:rFonts w:asciiTheme="minorHAnsi" w:hAnsiTheme="minorHAnsi" w:cs="Cambria"/>
          <w:b/>
          <w:sz w:val="20"/>
          <w:szCs w:val="20"/>
        </w:rPr>
        <w:t>1</w:t>
      </w:r>
      <w:r w:rsidR="00143AA6" w:rsidRPr="0074383E">
        <w:rPr>
          <w:rFonts w:asciiTheme="minorHAnsi" w:hAnsiTheme="minorHAnsi" w:cs="Cambria"/>
          <w:b/>
          <w:sz w:val="20"/>
          <w:szCs w:val="20"/>
        </w:rPr>
        <w:t>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00971AAD"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77777777"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4F990E25" w14:textId="47780274" w:rsidR="003D70FA" w:rsidRPr="003D70FA" w:rsidRDefault="002B16E8" w:rsidP="003D70FA">
      <w:pPr>
        <w:pStyle w:val="Default"/>
        <w:numPr>
          <w:ilvl w:val="0"/>
          <w:numId w:val="28"/>
        </w:numPr>
        <w:tabs>
          <w:tab w:val="left" w:pos="567"/>
        </w:tabs>
        <w:spacing w:after="24"/>
        <w:ind w:left="567" w:hanging="283"/>
        <w:jc w:val="both"/>
        <w:rPr>
          <w:rFonts w:asciiTheme="minorHAnsi" w:hAnsiTheme="minorHAnsi" w:cstheme="minorHAnsi"/>
          <w:color w:val="auto"/>
          <w:sz w:val="20"/>
          <w:lang w:val="sk-SK"/>
        </w:rPr>
      </w:pPr>
      <w:bookmarkStart w:id="1" w:name="_Hlk74231860"/>
      <w:r w:rsidRPr="002B16E8">
        <w:rPr>
          <w:rFonts w:asciiTheme="minorHAnsi" w:hAnsiTheme="minorHAnsi" w:cstheme="minorHAnsi"/>
          <w:color w:val="auto"/>
          <w:sz w:val="20"/>
          <w:lang w:val="sk-SK"/>
        </w:rPr>
        <w:t>uzavretie platnej a účinnej zmluvy o poskytnutí</w:t>
      </w:r>
      <w:r w:rsidR="003D70FA" w:rsidRPr="003D70FA">
        <w:rPr>
          <w:rFonts w:asciiTheme="minorHAnsi" w:hAnsiTheme="minorHAnsi" w:cstheme="minorHAnsi"/>
          <w:color w:val="auto"/>
          <w:sz w:val="20"/>
          <w:lang w:val="sk-SK"/>
        </w:rPr>
        <w:t xml:space="preserve"> podpory zo strany Štátneho fondu rozvoja bývania </w:t>
      </w:r>
      <w:r w:rsidR="003D70FA">
        <w:rPr>
          <w:rFonts w:asciiTheme="minorHAnsi" w:hAnsiTheme="minorHAnsi" w:cstheme="minorHAnsi"/>
          <w:color w:val="auto"/>
          <w:sz w:val="20"/>
          <w:lang w:val="sk-SK"/>
        </w:rPr>
        <w:t>na</w:t>
      </w:r>
      <w:r w:rsidR="003D70FA" w:rsidRPr="003D70FA">
        <w:rPr>
          <w:rFonts w:asciiTheme="minorHAnsi" w:hAnsiTheme="minorHAnsi" w:cstheme="minorHAnsi"/>
          <w:color w:val="auto"/>
          <w:sz w:val="20"/>
          <w:lang w:val="sk-SK"/>
        </w:rPr>
        <w:t xml:space="preserve"> financovanie predmetu diela a súčasne</w:t>
      </w:r>
    </w:p>
    <w:p w14:paraId="3DC07630" w14:textId="2D26B698" w:rsidR="003D70FA" w:rsidRPr="003D70FA" w:rsidRDefault="003D70FA" w:rsidP="003D70FA">
      <w:pPr>
        <w:pStyle w:val="Default"/>
        <w:numPr>
          <w:ilvl w:val="0"/>
          <w:numId w:val="28"/>
        </w:numPr>
        <w:tabs>
          <w:tab w:val="left" w:pos="567"/>
        </w:tabs>
        <w:spacing w:after="24"/>
        <w:ind w:left="567" w:hanging="283"/>
        <w:jc w:val="both"/>
        <w:rPr>
          <w:rFonts w:asciiTheme="minorHAnsi" w:hAnsiTheme="minorHAnsi" w:cstheme="minorHAnsi"/>
          <w:color w:val="auto"/>
          <w:sz w:val="20"/>
          <w:lang w:val="sk-SK"/>
        </w:rPr>
      </w:pPr>
      <w:r w:rsidRPr="002B16E8">
        <w:rPr>
          <w:rFonts w:asciiTheme="minorHAnsi" w:hAnsiTheme="minorHAnsi" w:cstheme="minorHAnsi"/>
          <w:color w:val="auto"/>
          <w:sz w:val="20"/>
          <w:lang w:val="sk-SK"/>
        </w:rPr>
        <w:t>uzavretie platnej a účinnej zmluvy o poskytnutí</w:t>
      </w:r>
      <w:r w:rsidRPr="003D70FA">
        <w:rPr>
          <w:rFonts w:asciiTheme="minorHAnsi" w:hAnsiTheme="minorHAnsi" w:cstheme="minorHAnsi"/>
          <w:color w:val="auto"/>
          <w:sz w:val="20"/>
          <w:lang w:val="sk-SK"/>
        </w:rPr>
        <w:t xml:space="preserve"> dotácie zo strany Ministerstva dopravy a výstavby SR na financovanie predmetu diela</w:t>
      </w:r>
    </w:p>
    <w:bookmarkEnd w:id="1"/>
    <w:p w14:paraId="5A63FB9E" w14:textId="77777777" w:rsidR="006025AD" w:rsidRDefault="006025AD" w:rsidP="0011319B">
      <w:pPr>
        <w:shd w:val="clear" w:color="auto" w:fill="FFFFFF"/>
        <w:jc w:val="both"/>
        <w:rPr>
          <w:rFonts w:asciiTheme="minorHAnsi" w:hAnsiTheme="minorHAnsi" w:cs="Calibri"/>
          <w:b/>
          <w:sz w:val="20"/>
          <w:szCs w:val="20"/>
        </w:rPr>
      </w:pPr>
    </w:p>
    <w:p w14:paraId="6AD48F08" w14:textId="4E9C39D8"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319595AB" w:rsidR="00C21060" w:rsidRDefault="00C21060">
      <w:pPr>
        <w:rPr>
          <w:rFonts w:asciiTheme="minorHAnsi" w:hAnsiTheme="minorHAnsi"/>
          <w:b/>
          <w:szCs w:val="20"/>
          <w:lang w:eastAsia="x-none"/>
        </w:rPr>
      </w:pPr>
      <w:r>
        <w:rPr>
          <w:rFonts w:asciiTheme="minorHAnsi" w:hAnsiTheme="minorHAnsi"/>
        </w:rPr>
        <w:br w:type="page"/>
      </w:r>
    </w:p>
    <w:p w14:paraId="76D86480" w14:textId="26A1ABDB"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AADEC1C" w:rsidR="003A641C"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w:t>
      </w:r>
      <w:r w:rsidR="007F6CCC">
        <w:rPr>
          <w:rFonts w:asciiTheme="minorHAnsi" w:hAnsiTheme="minorHAnsi" w:cs="Arial"/>
          <w:bCs/>
          <w:iCs/>
          <w:sz w:val="20"/>
          <w:szCs w:val="20"/>
          <w:lang w:eastAsia="sk-SK"/>
        </w:rPr>
        <w:t>stavebné objekty</w:t>
      </w:r>
      <w:r w:rsidR="00D901C9" w:rsidRPr="0074383E">
        <w:rPr>
          <w:rFonts w:asciiTheme="minorHAnsi" w:hAnsiTheme="minorHAnsi" w:cs="Arial"/>
          <w:bCs/>
          <w:iCs/>
          <w:sz w:val="20"/>
          <w:szCs w:val="20"/>
          <w:lang w:eastAsia="sk-SK"/>
        </w:rPr>
        <w:t xml:space="preserve">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5B6BBD4D" w:rsidR="00D87E08" w:rsidRDefault="00D87E08" w:rsidP="00C07D95">
      <w:pPr>
        <w:pStyle w:val="tl1"/>
        <w:rPr>
          <w:rFonts w:asciiTheme="minorHAnsi" w:hAnsiTheme="minorHAnsi" w:cs="Calibri"/>
          <w:b/>
          <w:bCs/>
          <w:iCs/>
          <w:sz w:val="24"/>
          <w:szCs w:val="20"/>
        </w:rPr>
      </w:pPr>
    </w:p>
    <w:p w14:paraId="4F4A2C6E" w14:textId="77777777" w:rsidR="007F6CCC" w:rsidRPr="0074383E" w:rsidRDefault="007F6CCC" w:rsidP="00C07D95">
      <w:pPr>
        <w:pStyle w:val="tl1"/>
        <w:rPr>
          <w:rFonts w:asciiTheme="minorHAnsi" w:hAnsiTheme="minorHAnsi" w:cs="Calibri"/>
          <w:b/>
          <w:bCs/>
          <w:iCs/>
          <w:sz w:val="24"/>
          <w:szCs w:val="20"/>
        </w:rPr>
      </w:pPr>
    </w:p>
    <w:p w14:paraId="2AB62166"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1B521499"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o dielo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D87E08" w:rsidRPr="0074383E">
        <w:rPr>
          <w:rFonts w:asciiTheme="minorHAnsi" w:hAnsiTheme="minorHAnsi" w:cs="Calibri"/>
          <w:b/>
          <w:sz w:val="20"/>
          <w:szCs w:val="20"/>
          <w:u w:val="single"/>
        </w:rPr>
        <w:t> zmluve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6A6A78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6B9762A8" w:rsidR="005A2AC0" w:rsidRDefault="005A2AC0" w:rsidP="00C07D95">
      <w:pPr>
        <w:tabs>
          <w:tab w:val="left" w:pos="5010"/>
        </w:tabs>
        <w:rPr>
          <w:rFonts w:asciiTheme="minorHAnsi" w:hAnsiTheme="minorHAnsi"/>
          <w:b/>
          <w:bCs/>
          <w:szCs w:val="20"/>
          <w:lang w:eastAsia="sk-SK"/>
        </w:rPr>
      </w:pPr>
    </w:p>
    <w:p w14:paraId="29B0BA0C" w14:textId="7BDE314D" w:rsidR="007F6CCC" w:rsidRDefault="007F6CCC" w:rsidP="00C07D95">
      <w:pPr>
        <w:tabs>
          <w:tab w:val="left" w:pos="5010"/>
        </w:tabs>
        <w:rPr>
          <w:rFonts w:asciiTheme="minorHAnsi" w:hAnsiTheme="minorHAnsi"/>
          <w:b/>
          <w:bCs/>
          <w:szCs w:val="20"/>
          <w:lang w:eastAsia="sk-SK"/>
        </w:rPr>
      </w:pPr>
    </w:p>
    <w:p w14:paraId="16165A1A" w14:textId="728B461F" w:rsidR="007F6CCC" w:rsidRDefault="007F6CCC" w:rsidP="00C07D95">
      <w:pPr>
        <w:tabs>
          <w:tab w:val="left" w:pos="5010"/>
        </w:tabs>
        <w:rPr>
          <w:rFonts w:asciiTheme="minorHAnsi" w:hAnsiTheme="minorHAnsi"/>
          <w:b/>
          <w:bCs/>
          <w:szCs w:val="20"/>
          <w:lang w:eastAsia="sk-SK"/>
        </w:rPr>
      </w:pPr>
    </w:p>
    <w:p w14:paraId="640E19AE" w14:textId="0BFC2352" w:rsidR="007F6CCC" w:rsidRDefault="007F6CCC" w:rsidP="00C07D95">
      <w:pPr>
        <w:tabs>
          <w:tab w:val="left" w:pos="5010"/>
        </w:tabs>
        <w:rPr>
          <w:rFonts w:asciiTheme="minorHAnsi" w:hAnsiTheme="minorHAnsi"/>
          <w:b/>
          <w:bCs/>
          <w:szCs w:val="20"/>
          <w:lang w:eastAsia="sk-SK"/>
        </w:rPr>
      </w:pPr>
    </w:p>
    <w:p w14:paraId="62E3C4F9" w14:textId="57086989" w:rsidR="007F6CCC" w:rsidRDefault="007F6CCC" w:rsidP="00C07D95">
      <w:pPr>
        <w:tabs>
          <w:tab w:val="left" w:pos="5010"/>
        </w:tabs>
        <w:rPr>
          <w:rFonts w:asciiTheme="minorHAnsi" w:hAnsiTheme="minorHAnsi"/>
          <w:b/>
          <w:bCs/>
          <w:szCs w:val="20"/>
          <w:lang w:eastAsia="sk-SK"/>
        </w:rPr>
      </w:pPr>
    </w:p>
    <w:p w14:paraId="78C587E1" w14:textId="4CFABE25" w:rsidR="007F6CCC" w:rsidRDefault="007F6CCC" w:rsidP="00C07D95">
      <w:pPr>
        <w:tabs>
          <w:tab w:val="left" w:pos="5010"/>
        </w:tabs>
        <w:rPr>
          <w:rFonts w:asciiTheme="minorHAnsi" w:hAnsiTheme="minorHAnsi"/>
          <w:b/>
          <w:bCs/>
          <w:szCs w:val="20"/>
          <w:lang w:eastAsia="sk-SK"/>
        </w:rPr>
      </w:pPr>
    </w:p>
    <w:p w14:paraId="4A5D7193" w14:textId="7DDAEFF6" w:rsidR="007F6CCC" w:rsidRDefault="007F6CCC" w:rsidP="00C07D95">
      <w:pPr>
        <w:tabs>
          <w:tab w:val="left" w:pos="5010"/>
        </w:tabs>
        <w:rPr>
          <w:rFonts w:asciiTheme="minorHAnsi" w:hAnsiTheme="minorHAnsi"/>
          <w:b/>
          <w:bCs/>
          <w:szCs w:val="20"/>
          <w:lang w:eastAsia="sk-SK"/>
        </w:rPr>
      </w:pPr>
    </w:p>
    <w:p w14:paraId="5334AF38" w14:textId="2732E51E" w:rsidR="007F6CCC" w:rsidRDefault="007F6CCC" w:rsidP="00C07D95">
      <w:pPr>
        <w:tabs>
          <w:tab w:val="left" w:pos="5010"/>
        </w:tabs>
        <w:rPr>
          <w:rFonts w:asciiTheme="minorHAnsi" w:hAnsiTheme="minorHAnsi"/>
          <w:b/>
          <w:bCs/>
          <w:szCs w:val="20"/>
          <w:lang w:eastAsia="sk-SK"/>
        </w:rPr>
      </w:pPr>
    </w:p>
    <w:p w14:paraId="668C6758" w14:textId="336584B2" w:rsidR="007F6CCC" w:rsidRDefault="007F6CCC" w:rsidP="00C07D95">
      <w:pPr>
        <w:tabs>
          <w:tab w:val="left" w:pos="5010"/>
        </w:tabs>
        <w:rPr>
          <w:rFonts w:asciiTheme="minorHAnsi" w:hAnsiTheme="minorHAnsi"/>
          <w:b/>
          <w:bCs/>
          <w:szCs w:val="20"/>
          <w:lang w:eastAsia="sk-SK"/>
        </w:rPr>
      </w:pPr>
    </w:p>
    <w:p w14:paraId="58A05F74" w14:textId="1B7AC739" w:rsidR="007F6CCC" w:rsidRDefault="007F6CCC" w:rsidP="00C07D95">
      <w:pPr>
        <w:tabs>
          <w:tab w:val="left" w:pos="5010"/>
        </w:tabs>
        <w:rPr>
          <w:rFonts w:asciiTheme="minorHAnsi" w:hAnsiTheme="minorHAnsi"/>
          <w:b/>
          <w:bCs/>
          <w:szCs w:val="20"/>
          <w:lang w:eastAsia="sk-SK"/>
        </w:rPr>
      </w:pPr>
    </w:p>
    <w:p w14:paraId="5039A6A1" w14:textId="4EBA4EEC" w:rsidR="007F6CCC" w:rsidRDefault="007F6CCC" w:rsidP="00C07D95">
      <w:pPr>
        <w:tabs>
          <w:tab w:val="left" w:pos="5010"/>
        </w:tabs>
        <w:rPr>
          <w:rFonts w:asciiTheme="minorHAnsi" w:hAnsiTheme="minorHAnsi"/>
          <w:b/>
          <w:bCs/>
          <w:szCs w:val="20"/>
          <w:lang w:eastAsia="sk-SK"/>
        </w:rPr>
      </w:pPr>
    </w:p>
    <w:p w14:paraId="5C7284CE" w14:textId="305DC135" w:rsidR="007F6CCC" w:rsidRDefault="007F6CCC" w:rsidP="00C07D95">
      <w:pPr>
        <w:tabs>
          <w:tab w:val="left" w:pos="5010"/>
        </w:tabs>
        <w:rPr>
          <w:rFonts w:asciiTheme="minorHAnsi" w:hAnsiTheme="minorHAnsi"/>
          <w:b/>
          <w:bCs/>
          <w:szCs w:val="20"/>
          <w:lang w:eastAsia="sk-SK"/>
        </w:rPr>
      </w:pPr>
    </w:p>
    <w:p w14:paraId="17C9D716" w14:textId="354D2FC0" w:rsidR="007F6CCC" w:rsidRDefault="007F6CCC" w:rsidP="00C07D95">
      <w:pPr>
        <w:tabs>
          <w:tab w:val="left" w:pos="5010"/>
        </w:tabs>
        <w:rPr>
          <w:rFonts w:asciiTheme="minorHAnsi" w:hAnsiTheme="minorHAnsi"/>
          <w:b/>
          <w:bCs/>
          <w:szCs w:val="20"/>
          <w:lang w:eastAsia="sk-SK"/>
        </w:rPr>
      </w:pPr>
    </w:p>
    <w:p w14:paraId="6D2D9A89" w14:textId="098E660B" w:rsidR="007F6CCC" w:rsidRDefault="007F6CCC" w:rsidP="00C07D95">
      <w:pPr>
        <w:tabs>
          <w:tab w:val="left" w:pos="5010"/>
        </w:tabs>
        <w:rPr>
          <w:rFonts w:asciiTheme="minorHAnsi" w:hAnsiTheme="minorHAnsi"/>
          <w:b/>
          <w:bCs/>
          <w:szCs w:val="20"/>
          <w:lang w:eastAsia="sk-SK"/>
        </w:rPr>
      </w:pPr>
    </w:p>
    <w:p w14:paraId="36ED799B" w14:textId="4F5EFF55" w:rsidR="007F6CCC" w:rsidRDefault="007F6CCC" w:rsidP="00C07D95">
      <w:pPr>
        <w:tabs>
          <w:tab w:val="left" w:pos="5010"/>
        </w:tabs>
        <w:rPr>
          <w:rFonts w:asciiTheme="minorHAnsi" w:hAnsiTheme="minorHAnsi"/>
          <w:b/>
          <w:bCs/>
          <w:szCs w:val="20"/>
          <w:lang w:eastAsia="sk-SK"/>
        </w:rPr>
      </w:pPr>
    </w:p>
    <w:p w14:paraId="0A76396C" w14:textId="74859A08" w:rsidR="007F6CCC" w:rsidRDefault="007F6CCC" w:rsidP="00C07D95">
      <w:pPr>
        <w:tabs>
          <w:tab w:val="left" w:pos="5010"/>
        </w:tabs>
        <w:rPr>
          <w:rFonts w:asciiTheme="minorHAnsi" w:hAnsiTheme="minorHAnsi"/>
          <w:b/>
          <w:bCs/>
          <w:szCs w:val="20"/>
          <w:lang w:eastAsia="sk-SK"/>
        </w:rPr>
      </w:pPr>
    </w:p>
    <w:p w14:paraId="44730EC8" w14:textId="0D0ADB76" w:rsidR="007F6CCC" w:rsidRDefault="007F6CCC" w:rsidP="00C07D95">
      <w:pPr>
        <w:tabs>
          <w:tab w:val="left" w:pos="5010"/>
        </w:tabs>
        <w:rPr>
          <w:rFonts w:asciiTheme="minorHAnsi" w:hAnsiTheme="minorHAnsi"/>
          <w:b/>
          <w:bCs/>
          <w:szCs w:val="20"/>
          <w:lang w:eastAsia="sk-SK"/>
        </w:rPr>
      </w:pPr>
    </w:p>
    <w:p w14:paraId="7491F84F" w14:textId="1EEFE29E" w:rsidR="007F6CCC" w:rsidRDefault="007F6CCC" w:rsidP="00C07D95">
      <w:pPr>
        <w:tabs>
          <w:tab w:val="left" w:pos="5010"/>
        </w:tabs>
        <w:rPr>
          <w:rFonts w:asciiTheme="minorHAnsi" w:hAnsiTheme="minorHAnsi"/>
          <w:b/>
          <w:bCs/>
          <w:szCs w:val="20"/>
          <w:lang w:eastAsia="sk-SK"/>
        </w:rPr>
      </w:pPr>
    </w:p>
    <w:p w14:paraId="73D57ADF" w14:textId="77777777" w:rsidR="007F6CCC" w:rsidRPr="0074383E" w:rsidRDefault="007F6CCC"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271E973E"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prílohy č. 1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o dielo (príloha č. 2</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2EF8C307" w:rsidR="00513D8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185EA781" w14:textId="77777777" w:rsidR="000D56AB" w:rsidRDefault="000D56AB" w:rsidP="000D56AB">
      <w:pPr>
        <w:pStyle w:val="Odsekzoznamu"/>
        <w:tabs>
          <w:tab w:val="left" w:pos="284"/>
          <w:tab w:val="left" w:pos="5010"/>
        </w:tabs>
        <w:ind w:left="0"/>
        <w:jc w:val="both"/>
        <w:rPr>
          <w:rFonts w:asciiTheme="minorHAnsi" w:hAnsiTheme="minorHAnsi" w:cs="Calibri"/>
          <w:sz w:val="20"/>
          <w:szCs w:val="20"/>
        </w:rPr>
      </w:pPr>
    </w:p>
    <w:p w14:paraId="1417458E" w14:textId="0C0D76DE" w:rsidR="000D56AB" w:rsidRPr="000D56AB" w:rsidRDefault="000D56AB" w:rsidP="000D56AB">
      <w:pPr>
        <w:pStyle w:val="Odsekzoznamu"/>
        <w:numPr>
          <w:ilvl w:val="0"/>
          <w:numId w:val="9"/>
        </w:numPr>
        <w:tabs>
          <w:tab w:val="left" w:pos="284"/>
          <w:tab w:val="left" w:pos="5010"/>
        </w:tabs>
        <w:ind w:left="0" w:firstLine="0"/>
        <w:jc w:val="both"/>
        <w:rPr>
          <w:rFonts w:asciiTheme="minorHAnsi" w:hAnsiTheme="minorHAnsi" w:cs="Calibri"/>
          <w:sz w:val="20"/>
          <w:szCs w:val="20"/>
        </w:rPr>
      </w:pPr>
      <w:r>
        <w:rPr>
          <w:rFonts w:asciiTheme="minorHAnsi" w:hAnsiTheme="minorHAnsi" w:cs="Calibri"/>
          <w:sz w:val="20"/>
          <w:szCs w:val="20"/>
        </w:rPr>
        <w:t>Do ceny za technickú vybavenosť uchádzač zahrnie nasledovné stavebné objekty:</w:t>
      </w:r>
    </w:p>
    <w:p w14:paraId="763861CF"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 xml:space="preserve">Garážové stojiská </w:t>
      </w:r>
    </w:p>
    <w:p w14:paraId="6C0D2E52"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Vodovodná prípojka v</w:t>
      </w:r>
    </w:p>
    <w:p w14:paraId="50B6DDD3"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Kanalizačná prípojka vo výške</w:t>
      </w:r>
    </w:p>
    <w:p w14:paraId="1268BFFF"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Vonkajšia dažďová kanalizácia</w:t>
      </w:r>
    </w:p>
    <w:p w14:paraId="579A5308" w14:textId="6E667202"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Miestna komunik</w:t>
      </w:r>
      <w:r>
        <w:rPr>
          <w:rFonts w:asciiTheme="minorHAnsi" w:hAnsiTheme="minorHAnsi" w:cs="Calibri"/>
          <w:sz w:val="20"/>
          <w:szCs w:val="20"/>
        </w:rPr>
        <w:t>ácia</w:t>
      </w:r>
      <w:r w:rsidRPr="000D56AB">
        <w:rPr>
          <w:rFonts w:asciiTheme="minorHAnsi" w:hAnsiTheme="minorHAnsi" w:cs="Calibri"/>
          <w:sz w:val="20"/>
          <w:szCs w:val="20"/>
        </w:rPr>
        <w:t xml:space="preserve"> a </w:t>
      </w:r>
      <w:r>
        <w:rPr>
          <w:rFonts w:asciiTheme="minorHAnsi" w:hAnsiTheme="minorHAnsi" w:cs="Calibri"/>
          <w:sz w:val="20"/>
          <w:szCs w:val="20"/>
        </w:rPr>
        <w:t>v</w:t>
      </w:r>
      <w:r w:rsidRPr="000D56AB">
        <w:rPr>
          <w:rFonts w:asciiTheme="minorHAnsi" w:hAnsiTheme="minorHAnsi" w:cs="Calibri"/>
          <w:sz w:val="20"/>
          <w:szCs w:val="20"/>
        </w:rPr>
        <w:t>erejné osvetlenie</w:t>
      </w:r>
    </w:p>
    <w:p w14:paraId="567038FD"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lastRenderedPageBreak/>
        <w:t xml:space="preserve">Odstavné plochy </w:t>
      </w:r>
    </w:p>
    <w:p w14:paraId="2A472F02"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Inžiniersku činnosti</w:t>
      </w:r>
    </w:p>
    <w:p w14:paraId="07E32530"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 xml:space="preserve">Krajinná architektúra </w:t>
      </w:r>
    </w:p>
    <w:p w14:paraId="30166487"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Prístrešky TKO</w:t>
      </w:r>
    </w:p>
    <w:p w14:paraId="661B4A76"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Teplovodná prípojka</w:t>
      </w:r>
    </w:p>
    <w:p w14:paraId="40046C48" w14:textId="77777777" w:rsidR="000D56AB" w:rsidRPr="000D56AB"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Odlučovač ropných látok</w:t>
      </w:r>
    </w:p>
    <w:p w14:paraId="454DAF88" w14:textId="04BAD0B7" w:rsidR="000D56AB" w:rsidRPr="0074383E" w:rsidRDefault="000D56AB" w:rsidP="000D56AB">
      <w:pPr>
        <w:pStyle w:val="Odsekzoznamu"/>
        <w:numPr>
          <w:ilvl w:val="0"/>
          <w:numId w:val="10"/>
        </w:numPr>
        <w:tabs>
          <w:tab w:val="left" w:pos="284"/>
          <w:tab w:val="left" w:pos="5010"/>
        </w:tabs>
        <w:jc w:val="both"/>
        <w:rPr>
          <w:rFonts w:asciiTheme="minorHAnsi" w:hAnsiTheme="minorHAnsi" w:cs="Calibri"/>
          <w:sz w:val="20"/>
          <w:szCs w:val="20"/>
        </w:rPr>
      </w:pPr>
      <w:r w:rsidRPr="000D56AB">
        <w:rPr>
          <w:rFonts w:asciiTheme="minorHAnsi" w:hAnsiTheme="minorHAnsi" w:cs="Calibri"/>
          <w:sz w:val="20"/>
          <w:szCs w:val="20"/>
        </w:rPr>
        <w:t>NN prípojka</w:t>
      </w:r>
    </w:p>
    <w:p w14:paraId="507F63E3" w14:textId="6B30AD09" w:rsidR="00DC32C2" w:rsidRDefault="00DC32C2" w:rsidP="00C07D95">
      <w:pPr>
        <w:pStyle w:val="tl1"/>
        <w:rPr>
          <w:rFonts w:asciiTheme="minorHAnsi" w:hAnsiTheme="minorHAnsi" w:cs="Calibri"/>
          <w:sz w:val="20"/>
          <w:szCs w:val="20"/>
        </w:rPr>
      </w:pPr>
    </w:p>
    <w:p w14:paraId="456B2B47" w14:textId="66661E4D" w:rsidR="000D56AB" w:rsidRPr="0074383E" w:rsidRDefault="000D56AB" w:rsidP="00C07D95">
      <w:pPr>
        <w:pStyle w:val="tl1"/>
        <w:rPr>
          <w:rFonts w:asciiTheme="minorHAnsi" w:hAnsiTheme="minorHAnsi" w:cs="Calibri"/>
          <w:sz w:val="20"/>
          <w:szCs w:val="20"/>
        </w:rPr>
      </w:pPr>
      <w:r>
        <w:rPr>
          <w:rFonts w:asciiTheme="minorHAnsi" w:hAnsiTheme="minorHAnsi" w:cs="Calibri"/>
          <w:sz w:val="20"/>
          <w:szCs w:val="20"/>
        </w:rPr>
        <w:t xml:space="preserve">Všetky ostatné stavebné objekty uchádzač zahrnie do ceny za bytový dom. </w:t>
      </w:r>
    </w:p>
    <w:p w14:paraId="33BE022B" w14:textId="158BC5D2" w:rsidR="00ED5949" w:rsidRPr="0074383E" w:rsidRDefault="00ED5949" w:rsidP="00C07D95">
      <w:pPr>
        <w:pStyle w:val="tl1"/>
        <w:rPr>
          <w:rFonts w:asciiTheme="minorHAnsi" w:hAnsiTheme="minorHAnsi" w:cs="Calibri"/>
          <w:sz w:val="20"/>
          <w:szCs w:val="20"/>
        </w:rPr>
      </w:pPr>
    </w:p>
    <w:p w14:paraId="2E30C0F6" w14:textId="5F9DF92D" w:rsidR="00ED5949" w:rsidRPr="0074383E" w:rsidRDefault="00ED5949" w:rsidP="00C07D95">
      <w:pPr>
        <w:pStyle w:val="tl1"/>
        <w:rPr>
          <w:rFonts w:asciiTheme="minorHAnsi" w:hAnsiTheme="minorHAnsi" w:cs="Calibri"/>
          <w:sz w:val="20"/>
          <w:szCs w:val="20"/>
        </w:rPr>
      </w:pPr>
    </w:p>
    <w:p w14:paraId="4A6D205E" w14:textId="7CE69539" w:rsidR="00ED5949" w:rsidRPr="0074383E" w:rsidRDefault="00ED5949" w:rsidP="00C07D95">
      <w:pPr>
        <w:pStyle w:val="tl1"/>
        <w:rPr>
          <w:rFonts w:asciiTheme="minorHAnsi" w:hAnsiTheme="minorHAnsi" w:cs="Calibri"/>
          <w:sz w:val="20"/>
          <w:szCs w:val="20"/>
        </w:rPr>
      </w:pPr>
    </w:p>
    <w:p w14:paraId="34F796C8" w14:textId="5FD7B50C" w:rsidR="00ED5949" w:rsidRDefault="00ED5949" w:rsidP="00C07D95">
      <w:pPr>
        <w:pStyle w:val="tl1"/>
        <w:rPr>
          <w:rFonts w:asciiTheme="minorHAnsi" w:hAnsiTheme="minorHAnsi" w:cs="Calibri"/>
          <w:sz w:val="20"/>
          <w:szCs w:val="20"/>
        </w:rPr>
      </w:pPr>
    </w:p>
    <w:p w14:paraId="714966E5" w14:textId="28F6FC40" w:rsidR="007F6CCC" w:rsidRDefault="007F6CCC" w:rsidP="00C07D95">
      <w:pPr>
        <w:pStyle w:val="tl1"/>
        <w:rPr>
          <w:rFonts w:asciiTheme="minorHAnsi" w:hAnsiTheme="minorHAnsi" w:cs="Calibri"/>
          <w:sz w:val="20"/>
          <w:szCs w:val="20"/>
        </w:rPr>
      </w:pPr>
    </w:p>
    <w:p w14:paraId="2637F9B8" w14:textId="4C73D2D9" w:rsidR="000D56AB" w:rsidRDefault="000D56AB" w:rsidP="00C07D95">
      <w:pPr>
        <w:pStyle w:val="tl1"/>
        <w:rPr>
          <w:rFonts w:asciiTheme="minorHAnsi" w:hAnsiTheme="minorHAnsi" w:cs="Calibri"/>
          <w:sz w:val="20"/>
          <w:szCs w:val="20"/>
        </w:rPr>
      </w:pPr>
    </w:p>
    <w:p w14:paraId="126CA1DB" w14:textId="6C8A0BEC" w:rsidR="000D56AB" w:rsidRDefault="000D56AB" w:rsidP="00C07D95">
      <w:pPr>
        <w:pStyle w:val="tl1"/>
        <w:rPr>
          <w:rFonts w:asciiTheme="minorHAnsi" w:hAnsiTheme="minorHAnsi" w:cs="Calibri"/>
          <w:sz w:val="20"/>
          <w:szCs w:val="20"/>
        </w:rPr>
      </w:pPr>
    </w:p>
    <w:p w14:paraId="06F853E0" w14:textId="7FB664A7" w:rsidR="000D56AB" w:rsidRDefault="000D56AB" w:rsidP="00C07D95">
      <w:pPr>
        <w:pStyle w:val="tl1"/>
        <w:rPr>
          <w:rFonts w:asciiTheme="minorHAnsi" w:hAnsiTheme="minorHAnsi" w:cs="Calibri"/>
          <w:sz w:val="20"/>
          <w:szCs w:val="20"/>
        </w:rPr>
      </w:pPr>
    </w:p>
    <w:p w14:paraId="13406849" w14:textId="28ED77B0" w:rsidR="000D56AB" w:rsidRDefault="000D56AB" w:rsidP="00C07D95">
      <w:pPr>
        <w:pStyle w:val="tl1"/>
        <w:rPr>
          <w:rFonts w:asciiTheme="minorHAnsi" w:hAnsiTheme="minorHAnsi" w:cs="Calibri"/>
          <w:sz w:val="20"/>
          <w:szCs w:val="20"/>
        </w:rPr>
      </w:pPr>
    </w:p>
    <w:p w14:paraId="39155322" w14:textId="02232209" w:rsidR="000D56AB" w:rsidRDefault="000D56AB" w:rsidP="00C07D95">
      <w:pPr>
        <w:pStyle w:val="tl1"/>
        <w:rPr>
          <w:rFonts w:asciiTheme="minorHAnsi" w:hAnsiTheme="minorHAnsi" w:cs="Calibri"/>
          <w:sz w:val="20"/>
          <w:szCs w:val="20"/>
        </w:rPr>
      </w:pPr>
    </w:p>
    <w:p w14:paraId="18DD6F37" w14:textId="02005074" w:rsidR="000D56AB" w:rsidRDefault="000D56AB" w:rsidP="00C07D95">
      <w:pPr>
        <w:pStyle w:val="tl1"/>
        <w:rPr>
          <w:rFonts w:asciiTheme="minorHAnsi" w:hAnsiTheme="minorHAnsi" w:cs="Calibri"/>
          <w:sz w:val="20"/>
          <w:szCs w:val="20"/>
        </w:rPr>
      </w:pPr>
    </w:p>
    <w:p w14:paraId="611B107C" w14:textId="6654548A" w:rsidR="000D56AB" w:rsidRDefault="000D56AB" w:rsidP="00C07D95">
      <w:pPr>
        <w:pStyle w:val="tl1"/>
        <w:rPr>
          <w:rFonts w:asciiTheme="minorHAnsi" w:hAnsiTheme="minorHAnsi" w:cs="Calibri"/>
          <w:sz w:val="20"/>
          <w:szCs w:val="20"/>
        </w:rPr>
      </w:pPr>
    </w:p>
    <w:p w14:paraId="4C3C2DC4" w14:textId="3BB486CE" w:rsidR="000D56AB" w:rsidRDefault="000D56AB" w:rsidP="00C07D95">
      <w:pPr>
        <w:pStyle w:val="tl1"/>
        <w:rPr>
          <w:rFonts w:asciiTheme="minorHAnsi" w:hAnsiTheme="minorHAnsi" w:cs="Calibri"/>
          <w:sz w:val="20"/>
          <w:szCs w:val="20"/>
        </w:rPr>
      </w:pPr>
    </w:p>
    <w:p w14:paraId="17A45512" w14:textId="16604AEA" w:rsidR="000D56AB" w:rsidRDefault="000D56AB" w:rsidP="00C07D95">
      <w:pPr>
        <w:pStyle w:val="tl1"/>
        <w:rPr>
          <w:rFonts w:asciiTheme="minorHAnsi" w:hAnsiTheme="minorHAnsi" w:cs="Calibri"/>
          <w:sz w:val="20"/>
          <w:szCs w:val="20"/>
        </w:rPr>
      </w:pPr>
    </w:p>
    <w:p w14:paraId="0726AF67" w14:textId="7223C554" w:rsidR="000D56AB" w:rsidRDefault="000D56AB" w:rsidP="00C07D95">
      <w:pPr>
        <w:pStyle w:val="tl1"/>
        <w:rPr>
          <w:rFonts w:asciiTheme="minorHAnsi" w:hAnsiTheme="minorHAnsi" w:cs="Calibri"/>
          <w:sz w:val="20"/>
          <w:szCs w:val="20"/>
        </w:rPr>
      </w:pPr>
    </w:p>
    <w:p w14:paraId="61560938" w14:textId="3CACA427" w:rsidR="000D56AB" w:rsidRDefault="000D56AB" w:rsidP="00C07D95">
      <w:pPr>
        <w:pStyle w:val="tl1"/>
        <w:rPr>
          <w:rFonts w:asciiTheme="minorHAnsi" w:hAnsiTheme="minorHAnsi" w:cs="Calibri"/>
          <w:sz w:val="20"/>
          <w:szCs w:val="20"/>
        </w:rPr>
      </w:pPr>
    </w:p>
    <w:p w14:paraId="46223AD8" w14:textId="2A383FAB" w:rsidR="000D56AB" w:rsidRDefault="000D56AB" w:rsidP="00C07D95">
      <w:pPr>
        <w:pStyle w:val="tl1"/>
        <w:rPr>
          <w:rFonts w:asciiTheme="minorHAnsi" w:hAnsiTheme="minorHAnsi" w:cs="Calibri"/>
          <w:sz w:val="20"/>
          <w:szCs w:val="20"/>
        </w:rPr>
      </w:pPr>
    </w:p>
    <w:p w14:paraId="4AEF5CBC" w14:textId="5BC57B6D" w:rsidR="000D56AB" w:rsidRDefault="000D56AB" w:rsidP="00C07D95">
      <w:pPr>
        <w:pStyle w:val="tl1"/>
        <w:rPr>
          <w:rFonts w:asciiTheme="minorHAnsi" w:hAnsiTheme="minorHAnsi" w:cs="Calibri"/>
          <w:sz w:val="20"/>
          <w:szCs w:val="20"/>
        </w:rPr>
      </w:pPr>
    </w:p>
    <w:p w14:paraId="421CEA5A" w14:textId="6A574BCB" w:rsidR="000D56AB" w:rsidRDefault="000D56AB" w:rsidP="00C07D95">
      <w:pPr>
        <w:pStyle w:val="tl1"/>
        <w:rPr>
          <w:rFonts w:asciiTheme="minorHAnsi" w:hAnsiTheme="minorHAnsi" w:cs="Calibri"/>
          <w:sz w:val="20"/>
          <w:szCs w:val="20"/>
        </w:rPr>
      </w:pPr>
    </w:p>
    <w:p w14:paraId="3203A76E" w14:textId="513AE407" w:rsidR="000D56AB" w:rsidRDefault="000D56AB" w:rsidP="00C07D95">
      <w:pPr>
        <w:pStyle w:val="tl1"/>
        <w:rPr>
          <w:rFonts w:asciiTheme="minorHAnsi" w:hAnsiTheme="minorHAnsi" w:cs="Calibri"/>
          <w:sz w:val="20"/>
          <w:szCs w:val="20"/>
        </w:rPr>
      </w:pPr>
    </w:p>
    <w:p w14:paraId="5B4ABBCE" w14:textId="5D13B0D1" w:rsidR="000D56AB" w:rsidRDefault="000D56AB" w:rsidP="00C07D95">
      <w:pPr>
        <w:pStyle w:val="tl1"/>
        <w:rPr>
          <w:rFonts w:asciiTheme="minorHAnsi" w:hAnsiTheme="minorHAnsi" w:cs="Calibri"/>
          <w:sz w:val="20"/>
          <w:szCs w:val="20"/>
        </w:rPr>
      </w:pPr>
    </w:p>
    <w:p w14:paraId="577319BE" w14:textId="75AF635D" w:rsidR="000D56AB" w:rsidRDefault="000D56AB" w:rsidP="00C07D95">
      <w:pPr>
        <w:pStyle w:val="tl1"/>
        <w:rPr>
          <w:rFonts w:asciiTheme="minorHAnsi" w:hAnsiTheme="minorHAnsi" w:cs="Calibri"/>
          <w:sz w:val="20"/>
          <w:szCs w:val="20"/>
        </w:rPr>
      </w:pPr>
    </w:p>
    <w:p w14:paraId="6483E2B7" w14:textId="329D711B" w:rsidR="000D56AB" w:rsidRDefault="000D56AB" w:rsidP="00C07D95">
      <w:pPr>
        <w:pStyle w:val="tl1"/>
        <w:rPr>
          <w:rFonts w:asciiTheme="minorHAnsi" w:hAnsiTheme="minorHAnsi" w:cs="Calibri"/>
          <w:sz w:val="20"/>
          <w:szCs w:val="20"/>
        </w:rPr>
      </w:pPr>
    </w:p>
    <w:p w14:paraId="5D08DE7E" w14:textId="384C5EC4" w:rsidR="000D56AB" w:rsidRDefault="000D56AB" w:rsidP="00C07D95">
      <w:pPr>
        <w:pStyle w:val="tl1"/>
        <w:rPr>
          <w:rFonts w:asciiTheme="minorHAnsi" w:hAnsiTheme="minorHAnsi" w:cs="Calibri"/>
          <w:sz w:val="20"/>
          <w:szCs w:val="20"/>
        </w:rPr>
      </w:pPr>
    </w:p>
    <w:p w14:paraId="64DC5A9F" w14:textId="748D624C" w:rsidR="000D56AB" w:rsidRDefault="000D56AB" w:rsidP="00C07D95">
      <w:pPr>
        <w:pStyle w:val="tl1"/>
        <w:rPr>
          <w:rFonts w:asciiTheme="minorHAnsi" w:hAnsiTheme="minorHAnsi" w:cs="Calibri"/>
          <w:sz w:val="20"/>
          <w:szCs w:val="20"/>
        </w:rPr>
      </w:pPr>
    </w:p>
    <w:p w14:paraId="6F00E3F5" w14:textId="10363301" w:rsidR="000D56AB" w:rsidRDefault="000D56AB" w:rsidP="00C07D95">
      <w:pPr>
        <w:pStyle w:val="tl1"/>
        <w:rPr>
          <w:rFonts w:asciiTheme="minorHAnsi" w:hAnsiTheme="minorHAnsi" w:cs="Calibri"/>
          <w:sz w:val="20"/>
          <w:szCs w:val="20"/>
        </w:rPr>
      </w:pPr>
    </w:p>
    <w:p w14:paraId="0A4F70BA" w14:textId="24A44E5D" w:rsidR="000D56AB" w:rsidRDefault="000D56AB" w:rsidP="00C07D95">
      <w:pPr>
        <w:pStyle w:val="tl1"/>
        <w:rPr>
          <w:rFonts w:asciiTheme="minorHAnsi" w:hAnsiTheme="minorHAnsi" w:cs="Calibri"/>
          <w:sz w:val="20"/>
          <w:szCs w:val="20"/>
        </w:rPr>
      </w:pPr>
    </w:p>
    <w:p w14:paraId="4E5F0181" w14:textId="2DC982CA" w:rsidR="000D56AB" w:rsidRDefault="000D56AB" w:rsidP="00C07D95">
      <w:pPr>
        <w:pStyle w:val="tl1"/>
        <w:rPr>
          <w:rFonts w:asciiTheme="minorHAnsi" w:hAnsiTheme="minorHAnsi" w:cs="Calibri"/>
          <w:sz w:val="20"/>
          <w:szCs w:val="20"/>
        </w:rPr>
      </w:pPr>
    </w:p>
    <w:p w14:paraId="26AB3974" w14:textId="11C7E837" w:rsidR="000D56AB" w:rsidRDefault="000D56AB" w:rsidP="00C07D95">
      <w:pPr>
        <w:pStyle w:val="tl1"/>
        <w:rPr>
          <w:rFonts w:asciiTheme="minorHAnsi" w:hAnsiTheme="minorHAnsi" w:cs="Calibri"/>
          <w:sz w:val="20"/>
          <w:szCs w:val="20"/>
        </w:rPr>
      </w:pPr>
    </w:p>
    <w:p w14:paraId="3D244DFD" w14:textId="34D0ABBE" w:rsidR="000D56AB" w:rsidRDefault="000D56AB" w:rsidP="00C07D95">
      <w:pPr>
        <w:pStyle w:val="tl1"/>
        <w:rPr>
          <w:rFonts w:asciiTheme="minorHAnsi" w:hAnsiTheme="minorHAnsi" w:cs="Calibri"/>
          <w:sz w:val="20"/>
          <w:szCs w:val="20"/>
        </w:rPr>
      </w:pPr>
    </w:p>
    <w:p w14:paraId="445960C7" w14:textId="33E29A72" w:rsidR="000D56AB" w:rsidRDefault="000D56AB" w:rsidP="00C07D95">
      <w:pPr>
        <w:pStyle w:val="tl1"/>
        <w:rPr>
          <w:rFonts w:asciiTheme="minorHAnsi" w:hAnsiTheme="minorHAnsi" w:cs="Calibri"/>
          <w:sz w:val="20"/>
          <w:szCs w:val="20"/>
        </w:rPr>
      </w:pPr>
    </w:p>
    <w:p w14:paraId="174BCD53" w14:textId="5210AEAF" w:rsidR="000D56AB" w:rsidRDefault="000D56AB" w:rsidP="00C07D95">
      <w:pPr>
        <w:pStyle w:val="tl1"/>
        <w:rPr>
          <w:rFonts w:asciiTheme="minorHAnsi" w:hAnsiTheme="minorHAnsi" w:cs="Calibri"/>
          <w:sz w:val="20"/>
          <w:szCs w:val="20"/>
        </w:rPr>
      </w:pPr>
    </w:p>
    <w:p w14:paraId="650A5EFE" w14:textId="59EB13EF" w:rsidR="000D56AB" w:rsidRDefault="000D56AB" w:rsidP="00C07D95">
      <w:pPr>
        <w:pStyle w:val="tl1"/>
        <w:rPr>
          <w:rFonts w:asciiTheme="minorHAnsi" w:hAnsiTheme="minorHAnsi" w:cs="Calibri"/>
          <w:sz w:val="20"/>
          <w:szCs w:val="20"/>
        </w:rPr>
      </w:pPr>
    </w:p>
    <w:p w14:paraId="2A68939D" w14:textId="08F3B512" w:rsidR="000D56AB" w:rsidRDefault="000D56AB" w:rsidP="00C07D95">
      <w:pPr>
        <w:pStyle w:val="tl1"/>
        <w:rPr>
          <w:rFonts w:asciiTheme="minorHAnsi" w:hAnsiTheme="minorHAnsi" w:cs="Calibri"/>
          <w:sz w:val="20"/>
          <w:szCs w:val="20"/>
        </w:rPr>
      </w:pPr>
    </w:p>
    <w:p w14:paraId="08762E83" w14:textId="38E30931" w:rsidR="000D56AB" w:rsidRDefault="000D56AB" w:rsidP="00C07D95">
      <w:pPr>
        <w:pStyle w:val="tl1"/>
        <w:rPr>
          <w:rFonts w:asciiTheme="minorHAnsi" w:hAnsiTheme="minorHAnsi" w:cs="Calibri"/>
          <w:sz w:val="20"/>
          <w:szCs w:val="20"/>
        </w:rPr>
      </w:pPr>
    </w:p>
    <w:p w14:paraId="78E48014" w14:textId="711272F4" w:rsidR="000D56AB" w:rsidRDefault="000D56AB" w:rsidP="00C07D95">
      <w:pPr>
        <w:pStyle w:val="tl1"/>
        <w:rPr>
          <w:rFonts w:asciiTheme="minorHAnsi" w:hAnsiTheme="minorHAnsi" w:cs="Calibri"/>
          <w:sz w:val="20"/>
          <w:szCs w:val="20"/>
        </w:rPr>
      </w:pPr>
    </w:p>
    <w:p w14:paraId="6BD0E5DC" w14:textId="480F266D" w:rsidR="000D56AB" w:rsidRDefault="000D56AB" w:rsidP="00C07D95">
      <w:pPr>
        <w:pStyle w:val="tl1"/>
        <w:rPr>
          <w:rFonts w:asciiTheme="minorHAnsi" w:hAnsiTheme="minorHAnsi" w:cs="Calibri"/>
          <w:sz w:val="20"/>
          <w:szCs w:val="20"/>
        </w:rPr>
      </w:pPr>
    </w:p>
    <w:p w14:paraId="08420708" w14:textId="681472CE" w:rsidR="000D56AB" w:rsidRDefault="000D56AB" w:rsidP="00C07D95">
      <w:pPr>
        <w:pStyle w:val="tl1"/>
        <w:rPr>
          <w:rFonts w:asciiTheme="minorHAnsi" w:hAnsiTheme="minorHAnsi" w:cs="Calibri"/>
          <w:sz w:val="20"/>
          <w:szCs w:val="20"/>
        </w:rPr>
      </w:pPr>
    </w:p>
    <w:p w14:paraId="73852BD0" w14:textId="56EEC8BE" w:rsidR="000D56AB" w:rsidRDefault="000D56AB" w:rsidP="00C07D95">
      <w:pPr>
        <w:pStyle w:val="tl1"/>
        <w:rPr>
          <w:rFonts w:asciiTheme="minorHAnsi" w:hAnsiTheme="minorHAnsi" w:cs="Calibri"/>
          <w:sz w:val="20"/>
          <w:szCs w:val="20"/>
        </w:rPr>
      </w:pPr>
    </w:p>
    <w:p w14:paraId="2197F65E" w14:textId="5DD349B7" w:rsidR="000D56AB" w:rsidRDefault="000D56AB" w:rsidP="00C07D95">
      <w:pPr>
        <w:pStyle w:val="tl1"/>
        <w:rPr>
          <w:rFonts w:asciiTheme="minorHAnsi" w:hAnsiTheme="minorHAnsi" w:cs="Calibri"/>
          <w:sz w:val="20"/>
          <w:szCs w:val="20"/>
        </w:rPr>
      </w:pPr>
    </w:p>
    <w:p w14:paraId="0DBFDBF5" w14:textId="1465FDC1" w:rsidR="000D56AB" w:rsidRDefault="000D56AB" w:rsidP="00C07D95">
      <w:pPr>
        <w:pStyle w:val="tl1"/>
        <w:rPr>
          <w:rFonts w:asciiTheme="minorHAnsi" w:hAnsiTheme="minorHAnsi" w:cs="Calibri"/>
          <w:sz w:val="20"/>
          <w:szCs w:val="20"/>
        </w:rPr>
      </w:pPr>
    </w:p>
    <w:p w14:paraId="27C48DFC" w14:textId="3A87D137" w:rsidR="000D56AB" w:rsidRDefault="000D56AB" w:rsidP="00C07D95">
      <w:pPr>
        <w:pStyle w:val="tl1"/>
        <w:rPr>
          <w:rFonts w:asciiTheme="minorHAnsi" w:hAnsiTheme="minorHAnsi" w:cs="Calibri"/>
          <w:sz w:val="20"/>
          <w:szCs w:val="20"/>
        </w:rPr>
      </w:pPr>
    </w:p>
    <w:p w14:paraId="07720E90" w14:textId="3DA56D26" w:rsidR="000D56AB" w:rsidRDefault="000D56AB" w:rsidP="00C07D95">
      <w:pPr>
        <w:pStyle w:val="tl1"/>
        <w:rPr>
          <w:rFonts w:asciiTheme="minorHAnsi" w:hAnsiTheme="minorHAnsi" w:cs="Calibri"/>
          <w:sz w:val="20"/>
          <w:szCs w:val="20"/>
        </w:rPr>
      </w:pPr>
    </w:p>
    <w:p w14:paraId="0E59258C" w14:textId="0D021E11" w:rsidR="000D56AB" w:rsidRDefault="000D56AB" w:rsidP="00C07D95">
      <w:pPr>
        <w:pStyle w:val="tl1"/>
        <w:rPr>
          <w:rFonts w:asciiTheme="minorHAnsi" w:hAnsiTheme="minorHAnsi" w:cs="Calibri"/>
          <w:sz w:val="20"/>
          <w:szCs w:val="20"/>
        </w:rPr>
      </w:pPr>
    </w:p>
    <w:p w14:paraId="25481A1D" w14:textId="5A1E9D41" w:rsidR="000D56AB" w:rsidRDefault="000D56AB" w:rsidP="00C07D95">
      <w:pPr>
        <w:pStyle w:val="tl1"/>
        <w:rPr>
          <w:rFonts w:asciiTheme="minorHAnsi" w:hAnsiTheme="minorHAnsi" w:cs="Calibri"/>
          <w:sz w:val="20"/>
          <w:szCs w:val="20"/>
        </w:rPr>
      </w:pPr>
    </w:p>
    <w:p w14:paraId="6383B4D5" w14:textId="4EBD30A3" w:rsidR="000D56AB" w:rsidRDefault="000D56AB" w:rsidP="00C07D95">
      <w:pPr>
        <w:pStyle w:val="tl1"/>
        <w:rPr>
          <w:rFonts w:asciiTheme="minorHAnsi" w:hAnsiTheme="minorHAnsi" w:cs="Calibri"/>
          <w:sz w:val="20"/>
          <w:szCs w:val="20"/>
        </w:rPr>
      </w:pPr>
    </w:p>
    <w:p w14:paraId="4AFFAE36" w14:textId="4DCB3505" w:rsidR="000D56AB" w:rsidRDefault="000D56AB" w:rsidP="00C07D95">
      <w:pPr>
        <w:pStyle w:val="tl1"/>
        <w:rPr>
          <w:rFonts w:asciiTheme="minorHAnsi" w:hAnsiTheme="minorHAnsi" w:cs="Calibri"/>
          <w:sz w:val="20"/>
          <w:szCs w:val="20"/>
        </w:rPr>
      </w:pPr>
    </w:p>
    <w:p w14:paraId="07BDCDC6" w14:textId="178BC6F3" w:rsidR="000D56AB" w:rsidRDefault="000D56AB" w:rsidP="00C07D95">
      <w:pPr>
        <w:pStyle w:val="tl1"/>
        <w:rPr>
          <w:rFonts w:asciiTheme="minorHAnsi" w:hAnsiTheme="minorHAnsi" w:cs="Calibri"/>
          <w:sz w:val="20"/>
          <w:szCs w:val="20"/>
        </w:rPr>
      </w:pPr>
    </w:p>
    <w:p w14:paraId="685C1D95" w14:textId="77777777" w:rsidR="000D56AB" w:rsidRPr="0074383E" w:rsidRDefault="000D56AB" w:rsidP="00C07D95">
      <w:pPr>
        <w:pStyle w:val="tl1"/>
        <w:rPr>
          <w:rFonts w:asciiTheme="minorHAnsi" w:hAnsiTheme="minorHAnsi" w:cs="Calibri"/>
          <w:sz w:val="20"/>
          <w:szCs w:val="20"/>
        </w:rPr>
      </w:pPr>
    </w:p>
    <w:p w14:paraId="2850A0C8" w14:textId="5D771C89"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B3E196C"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38933D98" w14:textId="26908F33" w:rsidR="007366C6" w:rsidRPr="0074383E" w:rsidRDefault="007366C6" w:rsidP="00C07D95">
      <w:pPr>
        <w:pStyle w:val="tl1"/>
        <w:jc w:val="left"/>
        <w:rPr>
          <w:rFonts w:asciiTheme="minorHAnsi" w:hAnsiTheme="minorHAnsi" w:cs="Calibri"/>
          <w:b/>
          <w:bCs/>
          <w:iCs/>
          <w:sz w:val="20"/>
          <w:szCs w:val="20"/>
        </w:rPr>
      </w:pPr>
    </w:p>
    <w:p w14:paraId="12D2702C" w14:textId="77777777" w:rsidR="007366C6" w:rsidRPr="0074383E" w:rsidRDefault="007366C6" w:rsidP="00C07D95">
      <w:pPr>
        <w:pStyle w:val="tl1"/>
        <w:jc w:val="left"/>
        <w:rPr>
          <w:rFonts w:asciiTheme="minorHAnsi" w:hAnsiTheme="minorHAnsi" w:cs="Calibri"/>
          <w:b/>
          <w:bCs/>
          <w:iCs/>
          <w:sz w:val="20"/>
          <w:szCs w:val="20"/>
        </w:rPr>
      </w:pPr>
    </w:p>
    <w:p w14:paraId="075969D2" w14:textId="77777777" w:rsidR="002F7014" w:rsidRPr="0074383E" w:rsidRDefault="002F7014" w:rsidP="00C07D95">
      <w:pPr>
        <w:pStyle w:val="tl1"/>
        <w:jc w:val="left"/>
        <w:rPr>
          <w:rFonts w:asciiTheme="minorHAnsi" w:hAnsiTheme="minorHAnsi" w:cs="Calibri"/>
          <w:b/>
          <w:bCs/>
          <w:iCs/>
          <w:sz w:val="20"/>
          <w:szCs w:val="20"/>
        </w:rPr>
      </w:pP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0D76945E" w14:textId="2E643561" w:rsidR="007366C6" w:rsidRPr="0074383E" w:rsidRDefault="00410C67" w:rsidP="007F6CCC">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w:t>
      </w:r>
      <w:r w:rsidR="007F6CCC">
        <w:rPr>
          <w:rFonts w:asciiTheme="minorHAnsi" w:hAnsiTheme="minorHAnsi" w:cs="Calibri"/>
          <w:sz w:val="20"/>
          <w:szCs w:val="20"/>
          <w:lang w:eastAsia="sk-SK"/>
        </w:rPr>
        <w:t xml:space="preserve">(pozemné stavby – obytné budovy, polyfunkčné budovy a podobne.) </w:t>
      </w:r>
      <w:r w:rsidRPr="0074383E">
        <w:rPr>
          <w:rFonts w:asciiTheme="minorHAnsi" w:hAnsiTheme="minorHAnsi" w:cs="Calibri"/>
          <w:sz w:val="20"/>
          <w:szCs w:val="20"/>
          <w:lang w:eastAsia="sk-SK"/>
        </w:rPr>
        <w:t>v hodnot</w:t>
      </w:r>
      <w:r w:rsidR="00DA2F73" w:rsidRPr="0074383E">
        <w:rPr>
          <w:rFonts w:asciiTheme="minorHAnsi" w:hAnsiTheme="minorHAnsi" w:cs="Calibri"/>
          <w:sz w:val="20"/>
          <w:szCs w:val="20"/>
          <w:lang w:eastAsia="sk-SK"/>
        </w:rPr>
        <w:t>e dosahujúcej</w:t>
      </w:r>
      <w:r w:rsidR="007F6CCC">
        <w:rPr>
          <w:rFonts w:asciiTheme="minorHAnsi" w:hAnsiTheme="minorHAnsi" w:cs="Calibri"/>
          <w:sz w:val="20"/>
          <w:szCs w:val="20"/>
          <w:lang w:eastAsia="sk-SK"/>
        </w:rPr>
        <w:t xml:space="preserve"> minimálne 3 000 000,- EUR bez DPH.</w:t>
      </w:r>
    </w:p>
    <w:p w14:paraId="7997832E" w14:textId="77777777" w:rsidR="00880F25" w:rsidRPr="0074383E" w:rsidRDefault="00880F25" w:rsidP="00880F25">
      <w:pPr>
        <w:tabs>
          <w:tab w:val="left" w:pos="344"/>
        </w:tabs>
        <w:autoSpaceDE w:val="0"/>
        <w:spacing w:line="251" w:lineRule="exact"/>
        <w:jc w:val="both"/>
        <w:rPr>
          <w:rFonts w:asciiTheme="minorHAnsi" w:hAnsiTheme="minorHAnsi" w:cs="Calibri"/>
          <w:sz w:val="20"/>
          <w:szCs w:val="20"/>
          <w:lang w:eastAsia="sk-SK"/>
        </w:rPr>
      </w:pPr>
    </w:p>
    <w:p w14:paraId="2E3996B0"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75CD08A8" w:rsidR="00410C67" w:rsidRPr="0074383E" w:rsidRDefault="007F6CCC" w:rsidP="00410C67">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410C67" w:rsidRPr="0074383E">
        <w:rPr>
          <w:rFonts w:asciiTheme="minorHAnsi" w:hAnsiTheme="minorHAnsi" w:cs="Calibri"/>
          <w:sz w:val="20"/>
          <w:szCs w:val="20"/>
          <w:lang w:eastAsia="sk-SK"/>
        </w:rPr>
        <w:t>.</w:t>
      </w:r>
      <w:r w:rsidR="00410C67"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w:t>
      </w:r>
      <w:r w:rsidR="00410C67" w:rsidRPr="0074383E">
        <w:rPr>
          <w:rFonts w:asciiTheme="minorHAnsi" w:hAnsiTheme="minorHAnsi" w:cs="Calibri"/>
          <w:sz w:val="20"/>
          <w:szCs w:val="20"/>
          <w:lang w:eastAsia="sk-SK"/>
        </w:rPr>
        <w:lastRenderedPageBreak/>
        <w:t xml:space="preserve">poskytnuté. Ak ide o požiadavku súvisiacu so vzdelaním, odbornou kvalifikáciou alebo relevantnými odbornými skúsenosťami najmä podľa </w:t>
      </w:r>
      <w:proofErr w:type="spellStart"/>
      <w:r w:rsidR="00410C67" w:rsidRPr="0074383E">
        <w:rPr>
          <w:rFonts w:asciiTheme="minorHAnsi" w:hAnsiTheme="minorHAnsi" w:cs="Calibri"/>
          <w:sz w:val="20"/>
          <w:szCs w:val="20"/>
          <w:lang w:eastAsia="sk-SK"/>
        </w:rPr>
        <w:t>ust</w:t>
      </w:r>
      <w:proofErr w:type="spellEnd"/>
      <w:r w:rsidR="00410C67"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792E69"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w:t>
      </w:r>
      <w:r w:rsidR="004A4D83">
        <w:rPr>
          <w:rFonts w:asciiTheme="minorHAnsi" w:hAnsiTheme="minorHAnsi" w:cs="Calibri"/>
          <w:sz w:val="20"/>
          <w:szCs w:val="20"/>
        </w:rPr>
        <w:t>vo výzve na predkladanie ponúk</w:t>
      </w:r>
      <w:r w:rsidRPr="0074383E">
        <w:rPr>
          <w:rFonts w:asciiTheme="minorHAnsi" w:hAnsiTheme="minorHAnsi" w:cs="Calibri"/>
          <w:sz w:val="20"/>
          <w:szCs w:val="20"/>
        </w:rPr>
        <w:t xml:space="preserve">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29D233AC" w14:textId="77777777" w:rsidR="006D2EEE" w:rsidRDefault="00404837" w:rsidP="006D2EEE">
      <w:pPr>
        <w:pStyle w:val="tl1"/>
        <w:rPr>
          <w:rFonts w:ascii="Calibri" w:hAnsi="Calibri" w:cs="Cambria"/>
          <w:sz w:val="20"/>
          <w:szCs w:val="20"/>
        </w:rPr>
      </w:pPr>
      <w:r w:rsidRPr="0074383E">
        <w:rPr>
          <w:rFonts w:asciiTheme="minorHAnsi" w:hAnsiTheme="minorHAnsi" w:cs="Calibri"/>
          <w:bCs/>
          <w:iCs/>
          <w:sz w:val="20"/>
          <w:szCs w:val="20"/>
        </w:rPr>
        <w:t xml:space="preserve">4. </w:t>
      </w:r>
      <w:r w:rsidR="006D2EEE" w:rsidRPr="0063584C">
        <w:rPr>
          <w:rFonts w:ascii="Calibri" w:hAnsi="Calibri" w:cs="Cambria"/>
          <w:sz w:val="20"/>
          <w:szCs w:val="20"/>
        </w:rPr>
        <w:t>Uchádzač môže nahradiť doklady</w:t>
      </w:r>
      <w:r w:rsidR="006D2EEE">
        <w:rPr>
          <w:rFonts w:ascii="Calibri" w:hAnsi="Calibri" w:cs="Cambria"/>
          <w:sz w:val="20"/>
          <w:szCs w:val="20"/>
        </w:rPr>
        <w:t>, prostredníctvom ktorých preukazuje splnenie podmienok účasti:</w:t>
      </w:r>
    </w:p>
    <w:p w14:paraId="0015217C" w14:textId="77777777" w:rsidR="006D2EEE" w:rsidRDefault="006D2EEE" w:rsidP="006D2EEE">
      <w:pPr>
        <w:pStyle w:val="tl1"/>
        <w:rPr>
          <w:rFonts w:ascii="Calibri" w:hAnsi="Calibri" w:cs="Cambria"/>
          <w:sz w:val="20"/>
          <w:szCs w:val="20"/>
        </w:rPr>
      </w:pPr>
    </w:p>
    <w:p w14:paraId="45B236E9" w14:textId="77777777" w:rsidR="006D2EEE" w:rsidRPr="008214F6" w:rsidRDefault="006D2EEE" w:rsidP="006D2EEE">
      <w:pPr>
        <w:pStyle w:val="tl1"/>
        <w:numPr>
          <w:ilvl w:val="0"/>
          <w:numId w:val="29"/>
        </w:numPr>
        <w:rPr>
          <w:rFonts w:asciiTheme="minorHAnsi" w:hAnsiTheme="minorHAnsi" w:cs="Cambria"/>
          <w:sz w:val="20"/>
          <w:szCs w:val="20"/>
        </w:rPr>
      </w:pPr>
      <w:r w:rsidRPr="0063584C">
        <w:rPr>
          <w:rFonts w:ascii="Calibri" w:hAnsi="Calibri" w:cs="Cambria"/>
          <w:sz w:val="20"/>
          <w:szCs w:val="20"/>
        </w:rPr>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60F17092" w14:textId="6A1B6035" w:rsidR="006D2EEE" w:rsidRPr="008214F6" w:rsidRDefault="006D2EEE" w:rsidP="006D2EEE">
      <w:pPr>
        <w:pStyle w:val="tl1"/>
        <w:numPr>
          <w:ilvl w:val="0"/>
          <w:numId w:val="29"/>
        </w:numPr>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w:t>
      </w:r>
    </w:p>
    <w:p w14:paraId="50964FC8" w14:textId="6C7DFD53"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6B913C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w:t>
      </w:r>
      <w:r w:rsidR="006D2EEE">
        <w:rPr>
          <w:rFonts w:asciiTheme="minorHAnsi" w:hAnsiTheme="minorHAnsi" w:cs="Calibri"/>
          <w:bCs/>
          <w:iCs/>
          <w:sz w:val="20"/>
          <w:szCs w:val="20"/>
        </w:rPr>
        <w:t xml:space="preserve"> alebo čestným vyhlásením</w:t>
      </w:r>
      <w:r w:rsidRPr="0074383E">
        <w:rPr>
          <w:rFonts w:asciiTheme="minorHAnsi" w:hAnsiTheme="minorHAnsi" w:cs="Calibri"/>
          <w:bCs/>
          <w:iCs/>
          <w:sz w:val="20"/>
          <w:szCs w:val="20"/>
        </w:rPr>
        <w:t>.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71C3CCBC" w14:textId="5B2A2AD7"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3FAC2CEE" w:rsidR="007A7082" w:rsidRPr="0074383E" w:rsidRDefault="007A7082" w:rsidP="007A7082">
      <w:pPr>
        <w:jc w:val="both"/>
        <w:rPr>
          <w:rFonts w:asciiTheme="minorHAnsi" w:hAnsiTheme="minorHAnsi" w:cs="Calibri"/>
          <w:sz w:val="20"/>
          <w:szCs w:val="20"/>
        </w:rPr>
      </w:pPr>
      <w:bookmarkStart w:id="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517537">
        <w:rPr>
          <w:rFonts w:asciiTheme="minorHAnsi" w:hAnsiTheme="minorHAnsi" w:cs="Calibri"/>
          <w:sz w:val="20"/>
          <w:szCs w:val="20"/>
        </w:rPr>
        <w:t>Po</w:t>
      </w:r>
      <w:r w:rsidR="00DA2F73" w:rsidRPr="0074383E">
        <w:rPr>
          <w:rFonts w:asciiTheme="minorHAnsi" w:hAnsiTheme="minorHAnsi" w:cs="Calibri"/>
          <w:sz w:val="20"/>
          <w:szCs w:val="20"/>
        </w:rPr>
        <w:t xml:space="preserve">dlimitná zákazka </w:t>
      </w:r>
    </w:p>
    <w:p w14:paraId="6D9100E8"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EDCBA5E" w14:textId="5709C163" w:rsidR="007A7082" w:rsidRPr="007F6CCC" w:rsidRDefault="007A7082" w:rsidP="007F6CCC">
      <w:pPr>
        <w:rPr>
          <w:rFonts w:asciiTheme="majorHAnsi" w:hAnsiTheme="majorHAnsi" w:cstheme="minorHAnsi"/>
          <w:bCs/>
          <w:sz w:val="12"/>
          <w:szCs w:val="12"/>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517537">
        <w:rPr>
          <w:rFonts w:asciiTheme="minorHAnsi" w:hAnsiTheme="minorHAnsi" w:cs="Calibri"/>
          <w:sz w:val="20"/>
          <w:szCs w:val="20"/>
        </w:rPr>
        <w:tab/>
      </w:r>
      <w:r w:rsidR="007F6CCC">
        <w:rPr>
          <w:rFonts w:asciiTheme="minorHAnsi" w:hAnsiTheme="minorHAnsi" w:cstheme="minorHAnsi"/>
          <w:bCs/>
          <w:sz w:val="20"/>
          <w:szCs w:val="20"/>
        </w:rPr>
        <w:t>Nájomný bytový dom č. 2, ulica Plavisko</w:t>
      </w:r>
    </w:p>
    <w:p w14:paraId="24E68C2E" w14:textId="56F86511"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007F6CCC" w:rsidRPr="007F6CCC">
        <w:rPr>
          <w:rFonts w:asciiTheme="minorHAnsi" w:hAnsiTheme="minorHAnsi" w:cs="Calibri"/>
          <w:bCs/>
          <w:sz w:val="20"/>
          <w:szCs w:val="20"/>
        </w:rPr>
        <w:t>Mesto Ružomberok</w:t>
      </w:r>
      <w:r w:rsidRPr="0074383E">
        <w:rPr>
          <w:rFonts w:asciiTheme="minorHAnsi" w:hAnsiTheme="minorHAnsi" w:cs="Calibri"/>
          <w:sz w:val="20"/>
          <w:szCs w:val="20"/>
        </w:rPr>
        <w:t xml:space="preserve">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2"/>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6B1C5242" w:rsidR="006D3020" w:rsidRDefault="007F6CCC" w:rsidP="007A7082">
      <w:pPr>
        <w:rPr>
          <w:rFonts w:asciiTheme="minorHAnsi" w:hAnsiTheme="minorHAnsi" w:cs="Calibri"/>
          <w:sz w:val="20"/>
          <w:szCs w:val="20"/>
        </w:rPr>
      </w:pPr>
      <w:r>
        <w:rPr>
          <w:rFonts w:asciiTheme="minorHAnsi" w:hAnsiTheme="minorHAnsi" w:cs="Calibri"/>
          <w:sz w:val="20"/>
          <w:szCs w:val="20"/>
        </w:rPr>
        <w:t>Cena za bytový dom v EUR bez DPH:</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3D5B9FA0" w14:textId="7F0790E4" w:rsidR="007F6CCC" w:rsidRDefault="007F6CCC" w:rsidP="007A7082">
      <w:pPr>
        <w:rPr>
          <w:rFonts w:asciiTheme="minorHAnsi" w:hAnsiTheme="minorHAnsi" w:cs="Calibri"/>
          <w:sz w:val="20"/>
          <w:szCs w:val="20"/>
        </w:rPr>
      </w:pPr>
    </w:p>
    <w:p w14:paraId="2BD6EF33" w14:textId="49031934" w:rsidR="007A7082" w:rsidRPr="0074383E" w:rsidRDefault="007F6CCC" w:rsidP="007A7082">
      <w:pPr>
        <w:rPr>
          <w:rFonts w:asciiTheme="minorHAnsi" w:hAnsiTheme="minorHAnsi" w:cs="Calibri"/>
          <w:sz w:val="20"/>
          <w:szCs w:val="20"/>
        </w:rPr>
      </w:pPr>
      <w:r>
        <w:rPr>
          <w:rFonts w:asciiTheme="minorHAnsi" w:hAnsiTheme="minorHAnsi" w:cs="Calibri"/>
          <w:sz w:val="20"/>
          <w:szCs w:val="20"/>
        </w:rPr>
        <w:t>Cena za technickú vybavenosť v EUR bez DPH:</w:t>
      </w:r>
      <w:r>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0C985EF1" w14:textId="77777777" w:rsidR="0050207E" w:rsidRDefault="0050207E" w:rsidP="007A7082">
      <w:pPr>
        <w:rPr>
          <w:rFonts w:asciiTheme="minorHAnsi" w:hAnsiTheme="minorHAnsi" w:cs="Calibri"/>
          <w:sz w:val="20"/>
          <w:szCs w:val="20"/>
        </w:rPr>
      </w:pPr>
    </w:p>
    <w:p w14:paraId="67DCE7D7" w14:textId="5FE9931C" w:rsidR="0050207E" w:rsidRPr="0050207E" w:rsidRDefault="00A951D3" w:rsidP="007A7082">
      <w:pPr>
        <w:rPr>
          <w:rFonts w:asciiTheme="minorHAnsi" w:hAnsiTheme="minorHAnsi" w:cs="Calibri"/>
          <w:b/>
          <w:sz w:val="20"/>
          <w:szCs w:val="20"/>
        </w:rPr>
      </w:pPr>
      <w:r>
        <w:rPr>
          <w:rFonts w:asciiTheme="minorHAnsi" w:hAnsiTheme="minorHAnsi" w:cs="Calibri"/>
          <w:sz w:val="20"/>
          <w:szCs w:val="20"/>
        </w:rPr>
        <w:t>C</w:t>
      </w:r>
      <w:r w:rsidR="0050207E" w:rsidRPr="0050207E">
        <w:rPr>
          <w:rFonts w:asciiTheme="minorHAnsi" w:hAnsiTheme="minorHAnsi" w:cs="Calibri"/>
          <w:sz w:val="20"/>
          <w:szCs w:val="20"/>
        </w:rPr>
        <w:t>elková cena za predmet zákazky v EUR bez DPH:</w:t>
      </w:r>
      <w:r w:rsidR="0050207E">
        <w:rPr>
          <w:rFonts w:asciiTheme="minorHAnsi" w:hAnsiTheme="minorHAnsi" w:cs="Calibri"/>
          <w:b/>
          <w:sz w:val="20"/>
          <w:szCs w:val="20"/>
        </w:rPr>
        <w:tab/>
      </w:r>
      <w:r w:rsidR="0050207E">
        <w:rPr>
          <w:rFonts w:asciiTheme="minorHAnsi" w:hAnsiTheme="minorHAnsi" w:cs="Calibri"/>
          <w:b/>
          <w:sz w:val="20"/>
          <w:szCs w:val="20"/>
        </w:rPr>
        <w:tab/>
      </w:r>
      <w:r w:rsidR="0050207E" w:rsidRPr="0074383E">
        <w:rPr>
          <w:rFonts w:asciiTheme="minorHAnsi" w:hAnsiTheme="minorHAnsi" w:cs="Calibri"/>
          <w:sz w:val="20"/>
          <w:szCs w:val="20"/>
        </w:rPr>
        <w:t>........................................</w:t>
      </w:r>
      <w:r w:rsidR="0050207E">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699DD5F6" w:rsidR="007A7082" w:rsidRPr="0074383E" w:rsidRDefault="00A951D3" w:rsidP="007A7082">
      <w:pPr>
        <w:rPr>
          <w:rFonts w:asciiTheme="minorHAnsi" w:hAnsiTheme="minorHAnsi" w:cs="Calibri"/>
          <w:b/>
          <w:sz w:val="20"/>
          <w:szCs w:val="20"/>
        </w:rPr>
      </w:pPr>
      <w:r>
        <w:rPr>
          <w:rFonts w:asciiTheme="minorHAnsi" w:hAnsiTheme="minorHAnsi" w:cs="Calibri"/>
          <w:b/>
          <w:sz w:val="20"/>
          <w:szCs w:val="20"/>
        </w:rPr>
        <w:t>C</w:t>
      </w:r>
      <w:r w:rsidR="007A7082" w:rsidRPr="0074383E">
        <w:rPr>
          <w:rFonts w:asciiTheme="minorHAnsi" w:hAnsiTheme="minorHAnsi" w:cs="Calibri"/>
          <w:b/>
          <w:sz w:val="20"/>
          <w:szCs w:val="20"/>
        </w:rPr>
        <w:t xml:space="preserve">elková cena za predmet zákazky v EUR s DPH </w:t>
      </w:r>
    </w:p>
    <w:p w14:paraId="44831892" w14:textId="6D3EF953"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w:t>
      </w:r>
      <w:r w:rsidR="00A951D3">
        <w:rPr>
          <w:rFonts w:asciiTheme="minorHAnsi" w:hAnsiTheme="minorHAnsi" w:cs="Calibri"/>
          <w:b/>
          <w:sz w:val="20"/>
          <w:szCs w:val="20"/>
        </w:rPr>
        <w:t>kritérium na vyhodnotenie ponúk</w:t>
      </w:r>
      <w:r w:rsidRPr="0074383E">
        <w:rPr>
          <w:rFonts w:asciiTheme="minorHAnsi" w:hAnsiTheme="minorHAnsi" w:cs="Calibri"/>
          <w:b/>
          <w:sz w:val="20"/>
          <w:szCs w:val="20"/>
        </w:rPr>
        <w:t>):</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00A951D3">
        <w:rPr>
          <w:rFonts w:asciiTheme="minorHAnsi" w:hAnsiTheme="minorHAnsi" w:cs="Calibri"/>
          <w:b/>
          <w:sz w:val="20"/>
          <w:szCs w:val="20"/>
        </w:rPr>
        <w:t>.....</w:t>
      </w:r>
      <w:r w:rsidRPr="0074383E">
        <w:rPr>
          <w:rFonts w:asciiTheme="minorHAnsi" w:hAnsiTheme="minorHAnsi" w:cs="Calibri"/>
          <w:b/>
          <w:sz w:val="20"/>
          <w:szCs w:val="20"/>
        </w:rPr>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7777777" w:rsidR="0016003C" w:rsidRPr="0074383E" w:rsidRDefault="0016003C" w:rsidP="00C07D95">
      <w:pPr>
        <w:pStyle w:val="tl1"/>
        <w:jc w:val="left"/>
        <w:rPr>
          <w:rFonts w:asciiTheme="minorHAnsi" w:hAnsiTheme="minorHAnsi" w:cs="Calibri"/>
          <w:b/>
          <w:bCs/>
          <w:iCs/>
          <w:sz w:val="20"/>
          <w:szCs w:val="20"/>
        </w:rPr>
      </w:pPr>
    </w:p>
    <w:p w14:paraId="6AD67E83" w14:textId="342FA1DA" w:rsidR="00410C67" w:rsidRPr="0074383E" w:rsidRDefault="00410C67" w:rsidP="000A7FC0">
      <w:pPr>
        <w:rPr>
          <w:rFonts w:asciiTheme="minorHAnsi" w:hAnsiTheme="minorHAnsi" w:cs="Calibri"/>
          <w:sz w:val="20"/>
          <w:szCs w:val="20"/>
        </w:rPr>
      </w:pPr>
    </w:p>
    <w:sectPr w:rsidR="00410C67"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87D4" w14:textId="77777777" w:rsidR="007D1C30" w:rsidRDefault="007D1C30">
      <w:r>
        <w:separator/>
      </w:r>
    </w:p>
  </w:endnote>
  <w:endnote w:type="continuationSeparator" w:id="0">
    <w:p w14:paraId="7E9A73F0" w14:textId="77777777" w:rsidR="007D1C30" w:rsidRDefault="007D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40A2" w:rsidRDefault="004A40A2"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40A2" w:rsidRDefault="004A40A2" w:rsidP="004523D3">
    <w:pPr>
      <w:pStyle w:val="Pta"/>
      <w:ind w:right="360"/>
    </w:pPr>
  </w:p>
  <w:p w14:paraId="3BAD72D8" w14:textId="77777777" w:rsidR="004A40A2" w:rsidRDefault="004A40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CC36" w14:textId="77777777" w:rsidR="006E354A" w:rsidRDefault="006E354A" w:rsidP="006E354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73600" behindDoc="0" locked="0" layoutInCell="1" allowOverlap="1" wp14:anchorId="6A1D36B0" wp14:editId="7DC7F572">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41F9B" id="Rovná spojnica 1" o:spid="_x0000_s1026" style="position:absolute;flip:y;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67E5EF55" w14:textId="77777777" w:rsidR="006E354A" w:rsidRDefault="006E354A" w:rsidP="006E354A">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7B200BC0" w:rsidR="004A40A2" w:rsidRPr="006E354A" w:rsidRDefault="006E354A" w:rsidP="006E354A">
    <w:pPr>
      <w:pStyle w:val="Pta"/>
      <w:tabs>
        <w:tab w:val="clear" w:pos="4536"/>
        <w:tab w:val="clear" w:pos="9072"/>
      </w:tabs>
    </w:pPr>
    <w:r w:rsidRPr="006E354A">
      <w:rPr>
        <w:rFonts w:ascii="Cambria" w:hAnsi="Cambria" w:cs="Cambria"/>
        <w:sz w:val="12"/>
        <w:szCs w:val="12"/>
        <w:lang w:val="sk-SK"/>
      </w:rPr>
      <w:t>Nájomný bytový dom č. 2, ulica Plavisko</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sz w:val="12"/>
        <w:szCs w:val="12"/>
      </w:rPr>
      <w:t>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40A2" w:rsidRDefault="004A40A2"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40A2" w:rsidRDefault="004A40A2"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2FB8FB8D" w:rsidR="004A40A2" w:rsidRPr="005D4D4D" w:rsidRDefault="006E354A" w:rsidP="005D4D4D">
    <w:pPr>
      <w:pStyle w:val="Pta"/>
      <w:tabs>
        <w:tab w:val="clear" w:pos="4536"/>
        <w:tab w:val="clear" w:pos="9072"/>
      </w:tabs>
    </w:pPr>
    <w:r w:rsidRPr="006E354A">
      <w:rPr>
        <w:rFonts w:ascii="Cambria" w:hAnsi="Cambria" w:cs="Cambria"/>
        <w:sz w:val="12"/>
        <w:szCs w:val="12"/>
        <w:lang w:val="sk-SK"/>
      </w:rPr>
      <w:t>Nájomný bytový dom č. 2, ulica Plavisko</w:t>
    </w:r>
    <w:r>
      <w:rPr>
        <w:rFonts w:ascii="Cambria" w:hAnsi="Cambria" w:cs="Cambria"/>
        <w:sz w:val="12"/>
        <w:szCs w:val="12"/>
        <w:lang w:val="sk-SK"/>
      </w:rPr>
      <w:tab/>
    </w:r>
    <w:r>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t xml:space="preserve">                </w:t>
    </w:r>
    <w:r w:rsidR="004A40A2" w:rsidRPr="000963B0">
      <w:rPr>
        <w:rFonts w:ascii="Cambria" w:hAnsi="Cambria" w:cs="Cambria"/>
        <w:sz w:val="12"/>
        <w:szCs w:val="12"/>
        <w:lang w:val="sk-SK"/>
      </w:rPr>
      <w:fldChar w:fldCharType="begin"/>
    </w:r>
    <w:r w:rsidR="004A40A2" w:rsidRPr="000963B0">
      <w:rPr>
        <w:rFonts w:ascii="Cambria" w:hAnsi="Cambria" w:cs="Cambria"/>
        <w:sz w:val="12"/>
        <w:szCs w:val="12"/>
        <w:lang w:val="sk-SK"/>
      </w:rPr>
      <w:instrText>PAGE   \* MERGEFORMAT</w:instrText>
    </w:r>
    <w:r w:rsidR="004A40A2" w:rsidRPr="000963B0">
      <w:rPr>
        <w:rFonts w:ascii="Cambria" w:hAnsi="Cambria" w:cs="Cambria"/>
        <w:sz w:val="12"/>
        <w:szCs w:val="12"/>
        <w:lang w:val="sk-SK"/>
      </w:rPr>
      <w:fldChar w:fldCharType="separate"/>
    </w:r>
    <w:r w:rsidR="004A40A2">
      <w:rPr>
        <w:rFonts w:ascii="Cambria" w:hAnsi="Cambria" w:cs="Cambria"/>
        <w:noProof/>
        <w:sz w:val="12"/>
        <w:szCs w:val="12"/>
        <w:lang w:val="sk-SK"/>
      </w:rPr>
      <w:t>1</w:t>
    </w:r>
    <w:r w:rsidR="004A40A2"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E28E" w14:textId="77777777" w:rsidR="007D1C30" w:rsidRDefault="007D1C30">
      <w:r>
        <w:separator/>
      </w:r>
    </w:p>
  </w:footnote>
  <w:footnote w:type="continuationSeparator" w:id="0">
    <w:p w14:paraId="401A6DCF" w14:textId="77777777" w:rsidR="007D1C30" w:rsidRDefault="007D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40A2" w:rsidRDefault="004A40A2" w:rsidP="00954A78">
    <w:pPr>
      <w:pStyle w:val="Hlavika"/>
      <w:rPr>
        <w:rFonts w:ascii="Cambria" w:hAnsi="Cambria"/>
        <w:lang w:val="sk-SK"/>
      </w:rPr>
    </w:pPr>
  </w:p>
  <w:p w14:paraId="57B3DFAF" w14:textId="77777777" w:rsidR="004A40A2" w:rsidRPr="004765E3" w:rsidRDefault="004A40A2"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23F3" w14:textId="77777777" w:rsidR="006E354A" w:rsidRPr="004F1623" w:rsidRDefault="006E354A" w:rsidP="006E354A">
    <w:pPr>
      <w:pStyle w:val="Hlavika"/>
      <w:ind w:left="1843" w:firstLine="4529"/>
      <w:rPr>
        <w:rFonts w:asciiTheme="minorHAnsi" w:hAnsiTheme="minorHAnsi" w:cstheme="minorHAnsi"/>
        <w:b/>
        <w:bCs/>
        <w:sz w:val="28"/>
        <w:szCs w:val="22"/>
        <w:lang w:val="sk-SK"/>
      </w:rPr>
    </w:pPr>
    <w:r w:rsidRPr="004F1623">
      <w:rPr>
        <w:rFonts w:asciiTheme="minorHAnsi" w:hAnsiTheme="minorHAnsi" w:cstheme="minorHAnsi"/>
        <w:b/>
        <w:bCs/>
        <w:noProof/>
        <w:sz w:val="22"/>
        <w:szCs w:val="18"/>
      </w:rPr>
      <w:drawing>
        <wp:anchor distT="0" distB="0" distL="114300" distR="114300" simplePos="0" relativeHeight="251670528" behindDoc="0" locked="0" layoutInCell="1" allowOverlap="1" wp14:anchorId="6BC77C1B" wp14:editId="5EF118D5">
          <wp:simplePos x="0" y="0"/>
          <wp:positionH relativeFrom="column">
            <wp:posOffset>0</wp:posOffset>
          </wp:positionH>
          <wp:positionV relativeFrom="paragraph">
            <wp:posOffset>-204944</wp:posOffset>
          </wp:positionV>
          <wp:extent cx="847994" cy="975815"/>
          <wp:effectExtent l="0" t="0" r="0" b="0"/>
          <wp:wrapSquare wrapText="bothSides"/>
          <wp:docPr id="56" name="Obrázok 56" descr="C:\Users\marti\AppData\Local\Microsoft\Windows\INetCache\Content.MSO\BFA27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AppData\Local\Microsoft\Windows\INetCache\Content.MSO\BFA2782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994" cy="975815"/>
                  </a:xfrm>
                  <a:prstGeom prst="rect">
                    <a:avLst/>
                  </a:prstGeom>
                  <a:noFill/>
                  <a:ln>
                    <a:noFill/>
                  </a:ln>
                </pic:spPr>
              </pic:pic>
            </a:graphicData>
          </a:graphic>
        </wp:anchor>
      </w:drawing>
    </w:r>
    <w:r w:rsidRPr="004F1623">
      <w:rPr>
        <w:rFonts w:asciiTheme="minorHAnsi" w:hAnsiTheme="minorHAnsi" w:cstheme="minorHAnsi"/>
        <w:b/>
        <w:bCs/>
        <w:sz w:val="28"/>
        <w:szCs w:val="22"/>
        <w:lang w:val="sk-SK"/>
      </w:rPr>
      <w:t>Mesto Ružomberok</w:t>
    </w:r>
  </w:p>
  <w:p w14:paraId="7C8B27D8" w14:textId="77777777" w:rsidR="006E354A" w:rsidRPr="004F1623" w:rsidRDefault="006E354A" w:rsidP="006E354A">
    <w:pPr>
      <w:pStyle w:val="Hlavika"/>
      <w:ind w:left="6379"/>
      <w:rPr>
        <w:rFonts w:asciiTheme="minorHAnsi" w:hAnsiTheme="minorHAnsi" w:cstheme="minorHAnsi"/>
        <w:sz w:val="28"/>
        <w:szCs w:val="22"/>
        <w:lang w:val="sk-SK"/>
      </w:rPr>
    </w:pPr>
    <w:r w:rsidRPr="004F1623">
      <w:rPr>
        <w:rFonts w:asciiTheme="minorHAnsi" w:hAnsiTheme="minorHAnsi" w:cstheme="minorHAnsi"/>
        <w:sz w:val="28"/>
        <w:szCs w:val="22"/>
        <w:lang w:val="sk-SK"/>
      </w:rPr>
      <w:t>Námestie A. Hlinku 1 034 01 Ružomberok</w:t>
    </w:r>
  </w:p>
  <w:p w14:paraId="0184925E" w14:textId="77777777" w:rsidR="006E354A" w:rsidRDefault="006E354A" w:rsidP="006E354A">
    <w:pPr>
      <w:pStyle w:val="Hlavika"/>
      <w:rPr>
        <w:lang w:val="sk-SK"/>
      </w:rPr>
    </w:pPr>
  </w:p>
  <w:p w14:paraId="55EFCE3A" w14:textId="77777777" w:rsidR="006E354A" w:rsidRPr="00B668E0" w:rsidRDefault="006E354A" w:rsidP="006E354A">
    <w:pPr>
      <w:pStyle w:val="Hlavika"/>
      <w:rPr>
        <w:lang w:val="sk-SK"/>
      </w:rPr>
    </w:pPr>
    <w:r>
      <w:rPr>
        <w:noProof/>
        <w:lang w:val="sk-SK"/>
      </w:rPr>
      <mc:AlternateContent>
        <mc:Choice Requires="wps">
          <w:drawing>
            <wp:anchor distT="0" distB="0" distL="114300" distR="114300" simplePos="0" relativeHeight="251671552" behindDoc="0" locked="0" layoutInCell="1" allowOverlap="1" wp14:anchorId="62529B7D" wp14:editId="1623EAC5">
              <wp:simplePos x="0" y="0"/>
              <wp:positionH relativeFrom="margin">
                <wp:posOffset>-101600</wp:posOffset>
              </wp:positionH>
              <wp:positionV relativeFrom="paragraph">
                <wp:posOffset>122394</wp:posOffset>
              </wp:positionV>
              <wp:extent cx="5929630" cy="20169"/>
              <wp:effectExtent l="0" t="0" r="33020" b="37465"/>
              <wp:wrapNone/>
              <wp:docPr id="8" name="Rovná spojnica 8"/>
              <wp:cNvGraphicFramePr/>
              <a:graphic xmlns:a="http://schemas.openxmlformats.org/drawingml/2006/main">
                <a:graphicData uri="http://schemas.microsoft.com/office/word/2010/wordprocessingShape">
                  <wps:wsp>
                    <wps:cNvCnPr/>
                    <wps:spPr>
                      <a:xfrm flipV="1">
                        <a:off x="0" y="0"/>
                        <a:ext cx="5929630" cy="2016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A3E1E"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9.65pt" to="458.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" strokecolor="black [3040]" strokeweight="1pt">
              <w10:wrap anchorx="margin"/>
            </v:line>
          </w:pict>
        </mc:Fallback>
      </mc:AlternateContent>
    </w:r>
  </w:p>
  <w:p w14:paraId="222436F8" w14:textId="77777777" w:rsidR="004A40A2" w:rsidRPr="006E354A" w:rsidRDefault="004A40A2" w:rsidP="006E354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BE3FDA"/>
    <w:multiLevelType w:val="hybridMultilevel"/>
    <w:tmpl w:val="AA76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9"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1"/>
  </w:num>
  <w:num w:numId="2">
    <w:abstractNumId w:val="24"/>
  </w:num>
  <w:num w:numId="3">
    <w:abstractNumId w:val="37"/>
  </w:num>
  <w:num w:numId="4">
    <w:abstractNumId w:val="15"/>
  </w:num>
  <w:num w:numId="5">
    <w:abstractNumId w:val="32"/>
  </w:num>
  <w:num w:numId="6">
    <w:abstractNumId w:val="22"/>
  </w:num>
  <w:num w:numId="7">
    <w:abstractNumId w:val="19"/>
  </w:num>
  <w:num w:numId="8">
    <w:abstractNumId w:val="33"/>
  </w:num>
  <w:num w:numId="9">
    <w:abstractNumId w:val="21"/>
  </w:num>
  <w:num w:numId="10">
    <w:abstractNumId w:val="23"/>
  </w:num>
  <w:num w:numId="11">
    <w:abstractNumId w:val="40"/>
  </w:num>
  <w:num w:numId="12">
    <w:abstractNumId w:val="17"/>
  </w:num>
  <w:num w:numId="13">
    <w:abstractNumId w:val="16"/>
  </w:num>
  <w:num w:numId="14">
    <w:abstractNumId w:val="36"/>
  </w:num>
  <w:num w:numId="15">
    <w:abstractNumId w:val="28"/>
  </w:num>
  <w:num w:numId="16">
    <w:abstractNumId w:val="42"/>
  </w:num>
  <w:num w:numId="17">
    <w:abstractNumId w:val="27"/>
  </w:num>
  <w:num w:numId="18">
    <w:abstractNumId w:val="31"/>
  </w:num>
  <w:num w:numId="19">
    <w:abstractNumId w:val="34"/>
  </w:num>
  <w:num w:numId="20">
    <w:abstractNumId w:val="30"/>
  </w:num>
  <w:num w:numId="21">
    <w:abstractNumId w:val="35"/>
  </w:num>
  <w:num w:numId="22">
    <w:abstractNumId w:val="39"/>
  </w:num>
  <w:num w:numId="23">
    <w:abstractNumId w:val="43"/>
  </w:num>
  <w:num w:numId="24">
    <w:abstractNumId w:val="18"/>
  </w:num>
  <w:num w:numId="25">
    <w:abstractNumId w:val="20"/>
  </w:num>
  <w:num w:numId="26">
    <w:abstractNumId w:val="25"/>
  </w:num>
  <w:num w:numId="27">
    <w:abstractNumId w:val="20"/>
  </w:num>
  <w:num w:numId="28">
    <w:abstractNumId w:val="29"/>
  </w:num>
  <w:num w:numId="29">
    <w:abstractNumId w:val="38"/>
  </w:num>
  <w:num w:numId="30">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2F81"/>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3BB4"/>
    <w:rsid w:val="000544DA"/>
    <w:rsid w:val="00054E64"/>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076B"/>
    <w:rsid w:val="000D2489"/>
    <w:rsid w:val="000D256B"/>
    <w:rsid w:val="000D28F7"/>
    <w:rsid w:val="000D375A"/>
    <w:rsid w:val="000D4219"/>
    <w:rsid w:val="000D5116"/>
    <w:rsid w:val="000D56AB"/>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4D5"/>
    <w:rsid w:val="00100F50"/>
    <w:rsid w:val="0010181B"/>
    <w:rsid w:val="00101F3C"/>
    <w:rsid w:val="00102726"/>
    <w:rsid w:val="00102E7C"/>
    <w:rsid w:val="001038C8"/>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6FD"/>
    <w:rsid w:val="00154AA3"/>
    <w:rsid w:val="00155849"/>
    <w:rsid w:val="0016003C"/>
    <w:rsid w:val="001609A3"/>
    <w:rsid w:val="00160DD4"/>
    <w:rsid w:val="001612E8"/>
    <w:rsid w:val="0016340A"/>
    <w:rsid w:val="00164466"/>
    <w:rsid w:val="00164E4D"/>
    <w:rsid w:val="00171BA0"/>
    <w:rsid w:val="00173797"/>
    <w:rsid w:val="00176A19"/>
    <w:rsid w:val="00176A9B"/>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551"/>
    <w:rsid w:val="001F1D3A"/>
    <w:rsid w:val="001F6034"/>
    <w:rsid w:val="001F7F6F"/>
    <w:rsid w:val="0020047A"/>
    <w:rsid w:val="002009B8"/>
    <w:rsid w:val="00203065"/>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5DC"/>
    <w:rsid w:val="00301B02"/>
    <w:rsid w:val="00302969"/>
    <w:rsid w:val="00304BDD"/>
    <w:rsid w:val="00307609"/>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0D9D"/>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5066"/>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469"/>
    <w:rsid w:val="003C7B7D"/>
    <w:rsid w:val="003D0BDE"/>
    <w:rsid w:val="003D553F"/>
    <w:rsid w:val="003D6A6C"/>
    <w:rsid w:val="003D70FA"/>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40A2"/>
    <w:rsid w:val="004A4D8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537"/>
    <w:rsid w:val="00517846"/>
    <w:rsid w:val="005200FB"/>
    <w:rsid w:val="00520EB7"/>
    <w:rsid w:val="005235F7"/>
    <w:rsid w:val="0052377D"/>
    <w:rsid w:val="005239E4"/>
    <w:rsid w:val="005243CF"/>
    <w:rsid w:val="00527A0D"/>
    <w:rsid w:val="00527FDD"/>
    <w:rsid w:val="00530E6B"/>
    <w:rsid w:val="00531355"/>
    <w:rsid w:val="005318E5"/>
    <w:rsid w:val="00533155"/>
    <w:rsid w:val="00534101"/>
    <w:rsid w:val="00541039"/>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5AD"/>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EEE"/>
    <w:rsid w:val="006D2F03"/>
    <w:rsid w:val="006D3020"/>
    <w:rsid w:val="006D3FFA"/>
    <w:rsid w:val="006D4CB6"/>
    <w:rsid w:val="006D66DB"/>
    <w:rsid w:val="006E09B4"/>
    <w:rsid w:val="006E12D0"/>
    <w:rsid w:val="006E18D0"/>
    <w:rsid w:val="006E2E02"/>
    <w:rsid w:val="006E34E2"/>
    <w:rsid w:val="006E354A"/>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47AEB"/>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C30"/>
    <w:rsid w:val="007D1E10"/>
    <w:rsid w:val="007D714F"/>
    <w:rsid w:val="007E0160"/>
    <w:rsid w:val="007E5708"/>
    <w:rsid w:val="007F0AA9"/>
    <w:rsid w:val="007F47D0"/>
    <w:rsid w:val="007F4AAA"/>
    <w:rsid w:val="007F6978"/>
    <w:rsid w:val="007F6CCC"/>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4C04"/>
    <w:rsid w:val="00834F07"/>
    <w:rsid w:val="00834FEE"/>
    <w:rsid w:val="00835AD4"/>
    <w:rsid w:val="0084075F"/>
    <w:rsid w:val="008422B7"/>
    <w:rsid w:val="00844F62"/>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29F0"/>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0BFC"/>
    <w:rsid w:val="008F4ECF"/>
    <w:rsid w:val="008F641C"/>
    <w:rsid w:val="008F6645"/>
    <w:rsid w:val="008F690E"/>
    <w:rsid w:val="008F72FB"/>
    <w:rsid w:val="00900783"/>
    <w:rsid w:val="00901C1C"/>
    <w:rsid w:val="00903B59"/>
    <w:rsid w:val="00904A28"/>
    <w:rsid w:val="009054CF"/>
    <w:rsid w:val="0090593F"/>
    <w:rsid w:val="00905D2E"/>
    <w:rsid w:val="009079C0"/>
    <w:rsid w:val="00911ED9"/>
    <w:rsid w:val="0091251B"/>
    <w:rsid w:val="0091578D"/>
    <w:rsid w:val="00915A1A"/>
    <w:rsid w:val="00921888"/>
    <w:rsid w:val="00923398"/>
    <w:rsid w:val="00925D56"/>
    <w:rsid w:val="00926565"/>
    <w:rsid w:val="00926EDE"/>
    <w:rsid w:val="0092731A"/>
    <w:rsid w:val="00927485"/>
    <w:rsid w:val="009274F0"/>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3C60"/>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951D3"/>
    <w:rsid w:val="00A96A0F"/>
    <w:rsid w:val="00AA031D"/>
    <w:rsid w:val="00AA216B"/>
    <w:rsid w:val="00AA2CBE"/>
    <w:rsid w:val="00AA4049"/>
    <w:rsid w:val="00AA4864"/>
    <w:rsid w:val="00AA50B1"/>
    <w:rsid w:val="00AA5B26"/>
    <w:rsid w:val="00AA79C3"/>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5516"/>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17238"/>
    <w:rsid w:val="00B201E7"/>
    <w:rsid w:val="00B22AFF"/>
    <w:rsid w:val="00B259B8"/>
    <w:rsid w:val="00B25FB1"/>
    <w:rsid w:val="00B30A02"/>
    <w:rsid w:val="00B31190"/>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352"/>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060"/>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C0B79"/>
    <w:rsid w:val="00CC609F"/>
    <w:rsid w:val="00CC63AA"/>
    <w:rsid w:val="00CC7516"/>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321"/>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720ED"/>
    <w:rsid w:val="00D72D5E"/>
    <w:rsid w:val="00D75D06"/>
    <w:rsid w:val="00D7600B"/>
    <w:rsid w:val="00D765B7"/>
    <w:rsid w:val="00D76827"/>
    <w:rsid w:val="00D80A1E"/>
    <w:rsid w:val="00D819DA"/>
    <w:rsid w:val="00D81A45"/>
    <w:rsid w:val="00D83DAE"/>
    <w:rsid w:val="00D842DC"/>
    <w:rsid w:val="00D8487D"/>
    <w:rsid w:val="00D84BD4"/>
    <w:rsid w:val="00D873C0"/>
    <w:rsid w:val="00D87E08"/>
    <w:rsid w:val="00D900C1"/>
    <w:rsid w:val="00D901C9"/>
    <w:rsid w:val="00D91FD6"/>
    <w:rsid w:val="00D92A93"/>
    <w:rsid w:val="00D938B9"/>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42EB"/>
    <w:rsid w:val="00DF4F0A"/>
    <w:rsid w:val="00DF653F"/>
    <w:rsid w:val="00E01252"/>
    <w:rsid w:val="00E03CEB"/>
    <w:rsid w:val="00E046FB"/>
    <w:rsid w:val="00E066FB"/>
    <w:rsid w:val="00E10AA1"/>
    <w:rsid w:val="00E146E6"/>
    <w:rsid w:val="00E14E6D"/>
    <w:rsid w:val="00E22C7E"/>
    <w:rsid w:val="00E27D59"/>
    <w:rsid w:val="00E308B5"/>
    <w:rsid w:val="00E30B82"/>
    <w:rsid w:val="00E30D2C"/>
    <w:rsid w:val="00E31332"/>
    <w:rsid w:val="00E3375F"/>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968"/>
    <w:rsid w:val="00E50D31"/>
    <w:rsid w:val="00E52A52"/>
    <w:rsid w:val="00E52C77"/>
    <w:rsid w:val="00E53C4E"/>
    <w:rsid w:val="00E5492A"/>
    <w:rsid w:val="00E565A9"/>
    <w:rsid w:val="00E603AC"/>
    <w:rsid w:val="00E6089D"/>
    <w:rsid w:val="00E62CC1"/>
    <w:rsid w:val="00E66A21"/>
    <w:rsid w:val="00E717B4"/>
    <w:rsid w:val="00E743E9"/>
    <w:rsid w:val="00E81E54"/>
    <w:rsid w:val="00E81E6C"/>
    <w:rsid w:val="00E8201C"/>
    <w:rsid w:val="00E829E5"/>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D7598"/>
    <w:rsid w:val="00EE1537"/>
    <w:rsid w:val="00EE2090"/>
    <w:rsid w:val="00EE2AD6"/>
    <w:rsid w:val="00EE2C80"/>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BE2"/>
    <w:rsid w:val="00F33AE1"/>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6755"/>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4991"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9136</Words>
  <Characters>52076</Characters>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61090</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2018-03-15T12:15:00Z</cp:lastPrinted>
  <dcterms:created xsi:type="dcterms:W3CDTF">2021-06-10T13:45:00Z</dcterms:created>
  <dcterms:modified xsi:type="dcterms:W3CDTF">2021-06-10T14:06:00Z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