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FDD5" w14:textId="77777777" w:rsidR="00E70410" w:rsidRPr="00F778F8" w:rsidRDefault="00E70410" w:rsidP="00E70410">
      <w:pPr>
        <w:ind w:left="876" w:firstLine="540"/>
        <w:jc w:val="left"/>
        <w:rPr>
          <w:rFonts w:ascii="Calibri" w:hAnsi="Calibri" w:cs="Calibri"/>
          <w:b/>
          <w:szCs w:val="22"/>
        </w:rPr>
      </w:pPr>
      <w:r w:rsidRPr="00F778F8">
        <w:rPr>
          <w:rFonts w:ascii="Calibri" w:hAnsi="Calibri" w:cs="Calibri"/>
          <w:b/>
          <w:szCs w:val="22"/>
        </w:rPr>
        <w:t>Příloha č. 1 – Specifikace, rozsah a ceník servisních služeb</w:t>
      </w:r>
    </w:p>
    <w:p w14:paraId="770C87C7" w14:textId="77777777" w:rsidR="00E70410" w:rsidRPr="00F778F8" w:rsidRDefault="00E70410" w:rsidP="00E70410">
      <w:pPr>
        <w:ind w:left="876" w:firstLine="540"/>
        <w:jc w:val="left"/>
        <w:rPr>
          <w:rFonts w:ascii="Calibri" w:hAnsi="Calibri" w:cs="Calibri"/>
          <w:b/>
          <w:szCs w:val="22"/>
        </w:rPr>
      </w:pPr>
    </w:p>
    <w:p w14:paraId="36C1CE5D" w14:textId="77777777" w:rsidR="00E70410" w:rsidRPr="00F778F8" w:rsidRDefault="00E70410" w:rsidP="00E70410">
      <w:pPr>
        <w:ind w:left="876" w:firstLine="540"/>
        <w:jc w:val="left"/>
        <w:rPr>
          <w:rFonts w:ascii="Calibri" w:hAnsi="Calibri" w:cs="Calibri"/>
          <w:b/>
          <w:szCs w:val="22"/>
        </w:rPr>
      </w:pPr>
    </w:p>
    <w:p w14:paraId="441693EF" w14:textId="77777777" w:rsidR="00E70410" w:rsidRPr="00F778F8" w:rsidRDefault="00E70410" w:rsidP="00E70410">
      <w:pPr>
        <w:rPr>
          <w:rFonts w:ascii="Calibri" w:hAnsi="Calibri" w:cs="Calibri"/>
          <w:i/>
          <w:szCs w:val="22"/>
          <w:u w:val="single"/>
        </w:rPr>
      </w:pPr>
      <w:r w:rsidRPr="00F778F8">
        <w:rPr>
          <w:rFonts w:ascii="Calibri" w:hAnsi="Calibri" w:cs="Calibri"/>
          <w:i/>
          <w:szCs w:val="22"/>
          <w:u w:val="single"/>
        </w:rPr>
        <w:t xml:space="preserve">Základní podmínky plnění předmětu zakázky: </w:t>
      </w:r>
    </w:p>
    <w:p w14:paraId="313622F9" w14:textId="77777777" w:rsidR="00E70410" w:rsidRPr="00F778F8" w:rsidRDefault="00E70410" w:rsidP="00E70410">
      <w:pPr>
        <w:rPr>
          <w:rFonts w:ascii="Calibri" w:hAnsi="Calibri" w:cs="Calibri"/>
          <w:i/>
          <w:szCs w:val="22"/>
          <w:u w:val="single"/>
        </w:rPr>
      </w:pPr>
      <w:r w:rsidRPr="00F778F8">
        <w:rPr>
          <w:rFonts w:ascii="Calibri" w:hAnsi="Calibri" w:cs="Calibri"/>
          <w:i/>
          <w:szCs w:val="22"/>
          <w:u w:val="single"/>
        </w:rPr>
        <w:t xml:space="preserve"> </w:t>
      </w:r>
    </w:p>
    <w:p w14:paraId="04E87A8F" w14:textId="77777777" w:rsidR="00E70410" w:rsidRPr="00F778F8" w:rsidRDefault="00E70410" w:rsidP="00E70410">
      <w:pPr>
        <w:ind w:left="720"/>
        <w:rPr>
          <w:rFonts w:ascii="Calibri" w:hAnsi="Calibri" w:cs="Calibri"/>
          <w:b/>
          <w:bCs/>
          <w:szCs w:val="22"/>
        </w:rPr>
      </w:pPr>
    </w:p>
    <w:p w14:paraId="65B27A17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 xml:space="preserve">Servis a oprava multifunkčních kopírovacích strojů a kopírek, které již nejsou pokryty zárukou od výrobce </w:t>
      </w:r>
    </w:p>
    <w:p w14:paraId="0B02C2C3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požadované způsoby plnění:</w:t>
      </w:r>
    </w:p>
    <w:p w14:paraId="03F676BB" w14:textId="77777777" w:rsidR="00E70410" w:rsidRPr="00F778F8" w:rsidRDefault="00E70410" w:rsidP="00E70410">
      <w:pPr>
        <w:numPr>
          <w:ilvl w:val="1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prostřednictvím hot-line ve formě telefonické konzultace a e-mailové komunikace – dostupnost každý pracovní den od 7:00 do 1</w:t>
      </w:r>
      <w:r>
        <w:rPr>
          <w:rFonts w:ascii="Calibri" w:hAnsi="Calibri" w:cs="Calibri"/>
          <w:szCs w:val="22"/>
        </w:rPr>
        <w:t>5</w:t>
      </w:r>
      <w:r w:rsidRPr="00F778F8">
        <w:rPr>
          <w:rFonts w:ascii="Calibri" w:hAnsi="Calibri" w:cs="Calibri"/>
          <w:szCs w:val="22"/>
        </w:rPr>
        <w:t>:00</w:t>
      </w:r>
    </w:p>
    <w:p w14:paraId="213586C7" w14:textId="77777777" w:rsidR="00E70410" w:rsidRPr="00F778F8" w:rsidRDefault="00E70410" w:rsidP="00E70410">
      <w:pPr>
        <w:numPr>
          <w:ilvl w:val="1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prostřednictvím servisního technika na pracovišti Zadavatele – servisní kalendář: pracovní dny od 7:00 – 1</w:t>
      </w:r>
      <w:r>
        <w:rPr>
          <w:rFonts w:ascii="Calibri" w:hAnsi="Calibri" w:cs="Calibri"/>
          <w:szCs w:val="22"/>
        </w:rPr>
        <w:t>5</w:t>
      </w:r>
      <w:r w:rsidRPr="00F778F8">
        <w:rPr>
          <w:rFonts w:ascii="Calibri" w:hAnsi="Calibri" w:cs="Calibri"/>
          <w:szCs w:val="22"/>
        </w:rPr>
        <w:t>:00 hodin</w:t>
      </w:r>
    </w:p>
    <w:p w14:paraId="1D804587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stanovení požadované doby odezvy pro řešení nenadálých událostí (přijetí požadavku, zahájení řešení) v členění dle priority:</w:t>
      </w:r>
    </w:p>
    <w:p w14:paraId="5CF81F96" w14:textId="77777777" w:rsidR="00E70410" w:rsidRPr="00F778F8" w:rsidRDefault="00E70410" w:rsidP="00E70410">
      <w:pPr>
        <w:ind w:left="1080"/>
        <w:rPr>
          <w:rFonts w:ascii="Calibri" w:hAnsi="Calibri" w:cs="Calibri"/>
          <w:szCs w:val="22"/>
        </w:rPr>
      </w:pPr>
    </w:p>
    <w:p w14:paraId="35E0ABA3" w14:textId="77777777" w:rsidR="00E70410" w:rsidRPr="00F778F8" w:rsidRDefault="00E70410" w:rsidP="00E70410">
      <w:pPr>
        <w:rPr>
          <w:rFonts w:ascii="Calibri" w:hAnsi="Calibri" w:cs="Calibri"/>
          <w:szCs w:val="22"/>
        </w:rPr>
      </w:pPr>
    </w:p>
    <w:tbl>
      <w:tblPr>
        <w:tblW w:w="8529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954"/>
        <w:gridCol w:w="1795"/>
        <w:gridCol w:w="2353"/>
      </w:tblGrid>
      <w:tr w:rsidR="00E70410" w:rsidRPr="00F778F8" w14:paraId="39B72604" w14:textId="77777777" w:rsidTr="00B11728">
        <w:trPr>
          <w:trHeight w:val="733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6682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Kategorizace</w:t>
            </w:r>
          </w:p>
          <w:p w14:paraId="40DA37FB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požadavku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7F37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Výchozí doba reakce</w:t>
            </w:r>
          </w:p>
          <w:p w14:paraId="0AF70B18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(doba zahájení zpracování požadavku)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714E57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Doba zahájení řešení</w:t>
            </w:r>
          </w:p>
          <w:p w14:paraId="0FD74968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(od zpracování požadavku)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E08A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Maximální doba zpracování</w:t>
            </w:r>
          </w:p>
          <w:p w14:paraId="01DDEC19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(od nahlášení požadavku)</w:t>
            </w:r>
          </w:p>
        </w:tc>
      </w:tr>
      <w:tr w:rsidR="00E70410" w:rsidRPr="00F778F8" w14:paraId="7D4F764E" w14:textId="77777777" w:rsidTr="00B11728">
        <w:trPr>
          <w:trHeight w:val="379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445E" w14:textId="77777777" w:rsidR="00E70410" w:rsidRPr="00F778F8" w:rsidRDefault="00E70410" w:rsidP="00B11728">
            <w:pPr>
              <w:pStyle w:val="default"/>
              <w:ind w:right="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1 = kritická (</w:t>
            </w:r>
            <w:r w:rsidRPr="00F778F8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problém s tiskárnou má zásadní vliv na činnost Zadavatele a neexistuje nebo je velmi obtížné náhradní řešení</w:t>
            </w: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9D9E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do 1 hodiny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49D93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do 3 hodin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EED0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1 pracovní den</w:t>
            </w:r>
          </w:p>
        </w:tc>
      </w:tr>
      <w:tr w:rsidR="00E70410" w:rsidRPr="00F778F8" w14:paraId="7F481C04" w14:textId="77777777" w:rsidTr="00B11728">
        <w:trPr>
          <w:trHeight w:val="379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78E2" w14:textId="77777777" w:rsidR="00E70410" w:rsidRPr="00F778F8" w:rsidRDefault="00E70410" w:rsidP="00B11728">
            <w:pPr>
              <w:pStyle w:val="default"/>
              <w:ind w:right="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 = </w:t>
            </w:r>
            <w:r w:rsidRPr="00F778F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střední</w:t>
            </w: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r w:rsidRPr="00F778F8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problém s tiskárnou má vliv na aktuální činnost zadavatele, ale existuje náhradní řešení – činnost pokračuje v omezeném provozu</w:t>
            </w: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5B55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do 2 hodin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88EA5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1 pracovní den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FD59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3 pracovní dny</w:t>
            </w:r>
          </w:p>
        </w:tc>
      </w:tr>
      <w:tr w:rsidR="00E70410" w:rsidRPr="00F778F8" w14:paraId="2CAD9830" w14:textId="77777777" w:rsidTr="00B11728">
        <w:trPr>
          <w:trHeight w:val="379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B9BF" w14:textId="77777777" w:rsidR="00E70410" w:rsidRPr="00F778F8" w:rsidRDefault="00E70410" w:rsidP="00B11728">
            <w:pPr>
              <w:pStyle w:val="default"/>
              <w:ind w:right="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3 = nízká (</w:t>
            </w:r>
            <w:r w:rsidRPr="00F778F8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problém s tiskárnou nemá zásadní vliv na aktuální činnost Zadavatele</w:t>
            </w: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8445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do 3 hodin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80129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2 pracovní dny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87A4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4 pracovní dny</w:t>
            </w:r>
          </w:p>
        </w:tc>
      </w:tr>
      <w:tr w:rsidR="00E70410" w:rsidRPr="00F778F8" w14:paraId="0B7BD479" w14:textId="77777777" w:rsidTr="00B11728">
        <w:trPr>
          <w:trHeight w:val="379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3BB6" w14:textId="77777777" w:rsidR="00E70410" w:rsidRPr="00F778F8" w:rsidRDefault="00E70410" w:rsidP="00B11728">
            <w:pPr>
              <w:pStyle w:val="default"/>
              <w:ind w:right="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Hot-line požadavek (telefonická konzultace)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7988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do 30 minut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A03A9" w14:textId="77777777" w:rsidR="00E70410" w:rsidRPr="00F778F8" w:rsidRDefault="00E70410" w:rsidP="00B11728">
            <w:pPr>
              <w:pStyle w:val="default"/>
              <w:ind w:left="718"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5F82" w14:textId="77777777" w:rsidR="00E70410" w:rsidRPr="00F778F8" w:rsidRDefault="00E70410" w:rsidP="00B11728">
            <w:pPr>
              <w:pStyle w:val="default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78F8">
              <w:rPr>
                <w:rFonts w:ascii="Calibri" w:hAnsi="Calibri" w:cs="Calibri"/>
                <w:color w:val="auto"/>
                <w:sz w:val="22"/>
                <w:szCs w:val="22"/>
              </w:rPr>
              <w:t>1 pracovní den</w:t>
            </w:r>
          </w:p>
        </w:tc>
      </w:tr>
    </w:tbl>
    <w:p w14:paraId="2892DC0F" w14:textId="77777777" w:rsidR="00E70410" w:rsidRPr="00F778F8" w:rsidRDefault="00E70410" w:rsidP="00E70410">
      <w:pPr>
        <w:rPr>
          <w:rFonts w:ascii="Calibri" w:hAnsi="Calibri" w:cs="Calibri"/>
          <w:szCs w:val="22"/>
        </w:rPr>
      </w:pPr>
    </w:p>
    <w:p w14:paraId="2510E479" w14:textId="77777777" w:rsidR="00E70410" w:rsidRPr="00F778F8" w:rsidRDefault="00E70410" w:rsidP="00E70410">
      <w:pPr>
        <w:rPr>
          <w:rFonts w:ascii="Calibri" w:hAnsi="Calibri" w:cs="Calibri"/>
          <w:szCs w:val="22"/>
        </w:rPr>
      </w:pPr>
    </w:p>
    <w:p w14:paraId="1419B234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požadujeme garanci realizovaných servisních služeb</w:t>
      </w:r>
    </w:p>
    <w:p w14:paraId="38D629DE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zahájení opravy až po odsouhlasení cenové kalkulace Zadavatelem</w:t>
      </w:r>
    </w:p>
    <w:p w14:paraId="0B10ED3D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v případě opravy delší než 48 hodin požadujeme možnost bezplatného poskytnutí náhradního zařízení</w:t>
      </w:r>
    </w:p>
    <w:p w14:paraId="2369EA7E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garantovaná dostupnost náhradních dílů</w:t>
      </w:r>
      <w:r>
        <w:rPr>
          <w:rFonts w:ascii="Calibri" w:hAnsi="Calibri" w:cs="Calibri"/>
          <w:szCs w:val="22"/>
        </w:rPr>
        <w:t xml:space="preserve"> 4 pracovních dnů</w:t>
      </w:r>
    </w:p>
    <w:p w14:paraId="3155B97E" w14:textId="77777777" w:rsidR="00E70410" w:rsidRPr="00F778F8" w:rsidRDefault="00E70410" w:rsidP="00E70410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poskytnutí slevy na dodávané náhradní díly z aktuálního ceníku</w:t>
      </w:r>
    </w:p>
    <w:p w14:paraId="40B9E8D2" w14:textId="77777777" w:rsidR="00E70410" w:rsidRPr="00F778F8" w:rsidRDefault="00E70410" w:rsidP="00E70410">
      <w:pPr>
        <w:numPr>
          <w:ilvl w:val="0"/>
          <w:numId w:val="1"/>
        </w:numPr>
        <w:jc w:val="left"/>
        <w:rPr>
          <w:rFonts w:ascii="Calibri" w:hAnsi="Calibri" w:cs="Calibri"/>
          <w:b/>
          <w:szCs w:val="22"/>
        </w:rPr>
      </w:pPr>
      <w:r w:rsidRPr="00F778F8">
        <w:rPr>
          <w:rFonts w:ascii="Calibri" w:hAnsi="Calibri" w:cs="Calibri"/>
          <w:szCs w:val="22"/>
        </w:rPr>
        <w:t>měsíční reporting realizovaných služeb</w:t>
      </w:r>
    </w:p>
    <w:p w14:paraId="37259628" w14:textId="77777777" w:rsidR="00E70410" w:rsidRPr="00F778F8" w:rsidRDefault="00E70410" w:rsidP="00E70410">
      <w:pPr>
        <w:ind w:left="876" w:firstLine="540"/>
        <w:jc w:val="left"/>
        <w:rPr>
          <w:rFonts w:ascii="Calibri" w:hAnsi="Calibri" w:cs="Calibri"/>
          <w:b/>
          <w:szCs w:val="22"/>
        </w:rPr>
      </w:pPr>
    </w:p>
    <w:p w14:paraId="37FE5C84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  <w:r w:rsidRPr="00F778F8">
        <w:rPr>
          <w:rFonts w:ascii="Calibri" w:hAnsi="Calibri" w:cs="Calibri"/>
          <w:b/>
          <w:szCs w:val="22"/>
        </w:rPr>
        <w:lastRenderedPageBreak/>
        <w:t>Seznam servisovaných zařízení:</w:t>
      </w:r>
    </w:p>
    <w:p w14:paraId="34300194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30B96B80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tbl>
      <w:tblPr>
        <w:tblW w:w="4460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</w:tblGrid>
      <w:tr w:rsidR="00E70410" w:rsidRPr="00C1527D" w14:paraId="2E9E0784" w14:textId="77777777" w:rsidTr="00B1172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415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kopírovací MITA DC 2060</w:t>
            </w:r>
          </w:p>
        </w:tc>
      </w:tr>
      <w:tr w:rsidR="00E70410" w:rsidRPr="00C1527D" w14:paraId="49D73430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1D47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Kopírovací MITA KM 2030</w:t>
            </w:r>
          </w:p>
        </w:tc>
      </w:tr>
      <w:tr w:rsidR="00E70410" w:rsidRPr="00C1527D" w14:paraId="13AAB977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7F7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kopírovací digitální KM - 1530 - tiskárna</w:t>
            </w:r>
          </w:p>
        </w:tc>
      </w:tr>
      <w:tr w:rsidR="00E70410" w:rsidRPr="00C1527D" w14:paraId="0317B783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1F1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kopírovací digitální KM-2030</w:t>
            </w:r>
          </w:p>
        </w:tc>
      </w:tr>
      <w:tr w:rsidR="00E70410" w:rsidRPr="00C1527D" w14:paraId="3B0EEEE3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F77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Zařízení digitální multifunkční KM-3035 AJ</w:t>
            </w:r>
          </w:p>
        </w:tc>
      </w:tr>
      <w:tr w:rsidR="00E70410" w:rsidRPr="00C1527D" w14:paraId="63548A9B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F19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kopírovací digitální barevný KYOCERA</w:t>
            </w:r>
          </w:p>
        </w:tc>
      </w:tr>
      <w:tr w:rsidR="00E70410" w:rsidRPr="00C1527D" w14:paraId="31A427BE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50F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KOPÍROVACÍ MULTIFUNKČNÍ FS-1016</w:t>
            </w:r>
          </w:p>
        </w:tc>
      </w:tr>
      <w:tr w:rsidR="00E70410" w:rsidRPr="00C1527D" w14:paraId="5CCE52B1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EF5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Zařízení digitální multifunkční KYOCERA</w:t>
            </w:r>
          </w:p>
        </w:tc>
      </w:tr>
      <w:tr w:rsidR="00E70410" w:rsidRPr="00C1527D" w14:paraId="31420C08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826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STROJ XEROX 5021 V B</w:t>
            </w:r>
          </w:p>
        </w:tc>
      </w:tr>
      <w:tr w:rsidR="00E70410" w:rsidRPr="00C1527D" w14:paraId="6702CD3B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D0E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TISKÁRNA CANON I SENSYS MF 244</w:t>
            </w:r>
          </w:p>
        </w:tc>
      </w:tr>
      <w:tr w:rsidR="00E70410" w:rsidRPr="00C1527D" w14:paraId="14149FB4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6E4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 xml:space="preserve">Zařízení </w:t>
            </w:r>
            <w:proofErr w:type="spellStart"/>
            <w:r w:rsidRPr="00C1527D">
              <w:rPr>
                <w:rFonts w:ascii="Calibri" w:hAnsi="Calibri" w:cs="Calibri"/>
                <w:color w:val="000000"/>
                <w:szCs w:val="22"/>
              </w:rPr>
              <w:t>digit</w:t>
            </w:r>
            <w:proofErr w:type="spellEnd"/>
            <w:r w:rsidRPr="00C1527D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C1527D">
              <w:rPr>
                <w:rFonts w:ascii="Calibri" w:hAnsi="Calibri" w:cs="Calibri"/>
                <w:color w:val="000000"/>
                <w:szCs w:val="22"/>
              </w:rPr>
              <w:t xml:space="preserve">multifunkční </w:t>
            </w:r>
            <w:proofErr w:type="spellStart"/>
            <w:r w:rsidRPr="00C1527D">
              <w:rPr>
                <w:rFonts w:ascii="Calibri" w:hAnsi="Calibri" w:cs="Calibri"/>
                <w:color w:val="000000"/>
                <w:szCs w:val="22"/>
              </w:rPr>
              <w:t>Triumph</w:t>
            </w:r>
            <w:proofErr w:type="spellEnd"/>
            <w:r w:rsidRPr="00C1527D">
              <w:rPr>
                <w:rFonts w:ascii="Calibri" w:hAnsi="Calibri" w:cs="Calibri"/>
                <w:color w:val="000000"/>
                <w:szCs w:val="22"/>
              </w:rPr>
              <w:t>-Adler</w:t>
            </w:r>
          </w:p>
        </w:tc>
      </w:tr>
      <w:tr w:rsidR="00E70410" w:rsidRPr="00C1527D" w14:paraId="7A6E6C6C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E11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MULTI.ZAŘÍZENÍ KYOCERA M4125IDN</w:t>
            </w:r>
          </w:p>
        </w:tc>
      </w:tr>
      <w:tr w:rsidR="00E70410" w:rsidRPr="00C1527D" w14:paraId="01A815E4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AF3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MULTI.ZAŘÍZENÍ KYOCERA M3145IDN</w:t>
            </w:r>
          </w:p>
        </w:tc>
      </w:tr>
      <w:tr w:rsidR="00E70410" w:rsidRPr="00C1527D" w14:paraId="7E6D31F0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77D0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>MULTI.ZAŘÍZENÍ KYOCERA M2040DN</w:t>
            </w:r>
          </w:p>
        </w:tc>
      </w:tr>
      <w:tr w:rsidR="00E70410" w:rsidRPr="00C1527D" w14:paraId="30A4901C" w14:textId="77777777" w:rsidTr="00B1172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58D" w14:textId="77777777" w:rsidR="00E70410" w:rsidRPr="00C1527D" w:rsidRDefault="00E70410" w:rsidP="00B11728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1527D">
              <w:rPr>
                <w:rFonts w:ascii="Calibri" w:hAnsi="Calibri" w:cs="Calibri"/>
                <w:color w:val="000000"/>
                <w:szCs w:val="22"/>
              </w:rPr>
              <w:t xml:space="preserve">Zařízení multifunkční </w:t>
            </w:r>
            <w:proofErr w:type="spellStart"/>
            <w:r w:rsidRPr="00C1527D">
              <w:rPr>
                <w:rFonts w:ascii="Calibri" w:hAnsi="Calibri" w:cs="Calibri"/>
                <w:color w:val="000000"/>
                <w:szCs w:val="22"/>
              </w:rPr>
              <w:t>TASKalfa</w:t>
            </w:r>
            <w:proofErr w:type="spellEnd"/>
            <w:r w:rsidRPr="00C1527D">
              <w:rPr>
                <w:rFonts w:ascii="Calibri" w:hAnsi="Calibri" w:cs="Calibri"/>
                <w:color w:val="000000"/>
                <w:szCs w:val="22"/>
              </w:rPr>
              <w:t xml:space="preserve"> 2553ci barevné</w:t>
            </w:r>
          </w:p>
        </w:tc>
      </w:tr>
    </w:tbl>
    <w:p w14:paraId="34394C80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1538AB89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3A1962DD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7AF285AF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  <w:r w:rsidRPr="00F778F8">
        <w:rPr>
          <w:rFonts w:ascii="Calibri" w:hAnsi="Calibri" w:cs="Calibri"/>
          <w:b/>
          <w:szCs w:val="22"/>
        </w:rPr>
        <w:t>Cena:</w:t>
      </w:r>
    </w:p>
    <w:p w14:paraId="44FF7CC4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18623E27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0BF71492" w14:textId="77777777" w:rsidR="00E70410" w:rsidRPr="00F778F8" w:rsidRDefault="00E70410" w:rsidP="00E70410">
      <w:pPr>
        <w:ind w:firstLine="540"/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Servisní práce (hodinová sazba):</w:t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</w:r>
      <w:proofErr w:type="spellStart"/>
      <w:proofErr w:type="gramStart"/>
      <w:r w:rsidRPr="000829E6">
        <w:rPr>
          <w:rFonts w:ascii="Calibri" w:hAnsi="Calibri" w:cs="Calibri"/>
          <w:szCs w:val="22"/>
          <w:highlight w:val="yellow"/>
        </w:rPr>
        <w:t>xxx</w:t>
      </w:r>
      <w:proofErr w:type="spellEnd"/>
      <w:r w:rsidRPr="00F778F8">
        <w:rPr>
          <w:rFonts w:ascii="Calibri" w:hAnsi="Calibri" w:cs="Calibri"/>
          <w:szCs w:val="22"/>
        </w:rPr>
        <w:t xml:space="preserve">  Kč</w:t>
      </w:r>
      <w:proofErr w:type="gramEnd"/>
      <w:r w:rsidRPr="00F778F8">
        <w:rPr>
          <w:rFonts w:ascii="Calibri" w:hAnsi="Calibri" w:cs="Calibri"/>
          <w:szCs w:val="22"/>
        </w:rPr>
        <w:t>/hod</w:t>
      </w:r>
    </w:p>
    <w:p w14:paraId="20DCD392" w14:textId="77777777" w:rsidR="00E70410" w:rsidRPr="00F778F8" w:rsidRDefault="00E70410" w:rsidP="00E70410">
      <w:pPr>
        <w:ind w:firstLine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(zahrnuje veškeré náklady spojené se servisem vč. dopravy a instalace v místě)</w:t>
      </w:r>
    </w:p>
    <w:p w14:paraId="52AD5A29" w14:textId="77777777" w:rsidR="00E70410" w:rsidRDefault="00E70410" w:rsidP="00E70410">
      <w:pPr>
        <w:ind w:firstLine="540"/>
        <w:rPr>
          <w:rFonts w:ascii="Calibri" w:hAnsi="Calibri" w:cs="Calibri"/>
          <w:szCs w:val="22"/>
        </w:rPr>
      </w:pPr>
    </w:p>
    <w:p w14:paraId="5F68B3BB" w14:textId="77777777" w:rsidR="00E70410" w:rsidRPr="00F778F8" w:rsidRDefault="00E70410" w:rsidP="00E70410">
      <w:pPr>
        <w:ind w:firstLine="540"/>
        <w:rPr>
          <w:rFonts w:ascii="Calibri" w:hAnsi="Calibri" w:cs="Calibri"/>
          <w:szCs w:val="22"/>
        </w:rPr>
      </w:pPr>
      <w:r w:rsidRPr="00F778F8">
        <w:rPr>
          <w:rFonts w:ascii="Calibri" w:hAnsi="Calibri" w:cs="Calibri"/>
          <w:szCs w:val="22"/>
        </w:rPr>
        <w:t>Sleva na náhradní díly:</w:t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</w:r>
      <w:r w:rsidRPr="00F778F8">
        <w:rPr>
          <w:rFonts w:ascii="Calibri" w:hAnsi="Calibri" w:cs="Calibri"/>
          <w:szCs w:val="22"/>
        </w:rPr>
        <w:tab/>
        <w:t xml:space="preserve"> </w:t>
      </w:r>
      <w:proofErr w:type="spellStart"/>
      <w:r w:rsidRPr="000829E6">
        <w:rPr>
          <w:rFonts w:ascii="Calibri" w:hAnsi="Calibri" w:cs="Calibri"/>
          <w:szCs w:val="22"/>
          <w:highlight w:val="yellow"/>
        </w:rPr>
        <w:t>xxx</w:t>
      </w:r>
      <w:proofErr w:type="spellEnd"/>
      <w:r w:rsidRPr="00F778F8">
        <w:rPr>
          <w:rFonts w:ascii="Calibri" w:hAnsi="Calibri" w:cs="Calibri"/>
          <w:szCs w:val="22"/>
        </w:rPr>
        <w:t xml:space="preserve"> %</w:t>
      </w:r>
    </w:p>
    <w:p w14:paraId="4EC3E8CC" w14:textId="77777777" w:rsidR="00E70410" w:rsidRPr="00F778F8" w:rsidRDefault="00E70410" w:rsidP="00E70410">
      <w:pPr>
        <w:ind w:firstLine="540"/>
        <w:rPr>
          <w:rFonts w:ascii="Calibri" w:hAnsi="Calibri" w:cs="Calibri"/>
          <w:b/>
          <w:szCs w:val="22"/>
        </w:rPr>
      </w:pPr>
    </w:p>
    <w:p w14:paraId="4CC6A81C" w14:textId="77777777" w:rsidR="00E70410" w:rsidRPr="00992DD6" w:rsidRDefault="00E70410" w:rsidP="00E70410">
      <w:pPr>
        <w:ind w:firstLine="540"/>
        <w:rPr>
          <w:b/>
        </w:rPr>
      </w:pPr>
      <w:r w:rsidRPr="00F778F8">
        <w:rPr>
          <w:rFonts w:ascii="Calibri" w:hAnsi="Calibri" w:cs="Calibri"/>
          <w:b/>
          <w:szCs w:val="22"/>
        </w:rPr>
        <w:t>Ceny jsou bez DPH</w:t>
      </w:r>
    </w:p>
    <w:p w14:paraId="60F703EC" w14:textId="7C2C1761" w:rsidR="001C64E2" w:rsidRDefault="00E70410" w:rsidP="00E70410">
      <w:r>
        <w:br w:type="page"/>
      </w:r>
    </w:p>
    <w:sectPr w:rsidR="001C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1351"/>
    <w:multiLevelType w:val="hybridMultilevel"/>
    <w:tmpl w:val="F13AF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0"/>
    <w:rsid w:val="001C64E2"/>
    <w:rsid w:val="00E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CCAC"/>
  <w15:chartTrackingRefBased/>
  <w15:docId w15:val="{91C7D25F-554A-49A9-8638-BBCFEF79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4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70410"/>
    <w:pPr>
      <w:autoSpaceDE w:val="0"/>
      <w:autoSpaceDN w:val="0"/>
      <w:snapToGrid w:val="0"/>
      <w:ind w:firstLine="0"/>
      <w:jc w:val="left"/>
    </w:pPr>
    <w:rPr>
      <w:rFonts w:ascii="Arial" w:eastAsia="Calibr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1</cp:revision>
  <dcterms:created xsi:type="dcterms:W3CDTF">2021-07-02T07:24:00Z</dcterms:created>
  <dcterms:modified xsi:type="dcterms:W3CDTF">2021-07-02T07:26:00Z</dcterms:modified>
</cp:coreProperties>
</file>