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rsidP="00FC3418">
      <w:pPr>
        <w:spacing w:before="99" w:line="363" w:lineRule="exact"/>
        <w:ind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rsidP="00FC3418">
      <w:pPr>
        <w:spacing w:line="363" w:lineRule="exact"/>
        <w:ind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rsidP="00FC3418">
      <w:pPr>
        <w:spacing w:before="1"/>
        <w:ind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FC3418">
      <w:pPr>
        <w:spacing w:before="3" w:line="226" w:lineRule="exact"/>
        <w:ind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4C298D6D" w:rsidR="00AD5823" w:rsidRPr="00A638C2" w:rsidRDefault="00FA793F" w:rsidP="00FC3418">
      <w:pPr>
        <w:spacing w:before="159"/>
        <w:ind w:right="11"/>
        <w:jc w:val="center"/>
        <w:rPr>
          <w:rFonts w:asciiTheme="minorHAnsi" w:hAnsiTheme="minorHAnsi" w:cstheme="minorHAnsi"/>
          <w:bCs/>
          <w:sz w:val="32"/>
          <w:szCs w:val="32"/>
        </w:rPr>
      </w:pPr>
      <w:r w:rsidRPr="00A638C2">
        <w:rPr>
          <w:rFonts w:asciiTheme="minorHAnsi" w:hAnsiTheme="minorHAnsi" w:cstheme="minorHAnsi"/>
          <w:bCs/>
          <w:sz w:val="32"/>
          <w:szCs w:val="32"/>
        </w:rPr>
        <w:t>názov zákazky:</w:t>
      </w:r>
    </w:p>
    <w:p w14:paraId="35B297C3" w14:textId="7BC29616" w:rsidR="005D7EAE" w:rsidRPr="00A638C2" w:rsidRDefault="00FA793F" w:rsidP="001526DC">
      <w:pPr>
        <w:adjustRightInd w:val="0"/>
        <w:jc w:val="center"/>
        <w:rPr>
          <w:rFonts w:asciiTheme="minorHAnsi" w:eastAsiaTheme="minorHAnsi" w:hAnsiTheme="minorHAnsi" w:cstheme="minorHAnsi"/>
          <w:b/>
          <w:bCs/>
          <w:sz w:val="44"/>
          <w:szCs w:val="44"/>
          <w:lang w:val="sk-SK" w:eastAsia="en-US"/>
        </w:rPr>
      </w:pPr>
      <w:r w:rsidRPr="00A638C2">
        <w:rPr>
          <w:rFonts w:asciiTheme="minorHAnsi" w:hAnsiTheme="minorHAnsi" w:cstheme="minorHAnsi"/>
          <w:b/>
          <w:sz w:val="44"/>
          <w:szCs w:val="44"/>
        </w:rPr>
        <w:t>„</w:t>
      </w:r>
      <w:r w:rsidR="00A92802" w:rsidRPr="00A638C2">
        <w:rPr>
          <w:rFonts w:asciiTheme="minorHAnsi" w:hAnsiTheme="minorHAnsi" w:cstheme="minorHAnsi"/>
          <w:b/>
          <w:bCs/>
          <w:sz w:val="44"/>
          <w:szCs w:val="44"/>
        </w:rPr>
        <w:t>Veľký Šariš - Oddychová zóna pod hradom</w:t>
      </w:r>
      <w:r w:rsidRPr="00A638C2">
        <w:rPr>
          <w:rFonts w:asciiTheme="minorHAnsi" w:hAnsiTheme="minorHAnsi" w:cstheme="minorHAnsi"/>
          <w:b/>
          <w:sz w:val="44"/>
          <w:szCs w:val="44"/>
        </w:rPr>
        <w:t>“</w:t>
      </w:r>
    </w:p>
    <w:p w14:paraId="1F74DAA6" w14:textId="77777777" w:rsidR="005D7EAE" w:rsidRPr="00A638C2" w:rsidRDefault="005D7EAE" w:rsidP="00FC3418">
      <w:pPr>
        <w:pStyle w:val="Zkladntext"/>
        <w:jc w:val="center"/>
        <w:rPr>
          <w:rFonts w:asciiTheme="minorHAnsi" w:hAnsiTheme="minorHAnsi" w:cstheme="minorHAnsi"/>
          <w:b/>
          <w:sz w:val="28"/>
        </w:rPr>
      </w:pPr>
    </w:p>
    <w:p w14:paraId="60F4DEBB" w14:textId="77777777" w:rsidR="005D7EAE" w:rsidRPr="00F574E4" w:rsidRDefault="00FA793F" w:rsidP="00FC3418">
      <w:pPr>
        <w:ind w:right="11"/>
        <w:jc w:val="center"/>
        <w:rPr>
          <w:rFonts w:asciiTheme="minorHAnsi" w:hAnsiTheme="minorHAnsi" w:cstheme="minorHAnsi"/>
          <w:b/>
          <w:sz w:val="44"/>
          <w:szCs w:val="44"/>
        </w:rPr>
      </w:pPr>
      <w:r w:rsidRPr="00A638C2">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2D2B352C" w:rsidR="00C578F5" w:rsidRPr="00C578F5" w:rsidRDefault="004E794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367564">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rsidSect="0036756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7970C56" w14:textId="77777777" w:rsidR="005D7EAE" w:rsidRPr="00F574E4" w:rsidRDefault="005D7EAE">
      <w:pPr>
        <w:pStyle w:val="Zkladntext"/>
        <w:spacing w:before="1"/>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4E67B1A1"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B165629" w14:textId="77777777"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14:paraId="6C984863" w14:textId="77777777">
        <w:trPr>
          <w:trHeight w:val="265"/>
        </w:trPr>
        <w:tc>
          <w:tcPr>
            <w:tcW w:w="2826" w:type="dxa"/>
          </w:tcPr>
          <w:p w14:paraId="22F45995" w14:textId="77777777" w:rsidR="00AD5823" w:rsidRPr="004A65BA" w:rsidRDefault="00AD5823" w:rsidP="00C578F5">
            <w:pPr>
              <w:ind w:left="203" w:right="45"/>
              <w:rPr>
                <w:rFonts w:asciiTheme="minorHAnsi" w:hAnsiTheme="minorHAnsi" w:cstheme="minorHAnsi"/>
              </w:rPr>
            </w:pPr>
            <w:r w:rsidRPr="004A65BA">
              <w:rPr>
                <w:rFonts w:asciiTheme="minorHAnsi" w:hAnsiTheme="minorHAnsi" w:cstheme="minorHAnsi"/>
              </w:rPr>
              <w:t>Názov:</w:t>
            </w:r>
          </w:p>
        </w:tc>
        <w:tc>
          <w:tcPr>
            <w:tcW w:w="6293" w:type="dxa"/>
          </w:tcPr>
          <w:p w14:paraId="131D782E" w14:textId="29BCC76B" w:rsidR="00AD5823" w:rsidRPr="004A65BA" w:rsidRDefault="004E7945" w:rsidP="00CA7708">
            <w:pPr>
              <w:widowControl/>
              <w:adjustRightInd w:val="0"/>
              <w:ind w:left="64"/>
              <w:rPr>
                <w:rFonts w:asciiTheme="minorHAnsi" w:eastAsiaTheme="minorHAnsi" w:hAnsiTheme="minorHAnsi" w:cstheme="minorHAnsi"/>
                <w:b/>
                <w:bCs/>
                <w:lang w:val="sk-SK" w:eastAsia="en-US"/>
              </w:rPr>
            </w:pPr>
            <w:r w:rsidRPr="004A65BA">
              <w:rPr>
                <w:rFonts w:asciiTheme="minorHAnsi" w:eastAsiaTheme="minorHAnsi" w:hAnsiTheme="minorHAnsi" w:cstheme="minorHAnsi"/>
                <w:b/>
                <w:bCs/>
                <w:lang w:val="sk-SK" w:eastAsia="en-US"/>
              </w:rPr>
              <w:t>mesto Veľký Šariš</w:t>
            </w:r>
          </w:p>
        </w:tc>
      </w:tr>
      <w:tr w:rsidR="004A65BA" w:rsidRPr="00F574E4" w14:paraId="7BA7BDE6" w14:textId="77777777">
        <w:trPr>
          <w:trHeight w:val="303"/>
        </w:trPr>
        <w:tc>
          <w:tcPr>
            <w:tcW w:w="2826" w:type="dxa"/>
          </w:tcPr>
          <w:p w14:paraId="291DE957" w14:textId="77777777" w:rsidR="004A65BA" w:rsidRPr="004A65BA" w:rsidRDefault="004A65BA" w:rsidP="004A65BA">
            <w:pPr>
              <w:ind w:left="203" w:right="45"/>
              <w:rPr>
                <w:rFonts w:asciiTheme="minorHAnsi" w:hAnsiTheme="minorHAnsi" w:cstheme="minorHAnsi"/>
              </w:rPr>
            </w:pPr>
            <w:r w:rsidRPr="004A65BA">
              <w:rPr>
                <w:rFonts w:asciiTheme="minorHAnsi" w:hAnsiTheme="minorHAnsi" w:cstheme="minorHAnsi"/>
              </w:rPr>
              <w:t>Sídlo:</w:t>
            </w:r>
          </w:p>
        </w:tc>
        <w:tc>
          <w:tcPr>
            <w:tcW w:w="6293" w:type="dxa"/>
          </w:tcPr>
          <w:p w14:paraId="7B8D6D51" w14:textId="69355B96" w:rsidR="004A65BA" w:rsidRPr="004A65BA" w:rsidRDefault="004A65BA" w:rsidP="004A65BA">
            <w:pPr>
              <w:ind w:left="64" w:right="45"/>
              <w:rPr>
                <w:rFonts w:asciiTheme="minorHAnsi" w:hAnsiTheme="minorHAnsi" w:cstheme="minorHAnsi"/>
              </w:rPr>
            </w:pPr>
            <w:r w:rsidRPr="004A65BA">
              <w:rPr>
                <w:rFonts w:asciiTheme="minorHAnsi" w:eastAsiaTheme="minorHAnsi" w:hAnsiTheme="minorHAnsi" w:cstheme="minorHAnsi"/>
                <w:lang w:val="sk-SK" w:eastAsia="en-US"/>
              </w:rPr>
              <w:t>Námestie sv. Jakuba 1, 082 21 Veľký Šariš</w:t>
            </w:r>
          </w:p>
        </w:tc>
      </w:tr>
      <w:tr w:rsidR="004A65BA" w:rsidRPr="00F574E4" w14:paraId="0898E624" w14:textId="77777777">
        <w:trPr>
          <w:trHeight w:val="327"/>
        </w:trPr>
        <w:tc>
          <w:tcPr>
            <w:tcW w:w="2826" w:type="dxa"/>
          </w:tcPr>
          <w:p w14:paraId="6D2D1BF6" w14:textId="77777777" w:rsidR="004A65BA" w:rsidRPr="004A65BA" w:rsidRDefault="004A65BA" w:rsidP="004A65BA">
            <w:pPr>
              <w:ind w:left="203" w:right="45"/>
              <w:rPr>
                <w:rFonts w:asciiTheme="minorHAnsi" w:hAnsiTheme="minorHAnsi" w:cstheme="minorHAnsi"/>
              </w:rPr>
            </w:pPr>
            <w:r w:rsidRPr="004A65BA">
              <w:rPr>
                <w:rFonts w:asciiTheme="minorHAnsi" w:hAnsiTheme="minorHAnsi" w:cstheme="minorHAnsi"/>
              </w:rPr>
              <w:t>IČO:</w:t>
            </w:r>
          </w:p>
        </w:tc>
        <w:tc>
          <w:tcPr>
            <w:tcW w:w="6293" w:type="dxa"/>
          </w:tcPr>
          <w:p w14:paraId="76968C7F" w14:textId="6B8BB1EA" w:rsidR="004A65BA" w:rsidRPr="004A65BA" w:rsidRDefault="004A65BA" w:rsidP="004A65BA">
            <w:pPr>
              <w:widowControl/>
              <w:adjustRightInd w:val="0"/>
              <w:ind w:left="64"/>
              <w:rPr>
                <w:rFonts w:asciiTheme="minorHAnsi" w:eastAsiaTheme="minorHAnsi" w:hAnsiTheme="minorHAnsi" w:cstheme="minorHAnsi"/>
                <w:lang w:val="sk-SK" w:eastAsia="en-US"/>
              </w:rPr>
            </w:pPr>
            <w:r w:rsidRPr="004A65BA">
              <w:rPr>
                <w:rFonts w:asciiTheme="minorHAnsi" w:eastAsiaTheme="minorHAnsi" w:hAnsiTheme="minorHAnsi" w:cstheme="minorHAnsi"/>
                <w:lang w:val="sk-SK" w:eastAsia="en-US"/>
              </w:rPr>
              <w:t>00327972</w:t>
            </w:r>
          </w:p>
        </w:tc>
      </w:tr>
      <w:tr w:rsidR="00AD5823" w:rsidRPr="00F574E4" w14:paraId="78B09834" w14:textId="77777777">
        <w:trPr>
          <w:trHeight w:val="312"/>
        </w:trPr>
        <w:tc>
          <w:tcPr>
            <w:tcW w:w="2826" w:type="dxa"/>
          </w:tcPr>
          <w:p w14:paraId="6CC1AC3F" w14:textId="77777777" w:rsidR="00AD5823" w:rsidRPr="004A65BA" w:rsidRDefault="00AD5823" w:rsidP="00C578F5">
            <w:pPr>
              <w:ind w:left="203" w:right="45"/>
              <w:rPr>
                <w:rFonts w:asciiTheme="minorHAnsi" w:hAnsiTheme="minorHAnsi" w:cstheme="minorHAnsi"/>
              </w:rPr>
            </w:pPr>
            <w:r w:rsidRPr="004A65BA">
              <w:rPr>
                <w:rFonts w:asciiTheme="minorHAnsi" w:hAnsiTheme="minorHAnsi" w:cstheme="minorHAnsi"/>
              </w:rPr>
              <w:t>Zastúpený:</w:t>
            </w:r>
          </w:p>
        </w:tc>
        <w:tc>
          <w:tcPr>
            <w:tcW w:w="6293" w:type="dxa"/>
          </w:tcPr>
          <w:p w14:paraId="5CF9DD6D" w14:textId="53C55619" w:rsidR="00AD5823" w:rsidRPr="004A65BA" w:rsidRDefault="004A65BA" w:rsidP="00CA7708">
            <w:pPr>
              <w:ind w:left="64" w:right="45"/>
              <w:rPr>
                <w:rFonts w:asciiTheme="minorHAnsi" w:hAnsiTheme="minorHAnsi" w:cstheme="minorHAnsi"/>
              </w:rPr>
            </w:pPr>
            <w:r w:rsidRPr="004A65BA">
              <w:rPr>
                <w:rFonts w:asciiTheme="minorHAnsi" w:hAnsiTheme="minorHAnsi" w:cstheme="minorHAnsi"/>
              </w:rPr>
              <w:t xml:space="preserve">JUDr. Viliam </w:t>
            </w:r>
            <w:proofErr w:type="spellStart"/>
            <w:r w:rsidRPr="004A65BA">
              <w:rPr>
                <w:rFonts w:asciiTheme="minorHAnsi" w:hAnsiTheme="minorHAnsi" w:cstheme="minorHAnsi"/>
              </w:rPr>
              <w:t>Kall</w:t>
            </w:r>
            <w:proofErr w:type="spellEnd"/>
            <w:r w:rsidRPr="004A65BA">
              <w:rPr>
                <w:rFonts w:asciiTheme="minorHAnsi" w:hAnsiTheme="minorHAnsi" w:cstheme="minorHAnsi"/>
              </w:rPr>
              <w:t>, primátor mesta</w:t>
            </w:r>
          </w:p>
        </w:tc>
      </w:tr>
      <w:tr w:rsidR="00AD5823" w:rsidRPr="0067710C" w14:paraId="3D0C10AD" w14:textId="77777777">
        <w:trPr>
          <w:trHeight w:val="544"/>
        </w:trPr>
        <w:tc>
          <w:tcPr>
            <w:tcW w:w="2826" w:type="dxa"/>
          </w:tcPr>
          <w:p w14:paraId="29CBFB87" w14:textId="77777777" w:rsidR="00AD5823" w:rsidRPr="004A65BA" w:rsidRDefault="00AD5823" w:rsidP="00AD5823">
            <w:pPr>
              <w:spacing w:line="264" w:lineRule="exact"/>
              <w:ind w:left="203" w:right="45"/>
              <w:rPr>
                <w:rFonts w:asciiTheme="minorHAnsi" w:hAnsiTheme="minorHAnsi" w:cstheme="minorHAnsi"/>
              </w:rPr>
            </w:pPr>
            <w:r w:rsidRPr="004A65BA">
              <w:rPr>
                <w:rFonts w:asciiTheme="minorHAnsi" w:hAnsiTheme="minorHAnsi" w:cstheme="minorHAnsi"/>
              </w:rPr>
              <w:t>Adresa profilu verejného obstarávateľa /URL/:</w:t>
            </w:r>
          </w:p>
          <w:p w14:paraId="117D2E9B" w14:textId="77777777" w:rsidR="00CA7708" w:rsidRPr="004A65BA" w:rsidRDefault="00CA7708" w:rsidP="00CA7708">
            <w:pPr>
              <w:adjustRightInd w:val="0"/>
              <w:ind w:left="203"/>
              <w:rPr>
                <w:rFonts w:asciiTheme="minorHAnsi" w:hAnsiTheme="minorHAnsi" w:cstheme="minorHAnsi"/>
              </w:rPr>
            </w:pPr>
            <w:r w:rsidRPr="004A65BA">
              <w:rPr>
                <w:rFonts w:asciiTheme="minorHAnsi" w:hAnsiTheme="minorHAnsi" w:cstheme="minorHAnsi"/>
              </w:rPr>
              <w:t xml:space="preserve">Webové sídlo: </w:t>
            </w:r>
          </w:p>
          <w:p w14:paraId="0A71AB81" w14:textId="77777777" w:rsidR="00AD5823" w:rsidRPr="004A65BA" w:rsidRDefault="00CA7708" w:rsidP="00AD5823">
            <w:pPr>
              <w:spacing w:line="264" w:lineRule="exact"/>
              <w:ind w:left="203" w:right="45"/>
              <w:rPr>
                <w:rFonts w:asciiTheme="minorHAnsi" w:hAnsiTheme="minorHAnsi" w:cstheme="minorHAnsi"/>
              </w:rPr>
            </w:pPr>
            <w:r w:rsidRPr="004A65BA">
              <w:rPr>
                <w:rFonts w:asciiTheme="minorHAnsi" w:eastAsiaTheme="minorHAnsi" w:hAnsiTheme="minorHAnsi" w:cstheme="minorHAnsi"/>
                <w:lang w:val="sk-SK" w:eastAsia="en-US"/>
              </w:rPr>
              <w:t>Zatriedenie obstarávajúceho subjektu podľa zákona:</w:t>
            </w:r>
          </w:p>
        </w:tc>
        <w:tc>
          <w:tcPr>
            <w:tcW w:w="6293" w:type="dxa"/>
          </w:tcPr>
          <w:p w14:paraId="45CD3A5F" w14:textId="77777777" w:rsidR="00891489" w:rsidRPr="004A65BA" w:rsidRDefault="00891489" w:rsidP="00CA7708">
            <w:pPr>
              <w:spacing w:line="264" w:lineRule="exact"/>
              <w:ind w:left="64" w:right="45"/>
              <w:rPr>
                <w:rFonts w:asciiTheme="minorHAnsi" w:hAnsiTheme="minorHAnsi" w:cstheme="minorHAnsi"/>
              </w:rPr>
            </w:pPr>
          </w:p>
          <w:p w14:paraId="7C99DA17" w14:textId="252A5916" w:rsidR="004A65BA" w:rsidRPr="004A65BA" w:rsidRDefault="00EA0356" w:rsidP="004A65BA">
            <w:pPr>
              <w:spacing w:line="264" w:lineRule="exact"/>
              <w:ind w:left="64" w:right="45"/>
              <w:rPr>
                <w:rFonts w:asciiTheme="minorHAnsi" w:hAnsiTheme="minorHAnsi" w:cstheme="minorHAnsi"/>
              </w:rPr>
            </w:pPr>
            <w:hyperlink r:id="rId9" w:history="1">
              <w:r w:rsidR="004A65BA" w:rsidRPr="004A65BA">
                <w:rPr>
                  <w:rStyle w:val="Hypertextovprepojenie"/>
                  <w:rFonts w:asciiTheme="minorHAnsi" w:eastAsiaTheme="minorHAnsi" w:hAnsiTheme="minorHAnsi" w:cstheme="minorHAnsi"/>
                  <w:lang w:val="sk-SK" w:eastAsia="en-US"/>
                </w:rPr>
                <w:t>https://www.uvo.gov.sk/vyhladavanie-profilov/zakazky/5995</w:t>
              </w:r>
            </w:hyperlink>
          </w:p>
          <w:p w14:paraId="6FD43AFA" w14:textId="77777777" w:rsidR="004A65BA" w:rsidRPr="004A65BA" w:rsidRDefault="00EA0356" w:rsidP="004A65BA">
            <w:pPr>
              <w:spacing w:line="264" w:lineRule="exact"/>
              <w:ind w:left="64" w:right="45"/>
              <w:rPr>
                <w:rFonts w:asciiTheme="minorHAnsi" w:hAnsiTheme="minorHAnsi" w:cstheme="minorHAnsi"/>
              </w:rPr>
            </w:pPr>
            <w:hyperlink r:id="rId10" w:history="1">
              <w:r w:rsidR="004A65BA" w:rsidRPr="004A65BA">
                <w:rPr>
                  <w:rStyle w:val="Hypertextovprepojenie"/>
                  <w:rFonts w:asciiTheme="minorHAnsi" w:eastAsiaTheme="minorHAnsi" w:hAnsiTheme="minorHAnsi" w:cstheme="minorHAnsi"/>
                  <w:lang w:val="sk-SK" w:eastAsia="en-US"/>
                </w:rPr>
                <w:t>https://www.velkysaris.sk</w:t>
              </w:r>
            </w:hyperlink>
          </w:p>
          <w:p w14:paraId="2A6C7DDE" w14:textId="77777777" w:rsidR="004A65BA" w:rsidRPr="004A65BA" w:rsidRDefault="004A65BA" w:rsidP="004A65BA">
            <w:pPr>
              <w:spacing w:line="264" w:lineRule="exact"/>
              <w:ind w:left="64" w:right="45"/>
              <w:rPr>
                <w:rFonts w:asciiTheme="minorHAnsi" w:hAnsiTheme="minorHAnsi" w:cstheme="minorHAnsi"/>
              </w:rPr>
            </w:pPr>
          </w:p>
          <w:p w14:paraId="799DFD51" w14:textId="471812AC" w:rsidR="004A65BA" w:rsidRPr="004A65BA" w:rsidRDefault="004A65BA" w:rsidP="004A65BA">
            <w:pPr>
              <w:spacing w:line="264" w:lineRule="exact"/>
              <w:ind w:left="64" w:right="45"/>
              <w:rPr>
                <w:rFonts w:asciiTheme="minorHAnsi" w:hAnsiTheme="minorHAnsi" w:cstheme="minorHAnsi"/>
              </w:rPr>
            </w:pPr>
            <w:r w:rsidRPr="004A65BA">
              <w:rPr>
                <w:rFonts w:asciiTheme="minorHAnsi" w:hAnsiTheme="minorHAnsi" w:cstheme="minorHAnsi"/>
              </w:rPr>
              <w:t>§ 7 ods. 1, písm. b) obec</w:t>
            </w:r>
          </w:p>
        </w:tc>
      </w:tr>
    </w:tbl>
    <w:p w14:paraId="12E88741" w14:textId="77777777" w:rsidR="00CA7708" w:rsidRPr="0067710C" w:rsidRDefault="00CA7708">
      <w:pPr>
        <w:ind w:left="876"/>
        <w:jc w:val="both"/>
        <w:rPr>
          <w:rFonts w:asciiTheme="minorHAnsi" w:hAnsiTheme="minorHAnsi" w:cstheme="minorHAnsi"/>
        </w:rPr>
      </w:pPr>
    </w:p>
    <w:p w14:paraId="7D998A3F" w14:textId="77777777" w:rsidR="005D7EAE" w:rsidRPr="0067710C" w:rsidRDefault="00FA793F">
      <w:pPr>
        <w:ind w:left="876"/>
        <w:jc w:val="both"/>
        <w:rPr>
          <w:rFonts w:asciiTheme="minorHAnsi" w:hAnsiTheme="minorHAnsi" w:cstheme="minorHAnsi"/>
        </w:rPr>
      </w:pPr>
      <w:r w:rsidRPr="0067710C">
        <w:rPr>
          <w:rFonts w:asciiTheme="minorHAnsi" w:hAnsiTheme="minorHAnsi" w:cstheme="minorHAnsi"/>
        </w:rPr>
        <w:t>(ďalej aj ,,</w:t>
      </w:r>
      <w:r w:rsidRPr="0067710C">
        <w:rPr>
          <w:rFonts w:asciiTheme="minorHAnsi" w:hAnsiTheme="minorHAnsi" w:cstheme="minorHAnsi"/>
          <w:i/>
        </w:rPr>
        <w:t>verejný obstarávateľ</w:t>
      </w:r>
      <w:r w:rsidRPr="0067710C">
        <w:rPr>
          <w:rFonts w:asciiTheme="minorHAnsi" w:hAnsiTheme="minorHAnsi" w:cstheme="minorHAnsi"/>
        </w:rPr>
        <w:t>“)</w:t>
      </w:r>
    </w:p>
    <w:p w14:paraId="06599797" w14:textId="77777777" w:rsidR="005D7EAE" w:rsidRPr="0067710C" w:rsidRDefault="005D7EAE">
      <w:pPr>
        <w:pStyle w:val="Zkladntext"/>
        <w:rPr>
          <w:rFonts w:asciiTheme="minorHAnsi" w:hAnsiTheme="minorHAnsi" w:cstheme="minorHAnsi"/>
          <w:sz w:val="22"/>
          <w:szCs w:val="22"/>
        </w:rPr>
      </w:pPr>
    </w:p>
    <w:p w14:paraId="36192358" w14:textId="77777777" w:rsidR="005D7EAE" w:rsidRPr="0067710C" w:rsidRDefault="005D7EAE">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0CCF8553" w14:textId="6E9C4F31" w:rsidR="001526DC" w:rsidRPr="00A638C2" w:rsidRDefault="00FA793F" w:rsidP="001526DC">
      <w:pPr>
        <w:pStyle w:val="Nadpis2"/>
        <w:numPr>
          <w:ilvl w:val="1"/>
          <w:numId w:val="6"/>
        </w:numPr>
        <w:tabs>
          <w:tab w:val="left" w:pos="876"/>
          <w:tab w:val="left" w:pos="877"/>
        </w:tabs>
        <w:spacing w:before="121"/>
        <w:ind w:hanging="576"/>
        <w:rPr>
          <w:rFonts w:asciiTheme="minorHAnsi" w:hAnsiTheme="minorHAnsi" w:cstheme="minorHAnsi"/>
          <w:iCs/>
          <w:sz w:val="22"/>
          <w:szCs w:val="22"/>
        </w:rPr>
      </w:pPr>
      <w:r w:rsidRPr="0067710C">
        <w:rPr>
          <w:rFonts w:asciiTheme="minorHAnsi" w:hAnsiTheme="minorHAnsi" w:cstheme="minorHAnsi"/>
          <w:b w:val="0"/>
          <w:i w:val="0"/>
          <w:sz w:val="22"/>
          <w:szCs w:val="22"/>
        </w:rPr>
        <w:t xml:space="preserve">Názov: </w:t>
      </w:r>
      <w:r w:rsidRPr="001526DC">
        <w:rPr>
          <w:rFonts w:asciiTheme="minorHAnsi" w:hAnsiTheme="minorHAnsi" w:cstheme="minorHAnsi"/>
          <w:iCs/>
          <w:color w:val="000000" w:themeColor="text1"/>
          <w:sz w:val="22"/>
          <w:szCs w:val="22"/>
        </w:rPr>
        <w:t>„</w:t>
      </w:r>
      <w:r w:rsidR="001526DC" w:rsidRPr="00A638C2">
        <w:rPr>
          <w:rFonts w:asciiTheme="minorHAnsi" w:hAnsiTheme="minorHAnsi" w:cstheme="minorHAnsi"/>
          <w:iCs/>
          <w:sz w:val="22"/>
          <w:szCs w:val="22"/>
        </w:rPr>
        <w:t>Veľký Šariš - Oddychová zóna pod hradom“</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27C93FE5" w:rsidR="00CA7708" w:rsidRPr="00F06894" w:rsidRDefault="00CA7708" w:rsidP="00CA7708">
      <w:pPr>
        <w:pStyle w:val="Zkladntext"/>
        <w:spacing w:before="118"/>
        <w:ind w:left="866"/>
        <w:jc w:val="both"/>
        <w:rPr>
          <w:rFonts w:asciiTheme="minorHAnsi" w:hAnsiTheme="minorHAnsi" w:cstheme="minorHAnsi"/>
          <w:sz w:val="22"/>
          <w:szCs w:val="22"/>
        </w:rPr>
      </w:pPr>
      <w:r w:rsidRPr="00F06894">
        <w:rPr>
          <w:rFonts w:asciiTheme="minorHAnsi" w:hAnsiTheme="minorHAnsi" w:cstheme="minorHAnsi"/>
          <w:sz w:val="22"/>
          <w:szCs w:val="22"/>
        </w:rPr>
        <w:t>45000000-7</w:t>
      </w:r>
      <w:r w:rsidR="004E7945" w:rsidRPr="00F06894">
        <w:rPr>
          <w:rFonts w:asciiTheme="minorHAnsi" w:hAnsiTheme="minorHAnsi" w:cstheme="minorHAnsi"/>
          <w:sz w:val="22"/>
          <w:szCs w:val="22"/>
        </w:rPr>
        <w:t xml:space="preserve"> Stavebné práce</w:t>
      </w:r>
    </w:p>
    <w:p w14:paraId="78F52A77" w14:textId="5FD73CF5"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r w:rsidR="001526DC">
        <w:rPr>
          <w:rFonts w:asciiTheme="minorHAnsi" w:hAnsiTheme="minorHAnsi" w:cstheme="minorHAnsi"/>
          <w:b/>
          <w:bCs/>
        </w:rPr>
        <w:t>: -</w:t>
      </w:r>
    </w:p>
    <w:p w14:paraId="54A30F59" w14:textId="77777777" w:rsidR="00CA7708" w:rsidRPr="0031065E" w:rsidRDefault="00CA7708" w:rsidP="00CA7708">
      <w:pPr>
        <w:pStyle w:val="Zkladntext"/>
        <w:spacing w:before="118"/>
        <w:ind w:left="1586"/>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2C4180BD" w14:textId="0FAA39F2" w:rsidR="001526DC" w:rsidRPr="001526DC" w:rsidRDefault="001526DC" w:rsidP="001526DC">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1526DC">
        <w:rPr>
          <w:rFonts w:asciiTheme="minorHAnsi" w:hAnsiTheme="minorHAnsi" w:cstheme="minorHAnsi"/>
          <w:color w:val="000000"/>
        </w:rPr>
        <w:t>Predmet zákazky je rozdelený na časti:</w:t>
      </w:r>
    </w:p>
    <w:p w14:paraId="62D685AB" w14:textId="77777777" w:rsidR="001526DC" w:rsidRPr="00A638C2" w:rsidRDefault="001526DC" w:rsidP="001526DC">
      <w:pPr>
        <w:adjustRightInd w:val="0"/>
        <w:ind w:left="146" w:firstLine="720"/>
        <w:rPr>
          <w:rFonts w:asciiTheme="minorHAnsi" w:eastAsiaTheme="minorHAnsi" w:hAnsiTheme="minorHAnsi" w:cstheme="minorHAnsi"/>
          <w:b/>
          <w:bCs/>
          <w:lang w:val="sk-SK" w:eastAsia="en-US"/>
        </w:rPr>
      </w:pPr>
      <w:r w:rsidRPr="001526DC">
        <w:rPr>
          <w:rFonts w:asciiTheme="minorHAnsi" w:hAnsiTheme="minorHAnsi" w:cstheme="minorHAnsi"/>
          <w:color w:val="000000"/>
        </w:rPr>
        <w:t xml:space="preserve">1. časť - </w:t>
      </w:r>
      <w:r w:rsidRPr="00A638C2">
        <w:rPr>
          <w:rFonts w:asciiTheme="minorHAnsi" w:hAnsiTheme="minorHAnsi" w:cstheme="minorHAnsi"/>
          <w:b/>
          <w:bCs/>
        </w:rPr>
        <w:t>Oddychová zóna pod hradom</w:t>
      </w:r>
    </w:p>
    <w:p w14:paraId="5E808CFD" w14:textId="77777777" w:rsidR="001526DC" w:rsidRPr="001526DC" w:rsidRDefault="001526DC" w:rsidP="001526DC">
      <w:pPr>
        <w:adjustRightInd w:val="0"/>
        <w:ind w:left="146" w:firstLine="720"/>
        <w:rPr>
          <w:rFonts w:asciiTheme="minorHAnsi" w:eastAsiaTheme="minorHAnsi" w:hAnsiTheme="minorHAnsi" w:cstheme="minorHAnsi"/>
          <w:b/>
          <w:bCs/>
          <w:lang w:val="sk-SK" w:eastAsia="en-US"/>
        </w:rPr>
      </w:pPr>
      <w:r w:rsidRPr="00A638C2">
        <w:rPr>
          <w:rFonts w:asciiTheme="minorHAnsi" w:hAnsiTheme="minorHAnsi" w:cstheme="minorHAnsi"/>
          <w:color w:val="000000"/>
        </w:rPr>
        <w:t xml:space="preserve">2. časť - </w:t>
      </w:r>
      <w:r w:rsidRPr="00A638C2">
        <w:rPr>
          <w:rFonts w:asciiTheme="minorHAnsi" w:hAnsiTheme="minorHAnsi" w:cstheme="minorHAnsi"/>
          <w:b/>
          <w:bCs/>
        </w:rPr>
        <w:t xml:space="preserve">Oddychová zóna pod hradom s </w:t>
      </w:r>
      <w:proofErr w:type="spellStart"/>
      <w:r w:rsidRPr="00A638C2">
        <w:rPr>
          <w:rFonts w:asciiTheme="minorHAnsi" w:hAnsiTheme="minorHAnsi" w:cstheme="minorHAnsi"/>
          <w:b/>
          <w:bCs/>
        </w:rPr>
        <w:t>Archeoparkom</w:t>
      </w:r>
      <w:proofErr w:type="spellEnd"/>
    </w:p>
    <w:p w14:paraId="2B7A1680" w14:textId="04ADAE70" w:rsidR="001526DC" w:rsidRPr="001526DC" w:rsidRDefault="001526DC" w:rsidP="001526DC">
      <w:pPr>
        <w:pStyle w:val="Odsekzoznamu"/>
        <w:adjustRightInd w:val="0"/>
        <w:ind w:left="561" w:firstLine="315"/>
        <w:rPr>
          <w:rFonts w:asciiTheme="minorHAnsi" w:eastAsia="Times New Roman" w:hAnsiTheme="minorHAnsi" w:cstheme="minorHAnsi"/>
          <w:color w:val="000000"/>
          <w:lang w:eastAsia="sk-SK"/>
        </w:rPr>
      </w:pPr>
    </w:p>
    <w:p w14:paraId="4C193DA4" w14:textId="77777777" w:rsidR="001526DC" w:rsidRPr="001526DC" w:rsidRDefault="001526DC" w:rsidP="001526DC">
      <w:pPr>
        <w:pStyle w:val="Odsekzoznamu"/>
        <w:numPr>
          <w:ilvl w:val="1"/>
          <w:numId w:val="6"/>
        </w:numPr>
        <w:adjustRightInd w:val="0"/>
        <w:rPr>
          <w:rFonts w:asciiTheme="minorHAnsi" w:hAnsiTheme="minorHAnsi" w:cstheme="minorHAnsi"/>
          <w:color w:val="000000"/>
        </w:rPr>
      </w:pPr>
      <w:r w:rsidRPr="001526DC">
        <w:rPr>
          <w:rFonts w:asciiTheme="minorHAnsi" w:hAnsiTheme="minorHAnsi" w:cstheme="minorHAnsi"/>
          <w:color w:val="000000"/>
        </w:rPr>
        <w:t>Uchádzač predloží cenovú ponuku na každú časť osobitne.</w:t>
      </w:r>
    </w:p>
    <w:p w14:paraId="59839650" w14:textId="77777777" w:rsidR="001526DC" w:rsidRPr="001526DC" w:rsidRDefault="001526DC" w:rsidP="001526DC">
      <w:pPr>
        <w:pStyle w:val="Odsekzoznamu"/>
        <w:numPr>
          <w:ilvl w:val="1"/>
          <w:numId w:val="6"/>
        </w:numPr>
        <w:adjustRightInd w:val="0"/>
        <w:rPr>
          <w:rFonts w:asciiTheme="minorHAnsi" w:hAnsiTheme="minorHAnsi" w:cstheme="minorHAnsi"/>
          <w:color w:val="000000"/>
        </w:rPr>
      </w:pPr>
      <w:r w:rsidRPr="001526DC">
        <w:rPr>
          <w:rFonts w:asciiTheme="minorHAnsi" w:hAnsiTheme="minorHAnsi" w:cstheme="minorHAnsi"/>
          <w:color w:val="000000"/>
        </w:rPr>
        <w:t>Ponuku je možné predložiť na jednu časť alebo na viac častí.</w:t>
      </w:r>
    </w:p>
    <w:p w14:paraId="7C65C8B2" w14:textId="30481CBF" w:rsidR="001526DC" w:rsidRPr="001526DC" w:rsidRDefault="001526DC" w:rsidP="001526DC">
      <w:pPr>
        <w:pStyle w:val="Odsekzoznamu"/>
        <w:numPr>
          <w:ilvl w:val="1"/>
          <w:numId w:val="6"/>
        </w:numPr>
        <w:adjustRightInd w:val="0"/>
        <w:rPr>
          <w:rFonts w:asciiTheme="minorHAnsi" w:hAnsiTheme="minorHAnsi" w:cstheme="minorHAnsi"/>
          <w:color w:val="000000"/>
        </w:rPr>
      </w:pPr>
      <w:r w:rsidRPr="001526DC">
        <w:rPr>
          <w:rFonts w:asciiTheme="minorHAnsi" w:hAnsiTheme="minorHAnsi" w:cstheme="minorHAnsi"/>
          <w:color w:val="000000"/>
        </w:rPr>
        <w:t>Komisia bude vyhodnocovať cenové ponuky osobitne za každú časť.</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6D671033" w14:textId="280EEE7E" w:rsidR="00B64F1C" w:rsidRPr="00A638C2" w:rsidRDefault="00FA793F" w:rsidP="00B64F1C">
      <w:pPr>
        <w:pStyle w:val="Odsekzoznamu"/>
        <w:numPr>
          <w:ilvl w:val="1"/>
          <w:numId w:val="6"/>
        </w:numPr>
        <w:spacing w:before="118"/>
        <w:ind w:hanging="576"/>
        <w:rPr>
          <w:rFonts w:asciiTheme="minorHAnsi" w:hAnsiTheme="minorHAnsi" w:cstheme="minorHAnsi"/>
          <w:i/>
        </w:rPr>
      </w:pPr>
      <w:r w:rsidRPr="00F574E4">
        <w:rPr>
          <w:rFonts w:asciiTheme="minorHAnsi" w:hAnsiTheme="minorHAnsi" w:cstheme="minorHAnsi"/>
        </w:rPr>
        <w:t xml:space="preserve">Miesto alebo miesta dodania predmetu </w:t>
      </w:r>
      <w:r w:rsidRPr="00A638C2">
        <w:rPr>
          <w:rFonts w:asciiTheme="minorHAnsi" w:hAnsiTheme="minorHAnsi" w:cstheme="minorHAnsi"/>
        </w:rPr>
        <w:t>zákazky</w:t>
      </w:r>
      <w:r w:rsidR="00067D8F" w:rsidRPr="00A638C2">
        <w:rPr>
          <w:rFonts w:asciiTheme="minorHAnsi" w:hAnsiTheme="minorHAnsi" w:cstheme="minorHAnsi"/>
        </w:rPr>
        <w:t xml:space="preserve"> (pre obidve častí)</w:t>
      </w:r>
      <w:r w:rsidRPr="00A638C2">
        <w:rPr>
          <w:rFonts w:asciiTheme="minorHAnsi" w:hAnsiTheme="minorHAnsi" w:cstheme="minorHAnsi"/>
        </w:rPr>
        <w:t>:</w:t>
      </w:r>
      <w:r w:rsidRPr="00A638C2">
        <w:rPr>
          <w:rFonts w:asciiTheme="minorHAnsi" w:hAnsiTheme="minorHAnsi" w:cstheme="minorHAnsi"/>
          <w:spacing w:val="12"/>
        </w:rPr>
        <w:t xml:space="preserve"> </w:t>
      </w:r>
    </w:p>
    <w:p w14:paraId="1C083CAD" w14:textId="77777777" w:rsidR="00F06894" w:rsidRPr="00A638C2" w:rsidRDefault="00F06894" w:rsidP="00F06894">
      <w:pPr>
        <w:pStyle w:val="Odsekzoznamu"/>
        <w:adjustRightInd w:val="0"/>
        <w:ind w:left="787" w:firstLine="89"/>
        <w:rPr>
          <w:rFonts w:asciiTheme="minorHAnsi" w:hAnsiTheme="minorHAnsi" w:cstheme="minorHAnsi"/>
          <w:color w:val="000000"/>
        </w:rPr>
      </w:pPr>
      <w:r w:rsidRPr="00A638C2">
        <w:rPr>
          <w:rFonts w:asciiTheme="minorHAnsi" w:hAnsiTheme="minorHAnsi" w:cstheme="minorHAnsi"/>
          <w:color w:val="000000"/>
        </w:rPr>
        <w:t xml:space="preserve">Miesto stavby: Veľký Šariš </w:t>
      </w:r>
    </w:p>
    <w:p w14:paraId="030C6882" w14:textId="630AACE8" w:rsidR="00F06894" w:rsidRPr="00A638C2" w:rsidRDefault="00F06894" w:rsidP="00F06894">
      <w:pPr>
        <w:pStyle w:val="Odsekzoznamu"/>
        <w:adjustRightInd w:val="0"/>
        <w:ind w:left="787" w:firstLine="89"/>
        <w:rPr>
          <w:rFonts w:asciiTheme="minorHAnsi" w:hAnsiTheme="minorHAnsi" w:cstheme="minorHAnsi"/>
          <w:color w:val="000000"/>
        </w:rPr>
      </w:pPr>
      <w:r w:rsidRPr="00A638C2">
        <w:rPr>
          <w:rFonts w:asciiTheme="minorHAnsi" w:hAnsiTheme="minorHAnsi" w:cstheme="minorHAnsi"/>
          <w:color w:val="000000"/>
        </w:rPr>
        <w:t>Katastrálne územie: Veľký Šariš</w:t>
      </w:r>
    </w:p>
    <w:p w14:paraId="31EABE45" w14:textId="77777777" w:rsidR="00067D8F" w:rsidRPr="00A638C2" w:rsidRDefault="00067D8F" w:rsidP="00067D8F">
      <w:pPr>
        <w:adjustRightInd w:val="0"/>
        <w:ind w:left="156" w:firstLine="720"/>
        <w:rPr>
          <w:rFonts w:asciiTheme="minorHAnsi" w:eastAsiaTheme="minorHAnsi" w:hAnsiTheme="minorHAnsi" w:cstheme="minorHAnsi"/>
          <w:lang w:val="sk-SK" w:eastAsia="en-US"/>
        </w:rPr>
      </w:pPr>
      <w:r w:rsidRPr="00A638C2">
        <w:rPr>
          <w:rFonts w:asciiTheme="minorHAnsi" w:hAnsiTheme="minorHAnsi" w:cstheme="minorHAnsi"/>
        </w:rPr>
        <w:t xml:space="preserve">ul. Zámocká, </w:t>
      </w:r>
      <w:proofErr w:type="spellStart"/>
      <w:r w:rsidRPr="00A638C2">
        <w:rPr>
          <w:rFonts w:asciiTheme="minorHAnsi" w:hAnsiTheme="minorHAnsi" w:cstheme="minorHAnsi"/>
        </w:rPr>
        <w:t>parc.č</w:t>
      </w:r>
      <w:proofErr w:type="spellEnd"/>
      <w:r w:rsidRPr="00A638C2">
        <w:rPr>
          <w:rFonts w:asciiTheme="minorHAnsi" w:hAnsiTheme="minorHAnsi" w:cstheme="minorHAnsi"/>
        </w:rPr>
        <w:t xml:space="preserve">. C-KN 4991, 4992/1, 5000/2  </w:t>
      </w:r>
    </w:p>
    <w:p w14:paraId="25E57136" w14:textId="589D0CFD" w:rsidR="00C578F5" w:rsidRPr="00A638C2" w:rsidRDefault="00C578F5" w:rsidP="00C578F5">
      <w:pPr>
        <w:pStyle w:val="Zkladntext"/>
        <w:ind w:left="851"/>
        <w:rPr>
          <w:rFonts w:asciiTheme="minorHAnsi" w:hAnsiTheme="minorHAnsi" w:cstheme="minorHAnsi"/>
          <w:b/>
          <w:sz w:val="22"/>
          <w:szCs w:val="22"/>
        </w:rPr>
      </w:pPr>
    </w:p>
    <w:p w14:paraId="2C4B6E31" w14:textId="77777777" w:rsidR="00067D8F" w:rsidRPr="00A638C2"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A638C2">
        <w:rPr>
          <w:rFonts w:asciiTheme="minorHAnsi" w:hAnsiTheme="minorHAnsi" w:cstheme="minorHAnsi"/>
        </w:rPr>
        <w:t>Dĺžka trvania – lehota</w:t>
      </w:r>
      <w:r w:rsidRPr="00A638C2">
        <w:rPr>
          <w:rFonts w:asciiTheme="minorHAnsi" w:hAnsiTheme="minorHAnsi" w:cstheme="minorHAnsi"/>
          <w:spacing w:val="-8"/>
        </w:rPr>
        <w:t xml:space="preserve"> </w:t>
      </w:r>
      <w:r w:rsidRPr="00A638C2">
        <w:rPr>
          <w:rFonts w:asciiTheme="minorHAnsi" w:hAnsiTheme="minorHAnsi" w:cstheme="minorHAnsi"/>
        </w:rPr>
        <w:t>trvania</w:t>
      </w:r>
      <w:r w:rsidRPr="00A638C2">
        <w:rPr>
          <w:rFonts w:asciiTheme="minorHAnsi" w:hAnsiTheme="minorHAnsi" w:cstheme="minorHAnsi"/>
          <w:spacing w:val="-1"/>
        </w:rPr>
        <w:t xml:space="preserve"> </w:t>
      </w:r>
      <w:r w:rsidRPr="00A638C2">
        <w:rPr>
          <w:rFonts w:asciiTheme="minorHAnsi" w:hAnsiTheme="minorHAnsi" w:cstheme="minorHAnsi"/>
        </w:rPr>
        <w:t>Zmluvy:</w:t>
      </w:r>
      <w:r w:rsidRPr="00A638C2">
        <w:rPr>
          <w:rFonts w:asciiTheme="minorHAnsi" w:hAnsiTheme="minorHAnsi" w:cstheme="minorHAnsi"/>
        </w:rPr>
        <w:tab/>
      </w:r>
    </w:p>
    <w:p w14:paraId="6F3A695F" w14:textId="16A6EDCE" w:rsidR="00067D8F" w:rsidRPr="00A638C2" w:rsidRDefault="00067D8F" w:rsidP="00067D8F">
      <w:pPr>
        <w:pStyle w:val="Odsekzoznamu"/>
        <w:adjustRightInd w:val="0"/>
        <w:ind w:left="787" w:firstLine="89"/>
        <w:rPr>
          <w:rFonts w:asciiTheme="minorHAnsi" w:eastAsiaTheme="minorHAnsi" w:hAnsiTheme="minorHAnsi" w:cstheme="minorHAnsi"/>
          <w:b/>
          <w:bCs/>
          <w:lang w:val="sk-SK" w:eastAsia="en-US"/>
        </w:rPr>
      </w:pPr>
      <w:r w:rsidRPr="00A638C2">
        <w:rPr>
          <w:rFonts w:asciiTheme="minorHAnsi" w:hAnsiTheme="minorHAnsi" w:cstheme="minorHAnsi"/>
          <w:color w:val="000000"/>
        </w:rPr>
        <w:t xml:space="preserve">1. časť – </w:t>
      </w:r>
      <w:r w:rsidRPr="00A638C2">
        <w:rPr>
          <w:rFonts w:asciiTheme="minorHAnsi" w:hAnsiTheme="minorHAnsi" w:cstheme="minorHAnsi"/>
          <w:b/>
          <w:bCs/>
        </w:rPr>
        <w:t>12 mesiacov</w:t>
      </w:r>
    </w:p>
    <w:p w14:paraId="2EE94CBC" w14:textId="127D3824" w:rsidR="00067D8F" w:rsidRPr="00A638C2" w:rsidRDefault="00067D8F" w:rsidP="00067D8F">
      <w:pPr>
        <w:pStyle w:val="Odsekzoznamu"/>
        <w:adjustRightInd w:val="0"/>
        <w:ind w:left="787" w:firstLine="79"/>
        <w:rPr>
          <w:rFonts w:asciiTheme="minorHAnsi" w:eastAsiaTheme="minorHAnsi" w:hAnsiTheme="minorHAnsi" w:cstheme="minorHAnsi"/>
          <w:b/>
          <w:bCs/>
          <w:lang w:val="sk-SK" w:eastAsia="en-US"/>
        </w:rPr>
      </w:pPr>
      <w:r w:rsidRPr="00A638C2">
        <w:rPr>
          <w:rFonts w:asciiTheme="minorHAnsi" w:hAnsiTheme="minorHAnsi" w:cstheme="minorHAnsi"/>
          <w:color w:val="000000"/>
        </w:rPr>
        <w:t xml:space="preserve">2. časť – </w:t>
      </w:r>
      <w:r w:rsidR="00C84570" w:rsidRPr="00A638C2">
        <w:rPr>
          <w:rFonts w:asciiTheme="minorHAnsi" w:hAnsiTheme="minorHAnsi" w:cstheme="minorHAnsi"/>
          <w:b/>
          <w:bCs/>
        </w:rPr>
        <w:t>9</w:t>
      </w:r>
      <w:r w:rsidRPr="00A638C2">
        <w:rPr>
          <w:rFonts w:asciiTheme="minorHAnsi" w:hAnsiTheme="minorHAnsi" w:cstheme="minorHAnsi"/>
          <w:b/>
          <w:bCs/>
        </w:rPr>
        <w:t xml:space="preserve"> mesiacov</w:t>
      </w:r>
    </w:p>
    <w:p w14:paraId="7DC2D1D5" w14:textId="77777777" w:rsidR="005D7EAE" w:rsidRPr="00A638C2" w:rsidRDefault="005D7EAE">
      <w:pPr>
        <w:pStyle w:val="Zkladntext"/>
        <w:spacing w:before="8"/>
        <w:rPr>
          <w:rFonts w:asciiTheme="minorHAnsi" w:hAnsiTheme="minorHAnsi" w:cstheme="minorHAnsi"/>
          <w:b/>
          <w:i/>
          <w:sz w:val="22"/>
          <w:szCs w:val="22"/>
        </w:rPr>
      </w:pPr>
    </w:p>
    <w:p w14:paraId="35F8E1E0" w14:textId="77777777" w:rsidR="005D7EAE" w:rsidRPr="00A638C2"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A638C2">
        <w:rPr>
          <w:rFonts w:asciiTheme="minorHAnsi" w:hAnsiTheme="minorHAnsi" w:cstheme="minorHAnsi"/>
          <w:b/>
        </w:rPr>
        <w:t>ZDROJ FINANČNÝCH</w:t>
      </w:r>
      <w:r w:rsidRPr="00A638C2">
        <w:rPr>
          <w:rFonts w:asciiTheme="minorHAnsi" w:hAnsiTheme="minorHAnsi" w:cstheme="minorHAnsi"/>
          <w:b/>
          <w:spacing w:val="-1"/>
        </w:rPr>
        <w:t xml:space="preserve"> </w:t>
      </w:r>
      <w:r w:rsidRPr="00A638C2">
        <w:rPr>
          <w:rFonts w:asciiTheme="minorHAnsi" w:hAnsiTheme="minorHAnsi" w:cstheme="minorHAnsi"/>
          <w:b/>
        </w:rPr>
        <w:t>PROSTRIEDKOV</w:t>
      </w:r>
    </w:p>
    <w:p w14:paraId="171FA3A4" w14:textId="77777777" w:rsidR="005217D0" w:rsidRPr="00A638C2" w:rsidRDefault="00FA793F" w:rsidP="005217D0">
      <w:pPr>
        <w:pStyle w:val="Odsekzoznamu"/>
        <w:numPr>
          <w:ilvl w:val="1"/>
          <w:numId w:val="6"/>
        </w:numPr>
        <w:tabs>
          <w:tab w:val="left" w:pos="877"/>
        </w:tabs>
        <w:spacing w:before="118"/>
        <w:ind w:right="117" w:hanging="576"/>
        <w:jc w:val="both"/>
        <w:rPr>
          <w:rFonts w:asciiTheme="minorHAnsi" w:hAnsiTheme="minorHAnsi" w:cstheme="minorHAnsi"/>
        </w:rPr>
      </w:pPr>
      <w:r w:rsidRPr="00A638C2">
        <w:rPr>
          <w:rFonts w:asciiTheme="minorHAnsi" w:hAnsiTheme="minorHAnsi" w:cstheme="minorHAnsi"/>
        </w:rPr>
        <w:t>Predmet zákazky bude financovaný</w:t>
      </w:r>
      <w:r w:rsidR="00067D8F" w:rsidRPr="00A638C2">
        <w:rPr>
          <w:rFonts w:asciiTheme="minorHAnsi" w:hAnsiTheme="minorHAnsi" w:cstheme="minorHAnsi"/>
        </w:rPr>
        <w:t>:</w:t>
      </w:r>
    </w:p>
    <w:p w14:paraId="3C32D1D4" w14:textId="04A896E0" w:rsidR="005217D0" w:rsidRPr="00A638C2" w:rsidRDefault="00067D8F" w:rsidP="005217D0">
      <w:pPr>
        <w:pStyle w:val="Odsekzoznamu"/>
        <w:tabs>
          <w:tab w:val="left" w:pos="877"/>
        </w:tabs>
        <w:ind w:left="873" w:right="119"/>
        <w:jc w:val="both"/>
        <w:rPr>
          <w:rFonts w:asciiTheme="minorHAnsi" w:hAnsiTheme="minorHAnsi" w:cstheme="minorHAnsi"/>
        </w:rPr>
      </w:pPr>
      <w:r w:rsidRPr="00A638C2">
        <w:rPr>
          <w:rFonts w:asciiTheme="minorHAnsi" w:hAnsiTheme="minorHAnsi" w:cstheme="minorHAnsi"/>
          <w:color w:val="000000"/>
        </w:rPr>
        <w:t xml:space="preserve">1. časť – </w:t>
      </w:r>
      <w:r w:rsidRPr="00A638C2">
        <w:rPr>
          <w:rFonts w:asciiTheme="minorHAnsi" w:hAnsiTheme="minorHAnsi" w:cstheme="minorHAnsi"/>
        </w:rPr>
        <w:t>z vlastných finančných prostriedkov verejného obstarávateľa</w:t>
      </w:r>
      <w:r w:rsidR="005217D0" w:rsidRPr="00A638C2">
        <w:rPr>
          <w:rFonts w:asciiTheme="minorHAnsi" w:hAnsiTheme="minorHAnsi" w:cstheme="minorHAnsi"/>
        </w:rPr>
        <w:t>,</w:t>
      </w:r>
    </w:p>
    <w:p w14:paraId="59017414" w14:textId="4BA060B2" w:rsidR="00F06894" w:rsidRPr="00A638C2" w:rsidRDefault="00067D8F" w:rsidP="005217D0">
      <w:pPr>
        <w:pStyle w:val="Odsekzoznamu"/>
        <w:tabs>
          <w:tab w:val="left" w:pos="877"/>
        </w:tabs>
        <w:ind w:left="873" w:right="119"/>
        <w:jc w:val="both"/>
        <w:rPr>
          <w:rFonts w:asciiTheme="minorHAnsi" w:hAnsiTheme="minorHAnsi" w:cstheme="minorHAnsi"/>
        </w:rPr>
      </w:pPr>
      <w:r w:rsidRPr="00A638C2">
        <w:rPr>
          <w:rFonts w:asciiTheme="minorHAnsi" w:hAnsiTheme="minorHAnsi" w:cstheme="minorHAnsi"/>
          <w:color w:val="000000"/>
        </w:rPr>
        <w:t>2.</w:t>
      </w:r>
      <w:r w:rsidR="005217D0" w:rsidRPr="00A638C2">
        <w:rPr>
          <w:rFonts w:asciiTheme="minorHAnsi" w:hAnsiTheme="minorHAnsi" w:cstheme="minorHAnsi"/>
          <w:color w:val="000000"/>
        </w:rPr>
        <w:t xml:space="preserve"> </w:t>
      </w:r>
      <w:r w:rsidRPr="00A638C2">
        <w:rPr>
          <w:rFonts w:asciiTheme="minorHAnsi" w:hAnsiTheme="minorHAnsi" w:cstheme="minorHAnsi"/>
          <w:color w:val="000000"/>
        </w:rPr>
        <w:t xml:space="preserve">časť – </w:t>
      </w:r>
      <w:r w:rsidRPr="00A638C2">
        <w:rPr>
          <w:rFonts w:asciiTheme="minorHAnsi" w:hAnsiTheme="minorHAnsi" w:cstheme="minorHAnsi"/>
        </w:rPr>
        <w:t>z vlastných finančných prostriedkov verejného obstarávateľa a z Programu ENI HUSKROUA CBC 2014 – 2020</w:t>
      </w:r>
      <w:r w:rsidR="005217D0" w:rsidRPr="00A638C2">
        <w:rPr>
          <w:rFonts w:asciiTheme="minorHAnsi" w:hAnsiTheme="minorHAnsi" w:cstheme="minorHAnsi"/>
        </w:rPr>
        <w:t>.</w:t>
      </w:r>
    </w:p>
    <w:p w14:paraId="090E1CB0" w14:textId="77777777" w:rsidR="005217D0" w:rsidRPr="00A638C2" w:rsidRDefault="005217D0" w:rsidP="005217D0">
      <w:pPr>
        <w:pStyle w:val="Odsekzoznamu"/>
        <w:tabs>
          <w:tab w:val="left" w:pos="877"/>
        </w:tabs>
        <w:spacing w:before="118"/>
        <w:ind w:left="876" w:right="117"/>
        <w:jc w:val="both"/>
        <w:rPr>
          <w:rFonts w:asciiTheme="minorHAnsi" w:hAnsiTheme="minorHAnsi" w:cstheme="minorHAnsi"/>
        </w:rPr>
      </w:pPr>
    </w:p>
    <w:p w14:paraId="105C6F40" w14:textId="77777777" w:rsidR="005D7EAE" w:rsidRPr="00A638C2"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A638C2">
        <w:rPr>
          <w:rFonts w:asciiTheme="minorHAnsi" w:hAnsiTheme="minorHAnsi" w:cstheme="minorHAnsi"/>
          <w:b/>
        </w:rPr>
        <w:t>ZMLUVA</w:t>
      </w:r>
    </w:p>
    <w:p w14:paraId="04389B30" w14:textId="32618A7D" w:rsidR="00067D8F" w:rsidRPr="00A638C2" w:rsidRDefault="00FA793F" w:rsidP="00067D8F">
      <w:pPr>
        <w:pStyle w:val="Odsekzoznamu"/>
        <w:numPr>
          <w:ilvl w:val="1"/>
          <w:numId w:val="6"/>
        </w:numPr>
        <w:tabs>
          <w:tab w:val="left" w:pos="876"/>
          <w:tab w:val="left" w:pos="877"/>
        </w:tabs>
        <w:spacing w:before="121"/>
        <w:ind w:right="153" w:hanging="576"/>
        <w:rPr>
          <w:rFonts w:asciiTheme="minorHAnsi" w:hAnsiTheme="minorHAnsi" w:cstheme="minorHAnsi"/>
        </w:rPr>
      </w:pPr>
      <w:r w:rsidRPr="00A638C2">
        <w:rPr>
          <w:rFonts w:asciiTheme="minorHAnsi" w:hAnsiTheme="minorHAnsi" w:cstheme="minorHAnsi"/>
        </w:rPr>
        <w:t>S úspešným uchádzačom bude uzatvorená Zmluva o</w:t>
      </w:r>
      <w:r w:rsidR="00067D8F" w:rsidRPr="00A638C2">
        <w:rPr>
          <w:rFonts w:asciiTheme="minorHAnsi" w:hAnsiTheme="minorHAnsi" w:cstheme="minorHAnsi"/>
        </w:rPr>
        <w:t> </w:t>
      </w:r>
      <w:r w:rsidRPr="00A638C2">
        <w:rPr>
          <w:rFonts w:asciiTheme="minorHAnsi" w:hAnsiTheme="minorHAnsi" w:cstheme="minorHAnsi"/>
        </w:rPr>
        <w:t>dielo</w:t>
      </w:r>
      <w:r w:rsidR="00067D8F" w:rsidRPr="00A638C2">
        <w:rPr>
          <w:rFonts w:asciiTheme="minorHAnsi" w:hAnsiTheme="minorHAnsi" w:cstheme="minorHAnsi"/>
        </w:rPr>
        <w:t xml:space="preserve"> podľa jednotlivých častí</w:t>
      </w:r>
      <w:r w:rsidRPr="00A638C2">
        <w:rPr>
          <w:rFonts w:asciiTheme="minorHAnsi" w:hAnsiTheme="minorHAnsi" w:cstheme="minorHAnsi"/>
        </w:rPr>
        <w:t xml:space="preserve"> podľa § 536 a </w:t>
      </w:r>
      <w:proofErr w:type="spellStart"/>
      <w:r w:rsidRPr="00A638C2">
        <w:rPr>
          <w:rFonts w:asciiTheme="minorHAnsi" w:hAnsiTheme="minorHAnsi" w:cstheme="minorHAnsi"/>
        </w:rPr>
        <w:t>nasl</w:t>
      </w:r>
      <w:proofErr w:type="spellEnd"/>
      <w:r w:rsidRPr="00A638C2">
        <w:rPr>
          <w:rFonts w:asciiTheme="minorHAnsi" w:hAnsiTheme="minorHAnsi" w:cstheme="minorHAnsi"/>
        </w:rPr>
        <w:t>. zákona č. 513/1991Z.z. Obchodného zákonníka v znení neskorších predpisov (ďalej aj</w:t>
      </w:r>
      <w:r w:rsidRPr="00A638C2">
        <w:rPr>
          <w:rFonts w:asciiTheme="minorHAnsi" w:hAnsiTheme="minorHAnsi" w:cstheme="minorHAnsi"/>
          <w:spacing w:val="-4"/>
        </w:rPr>
        <w:t xml:space="preserve"> </w:t>
      </w:r>
      <w:r w:rsidRPr="00A638C2">
        <w:rPr>
          <w:rFonts w:asciiTheme="minorHAnsi" w:hAnsiTheme="minorHAnsi" w:cstheme="minorHAnsi"/>
        </w:rPr>
        <w:t>,,Zmluva“).</w:t>
      </w:r>
    </w:p>
    <w:p w14:paraId="4D3591E3" w14:textId="77777777" w:rsidR="005217D0" w:rsidRPr="00A638C2" w:rsidRDefault="004A65BA" w:rsidP="004A65BA">
      <w:pPr>
        <w:pStyle w:val="Odsekzoznamu"/>
        <w:numPr>
          <w:ilvl w:val="1"/>
          <w:numId w:val="6"/>
        </w:numPr>
        <w:tabs>
          <w:tab w:val="left" w:pos="876"/>
          <w:tab w:val="left" w:pos="877"/>
        </w:tabs>
        <w:spacing w:before="121"/>
        <w:ind w:right="153" w:hanging="576"/>
        <w:jc w:val="both"/>
        <w:rPr>
          <w:rFonts w:asciiTheme="minorHAnsi" w:hAnsiTheme="minorHAnsi" w:cstheme="minorHAnsi"/>
        </w:rPr>
      </w:pPr>
      <w:r w:rsidRPr="00A638C2">
        <w:rPr>
          <w:rFonts w:asciiTheme="minorHAnsi" w:hAnsiTheme="minorHAnsi" w:cstheme="minorHAnsi"/>
        </w:rPr>
        <w:t xml:space="preserve">Táto zmluva nadobúda platnosť dňom jej podpisu oboma zmluvnými stranami a účinnosť dňom nasledujúcim po dni jej zverejnenia na webovom sídle objednávateľa </w:t>
      </w:r>
      <w:r w:rsidRPr="00A638C2">
        <w:rPr>
          <w:rFonts w:asciiTheme="minorHAnsi" w:hAnsiTheme="minorHAnsi" w:cstheme="minorHAnsi"/>
          <w:b/>
          <w:bCs/>
        </w:rPr>
        <w:t>po splnení odkladacej podmienky</w:t>
      </w:r>
      <w:r w:rsidRPr="00A638C2">
        <w:rPr>
          <w:rFonts w:asciiTheme="minorHAnsi" w:hAnsiTheme="minorHAnsi" w:cstheme="minorHAnsi"/>
        </w:rPr>
        <w:t>, ktorá spočíva</w:t>
      </w:r>
      <w:r w:rsidR="005217D0" w:rsidRPr="00A638C2">
        <w:rPr>
          <w:rFonts w:asciiTheme="minorHAnsi" w:hAnsiTheme="minorHAnsi" w:cstheme="minorHAnsi"/>
        </w:rPr>
        <w:t>:</w:t>
      </w:r>
    </w:p>
    <w:p w14:paraId="7CC6870A" w14:textId="0FD68463" w:rsidR="00E44BF8" w:rsidRPr="00A638C2" w:rsidRDefault="005217D0" w:rsidP="00E44BF8">
      <w:pPr>
        <w:pStyle w:val="Odsekzoznamu"/>
        <w:widowControl/>
        <w:numPr>
          <w:ilvl w:val="0"/>
          <w:numId w:val="46"/>
        </w:numPr>
        <w:adjustRightInd w:val="0"/>
        <w:ind w:left="851"/>
        <w:contextualSpacing/>
        <w:jc w:val="both"/>
        <w:rPr>
          <w:rFonts w:asciiTheme="minorHAnsi" w:eastAsiaTheme="minorHAnsi" w:hAnsiTheme="minorHAnsi" w:cstheme="minorHAnsi"/>
          <w:lang w:val="sk-SK" w:eastAsia="en-US"/>
        </w:rPr>
      </w:pPr>
      <w:r w:rsidRPr="00A638C2">
        <w:rPr>
          <w:rFonts w:asciiTheme="minorHAnsi" w:hAnsiTheme="minorHAnsi" w:cstheme="minorHAnsi"/>
        </w:rPr>
        <w:t xml:space="preserve">pre časť 1: </w:t>
      </w:r>
      <w:r w:rsidR="00E44BF8" w:rsidRPr="00A638C2">
        <w:rPr>
          <w:rFonts w:asciiTheme="minorHAnsi" w:eastAsiaTheme="minorHAnsi" w:hAnsiTheme="minorHAnsi" w:cstheme="minorHAnsi"/>
          <w:lang w:val="sk-SK" w:eastAsia="en-US"/>
        </w:rPr>
        <w:t>schválenie realizácie diela Mestským zastupiteľstvom vo Veľkom Šariši formou prijatia uznesenia po oboznámení sa s výsledkom verejného obstarávania na tento predmet diela.</w:t>
      </w:r>
    </w:p>
    <w:p w14:paraId="7578373E" w14:textId="77777777" w:rsidR="005217D0" w:rsidRPr="00A638C2" w:rsidRDefault="005217D0" w:rsidP="005217D0">
      <w:pPr>
        <w:pStyle w:val="Odsekzoznamu"/>
        <w:widowControl/>
        <w:numPr>
          <w:ilvl w:val="0"/>
          <w:numId w:val="46"/>
        </w:numPr>
        <w:adjustRightInd w:val="0"/>
        <w:ind w:left="851"/>
        <w:contextualSpacing/>
        <w:jc w:val="both"/>
        <w:rPr>
          <w:rFonts w:asciiTheme="minorHAnsi" w:hAnsiTheme="minorHAnsi" w:cstheme="minorHAnsi"/>
        </w:rPr>
      </w:pPr>
      <w:r w:rsidRPr="00A638C2">
        <w:rPr>
          <w:rFonts w:asciiTheme="minorHAnsi" w:hAnsiTheme="minorHAnsi" w:cstheme="minorHAnsi"/>
        </w:rPr>
        <w:t xml:space="preserve">pre časť 2: schválenie zákazky, ktorá je predmetom tejto časti predmetu zákazky v rámci kontroly verejného obstarávania Poskytovateľom príspevku, </w:t>
      </w:r>
      <w:proofErr w:type="spellStart"/>
      <w:r w:rsidRPr="00A638C2">
        <w:rPr>
          <w:rFonts w:asciiTheme="minorHAnsi" w:hAnsiTheme="minorHAnsi" w:cstheme="minorHAnsi"/>
        </w:rPr>
        <w:t>t.j</w:t>
      </w:r>
      <w:proofErr w:type="spellEnd"/>
      <w:r w:rsidRPr="00A638C2">
        <w:rPr>
          <w:rFonts w:asciiTheme="minorHAnsi" w:hAnsiTheme="minorHAnsi" w:cstheme="minorHAnsi"/>
        </w:rPr>
        <w:t>. doručenie správy z ex post kontroly verejného obstarávania objednávateľovi ako prijímateľovi nenávratného finančného príspevku.</w:t>
      </w:r>
    </w:p>
    <w:p w14:paraId="2B337E2E" w14:textId="4C83CE30" w:rsidR="005D7EAE" w:rsidRPr="00A638C2"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A638C2">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A638C2">
        <w:rPr>
          <w:rFonts w:asciiTheme="minorHAnsi" w:hAnsiTheme="minorHAnsi" w:cstheme="minorHAnsi"/>
        </w:rPr>
        <w:t>t.j</w:t>
      </w:r>
      <w:proofErr w:type="spellEnd"/>
      <w:r w:rsidRPr="00A638C2">
        <w:rPr>
          <w:rFonts w:asciiTheme="minorHAnsi" w:hAnsiTheme="minorHAnsi" w:cstheme="minorHAnsi"/>
        </w:rPr>
        <w:t>. návrh Zmluvy o</w:t>
      </w:r>
      <w:r w:rsidR="005217D0" w:rsidRPr="00A638C2">
        <w:rPr>
          <w:rFonts w:asciiTheme="minorHAnsi" w:hAnsiTheme="minorHAnsi" w:cstheme="minorHAnsi"/>
        </w:rPr>
        <w:t> </w:t>
      </w:r>
      <w:r w:rsidRPr="00A638C2">
        <w:rPr>
          <w:rFonts w:asciiTheme="minorHAnsi" w:hAnsiTheme="minorHAnsi" w:cstheme="minorHAnsi"/>
        </w:rPr>
        <w:t>dielo</w:t>
      </w:r>
      <w:r w:rsidR="005217D0" w:rsidRPr="00A638C2">
        <w:rPr>
          <w:rFonts w:asciiTheme="minorHAnsi" w:hAnsiTheme="minorHAnsi" w:cstheme="minorHAnsi"/>
        </w:rPr>
        <w:t xml:space="preserve"> (pre príslušnú časť)</w:t>
      </w:r>
      <w:r w:rsidRPr="00A638C2">
        <w:rPr>
          <w:rFonts w:asciiTheme="minorHAnsi" w:hAnsiTheme="minorHAnsi" w:cstheme="minorHAnsi"/>
        </w:rPr>
        <w:t>, ktorá má byť výsledkom verejného obstarávania.</w:t>
      </w:r>
    </w:p>
    <w:p w14:paraId="717C782F" w14:textId="77777777" w:rsidR="005D7EAE" w:rsidRPr="00A638C2" w:rsidRDefault="005D7EAE">
      <w:pPr>
        <w:pStyle w:val="Zkladntext"/>
        <w:spacing w:before="7"/>
        <w:rPr>
          <w:rFonts w:asciiTheme="minorHAnsi" w:hAnsiTheme="minorHAnsi" w:cstheme="minorHAnsi"/>
          <w:sz w:val="22"/>
          <w:szCs w:val="22"/>
        </w:rPr>
      </w:pPr>
    </w:p>
    <w:p w14:paraId="4F1B9C3C" w14:textId="77777777" w:rsidR="005D7EAE" w:rsidRPr="00A638C2"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A638C2">
        <w:rPr>
          <w:rFonts w:asciiTheme="minorHAnsi" w:hAnsiTheme="minorHAnsi" w:cstheme="minorHAnsi"/>
          <w:b/>
        </w:rPr>
        <w:t>LEHOTA VIAZANOSTI</w:t>
      </w:r>
      <w:r w:rsidRPr="00A638C2">
        <w:rPr>
          <w:rFonts w:asciiTheme="minorHAnsi" w:hAnsiTheme="minorHAnsi" w:cstheme="minorHAnsi"/>
          <w:b/>
          <w:spacing w:val="-3"/>
        </w:rPr>
        <w:t xml:space="preserve"> </w:t>
      </w:r>
      <w:r w:rsidRPr="00A638C2">
        <w:rPr>
          <w:rFonts w:asciiTheme="minorHAnsi" w:hAnsiTheme="minorHAnsi" w:cstheme="minorHAnsi"/>
          <w:b/>
        </w:rPr>
        <w:t>PONUKY</w:t>
      </w:r>
    </w:p>
    <w:p w14:paraId="714578B2" w14:textId="4297F815" w:rsidR="005D7EAE" w:rsidRPr="00A638C2"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A638C2">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A638C2">
        <w:rPr>
          <w:rFonts w:asciiTheme="minorHAnsi" w:hAnsiTheme="minorHAnsi" w:cstheme="minorHAnsi"/>
        </w:rPr>
        <w:t>t.j</w:t>
      </w:r>
      <w:proofErr w:type="spellEnd"/>
      <w:r w:rsidRPr="00A638C2">
        <w:rPr>
          <w:rFonts w:asciiTheme="minorHAnsi" w:hAnsiTheme="minorHAnsi" w:cstheme="minorHAnsi"/>
        </w:rPr>
        <w:t>. do</w:t>
      </w:r>
      <w:r w:rsidRPr="00A638C2">
        <w:rPr>
          <w:rFonts w:asciiTheme="minorHAnsi" w:hAnsiTheme="minorHAnsi" w:cstheme="minorHAnsi"/>
          <w:spacing w:val="-3"/>
        </w:rPr>
        <w:t xml:space="preserve"> </w:t>
      </w:r>
      <w:r w:rsidR="00583F00" w:rsidRPr="00A638C2">
        <w:rPr>
          <w:rFonts w:asciiTheme="minorHAnsi" w:hAnsiTheme="minorHAnsi" w:cstheme="minorHAnsi"/>
          <w:b/>
        </w:rPr>
        <w:t>31/</w:t>
      </w:r>
      <w:r w:rsidR="005217D0" w:rsidRPr="00A638C2">
        <w:rPr>
          <w:rFonts w:asciiTheme="minorHAnsi" w:hAnsiTheme="minorHAnsi" w:cstheme="minorHAnsi"/>
          <w:b/>
        </w:rPr>
        <w:t>03</w:t>
      </w:r>
      <w:r w:rsidR="00583F00" w:rsidRPr="00A638C2">
        <w:rPr>
          <w:rFonts w:asciiTheme="minorHAnsi" w:hAnsiTheme="minorHAnsi" w:cstheme="minorHAnsi"/>
          <w:b/>
        </w:rPr>
        <w:t>/20</w:t>
      </w:r>
      <w:r w:rsidR="00B64F1C" w:rsidRPr="00A638C2">
        <w:rPr>
          <w:rFonts w:asciiTheme="minorHAnsi" w:hAnsiTheme="minorHAnsi" w:cstheme="minorHAnsi"/>
          <w:b/>
        </w:rPr>
        <w:t>2</w:t>
      </w:r>
      <w:r w:rsidR="005217D0" w:rsidRPr="00A638C2">
        <w:rPr>
          <w:rFonts w:asciiTheme="minorHAnsi" w:hAnsiTheme="minorHAnsi" w:cstheme="minorHAnsi"/>
          <w:b/>
        </w:rPr>
        <w:t>2</w:t>
      </w:r>
      <w:r w:rsidRPr="00A638C2">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07A4F04C" w14:textId="72F04396" w:rsidR="00E44BF8" w:rsidRPr="00E44BF8" w:rsidRDefault="00585D6F" w:rsidP="00E44BF8">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1" w:history="1">
        <w:r w:rsidRPr="00577922">
          <w:rPr>
            <w:rStyle w:val="Hypertextovprepojenie"/>
            <w:rFonts w:asciiTheme="minorHAnsi" w:eastAsiaTheme="minorHAnsi" w:hAnsiTheme="minorHAnsi" w:cstheme="minorHAnsi"/>
            <w:b/>
            <w:bCs/>
            <w:sz w:val="22"/>
            <w:szCs w:val="22"/>
            <w:lang w:eastAsia="en-US"/>
          </w:rPr>
          <w:t>https://josephine.proebiz.com/sk/tender/13321/summary</w:t>
        </w:r>
      </w:hyperlink>
    </w:p>
    <w:p w14:paraId="5BFFADC4" w14:textId="2FB681F9"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583AB1EF" w14:textId="62E5C5FA" w:rsidR="00E44BF8" w:rsidRPr="00E44BF8" w:rsidRDefault="00585D6F" w:rsidP="00E44BF8">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2" w:history="1">
        <w:r w:rsidRPr="00577922">
          <w:rPr>
            <w:rStyle w:val="Hypertextovprepojenie"/>
            <w:rFonts w:asciiTheme="minorHAnsi" w:eastAsiaTheme="minorHAnsi" w:hAnsiTheme="minorHAnsi" w:cstheme="minorHAnsi"/>
            <w:b/>
            <w:bCs/>
            <w:sz w:val="22"/>
            <w:szCs w:val="22"/>
            <w:lang w:eastAsia="en-US"/>
          </w:rPr>
          <w:t>https://josephine.proebiz.com/sk/tender/13321/summary</w:t>
        </w:r>
      </w:hyperlink>
    </w:p>
    <w:p w14:paraId="73CB1FB5" w14:textId="77777777" w:rsidR="0067710C" w:rsidRPr="00DD063C" w:rsidRDefault="0067710C"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AA6CF9C" w14:textId="77777777" w:rsidR="00F00BED" w:rsidRDefault="00F00BED" w:rsidP="00F00BED">
      <w:pPr>
        <w:tabs>
          <w:tab w:val="left" w:pos="877"/>
        </w:tabs>
        <w:spacing w:before="121"/>
        <w:ind w:right="150"/>
        <w:jc w:val="both"/>
        <w:rPr>
          <w:rFonts w:asciiTheme="minorHAnsi" w:hAnsiTheme="minorHAnsi" w:cstheme="minorHAnsi"/>
        </w:rPr>
      </w:pPr>
    </w:p>
    <w:p w14:paraId="76FBD959" w14:textId="77777777" w:rsidR="00354FBA" w:rsidRDefault="00354FBA" w:rsidP="00F00BED">
      <w:pPr>
        <w:tabs>
          <w:tab w:val="left" w:pos="877"/>
        </w:tabs>
        <w:spacing w:before="121"/>
        <w:ind w:right="150"/>
        <w:jc w:val="both"/>
        <w:rPr>
          <w:rFonts w:asciiTheme="minorHAnsi" w:hAnsiTheme="minorHAnsi" w:cstheme="minorHAnsi"/>
        </w:rPr>
      </w:pPr>
    </w:p>
    <w:p w14:paraId="36CE2564"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C80D827" w14:textId="77777777" w:rsidR="00A57EEB" w:rsidRPr="0067710C" w:rsidRDefault="00A57EEB" w:rsidP="00A57EEB">
      <w:pPr>
        <w:pStyle w:val="Zarkazkladnhotextu21"/>
        <w:numPr>
          <w:ilvl w:val="1"/>
          <w:numId w:val="6"/>
        </w:numPr>
        <w:tabs>
          <w:tab w:val="left" w:pos="993"/>
          <w:tab w:val="right" w:leader="dot" w:pos="10033"/>
        </w:tabs>
        <w:spacing w:before="3"/>
        <w:rPr>
          <w:rFonts w:asciiTheme="minorHAnsi" w:hAnsiTheme="minorHAnsi" w:cstheme="minorHAnsi"/>
          <w:sz w:val="22"/>
          <w:szCs w:val="22"/>
        </w:rPr>
      </w:pPr>
      <w:r w:rsidRPr="0067710C">
        <w:rPr>
          <w:rFonts w:asciiTheme="minorHAnsi" w:hAnsiTheme="minorHAnsi" w:cstheme="minorHAnsi"/>
          <w:sz w:val="22"/>
          <w:szCs w:val="22"/>
        </w:rPr>
        <w:t>Doklad o zložení zábezpeky sa doručí osobne, poštou alebo kuriérom v lehote na predkladanie ponúk na adresu:</w:t>
      </w:r>
    </w:p>
    <w:p w14:paraId="15F10E10" w14:textId="77777777" w:rsidR="00A57EEB" w:rsidRPr="0067710C" w:rsidRDefault="00A57EEB" w:rsidP="00A57EEB">
      <w:pPr>
        <w:pStyle w:val="Nadpis2"/>
        <w:ind w:left="876"/>
        <w:rPr>
          <w:rFonts w:asciiTheme="minorHAnsi" w:eastAsia="Times New Roman" w:hAnsiTheme="minorHAnsi" w:cstheme="minorHAnsi"/>
          <w:b w:val="0"/>
          <w:bCs w:val="0"/>
          <w:i w:val="0"/>
          <w:sz w:val="22"/>
          <w:szCs w:val="22"/>
          <w:lang w:val="sk-SK" w:eastAsia="sk-SK"/>
        </w:rPr>
      </w:pPr>
      <w:r w:rsidRPr="00D77B10">
        <w:rPr>
          <w:rFonts w:asciiTheme="minorHAnsi" w:eastAsiaTheme="minorHAnsi" w:hAnsiTheme="minorHAnsi" w:cstheme="minorHAnsi"/>
          <w:iCs/>
          <w:sz w:val="22"/>
          <w:szCs w:val="22"/>
          <w:lang w:eastAsia="en-US"/>
        </w:rPr>
        <w:t xml:space="preserve">ARR PSK, </w:t>
      </w:r>
      <w:proofErr w:type="spellStart"/>
      <w:r w:rsidRPr="00D77B10">
        <w:rPr>
          <w:rFonts w:asciiTheme="minorHAnsi" w:eastAsiaTheme="minorHAnsi" w:hAnsiTheme="minorHAnsi" w:cstheme="minorHAnsi"/>
          <w:iCs/>
          <w:sz w:val="22"/>
          <w:szCs w:val="22"/>
          <w:lang w:eastAsia="en-US"/>
        </w:rPr>
        <w:t>Prostějovská</w:t>
      </w:r>
      <w:proofErr w:type="spellEnd"/>
      <w:r w:rsidRPr="00D77B10">
        <w:rPr>
          <w:rFonts w:asciiTheme="minorHAnsi" w:eastAsiaTheme="minorHAnsi" w:hAnsiTheme="minorHAnsi" w:cstheme="minorHAnsi"/>
          <w:iCs/>
          <w:sz w:val="22"/>
          <w:szCs w:val="22"/>
          <w:lang w:eastAsia="en-US"/>
        </w:rPr>
        <w:t xml:space="preserve"> 117/A, 080 01 Prešov</w:t>
      </w:r>
      <w:r w:rsidRPr="00D77B10">
        <w:rPr>
          <w:rFonts w:asciiTheme="minorHAnsi" w:hAnsiTheme="minorHAnsi" w:cstheme="minorHAnsi"/>
          <w:iCs/>
          <w:sz w:val="22"/>
          <w:szCs w:val="22"/>
        </w:rPr>
        <w:t> </w:t>
      </w:r>
    </w:p>
    <w:p w14:paraId="5BB530A3" w14:textId="77777777" w:rsidR="00A57EEB" w:rsidRPr="0067710C" w:rsidRDefault="00A57EEB" w:rsidP="00A57EEB">
      <w:pPr>
        <w:pStyle w:val="Zarkazkladnhotextu21"/>
        <w:tabs>
          <w:tab w:val="left" w:pos="993"/>
          <w:tab w:val="right" w:leader="dot" w:pos="10033"/>
        </w:tabs>
        <w:spacing w:before="3"/>
        <w:ind w:left="876"/>
        <w:rPr>
          <w:rFonts w:asciiTheme="minorHAnsi" w:hAnsiTheme="minorHAnsi" w:cstheme="minorHAnsi"/>
          <w:sz w:val="22"/>
          <w:szCs w:val="22"/>
        </w:rPr>
      </w:pPr>
    </w:p>
    <w:p w14:paraId="5117B93A" w14:textId="77777777" w:rsidR="00A57EEB" w:rsidRPr="0067710C" w:rsidRDefault="00A57EEB" w:rsidP="00A57EEB">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1629C203" w14:textId="69DE9B36" w:rsidR="00A57EEB" w:rsidRPr="005217D0" w:rsidRDefault="00A57EEB" w:rsidP="005217D0">
      <w:pPr>
        <w:adjustRightInd w:val="0"/>
        <w:ind w:left="146" w:firstLine="720"/>
        <w:rPr>
          <w:rFonts w:asciiTheme="minorHAnsi" w:eastAsiaTheme="minorHAnsi" w:hAnsiTheme="minorHAnsi" w:cstheme="minorHAnsi"/>
          <w:b/>
          <w:bCs/>
          <w:lang w:val="sk-SK" w:eastAsia="en-US"/>
        </w:rPr>
      </w:pPr>
      <w:r w:rsidRPr="0067710C">
        <w:rPr>
          <w:rFonts w:asciiTheme="minorHAnsi" w:hAnsiTheme="minorHAnsi" w:cstheme="minorHAnsi"/>
        </w:rPr>
        <w:t xml:space="preserve">názov </w:t>
      </w:r>
      <w:r w:rsidRPr="005217D0">
        <w:rPr>
          <w:rFonts w:asciiTheme="minorHAnsi" w:hAnsiTheme="minorHAnsi" w:cstheme="minorHAnsi"/>
        </w:rPr>
        <w:t>súťaže</w:t>
      </w:r>
      <w:r w:rsidRPr="00A638C2">
        <w:rPr>
          <w:rFonts w:asciiTheme="minorHAnsi" w:hAnsiTheme="minorHAnsi" w:cstheme="minorHAnsi"/>
        </w:rPr>
        <w:t xml:space="preserve">: </w:t>
      </w:r>
      <w:r w:rsidRPr="00A638C2">
        <w:rPr>
          <w:rFonts w:asciiTheme="minorHAnsi" w:hAnsiTheme="minorHAnsi" w:cstheme="minorHAnsi"/>
          <w:b/>
          <w:bCs/>
        </w:rPr>
        <w:t>„</w:t>
      </w:r>
      <w:r w:rsidR="005217D0" w:rsidRPr="00A638C2">
        <w:rPr>
          <w:rFonts w:asciiTheme="minorHAnsi" w:hAnsiTheme="minorHAnsi" w:cstheme="minorHAnsi"/>
          <w:b/>
          <w:bCs/>
        </w:rPr>
        <w:t>Veľký Šariš - Oddychová zóna pod hradom</w:t>
      </w:r>
      <w:r w:rsidRPr="00A638C2">
        <w:rPr>
          <w:rFonts w:asciiTheme="minorHAnsi" w:hAnsiTheme="minorHAnsi" w:cstheme="minorHAnsi"/>
          <w:b/>
          <w:bCs/>
          <w:color w:val="000000" w:themeColor="text1"/>
        </w:rPr>
        <w:t>“</w:t>
      </w:r>
      <w:r w:rsidRPr="00A638C2">
        <w:rPr>
          <w:rFonts w:asciiTheme="minorHAnsi" w:hAnsiTheme="minorHAnsi" w:cstheme="minorHAnsi"/>
          <w:color w:val="000000" w:themeColor="text1"/>
        </w:rPr>
        <w:t xml:space="preserve"> a</w:t>
      </w:r>
      <w:r w:rsidR="005217D0" w:rsidRPr="00A638C2">
        <w:rPr>
          <w:rFonts w:asciiTheme="minorHAnsi" w:hAnsiTheme="minorHAnsi" w:cstheme="minorHAnsi"/>
          <w:color w:val="000000" w:themeColor="text1"/>
        </w:rPr>
        <w:t> označenie príslušnej časti a</w:t>
      </w:r>
    </w:p>
    <w:p w14:paraId="5B049BB2" w14:textId="77777777" w:rsidR="00A57EEB" w:rsidRPr="003B3F31" w:rsidRDefault="00A57EEB" w:rsidP="00A57EEB">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5AD5D4C1" w14:textId="77777777" w:rsidR="00A57EEB" w:rsidRDefault="00A57EEB" w:rsidP="00A57EEB">
      <w:pPr>
        <w:pStyle w:val="Zarkazkladnhotextu21"/>
        <w:tabs>
          <w:tab w:val="left" w:pos="993"/>
          <w:tab w:val="right" w:leader="dot" w:pos="10033"/>
        </w:tabs>
        <w:spacing w:before="3"/>
        <w:ind w:left="876"/>
        <w:rPr>
          <w:rFonts w:asciiTheme="minorHAnsi" w:hAnsiTheme="minorHAnsi" w:cstheme="minorHAnsi"/>
          <w:sz w:val="22"/>
          <w:szCs w:val="22"/>
        </w:rPr>
      </w:pPr>
    </w:p>
    <w:p w14:paraId="584FC8D4" w14:textId="77777777" w:rsidR="00A57EEB" w:rsidRPr="00A57EEB" w:rsidRDefault="00A57EEB" w:rsidP="00A57EEB">
      <w:pPr>
        <w:pStyle w:val="Zarkazkladnhotextu21"/>
        <w:tabs>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w:t>
      </w:r>
      <w:r w:rsidRPr="00A57EEB">
        <w:rPr>
          <w:rFonts w:asciiTheme="minorHAnsi" w:hAnsiTheme="minorHAnsi" w:cstheme="minorHAnsi"/>
          <w:sz w:val="22"/>
          <w:szCs w:val="22"/>
        </w:rPr>
        <w:t>účet, nie je povinný doručiť tento doklad.</w:t>
      </w:r>
    </w:p>
    <w:p w14:paraId="01062B2E" w14:textId="46A7EB53" w:rsidR="00A57EEB" w:rsidRPr="00A57EEB" w:rsidRDefault="00A57EEB" w:rsidP="00FC3418">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0F946770" w14:textId="77777777" w:rsidR="00A57EEB" w:rsidRDefault="00A57EEB" w:rsidP="00A57EEB">
      <w:pPr>
        <w:pStyle w:val="Zarkazkladnhotextu21"/>
        <w:tabs>
          <w:tab w:val="left" w:pos="993"/>
          <w:tab w:val="right" w:leader="dot" w:pos="10033"/>
        </w:tabs>
        <w:spacing w:before="3"/>
        <w:ind w:left="876"/>
        <w:rPr>
          <w:rFonts w:asciiTheme="minorHAnsi" w:hAnsiTheme="minorHAnsi" w:cstheme="minorHAnsi"/>
          <w:sz w:val="22"/>
          <w:szCs w:val="22"/>
        </w:rPr>
      </w:pPr>
    </w:p>
    <w:p w14:paraId="7D3F6EE2" w14:textId="77777777" w:rsidR="009C72CE" w:rsidRPr="009C72CE" w:rsidRDefault="009C72CE"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2228A994" w14:textId="77777777" w:rsidR="005D7EAE" w:rsidRPr="00F574E4" w:rsidRDefault="005D7EAE">
      <w:pPr>
        <w:pStyle w:val="Zkladntext"/>
        <w:rPr>
          <w:rFonts w:asciiTheme="minorHAnsi" w:hAnsiTheme="minorHAnsi" w:cstheme="minorHAnsi"/>
          <w:sz w:val="22"/>
          <w:szCs w:val="22"/>
        </w:rPr>
      </w:pPr>
    </w:p>
    <w:p w14:paraId="0CFE5994" w14:textId="77777777" w:rsidR="005D7EAE" w:rsidRPr="00F574E4"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F7BF1FB" w14:textId="77777777" w:rsidR="005217D0" w:rsidRPr="00A638C2"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A638C2">
        <w:rPr>
          <w:rFonts w:asciiTheme="minorHAnsi" w:hAnsiTheme="minorHAnsi" w:cstheme="minorHAnsi"/>
          <w:i w:val="0"/>
          <w:sz w:val="22"/>
          <w:szCs w:val="22"/>
        </w:rPr>
        <w:t>Zábezpeka je stanovená vo výške</w:t>
      </w:r>
      <w:r w:rsidR="005217D0" w:rsidRPr="00A638C2">
        <w:rPr>
          <w:rFonts w:asciiTheme="minorHAnsi" w:hAnsiTheme="minorHAnsi" w:cstheme="minorHAnsi"/>
          <w:i w:val="0"/>
          <w:sz w:val="22"/>
          <w:szCs w:val="22"/>
        </w:rPr>
        <w:t>:</w:t>
      </w:r>
    </w:p>
    <w:p w14:paraId="3601EDB3" w14:textId="5E50531E" w:rsidR="005217D0" w:rsidRPr="00A638C2" w:rsidRDefault="005217D0" w:rsidP="005217D0">
      <w:pPr>
        <w:pStyle w:val="Odsekzoznamu"/>
        <w:widowControl/>
        <w:numPr>
          <w:ilvl w:val="0"/>
          <w:numId w:val="47"/>
        </w:numPr>
        <w:adjustRightInd w:val="0"/>
        <w:rPr>
          <w:rFonts w:asciiTheme="minorHAnsi" w:eastAsia="Times New Roman" w:hAnsiTheme="minorHAnsi" w:cstheme="minorHAnsi"/>
          <w:lang w:val="sk-SK" w:eastAsia="sk-SK"/>
        </w:rPr>
      </w:pPr>
      <w:r w:rsidRPr="00A638C2">
        <w:rPr>
          <w:rFonts w:asciiTheme="minorHAnsi" w:hAnsiTheme="minorHAnsi" w:cstheme="minorHAnsi"/>
          <w:color w:val="000000"/>
        </w:rPr>
        <w:t xml:space="preserve">na 1. časť predmetu zákazky: </w:t>
      </w:r>
      <w:r w:rsidRPr="00A638C2">
        <w:rPr>
          <w:rFonts w:asciiTheme="minorHAnsi" w:hAnsiTheme="minorHAnsi" w:cstheme="minorHAnsi"/>
        </w:rPr>
        <w:t xml:space="preserve"> </w:t>
      </w:r>
      <w:r w:rsidRPr="00A638C2">
        <w:rPr>
          <w:rFonts w:asciiTheme="minorHAnsi" w:hAnsiTheme="minorHAnsi" w:cstheme="minorHAnsi"/>
          <w:b/>
          <w:bCs/>
        </w:rPr>
        <w:t>15.000,- EUR</w:t>
      </w:r>
    </w:p>
    <w:p w14:paraId="0308A979" w14:textId="4A544D8A" w:rsidR="005217D0" w:rsidRPr="00A638C2" w:rsidRDefault="005217D0" w:rsidP="005217D0">
      <w:pPr>
        <w:pStyle w:val="Odsekzoznamu"/>
        <w:widowControl/>
        <w:numPr>
          <w:ilvl w:val="0"/>
          <w:numId w:val="47"/>
        </w:numPr>
        <w:adjustRightInd w:val="0"/>
        <w:rPr>
          <w:rFonts w:asciiTheme="minorHAnsi" w:hAnsiTheme="minorHAnsi" w:cstheme="minorHAnsi"/>
        </w:rPr>
      </w:pPr>
      <w:r w:rsidRPr="00A638C2">
        <w:rPr>
          <w:rFonts w:asciiTheme="minorHAnsi" w:hAnsiTheme="minorHAnsi" w:cstheme="minorHAnsi"/>
          <w:color w:val="000000"/>
        </w:rPr>
        <w:t xml:space="preserve">na 2. časť predmetu zákazky: </w:t>
      </w:r>
      <w:r w:rsidRPr="00A638C2">
        <w:rPr>
          <w:rFonts w:asciiTheme="minorHAnsi" w:hAnsiTheme="minorHAnsi" w:cstheme="minorHAnsi"/>
        </w:rPr>
        <w:t xml:space="preserve"> </w:t>
      </w:r>
      <w:r w:rsidRPr="00A638C2">
        <w:rPr>
          <w:rFonts w:asciiTheme="minorHAnsi" w:hAnsiTheme="minorHAnsi" w:cstheme="minorHAnsi"/>
          <w:b/>
          <w:bCs/>
        </w:rPr>
        <w:t>8.000,- EUR</w:t>
      </w:r>
      <w:r w:rsidRPr="00A638C2">
        <w:rPr>
          <w:rFonts w:asciiTheme="minorHAnsi" w:hAnsiTheme="minorHAnsi" w:cstheme="minorHAnsi"/>
        </w:rPr>
        <w:t xml:space="preserve">. </w:t>
      </w:r>
    </w:p>
    <w:p w14:paraId="5E07DF20" w14:textId="7E5A3855" w:rsidR="00C42230" w:rsidRPr="00BE2D21" w:rsidRDefault="00C42230" w:rsidP="005217D0">
      <w:pPr>
        <w:pStyle w:val="Nadpis2"/>
        <w:autoSpaceDE/>
        <w:autoSpaceDN/>
        <w:ind w:left="851"/>
        <w:jc w:val="both"/>
        <w:rPr>
          <w:rFonts w:asciiTheme="minorHAnsi" w:hAnsiTheme="minorHAnsi" w:cstheme="minorHAnsi"/>
          <w:b w:val="0"/>
          <w:i w:val="0"/>
          <w:sz w:val="22"/>
          <w:szCs w:val="22"/>
          <w:lang w:val="sk-SK"/>
        </w:rPr>
      </w:pP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2765695" w14:textId="190E436D" w:rsidR="009033E4" w:rsidRPr="00A57EEB" w:rsidRDefault="00C42230" w:rsidP="00A57EEB">
      <w:pPr>
        <w:pStyle w:val="Nadpis1"/>
        <w:ind w:left="1423" w:firstLine="420"/>
        <w:rPr>
          <w:rFonts w:asciiTheme="minorHAnsi" w:eastAsia="Times New Roman" w:hAnsiTheme="minorHAnsi" w:cstheme="minorHAnsi"/>
          <w:sz w:val="22"/>
          <w:szCs w:val="22"/>
          <w:lang w:val="sk-SK" w:eastAsia="sk-SK"/>
        </w:rPr>
      </w:pPr>
      <w:r w:rsidRPr="00A57EEB">
        <w:rPr>
          <w:rFonts w:asciiTheme="minorHAnsi" w:hAnsiTheme="minorHAnsi" w:cstheme="minorHAnsi"/>
          <w:b w:val="0"/>
          <w:sz w:val="22"/>
          <w:szCs w:val="22"/>
        </w:rPr>
        <w:t>Banke:</w:t>
      </w:r>
      <w:r w:rsidRPr="00A57EEB">
        <w:rPr>
          <w:rFonts w:asciiTheme="minorHAnsi" w:hAnsiTheme="minorHAnsi" w:cstheme="minorHAnsi"/>
          <w:b w:val="0"/>
          <w:sz w:val="22"/>
          <w:szCs w:val="22"/>
        </w:rPr>
        <w:tab/>
      </w:r>
      <w:r w:rsidRPr="009033E4">
        <w:rPr>
          <w:rFonts w:asciiTheme="minorHAnsi" w:hAnsiTheme="minorHAnsi" w:cstheme="minorHAnsi"/>
          <w:b w:val="0"/>
          <w:sz w:val="22"/>
          <w:szCs w:val="22"/>
        </w:rPr>
        <w:tab/>
      </w:r>
      <w:r w:rsidRPr="009033E4">
        <w:rPr>
          <w:rFonts w:asciiTheme="minorHAnsi" w:hAnsiTheme="minorHAnsi" w:cstheme="minorHAnsi"/>
          <w:b w:val="0"/>
          <w:sz w:val="22"/>
          <w:szCs w:val="22"/>
        </w:rPr>
        <w:tab/>
      </w:r>
      <w:r w:rsidRPr="009033E4">
        <w:rPr>
          <w:rFonts w:asciiTheme="minorHAnsi" w:hAnsiTheme="minorHAnsi" w:cstheme="minorHAnsi"/>
          <w:b w:val="0"/>
          <w:sz w:val="22"/>
          <w:szCs w:val="22"/>
        </w:rPr>
        <w:tab/>
      </w:r>
      <w:r w:rsidR="00A57EEB" w:rsidRPr="00A57EEB">
        <w:rPr>
          <w:rFonts w:asciiTheme="minorHAnsi" w:hAnsiTheme="minorHAnsi" w:cstheme="minorHAnsi"/>
          <w:sz w:val="22"/>
          <w:szCs w:val="22"/>
        </w:rPr>
        <w:t>Prima banka Slovensko, a. s.</w:t>
      </w:r>
    </w:p>
    <w:p w14:paraId="632F326E" w14:textId="77777777" w:rsidR="00A57EEB" w:rsidRPr="00A57EEB" w:rsidRDefault="00C42230" w:rsidP="00A57EEB">
      <w:pPr>
        <w:ind w:left="1123" w:firstLine="720"/>
        <w:rPr>
          <w:rFonts w:asciiTheme="minorHAnsi" w:eastAsiaTheme="minorHAnsi" w:hAnsiTheme="minorHAnsi" w:cstheme="minorHAnsi"/>
          <w:b/>
          <w:bCs/>
          <w:lang w:val="sk-SK" w:eastAsia="sk-SK"/>
        </w:rPr>
      </w:pPr>
      <w:r w:rsidRPr="00A57EEB">
        <w:rPr>
          <w:rFonts w:asciiTheme="minorHAnsi" w:hAnsiTheme="minorHAnsi" w:cstheme="minorHAnsi"/>
          <w:lang w:val="sk-SK"/>
        </w:rPr>
        <w:t>IBAN:</w:t>
      </w:r>
      <w:r w:rsidRPr="00A57EEB">
        <w:rPr>
          <w:rFonts w:asciiTheme="minorHAnsi" w:hAnsiTheme="minorHAnsi" w:cstheme="minorHAnsi"/>
          <w:b/>
          <w:bCs/>
          <w:lang w:val="sk-SK"/>
        </w:rPr>
        <w:tab/>
      </w:r>
      <w:r w:rsidRPr="00A57EEB">
        <w:rPr>
          <w:rFonts w:asciiTheme="minorHAnsi" w:hAnsiTheme="minorHAnsi" w:cstheme="minorHAnsi"/>
          <w:b/>
          <w:bCs/>
          <w:lang w:val="sk-SK"/>
        </w:rPr>
        <w:tab/>
      </w:r>
      <w:r w:rsidRPr="00A57EEB">
        <w:rPr>
          <w:rFonts w:asciiTheme="minorHAnsi" w:hAnsiTheme="minorHAnsi" w:cstheme="minorHAnsi"/>
          <w:b/>
          <w:bCs/>
          <w:lang w:val="sk-SK"/>
        </w:rPr>
        <w:tab/>
      </w:r>
      <w:r w:rsidRPr="00A57EEB">
        <w:rPr>
          <w:rFonts w:asciiTheme="minorHAnsi" w:hAnsiTheme="minorHAnsi" w:cstheme="minorHAnsi"/>
          <w:b/>
          <w:bCs/>
          <w:lang w:val="sk-SK"/>
        </w:rPr>
        <w:tab/>
      </w:r>
      <w:r w:rsidR="00A57EEB" w:rsidRPr="00A57EEB">
        <w:rPr>
          <w:rFonts w:asciiTheme="minorHAnsi" w:hAnsiTheme="minorHAnsi" w:cstheme="minorHAnsi"/>
          <w:b/>
          <w:bCs/>
        </w:rPr>
        <w:t>SK32 5600 0000 0088 0092 3002</w:t>
      </w:r>
    </w:p>
    <w:p w14:paraId="3E4ACECB" w14:textId="77777777" w:rsidR="00C42230" w:rsidRPr="00A57EEB"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A57EEB">
        <w:rPr>
          <w:rFonts w:asciiTheme="minorHAnsi" w:hAnsiTheme="minorHAnsi" w:cstheme="minorHAnsi"/>
          <w:noProof w:val="0"/>
          <w:sz w:val="22"/>
          <w:szCs w:val="22"/>
          <w:lang w:val="sk-SK"/>
        </w:rPr>
        <w:t xml:space="preserve">Variabilný symbol:      </w:t>
      </w:r>
      <w:r w:rsidRPr="00A57EEB">
        <w:rPr>
          <w:rFonts w:asciiTheme="minorHAnsi" w:hAnsiTheme="minorHAnsi" w:cstheme="minorHAnsi"/>
          <w:noProof w:val="0"/>
          <w:sz w:val="22"/>
          <w:szCs w:val="22"/>
          <w:lang w:val="sk-SK"/>
        </w:rPr>
        <w:tab/>
      </w:r>
      <w:r w:rsidRPr="00A57EEB">
        <w:rPr>
          <w:rFonts w:asciiTheme="minorHAnsi" w:hAnsiTheme="minorHAnsi" w:cstheme="minorHAnsi"/>
          <w:noProof w:val="0"/>
          <w:sz w:val="22"/>
          <w:szCs w:val="22"/>
          <w:lang w:val="sk-SK"/>
        </w:rPr>
        <w:tab/>
      </w:r>
      <w:r w:rsidRPr="00A57EEB">
        <w:rPr>
          <w:rFonts w:asciiTheme="minorHAnsi" w:hAnsiTheme="minorHAnsi" w:cstheme="minorHAnsi"/>
          <w:b/>
          <w:noProof w:val="0"/>
          <w:sz w:val="22"/>
          <w:szCs w:val="22"/>
          <w:lang w:val="sk-SK"/>
        </w:rPr>
        <w:t>IČO uchádzača</w:t>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572E4157" w:rsidR="00C42230" w:rsidRPr="00375164"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6E450330" w:rsidR="0080418C" w:rsidRPr="00A638C2" w:rsidRDefault="0080418C" w:rsidP="0002315F">
      <w:pPr>
        <w:pStyle w:val="Odsekzoznamu"/>
        <w:numPr>
          <w:ilvl w:val="0"/>
          <w:numId w:val="22"/>
        </w:numPr>
        <w:adjustRightInd w:val="0"/>
        <w:ind w:left="1843"/>
        <w:rPr>
          <w:rFonts w:asciiTheme="minorHAnsi" w:eastAsia="Calibri" w:hAnsiTheme="minorHAnsi" w:cstheme="minorHAnsi"/>
          <w:color w:val="000000"/>
        </w:rPr>
      </w:pPr>
      <w:r w:rsidRPr="00A638C2">
        <w:rPr>
          <w:rFonts w:asciiTheme="minorHAnsi" w:eastAsia="Arial Unicode MS" w:hAnsiTheme="minorHAnsi" w:cstheme="minorHAnsi"/>
          <w:color w:val="000000"/>
        </w:rPr>
        <w:t>Poskytnutie bankovej záruky, alebo poistenie záruky sa riadi podľa predpisov platných v krajine sídla uchádzača.</w:t>
      </w:r>
      <w:r w:rsidRPr="00A638C2">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A638C2">
        <w:rPr>
          <w:rFonts w:asciiTheme="minorHAnsi" w:eastAsia="Calibri" w:hAnsiTheme="minorHAnsi" w:cstheme="minorHAnsi"/>
          <w:color w:val="000000"/>
        </w:rPr>
        <w:t>/poistenia záruky</w:t>
      </w:r>
      <w:r w:rsidRPr="00A638C2">
        <w:rPr>
          <w:rFonts w:asciiTheme="minorHAnsi" w:eastAsia="Calibri" w:hAnsiTheme="minorHAnsi" w:cstheme="minorHAnsi"/>
          <w:color w:val="000000"/>
        </w:rPr>
        <w:t xml:space="preserve"> môže byť v záručnej listine obmedzená do </w:t>
      </w:r>
      <w:r w:rsidRPr="00A638C2">
        <w:rPr>
          <w:rFonts w:asciiTheme="minorHAnsi" w:eastAsia="Calibri" w:hAnsiTheme="minorHAnsi" w:cstheme="minorHAnsi"/>
          <w:b/>
          <w:bCs/>
          <w:color w:val="000000"/>
        </w:rPr>
        <w:t>31.</w:t>
      </w:r>
      <w:r w:rsidR="005217D0" w:rsidRPr="00A638C2">
        <w:rPr>
          <w:rFonts w:asciiTheme="minorHAnsi" w:eastAsia="Calibri" w:hAnsiTheme="minorHAnsi" w:cstheme="minorHAnsi"/>
          <w:b/>
          <w:bCs/>
          <w:color w:val="000000"/>
        </w:rPr>
        <w:t>03</w:t>
      </w:r>
      <w:r w:rsidRPr="00A638C2">
        <w:rPr>
          <w:rFonts w:asciiTheme="minorHAnsi" w:eastAsia="Calibri" w:hAnsiTheme="minorHAnsi" w:cstheme="minorHAnsi"/>
          <w:b/>
          <w:bCs/>
          <w:color w:val="000000"/>
        </w:rPr>
        <w:t>.20</w:t>
      </w:r>
      <w:r w:rsidR="00A407B0" w:rsidRPr="00A638C2">
        <w:rPr>
          <w:rFonts w:asciiTheme="minorHAnsi" w:eastAsia="Calibri" w:hAnsiTheme="minorHAnsi" w:cstheme="minorHAnsi"/>
          <w:b/>
          <w:bCs/>
          <w:color w:val="000000"/>
        </w:rPr>
        <w:t>2</w:t>
      </w:r>
      <w:r w:rsidR="005217D0" w:rsidRPr="00A638C2">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A638C2">
        <w:rPr>
          <w:rFonts w:asciiTheme="minorHAnsi" w:eastAsia="Calibri" w:hAnsiTheme="minorHAnsi" w:cstheme="minorHAnsi"/>
          <w:color w:val="000000"/>
        </w:rPr>
        <w:t>Záručná listina, v ktorej banka/poisťovňa  písomne vyhlási, že uspokojí verejného obstarávateľa</w:t>
      </w:r>
      <w:r w:rsidRPr="0080418C">
        <w:rPr>
          <w:rFonts w:asciiTheme="minorHAnsi" w:eastAsia="Calibri" w:hAnsiTheme="minorHAnsi" w:cstheme="minorHAnsi"/>
          <w:color w:val="000000"/>
        </w:rPr>
        <w:t xml:space="preserve">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4A3E7B50"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5A0D7797" w14:textId="77777777" w:rsidR="0048624C" w:rsidRDefault="0048624C" w:rsidP="0048624C">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219C77FC"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857EE3">
        <w:rPr>
          <w:rFonts w:asciiTheme="minorHAnsi" w:hAnsiTheme="minorHAnsi" w:cstheme="minorHAnsi"/>
          <w:b/>
          <w:i/>
        </w:rPr>
        <w:t>obsahovať</w:t>
      </w:r>
      <w:r w:rsidR="00857EE3" w:rsidRPr="00857EE3">
        <w:rPr>
          <w:rFonts w:asciiTheme="minorHAnsi" w:hAnsiTheme="minorHAnsi" w:cstheme="minorHAnsi"/>
          <w:b/>
          <w:i/>
        </w:rPr>
        <w:t xml:space="preserve"> (pre každú časť predmetu zákazky samostatne)</w:t>
      </w:r>
      <w:r w:rsidRPr="00857EE3">
        <w:rPr>
          <w:rFonts w:asciiTheme="minorHAnsi" w:hAnsiTheme="minorHAnsi" w:cstheme="minorHAnsi"/>
          <w:b/>
          <w:i/>
        </w:rPr>
        <w:t>:</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189DBBF6" w14:textId="0493BEC5" w:rsidR="0048624C" w:rsidRPr="0048624C" w:rsidRDefault="00B05989" w:rsidP="0048624C">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r w:rsidR="00AB194A">
        <w:rPr>
          <w:rFonts w:asciiTheme="minorHAnsi" w:hAnsiTheme="minorHAnsi" w:cstheme="minorHAnsi"/>
        </w:rPr>
        <w:t xml:space="preserve"> resp. 12.7</w:t>
      </w:r>
      <w:r w:rsidR="0048624C">
        <w:rPr>
          <w:rFonts w:asciiTheme="minorHAnsi" w:hAnsiTheme="minorHAnsi" w:cstheme="minorHAnsi"/>
        </w:rPr>
        <w:t xml:space="preserve"> v</w:t>
      </w:r>
      <w:r w:rsidR="0048624C" w:rsidRPr="00A57EEB">
        <w:rPr>
          <w:rFonts w:asciiTheme="minorHAnsi" w:hAnsiTheme="minorHAnsi" w:cstheme="minorHAnsi"/>
          <w:shd w:val="clear" w:color="auto" w:fill="FFFFFF"/>
        </w:rPr>
        <w:t xml:space="preserve"> prípade, </w:t>
      </w:r>
      <w:r w:rsidR="0048624C" w:rsidRPr="00A57EEB">
        <w:rPr>
          <w:rFonts w:asciiTheme="minorHAnsi" w:hAnsiTheme="minorHAnsi" w:cstheme="minorHAnsi"/>
          <w:bCs/>
        </w:rPr>
        <w:t>ak banka vydá</w:t>
      </w:r>
      <w:r w:rsidR="0048624C">
        <w:rPr>
          <w:rFonts w:asciiTheme="minorHAnsi" w:hAnsiTheme="minorHAnsi" w:cstheme="minorHAnsi"/>
          <w:bCs/>
        </w:rPr>
        <w:t xml:space="preserve"> uchádzačovi</w:t>
      </w:r>
      <w:r w:rsidR="0048624C" w:rsidRPr="00A57EEB">
        <w:rPr>
          <w:rFonts w:asciiTheme="minorHAnsi" w:hAnsiTheme="minorHAnsi" w:cstheme="minorHAnsi"/>
          <w:bCs/>
        </w:rPr>
        <w:t xml:space="preserve"> záručnú listinu vo forme elektronického dokumentu podpísaného kvalifikovaným elektronickým podpisom banky</w:t>
      </w:r>
      <w:r w:rsidR="0048624C">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14540672" w14:textId="77777777" w:rsidR="00FC3418" w:rsidRDefault="00FC3418" w:rsidP="00755BE6">
      <w:pPr>
        <w:pStyle w:val="Zkladntext"/>
        <w:jc w:val="center"/>
        <w:rPr>
          <w:rFonts w:asciiTheme="minorHAnsi" w:hAnsiTheme="minorHAnsi" w:cstheme="minorHAnsi"/>
          <w:sz w:val="22"/>
          <w:szCs w:val="22"/>
        </w:rPr>
      </w:pPr>
    </w:p>
    <w:p w14:paraId="5BEBB9E9" w14:textId="77777777" w:rsidR="00FC3418" w:rsidRPr="00FC3418" w:rsidRDefault="00FC3418" w:rsidP="00FC3418"/>
    <w:p w14:paraId="4CC7E0E4" w14:textId="77777777" w:rsidR="00FC3418" w:rsidRPr="00FC3418" w:rsidRDefault="00FC3418" w:rsidP="00FC3418"/>
    <w:p w14:paraId="70CB32A6" w14:textId="77777777" w:rsidR="00FC3418" w:rsidRPr="00FC3418" w:rsidRDefault="00FC3418" w:rsidP="00FC3418"/>
    <w:p w14:paraId="791B2905" w14:textId="77777777" w:rsidR="00FC3418" w:rsidRDefault="00FC3418" w:rsidP="00755BE6">
      <w:pPr>
        <w:pStyle w:val="Zkladntext"/>
        <w:jc w:val="center"/>
        <w:rPr>
          <w:rFonts w:asciiTheme="minorHAnsi" w:hAnsiTheme="minorHAnsi" w:cstheme="minorHAnsi"/>
          <w:sz w:val="22"/>
          <w:szCs w:val="22"/>
        </w:rPr>
      </w:pPr>
    </w:p>
    <w:p w14:paraId="3574D35C" w14:textId="5DDD3401" w:rsidR="00FC3418" w:rsidRDefault="00FC3418" w:rsidP="00FC3418">
      <w:pPr>
        <w:pStyle w:val="Zkladntext"/>
        <w:tabs>
          <w:tab w:val="left" w:pos="6204"/>
        </w:tabs>
        <w:rPr>
          <w:rFonts w:asciiTheme="minorHAnsi" w:hAnsiTheme="minorHAnsi" w:cstheme="minorHAnsi"/>
          <w:sz w:val="22"/>
          <w:szCs w:val="22"/>
        </w:rPr>
      </w:pPr>
      <w:r>
        <w:rPr>
          <w:rFonts w:asciiTheme="minorHAnsi" w:hAnsiTheme="minorHAnsi" w:cstheme="minorHAnsi"/>
          <w:sz w:val="22"/>
          <w:szCs w:val="22"/>
        </w:rPr>
        <w:tab/>
      </w:r>
    </w:p>
    <w:p w14:paraId="7C48550B" w14:textId="2201ADCA" w:rsidR="002C522B" w:rsidRPr="002C522B" w:rsidRDefault="0031065E" w:rsidP="00755BE6">
      <w:pPr>
        <w:pStyle w:val="Zkladntext"/>
        <w:jc w:val="center"/>
        <w:rPr>
          <w:rFonts w:asciiTheme="minorHAnsi" w:hAnsiTheme="minorHAnsi" w:cstheme="minorHAnsi"/>
          <w:b/>
          <w:bCs/>
          <w:caps/>
        </w:rPr>
      </w:pPr>
      <w:r w:rsidRPr="00FC3418">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43AFBD88" w:rsidR="002C522B" w:rsidRPr="00D02465" w:rsidRDefault="002C522B" w:rsidP="00D02465">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r w:rsidR="00D02465" w:rsidRPr="00D02465">
        <w:rPr>
          <w:rFonts w:asciiTheme="minorHAnsi" w:hAnsiTheme="minorHAnsi" w:cstheme="minorHAnsi"/>
          <w:lang w:eastAsia="sk-SK"/>
        </w:rPr>
        <w:t xml:space="preserve">Uchádzač môže predložiť iba jednu ponuku s možnosťou samostatne </w:t>
      </w:r>
      <w:r w:rsidR="00D02465" w:rsidRPr="00D02465">
        <w:rPr>
          <w:rFonts w:asciiTheme="minorHAnsi" w:hAnsiTheme="minorHAnsi" w:cstheme="minorHAnsi"/>
          <w:color w:val="000000"/>
        </w:rPr>
        <w:t xml:space="preserve">na jednu časť alebo na viac častí </w:t>
      </w:r>
      <w:r w:rsidR="00D02465" w:rsidRPr="00D02465">
        <w:rPr>
          <w:rFonts w:asciiTheme="minorHAnsi" w:hAnsiTheme="minorHAnsi" w:cstheme="minorHAnsi"/>
          <w:lang w:eastAsia="sk-SK"/>
        </w:rPr>
        <w:t>zákazky.</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921D112" w14:textId="77777777" w:rsidR="00D02465" w:rsidRPr="00D02465" w:rsidRDefault="00D02465" w:rsidP="00D02465">
      <w:pPr>
        <w:widowControl/>
        <w:numPr>
          <w:ilvl w:val="1"/>
          <w:numId w:val="13"/>
        </w:numPr>
        <w:adjustRightInd w:val="0"/>
        <w:spacing w:line="276" w:lineRule="auto"/>
        <w:ind w:left="851" w:hanging="567"/>
        <w:rPr>
          <w:rFonts w:asciiTheme="minorHAnsi" w:hAnsiTheme="minorHAnsi" w:cstheme="minorHAnsi"/>
          <w:lang w:eastAsia="sk-SK"/>
        </w:rPr>
      </w:pPr>
      <w:r w:rsidRPr="00D02465">
        <w:rPr>
          <w:rFonts w:asciiTheme="minorHAnsi" w:hAnsiTheme="minorHAnsi" w:cstheme="minorHAnsi"/>
          <w:lang w:eastAsia="sk-SK"/>
        </w:rPr>
        <w:t xml:space="preserve">Uchádzač môže predložiť iba jednu ponuku s možnosťou samostatne </w:t>
      </w:r>
      <w:r w:rsidRPr="00D02465">
        <w:rPr>
          <w:rFonts w:asciiTheme="minorHAnsi" w:hAnsiTheme="minorHAnsi" w:cstheme="minorHAnsi"/>
          <w:color w:val="000000"/>
        </w:rPr>
        <w:t xml:space="preserve">na jednu časť alebo na viac častí </w:t>
      </w:r>
      <w:r w:rsidRPr="00D02465">
        <w:rPr>
          <w:rFonts w:asciiTheme="minorHAnsi" w:hAnsiTheme="minorHAnsi" w:cstheme="minorHAnsi"/>
          <w:lang w:eastAsia="sk-SK"/>
        </w:rPr>
        <w:t>zákazky.</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22D7FC2" w14:textId="68AA1F2B" w:rsidR="00E44BF8" w:rsidRPr="00E44BF8" w:rsidRDefault="00A57EEB" w:rsidP="00E44BF8">
      <w:pPr>
        <w:pStyle w:val="Zarkazkladnhotextu21"/>
        <w:tabs>
          <w:tab w:val="left" w:pos="993"/>
          <w:tab w:val="right" w:leader="dot" w:pos="10033"/>
        </w:tabs>
        <w:ind w:left="85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hyperlink r:id="rId15" w:history="1">
        <w:r w:rsidR="00585D6F" w:rsidRPr="00577922">
          <w:rPr>
            <w:rStyle w:val="Hypertextovprepojenie"/>
            <w:rFonts w:asciiTheme="minorHAnsi" w:eastAsiaTheme="minorHAnsi" w:hAnsiTheme="minorHAnsi" w:cstheme="minorHAnsi"/>
            <w:b/>
            <w:bCs/>
            <w:sz w:val="22"/>
            <w:szCs w:val="22"/>
            <w:lang w:eastAsia="en-US"/>
          </w:rPr>
          <w:t>https://josephine.proebiz.com/sk/tender/13321/summary</w:t>
        </w:r>
      </w:hyperlink>
    </w:p>
    <w:p w14:paraId="7F6498F5" w14:textId="068B30AA" w:rsidR="0067710C" w:rsidRPr="0067710C" w:rsidRDefault="0067710C" w:rsidP="00E44BF8">
      <w:pPr>
        <w:pStyle w:val="Zarkazkladnhotextu21"/>
        <w:tabs>
          <w:tab w:val="left" w:pos="993"/>
          <w:tab w:val="right" w:leader="dot" w:pos="10033"/>
        </w:tabs>
        <w:rPr>
          <w:rFonts w:asciiTheme="minorHAnsi" w:eastAsiaTheme="minorHAnsi" w:hAnsiTheme="minorHAnsi" w:cstheme="minorHAnsi"/>
          <w:b/>
          <w:bCs/>
          <w:sz w:val="22"/>
          <w:szCs w:val="22"/>
          <w:lang w:eastAsia="en-US"/>
        </w:rPr>
      </w:pPr>
    </w:p>
    <w:p w14:paraId="514CE610"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606C2101"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podľa § 54 zákona</w:t>
      </w:r>
      <w:r w:rsidR="004B195E">
        <w:rPr>
          <w:rFonts w:asciiTheme="minorHAnsi" w:eastAsiaTheme="minorHAnsi" w:hAnsiTheme="minorHAnsi" w:cstheme="minorHAnsi"/>
          <w:lang w:eastAsia="en-US"/>
        </w:rPr>
        <w:t xml:space="preserve"> </w:t>
      </w:r>
      <w:r w:rsidR="004B195E" w:rsidRPr="004B195E">
        <w:rPr>
          <w:rFonts w:asciiTheme="minorHAnsi" w:eastAsiaTheme="minorHAnsi" w:hAnsiTheme="minorHAnsi" w:cstheme="minorHAnsi"/>
          <w:b/>
          <w:bCs/>
          <w:lang w:eastAsia="en-US"/>
        </w:rPr>
        <w:t>na každú časť predmetu zákazky samostatne.</w:t>
      </w:r>
      <w:r w:rsidRPr="004B195E">
        <w:rPr>
          <w:rFonts w:asciiTheme="minorHAnsi" w:eastAsiaTheme="minorHAnsi" w:hAnsiTheme="minorHAnsi" w:cstheme="minorHAnsi"/>
          <w:b/>
          <w:bCs/>
          <w:lang w:eastAsia="en-US"/>
        </w:rPr>
        <w:t xml:space="preserve"> </w:t>
      </w:r>
      <w:r w:rsidRPr="00900F4D">
        <w:rPr>
          <w:rFonts w:asciiTheme="minorHAnsi" w:eastAsiaTheme="minorHAnsi" w:hAnsiTheme="minorHAnsi" w:cstheme="minorHAnsi"/>
          <w:lang w:eastAsia="en-US"/>
        </w:rPr>
        <w:t xml:space="preserve">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0CA69062" w:rsidR="00900F4D" w:rsidRPr="00AB194A"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A6E61" w:rsidRPr="00AB194A">
        <w:rPr>
          <w:rFonts w:asciiTheme="minorHAnsi" w:hAnsiTheme="minorHAnsi" w:cstheme="minorHAnsi"/>
          <w:b/>
          <w:bCs/>
        </w:rPr>
        <w:t>mesto Veľký Šariš</w:t>
      </w:r>
      <w:r w:rsidRPr="00AB194A">
        <w:rPr>
          <w:rFonts w:asciiTheme="minorHAnsi" w:hAnsiTheme="minorHAnsi" w:cstheme="minorHAnsi"/>
          <w:b/>
          <w:bCs/>
        </w:rPr>
        <w:t>,</w:t>
      </w:r>
      <w:r w:rsidRPr="00AB194A">
        <w:rPr>
          <w:rFonts w:asciiTheme="minorHAnsi" w:hAnsiTheme="minorHAnsi" w:cstheme="minorHAnsi"/>
        </w:rPr>
        <w:t xml:space="preserve"> bližšie špecifikovaný</w:t>
      </w:r>
      <w:r w:rsidRPr="00AB194A">
        <w:rPr>
          <w:rFonts w:asciiTheme="minorHAnsi" w:hAnsiTheme="minorHAnsi" w:cstheme="minorHAnsi"/>
          <w:color w:val="FF0000"/>
        </w:rPr>
        <w:t xml:space="preserve"> </w:t>
      </w:r>
      <w:r w:rsidRPr="00AB194A">
        <w:rPr>
          <w:rFonts w:asciiTheme="minorHAnsi" w:hAnsiTheme="minorHAnsi" w:cstheme="minorHAnsi"/>
        </w:rPr>
        <w:t>v týchto súťažných podkladoch.</w:t>
      </w:r>
      <w:r w:rsidRPr="00AB194A">
        <w:rPr>
          <w:rFonts w:asciiTheme="minorHAnsi" w:hAnsiTheme="minorHAnsi" w:cstheme="minorHAnsi"/>
          <w:color w:val="FF0000"/>
        </w:rPr>
        <w:t xml:space="preserve"> </w:t>
      </w:r>
    </w:p>
    <w:p w14:paraId="79901098"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 xml:space="preserve">Predmet </w:t>
      </w:r>
      <w:proofErr w:type="spellStart"/>
      <w:r w:rsidRPr="00AB194A">
        <w:rPr>
          <w:rFonts w:asciiTheme="minorHAnsi" w:hAnsiTheme="minorHAnsi" w:cstheme="minorHAnsi"/>
          <w:bCs/>
        </w:rPr>
        <w:t>eAukcie</w:t>
      </w:r>
      <w:proofErr w:type="spellEnd"/>
      <w:r w:rsidRPr="00AB194A">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 xml:space="preserve">Administrátor vyhlasovateľa je osoba, ktorá v rámci </w:t>
      </w:r>
      <w:proofErr w:type="spellStart"/>
      <w:r w:rsidRPr="00AB194A">
        <w:rPr>
          <w:rFonts w:asciiTheme="minorHAnsi" w:hAnsiTheme="minorHAnsi" w:cstheme="minorHAnsi"/>
          <w:bCs/>
        </w:rPr>
        <w:t>eAukcie</w:t>
      </w:r>
      <w:proofErr w:type="spellEnd"/>
      <w:r w:rsidRPr="00AB194A">
        <w:rPr>
          <w:rFonts w:asciiTheme="minorHAnsi" w:hAnsiTheme="minorHAnsi" w:cstheme="minorHAnsi"/>
          <w:bCs/>
        </w:rPr>
        <w:t xml:space="preserve"> vyzýva uchádzačov na predkladanie nových cien upravených smerom nadol. </w:t>
      </w:r>
    </w:p>
    <w:p w14:paraId="05CF0DC2"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Elektronická aukčná sieň (ďalej len „</w:t>
      </w:r>
      <w:proofErr w:type="spellStart"/>
      <w:r w:rsidRPr="00AB194A">
        <w:rPr>
          <w:rFonts w:asciiTheme="minorHAnsi" w:hAnsiTheme="minorHAnsi" w:cstheme="minorHAnsi"/>
          <w:bCs/>
        </w:rPr>
        <w:t>eAukčná</w:t>
      </w:r>
      <w:proofErr w:type="spellEnd"/>
      <w:r w:rsidRPr="00AB194A">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 xml:space="preserve">Prípravné kolo je časť postupu, v ktorom sa po sprístupnení </w:t>
      </w:r>
      <w:proofErr w:type="spellStart"/>
      <w:r w:rsidRPr="00AB194A">
        <w:rPr>
          <w:rFonts w:asciiTheme="minorHAnsi" w:hAnsiTheme="minorHAnsi" w:cstheme="minorHAnsi"/>
          <w:bCs/>
        </w:rPr>
        <w:t>eAukčnej</w:t>
      </w:r>
      <w:proofErr w:type="spellEnd"/>
      <w:r w:rsidRPr="00AB194A">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rPr>
      </w:pPr>
      <w:r w:rsidRPr="00AB194A">
        <w:rPr>
          <w:rFonts w:asciiTheme="minorHAnsi" w:hAnsiTheme="minorHAnsi" w:cstheme="minorHAnsi"/>
          <w:bCs/>
        </w:rPr>
        <w:t>Aukčné kolo</w:t>
      </w:r>
      <w:r w:rsidRPr="00AB194A">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AB194A">
        <w:rPr>
          <w:rFonts w:asciiTheme="minorHAnsi" w:hAnsiTheme="minorHAnsi" w:cstheme="minorHAnsi"/>
        </w:rPr>
        <w:t>eAukcie</w:t>
      </w:r>
      <w:proofErr w:type="spellEnd"/>
      <w:r w:rsidRPr="00AB194A">
        <w:rPr>
          <w:rFonts w:asciiTheme="minorHAnsi" w:hAnsiTheme="minorHAnsi" w:cstheme="minorHAnsi"/>
        </w:rPr>
        <w:t xml:space="preserve"> a ich vyhodnocovanie v limitovanom čase.</w:t>
      </w:r>
    </w:p>
    <w:p w14:paraId="03CE3CBE" w14:textId="77777777" w:rsidR="00900F4D" w:rsidRPr="00AB194A" w:rsidRDefault="00900F4D" w:rsidP="00900F4D">
      <w:pPr>
        <w:ind w:left="709"/>
        <w:jc w:val="both"/>
        <w:rPr>
          <w:rFonts w:asciiTheme="minorHAnsi" w:hAnsiTheme="minorHAnsi" w:cstheme="minorHAnsi"/>
          <w:color w:val="000000"/>
        </w:rPr>
      </w:pPr>
    </w:p>
    <w:p w14:paraId="19FCEAF1" w14:textId="77777777" w:rsidR="00900F4D" w:rsidRPr="00AB194A" w:rsidRDefault="00900F4D" w:rsidP="00900F4D">
      <w:pPr>
        <w:pStyle w:val="Odsekzoznamu"/>
        <w:numPr>
          <w:ilvl w:val="1"/>
          <w:numId w:val="13"/>
        </w:numPr>
        <w:ind w:left="851" w:hanging="567"/>
        <w:jc w:val="both"/>
        <w:rPr>
          <w:rFonts w:asciiTheme="minorHAnsi" w:hAnsiTheme="minorHAnsi" w:cstheme="minorHAnsi"/>
          <w:color w:val="000000"/>
        </w:rPr>
      </w:pPr>
      <w:r w:rsidRPr="00AB194A">
        <w:rPr>
          <w:rFonts w:asciiTheme="minorHAnsi" w:hAnsiTheme="minorHAnsi" w:cstheme="minorHAnsi"/>
          <w:color w:val="000000"/>
        </w:rPr>
        <w:t>Priebeh</w:t>
      </w:r>
    </w:p>
    <w:p w14:paraId="16CDCF95" w14:textId="0BA1F95E" w:rsidR="00900F4D" w:rsidRPr="00AB194A" w:rsidRDefault="00900F4D" w:rsidP="00900F4D">
      <w:pPr>
        <w:pStyle w:val="Odsekzoznamu"/>
        <w:numPr>
          <w:ilvl w:val="2"/>
          <w:numId w:val="13"/>
        </w:numPr>
        <w:jc w:val="both"/>
        <w:rPr>
          <w:rFonts w:asciiTheme="minorHAnsi" w:hAnsiTheme="minorHAnsi" w:cstheme="minorHAnsi"/>
        </w:rPr>
      </w:pPr>
      <w:r w:rsidRPr="00AB194A">
        <w:rPr>
          <w:rFonts w:asciiTheme="minorHAnsi" w:hAnsiTheme="minorHAnsi" w:cstheme="minorHAnsi"/>
        </w:rPr>
        <w:t xml:space="preserve">Názov </w:t>
      </w:r>
      <w:proofErr w:type="spellStart"/>
      <w:r w:rsidRPr="00AB194A">
        <w:rPr>
          <w:rFonts w:asciiTheme="minorHAnsi" w:hAnsiTheme="minorHAnsi" w:cstheme="minorHAnsi"/>
        </w:rPr>
        <w:t>eAukcie</w:t>
      </w:r>
      <w:proofErr w:type="spellEnd"/>
      <w:r w:rsidRPr="00AB194A">
        <w:rPr>
          <w:rFonts w:asciiTheme="minorHAnsi" w:hAnsiTheme="minorHAnsi" w:cstheme="minorHAnsi"/>
        </w:rPr>
        <w:t xml:space="preserve">: </w:t>
      </w:r>
      <w:r w:rsidRPr="00AB194A">
        <w:rPr>
          <w:rFonts w:asciiTheme="minorHAnsi" w:hAnsiTheme="minorHAnsi" w:cstheme="minorHAnsi"/>
          <w:b/>
          <w:bCs/>
          <w:lang w:eastAsia="cs-CZ"/>
        </w:rPr>
        <w:t>„</w:t>
      </w:r>
      <w:r w:rsidR="000E4310" w:rsidRPr="000E4310">
        <w:rPr>
          <w:rFonts w:asciiTheme="minorHAnsi" w:eastAsiaTheme="minorHAnsi" w:hAnsiTheme="minorHAnsi" w:cstheme="minorHAnsi"/>
          <w:b/>
          <w:bCs/>
          <w:i/>
          <w:iCs/>
          <w:lang w:val="sk-SK" w:eastAsia="en-US"/>
        </w:rPr>
        <w:t>Veľký Šariš - Oddychová zóna pod hradom</w:t>
      </w:r>
      <w:r w:rsidRPr="00AB194A">
        <w:rPr>
          <w:rFonts w:asciiTheme="minorHAnsi" w:hAnsiTheme="minorHAnsi" w:cstheme="minorHAnsi"/>
          <w:b/>
          <w:bCs/>
          <w:lang w:eastAsia="cs-CZ"/>
        </w:rPr>
        <w:t>“</w:t>
      </w:r>
      <w:r w:rsidR="00D02465">
        <w:rPr>
          <w:rFonts w:asciiTheme="minorHAnsi" w:hAnsiTheme="minorHAnsi" w:cstheme="minorHAnsi"/>
          <w:b/>
          <w:bCs/>
          <w:lang w:eastAsia="cs-CZ"/>
        </w:rPr>
        <w:t xml:space="preserve"> a označenie príslušnej časti predmetu obstarávania</w:t>
      </w:r>
      <w:r w:rsidRPr="00AB194A">
        <w:rPr>
          <w:rFonts w:asciiTheme="minorHAnsi" w:hAnsiTheme="minorHAnsi" w:cstheme="minorHAnsi"/>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AB194A">
        <w:rPr>
          <w:rFonts w:asciiTheme="minorHAnsi" w:hAnsiTheme="minorHAnsi" w:cstheme="minorHAnsi"/>
        </w:rPr>
        <w:t>Ponuky uchádzačov budú posudzované na základe</w:t>
      </w:r>
      <w:r w:rsidRPr="00900F4D">
        <w:rPr>
          <w:rFonts w:asciiTheme="minorHAnsi" w:hAnsiTheme="minorHAnsi" w:cstheme="minorHAnsi"/>
        </w:rPr>
        <w:t xml:space="preserv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w:t>
      </w:r>
      <w:proofErr w:type="spellStart"/>
      <w:r w:rsidRPr="00900F4D">
        <w:rPr>
          <w:rFonts w:asciiTheme="minorHAnsi" w:hAnsiTheme="minorHAnsi" w:cstheme="minorHAnsi"/>
        </w:rPr>
        <w:t>eAukcii</w:t>
      </w:r>
      <w:proofErr w:type="spellEnd"/>
      <w:r w:rsidRPr="00900F4D">
        <w:rPr>
          <w:rFonts w:asciiTheme="minorHAnsi" w:hAnsiTheme="minorHAnsi" w:cstheme="minorHAnsi"/>
        </w:rPr>
        <w:t>:</w:t>
      </w:r>
    </w:p>
    <w:p w14:paraId="401E697C" w14:textId="77777777"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celková ponuková cena za predmet obstarávania v EUR s DPH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vyjadrená </w:t>
      </w:r>
      <w:r w:rsidRPr="00900F4D">
        <w:rPr>
          <w:rFonts w:asciiTheme="minorHAnsi" w:hAnsiTheme="minorHAnsi" w:cstheme="minorHAnsi"/>
          <w:b/>
          <w:bCs/>
        </w:rPr>
        <w:t>v EUR s  DPH</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67E17AA"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00C84570" w:rsidRPr="00C84570">
        <w:rPr>
          <w:rFonts w:asciiTheme="minorHAnsi" w:hAnsiTheme="minorHAnsi" w:cstheme="minorHAnsi"/>
        </w:rPr>
        <w:t>sw</w:t>
      </w:r>
      <w:proofErr w:type="spellEnd"/>
      <w:r w:rsidR="00C84570" w:rsidRPr="00C84570">
        <w:rPr>
          <w:rFonts w:asciiTheme="minorHAnsi" w:hAnsiTheme="minorHAnsi" w:cstheme="minorHAnsi"/>
        </w:rPr>
        <w:t xml:space="preserve"> PROEBIZ TENDERBOX</w:t>
      </w:r>
      <w:r w:rsidRPr="00C84570">
        <w:rPr>
          <w:rFonts w:asciiTheme="minorHAnsi" w:hAnsiTheme="minorHAnsi" w:cstheme="minorHAnsi"/>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s DPH, </w:t>
      </w:r>
    </w:p>
    <w:p w14:paraId="17099259"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s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s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557351F3" w14:textId="091B7E14" w:rsidR="00D02465" w:rsidRPr="00D02465" w:rsidRDefault="00900F4D" w:rsidP="00D02465">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w:t>
      </w:r>
      <w:r w:rsidR="00D02465">
        <w:rPr>
          <w:rFonts w:asciiTheme="minorHAnsi" w:hAnsiTheme="minorHAnsi" w:cstheme="minorHAnsi"/>
        </w:rPr>
        <w:t>z</w:t>
      </w:r>
      <w:r w:rsidRPr="00900F4D">
        <w:rPr>
          <w:rFonts w:asciiTheme="minorHAnsi" w:hAnsiTheme="minorHAnsi" w:cstheme="minorHAnsi"/>
        </w:rPr>
        <w:t xml:space="preserve">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r w:rsidR="00D02465" w:rsidRPr="00D02465">
        <w:rPr>
          <w:rFonts w:asciiTheme="minorHAnsi" w:hAnsiTheme="minorHAnsi" w:cstheme="minorHAnsi"/>
        </w:rPr>
        <w:t>Verejný obstarávateľ uzavrie zmluvy na každú Časť predmetu zákazky samostatne.</w:t>
      </w:r>
    </w:p>
    <w:p w14:paraId="0D59FA67" w14:textId="7EC0760A"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s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367564" w:rsidRDefault="005D7EAE">
      <w:pPr>
        <w:pStyle w:val="Zkladntext"/>
        <w:rPr>
          <w:rFonts w:asciiTheme="minorHAnsi" w:hAnsiTheme="minorHAnsi" w:cstheme="minorHAnsi"/>
          <w:b/>
          <w:sz w:val="16"/>
          <w:szCs w:val="16"/>
        </w:rPr>
      </w:pPr>
    </w:p>
    <w:p w14:paraId="5D0C8CB2" w14:textId="11190CB2" w:rsidR="0040071E" w:rsidRPr="00D02465" w:rsidRDefault="0040071E" w:rsidP="00D02465">
      <w:pPr>
        <w:widowControl/>
        <w:adjustRightInd w:val="0"/>
        <w:jc w:val="both"/>
        <w:rPr>
          <w:rFonts w:asciiTheme="minorHAnsi" w:eastAsiaTheme="minorHAnsi" w:hAnsiTheme="minorHAnsi" w:cstheme="minorHAnsi"/>
          <w:b/>
          <w:bCs/>
          <w:lang w:val="sk-SK" w:eastAsia="en-US"/>
        </w:rPr>
      </w:pPr>
      <w:r w:rsidRPr="00D02465">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D02465">
        <w:rPr>
          <w:rFonts w:asciiTheme="minorHAnsi" w:hAnsiTheme="minorHAnsi" w:cstheme="minorHAnsi"/>
        </w:rPr>
        <w:t xml:space="preserve"> vo </w:t>
      </w:r>
      <w:r w:rsidRPr="00D02465">
        <w:rPr>
          <w:rFonts w:asciiTheme="minorHAnsi" w:hAnsiTheme="minorHAnsi" w:cstheme="minorHAnsi"/>
          <w:b/>
          <w:bCs/>
        </w:rPr>
        <w:t xml:space="preserve">Vestníku verejného obstarávania </w:t>
      </w:r>
      <w:r w:rsidRPr="00D02465">
        <w:rPr>
          <w:rFonts w:asciiTheme="minorHAnsi" w:hAnsiTheme="minorHAnsi" w:cstheme="minorHAnsi"/>
          <w:b/>
          <w:bCs/>
          <w:color w:val="000000" w:themeColor="text1"/>
        </w:rPr>
        <w:t>č</w:t>
      </w:r>
      <w:r w:rsidR="00D02465" w:rsidRPr="00D02465">
        <w:rPr>
          <w:rFonts w:asciiTheme="minorHAnsi" w:hAnsiTheme="minorHAnsi" w:cstheme="minorHAnsi"/>
          <w:b/>
          <w:bCs/>
          <w:color w:val="000000" w:themeColor="text1"/>
        </w:rPr>
        <w:t xml:space="preserve">. </w:t>
      </w:r>
      <w:r w:rsidR="00D02465" w:rsidRPr="00D02465">
        <w:rPr>
          <w:rFonts w:asciiTheme="minorHAnsi" w:eastAsiaTheme="minorHAnsi" w:hAnsiTheme="minorHAnsi" w:cstheme="minorHAnsi"/>
          <w:b/>
          <w:bCs/>
          <w:lang w:val="sk-SK" w:eastAsia="en-US"/>
        </w:rPr>
        <w:t>157/2021 - 09.07.2021</w:t>
      </w:r>
      <w:r w:rsidRPr="00D02465">
        <w:rPr>
          <w:rFonts w:asciiTheme="minorHAnsi" w:eastAsiaTheme="minorHAnsi" w:hAnsiTheme="minorHAnsi" w:cstheme="minorHAnsi"/>
          <w:b/>
          <w:bCs/>
          <w:color w:val="000000" w:themeColor="text1"/>
          <w:lang w:eastAsia="en-US"/>
        </w:rPr>
        <w:t>, zn</w:t>
      </w:r>
      <w:r w:rsidR="004A4B00" w:rsidRPr="00D02465">
        <w:rPr>
          <w:rFonts w:asciiTheme="minorHAnsi" w:eastAsiaTheme="minorHAnsi" w:hAnsiTheme="minorHAnsi" w:cstheme="minorHAnsi"/>
          <w:b/>
          <w:bCs/>
          <w:color w:val="000000" w:themeColor="text1"/>
          <w:lang w:eastAsia="en-US"/>
        </w:rPr>
        <w:t xml:space="preserve">. </w:t>
      </w:r>
      <w:r w:rsidR="00D02465" w:rsidRPr="00D02465">
        <w:rPr>
          <w:rFonts w:asciiTheme="minorHAnsi" w:eastAsiaTheme="minorHAnsi" w:hAnsiTheme="minorHAnsi" w:cstheme="minorHAnsi"/>
          <w:b/>
          <w:bCs/>
          <w:lang w:val="sk-SK" w:eastAsia="en-US"/>
        </w:rPr>
        <w:t xml:space="preserve">31886 – WYP </w:t>
      </w:r>
      <w:r w:rsidRPr="00D02465">
        <w:rPr>
          <w:rFonts w:asciiTheme="minorHAnsi" w:hAnsiTheme="minorHAnsi" w:cstheme="minorHAnsi"/>
        </w:rPr>
        <w:t xml:space="preserve">(ODDIEL III. Časť III.1.)    </w:t>
      </w: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367564" w:rsidRDefault="005D7EAE" w:rsidP="008521C9">
      <w:pPr>
        <w:pStyle w:val="Zkladntext"/>
        <w:rPr>
          <w:rFonts w:asciiTheme="minorHAnsi" w:hAnsiTheme="minorHAnsi" w:cstheme="minorHAnsi"/>
          <w:b/>
          <w:sz w:val="16"/>
          <w:szCs w:val="16"/>
        </w:rPr>
      </w:pPr>
    </w:p>
    <w:p w14:paraId="460085AC" w14:textId="1ACFF42E" w:rsidR="005D7EAE" w:rsidRPr="00367564" w:rsidRDefault="00FA793F" w:rsidP="002F1F8B">
      <w:pPr>
        <w:pStyle w:val="Odsekzoznamu"/>
        <w:numPr>
          <w:ilvl w:val="0"/>
          <w:numId w:val="1"/>
        </w:numPr>
        <w:tabs>
          <w:tab w:val="left" w:pos="661"/>
        </w:tabs>
        <w:spacing w:line="0" w:lineRule="atLeast"/>
        <w:ind w:right="224" w:hanging="360"/>
        <w:jc w:val="both"/>
        <w:rPr>
          <w:rFonts w:asciiTheme="minorHAnsi" w:hAnsiTheme="minorHAnsi" w:cstheme="minorHAnsi"/>
        </w:rPr>
      </w:pPr>
      <w:r w:rsidRPr="00367564">
        <w:rPr>
          <w:rFonts w:asciiTheme="minorHAnsi" w:hAnsiTheme="minorHAnsi" w:cstheme="minorHAnsi"/>
        </w:rPr>
        <w:t xml:space="preserve">Kritériom na hodnotenie ponúk </w:t>
      </w:r>
      <w:r w:rsidRPr="00367564">
        <w:rPr>
          <w:rFonts w:asciiTheme="minorHAnsi" w:hAnsiTheme="minorHAnsi" w:cstheme="minorHAnsi"/>
          <w:b/>
        </w:rPr>
        <w:t>je najnižšia cena</w:t>
      </w:r>
      <w:r w:rsidRPr="00367564">
        <w:rPr>
          <w:rFonts w:asciiTheme="minorHAnsi" w:hAnsiTheme="minorHAnsi" w:cstheme="minorHAnsi"/>
        </w:rPr>
        <w:t xml:space="preserve">. </w:t>
      </w:r>
      <w:r w:rsidR="00367564" w:rsidRPr="00367564">
        <w:rPr>
          <w:rFonts w:asciiTheme="minorHAnsi" w:hAnsiTheme="minorHAnsi" w:cstheme="minorHAnsi"/>
        </w:rPr>
        <w:t xml:space="preserve">Kritérium na vyhodnotenie ponúk platí </w:t>
      </w:r>
      <w:r w:rsidR="00367564" w:rsidRPr="00367564">
        <w:rPr>
          <w:rFonts w:asciiTheme="minorHAnsi" w:hAnsiTheme="minorHAnsi" w:cstheme="minorHAnsi"/>
          <w:b/>
          <w:bCs/>
        </w:rPr>
        <w:t>pre každú časť  samostatne</w:t>
      </w:r>
      <w:r w:rsidR="00367564" w:rsidRPr="00367564">
        <w:rPr>
          <w:rFonts w:asciiTheme="minorHAnsi" w:hAnsiTheme="minorHAnsi" w:cstheme="minorHAnsi"/>
        </w:rPr>
        <w:t>.</w:t>
      </w:r>
      <w:r w:rsidR="00367564">
        <w:rPr>
          <w:rFonts w:asciiTheme="minorHAnsi" w:hAnsiTheme="minorHAnsi" w:cstheme="minorHAnsi"/>
        </w:rPr>
        <w:t xml:space="preserve"> </w:t>
      </w:r>
      <w:r w:rsidRPr="00367564">
        <w:rPr>
          <w:rFonts w:asciiTheme="minorHAnsi" w:hAnsiTheme="minorHAnsi" w:cstheme="minorHAnsi"/>
        </w:rPr>
        <w:t xml:space="preserve">Predložené ponuky budú hodnotiť členovia hodnotiacej komisie. Uchádzač musí cenu zákazky predložiť v mene Euro €. </w:t>
      </w:r>
    </w:p>
    <w:p w14:paraId="1D14E99C" w14:textId="77777777"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1.1 Kritérium na vyhodnotenie ponúk „Najnižšia cena“, cena s DPH.</w:t>
      </w:r>
    </w:p>
    <w:p w14:paraId="4652BC25" w14:textId="77777777"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s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3CAF1187"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rsidSect="0036756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18E5F970" w:rsidR="005D7EAE" w:rsidRPr="00367564" w:rsidRDefault="00FA793F">
      <w:pPr>
        <w:pStyle w:val="Zkladntext"/>
        <w:ind w:left="300" w:right="158"/>
        <w:jc w:val="both"/>
        <w:rPr>
          <w:rFonts w:asciiTheme="minorHAnsi" w:hAnsiTheme="minorHAnsi" w:cstheme="minorHAnsi"/>
          <w:sz w:val="22"/>
          <w:szCs w:val="22"/>
        </w:rPr>
      </w:pPr>
      <w:r w:rsidRPr="00367564">
        <w:rPr>
          <w:rFonts w:asciiTheme="minorHAnsi" w:hAnsiTheme="minorHAnsi" w:cstheme="minorHAnsi"/>
          <w:sz w:val="22"/>
          <w:szCs w:val="22"/>
        </w:rPr>
        <w:t>Súčasťou ponuky bude jedno vyhotovenie zmluvy o</w:t>
      </w:r>
      <w:r w:rsidR="00367564" w:rsidRPr="00367564">
        <w:rPr>
          <w:rFonts w:asciiTheme="minorHAnsi" w:hAnsiTheme="minorHAnsi" w:cstheme="minorHAnsi"/>
          <w:sz w:val="22"/>
          <w:szCs w:val="22"/>
        </w:rPr>
        <w:t> </w:t>
      </w:r>
      <w:r w:rsidRPr="00367564">
        <w:rPr>
          <w:rFonts w:asciiTheme="minorHAnsi" w:hAnsiTheme="minorHAnsi" w:cstheme="minorHAnsi"/>
          <w:sz w:val="22"/>
          <w:szCs w:val="22"/>
        </w:rPr>
        <w:t>dielo</w:t>
      </w:r>
      <w:r w:rsidR="00367564" w:rsidRPr="00367564">
        <w:rPr>
          <w:rFonts w:asciiTheme="minorHAnsi" w:hAnsiTheme="minorHAnsi" w:cstheme="minorHAnsi"/>
          <w:sz w:val="22"/>
          <w:szCs w:val="22"/>
        </w:rPr>
        <w:t xml:space="preserve"> (v závislosti, na ktorú časť predkladá ponuku)</w:t>
      </w:r>
      <w:r w:rsidRPr="00367564">
        <w:rPr>
          <w:rFonts w:asciiTheme="minorHAnsi" w:hAnsiTheme="minorHAnsi" w:cstheme="minorHAnsi"/>
          <w:sz w:val="22"/>
          <w:szCs w:val="22"/>
        </w:rPr>
        <w:t xml:space="preserve">, </w:t>
      </w:r>
      <w:r w:rsidR="00367564" w:rsidRPr="00367564">
        <w:rPr>
          <w:rFonts w:asciiTheme="minorHAnsi" w:hAnsiTheme="minorHAnsi" w:cstheme="minorHAnsi"/>
          <w:sz w:val="22"/>
          <w:szCs w:val="22"/>
        </w:rPr>
        <w:t>v</w:t>
      </w:r>
      <w:r w:rsidRPr="00367564">
        <w:rPr>
          <w:rFonts w:asciiTheme="minorHAnsi" w:hAnsiTheme="minorHAnsi" w:cstheme="minorHAnsi"/>
          <w:sz w:val="22"/>
          <w:szCs w:val="22"/>
        </w:rPr>
        <w:t>ypracované podľa návrhu, ktorý tvorí prílohu č. 5 týchto súťažných podkladov s</w:t>
      </w:r>
      <w:r w:rsidR="009C72CE" w:rsidRPr="00367564">
        <w:rPr>
          <w:rFonts w:asciiTheme="minorHAnsi" w:hAnsiTheme="minorHAnsi" w:cstheme="minorHAnsi"/>
          <w:sz w:val="22"/>
          <w:szCs w:val="22"/>
        </w:rPr>
        <w:t> </w:t>
      </w:r>
      <w:r w:rsidRPr="00367564">
        <w:rPr>
          <w:rFonts w:asciiTheme="minorHAnsi" w:hAnsiTheme="minorHAnsi" w:cstheme="minorHAnsi"/>
          <w:sz w:val="22"/>
          <w:szCs w:val="22"/>
        </w:rPr>
        <w:t>uvedením</w:t>
      </w:r>
      <w:r w:rsidR="009C72CE" w:rsidRPr="00367564">
        <w:rPr>
          <w:rFonts w:asciiTheme="minorHAnsi" w:hAnsiTheme="minorHAnsi" w:cstheme="minorHAnsi"/>
          <w:sz w:val="22"/>
          <w:szCs w:val="22"/>
        </w:rPr>
        <w:t xml:space="preserve"> identifikačných údajov a</w:t>
      </w:r>
      <w:r w:rsidRPr="00367564">
        <w:rPr>
          <w:rFonts w:asciiTheme="minorHAnsi" w:hAnsiTheme="minorHAnsi" w:cstheme="minorHAnsi"/>
          <w:sz w:val="22"/>
          <w:szCs w:val="22"/>
        </w:rPr>
        <w:t xml:space="preserve"> návrhu ceny za dielo</w:t>
      </w:r>
      <w:r w:rsidR="009C72CE" w:rsidRPr="00367564">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rsidSect="0036756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0E9490ED" w14:textId="04F0E458" w:rsidR="00AA6E61" w:rsidRPr="000E4310" w:rsidRDefault="00AA6E61" w:rsidP="00AA6E61">
      <w:pPr>
        <w:adjustRightInd w:val="0"/>
        <w:ind w:left="284"/>
        <w:rPr>
          <w:rFonts w:asciiTheme="minorHAnsi" w:hAnsiTheme="minorHAnsi" w:cstheme="minorHAnsi"/>
          <w:color w:val="000000"/>
        </w:rPr>
      </w:pPr>
      <w:r w:rsidRPr="000E4310">
        <w:rPr>
          <w:rFonts w:asciiTheme="minorHAnsi" w:hAnsiTheme="minorHAnsi" w:cstheme="minorHAnsi"/>
          <w:color w:val="000000"/>
        </w:rPr>
        <w:t>Predmetom obstarávania je stavba: „</w:t>
      </w:r>
      <w:r w:rsidR="000E4310" w:rsidRPr="000E4310">
        <w:rPr>
          <w:rFonts w:asciiTheme="minorHAnsi" w:eastAsiaTheme="minorHAnsi" w:hAnsiTheme="minorHAnsi" w:cstheme="minorHAnsi"/>
          <w:b/>
          <w:bCs/>
          <w:i/>
          <w:iCs/>
          <w:lang w:val="sk-SK" w:eastAsia="en-US"/>
        </w:rPr>
        <w:t>Veľký Šariš - Oddychová zóna pod hradom</w:t>
      </w:r>
      <w:r w:rsidRPr="000E4310">
        <w:rPr>
          <w:rFonts w:asciiTheme="minorHAnsi" w:hAnsiTheme="minorHAnsi" w:cstheme="minorHAnsi"/>
          <w:color w:val="000000"/>
        </w:rPr>
        <w:t>“.</w:t>
      </w:r>
    </w:p>
    <w:p w14:paraId="79F9DE78" w14:textId="77777777" w:rsidR="000E4310" w:rsidRPr="000E4310" w:rsidRDefault="000E4310" w:rsidP="00AA6E61">
      <w:pPr>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Predmet obstarávania je rozdelený na 2 časti:</w:t>
      </w:r>
    </w:p>
    <w:p w14:paraId="324C7825" w14:textId="218C483B"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Časť: 1 Oddychová zóna pod hradom</w:t>
      </w:r>
    </w:p>
    <w:p w14:paraId="31C81975" w14:textId="77777777"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Členenie stavby:</w:t>
      </w:r>
    </w:p>
    <w:p w14:paraId="64857A0A" w14:textId="77777777"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11 Komunikácie a parkovisko</w:t>
      </w:r>
    </w:p>
    <w:p w14:paraId="6FA7B7FB" w14:textId="77777777"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12 Chodníky</w:t>
      </w:r>
    </w:p>
    <w:p w14:paraId="104A1D09" w14:textId="77777777"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 xml:space="preserve">SO 13 </w:t>
      </w:r>
      <w:proofErr w:type="spellStart"/>
      <w:r w:rsidRPr="000E4310">
        <w:rPr>
          <w:rFonts w:asciiTheme="minorHAnsi" w:eastAsiaTheme="minorHAnsi" w:hAnsiTheme="minorHAnsi" w:cstheme="minorHAnsi"/>
          <w:lang w:val="sk-SK" w:eastAsia="en-US"/>
        </w:rPr>
        <w:t>Vodozádržné</w:t>
      </w:r>
      <w:proofErr w:type="spellEnd"/>
      <w:r w:rsidRPr="000E4310">
        <w:rPr>
          <w:rFonts w:asciiTheme="minorHAnsi" w:eastAsiaTheme="minorHAnsi" w:hAnsiTheme="minorHAnsi" w:cstheme="minorHAnsi"/>
          <w:lang w:val="sk-SK" w:eastAsia="en-US"/>
        </w:rPr>
        <w:t xml:space="preserve"> opatrenia s jazierkom</w:t>
      </w:r>
    </w:p>
    <w:p w14:paraId="61E9D521" w14:textId="064897B2" w:rsidR="006E2AF2" w:rsidRPr="000E4310" w:rsidRDefault="000E4310" w:rsidP="000E4310">
      <w:pPr>
        <w:adjustRightInd w:val="0"/>
        <w:ind w:left="284" w:right="567"/>
        <w:jc w:val="both"/>
        <w:rPr>
          <w:rFonts w:asciiTheme="minorHAnsi" w:hAnsiTheme="minorHAnsi" w:cstheme="minorHAnsi"/>
          <w:b/>
          <w:bCs/>
          <w:color w:val="000000"/>
        </w:rPr>
      </w:pPr>
      <w:r w:rsidRPr="000E4310">
        <w:rPr>
          <w:rFonts w:asciiTheme="minorHAnsi" w:eastAsiaTheme="minorHAnsi" w:hAnsiTheme="minorHAnsi" w:cstheme="minorHAnsi"/>
          <w:lang w:val="sk-SK" w:eastAsia="en-US"/>
        </w:rPr>
        <w:t>SO 14 Sadovnícke úpravy</w:t>
      </w:r>
    </w:p>
    <w:p w14:paraId="2D732037" w14:textId="7E9C18FB"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 xml:space="preserve">Časť: 2 Oddychová zóna pod hradom s </w:t>
      </w:r>
      <w:proofErr w:type="spellStart"/>
      <w:r w:rsidRPr="000E4310">
        <w:rPr>
          <w:rFonts w:asciiTheme="minorHAnsi" w:eastAsiaTheme="minorHAnsi" w:hAnsiTheme="minorHAnsi" w:cstheme="minorHAnsi"/>
          <w:lang w:val="sk-SK" w:eastAsia="en-US"/>
        </w:rPr>
        <w:t>Archeoparkom</w:t>
      </w:r>
      <w:proofErr w:type="spellEnd"/>
    </w:p>
    <w:p w14:paraId="042B9A83" w14:textId="77777777" w:rsidR="000E4310" w:rsidRPr="000E4310" w:rsidRDefault="000E4310" w:rsidP="000E4310">
      <w:pPr>
        <w:widowControl/>
        <w:adjustRightInd w:val="0"/>
        <w:ind w:firstLine="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Členenie stavby:</w:t>
      </w:r>
    </w:p>
    <w:p w14:paraId="17D33A7B"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15 Verejné osvetlenie</w:t>
      </w:r>
    </w:p>
    <w:p w14:paraId="1D773E94"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16 Vodovod pitnej vody</w:t>
      </w:r>
    </w:p>
    <w:p w14:paraId="02A86898"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17 Kanalizácia splašková</w:t>
      </w:r>
    </w:p>
    <w:p w14:paraId="11C144DF"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 xml:space="preserve">SO 18 </w:t>
      </w:r>
      <w:proofErr w:type="spellStart"/>
      <w:r w:rsidRPr="000E4310">
        <w:rPr>
          <w:rFonts w:asciiTheme="minorHAnsi" w:eastAsiaTheme="minorHAnsi" w:hAnsiTheme="minorHAnsi" w:cstheme="minorHAnsi"/>
          <w:lang w:val="sk-SK" w:eastAsia="en-US"/>
        </w:rPr>
        <w:t>Kábelové</w:t>
      </w:r>
      <w:proofErr w:type="spellEnd"/>
      <w:r w:rsidRPr="000E4310">
        <w:rPr>
          <w:rFonts w:asciiTheme="minorHAnsi" w:eastAsiaTheme="minorHAnsi" w:hAnsiTheme="minorHAnsi" w:cstheme="minorHAnsi"/>
          <w:lang w:val="sk-SK" w:eastAsia="en-US"/>
        </w:rPr>
        <w:t xml:space="preserve"> NN-rozvody</w:t>
      </w:r>
    </w:p>
    <w:p w14:paraId="3E7BD497"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22 Prístrešok pre návštevníkov</w:t>
      </w:r>
    </w:p>
    <w:p w14:paraId="2F976A77"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 Malá architektúra podrobnom členení:</w:t>
      </w:r>
    </w:p>
    <w:p w14:paraId="5EDC2741"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23-01 Objekt pre správu parkoviska</w:t>
      </w:r>
    </w:p>
    <w:p w14:paraId="3EDAC227"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23-02 Informačný stánok hradu</w:t>
      </w:r>
    </w:p>
    <w:p w14:paraId="69572E54"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 xml:space="preserve">SO 23-03 Informačná tabuľa k </w:t>
      </w:r>
      <w:proofErr w:type="spellStart"/>
      <w:r w:rsidRPr="000E4310">
        <w:rPr>
          <w:rFonts w:asciiTheme="minorHAnsi" w:eastAsiaTheme="minorHAnsi" w:hAnsiTheme="minorHAnsi" w:cstheme="minorHAnsi"/>
          <w:lang w:val="sk-SK" w:eastAsia="en-US"/>
        </w:rPr>
        <w:t>archeoparku</w:t>
      </w:r>
      <w:proofErr w:type="spellEnd"/>
    </w:p>
    <w:p w14:paraId="50993663"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23-04 Objekt WC</w:t>
      </w:r>
    </w:p>
    <w:p w14:paraId="20C8670F"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23-05 Prístrešok k parkovisku</w:t>
      </w:r>
    </w:p>
    <w:p w14:paraId="43265DED"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23-06 Kryté ohnisko</w:t>
      </w:r>
    </w:p>
    <w:p w14:paraId="31EE1EC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23-07 Prístrešok pre smetné kontajnery</w:t>
      </w:r>
    </w:p>
    <w:p w14:paraId="171F44F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23-08 Krytý stojan pre bicykle</w:t>
      </w:r>
    </w:p>
    <w:p w14:paraId="25A5393B"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23-09 Fontánka na pitnú vodu</w:t>
      </w:r>
    </w:p>
    <w:p w14:paraId="4E91582F"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23-10 Smetný kôš</w:t>
      </w:r>
    </w:p>
    <w:p w14:paraId="38F0F56A"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23-11 Lavička okolo stromu</w:t>
      </w:r>
    </w:p>
    <w:p w14:paraId="0F03C46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23-11a Lavička okolo stromu - malá</w:t>
      </w:r>
    </w:p>
    <w:p w14:paraId="1E9204D9"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Objekty pre hry detí</w:t>
      </w:r>
    </w:p>
    <w:p w14:paraId="62D0CE79"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23-12 Šmýkačka</w:t>
      </w:r>
    </w:p>
    <w:p w14:paraId="7F8DE96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23-13 Závesná lavička</w:t>
      </w:r>
    </w:p>
    <w:p w14:paraId="023FC80C"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23-14 Hojdačka vahadlová</w:t>
      </w:r>
    </w:p>
    <w:p w14:paraId="63EA2DAD"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23-15 Hojdačka závesná</w:t>
      </w:r>
    </w:p>
    <w:p w14:paraId="29E7445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23-16 Malá lezecká stena</w:t>
      </w:r>
    </w:p>
    <w:p w14:paraId="28352C60"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23-17 Hojdačka na pružine</w:t>
      </w:r>
    </w:p>
    <w:p w14:paraId="1AF41AE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23-18 Veža s lezením</w:t>
      </w:r>
    </w:p>
    <w:p w14:paraId="3F848F13" w14:textId="3D083ECB"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23-19 Domček</w:t>
      </w:r>
    </w:p>
    <w:p w14:paraId="5B719E79"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 xml:space="preserve">SO 23-20 </w:t>
      </w:r>
      <w:proofErr w:type="spellStart"/>
      <w:r w:rsidRPr="000E4310">
        <w:rPr>
          <w:rFonts w:asciiTheme="minorHAnsi" w:eastAsiaTheme="minorHAnsi" w:hAnsiTheme="minorHAnsi" w:cstheme="minorHAnsi"/>
          <w:lang w:val="sk-SK" w:eastAsia="en-US"/>
        </w:rPr>
        <w:t>Trojcípa</w:t>
      </w:r>
      <w:proofErr w:type="spellEnd"/>
      <w:r w:rsidRPr="000E4310">
        <w:rPr>
          <w:rFonts w:asciiTheme="minorHAnsi" w:eastAsiaTheme="minorHAnsi" w:hAnsiTheme="minorHAnsi" w:cstheme="minorHAnsi"/>
          <w:lang w:val="sk-SK" w:eastAsia="en-US"/>
        </w:rPr>
        <w:t xml:space="preserve"> lavička</w:t>
      </w:r>
    </w:p>
    <w:p w14:paraId="30D9683E"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proofErr w:type="spellStart"/>
      <w:r w:rsidRPr="000E4310">
        <w:rPr>
          <w:rFonts w:asciiTheme="minorHAnsi" w:eastAsiaTheme="minorHAnsi" w:hAnsiTheme="minorHAnsi" w:cstheme="minorHAnsi"/>
          <w:lang w:val="sk-SK" w:eastAsia="en-US"/>
        </w:rPr>
        <w:t>Archeopark</w:t>
      </w:r>
      <w:proofErr w:type="spellEnd"/>
      <w:r w:rsidRPr="000E4310">
        <w:rPr>
          <w:rFonts w:asciiTheme="minorHAnsi" w:eastAsiaTheme="minorHAnsi" w:hAnsiTheme="minorHAnsi" w:cstheme="minorHAnsi"/>
          <w:lang w:val="sk-SK" w:eastAsia="en-US"/>
        </w:rPr>
        <w:t xml:space="preserve"> </w:t>
      </w:r>
      <w:proofErr w:type="spellStart"/>
      <w:r w:rsidRPr="000E4310">
        <w:rPr>
          <w:rFonts w:asciiTheme="minorHAnsi" w:eastAsiaTheme="minorHAnsi" w:hAnsiTheme="minorHAnsi" w:cstheme="minorHAnsi"/>
          <w:lang w:val="sk-SK" w:eastAsia="en-US"/>
        </w:rPr>
        <w:t>I.etapa</w:t>
      </w:r>
      <w:proofErr w:type="spellEnd"/>
    </w:p>
    <w:p w14:paraId="1F80D5A9"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24-01 Zemný val a palisády</w:t>
      </w:r>
    </w:p>
    <w:p w14:paraId="2C9184A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24-02 Vstupná veža</w:t>
      </w:r>
    </w:p>
    <w:p w14:paraId="659A760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24-03 Dom remesiel</w:t>
      </w:r>
    </w:p>
    <w:p w14:paraId="71AE93FA"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24-04 Dom sedliaka</w:t>
      </w:r>
    </w:p>
    <w:p w14:paraId="516FC8D1"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24-05 Hospodárska stavba</w:t>
      </w:r>
    </w:p>
    <w:p w14:paraId="4877E273"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24-06 Oplotenie</w:t>
      </w:r>
    </w:p>
    <w:p w14:paraId="3A373E87"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 xml:space="preserve">SO 24-07 </w:t>
      </w:r>
      <w:proofErr w:type="spellStart"/>
      <w:r w:rsidRPr="000E4310">
        <w:rPr>
          <w:rFonts w:asciiTheme="minorHAnsi" w:eastAsiaTheme="minorHAnsi" w:hAnsiTheme="minorHAnsi" w:cstheme="minorHAnsi"/>
          <w:lang w:val="sk-SK" w:eastAsia="en-US"/>
        </w:rPr>
        <w:t>Vodozádržné</w:t>
      </w:r>
      <w:proofErr w:type="spellEnd"/>
      <w:r w:rsidRPr="000E4310">
        <w:rPr>
          <w:rFonts w:asciiTheme="minorHAnsi" w:eastAsiaTheme="minorHAnsi" w:hAnsiTheme="minorHAnsi" w:cstheme="minorHAnsi"/>
          <w:lang w:val="sk-SK" w:eastAsia="en-US"/>
        </w:rPr>
        <w:t xml:space="preserve"> odvodnenie</w:t>
      </w:r>
    </w:p>
    <w:p w14:paraId="74669855"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24-08 Chodníky</w:t>
      </w:r>
    </w:p>
    <w:p w14:paraId="1EEEE62C" w14:textId="77777777" w:rsidR="000E4310" w:rsidRPr="000E4310" w:rsidRDefault="000E4310" w:rsidP="000E4310">
      <w:pPr>
        <w:widowControl/>
        <w:adjustRightInd w:val="0"/>
        <w:ind w:left="284"/>
        <w:rPr>
          <w:rFonts w:asciiTheme="minorHAnsi" w:eastAsiaTheme="minorHAnsi" w:hAnsiTheme="minorHAnsi" w:cstheme="minorHAnsi"/>
          <w:lang w:val="sk-SK" w:eastAsia="en-US"/>
        </w:rPr>
      </w:pPr>
      <w:r w:rsidRPr="000E4310">
        <w:rPr>
          <w:rFonts w:asciiTheme="minorHAnsi" w:eastAsiaTheme="minorHAnsi" w:hAnsiTheme="minorHAnsi" w:cstheme="minorHAnsi"/>
          <w:lang w:val="sk-SK" w:eastAsia="en-US"/>
        </w:rPr>
        <w:t>SO 24-09 Terénne úpravy</w:t>
      </w:r>
    </w:p>
    <w:p w14:paraId="6D8A8F06" w14:textId="4E00F209" w:rsidR="000E4310" w:rsidRPr="000E4310" w:rsidRDefault="000E4310" w:rsidP="000E4310">
      <w:pPr>
        <w:adjustRightInd w:val="0"/>
        <w:ind w:left="284" w:right="567"/>
        <w:jc w:val="both"/>
        <w:rPr>
          <w:rFonts w:asciiTheme="minorHAnsi" w:hAnsiTheme="minorHAnsi" w:cstheme="minorHAnsi"/>
          <w:b/>
          <w:bCs/>
          <w:color w:val="000000"/>
        </w:rPr>
      </w:pPr>
      <w:r w:rsidRPr="000E4310">
        <w:rPr>
          <w:rFonts w:asciiTheme="minorHAnsi" w:eastAsiaTheme="minorHAnsi" w:hAnsiTheme="minorHAnsi" w:cstheme="minorHAnsi"/>
          <w:lang w:val="sk-SK" w:eastAsia="en-US"/>
        </w:rPr>
        <w:t>SO 24-10 Sadovnícke úpravy</w:t>
      </w:r>
    </w:p>
    <w:p w14:paraId="7E028957" w14:textId="77777777" w:rsidR="000E4310" w:rsidRPr="000E4310" w:rsidRDefault="000E4310" w:rsidP="00995BAE">
      <w:pPr>
        <w:adjustRightInd w:val="0"/>
        <w:ind w:left="284" w:right="567"/>
        <w:jc w:val="both"/>
        <w:rPr>
          <w:rFonts w:asciiTheme="minorHAnsi" w:eastAsiaTheme="minorHAnsi" w:hAnsiTheme="minorHAnsi" w:cstheme="minorHAnsi"/>
          <w:lang w:eastAsia="en-US"/>
        </w:rPr>
      </w:pPr>
    </w:p>
    <w:p w14:paraId="62A2385D" w14:textId="77777777" w:rsidR="00995BAE" w:rsidRPr="000E4310" w:rsidRDefault="00995BAE" w:rsidP="00995BAE">
      <w:pPr>
        <w:adjustRightInd w:val="0"/>
        <w:ind w:left="284" w:right="567"/>
        <w:jc w:val="both"/>
        <w:rPr>
          <w:rFonts w:asciiTheme="minorHAnsi" w:eastAsiaTheme="minorHAnsi" w:hAnsiTheme="minorHAnsi" w:cstheme="minorHAnsi"/>
          <w:lang w:eastAsia="en-US"/>
        </w:rPr>
      </w:pPr>
      <w:r w:rsidRPr="000E4310">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995BAE" w:rsidRDefault="00995BAE" w:rsidP="00995BAE">
      <w:pPr>
        <w:adjustRightInd w:val="0"/>
        <w:ind w:left="284"/>
        <w:rPr>
          <w:rFonts w:asciiTheme="minorHAnsi" w:hAnsiTheme="minorHAnsi" w:cstheme="minorHAnsi"/>
          <w:color w:val="140D13"/>
        </w:rPr>
      </w:pPr>
    </w:p>
    <w:p w14:paraId="6EC9F67D" w14:textId="77777777" w:rsidR="00995BAE" w:rsidRDefault="00995BAE">
      <w:pPr>
        <w:pStyle w:val="Nadpis1"/>
        <w:spacing w:before="72"/>
        <w:ind w:left="5566"/>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4805C2C0" w14:textId="77777777" w:rsidR="00995BAE" w:rsidRDefault="00995BAE">
      <w:pPr>
        <w:pStyle w:val="Nadpis1"/>
        <w:spacing w:before="72"/>
        <w:ind w:left="5566"/>
        <w:rPr>
          <w:rFonts w:asciiTheme="minorHAnsi" w:hAnsiTheme="minorHAnsi" w:cstheme="minorHAnsi"/>
          <w:color w:val="808080"/>
          <w:sz w:val="22"/>
          <w:szCs w:val="22"/>
        </w:rPr>
      </w:pPr>
    </w:p>
    <w:p w14:paraId="200D249B" w14:textId="77777777" w:rsidR="00995BAE" w:rsidRDefault="00995BAE">
      <w:pPr>
        <w:pStyle w:val="Nadpis1"/>
        <w:spacing w:before="72"/>
        <w:ind w:left="5566"/>
        <w:rPr>
          <w:rFonts w:asciiTheme="minorHAnsi" w:hAnsiTheme="minorHAnsi" w:cstheme="minorHAnsi"/>
          <w:color w:val="808080"/>
          <w:sz w:val="22"/>
          <w:szCs w:val="22"/>
        </w:rPr>
      </w:pPr>
    </w:p>
    <w:p w14:paraId="33421484" w14:textId="77777777" w:rsidR="00995BAE" w:rsidRDefault="00995BAE">
      <w:pPr>
        <w:pStyle w:val="Nadpis1"/>
        <w:spacing w:before="72"/>
        <w:ind w:left="5566"/>
        <w:rPr>
          <w:rFonts w:asciiTheme="minorHAnsi" w:hAnsiTheme="minorHAnsi" w:cstheme="minorHAnsi"/>
          <w:color w:val="808080"/>
          <w:sz w:val="22"/>
          <w:szCs w:val="22"/>
        </w:rPr>
      </w:pPr>
    </w:p>
    <w:p w14:paraId="0919ED5D" w14:textId="77777777" w:rsidR="00995BAE" w:rsidRDefault="00995BAE">
      <w:pPr>
        <w:pStyle w:val="Nadpis1"/>
        <w:spacing w:before="72"/>
        <w:ind w:left="5566"/>
        <w:rPr>
          <w:rFonts w:asciiTheme="minorHAnsi" w:hAnsiTheme="minorHAnsi" w:cstheme="minorHAnsi"/>
          <w:color w:val="808080"/>
          <w:sz w:val="22"/>
          <w:szCs w:val="22"/>
        </w:rPr>
      </w:pPr>
    </w:p>
    <w:p w14:paraId="42B3C15B" w14:textId="77777777" w:rsidR="00995BAE" w:rsidRDefault="00995BAE">
      <w:pPr>
        <w:pStyle w:val="Nadpis1"/>
        <w:spacing w:before="72"/>
        <w:ind w:left="5566"/>
        <w:rPr>
          <w:rFonts w:asciiTheme="minorHAnsi" w:hAnsiTheme="minorHAnsi" w:cstheme="minorHAnsi"/>
          <w:color w:val="808080"/>
          <w:sz w:val="22"/>
          <w:szCs w:val="22"/>
        </w:rPr>
      </w:pPr>
    </w:p>
    <w:p w14:paraId="050D9F39" w14:textId="2EF46067" w:rsidR="00995BAE" w:rsidRDefault="00995BAE">
      <w:pPr>
        <w:pStyle w:val="Nadpis1"/>
        <w:spacing w:before="72"/>
        <w:ind w:left="5566"/>
        <w:rPr>
          <w:rFonts w:asciiTheme="minorHAnsi" w:hAnsiTheme="minorHAnsi" w:cstheme="minorHAnsi"/>
          <w:color w:val="808080"/>
          <w:sz w:val="22"/>
          <w:szCs w:val="22"/>
        </w:rPr>
      </w:pPr>
    </w:p>
    <w:p w14:paraId="7023262F" w14:textId="0F7CBFF4" w:rsidR="000E4310" w:rsidRDefault="000E4310">
      <w:pPr>
        <w:pStyle w:val="Nadpis1"/>
        <w:spacing w:before="72"/>
        <w:ind w:left="5566"/>
        <w:rPr>
          <w:rFonts w:asciiTheme="minorHAnsi" w:hAnsiTheme="minorHAnsi" w:cstheme="minorHAnsi"/>
          <w:color w:val="808080"/>
          <w:sz w:val="22"/>
          <w:szCs w:val="22"/>
        </w:rPr>
      </w:pPr>
    </w:p>
    <w:p w14:paraId="3FDCB641" w14:textId="1148A173" w:rsidR="000E4310" w:rsidRDefault="000E4310">
      <w:pPr>
        <w:pStyle w:val="Nadpis1"/>
        <w:spacing w:before="72"/>
        <w:ind w:left="5566"/>
        <w:rPr>
          <w:rFonts w:asciiTheme="minorHAnsi" w:hAnsiTheme="minorHAnsi" w:cstheme="minorHAnsi"/>
          <w:color w:val="808080"/>
          <w:sz w:val="22"/>
          <w:szCs w:val="22"/>
        </w:rPr>
      </w:pPr>
    </w:p>
    <w:p w14:paraId="2A667758" w14:textId="37FD3825" w:rsidR="000E4310" w:rsidRDefault="000E4310">
      <w:pPr>
        <w:pStyle w:val="Nadpis1"/>
        <w:spacing w:before="72"/>
        <w:ind w:left="5566"/>
        <w:rPr>
          <w:rFonts w:asciiTheme="minorHAnsi" w:hAnsiTheme="minorHAnsi" w:cstheme="minorHAnsi"/>
          <w:color w:val="808080"/>
          <w:sz w:val="22"/>
          <w:szCs w:val="22"/>
        </w:rPr>
      </w:pPr>
    </w:p>
    <w:p w14:paraId="085FC0BB" w14:textId="5C717EE1" w:rsidR="000E4310" w:rsidRDefault="000E4310">
      <w:pPr>
        <w:pStyle w:val="Nadpis1"/>
        <w:spacing w:before="72"/>
        <w:ind w:left="5566"/>
        <w:rPr>
          <w:rFonts w:asciiTheme="minorHAnsi" w:hAnsiTheme="minorHAnsi" w:cstheme="minorHAnsi"/>
          <w:color w:val="808080"/>
          <w:sz w:val="22"/>
          <w:szCs w:val="22"/>
        </w:rPr>
      </w:pPr>
    </w:p>
    <w:p w14:paraId="091D5961" w14:textId="45FA9755" w:rsidR="000E4310" w:rsidRDefault="000E4310">
      <w:pPr>
        <w:pStyle w:val="Nadpis1"/>
        <w:spacing w:before="72"/>
        <w:ind w:left="5566"/>
        <w:rPr>
          <w:rFonts w:asciiTheme="minorHAnsi" w:hAnsiTheme="minorHAnsi" w:cstheme="minorHAnsi"/>
          <w:color w:val="808080"/>
          <w:sz w:val="22"/>
          <w:szCs w:val="22"/>
        </w:rPr>
      </w:pPr>
    </w:p>
    <w:p w14:paraId="398C8174" w14:textId="5E4F165B" w:rsidR="000E4310" w:rsidRDefault="000E4310">
      <w:pPr>
        <w:pStyle w:val="Nadpis1"/>
        <w:spacing w:before="72"/>
        <w:ind w:left="5566"/>
        <w:rPr>
          <w:rFonts w:asciiTheme="minorHAnsi" w:hAnsiTheme="minorHAnsi" w:cstheme="minorHAnsi"/>
          <w:color w:val="808080"/>
          <w:sz w:val="22"/>
          <w:szCs w:val="22"/>
        </w:rPr>
      </w:pPr>
    </w:p>
    <w:p w14:paraId="1B198B62" w14:textId="3E04FEC6" w:rsidR="000E4310" w:rsidRDefault="000E4310">
      <w:pPr>
        <w:pStyle w:val="Nadpis1"/>
        <w:spacing w:before="72"/>
        <w:ind w:left="5566"/>
        <w:rPr>
          <w:rFonts w:asciiTheme="minorHAnsi" w:hAnsiTheme="minorHAnsi" w:cstheme="minorHAnsi"/>
          <w:color w:val="808080"/>
          <w:sz w:val="22"/>
          <w:szCs w:val="22"/>
        </w:rPr>
      </w:pPr>
    </w:p>
    <w:p w14:paraId="60AED967" w14:textId="2ED73EB4" w:rsidR="000E4310" w:rsidRDefault="000E4310">
      <w:pPr>
        <w:pStyle w:val="Nadpis1"/>
        <w:spacing w:before="72"/>
        <w:ind w:left="5566"/>
        <w:rPr>
          <w:rFonts w:asciiTheme="minorHAnsi" w:hAnsiTheme="minorHAnsi" w:cstheme="minorHAnsi"/>
          <w:color w:val="808080"/>
          <w:sz w:val="22"/>
          <w:szCs w:val="22"/>
        </w:rPr>
      </w:pPr>
    </w:p>
    <w:p w14:paraId="128D43A7" w14:textId="5069235A" w:rsidR="000E4310" w:rsidRDefault="000E4310">
      <w:pPr>
        <w:pStyle w:val="Nadpis1"/>
        <w:spacing w:before="72"/>
        <w:ind w:left="5566"/>
        <w:rPr>
          <w:rFonts w:asciiTheme="minorHAnsi" w:hAnsiTheme="minorHAnsi" w:cstheme="minorHAnsi"/>
          <w:color w:val="808080"/>
          <w:sz w:val="22"/>
          <w:szCs w:val="22"/>
        </w:rPr>
      </w:pPr>
    </w:p>
    <w:p w14:paraId="6C7E0AAF" w14:textId="3A6CD75B" w:rsidR="000E4310" w:rsidRDefault="000E4310">
      <w:pPr>
        <w:pStyle w:val="Nadpis1"/>
        <w:spacing w:before="72"/>
        <w:ind w:left="5566"/>
        <w:rPr>
          <w:rFonts w:asciiTheme="minorHAnsi" w:hAnsiTheme="minorHAnsi" w:cstheme="minorHAnsi"/>
          <w:color w:val="808080"/>
          <w:sz w:val="22"/>
          <w:szCs w:val="22"/>
        </w:rPr>
      </w:pPr>
    </w:p>
    <w:p w14:paraId="7C8E9A97" w14:textId="05CD9F93" w:rsidR="000E4310" w:rsidRDefault="000E4310">
      <w:pPr>
        <w:pStyle w:val="Nadpis1"/>
        <w:spacing w:before="72"/>
        <w:ind w:left="5566"/>
        <w:rPr>
          <w:rFonts w:asciiTheme="minorHAnsi" w:hAnsiTheme="minorHAnsi" w:cstheme="minorHAnsi"/>
          <w:color w:val="808080"/>
          <w:sz w:val="22"/>
          <w:szCs w:val="22"/>
        </w:rPr>
      </w:pPr>
    </w:p>
    <w:p w14:paraId="3C6F82AD" w14:textId="1CF4EA23" w:rsidR="000E4310" w:rsidRDefault="000E4310">
      <w:pPr>
        <w:pStyle w:val="Nadpis1"/>
        <w:spacing w:before="72"/>
        <w:ind w:left="5566"/>
        <w:rPr>
          <w:rFonts w:asciiTheme="minorHAnsi" w:hAnsiTheme="minorHAnsi" w:cstheme="minorHAnsi"/>
          <w:color w:val="808080"/>
          <w:sz w:val="22"/>
          <w:szCs w:val="22"/>
        </w:rPr>
      </w:pPr>
    </w:p>
    <w:p w14:paraId="7AC6F888" w14:textId="3E3985F9" w:rsidR="000E4310" w:rsidRDefault="000E4310">
      <w:pPr>
        <w:pStyle w:val="Nadpis1"/>
        <w:spacing w:before="72"/>
        <w:ind w:left="5566"/>
        <w:rPr>
          <w:rFonts w:asciiTheme="minorHAnsi" w:hAnsiTheme="minorHAnsi" w:cstheme="minorHAnsi"/>
          <w:color w:val="808080"/>
          <w:sz w:val="22"/>
          <w:szCs w:val="22"/>
        </w:rPr>
      </w:pPr>
    </w:p>
    <w:p w14:paraId="3FD57201" w14:textId="7A837450" w:rsidR="000E4310" w:rsidRDefault="000E4310">
      <w:pPr>
        <w:pStyle w:val="Nadpis1"/>
        <w:spacing w:before="72"/>
        <w:ind w:left="5566"/>
        <w:rPr>
          <w:rFonts w:asciiTheme="minorHAnsi" w:hAnsiTheme="minorHAnsi" w:cstheme="minorHAnsi"/>
          <w:color w:val="808080"/>
          <w:sz w:val="22"/>
          <w:szCs w:val="22"/>
        </w:rPr>
      </w:pPr>
    </w:p>
    <w:p w14:paraId="20122D1B" w14:textId="74592B03" w:rsidR="000E4310" w:rsidRDefault="000E4310">
      <w:pPr>
        <w:pStyle w:val="Nadpis1"/>
        <w:spacing w:before="72"/>
        <w:ind w:left="5566"/>
        <w:rPr>
          <w:rFonts w:asciiTheme="minorHAnsi" w:hAnsiTheme="minorHAnsi" w:cstheme="minorHAnsi"/>
          <w:color w:val="808080"/>
          <w:sz w:val="22"/>
          <w:szCs w:val="22"/>
        </w:rPr>
      </w:pPr>
    </w:p>
    <w:p w14:paraId="5F950FB7" w14:textId="77777777" w:rsidR="000E4310" w:rsidRDefault="000E4310">
      <w:pPr>
        <w:pStyle w:val="Nadpis1"/>
        <w:spacing w:before="72"/>
        <w:ind w:left="5566"/>
        <w:rPr>
          <w:rFonts w:asciiTheme="minorHAnsi" w:hAnsiTheme="minorHAnsi" w:cstheme="minorHAnsi"/>
          <w:color w:val="808080"/>
          <w:sz w:val="22"/>
          <w:szCs w:val="22"/>
        </w:rPr>
      </w:pPr>
    </w:p>
    <w:p w14:paraId="53DDCDA9" w14:textId="7F27A63B" w:rsidR="00375164" w:rsidRDefault="00375164">
      <w:pPr>
        <w:pStyle w:val="Nadpis1"/>
        <w:spacing w:before="72"/>
        <w:ind w:left="5566"/>
        <w:rPr>
          <w:rFonts w:asciiTheme="minorHAnsi" w:hAnsiTheme="minorHAnsi" w:cstheme="minorHAnsi"/>
          <w:color w:val="808080"/>
          <w:sz w:val="22"/>
          <w:szCs w:val="22"/>
        </w:rPr>
      </w:pPr>
    </w:p>
    <w:p w14:paraId="2F211D78" w14:textId="24745E23" w:rsidR="00375164" w:rsidRDefault="00375164">
      <w:pPr>
        <w:pStyle w:val="Nadpis1"/>
        <w:spacing w:before="72"/>
        <w:ind w:left="5566"/>
        <w:rPr>
          <w:rFonts w:asciiTheme="minorHAnsi" w:hAnsiTheme="minorHAnsi" w:cstheme="minorHAnsi"/>
          <w:color w:val="808080"/>
          <w:sz w:val="22"/>
          <w:szCs w:val="22"/>
        </w:rPr>
      </w:pPr>
    </w:p>
    <w:p w14:paraId="1F4C1A84" w14:textId="45A1FD77" w:rsidR="00375164" w:rsidRDefault="00375164">
      <w:pPr>
        <w:pStyle w:val="Nadpis1"/>
        <w:spacing w:before="72"/>
        <w:ind w:left="5566"/>
        <w:rPr>
          <w:rFonts w:asciiTheme="minorHAnsi" w:hAnsiTheme="minorHAnsi" w:cstheme="minorHAnsi"/>
          <w:color w:val="808080"/>
          <w:sz w:val="22"/>
          <w:szCs w:val="22"/>
        </w:rPr>
      </w:pPr>
    </w:p>
    <w:p w14:paraId="10E4BCD1" w14:textId="34C8F708"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36756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77777777"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S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1AE76E8B" w14:textId="77777777" w:rsidR="008476D3" w:rsidRDefault="008476D3" w:rsidP="002F218C">
            <w:pPr>
              <w:spacing w:before="60" w:after="60"/>
              <w:ind w:left="360"/>
              <w:rPr>
                <w:rFonts w:cs="Arial"/>
                <w:sz w:val="20"/>
                <w:szCs w:val="20"/>
              </w:rPr>
            </w:pPr>
          </w:p>
          <w:p w14:paraId="5D7F1C3F" w14:textId="015CE88D" w:rsidR="00367564" w:rsidRPr="0012742D" w:rsidRDefault="00367564" w:rsidP="00EE7F82">
            <w:pPr>
              <w:spacing w:before="60" w:after="60"/>
              <w:ind w:left="426"/>
              <w:rPr>
                <w:rFonts w:cs="Arial"/>
                <w:sz w:val="20"/>
                <w:szCs w:val="20"/>
              </w:rPr>
            </w:pPr>
            <w:r>
              <w:rPr>
                <w:rFonts w:cs="Arial"/>
                <w:sz w:val="20"/>
                <w:szCs w:val="20"/>
              </w:rPr>
              <w:t xml:space="preserve">Názov časti predmetu </w:t>
            </w:r>
            <w:r w:rsidR="00EE7F82">
              <w:rPr>
                <w:rFonts w:cs="Arial"/>
                <w:sz w:val="20"/>
                <w:szCs w:val="20"/>
              </w:rPr>
              <w:t>obstarávania</w:t>
            </w:r>
            <w:r>
              <w:rPr>
                <w:rFonts w:cs="Arial"/>
                <w:sz w:val="20"/>
                <w:szCs w:val="20"/>
              </w:rPr>
              <w:t xml:space="preserve">: </w:t>
            </w:r>
          </w:p>
          <w:p w14:paraId="651AB2BC" w14:textId="5F2D0754" w:rsidR="00367564" w:rsidRPr="0012742D" w:rsidRDefault="00367564"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D1D8493" w14:textId="77777777" w:rsidR="008476D3" w:rsidRDefault="008476D3" w:rsidP="002F218C">
            <w:pPr>
              <w:spacing w:before="60" w:after="60"/>
              <w:ind w:left="360"/>
              <w:rPr>
                <w:rFonts w:cs="Arial"/>
                <w:sz w:val="20"/>
                <w:szCs w:val="20"/>
              </w:rPr>
            </w:pPr>
          </w:p>
          <w:tbl>
            <w:tblPr>
              <w:tblStyle w:val="Mriekatabuky"/>
              <w:tblpPr w:leftFromText="141" w:rightFromText="141" w:vertAnchor="text" w:horzAnchor="margin" w:tblpY="-113"/>
              <w:tblOverlap w:val="never"/>
              <w:tblW w:w="0" w:type="auto"/>
              <w:shd w:val="clear" w:color="auto" w:fill="D9D9D9" w:themeFill="background1" w:themeFillShade="D9"/>
              <w:tblLook w:val="04A0" w:firstRow="1" w:lastRow="0" w:firstColumn="1" w:lastColumn="0" w:noHBand="0" w:noVBand="1"/>
            </w:tblPr>
            <w:tblGrid>
              <w:gridCol w:w="5382"/>
            </w:tblGrid>
            <w:tr w:rsidR="00367564" w14:paraId="6AC09D8F" w14:textId="77777777" w:rsidTr="00367564">
              <w:trPr>
                <w:trHeight w:val="699"/>
              </w:trPr>
              <w:tc>
                <w:tcPr>
                  <w:tcW w:w="5382" w:type="dxa"/>
                  <w:shd w:val="clear" w:color="auto" w:fill="D9D9D9" w:themeFill="background1" w:themeFillShade="D9"/>
                </w:tcPr>
                <w:p w14:paraId="3289C7BE" w14:textId="77777777" w:rsidR="00367564" w:rsidRDefault="00367564" w:rsidP="00367564">
                  <w:pPr>
                    <w:spacing w:before="60" w:after="60"/>
                    <w:rPr>
                      <w:rFonts w:cs="Arial"/>
                      <w:sz w:val="20"/>
                      <w:szCs w:val="20"/>
                    </w:rPr>
                  </w:pPr>
                </w:p>
              </w:tc>
            </w:tr>
          </w:tbl>
          <w:p w14:paraId="4C47B169" w14:textId="4340E4BC" w:rsidR="00367564" w:rsidRPr="0012742D" w:rsidRDefault="00367564" w:rsidP="002F218C">
            <w:pPr>
              <w:spacing w:before="60" w:after="60"/>
              <w:ind w:left="360"/>
              <w:rPr>
                <w:rFonts w:cs="Arial"/>
                <w:sz w:val="20"/>
                <w:szCs w:val="20"/>
              </w:rPr>
            </w:pPr>
          </w:p>
        </w:tc>
      </w:tr>
      <w:tr w:rsidR="008476D3" w:rsidRPr="0012742D" w14:paraId="466DFAC6"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35416C43"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12742D" w:rsidRDefault="008476D3" w:rsidP="002F218C">
            <w:pPr>
              <w:spacing w:before="60" w:after="60"/>
              <w:ind w:left="360" w:right="162"/>
              <w:jc w:val="right"/>
              <w:rPr>
                <w:rFonts w:cs="Arial"/>
                <w:b/>
                <w:sz w:val="20"/>
                <w:szCs w:val="20"/>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7AF03E9"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A21E0">
        <w:rPr>
          <w:rFonts w:cstheme="minorHAnsi"/>
          <w:b/>
          <w:bCs/>
          <w:i/>
          <w:iCs/>
          <w:sz w:val="20"/>
          <w:szCs w:val="20"/>
        </w:rPr>
        <w:t>„</w:t>
      </w:r>
      <w:r w:rsidR="000E4310" w:rsidRPr="000E4310">
        <w:rPr>
          <w:rFonts w:eastAsiaTheme="minorHAnsi" w:cs="Tahoma"/>
          <w:b/>
          <w:bCs/>
          <w:i/>
          <w:iCs/>
          <w:sz w:val="20"/>
          <w:szCs w:val="20"/>
          <w:lang w:val="sk-SK" w:eastAsia="en-US"/>
        </w:rPr>
        <w:t>Veľký Šariš - Oddychová zóna pod hradom</w:t>
      </w:r>
      <w:r w:rsidR="004A4B00" w:rsidRPr="00CA21E0">
        <w:rPr>
          <w:rFonts w:eastAsiaTheme="minorHAnsi" w:cstheme="minorHAnsi"/>
          <w:b/>
          <w:bCs/>
          <w:i/>
          <w:iCs/>
          <w:sz w:val="20"/>
          <w:szCs w:val="20"/>
          <w:lang w:val="sk-SK" w:eastAsia="en-US"/>
        </w:rPr>
        <w:t>“</w:t>
      </w:r>
      <w:r w:rsidR="004A4B00" w:rsidRPr="00CA21E0">
        <w:rPr>
          <w:rFonts w:cstheme="minorHAnsi"/>
          <w:b/>
          <w:bCs/>
          <w:i/>
          <w:iCs/>
          <w:sz w:val="20"/>
          <w:szCs w:val="20"/>
        </w:rPr>
        <w:t xml:space="preserve">, vyhlásenej vo </w:t>
      </w:r>
      <w:r w:rsidR="00CA21E0" w:rsidRPr="00CA21E0">
        <w:rPr>
          <w:rFonts w:cstheme="minorHAnsi"/>
          <w:b/>
          <w:bCs/>
          <w:i/>
          <w:iCs/>
          <w:sz w:val="20"/>
          <w:szCs w:val="20"/>
        </w:rPr>
        <w:t>Vestníku verejného obstarávania</w:t>
      </w:r>
      <w:r w:rsidR="00CA21E0" w:rsidRPr="00CA21E0">
        <w:rPr>
          <w:rFonts w:cstheme="minorHAnsi"/>
          <w:i/>
          <w:iCs/>
          <w:sz w:val="20"/>
          <w:szCs w:val="20"/>
        </w:rPr>
        <w:t xml:space="preserve"> </w:t>
      </w:r>
      <w:r w:rsidR="00CA21E0" w:rsidRPr="00AB194A">
        <w:rPr>
          <w:rFonts w:cstheme="minorHAnsi"/>
          <w:b/>
          <w:bCs/>
          <w:i/>
          <w:iCs/>
          <w:color w:val="000000" w:themeColor="text1"/>
          <w:sz w:val="20"/>
          <w:szCs w:val="20"/>
        </w:rPr>
        <w:t>č</w:t>
      </w:r>
      <w:r w:rsidR="00CA21E0" w:rsidRPr="000E4310">
        <w:rPr>
          <w:rFonts w:cstheme="minorHAnsi"/>
          <w:b/>
          <w:bCs/>
          <w:i/>
          <w:iCs/>
          <w:color w:val="000000" w:themeColor="text1"/>
          <w:sz w:val="20"/>
          <w:szCs w:val="20"/>
        </w:rPr>
        <w:t xml:space="preserve">. </w:t>
      </w:r>
      <w:r w:rsidR="000E4310" w:rsidRPr="000E4310">
        <w:rPr>
          <w:rFonts w:eastAsiaTheme="minorHAnsi" w:cstheme="minorHAnsi"/>
          <w:b/>
          <w:bCs/>
          <w:i/>
          <w:iCs/>
          <w:sz w:val="20"/>
          <w:szCs w:val="20"/>
          <w:lang w:val="sk-SK" w:eastAsia="en-US"/>
        </w:rPr>
        <w:t>157/2021 - 09.07.2021</w:t>
      </w:r>
      <w:r w:rsidR="000E4310" w:rsidRPr="000E4310">
        <w:rPr>
          <w:rFonts w:eastAsiaTheme="minorHAnsi" w:cstheme="minorHAnsi"/>
          <w:b/>
          <w:bCs/>
          <w:i/>
          <w:iCs/>
          <w:color w:val="000000" w:themeColor="text1"/>
          <w:sz w:val="20"/>
          <w:szCs w:val="20"/>
          <w:lang w:eastAsia="en-US"/>
        </w:rPr>
        <w:t xml:space="preserve">, zn. </w:t>
      </w:r>
      <w:r w:rsidR="000E4310" w:rsidRPr="000E4310">
        <w:rPr>
          <w:rFonts w:eastAsiaTheme="minorHAnsi" w:cstheme="minorHAnsi"/>
          <w:b/>
          <w:bCs/>
          <w:i/>
          <w:iCs/>
          <w:sz w:val="20"/>
          <w:szCs w:val="20"/>
          <w:lang w:val="sk-SK" w:eastAsia="en-US"/>
        </w:rPr>
        <w:t>31886 – WYP</w:t>
      </w:r>
      <w:r w:rsidR="000E4310"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0DDDA00E"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6105C8" w:rsidRPr="00CA21E0">
        <w:rPr>
          <w:rFonts w:cstheme="minorHAnsi"/>
          <w:b/>
          <w:bCs/>
          <w:i/>
          <w:iCs/>
          <w:sz w:val="20"/>
          <w:szCs w:val="20"/>
        </w:rPr>
        <w:t>„</w:t>
      </w:r>
      <w:r w:rsidR="000E4310" w:rsidRPr="000E4310">
        <w:rPr>
          <w:rFonts w:eastAsiaTheme="minorHAnsi" w:cs="Tahoma"/>
          <w:b/>
          <w:bCs/>
          <w:i/>
          <w:iCs/>
          <w:sz w:val="20"/>
          <w:szCs w:val="20"/>
          <w:lang w:val="sk-SK" w:eastAsia="en-US"/>
        </w:rPr>
        <w:t>Veľký Šariš - Oddychová zóna pod hradom</w:t>
      </w:r>
      <w:r w:rsidR="006105C8" w:rsidRPr="00CA21E0">
        <w:rPr>
          <w:rFonts w:eastAsiaTheme="minorHAnsi" w:cstheme="minorHAnsi"/>
          <w:b/>
          <w:bCs/>
          <w:i/>
          <w:iCs/>
          <w:sz w:val="20"/>
          <w:szCs w:val="20"/>
          <w:lang w:val="sk-SK" w:eastAsia="en-US"/>
        </w:rPr>
        <w:t>“</w:t>
      </w:r>
      <w:r w:rsidR="006105C8" w:rsidRPr="00CA21E0">
        <w:rPr>
          <w:rFonts w:cstheme="minorHAnsi"/>
          <w:b/>
          <w:bCs/>
          <w:i/>
          <w:iCs/>
          <w:sz w:val="20"/>
          <w:szCs w:val="20"/>
        </w:rPr>
        <w:t>, vyhlásenej vo Vestníku verejného obstarávania</w:t>
      </w:r>
      <w:r w:rsidR="006105C8" w:rsidRPr="00CA21E0">
        <w:rPr>
          <w:rFonts w:cstheme="minorHAnsi"/>
          <w:i/>
          <w:iCs/>
          <w:sz w:val="20"/>
          <w:szCs w:val="20"/>
        </w:rPr>
        <w:t xml:space="preserve"> </w:t>
      </w:r>
      <w:r w:rsidR="006105C8" w:rsidRPr="00CA21E0">
        <w:rPr>
          <w:rFonts w:cstheme="minorHAnsi"/>
          <w:b/>
          <w:bCs/>
          <w:i/>
          <w:iCs/>
          <w:color w:val="000000" w:themeColor="text1"/>
          <w:sz w:val="20"/>
          <w:szCs w:val="20"/>
        </w:rPr>
        <w:t>č.</w:t>
      </w:r>
      <w:r w:rsidR="00AB194A" w:rsidRPr="00AB194A">
        <w:rPr>
          <w:rFonts w:cstheme="minorHAnsi"/>
          <w:b/>
          <w:bCs/>
          <w:i/>
          <w:iCs/>
          <w:color w:val="000000" w:themeColor="text1"/>
          <w:sz w:val="20"/>
          <w:szCs w:val="20"/>
        </w:rPr>
        <w:t xml:space="preserve"> </w:t>
      </w:r>
      <w:r w:rsidR="000E4310" w:rsidRPr="000E4310">
        <w:rPr>
          <w:rFonts w:eastAsiaTheme="minorHAnsi" w:cstheme="minorHAnsi"/>
          <w:b/>
          <w:bCs/>
          <w:i/>
          <w:iCs/>
          <w:sz w:val="20"/>
          <w:szCs w:val="20"/>
          <w:lang w:val="sk-SK" w:eastAsia="en-US"/>
        </w:rPr>
        <w:t>157/2021 - 09.07.2021</w:t>
      </w:r>
      <w:r w:rsidR="000E4310" w:rsidRPr="000E4310">
        <w:rPr>
          <w:rFonts w:eastAsiaTheme="minorHAnsi" w:cstheme="minorHAnsi"/>
          <w:b/>
          <w:bCs/>
          <w:i/>
          <w:iCs/>
          <w:color w:val="000000" w:themeColor="text1"/>
          <w:sz w:val="20"/>
          <w:szCs w:val="20"/>
          <w:lang w:eastAsia="en-US"/>
        </w:rPr>
        <w:t xml:space="preserve">, zn. </w:t>
      </w:r>
      <w:r w:rsidR="000E4310" w:rsidRPr="000E4310">
        <w:rPr>
          <w:rFonts w:eastAsiaTheme="minorHAnsi" w:cstheme="minorHAnsi"/>
          <w:b/>
          <w:bCs/>
          <w:i/>
          <w:iCs/>
          <w:sz w:val="20"/>
          <w:szCs w:val="20"/>
          <w:lang w:val="sk-SK" w:eastAsia="en-US"/>
        </w:rPr>
        <w:t>31886 – WYP</w:t>
      </w:r>
      <w:r w:rsidR="000E4310" w:rsidRPr="0012742D">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418C4DA8"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r w:rsidR="00EE7F82">
        <w:rPr>
          <w:rFonts w:ascii="Times New Roman" w:hAnsi="Times New Roman"/>
          <w:bCs/>
          <w:sz w:val="28"/>
          <w:szCs w:val="28"/>
        </w:rPr>
        <w:t xml:space="preserve"> pre príslušnú časť predmetu obstarávania</w:t>
      </w:r>
      <w:r w:rsidRPr="00995BAE">
        <w:rPr>
          <w:rFonts w:ascii="Times New Roman" w:hAnsi="Times New Roman"/>
          <w:bCs/>
          <w:sz w:val="28"/>
          <w:szCs w:val="28"/>
        </w:rPr>
        <w:t>)</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rsidSect="0036756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054052BA"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6105C8" w:rsidRPr="00CA21E0">
        <w:rPr>
          <w:rFonts w:cstheme="minorHAnsi"/>
          <w:b/>
          <w:bCs/>
          <w:i/>
          <w:iCs/>
          <w:sz w:val="20"/>
          <w:szCs w:val="20"/>
        </w:rPr>
        <w:t>„</w:t>
      </w:r>
      <w:r w:rsidR="000E4310" w:rsidRPr="000E4310">
        <w:rPr>
          <w:rFonts w:eastAsiaTheme="minorHAnsi" w:cs="Tahoma"/>
          <w:b/>
          <w:bCs/>
          <w:i/>
          <w:iCs/>
          <w:sz w:val="20"/>
          <w:szCs w:val="20"/>
          <w:lang w:val="sk-SK" w:eastAsia="en-US"/>
        </w:rPr>
        <w:t>Veľký Šariš - Oddychová zóna pod hradom</w:t>
      </w:r>
      <w:r w:rsidR="006105C8" w:rsidRPr="00CA21E0">
        <w:rPr>
          <w:rFonts w:eastAsiaTheme="minorHAnsi" w:cstheme="minorHAnsi"/>
          <w:b/>
          <w:bCs/>
          <w:i/>
          <w:iCs/>
          <w:sz w:val="20"/>
          <w:szCs w:val="20"/>
          <w:lang w:val="sk-SK" w:eastAsia="en-US"/>
        </w:rPr>
        <w:t>“</w:t>
      </w:r>
      <w:r w:rsidR="006105C8" w:rsidRPr="00CA21E0">
        <w:rPr>
          <w:rFonts w:cstheme="minorHAnsi"/>
          <w:b/>
          <w:bCs/>
          <w:i/>
          <w:iCs/>
          <w:sz w:val="20"/>
          <w:szCs w:val="20"/>
        </w:rPr>
        <w:t xml:space="preserve">, vyhlásenej vo Vestníku verejného </w:t>
      </w:r>
      <w:r w:rsidR="006105C8" w:rsidRPr="000E4310">
        <w:rPr>
          <w:rFonts w:cstheme="minorHAnsi"/>
          <w:b/>
          <w:bCs/>
          <w:i/>
          <w:iCs/>
          <w:sz w:val="20"/>
          <w:szCs w:val="20"/>
        </w:rPr>
        <w:t>obstarávania</w:t>
      </w:r>
      <w:r w:rsidR="006105C8" w:rsidRPr="000E4310">
        <w:rPr>
          <w:rFonts w:cstheme="minorHAnsi"/>
          <w:i/>
          <w:iCs/>
          <w:sz w:val="20"/>
          <w:szCs w:val="20"/>
        </w:rPr>
        <w:t xml:space="preserve"> </w:t>
      </w:r>
      <w:r w:rsidR="006105C8" w:rsidRPr="000E4310">
        <w:rPr>
          <w:rFonts w:cstheme="minorHAnsi"/>
          <w:b/>
          <w:bCs/>
          <w:i/>
          <w:iCs/>
          <w:color w:val="000000" w:themeColor="text1"/>
          <w:sz w:val="20"/>
          <w:szCs w:val="20"/>
        </w:rPr>
        <w:t>č.</w:t>
      </w:r>
      <w:r w:rsidR="00AB194A" w:rsidRPr="000E4310">
        <w:rPr>
          <w:rFonts w:cstheme="minorHAnsi"/>
          <w:b/>
          <w:bCs/>
          <w:i/>
          <w:iCs/>
          <w:color w:val="000000" w:themeColor="text1"/>
          <w:sz w:val="20"/>
          <w:szCs w:val="20"/>
        </w:rPr>
        <w:t xml:space="preserve"> </w:t>
      </w:r>
      <w:r w:rsidR="000E4310" w:rsidRPr="000E4310">
        <w:rPr>
          <w:rFonts w:eastAsiaTheme="minorHAnsi" w:cstheme="minorHAnsi"/>
          <w:b/>
          <w:bCs/>
          <w:i/>
          <w:iCs/>
          <w:sz w:val="20"/>
          <w:szCs w:val="20"/>
          <w:lang w:val="sk-SK" w:eastAsia="en-US"/>
        </w:rPr>
        <w:t>157/2021 - 09.07.2021</w:t>
      </w:r>
      <w:r w:rsidR="000E4310" w:rsidRPr="000E4310">
        <w:rPr>
          <w:rFonts w:eastAsiaTheme="minorHAnsi" w:cstheme="minorHAnsi"/>
          <w:b/>
          <w:bCs/>
          <w:i/>
          <w:iCs/>
          <w:color w:val="000000" w:themeColor="text1"/>
          <w:sz w:val="20"/>
          <w:szCs w:val="20"/>
          <w:lang w:eastAsia="en-US"/>
        </w:rPr>
        <w:t xml:space="preserve">, zn. </w:t>
      </w:r>
      <w:r w:rsidR="000E4310" w:rsidRPr="000E4310">
        <w:rPr>
          <w:rFonts w:eastAsiaTheme="minorHAnsi" w:cstheme="minorHAnsi"/>
          <w:b/>
          <w:bCs/>
          <w:i/>
          <w:iCs/>
          <w:sz w:val="20"/>
          <w:szCs w:val="20"/>
          <w:lang w:val="sk-SK" w:eastAsia="en-US"/>
        </w:rPr>
        <w:t>31886 – WYP</w:t>
      </w:r>
      <w:r w:rsidRPr="00CA21E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24D68E8D" w14:textId="6E20AFF7" w:rsidR="00E44BF8" w:rsidRPr="00E44BF8" w:rsidRDefault="00585D6F" w:rsidP="00E44BF8">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6" w:history="1">
        <w:r w:rsidRPr="00577922">
          <w:rPr>
            <w:rStyle w:val="Hypertextovprepojenie"/>
            <w:rFonts w:asciiTheme="minorHAnsi" w:eastAsiaTheme="minorHAnsi" w:hAnsiTheme="minorHAnsi" w:cstheme="minorHAnsi"/>
            <w:b/>
            <w:bCs/>
            <w:sz w:val="22"/>
            <w:szCs w:val="22"/>
            <w:lang w:eastAsia="en-US"/>
          </w:rPr>
          <w:t>https://josephine.proebiz.com/sk/tender/13321/summary</w:t>
        </w:r>
      </w:hyperlink>
    </w:p>
    <w:p w14:paraId="0E22E5C8" w14:textId="6327BD55" w:rsidR="0067710C" w:rsidRPr="0067710C" w:rsidRDefault="0067710C" w:rsidP="0067710C">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6BD5E7B2"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36E75F40" w14:textId="77777777" w:rsidR="00414B56" w:rsidRDefault="00414B56" w:rsidP="00414B56">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53DDCA2" w14:textId="2E205DB2" w:rsidR="00414B56" w:rsidRPr="00E44BF8" w:rsidRDefault="00EA0356" w:rsidP="00414B56">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7" w:history="1">
        <w:r w:rsidR="00414B56" w:rsidRPr="00CE6998">
          <w:rPr>
            <w:rStyle w:val="Hypertextovprepojenie"/>
            <w:rFonts w:asciiTheme="minorHAnsi" w:eastAsiaTheme="minorHAnsi" w:hAnsiTheme="minorHAnsi" w:cstheme="minorHAnsi"/>
            <w:b/>
            <w:bCs/>
            <w:sz w:val="22"/>
            <w:szCs w:val="22"/>
            <w:lang w:eastAsia="en-US"/>
          </w:rPr>
          <w:t>https://josephine.proebiz.com/sk/tender/13</w:t>
        </w:r>
        <w:r w:rsidR="00585D6F">
          <w:rPr>
            <w:rStyle w:val="Hypertextovprepojenie"/>
            <w:rFonts w:asciiTheme="minorHAnsi" w:eastAsiaTheme="minorHAnsi" w:hAnsiTheme="minorHAnsi" w:cstheme="minorHAnsi"/>
            <w:b/>
            <w:bCs/>
            <w:sz w:val="22"/>
            <w:szCs w:val="22"/>
            <w:lang w:eastAsia="en-US"/>
          </w:rPr>
          <w:t>321</w:t>
        </w:r>
        <w:r w:rsidR="00414B56" w:rsidRPr="00CE6998">
          <w:rPr>
            <w:rStyle w:val="Hypertextovprepojenie"/>
            <w:rFonts w:asciiTheme="minorHAnsi" w:eastAsiaTheme="minorHAnsi" w:hAnsiTheme="minorHAnsi" w:cstheme="minorHAnsi"/>
            <w:b/>
            <w:bCs/>
            <w:sz w:val="22"/>
            <w:szCs w:val="22"/>
            <w:lang w:eastAsia="en-US"/>
          </w:rPr>
          <w:t>/summary</w:t>
        </w:r>
      </w:hyperlink>
    </w:p>
    <w:p w14:paraId="4CBFB628" w14:textId="77777777" w:rsidR="00414B56" w:rsidRDefault="00414B56" w:rsidP="00ED1892">
      <w:pPr>
        <w:pStyle w:val="cislo-2"/>
        <w:tabs>
          <w:tab w:val="clear" w:pos="851"/>
        </w:tabs>
        <w:spacing w:before="0"/>
        <w:ind w:left="0" w:right="410" w:firstLine="0"/>
        <w:rPr>
          <w:rFonts w:asciiTheme="minorHAnsi" w:hAnsiTheme="minorHAnsi" w:cstheme="minorHAnsi"/>
          <w:bCs/>
          <w:sz w:val="22"/>
        </w:rPr>
      </w:pPr>
    </w:p>
    <w:p w14:paraId="2A132F4C" w14:textId="11463082" w:rsidR="00FB613B" w:rsidRPr="00FB613B" w:rsidRDefault="00FB613B" w:rsidP="00ED1892">
      <w:pPr>
        <w:pStyle w:val="cislo-2"/>
        <w:tabs>
          <w:tab w:val="clear" w:pos="851"/>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19D80C7F" w14:textId="22ECA187" w:rsidR="00CB7200" w:rsidRPr="00ED1892" w:rsidRDefault="00CB7200" w:rsidP="00ED1892">
      <w:pPr>
        <w:ind w:right="556"/>
        <w:jc w:val="both"/>
        <w:rPr>
          <w:rFonts w:asciiTheme="minorHAnsi" w:hAnsiTheme="minorHAnsi" w:cstheme="minorHAnsi"/>
          <w:b/>
          <w:bCs/>
        </w:rPr>
      </w:pPr>
      <w:r w:rsidRPr="00ED1892">
        <w:rPr>
          <w:rFonts w:asciiTheme="minorHAnsi" w:hAnsiTheme="minorHAnsi" w:cstheme="minorHAnsi"/>
        </w:rPr>
        <w:t xml:space="preserve">V prípade, že uchádzač predloží ekvivalentné riešenie, </w:t>
      </w:r>
      <w:r w:rsidRPr="00ED1892">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ED1892">
        <w:rPr>
          <w:rFonts w:asciiTheme="minorHAnsi" w:hAnsiTheme="minorHAnsi" w:cstheme="minorHAnsi"/>
        </w:rPr>
        <w:t>na základe ktorého komisia zriadená verejným obstarávateľom vyhodnotí splnenie technických parametrov navrhovaného ekvivalentu (požiadaviek na predmet zákazky).</w:t>
      </w:r>
    </w:p>
    <w:p w14:paraId="65E751E5" w14:textId="77777777" w:rsidR="00414B56" w:rsidRPr="0067710C" w:rsidRDefault="00414B56" w:rsidP="00414B56">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63DAB6F" w14:textId="77777777" w:rsidR="00414B56" w:rsidRDefault="00414B56" w:rsidP="00414B56">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Pr>
          <w:rFonts w:asciiTheme="minorHAnsi" w:hAnsiTheme="minorHAnsi" w:cstheme="minorHAnsi"/>
          <w:sz w:val="22"/>
          <w:lang w:eastAsia="cs-CZ"/>
        </w:rPr>
        <w:t>.</w:t>
      </w:r>
    </w:p>
    <w:p w14:paraId="350EDBB8" w14:textId="77777777" w:rsidR="00ED1892" w:rsidRPr="00ED1892" w:rsidRDefault="00ED1892" w:rsidP="00ED1892">
      <w:pPr>
        <w:ind w:firstLine="709"/>
        <w:jc w:val="both"/>
        <w:rPr>
          <w:rFonts w:asciiTheme="minorHAnsi" w:hAnsiTheme="minorHAnsi" w:cstheme="minorHAnsi"/>
        </w:rPr>
      </w:pPr>
    </w:p>
    <w:p w14:paraId="160FF7A4" w14:textId="77777777" w:rsidR="00ED1892" w:rsidRPr="00ED1892" w:rsidRDefault="00ED1892" w:rsidP="00ED1892">
      <w:pPr>
        <w:ind w:firstLine="709"/>
        <w:jc w:val="both"/>
        <w:rPr>
          <w:rFonts w:asciiTheme="minorHAnsi" w:hAnsiTheme="minorHAnsi" w:cstheme="minorHAnsi"/>
        </w:rPr>
      </w:pPr>
    </w:p>
    <w:p w14:paraId="6DA97558" w14:textId="77777777" w:rsidR="00ED1892" w:rsidRPr="00ED1892" w:rsidRDefault="00ED1892" w:rsidP="00ED1892">
      <w:pPr>
        <w:ind w:left="860"/>
        <w:jc w:val="both"/>
        <w:rPr>
          <w:rFonts w:asciiTheme="minorHAnsi" w:hAnsiTheme="minorHAnsi" w:cstheme="minorHAnsi"/>
        </w:rPr>
      </w:pPr>
    </w:p>
    <w:p w14:paraId="2C904662" w14:textId="77777777" w:rsidR="00ED1892" w:rsidRPr="00ED1892" w:rsidRDefault="00ED1892" w:rsidP="00ED1892">
      <w:pPr>
        <w:pStyle w:val="Odsekzoznamu"/>
        <w:ind w:left="860" w:right="556"/>
        <w:jc w:val="both"/>
        <w:rPr>
          <w:rFonts w:asciiTheme="minorHAnsi" w:hAnsiTheme="minorHAnsi" w:cstheme="minorHAnsi"/>
          <w:b/>
          <w:bCs/>
        </w:rPr>
      </w:pPr>
    </w:p>
    <w:p w14:paraId="56FB0CCB" w14:textId="77777777" w:rsidR="00FB613B" w:rsidRPr="00ED1892"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11950429" w14:textId="77777777" w:rsidR="0067710C" w:rsidRPr="00ED1892"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ED1892">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EA0356"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367564">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970A5" w14:textId="77777777" w:rsidR="00EA0356" w:rsidRDefault="00EA0356">
      <w:r>
        <w:separator/>
      </w:r>
    </w:p>
  </w:endnote>
  <w:endnote w:type="continuationSeparator" w:id="0">
    <w:p w14:paraId="2A59479C" w14:textId="77777777" w:rsidR="00EA0356" w:rsidRDefault="00EA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C84570" w:rsidRDefault="00C84570">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6C10E077">
              <wp:simplePos x="0" y="0"/>
              <wp:positionH relativeFrom="page">
                <wp:posOffset>6131560</wp:posOffset>
              </wp:positionH>
              <wp:positionV relativeFrom="page">
                <wp:posOffset>10086340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C84570" w:rsidRDefault="00C84570">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94.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" filled="f" stroked="f">
              <v:textbox inset="0,0,0,0">
                <w:txbxContent>
                  <w:p w14:paraId="46C9A041" w14:textId="77777777" w:rsidR="00C84570" w:rsidRDefault="00C84570">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C84570" w:rsidRDefault="00C84570"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C84570" w:rsidRPr="00EB0477" w:rsidRDefault="00C84570" w:rsidP="002F218C">
    <w:pPr>
      <w:pStyle w:val="Pta"/>
    </w:pPr>
  </w:p>
  <w:p w14:paraId="2134E33A" w14:textId="77777777" w:rsidR="00C84570" w:rsidRDefault="00C84570"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C84570" w:rsidRPr="00EB0477" w:rsidRDefault="00C84570"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6D938" w14:textId="77777777" w:rsidR="00EA0356" w:rsidRDefault="00EA0356">
      <w:r>
        <w:separator/>
      </w:r>
    </w:p>
  </w:footnote>
  <w:footnote w:type="continuationSeparator" w:id="0">
    <w:p w14:paraId="1B1659FE" w14:textId="77777777" w:rsidR="00EA0356" w:rsidRDefault="00EA0356">
      <w:r>
        <w:continuationSeparator/>
      </w:r>
    </w:p>
  </w:footnote>
  <w:footnote w:id="1">
    <w:p w14:paraId="5AC75635" w14:textId="77777777" w:rsidR="00C84570" w:rsidRPr="00B476F0" w:rsidRDefault="00C84570"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C84570" w:rsidRPr="005D088B" w:rsidRDefault="00C84570"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C84570" w:rsidRPr="005D088B" w:rsidRDefault="00C84570"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C84570" w:rsidRPr="00E1291F" w:rsidRDefault="00C84570"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C84570" w:rsidRPr="005D088B" w:rsidRDefault="00C84570"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C84570" w:rsidRPr="00763CAB" w:rsidRDefault="00C84570"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C84570" w:rsidRPr="005D088B" w:rsidRDefault="00C84570"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C84570" w:rsidRDefault="00C84570" w:rsidP="002F218C">
    <w:pPr>
      <w:pStyle w:val="Hlavika"/>
    </w:pPr>
  </w:p>
  <w:p w14:paraId="294E088F" w14:textId="77777777" w:rsidR="00C84570" w:rsidRDefault="00C84570"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C84570" w:rsidRDefault="00C84570">
    <w:pPr>
      <w:pStyle w:val="Hlavika"/>
    </w:pPr>
  </w:p>
  <w:p w14:paraId="0D69A02C" w14:textId="77777777" w:rsidR="00C84570" w:rsidRDefault="00C8457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947EE4"/>
    <w:multiLevelType w:val="hybridMultilevel"/>
    <w:tmpl w:val="A85409C6"/>
    <w:lvl w:ilvl="0" w:tplc="041B000B">
      <w:start w:val="1"/>
      <w:numFmt w:val="bullet"/>
      <w:lvlText w:val=""/>
      <w:lvlJc w:val="left"/>
      <w:pPr>
        <w:ind w:left="1125" w:hanging="360"/>
      </w:pPr>
      <w:rPr>
        <w:rFonts w:ascii="Wingdings" w:hAnsi="Wingdings" w:hint="default"/>
      </w:rPr>
    </w:lvl>
    <w:lvl w:ilvl="1" w:tplc="041B0003">
      <w:start w:val="1"/>
      <w:numFmt w:val="bullet"/>
      <w:lvlText w:val="o"/>
      <w:lvlJc w:val="left"/>
      <w:pPr>
        <w:ind w:left="1845" w:hanging="360"/>
      </w:pPr>
      <w:rPr>
        <w:rFonts w:ascii="Courier New" w:hAnsi="Courier New" w:cs="Courier New" w:hint="default"/>
      </w:rPr>
    </w:lvl>
    <w:lvl w:ilvl="2" w:tplc="041B0005">
      <w:start w:val="1"/>
      <w:numFmt w:val="bullet"/>
      <w:lvlText w:val=""/>
      <w:lvlJc w:val="left"/>
      <w:pPr>
        <w:ind w:left="2565" w:hanging="360"/>
      </w:pPr>
      <w:rPr>
        <w:rFonts w:ascii="Wingdings" w:hAnsi="Wingdings" w:hint="default"/>
      </w:rPr>
    </w:lvl>
    <w:lvl w:ilvl="3" w:tplc="041B0001">
      <w:start w:val="1"/>
      <w:numFmt w:val="bullet"/>
      <w:lvlText w:val=""/>
      <w:lvlJc w:val="left"/>
      <w:pPr>
        <w:ind w:left="3285" w:hanging="360"/>
      </w:pPr>
      <w:rPr>
        <w:rFonts w:ascii="Symbol" w:hAnsi="Symbol" w:hint="default"/>
      </w:rPr>
    </w:lvl>
    <w:lvl w:ilvl="4" w:tplc="041B0003">
      <w:start w:val="1"/>
      <w:numFmt w:val="bullet"/>
      <w:lvlText w:val="o"/>
      <w:lvlJc w:val="left"/>
      <w:pPr>
        <w:ind w:left="4005" w:hanging="360"/>
      </w:pPr>
      <w:rPr>
        <w:rFonts w:ascii="Courier New" w:hAnsi="Courier New" w:cs="Courier New" w:hint="default"/>
      </w:rPr>
    </w:lvl>
    <w:lvl w:ilvl="5" w:tplc="041B0005">
      <w:start w:val="1"/>
      <w:numFmt w:val="bullet"/>
      <w:lvlText w:val=""/>
      <w:lvlJc w:val="left"/>
      <w:pPr>
        <w:ind w:left="4725" w:hanging="360"/>
      </w:pPr>
      <w:rPr>
        <w:rFonts w:ascii="Wingdings" w:hAnsi="Wingdings" w:hint="default"/>
      </w:rPr>
    </w:lvl>
    <w:lvl w:ilvl="6" w:tplc="041B0001">
      <w:start w:val="1"/>
      <w:numFmt w:val="bullet"/>
      <w:lvlText w:val=""/>
      <w:lvlJc w:val="left"/>
      <w:pPr>
        <w:ind w:left="5445" w:hanging="360"/>
      </w:pPr>
      <w:rPr>
        <w:rFonts w:ascii="Symbol" w:hAnsi="Symbol" w:hint="default"/>
      </w:rPr>
    </w:lvl>
    <w:lvl w:ilvl="7" w:tplc="041B0003">
      <w:start w:val="1"/>
      <w:numFmt w:val="bullet"/>
      <w:lvlText w:val="o"/>
      <w:lvlJc w:val="left"/>
      <w:pPr>
        <w:ind w:left="6165" w:hanging="360"/>
      </w:pPr>
      <w:rPr>
        <w:rFonts w:ascii="Courier New" w:hAnsi="Courier New" w:cs="Courier New" w:hint="default"/>
      </w:rPr>
    </w:lvl>
    <w:lvl w:ilvl="8" w:tplc="041B0005">
      <w:start w:val="1"/>
      <w:numFmt w:val="bullet"/>
      <w:lvlText w:val=""/>
      <w:lvlJc w:val="left"/>
      <w:pPr>
        <w:ind w:left="6885" w:hanging="360"/>
      </w:pPr>
      <w:rPr>
        <w:rFonts w:ascii="Wingdings" w:hAnsi="Wingdings" w:hint="default"/>
      </w:rPr>
    </w:lvl>
  </w:abstractNum>
  <w:abstractNum w:abstractNumId="2"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6"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0C50E53"/>
    <w:multiLevelType w:val="multilevel"/>
    <w:tmpl w:val="A768EF4A"/>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b w:val="0"/>
        <w:bCs w:val="0"/>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1560B0"/>
    <w:multiLevelType w:val="hybridMultilevel"/>
    <w:tmpl w:val="1B1E9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CA04DA9"/>
    <w:multiLevelType w:val="hybridMultilevel"/>
    <w:tmpl w:val="466C0E3E"/>
    <w:lvl w:ilvl="0" w:tplc="041B000F">
      <w:start w:val="1"/>
      <w:numFmt w:val="decimal"/>
      <w:lvlText w:val="%1."/>
      <w:lvlJc w:val="left"/>
      <w:pPr>
        <w:ind w:left="1596" w:hanging="360"/>
      </w:pPr>
    </w:lvl>
    <w:lvl w:ilvl="1" w:tplc="041B0019" w:tentative="1">
      <w:start w:val="1"/>
      <w:numFmt w:val="lowerLetter"/>
      <w:lvlText w:val="%2."/>
      <w:lvlJc w:val="left"/>
      <w:pPr>
        <w:ind w:left="2316" w:hanging="360"/>
      </w:pPr>
    </w:lvl>
    <w:lvl w:ilvl="2" w:tplc="041B001B" w:tentative="1">
      <w:start w:val="1"/>
      <w:numFmt w:val="lowerRoman"/>
      <w:lvlText w:val="%3."/>
      <w:lvlJc w:val="right"/>
      <w:pPr>
        <w:ind w:left="3036" w:hanging="180"/>
      </w:pPr>
    </w:lvl>
    <w:lvl w:ilvl="3" w:tplc="041B000F" w:tentative="1">
      <w:start w:val="1"/>
      <w:numFmt w:val="decimal"/>
      <w:lvlText w:val="%4."/>
      <w:lvlJc w:val="left"/>
      <w:pPr>
        <w:ind w:left="3756" w:hanging="360"/>
      </w:pPr>
    </w:lvl>
    <w:lvl w:ilvl="4" w:tplc="041B0019" w:tentative="1">
      <w:start w:val="1"/>
      <w:numFmt w:val="lowerLetter"/>
      <w:lvlText w:val="%5."/>
      <w:lvlJc w:val="left"/>
      <w:pPr>
        <w:ind w:left="4476" w:hanging="360"/>
      </w:pPr>
    </w:lvl>
    <w:lvl w:ilvl="5" w:tplc="041B001B" w:tentative="1">
      <w:start w:val="1"/>
      <w:numFmt w:val="lowerRoman"/>
      <w:lvlText w:val="%6."/>
      <w:lvlJc w:val="right"/>
      <w:pPr>
        <w:ind w:left="5196" w:hanging="180"/>
      </w:pPr>
    </w:lvl>
    <w:lvl w:ilvl="6" w:tplc="041B000F" w:tentative="1">
      <w:start w:val="1"/>
      <w:numFmt w:val="decimal"/>
      <w:lvlText w:val="%7."/>
      <w:lvlJc w:val="left"/>
      <w:pPr>
        <w:ind w:left="5916" w:hanging="360"/>
      </w:pPr>
    </w:lvl>
    <w:lvl w:ilvl="7" w:tplc="041B0019" w:tentative="1">
      <w:start w:val="1"/>
      <w:numFmt w:val="lowerLetter"/>
      <w:lvlText w:val="%8."/>
      <w:lvlJc w:val="left"/>
      <w:pPr>
        <w:ind w:left="6636" w:hanging="360"/>
      </w:pPr>
    </w:lvl>
    <w:lvl w:ilvl="8" w:tplc="041B001B" w:tentative="1">
      <w:start w:val="1"/>
      <w:numFmt w:val="lowerRoman"/>
      <w:lvlText w:val="%9."/>
      <w:lvlJc w:val="right"/>
      <w:pPr>
        <w:ind w:left="7356" w:hanging="180"/>
      </w:pPr>
    </w:lvl>
  </w:abstractNum>
  <w:abstractNum w:abstractNumId="15"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5F8387E"/>
    <w:multiLevelType w:val="hybridMultilevel"/>
    <w:tmpl w:val="039A8FE4"/>
    <w:lvl w:ilvl="0" w:tplc="041B000B">
      <w:start w:val="1"/>
      <w:numFmt w:val="bullet"/>
      <w:lvlText w:val=""/>
      <w:lvlJc w:val="left"/>
      <w:pPr>
        <w:ind w:left="1507" w:hanging="360"/>
      </w:pPr>
      <w:rPr>
        <w:rFonts w:ascii="Wingdings" w:hAnsi="Wingdings" w:hint="default"/>
      </w:rPr>
    </w:lvl>
    <w:lvl w:ilvl="1" w:tplc="041B0003" w:tentative="1">
      <w:start w:val="1"/>
      <w:numFmt w:val="bullet"/>
      <w:lvlText w:val="o"/>
      <w:lvlJc w:val="left"/>
      <w:pPr>
        <w:ind w:left="2227" w:hanging="360"/>
      </w:pPr>
      <w:rPr>
        <w:rFonts w:ascii="Courier New" w:hAnsi="Courier New" w:cs="Courier New" w:hint="default"/>
      </w:rPr>
    </w:lvl>
    <w:lvl w:ilvl="2" w:tplc="041B0005" w:tentative="1">
      <w:start w:val="1"/>
      <w:numFmt w:val="bullet"/>
      <w:lvlText w:val=""/>
      <w:lvlJc w:val="left"/>
      <w:pPr>
        <w:ind w:left="2947" w:hanging="360"/>
      </w:pPr>
      <w:rPr>
        <w:rFonts w:ascii="Wingdings" w:hAnsi="Wingdings" w:hint="default"/>
      </w:rPr>
    </w:lvl>
    <w:lvl w:ilvl="3" w:tplc="041B0001" w:tentative="1">
      <w:start w:val="1"/>
      <w:numFmt w:val="bullet"/>
      <w:lvlText w:val=""/>
      <w:lvlJc w:val="left"/>
      <w:pPr>
        <w:ind w:left="3667" w:hanging="360"/>
      </w:pPr>
      <w:rPr>
        <w:rFonts w:ascii="Symbol" w:hAnsi="Symbol" w:hint="default"/>
      </w:rPr>
    </w:lvl>
    <w:lvl w:ilvl="4" w:tplc="041B0003" w:tentative="1">
      <w:start w:val="1"/>
      <w:numFmt w:val="bullet"/>
      <w:lvlText w:val="o"/>
      <w:lvlJc w:val="left"/>
      <w:pPr>
        <w:ind w:left="4387" w:hanging="360"/>
      </w:pPr>
      <w:rPr>
        <w:rFonts w:ascii="Courier New" w:hAnsi="Courier New" w:cs="Courier New" w:hint="default"/>
      </w:rPr>
    </w:lvl>
    <w:lvl w:ilvl="5" w:tplc="041B0005" w:tentative="1">
      <w:start w:val="1"/>
      <w:numFmt w:val="bullet"/>
      <w:lvlText w:val=""/>
      <w:lvlJc w:val="left"/>
      <w:pPr>
        <w:ind w:left="5107" w:hanging="360"/>
      </w:pPr>
      <w:rPr>
        <w:rFonts w:ascii="Wingdings" w:hAnsi="Wingdings" w:hint="default"/>
      </w:rPr>
    </w:lvl>
    <w:lvl w:ilvl="6" w:tplc="041B0001" w:tentative="1">
      <w:start w:val="1"/>
      <w:numFmt w:val="bullet"/>
      <w:lvlText w:val=""/>
      <w:lvlJc w:val="left"/>
      <w:pPr>
        <w:ind w:left="5827" w:hanging="360"/>
      </w:pPr>
      <w:rPr>
        <w:rFonts w:ascii="Symbol" w:hAnsi="Symbol" w:hint="default"/>
      </w:rPr>
    </w:lvl>
    <w:lvl w:ilvl="7" w:tplc="041B0003" w:tentative="1">
      <w:start w:val="1"/>
      <w:numFmt w:val="bullet"/>
      <w:lvlText w:val="o"/>
      <w:lvlJc w:val="left"/>
      <w:pPr>
        <w:ind w:left="6547" w:hanging="360"/>
      </w:pPr>
      <w:rPr>
        <w:rFonts w:ascii="Courier New" w:hAnsi="Courier New" w:cs="Courier New" w:hint="default"/>
      </w:rPr>
    </w:lvl>
    <w:lvl w:ilvl="8" w:tplc="041B0005" w:tentative="1">
      <w:start w:val="1"/>
      <w:numFmt w:val="bullet"/>
      <w:lvlText w:val=""/>
      <w:lvlJc w:val="left"/>
      <w:pPr>
        <w:ind w:left="7267" w:hanging="360"/>
      </w:pPr>
      <w:rPr>
        <w:rFonts w:ascii="Wingdings" w:hAnsi="Wingdings" w:hint="default"/>
      </w:rPr>
    </w:lvl>
  </w:abstractNum>
  <w:abstractNum w:abstractNumId="23"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7"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8"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571C0FE4"/>
    <w:multiLevelType w:val="hybridMultilevel"/>
    <w:tmpl w:val="F1C0F4A8"/>
    <w:lvl w:ilvl="0" w:tplc="8242C59E">
      <w:start w:val="4"/>
      <w:numFmt w:val="bullet"/>
      <w:lvlText w:val="-"/>
      <w:lvlJc w:val="left"/>
      <w:pPr>
        <w:ind w:left="1440" w:hanging="360"/>
      </w:pPr>
      <w:rPr>
        <w:rFonts w:ascii="Tahoma" w:eastAsiaTheme="minorHAnsi" w:hAnsi="Tahoma" w:cs="Tahoma"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5"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7"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8"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9"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1"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3"/>
  </w:num>
  <w:num w:numId="2">
    <w:abstractNumId w:val="13"/>
  </w:num>
  <w:num w:numId="3">
    <w:abstractNumId w:val="30"/>
  </w:num>
  <w:num w:numId="4">
    <w:abstractNumId w:val="44"/>
  </w:num>
  <w:num w:numId="5">
    <w:abstractNumId w:val="6"/>
  </w:num>
  <w:num w:numId="6">
    <w:abstractNumId w:val="8"/>
  </w:num>
  <w:num w:numId="7">
    <w:abstractNumId w:val="28"/>
  </w:num>
  <w:num w:numId="8">
    <w:abstractNumId w:val="19"/>
  </w:num>
  <w:num w:numId="9">
    <w:abstractNumId w:val="27"/>
  </w:num>
  <w:num w:numId="10">
    <w:abstractNumId w:val="38"/>
  </w:num>
  <w:num w:numId="11">
    <w:abstractNumId w:val="17"/>
  </w:num>
  <w:num w:numId="12">
    <w:abstractNumId w:val="31"/>
  </w:num>
  <w:num w:numId="13">
    <w:abstractNumId w:val="32"/>
  </w:num>
  <w:num w:numId="14">
    <w:abstractNumId w:val="32"/>
  </w:num>
  <w:num w:numId="15">
    <w:abstractNumId w:val="29"/>
  </w:num>
  <w:num w:numId="16">
    <w:abstractNumId w:val="35"/>
  </w:num>
  <w:num w:numId="17">
    <w:abstractNumId w:val="10"/>
  </w:num>
  <w:num w:numId="18">
    <w:abstractNumId w:val="15"/>
  </w:num>
  <w:num w:numId="19">
    <w:abstractNumId w:val="20"/>
  </w:num>
  <w:num w:numId="20">
    <w:abstractNumId w:val="26"/>
  </w:num>
  <w:num w:numId="21">
    <w:abstractNumId w:val="4"/>
  </w:num>
  <w:num w:numId="22">
    <w:abstractNumId w:val="7"/>
  </w:num>
  <w:num w:numId="23">
    <w:abstractNumId w:val="21"/>
  </w:num>
  <w:num w:numId="24">
    <w:abstractNumId w:val="40"/>
  </w:num>
  <w:num w:numId="25">
    <w:abstractNumId w:val="24"/>
  </w:num>
  <w:num w:numId="26">
    <w:abstractNumId w:val="43"/>
  </w:num>
  <w:num w:numId="27">
    <w:abstractNumId w:val="25"/>
  </w:num>
  <w:num w:numId="28">
    <w:abstractNumId w:val="23"/>
  </w:num>
  <w:num w:numId="29">
    <w:abstractNumId w:val="16"/>
  </w:num>
  <w:num w:numId="30">
    <w:abstractNumId w:val="1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7"/>
  </w:num>
  <w:num w:numId="34">
    <w:abstractNumId w:val="3"/>
  </w:num>
  <w:num w:numId="35">
    <w:abstractNumId w:val="41"/>
  </w:num>
  <w:num w:numId="36">
    <w:abstractNumId w:val="4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9"/>
  </w:num>
  <w:num w:numId="41">
    <w:abstractNumId w:val="39"/>
  </w:num>
  <w:num w:numId="42">
    <w:abstractNumId w:val="5"/>
  </w:num>
  <w:num w:numId="43">
    <w:abstractNumId w:val="14"/>
  </w:num>
  <w:num w:numId="44">
    <w:abstractNumId w:val="11"/>
  </w:num>
  <w:num w:numId="45">
    <w:abstractNumId w:val="34"/>
  </w:num>
  <w:num w:numId="46">
    <w:abstractNumId w:val="22"/>
  </w:num>
  <w:num w:numId="4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3485"/>
    <w:rsid w:val="000467AB"/>
    <w:rsid w:val="00047BD0"/>
    <w:rsid w:val="00054BC5"/>
    <w:rsid w:val="00061AB6"/>
    <w:rsid w:val="00067D8F"/>
    <w:rsid w:val="000B3D21"/>
    <w:rsid w:val="000C4593"/>
    <w:rsid w:val="000E4310"/>
    <w:rsid w:val="001134CA"/>
    <w:rsid w:val="00142168"/>
    <w:rsid w:val="00143F76"/>
    <w:rsid w:val="001526DC"/>
    <w:rsid w:val="00156645"/>
    <w:rsid w:val="00166679"/>
    <w:rsid w:val="00181426"/>
    <w:rsid w:val="001933FB"/>
    <w:rsid w:val="001A3A45"/>
    <w:rsid w:val="001D1E8D"/>
    <w:rsid w:val="001D478C"/>
    <w:rsid w:val="001D485E"/>
    <w:rsid w:val="001F7C05"/>
    <w:rsid w:val="00220D18"/>
    <w:rsid w:val="00250866"/>
    <w:rsid w:val="00284345"/>
    <w:rsid w:val="00291382"/>
    <w:rsid w:val="002B4E12"/>
    <w:rsid w:val="002C48A7"/>
    <w:rsid w:val="002C522B"/>
    <w:rsid w:val="002C6BAC"/>
    <w:rsid w:val="002E15F9"/>
    <w:rsid w:val="002E6183"/>
    <w:rsid w:val="002F218C"/>
    <w:rsid w:val="003050D0"/>
    <w:rsid w:val="0031065E"/>
    <w:rsid w:val="003156A1"/>
    <w:rsid w:val="00346780"/>
    <w:rsid w:val="00354FBA"/>
    <w:rsid w:val="003602D5"/>
    <w:rsid w:val="00367564"/>
    <w:rsid w:val="00375164"/>
    <w:rsid w:val="003907E3"/>
    <w:rsid w:val="00394BA9"/>
    <w:rsid w:val="003A0854"/>
    <w:rsid w:val="003A54EF"/>
    <w:rsid w:val="003A700A"/>
    <w:rsid w:val="003B3F31"/>
    <w:rsid w:val="003D75FA"/>
    <w:rsid w:val="003E27C3"/>
    <w:rsid w:val="0040071E"/>
    <w:rsid w:val="00402C3C"/>
    <w:rsid w:val="004116B0"/>
    <w:rsid w:val="00414B56"/>
    <w:rsid w:val="00417B57"/>
    <w:rsid w:val="004278DD"/>
    <w:rsid w:val="00435C69"/>
    <w:rsid w:val="004449F1"/>
    <w:rsid w:val="0047601E"/>
    <w:rsid w:val="004816C7"/>
    <w:rsid w:val="0048624C"/>
    <w:rsid w:val="004A03AD"/>
    <w:rsid w:val="004A4A00"/>
    <w:rsid w:val="004A4B00"/>
    <w:rsid w:val="004A65BA"/>
    <w:rsid w:val="004B195E"/>
    <w:rsid w:val="004C289A"/>
    <w:rsid w:val="004E12B8"/>
    <w:rsid w:val="004E4A3F"/>
    <w:rsid w:val="004E7945"/>
    <w:rsid w:val="004F2C04"/>
    <w:rsid w:val="00502928"/>
    <w:rsid w:val="005217D0"/>
    <w:rsid w:val="00531335"/>
    <w:rsid w:val="00545661"/>
    <w:rsid w:val="0057749E"/>
    <w:rsid w:val="00583F00"/>
    <w:rsid w:val="00585D6F"/>
    <w:rsid w:val="005908D1"/>
    <w:rsid w:val="005A3F7B"/>
    <w:rsid w:val="005A7300"/>
    <w:rsid w:val="005D7EAE"/>
    <w:rsid w:val="005E14E5"/>
    <w:rsid w:val="005E4247"/>
    <w:rsid w:val="005F1A2B"/>
    <w:rsid w:val="005F5013"/>
    <w:rsid w:val="006000FD"/>
    <w:rsid w:val="006105C8"/>
    <w:rsid w:val="00610B2E"/>
    <w:rsid w:val="00616ADF"/>
    <w:rsid w:val="00617E57"/>
    <w:rsid w:val="00622439"/>
    <w:rsid w:val="006238E2"/>
    <w:rsid w:val="006414F0"/>
    <w:rsid w:val="00644B87"/>
    <w:rsid w:val="006534DD"/>
    <w:rsid w:val="0067710C"/>
    <w:rsid w:val="006A1942"/>
    <w:rsid w:val="006A1EFE"/>
    <w:rsid w:val="006A4C2C"/>
    <w:rsid w:val="006D1615"/>
    <w:rsid w:val="006D7B7B"/>
    <w:rsid w:val="006E230A"/>
    <w:rsid w:val="006E2AF2"/>
    <w:rsid w:val="007035BB"/>
    <w:rsid w:val="00717AA2"/>
    <w:rsid w:val="00732FEF"/>
    <w:rsid w:val="00742759"/>
    <w:rsid w:val="00755BE6"/>
    <w:rsid w:val="00756E1B"/>
    <w:rsid w:val="00777D75"/>
    <w:rsid w:val="00785773"/>
    <w:rsid w:val="007A2EE1"/>
    <w:rsid w:val="007E76E7"/>
    <w:rsid w:val="0080357F"/>
    <w:rsid w:val="0080418C"/>
    <w:rsid w:val="0081515A"/>
    <w:rsid w:val="00816191"/>
    <w:rsid w:val="008476D3"/>
    <w:rsid w:val="00850950"/>
    <w:rsid w:val="008521C9"/>
    <w:rsid w:val="00852AFE"/>
    <w:rsid w:val="00857EE3"/>
    <w:rsid w:val="008618BC"/>
    <w:rsid w:val="00861D8A"/>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92D03"/>
    <w:rsid w:val="00995BAE"/>
    <w:rsid w:val="00996AA5"/>
    <w:rsid w:val="009B1C26"/>
    <w:rsid w:val="009C636C"/>
    <w:rsid w:val="009C72CE"/>
    <w:rsid w:val="009D76EC"/>
    <w:rsid w:val="009E55E4"/>
    <w:rsid w:val="009E6969"/>
    <w:rsid w:val="009F50DF"/>
    <w:rsid w:val="00A1678F"/>
    <w:rsid w:val="00A328B3"/>
    <w:rsid w:val="00A367C7"/>
    <w:rsid w:val="00A407B0"/>
    <w:rsid w:val="00A57EEB"/>
    <w:rsid w:val="00A638C2"/>
    <w:rsid w:val="00A75492"/>
    <w:rsid w:val="00A92802"/>
    <w:rsid w:val="00AA6E61"/>
    <w:rsid w:val="00AB194A"/>
    <w:rsid w:val="00AD5823"/>
    <w:rsid w:val="00AD68DD"/>
    <w:rsid w:val="00B04347"/>
    <w:rsid w:val="00B05989"/>
    <w:rsid w:val="00B11E9A"/>
    <w:rsid w:val="00B25346"/>
    <w:rsid w:val="00B27855"/>
    <w:rsid w:val="00B363A1"/>
    <w:rsid w:val="00B37341"/>
    <w:rsid w:val="00B41EF2"/>
    <w:rsid w:val="00B54D1A"/>
    <w:rsid w:val="00B55328"/>
    <w:rsid w:val="00B57153"/>
    <w:rsid w:val="00B578CF"/>
    <w:rsid w:val="00B64F1C"/>
    <w:rsid w:val="00B70E31"/>
    <w:rsid w:val="00B94673"/>
    <w:rsid w:val="00BC571D"/>
    <w:rsid w:val="00BE6806"/>
    <w:rsid w:val="00BF1FC9"/>
    <w:rsid w:val="00BF743C"/>
    <w:rsid w:val="00BF78FE"/>
    <w:rsid w:val="00C146D8"/>
    <w:rsid w:val="00C16EC5"/>
    <w:rsid w:val="00C27E73"/>
    <w:rsid w:val="00C42230"/>
    <w:rsid w:val="00C57391"/>
    <w:rsid w:val="00C578F5"/>
    <w:rsid w:val="00C7141B"/>
    <w:rsid w:val="00C826C8"/>
    <w:rsid w:val="00C84570"/>
    <w:rsid w:val="00C96F86"/>
    <w:rsid w:val="00CA1A8C"/>
    <w:rsid w:val="00CA21E0"/>
    <w:rsid w:val="00CA7708"/>
    <w:rsid w:val="00CB7200"/>
    <w:rsid w:val="00CC084E"/>
    <w:rsid w:val="00CD32F9"/>
    <w:rsid w:val="00CD7E60"/>
    <w:rsid w:val="00CF570A"/>
    <w:rsid w:val="00CF79C8"/>
    <w:rsid w:val="00D02465"/>
    <w:rsid w:val="00D02786"/>
    <w:rsid w:val="00D14A8B"/>
    <w:rsid w:val="00D55162"/>
    <w:rsid w:val="00D77906"/>
    <w:rsid w:val="00DC59FE"/>
    <w:rsid w:val="00DC7352"/>
    <w:rsid w:val="00DD063C"/>
    <w:rsid w:val="00DD6F35"/>
    <w:rsid w:val="00DE2835"/>
    <w:rsid w:val="00E03838"/>
    <w:rsid w:val="00E04168"/>
    <w:rsid w:val="00E32DAC"/>
    <w:rsid w:val="00E37000"/>
    <w:rsid w:val="00E44BF8"/>
    <w:rsid w:val="00E4667D"/>
    <w:rsid w:val="00E600F2"/>
    <w:rsid w:val="00E836AD"/>
    <w:rsid w:val="00E85E9B"/>
    <w:rsid w:val="00E931EE"/>
    <w:rsid w:val="00E9785D"/>
    <w:rsid w:val="00E97BCB"/>
    <w:rsid w:val="00EA0356"/>
    <w:rsid w:val="00EB104D"/>
    <w:rsid w:val="00EB424C"/>
    <w:rsid w:val="00ED1892"/>
    <w:rsid w:val="00ED46E0"/>
    <w:rsid w:val="00EE795D"/>
    <w:rsid w:val="00EE7F82"/>
    <w:rsid w:val="00F00BED"/>
    <w:rsid w:val="00F05F14"/>
    <w:rsid w:val="00F06894"/>
    <w:rsid w:val="00F242FE"/>
    <w:rsid w:val="00F24BED"/>
    <w:rsid w:val="00F261E5"/>
    <w:rsid w:val="00F36139"/>
    <w:rsid w:val="00F574E4"/>
    <w:rsid w:val="00F57CCF"/>
    <w:rsid w:val="00F635FC"/>
    <w:rsid w:val="00F961D8"/>
    <w:rsid w:val="00FA793F"/>
    <w:rsid w:val="00FB613B"/>
    <w:rsid w:val="00FB6A03"/>
    <w:rsid w:val="00FB6FCC"/>
    <w:rsid w:val="00FC3418"/>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paragraph" w:customStyle="1" w:styleId="tl1">
    <w:name w:val="Štýl1"/>
    <w:basedOn w:val="Normlny"/>
    <w:uiPriority w:val="99"/>
    <w:rsid w:val="00375164"/>
    <w:pPr>
      <w:widowControl/>
      <w:autoSpaceDE/>
      <w:autoSpaceDN/>
      <w:jc w:val="both"/>
    </w:pPr>
    <w:rPr>
      <w:rFonts w:ascii="Tahoma" w:eastAsia="Times New Roman" w:hAnsi="Tahoma" w:cs="Tahoma"/>
      <w:sz w:val="18"/>
      <w:szCs w:val="18"/>
      <w:lang w:val="sk-SK" w:eastAsia="sk-SK"/>
    </w:rPr>
  </w:style>
  <w:style w:type="table" w:styleId="Mriekatabuky">
    <w:name w:val="Table Grid"/>
    <w:basedOn w:val="Normlnatabuka"/>
    <w:uiPriority w:val="39"/>
    <w:rsid w:val="00367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39497346">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561673830">
      <w:bodyDiv w:val="1"/>
      <w:marLeft w:val="0"/>
      <w:marRight w:val="0"/>
      <w:marTop w:val="0"/>
      <w:marBottom w:val="0"/>
      <w:divBdr>
        <w:top w:val="none" w:sz="0" w:space="0" w:color="auto"/>
        <w:left w:val="none" w:sz="0" w:space="0" w:color="auto"/>
        <w:bottom w:val="none" w:sz="0" w:space="0" w:color="auto"/>
        <w:right w:val="none" w:sz="0" w:space="0" w:color="auto"/>
      </w:divBdr>
    </w:div>
    <w:div w:id="730890050">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03416592">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065448148">
      <w:bodyDiv w:val="1"/>
      <w:marLeft w:val="0"/>
      <w:marRight w:val="0"/>
      <w:marTop w:val="0"/>
      <w:marBottom w:val="0"/>
      <w:divBdr>
        <w:top w:val="none" w:sz="0" w:space="0" w:color="auto"/>
        <w:left w:val="none" w:sz="0" w:space="0" w:color="auto"/>
        <w:bottom w:val="none" w:sz="0" w:space="0" w:color="auto"/>
        <w:right w:val="none" w:sz="0" w:space="0" w:color="auto"/>
      </w:divBdr>
    </w:div>
    <w:div w:id="1092236091">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162819969">
      <w:bodyDiv w:val="1"/>
      <w:marLeft w:val="0"/>
      <w:marRight w:val="0"/>
      <w:marTop w:val="0"/>
      <w:marBottom w:val="0"/>
      <w:divBdr>
        <w:top w:val="none" w:sz="0" w:space="0" w:color="auto"/>
        <w:left w:val="none" w:sz="0" w:space="0" w:color="auto"/>
        <w:bottom w:val="none" w:sz="0" w:space="0" w:color="auto"/>
        <w:right w:val="none" w:sz="0" w:space="0" w:color="auto"/>
      </w:divBdr>
    </w:div>
    <w:div w:id="1195729665">
      <w:bodyDiv w:val="1"/>
      <w:marLeft w:val="0"/>
      <w:marRight w:val="0"/>
      <w:marTop w:val="0"/>
      <w:marBottom w:val="0"/>
      <w:divBdr>
        <w:top w:val="none" w:sz="0" w:space="0" w:color="auto"/>
        <w:left w:val="none" w:sz="0" w:space="0" w:color="auto"/>
        <w:bottom w:val="none" w:sz="0" w:space="0" w:color="auto"/>
        <w:right w:val="none" w:sz="0" w:space="0" w:color="auto"/>
      </w:divBdr>
    </w:div>
    <w:div w:id="1260454147">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314791123">
      <w:bodyDiv w:val="1"/>
      <w:marLeft w:val="0"/>
      <w:marRight w:val="0"/>
      <w:marTop w:val="0"/>
      <w:marBottom w:val="0"/>
      <w:divBdr>
        <w:top w:val="none" w:sz="0" w:space="0" w:color="auto"/>
        <w:left w:val="none" w:sz="0" w:space="0" w:color="auto"/>
        <w:bottom w:val="none" w:sz="0" w:space="0" w:color="auto"/>
        <w:right w:val="none" w:sz="0" w:space="0" w:color="auto"/>
      </w:divBdr>
    </w:div>
    <w:div w:id="153468829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716197469">
      <w:bodyDiv w:val="1"/>
      <w:marLeft w:val="0"/>
      <w:marRight w:val="0"/>
      <w:marTop w:val="0"/>
      <w:marBottom w:val="0"/>
      <w:divBdr>
        <w:top w:val="none" w:sz="0" w:space="0" w:color="auto"/>
        <w:left w:val="none" w:sz="0" w:space="0" w:color="auto"/>
        <w:bottom w:val="none" w:sz="0" w:space="0" w:color="auto"/>
        <w:right w:val="none" w:sz="0" w:space="0" w:color="auto"/>
      </w:divBdr>
    </w:div>
    <w:div w:id="1806001582">
      <w:bodyDiv w:val="1"/>
      <w:marLeft w:val="0"/>
      <w:marRight w:val="0"/>
      <w:marTop w:val="0"/>
      <w:marBottom w:val="0"/>
      <w:divBdr>
        <w:top w:val="none" w:sz="0" w:space="0" w:color="auto"/>
        <w:left w:val="none" w:sz="0" w:space="0" w:color="auto"/>
        <w:bottom w:val="none" w:sz="0" w:space="0" w:color="auto"/>
        <w:right w:val="none" w:sz="0" w:space="0" w:color="auto"/>
      </w:divBdr>
    </w:div>
    <w:div w:id="203333801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3321/summary" TargetMode="External"/><Relationship Id="rId17" Type="http://schemas.openxmlformats.org/officeDocument/2006/relationships/hyperlink" Target="https://josephine.proebiz.com/sk/tender/13256/summary" TargetMode="External"/><Relationship Id="rId2" Type="http://schemas.openxmlformats.org/officeDocument/2006/relationships/numbering" Target="numbering.xml"/><Relationship Id="rId16" Type="http://schemas.openxmlformats.org/officeDocument/2006/relationships/hyperlink" Target="https://josephine.proebiz.com/sk/tender/13321/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3321/summary" TargetMode="External"/><Relationship Id="rId5" Type="http://schemas.openxmlformats.org/officeDocument/2006/relationships/webSettings" Target="webSettings.xml"/><Relationship Id="rId15" Type="http://schemas.openxmlformats.org/officeDocument/2006/relationships/hyperlink" Target="https://josephine.proebiz.com/sk/tender/13321/summary" TargetMode="External"/><Relationship Id="rId23" Type="http://schemas.openxmlformats.org/officeDocument/2006/relationships/theme" Target="theme/theme1.xml"/><Relationship Id="rId10" Type="http://schemas.openxmlformats.org/officeDocument/2006/relationships/hyperlink" Target="https://www.velkysari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599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35</Pages>
  <Words>10602</Words>
  <Characters>60438</Characters>
  <Application>Microsoft Office Word</Application>
  <DocSecurity>0</DocSecurity>
  <Lines>503</Lines>
  <Paragraphs>141</Paragraphs>
  <ScaleCrop>false</ScaleCrop>
  <HeadingPairs>
    <vt:vector size="4" baseType="variant">
      <vt:variant>
        <vt:lpstr>Názov</vt:lpstr>
      </vt:variant>
      <vt:variant>
        <vt:i4>1</vt:i4>
      </vt:variant>
      <vt:variant>
        <vt:lpstr>Nadpisy</vt:lpstr>
      </vt:variant>
      <vt:variant>
        <vt:i4>71</vt:i4>
      </vt:variant>
    </vt:vector>
  </HeadingPairs>
  <TitlesOfParts>
    <vt:vector size="7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„Veľký Šariš - Oddychová zóna pod hradom“</vt:lpstr>
      <vt:lpstr>DOROZUMIEVANIE A VYSVETĽOVANIE</vt:lpstr>
      <vt:lpstr>Časť III</vt:lpstr>
      <vt:lpstr>    ARR PSK, Prostějovská 117/A, 080 01 Prešov </vt:lpstr>
      <vt:lpstr>    Verejný obstarávateľ vyžaduje od uchádzača na zabezpečenie ponuky zloženie zábez</vt:lpstr>
      <vt:lpstr>    Zábezpeka je stanovená vo výške:</vt:lpstr>
      <vt:lpstr>    </vt:lpstr>
      <vt:lpstr>    Spôsoby zloženia zábezpeky:</vt:lpstr>
      <vt:lpstr>    </vt:lpstr>
      <vt:lpstr>Banke:				Prima banka Slovensko, a. s.</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vt:lpstr>
      <vt:lpstr>        Upozorňujeme uchádzačov, že v prípade ak výkaz výmer obsahuje odvolávku na konkr</vt:lpstr>
      <vt:lpstr>        Upozorňujeme uchádzačov, že v prípade ak výkaz výmer obsahuje odvolávku na konkr</vt:lpstr>
      <vt:lpstr>        </vt:lpstr>
      <vt:lpstr>        </vt:lpstr>
      <vt:lpstr>        PRÍLOHA Č. 9 Súťažných podkladov</vt:lpstr>
    </vt:vector>
  </TitlesOfParts>
  <Company/>
  <LinksUpToDate>false</LinksUpToDate>
  <CharactersWithSpaces>70899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19</cp:revision>
  <cp:lastPrinted>2020-02-05T13:38:00Z</cp:lastPrinted>
  <dcterms:created xsi:type="dcterms:W3CDTF">2020-11-30T09:51:00Z</dcterms:created>
  <dcterms:modified xsi:type="dcterms:W3CDTF">2021-07-09T21:36:00Z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