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CA53A1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CA53A1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č. </w:t>
      </w:r>
      <w:r w:rsidRPr="00CA53A1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CA53A1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CA53A1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CA53A1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Pr="00CA53A1" w:rsidRDefault="008B18E5" w:rsidP="008B18E5">
      <w:pPr>
        <w:spacing w:after="160"/>
        <w:jc w:val="both"/>
      </w:pPr>
    </w:p>
    <w:p w14:paraId="04BE8158" w14:textId="10B1B676" w:rsidR="008B18E5" w:rsidRPr="00CA53A1" w:rsidRDefault="004E4CF4" w:rsidP="008B18E5">
      <w:pPr>
        <w:spacing w:after="160"/>
        <w:jc w:val="both"/>
        <w:rPr>
          <w:bCs/>
        </w:rPr>
      </w:pPr>
      <w:r w:rsidRPr="00CA53A1">
        <w:t xml:space="preserve">Verejný obstarávateľ </w:t>
      </w:r>
      <w:bookmarkStart w:id="2" w:name="_Hlk70600651"/>
      <w:r w:rsidRPr="00CA53A1">
        <w:t>Hlavné mesto Slovenskej republiky Bratislava</w:t>
      </w:r>
      <w:bookmarkEnd w:id="2"/>
      <w:r w:rsidR="00C236D2" w:rsidRPr="00CA53A1">
        <w:t xml:space="preserve"> </w:t>
      </w:r>
      <w:r w:rsidRPr="00CA53A1">
        <w:rPr>
          <w:lang w:eastAsia="en-US"/>
        </w:rPr>
        <w:t xml:space="preserve">zadáva </w:t>
      </w:r>
      <w:r w:rsidR="00B7753A">
        <w:rPr>
          <w:lang w:eastAsia="en-US"/>
        </w:rPr>
        <w:t>v rámci DNS vyhláseného verejným obstarávateľom výzvu</w:t>
      </w:r>
      <w:r w:rsidRPr="00CA53A1">
        <w:t xml:space="preserve"> s názvom </w:t>
      </w:r>
      <w:r w:rsidR="008B18E5" w:rsidRPr="00CA53A1">
        <w:t>„</w:t>
      </w:r>
      <w:r w:rsidR="008B18E5" w:rsidRPr="004472FF">
        <w:rPr>
          <w:b/>
          <w:bCs/>
        </w:rPr>
        <w:t>Nákup 150ks mobil</w:t>
      </w:r>
      <w:r w:rsidR="00966671" w:rsidRPr="004472FF">
        <w:rPr>
          <w:b/>
          <w:bCs/>
        </w:rPr>
        <w:t>ných telefónov</w:t>
      </w:r>
      <w:r w:rsidR="008B18E5" w:rsidRPr="00CA53A1">
        <w:t>“</w:t>
      </w:r>
      <w:r w:rsidRPr="00CA53A1">
        <w:t xml:space="preserve">. </w:t>
      </w:r>
      <w:r w:rsidR="008B18E5" w:rsidRPr="00CA53A1">
        <w:rPr>
          <w:bCs/>
        </w:rPr>
        <w:t>Kompletné informácie o</w:t>
      </w:r>
      <w:r w:rsidR="00B7753A">
        <w:rPr>
          <w:bCs/>
        </w:rPr>
        <w:t> </w:t>
      </w:r>
      <w:r w:rsidR="008B18E5" w:rsidRPr="00CA53A1">
        <w:rPr>
          <w:bCs/>
        </w:rPr>
        <w:t>predmetnej</w:t>
      </w:r>
      <w:r w:rsidR="00B7753A">
        <w:rPr>
          <w:bCs/>
        </w:rPr>
        <w:t xml:space="preserve"> výzve</w:t>
      </w:r>
      <w:r w:rsidR="008B18E5" w:rsidRPr="00CA53A1">
        <w:rPr>
          <w:bCs/>
        </w:rPr>
        <w:t xml:space="preserve"> nájdete na tejto adrese:</w:t>
      </w:r>
    </w:p>
    <w:p w14:paraId="1B74B655" w14:textId="77777777" w:rsidR="008B18E5" w:rsidRPr="00CA53A1" w:rsidRDefault="008B18E5" w:rsidP="008B18E5">
      <w:pPr>
        <w:spacing w:after="160"/>
        <w:rPr>
          <w:lang w:eastAsia="en-US"/>
        </w:rPr>
      </w:pPr>
      <w:r w:rsidRPr="00CA53A1">
        <w:rPr>
          <w:rStyle w:val="Hypertextovprepojenie"/>
        </w:rPr>
        <w:t>https://josephine.proebiz.com/sk/tender/13418/summary</w:t>
      </w:r>
    </w:p>
    <w:p w14:paraId="6D0FD454" w14:textId="2542200A" w:rsidR="0046372D" w:rsidRPr="00CA53A1" w:rsidRDefault="0046372D" w:rsidP="0046372D">
      <w:pPr>
        <w:pStyle w:val="Nadpis2"/>
        <w:rPr>
          <w:rFonts w:eastAsia="Calibri"/>
        </w:rPr>
      </w:pPr>
      <w:bookmarkStart w:id="3" w:name="_Hlk68695414"/>
      <w:r w:rsidRPr="00CA53A1">
        <w:rPr>
          <w:rFonts w:eastAsia="Calibri"/>
        </w:rPr>
        <w:t>Stručný opis predmetu zákazky:</w:t>
      </w:r>
    </w:p>
    <w:bookmarkEnd w:id="3"/>
    <w:p w14:paraId="606E9AFA" w14:textId="3533DAB6" w:rsidR="008B18E5" w:rsidRPr="00CA53A1" w:rsidRDefault="00C236D2" w:rsidP="008B18E5">
      <w:pPr>
        <w:spacing w:after="160"/>
        <w:jc w:val="both"/>
        <w:rPr>
          <w:rFonts w:eastAsia="Calibri"/>
        </w:rPr>
      </w:pPr>
      <w:r w:rsidRPr="00CA53A1">
        <w:rPr>
          <w:rFonts w:eastAsia="Calibri"/>
        </w:rPr>
        <w:t xml:space="preserve">Predmetom zákazky je nákup </w:t>
      </w:r>
      <w:r w:rsidR="00966671">
        <w:rPr>
          <w:rFonts w:eastAsia="Calibri"/>
        </w:rPr>
        <w:t>1</w:t>
      </w:r>
      <w:r w:rsidRPr="00CA53A1">
        <w:rPr>
          <w:rFonts w:eastAsia="Calibri"/>
        </w:rPr>
        <w:t>50ks mobilných telefónov s minimálnymi technickými požiadavkami uvedenými v tejto prílohe.</w:t>
      </w:r>
    </w:p>
    <w:p w14:paraId="7D5C6A95" w14:textId="7C2B4266" w:rsidR="0046372D" w:rsidRPr="00CA53A1" w:rsidRDefault="0046372D" w:rsidP="0046372D">
      <w:pPr>
        <w:pStyle w:val="Nadpis2"/>
        <w:rPr>
          <w:rFonts w:eastAsia="Calibri"/>
          <w:b/>
        </w:rPr>
      </w:pPr>
      <w:bookmarkStart w:id="4" w:name="_Hlk68695421"/>
      <w:r w:rsidRPr="00CA53A1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CA53A1" w14:paraId="20E0EADE" w14:textId="77777777" w:rsidTr="005D6F09">
        <w:tc>
          <w:tcPr>
            <w:tcW w:w="2127" w:type="dxa"/>
            <w:vAlign w:val="center"/>
          </w:tcPr>
          <w:bookmarkEnd w:id="4"/>
          <w:p w14:paraId="0E3C4AAE" w14:textId="77777777" w:rsidR="008B18E5" w:rsidRPr="00CA53A1" w:rsidRDefault="008B18E5" w:rsidP="005D6F09">
            <w:pPr>
              <w:ind w:left="30"/>
              <w:rPr>
                <w:color w:val="FF0000"/>
                <w:szCs w:val="24"/>
              </w:rPr>
            </w:pPr>
            <w:r w:rsidRPr="00CA53A1">
              <w:rPr>
                <w:color w:val="000000"/>
                <w:szCs w:val="24"/>
                <w:lang w:eastAsia="cs-CZ"/>
              </w:rPr>
              <w:t>30200000-1</w:t>
            </w:r>
          </w:p>
        </w:tc>
        <w:tc>
          <w:tcPr>
            <w:tcW w:w="7053" w:type="dxa"/>
            <w:vAlign w:val="center"/>
          </w:tcPr>
          <w:p w14:paraId="3A09B13B" w14:textId="77777777" w:rsidR="008B18E5" w:rsidRPr="00CA53A1" w:rsidRDefault="008B18E5" w:rsidP="005D6F09">
            <w:pPr>
              <w:rPr>
                <w:color w:val="FF0000"/>
                <w:szCs w:val="24"/>
              </w:rPr>
            </w:pPr>
            <w:r w:rsidRPr="00CA53A1">
              <w:rPr>
                <w:color w:val="000000"/>
                <w:szCs w:val="24"/>
                <w:lang w:eastAsia="cs-CZ"/>
              </w:rPr>
              <w:t>Počítačové zariadenia a spotrebný materiál</w:t>
            </w:r>
          </w:p>
        </w:tc>
      </w:tr>
      <w:tr w:rsidR="00CA53A1" w:rsidRPr="00C354E5" w14:paraId="131D0C3C" w14:textId="77777777" w:rsidTr="005D6F09">
        <w:tc>
          <w:tcPr>
            <w:tcW w:w="2127" w:type="dxa"/>
            <w:vAlign w:val="center"/>
          </w:tcPr>
          <w:p w14:paraId="30E9A885" w14:textId="49B9C5EA" w:rsidR="00CA53A1" w:rsidRPr="00CA53A1" w:rsidRDefault="00CA53A1" w:rsidP="00CA53A1">
            <w:pPr>
              <w:ind w:left="30"/>
              <w:rPr>
                <w:color w:val="000000"/>
                <w:szCs w:val="24"/>
                <w:lang w:eastAsia="cs-CZ"/>
              </w:rPr>
            </w:pPr>
            <w:r w:rsidRPr="00CA53A1">
              <w:rPr>
                <w:color w:val="000000"/>
                <w:szCs w:val="24"/>
                <w:lang w:eastAsia="cs-CZ"/>
              </w:rPr>
              <w:t>32250000-0</w:t>
            </w:r>
          </w:p>
        </w:tc>
        <w:tc>
          <w:tcPr>
            <w:tcW w:w="7053" w:type="dxa"/>
            <w:vAlign w:val="center"/>
          </w:tcPr>
          <w:p w14:paraId="0EF2C931" w14:textId="76EA90F9" w:rsidR="00CA53A1" w:rsidRPr="00CA53A1" w:rsidRDefault="00CA53A1" w:rsidP="00CA53A1">
            <w:pPr>
              <w:rPr>
                <w:color w:val="000000"/>
                <w:szCs w:val="24"/>
                <w:lang w:eastAsia="cs-CZ"/>
              </w:rPr>
            </w:pPr>
            <w:r w:rsidRPr="00CA53A1">
              <w:rPr>
                <w:color w:val="000000"/>
                <w:szCs w:val="24"/>
                <w:lang w:eastAsia="cs-CZ"/>
              </w:rPr>
              <w:t>Mobilné telefóny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5" w:name="_Hlk68695543"/>
      <w:r>
        <w:rPr>
          <w:rFonts w:eastAsia="Calibri"/>
          <w:lang w:val="sk-SK"/>
        </w:rPr>
        <w:t>Lehota dodania</w:t>
      </w:r>
    </w:p>
    <w:p w14:paraId="251A2B32" w14:textId="76FF7937" w:rsidR="00E73EA0" w:rsidRPr="00E73EA0" w:rsidRDefault="00CA53A1" w:rsidP="00E73EA0">
      <w:pPr>
        <w:spacing w:before="160" w:after="160"/>
        <w:jc w:val="both"/>
        <w:rPr>
          <w:lang w:eastAsia="en-US"/>
        </w:rPr>
      </w:pPr>
      <w:r w:rsidRPr="00CA53A1">
        <w:rPr>
          <w:rFonts w:eastAsia="Calibri"/>
          <w:lang w:eastAsia="x-none"/>
        </w:rPr>
        <w:t xml:space="preserve">Predmet zákazky je potrebné dodať </w:t>
      </w:r>
      <w:r w:rsidRPr="00CA53A1">
        <w:rPr>
          <w:rFonts w:eastAsia="Calibri"/>
          <w:b/>
          <w:bCs/>
          <w:lang w:eastAsia="x-none"/>
        </w:rPr>
        <w:t>najneskôr do 35 kalendárnych dní</w:t>
      </w:r>
      <w:r w:rsidRPr="00CA53A1">
        <w:rPr>
          <w:rFonts w:eastAsia="Calibri"/>
          <w:lang w:eastAsia="x-none"/>
        </w:rPr>
        <w:t xml:space="preserve"> odo dňa nadobudnutia účinnosti kúpnej zmluvy</w:t>
      </w:r>
      <w:r>
        <w:rPr>
          <w:rFonts w:eastAsia="Calibri"/>
          <w:lang w:eastAsia="x-none"/>
        </w:rPr>
        <w:t>.</w:t>
      </w:r>
    </w:p>
    <w:p w14:paraId="6B2E8364" w14:textId="3DFC6A9A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p w14:paraId="6502E448" w14:textId="31E1702A" w:rsidR="00CA53A1" w:rsidRDefault="00CA53A1" w:rsidP="00CA53A1">
      <w:pPr>
        <w:pStyle w:val="Nadpis3"/>
        <w:spacing w:after="160"/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t>Osobitné požiadavky na plnenie</w:t>
      </w:r>
    </w:p>
    <w:p w14:paraId="733F45B9" w14:textId="1265D7C7" w:rsidR="00CA53A1" w:rsidRPr="00B8538B" w:rsidRDefault="00CA53A1" w:rsidP="00CA53A1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>Dodanie tovaru</w:t>
      </w:r>
      <w:r w:rsidRPr="00B8538B">
        <w:rPr>
          <w:szCs w:val="24"/>
        </w:rPr>
        <w:t xml:space="preserve"> na miesto plnenia</w:t>
      </w:r>
      <w:r>
        <w:rPr>
          <w:szCs w:val="24"/>
        </w:rPr>
        <w:t xml:space="preserve"> magistrát hlavného mesta SR, </w:t>
      </w:r>
      <w:r w:rsidRPr="00F346D9">
        <w:rPr>
          <w:szCs w:val="24"/>
        </w:rPr>
        <w:t>Primaciálne námestie č. 1</w:t>
      </w:r>
      <w:r w:rsidRPr="00B8538B">
        <w:rPr>
          <w:szCs w:val="24"/>
        </w:rPr>
        <w:t xml:space="preserve">, vyskladnenia, len v pracovných dňoch v čase od </w:t>
      </w:r>
      <w:r>
        <w:rPr>
          <w:szCs w:val="24"/>
        </w:rPr>
        <w:t>0</w:t>
      </w:r>
      <w:r w:rsidRPr="00B8538B">
        <w:rPr>
          <w:szCs w:val="24"/>
        </w:rPr>
        <w:t>8:00 hod do 15:00 hod</w:t>
      </w:r>
      <w:r>
        <w:rPr>
          <w:szCs w:val="24"/>
        </w:rPr>
        <w:t>.</w:t>
      </w:r>
      <w:r w:rsidRPr="00B8538B">
        <w:rPr>
          <w:szCs w:val="24"/>
        </w:rPr>
        <w:t xml:space="preserve"> a dodanie je potrebné avizovať minimálne dva pracovné dni vopred</w:t>
      </w:r>
      <w:r>
        <w:rPr>
          <w:szCs w:val="24"/>
        </w:rPr>
        <w:t xml:space="preserve">. </w:t>
      </w:r>
    </w:p>
    <w:p w14:paraId="5D62CA55" w14:textId="77777777" w:rsidR="00CA53A1" w:rsidRPr="00B8538B" w:rsidRDefault="00CA53A1" w:rsidP="00CA53A1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Verejný obstarávateľ </w:t>
      </w:r>
      <w:r w:rsidRPr="00B8538B">
        <w:rPr>
          <w:szCs w:val="24"/>
        </w:rPr>
        <w:t>požaduje dodanie nových, nepoužívaných, nerepasovaných zariadení v</w:t>
      </w:r>
      <w:r>
        <w:rPr>
          <w:szCs w:val="24"/>
        </w:rPr>
        <w:t> </w:t>
      </w:r>
      <w:r w:rsidRPr="00B8538B">
        <w:rPr>
          <w:szCs w:val="24"/>
        </w:rPr>
        <w:t>originálnom neporušenom balení.</w:t>
      </w:r>
    </w:p>
    <w:p w14:paraId="31F91019" w14:textId="77777777" w:rsidR="00CA53A1" w:rsidRPr="00F346D9" w:rsidRDefault="00CA53A1" w:rsidP="00CA53A1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Verejný obstarávateľ </w:t>
      </w:r>
      <w:r w:rsidRPr="00230BE2">
        <w:rPr>
          <w:szCs w:val="24"/>
        </w:rPr>
        <w:t xml:space="preserve">požaduje dodanie všetkých zariadení podľa </w:t>
      </w:r>
      <w:r>
        <w:rPr>
          <w:szCs w:val="24"/>
        </w:rPr>
        <w:t xml:space="preserve">nižšie </w:t>
      </w:r>
      <w:r w:rsidRPr="00230BE2">
        <w:rPr>
          <w:szCs w:val="24"/>
        </w:rPr>
        <w:t xml:space="preserve">uvedených </w:t>
      </w:r>
      <w:r>
        <w:rPr>
          <w:szCs w:val="24"/>
        </w:rPr>
        <w:t xml:space="preserve">technických špecifikácií. Úspešný uchádzač </w:t>
      </w:r>
      <w:r w:rsidRPr="00F346D9">
        <w:rPr>
          <w:szCs w:val="24"/>
        </w:rPr>
        <w:t>je povinný dodať celý predmet zákazky naraz.</w:t>
      </w:r>
    </w:p>
    <w:p w14:paraId="3AEB542B" w14:textId="77777777" w:rsidR="00CA53A1" w:rsidRPr="00230BE2" w:rsidRDefault="00CA53A1" w:rsidP="00CA53A1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Verejný obstarávateľ </w:t>
      </w:r>
      <w:r w:rsidRPr="00230BE2">
        <w:rPr>
          <w:szCs w:val="24"/>
        </w:rPr>
        <w:t>má právo odmietnuť prevzatie tovaru pre preukázateľné vady dodaného tovaru (napr. nedostatočná kvalita,</w:t>
      </w:r>
      <w:r>
        <w:rPr>
          <w:szCs w:val="24"/>
        </w:rPr>
        <w:t xml:space="preserve"> </w:t>
      </w:r>
      <w:r w:rsidRPr="00230BE2">
        <w:rPr>
          <w:szCs w:val="24"/>
        </w:rPr>
        <w:t>nedodržanie špecifikácie a požiadaviek na tovar, poškodený obal tovaru a pod.).</w:t>
      </w:r>
    </w:p>
    <w:p w14:paraId="7108BB3A" w14:textId="77777777" w:rsidR="00CA53A1" w:rsidRPr="00230BE2" w:rsidRDefault="00CA53A1" w:rsidP="00CA53A1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Verejný obstarávateľ </w:t>
      </w:r>
      <w:r w:rsidRPr="00230BE2">
        <w:rPr>
          <w:szCs w:val="24"/>
        </w:rPr>
        <w:t xml:space="preserve">má právo do 14 </w:t>
      </w:r>
      <w:r>
        <w:rPr>
          <w:szCs w:val="24"/>
        </w:rPr>
        <w:t xml:space="preserve">dní </w:t>
      </w:r>
      <w:r w:rsidRPr="00230BE2">
        <w:rPr>
          <w:szCs w:val="24"/>
        </w:rPr>
        <w:t>od prevzatia vrátiť nepoškodený tovar</w:t>
      </w:r>
      <w:r>
        <w:rPr>
          <w:szCs w:val="24"/>
        </w:rPr>
        <w:t xml:space="preserve"> </w:t>
      </w:r>
      <w:r w:rsidRPr="00230BE2">
        <w:rPr>
          <w:szCs w:val="24"/>
        </w:rPr>
        <w:t>v pôvodných obaloch, ak zistí, že nespĺňa ktorúkoľvek</w:t>
      </w:r>
      <w:r>
        <w:rPr>
          <w:szCs w:val="24"/>
        </w:rPr>
        <w:t xml:space="preserve"> </w:t>
      </w:r>
      <w:r w:rsidRPr="00230BE2">
        <w:rPr>
          <w:szCs w:val="24"/>
        </w:rPr>
        <w:t>požadovanú technickú špecifikáciu na predmet zákazky a nespĺňa osobitné požiadavky na plnenie.</w:t>
      </w:r>
    </w:p>
    <w:p w14:paraId="77039674" w14:textId="77777777" w:rsidR="00CA53A1" w:rsidRPr="00230BE2" w:rsidRDefault="00CA53A1" w:rsidP="00CA53A1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szCs w:val="24"/>
        </w:rPr>
      </w:pPr>
      <w:r w:rsidRPr="00230BE2">
        <w:rPr>
          <w:szCs w:val="24"/>
        </w:rPr>
        <w:t xml:space="preserve">Požadovaná plná záruka na všetky zariadenia, na ich hardvérové a softvérové súčasti na dobu </w:t>
      </w:r>
      <w:r>
        <w:rPr>
          <w:szCs w:val="24"/>
        </w:rPr>
        <w:t>24</w:t>
      </w:r>
      <w:r w:rsidRPr="00230BE2">
        <w:rPr>
          <w:szCs w:val="24"/>
        </w:rPr>
        <w:t xml:space="preserve"> mesiacov od dátumu</w:t>
      </w:r>
      <w:r>
        <w:rPr>
          <w:szCs w:val="24"/>
        </w:rPr>
        <w:t xml:space="preserve"> dodania/</w:t>
      </w:r>
      <w:r w:rsidRPr="00230BE2">
        <w:rPr>
          <w:szCs w:val="24"/>
        </w:rPr>
        <w:t>inštalácie</w:t>
      </w:r>
      <w:r>
        <w:rPr>
          <w:szCs w:val="24"/>
        </w:rPr>
        <w:t>.</w:t>
      </w:r>
    </w:p>
    <w:p w14:paraId="5FAFE00B" w14:textId="2A657F1A" w:rsidR="00CA53A1" w:rsidRDefault="00CA53A1" w:rsidP="00CA53A1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szCs w:val="24"/>
        </w:rPr>
      </w:pPr>
      <w:r w:rsidRPr="00230BE2">
        <w:rPr>
          <w:szCs w:val="24"/>
        </w:rPr>
        <w:t>Požaduje sa dodanie tovaru so servisnou dokumentáciou, návodom na použitie</w:t>
      </w:r>
      <w:r>
        <w:rPr>
          <w:szCs w:val="24"/>
        </w:rPr>
        <w:t xml:space="preserve"> </w:t>
      </w:r>
      <w:r w:rsidRPr="00230BE2">
        <w:rPr>
          <w:szCs w:val="24"/>
        </w:rPr>
        <w:t>(v</w:t>
      </w:r>
      <w:r>
        <w:rPr>
          <w:szCs w:val="24"/>
        </w:rPr>
        <w:t> </w:t>
      </w:r>
      <w:r w:rsidRPr="00230BE2">
        <w:rPr>
          <w:szCs w:val="24"/>
        </w:rPr>
        <w:t>slovenskom</w:t>
      </w:r>
      <w:r w:rsidR="00CD5EAC">
        <w:rPr>
          <w:szCs w:val="24"/>
        </w:rPr>
        <w:t xml:space="preserve"> </w:t>
      </w:r>
      <w:r w:rsidRPr="00230BE2">
        <w:rPr>
          <w:szCs w:val="24"/>
        </w:rPr>
        <w:t>jazyku),</w:t>
      </w:r>
      <w:r>
        <w:rPr>
          <w:szCs w:val="24"/>
        </w:rPr>
        <w:t xml:space="preserve"> </w:t>
      </w:r>
      <w:r w:rsidRPr="00230BE2">
        <w:rPr>
          <w:szCs w:val="24"/>
        </w:rPr>
        <w:t>záručným listom a preberacím protokolom.</w:t>
      </w:r>
    </w:p>
    <w:p w14:paraId="07EE5675" w14:textId="77777777" w:rsidR="00CA53A1" w:rsidRDefault="00CA53A1" w:rsidP="00CA53A1">
      <w:pPr>
        <w:pStyle w:val="Nadpis3"/>
        <w:spacing w:after="160"/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lastRenderedPageBreak/>
        <w:t>Technické parametre</w:t>
      </w:r>
    </w:p>
    <w:p w14:paraId="1D9E934F" w14:textId="77777777" w:rsidR="00CA53A1" w:rsidRPr="0090738B" w:rsidRDefault="00CA53A1" w:rsidP="00CA53A1">
      <w:pPr>
        <w:pStyle w:val="Odsekzoznamu"/>
        <w:numPr>
          <w:ilvl w:val="0"/>
          <w:numId w:val="36"/>
        </w:numPr>
        <w:ind w:left="709"/>
        <w:jc w:val="both"/>
        <w:rPr>
          <w:szCs w:val="24"/>
        </w:rPr>
      </w:pPr>
      <w:r w:rsidRPr="0090738B">
        <w:rPr>
          <w:szCs w:val="24"/>
        </w:rPr>
        <w:t>Základné parametre:</w:t>
      </w:r>
    </w:p>
    <w:p w14:paraId="6785ED47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proofErr w:type="spellStart"/>
      <w:r w:rsidRPr="0090738B">
        <w:rPr>
          <w:szCs w:val="24"/>
        </w:rPr>
        <w:t>DualSIM</w:t>
      </w:r>
      <w:proofErr w:type="spellEnd"/>
    </w:p>
    <w:p w14:paraId="17ECA3BF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Dotykový displej</w:t>
      </w:r>
    </w:p>
    <w:p w14:paraId="6C529FE4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Uhlopriečka displeja minimálne 6,5"</w:t>
      </w:r>
    </w:p>
    <w:p w14:paraId="38CCCEF0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Rozlíšenie displeja minimálne 1600 × 720 </w:t>
      </w:r>
    </w:p>
    <w:p w14:paraId="242B9040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Operačný systém Android </w:t>
      </w:r>
    </w:p>
    <w:p w14:paraId="3649B088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3EF745AE">
        <w:rPr>
          <w:szCs w:val="24"/>
        </w:rPr>
        <w:t xml:space="preserve">Operačná pamäť </w:t>
      </w:r>
      <w:r>
        <w:rPr>
          <w:szCs w:val="24"/>
        </w:rPr>
        <w:t xml:space="preserve">minimálne </w:t>
      </w:r>
      <w:r w:rsidRPr="3EF745AE">
        <w:rPr>
          <w:szCs w:val="24"/>
        </w:rPr>
        <w:t xml:space="preserve">4 GB </w:t>
      </w:r>
    </w:p>
    <w:p w14:paraId="44061D9C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Konfigurácia kariet Hybridný slot </w:t>
      </w:r>
    </w:p>
    <w:p w14:paraId="39AAB919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Slot na pamäťovú kartu </w:t>
      </w:r>
    </w:p>
    <w:p w14:paraId="658BBC3C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Typ pamäťovej karty </w:t>
      </w:r>
      <w:proofErr w:type="spellStart"/>
      <w:r w:rsidRPr="0090738B">
        <w:rPr>
          <w:szCs w:val="24"/>
        </w:rPr>
        <w:t>microSD</w:t>
      </w:r>
      <w:proofErr w:type="spellEnd"/>
      <w:r w:rsidRPr="0090738B">
        <w:rPr>
          <w:szCs w:val="24"/>
        </w:rPr>
        <w:t xml:space="preserve"> </w:t>
      </w:r>
    </w:p>
    <w:p w14:paraId="3CC146ED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Rozlíšenie zadnej kamery minimálne16 Mpx</w:t>
      </w:r>
    </w:p>
    <w:p w14:paraId="5DCAD8F9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Rozlíšenie prednej kamery minimálne 8 Mpx </w:t>
      </w:r>
    </w:p>
    <w:p w14:paraId="2F253A92" w14:textId="43E006D3" w:rsidR="00CA53A1" w:rsidRPr="00394335" w:rsidRDefault="00CA53A1" w:rsidP="00394335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Funkcia Rýchle nabíjanie</w:t>
      </w:r>
      <w:r w:rsidRPr="00394335">
        <w:rPr>
          <w:szCs w:val="24"/>
        </w:rPr>
        <w:t xml:space="preserve"> </w:t>
      </w:r>
    </w:p>
    <w:p w14:paraId="4244BFFE" w14:textId="77777777" w:rsidR="00CA53A1" w:rsidRPr="0090738B" w:rsidRDefault="00CA53A1" w:rsidP="00CA53A1">
      <w:pPr>
        <w:pStyle w:val="Odsekzoznamu"/>
        <w:numPr>
          <w:ilvl w:val="0"/>
          <w:numId w:val="36"/>
        </w:numPr>
        <w:ind w:left="709"/>
        <w:jc w:val="both"/>
        <w:rPr>
          <w:szCs w:val="24"/>
        </w:rPr>
      </w:pPr>
      <w:r w:rsidRPr="0090738B">
        <w:rPr>
          <w:szCs w:val="24"/>
        </w:rPr>
        <w:t>Displej:</w:t>
      </w:r>
    </w:p>
    <w:p w14:paraId="62863BA7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Typ displeja IPS </w:t>
      </w:r>
    </w:p>
    <w:p w14:paraId="52AB6157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Pomer veľkosti displeja k telu minimálne 80% </w:t>
      </w:r>
    </w:p>
    <w:p w14:paraId="13C2211F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Jemnosť displeja minimálne 2</w:t>
      </w:r>
      <w:r>
        <w:rPr>
          <w:szCs w:val="24"/>
        </w:rPr>
        <w:t>6</w:t>
      </w:r>
      <w:r w:rsidRPr="0090738B">
        <w:rPr>
          <w:szCs w:val="24"/>
        </w:rPr>
        <w:t xml:space="preserve">0 PPI </w:t>
      </w:r>
    </w:p>
    <w:p w14:paraId="197D65ED" w14:textId="77777777" w:rsidR="00CA53A1" w:rsidRPr="0090738B" w:rsidRDefault="00CA53A1" w:rsidP="00CA53A1">
      <w:pPr>
        <w:pStyle w:val="Odsekzoznamu"/>
        <w:numPr>
          <w:ilvl w:val="0"/>
          <w:numId w:val="36"/>
        </w:numPr>
        <w:ind w:left="709"/>
        <w:jc w:val="both"/>
        <w:rPr>
          <w:szCs w:val="24"/>
        </w:rPr>
      </w:pPr>
      <w:r w:rsidRPr="0090738B">
        <w:rPr>
          <w:szCs w:val="24"/>
        </w:rPr>
        <w:t>Výdrž a výkon:</w:t>
      </w:r>
    </w:p>
    <w:p w14:paraId="7ABBE965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Kapacita batérie minimálne 5000 </w:t>
      </w:r>
      <w:proofErr w:type="spellStart"/>
      <w:r w:rsidRPr="0090738B">
        <w:rPr>
          <w:szCs w:val="24"/>
        </w:rPr>
        <w:t>mAh</w:t>
      </w:r>
      <w:proofErr w:type="spellEnd"/>
      <w:r w:rsidRPr="0090738B">
        <w:rPr>
          <w:szCs w:val="24"/>
        </w:rPr>
        <w:t xml:space="preserve"> </w:t>
      </w:r>
    </w:p>
    <w:p w14:paraId="15F5BFA8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Výkon nabíjania minimálne 10 W </w:t>
      </w:r>
    </w:p>
    <w:p w14:paraId="0FC63C2B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Operačná pamäť minimálne 4 GB </w:t>
      </w:r>
    </w:p>
    <w:p w14:paraId="42FEF093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Vnútorná pamäť minimálne 64 GB</w:t>
      </w:r>
    </w:p>
    <w:p w14:paraId="495FFEA9" w14:textId="1FE90D2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 Výkon procesora minimálne ako </w:t>
      </w:r>
      <w:proofErr w:type="spellStart"/>
      <w:r w:rsidR="00CD5EAC">
        <w:rPr>
          <w:szCs w:val="24"/>
        </w:rPr>
        <w:t>Qualcomm</w:t>
      </w:r>
      <w:proofErr w:type="spellEnd"/>
      <w:r w:rsidR="00CD5EAC">
        <w:rPr>
          <w:szCs w:val="24"/>
        </w:rPr>
        <w:t xml:space="preserve"> </w:t>
      </w:r>
      <w:proofErr w:type="spellStart"/>
      <w:r w:rsidR="00CD5EAC">
        <w:rPr>
          <w:szCs w:val="24"/>
        </w:rPr>
        <w:t>Snapdragon</w:t>
      </w:r>
      <w:proofErr w:type="spellEnd"/>
      <w:r w:rsidR="00CD5EAC">
        <w:rPr>
          <w:szCs w:val="24"/>
        </w:rPr>
        <w:t xml:space="preserve"> 460</w:t>
      </w:r>
    </w:p>
    <w:p w14:paraId="02B96946" w14:textId="02884611" w:rsidR="00CA53A1" w:rsidRPr="0090738B" w:rsidRDefault="00CA53A1" w:rsidP="00CA53A1">
      <w:pPr>
        <w:pStyle w:val="Odsekzoznamu"/>
        <w:numPr>
          <w:ilvl w:val="0"/>
          <w:numId w:val="36"/>
        </w:numPr>
        <w:ind w:left="709"/>
        <w:jc w:val="both"/>
        <w:rPr>
          <w:szCs w:val="24"/>
        </w:rPr>
      </w:pPr>
      <w:r w:rsidRPr="0090738B">
        <w:rPr>
          <w:szCs w:val="24"/>
        </w:rPr>
        <w:t>Komunikácia a</w:t>
      </w:r>
      <w:r w:rsidR="00CD5EAC">
        <w:rPr>
          <w:szCs w:val="24"/>
        </w:rPr>
        <w:t> </w:t>
      </w:r>
      <w:r w:rsidRPr="0090738B">
        <w:rPr>
          <w:szCs w:val="24"/>
        </w:rPr>
        <w:t>porty</w:t>
      </w:r>
      <w:r w:rsidR="00CD5EAC">
        <w:rPr>
          <w:szCs w:val="24"/>
        </w:rPr>
        <w:t>:</w:t>
      </w:r>
      <w:r w:rsidRPr="0090738B">
        <w:rPr>
          <w:szCs w:val="24"/>
        </w:rPr>
        <w:t xml:space="preserve">  </w:t>
      </w:r>
    </w:p>
    <w:p w14:paraId="1E0847AC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proofErr w:type="spellStart"/>
      <w:r w:rsidRPr="0090738B">
        <w:rPr>
          <w:szCs w:val="24"/>
        </w:rPr>
        <w:t>Jack</w:t>
      </w:r>
      <w:proofErr w:type="spellEnd"/>
      <w:r w:rsidRPr="0090738B">
        <w:rPr>
          <w:szCs w:val="24"/>
        </w:rPr>
        <w:t xml:space="preserve"> (3,5mm)</w:t>
      </w:r>
    </w:p>
    <w:p w14:paraId="3EB24F87" w14:textId="3B04B0E4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USB-C</w:t>
      </w:r>
    </w:p>
    <w:p w14:paraId="59A1C7CE" w14:textId="3E02E05D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Bezdrôtové technológie: WiFi, Bluetooth, GPS, GLONASS, A-GPS</w:t>
      </w:r>
      <w:r w:rsidR="00200FA7">
        <w:rPr>
          <w:szCs w:val="24"/>
        </w:rPr>
        <w:t>, Galileo</w:t>
      </w:r>
    </w:p>
    <w:p w14:paraId="2E7B1AE7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Dátové služby: LTE (4G), HSPA (3.5G), UMTS/CDMA (3G), EDGE (2.5G), GPRS (2G) </w:t>
      </w:r>
    </w:p>
    <w:p w14:paraId="43C3ED6E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Typ hlavnej SIM karty </w:t>
      </w:r>
      <w:proofErr w:type="spellStart"/>
      <w:r w:rsidRPr="0090738B">
        <w:rPr>
          <w:szCs w:val="24"/>
        </w:rPr>
        <w:t>Nano</w:t>
      </w:r>
      <w:proofErr w:type="spellEnd"/>
      <w:r w:rsidRPr="0090738B">
        <w:rPr>
          <w:szCs w:val="24"/>
        </w:rPr>
        <w:t xml:space="preserve"> SIM </w:t>
      </w:r>
    </w:p>
    <w:p w14:paraId="4E7862D0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Typ vedľajšej SIM karty </w:t>
      </w:r>
      <w:proofErr w:type="spellStart"/>
      <w:r w:rsidRPr="0090738B">
        <w:rPr>
          <w:szCs w:val="24"/>
        </w:rPr>
        <w:t>Nano</w:t>
      </w:r>
      <w:proofErr w:type="spellEnd"/>
      <w:r w:rsidRPr="0090738B">
        <w:rPr>
          <w:szCs w:val="24"/>
        </w:rPr>
        <w:t xml:space="preserve"> SIM</w:t>
      </w:r>
    </w:p>
    <w:p w14:paraId="7B7394D5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Frekvencia LTE 2600 MHz, 2100 MHz, 1900 MHz, 1800 MHz, 900 MHz, 800 MHz </w:t>
      </w:r>
    </w:p>
    <w:p w14:paraId="1C21B654" w14:textId="1CD4EABD" w:rsidR="00CA53A1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>Nabíjačka (adaptér s káblom)</w:t>
      </w:r>
    </w:p>
    <w:p w14:paraId="2F3E073D" w14:textId="224B8C7A" w:rsidR="00200FA7" w:rsidRPr="0090738B" w:rsidRDefault="00200FA7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>
        <w:rPr>
          <w:szCs w:val="24"/>
        </w:rPr>
        <w:t> Snímače: čítačka odtlačkov prstov, snímač priblíženia, akcelerometer, senzor okolitého osvetlenia, gyroskop, senzor SAR</w:t>
      </w:r>
    </w:p>
    <w:p w14:paraId="545C6D3C" w14:textId="77777777" w:rsidR="00CA53A1" w:rsidRPr="0090738B" w:rsidRDefault="00CA53A1" w:rsidP="00CA53A1">
      <w:pPr>
        <w:pStyle w:val="Odsekzoznamu"/>
        <w:numPr>
          <w:ilvl w:val="0"/>
          <w:numId w:val="36"/>
        </w:numPr>
        <w:ind w:left="709"/>
        <w:jc w:val="both"/>
        <w:rPr>
          <w:szCs w:val="24"/>
        </w:rPr>
      </w:pPr>
      <w:r w:rsidRPr="0090738B">
        <w:rPr>
          <w:szCs w:val="24"/>
        </w:rPr>
        <w:t>Software:</w:t>
      </w:r>
    </w:p>
    <w:p w14:paraId="78D783E4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Mobilné služby Google Mobile </w:t>
      </w:r>
      <w:proofErr w:type="spellStart"/>
      <w:r w:rsidRPr="0090738B">
        <w:rPr>
          <w:szCs w:val="24"/>
        </w:rPr>
        <w:t>Services</w:t>
      </w:r>
      <w:proofErr w:type="spellEnd"/>
      <w:r w:rsidRPr="0090738B">
        <w:rPr>
          <w:szCs w:val="24"/>
        </w:rPr>
        <w:t xml:space="preserve"> </w:t>
      </w:r>
    </w:p>
    <w:p w14:paraId="7EEBADA5" w14:textId="77777777" w:rsidR="00CA53A1" w:rsidRPr="0090738B" w:rsidRDefault="00CA53A1" w:rsidP="00CA53A1">
      <w:pPr>
        <w:pStyle w:val="Odsekzoznamu"/>
        <w:numPr>
          <w:ilvl w:val="1"/>
          <w:numId w:val="36"/>
        </w:numPr>
        <w:jc w:val="both"/>
        <w:rPr>
          <w:szCs w:val="24"/>
        </w:rPr>
      </w:pPr>
      <w:r w:rsidRPr="0090738B">
        <w:rPr>
          <w:szCs w:val="24"/>
        </w:rPr>
        <w:t xml:space="preserve">Verzia operačného systému Android 9.0 </w:t>
      </w:r>
      <w:proofErr w:type="spellStart"/>
      <w:r w:rsidRPr="0090738B">
        <w:rPr>
          <w:szCs w:val="24"/>
        </w:rPr>
        <w:t>Pie</w:t>
      </w:r>
      <w:proofErr w:type="spellEnd"/>
      <w:r w:rsidRPr="0090738B">
        <w:rPr>
          <w:szCs w:val="24"/>
        </w:rPr>
        <w:t xml:space="preserve"> a novší</w:t>
      </w:r>
    </w:p>
    <w:p w14:paraId="3271A1D5" w14:textId="74270715" w:rsidR="00CA53A1" w:rsidRPr="005A22EC" w:rsidRDefault="00CA53A1" w:rsidP="00CA53A1">
      <w:pPr>
        <w:pStyle w:val="Odsekzoznamu"/>
        <w:numPr>
          <w:ilvl w:val="1"/>
          <w:numId w:val="36"/>
        </w:numPr>
        <w:jc w:val="both"/>
        <w:rPr>
          <w:lang w:eastAsia="cs-CZ"/>
        </w:rPr>
      </w:pPr>
      <w:r w:rsidRPr="0090738B">
        <w:rPr>
          <w:szCs w:val="24"/>
        </w:rPr>
        <w:t>Čistý Android</w:t>
      </w:r>
    </w:p>
    <w:p w14:paraId="4C5A2AD7" w14:textId="77777777" w:rsidR="00CA53A1" w:rsidRPr="007D1CDE" w:rsidRDefault="00CA53A1" w:rsidP="00CA53A1"/>
    <w:p w14:paraId="3A2A585E" w14:textId="77777777" w:rsidR="00CA53A1" w:rsidRPr="00456C49" w:rsidRDefault="00CA53A1" w:rsidP="00CA53A1">
      <w:pPr>
        <w:rPr>
          <w:lang w:eastAsia="cs-CZ"/>
        </w:rPr>
      </w:pPr>
    </w:p>
    <w:p w14:paraId="1BE913A5" w14:textId="77777777" w:rsidR="00CA53A1" w:rsidRDefault="00CA53A1" w:rsidP="00CA53A1">
      <w:pPr>
        <w:autoSpaceDE w:val="0"/>
        <w:autoSpaceDN w:val="0"/>
        <w:adjustRightInd w:val="0"/>
        <w:jc w:val="both"/>
        <w:rPr>
          <w:szCs w:val="24"/>
        </w:rPr>
      </w:pPr>
    </w:p>
    <w:p w14:paraId="7932E23B" w14:textId="77777777" w:rsidR="00CA53A1" w:rsidRDefault="00CA53A1" w:rsidP="00CA53A1">
      <w:pPr>
        <w:autoSpaceDE w:val="0"/>
        <w:autoSpaceDN w:val="0"/>
        <w:adjustRightInd w:val="0"/>
        <w:ind w:left="349"/>
        <w:jc w:val="both"/>
        <w:rPr>
          <w:szCs w:val="24"/>
        </w:rPr>
      </w:pPr>
    </w:p>
    <w:p w14:paraId="3098DC11" w14:textId="77777777" w:rsidR="00CA53A1" w:rsidRPr="00CA53A1" w:rsidRDefault="00CA53A1" w:rsidP="00CA53A1">
      <w:pPr>
        <w:rPr>
          <w:lang w:eastAsia="cs-CZ"/>
        </w:rPr>
      </w:pPr>
    </w:p>
    <w:bookmarkEnd w:id="5"/>
    <w:sectPr w:rsidR="00CA53A1" w:rsidRPr="00CA53A1" w:rsidSect="000C68ED">
      <w:headerReference w:type="default" r:id="rId8"/>
      <w:footerReference w:type="default" r:id="rId9"/>
      <w:headerReference w:type="first" r:id="rId10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4759B" w14:textId="77777777" w:rsidR="00161A2D" w:rsidRDefault="00161A2D">
      <w:r>
        <w:separator/>
      </w:r>
    </w:p>
  </w:endnote>
  <w:endnote w:type="continuationSeparator" w:id="0">
    <w:p w14:paraId="599B75DD" w14:textId="77777777" w:rsidR="00161A2D" w:rsidRDefault="0016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C8A8" w14:textId="77777777" w:rsidR="00161A2D" w:rsidRDefault="00161A2D">
      <w:r>
        <w:separator/>
      </w:r>
    </w:p>
  </w:footnote>
  <w:footnote w:type="continuationSeparator" w:id="0">
    <w:p w14:paraId="5FB77C2A" w14:textId="77777777" w:rsidR="00161A2D" w:rsidRDefault="0016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28A1" w14:textId="010DAF33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6" w:name="_Hlk68613026"/>
    <w:bookmarkStart w:id="7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="004E4CF4" w:rsidRPr="00AF27FC">
      <w:t>Nákup 150ks mobilov</w:t>
    </w:r>
  </w:p>
  <w:p w14:paraId="5E9A5C7D" w14:textId="4E893C03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6"/>
  <w:bookmarkEnd w:id="7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8BA50E1"/>
    <w:multiLevelType w:val="hybridMultilevel"/>
    <w:tmpl w:val="3B64CB94"/>
    <w:lvl w:ilvl="0" w:tplc="4C5A6BB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6"/>
  </w:num>
  <w:num w:numId="4">
    <w:abstractNumId w:val="13"/>
  </w:num>
  <w:num w:numId="5">
    <w:abstractNumId w:val="17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0"/>
  </w:num>
  <w:num w:numId="13">
    <w:abstractNumId w:val="21"/>
  </w:num>
  <w:num w:numId="14">
    <w:abstractNumId w:val="8"/>
  </w:num>
  <w:num w:numId="15">
    <w:abstractNumId w:val="31"/>
  </w:num>
  <w:num w:numId="16">
    <w:abstractNumId w:val="4"/>
  </w:num>
  <w:num w:numId="17">
    <w:abstractNumId w:val="25"/>
  </w:num>
  <w:num w:numId="18">
    <w:abstractNumId w:val="24"/>
  </w:num>
  <w:num w:numId="19">
    <w:abstractNumId w:val="19"/>
  </w:num>
  <w:num w:numId="20">
    <w:abstractNumId w:val="15"/>
  </w:num>
  <w:num w:numId="21">
    <w:abstractNumId w:val="14"/>
  </w:num>
  <w:num w:numId="22">
    <w:abstractNumId w:val="7"/>
  </w:num>
  <w:num w:numId="23">
    <w:abstractNumId w:val="12"/>
  </w:num>
  <w:num w:numId="24">
    <w:abstractNumId w:val="16"/>
  </w:num>
  <w:num w:numId="25">
    <w:abstractNumId w:val="32"/>
  </w:num>
  <w:num w:numId="26">
    <w:abstractNumId w:val="6"/>
  </w:num>
  <w:num w:numId="27">
    <w:abstractNumId w:val="3"/>
  </w:num>
  <w:num w:numId="28">
    <w:abstractNumId w:val="9"/>
  </w:num>
  <w:num w:numId="29">
    <w:abstractNumId w:val="22"/>
  </w:num>
  <w:num w:numId="30">
    <w:abstractNumId w:val="23"/>
  </w:num>
  <w:num w:numId="31">
    <w:abstractNumId w:val="5"/>
  </w:num>
  <w:num w:numId="32">
    <w:abstractNumId w:val="27"/>
  </w:num>
  <w:num w:numId="33">
    <w:abstractNumId w:val="18"/>
  </w:num>
  <w:num w:numId="34">
    <w:abstractNumId w:val="28"/>
  </w:num>
  <w:num w:numId="35">
    <w:abstractNumId w:val="29"/>
  </w:num>
  <w:num w:numId="36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0F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335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472FF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0FC0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2EC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671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7753A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46E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36D2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3A1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5EAC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5906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Odsek a)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Odsek a)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8</TotalTime>
  <Pages>2</Pages>
  <Words>488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3302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Hritzová Petra, Ing</cp:lastModifiedBy>
  <cp:revision>2</cp:revision>
  <cp:lastPrinted>2020-12-11T14:27:00Z</cp:lastPrinted>
  <dcterms:created xsi:type="dcterms:W3CDTF">2021-07-15T14:21:00Z</dcterms:created>
  <dcterms:modified xsi:type="dcterms:W3CDTF">2021-07-15T14:21:00Z</dcterms:modified>
</cp:coreProperties>
</file>