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8D03" w14:textId="75DED5E7" w:rsidR="007B679E" w:rsidRPr="00195F4E" w:rsidRDefault="007B679E" w:rsidP="007B679E">
      <w:pPr>
        <w:pStyle w:val="Nadpis1"/>
        <w:spacing w:after="0" w:line="240" w:lineRule="auto"/>
        <w:jc w:val="center"/>
        <w:rPr>
          <w:rFonts w:ascii="Tahoma" w:hAnsi="Tahoma" w:cs="Tahoma"/>
          <w:b w:val="0"/>
          <w:bCs/>
          <w:color w:val="auto"/>
          <w:szCs w:val="24"/>
        </w:rPr>
      </w:pPr>
      <w:r w:rsidRPr="00195F4E">
        <w:rPr>
          <w:rFonts w:ascii="Tahoma" w:hAnsi="Tahoma" w:cs="Tahoma"/>
          <w:b w:val="0"/>
          <w:bCs/>
          <w:color w:val="auto"/>
          <w:szCs w:val="24"/>
        </w:rPr>
        <w:t>Obstaranie úžitkových vozidiel s príslušenstvom na údržbu cestných komunikácií</w:t>
      </w:r>
      <w:r w:rsidR="00195F4E">
        <w:rPr>
          <w:rFonts w:ascii="Tahoma" w:hAnsi="Tahoma" w:cs="Tahoma"/>
          <w:b w:val="0"/>
          <w:bCs/>
          <w:color w:val="auto"/>
          <w:szCs w:val="24"/>
        </w:rPr>
        <w:t xml:space="preserve">                     </w:t>
      </w:r>
      <w:r w:rsidRPr="00195F4E">
        <w:rPr>
          <w:rFonts w:ascii="Tahoma" w:hAnsi="Tahoma" w:cs="Tahoma"/>
          <w:b w:val="0"/>
          <w:bCs/>
          <w:color w:val="auto"/>
          <w:szCs w:val="24"/>
        </w:rPr>
        <w:t xml:space="preserve"> formou leasingu </w:t>
      </w:r>
    </w:p>
    <w:p w14:paraId="37B40B92" w14:textId="77777777" w:rsidR="007B679E" w:rsidRPr="00195F4E" w:rsidRDefault="007B679E" w:rsidP="007B679E">
      <w:pPr>
        <w:rPr>
          <w:lang w:eastAsia="en-US"/>
        </w:rPr>
      </w:pPr>
    </w:p>
    <w:p w14:paraId="337B9CC8" w14:textId="77777777" w:rsidR="00195F4E" w:rsidRDefault="00195F4E" w:rsidP="007B679E">
      <w:pPr>
        <w:rPr>
          <w:rFonts w:ascii="Tahoma" w:hAnsi="Tahoma" w:cs="Tahoma"/>
          <w:lang w:eastAsia="en-US"/>
        </w:rPr>
      </w:pPr>
    </w:p>
    <w:p w14:paraId="3DCE1F37" w14:textId="77777777" w:rsidR="00103BCF" w:rsidRDefault="00103BCF" w:rsidP="007B679E">
      <w:pPr>
        <w:rPr>
          <w:rFonts w:ascii="Tahoma" w:hAnsi="Tahoma" w:cs="Tahoma"/>
          <w:lang w:eastAsia="en-US"/>
        </w:rPr>
      </w:pPr>
    </w:p>
    <w:p w14:paraId="2790616A" w14:textId="77777777" w:rsidR="00103BCF" w:rsidRPr="00195F4E" w:rsidRDefault="00103BCF" w:rsidP="007B679E">
      <w:pPr>
        <w:rPr>
          <w:rFonts w:ascii="Tahoma" w:hAnsi="Tahoma" w:cs="Tahoma"/>
          <w:lang w:eastAsia="en-US"/>
        </w:rPr>
      </w:pPr>
    </w:p>
    <w:p w14:paraId="76FFA1FE" w14:textId="3C153B95" w:rsidR="00C43604" w:rsidRPr="00195F4E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</w:rPr>
      </w:pPr>
    </w:p>
    <w:p w14:paraId="04419459" w14:textId="77777777" w:rsidR="00103BCF" w:rsidRDefault="00103BCF" w:rsidP="00103BCF">
      <w:pPr>
        <w:pStyle w:val="Zkladntext"/>
        <w:tabs>
          <w:tab w:val="left" w:pos="5954"/>
        </w:tabs>
        <w:spacing w:line="568" w:lineRule="auto"/>
        <w:ind w:left="426" w:right="423"/>
        <w:jc w:val="center"/>
        <w:rPr>
          <w:rFonts w:ascii="Tahoma" w:hAnsi="Tahoma" w:cs="Tahoma"/>
          <w:b/>
          <w:sz w:val="36"/>
          <w:szCs w:val="36"/>
        </w:rPr>
      </w:pPr>
      <w:bookmarkStart w:id="0" w:name="_GoBack"/>
      <w:r w:rsidRPr="00103BCF">
        <w:rPr>
          <w:rFonts w:ascii="Tahoma" w:hAnsi="Tahoma" w:cs="Tahoma"/>
          <w:b/>
          <w:sz w:val="36"/>
          <w:szCs w:val="36"/>
        </w:rPr>
        <w:t>Čestné</w:t>
      </w:r>
      <w:r w:rsidRPr="00103BCF">
        <w:rPr>
          <w:rFonts w:ascii="Tahoma" w:hAnsi="Tahoma" w:cs="Tahoma"/>
          <w:b/>
          <w:spacing w:val="-5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vyhlásenie</w:t>
      </w:r>
      <w:r w:rsidRPr="00103BCF">
        <w:rPr>
          <w:rFonts w:ascii="Tahoma" w:hAnsi="Tahoma" w:cs="Tahoma"/>
          <w:b/>
          <w:spacing w:val="-2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ku</w:t>
      </w:r>
      <w:r w:rsidRPr="00103BCF">
        <w:rPr>
          <w:rFonts w:ascii="Tahoma" w:hAnsi="Tahoma" w:cs="Tahoma"/>
          <w:b/>
          <w:spacing w:val="-2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konfliktu</w:t>
      </w:r>
      <w:r w:rsidRPr="00103BCF">
        <w:rPr>
          <w:rFonts w:ascii="Tahoma" w:hAnsi="Tahoma" w:cs="Tahoma"/>
          <w:b/>
          <w:spacing w:val="-3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záujmov</w:t>
      </w:r>
    </w:p>
    <w:bookmarkEnd w:id="0"/>
    <w:p w14:paraId="28F29459" w14:textId="77777777" w:rsidR="00103BCF" w:rsidRPr="00103BCF" w:rsidRDefault="00103BCF" w:rsidP="00103BCF">
      <w:pPr>
        <w:pStyle w:val="Zkladntext"/>
        <w:tabs>
          <w:tab w:val="left" w:pos="5954"/>
        </w:tabs>
        <w:spacing w:line="568" w:lineRule="auto"/>
        <w:ind w:left="426" w:right="423"/>
        <w:jc w:val="center"/>
        <w:rPr>
          <w:rFonts w:ascii="Tahoma" w:hAnsi="Tahoma" w:cs="Tahoma"/>
          <w:b/>
          <w:sz w:val="16"/>
          <w:szCs w:val="16"/>
        </w:rPr>
      </w:pPr>
    </w:p>
    <w:p w14:paraId="62E4D898" w14:textId="77777777" w:rsidR="00103BCF" w:rsidRDefault="00103BCF" w:rsidP="00103BCF">
      <w:pPr>
        <w:pStyle w:val="Zkladntext"/>
        <w:spacing w:before="10"/>
        <w:rPr>
          <w:sz w:val="23"/>
        </w:rPr>
      </w:pPr>
    </w:p>
    <w:p w14:paraId="00563D41" w14:textId="59E0F20E" w:rsidR="00103BCF" w:rsidRPr="00103BCF" w:rsidRDefault="00103BCF" w:rsidP="00103BCF">
      <w:pPr>
        <w:pStyle w:val="Zkladntext"/>
        <w:spacing w:line="276" w:lineRule="auto"/>
        <w:ind w:left="116" w:right="113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Verejné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obstarávanie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zákazky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„</w:t>
      </w:r>
      <w:r w:rsidRPr="00103BCF">
        <w:rPr>
          <w:rFonts w:ascii="Tahoma" w:hAnsi="Tahoma" w:cs="Tahoma"/>
          <w:bCs/>
        </w:rPr>
        <w:t>Obstaranie úžitkových vozidiel s príslušenstvom na údržbu cestných komunikácií formou leasingu – 6 ks</w:t>
      </w:r>
      <w:r w:rsidRPr="00103BCF">
        <w:rPr>
          <w:rFonts w:ascii="Tahoma" w:hAnsi="Tahoma" w:cs="Tahoma"/>
        </w:rPr>
        <w:t xml:space="preserve">“ vyhlásenej obstarávateľom Správa a údržba komunikácií mesta Prešov s. r. o. </w:t>
      </w:r>
      <w:r w:rsidRPr="00103BCF">
        <w:rPr>
          <w:rFonts w:ascii="Tahoma" w:hAnsi="Tahoma" w:cs="Tahoma"/>
        </w:rPr>
        <w:t>vo Vestníku č.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..../..... dňa .............:</w:t>
      </w:r>
    </w:p>
    <w:p w14:paraId="077887A9" w14:textId="77777777" w:rsidR="00103BCF" w:rsidRPr="00103BCF" w:rsidRDefault="00103BCF" w:rsidP="00103BCF">
      <w:pPr>
        <w:pStyle w:val="Zkladntext"/>
        <w:spacing w:before="5"/>
        <w:rPr>
          <w:rFonts w:ascii="Tahoma" w:hAnsi="Tahoma" w:cs="Tahoma"/>
        </w:rPr>
      </w:pPr>
    </w:p>
    <w:p w14:paraId="35F915D8" w14:textId="77777777" w:rsidR="00103BCF" w:rsidRPr="00103BCF" w:rsidRDefault="00103BCF" w:rsidP="00103BCF">
      <w:pPr>
        <w:pStyle w:val="Zkladntext"/>
        <w:tabs>
          <w:tab w:val="left" w:leader="dot" w:pos="1402"/>
        </w:tabs>
        <w:ind w:left="116"/>
        <w:rPr>
          <w:rFonts w:ascii="Tahoma" w:hAnsi="Tahoma" w:cs="Tahoma"/>
        </w:rPr>
      </w:pPr>
      <w:r w:rsidRPr="00103BCF">
        <w:rPr>
          <w:rFonts w:ascii="Tahoma" w:hAnsi="Tahoma" w:cs="Tahoma"/>
        </w:rPr>
        <w:t>(</w:t>
      </w:r>
      <w:r w:rsidRPr="00103BCF">
        <w:rPr>
          <w:rFonts w:ascii="Tahoma" w:hAnsi="Tahoma" w:cs="Tahoma"/>
        </w:rPr>
        <w:tab/>
        <w:t>obchodné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meno,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sídlo,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IČO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uchádzača),</w:t>
      </w:r>
    </w:p>
    <w:p w14:paraId="2FC7D135" w14:textId="77777777" w:rsidR="00103BCF" w:rsidRPr="00103BCF" w:rsidRDefault="00103BCF" w:rsidP="00103BCF">
      <w:pPr>
        <w:pStyle w:val="Zkladntext"/>
        <w:tabs>
          <w:tab w:val="left" w:leader="dot" w:pos="1988"/>
        </w:tabs>
        <w:spacing w:before="37"/>
        <w:ind w:left="116"/>
        <w:rPr>
          <w:rFonts w:ascii="Tahoma" w:hAnsi="Tahoma" w:cs="Tahoma"/>
        </w:rPr>
      </w:pPr>
      <w:r w:rsidRPr="00103BCF">
        <w:rPr>
          <w:rFonts w:ascii="Tahoma" w:hAnsi="Tahoma" w:cs="Tahoma"/>
        </w:rPr>
        <w:t>konajúc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(</w:t>
      </w:r>
      <w:r w:rsidRPr="00103BCF">
        <w:rPr>
          <w:rFonts w:ascii="Tahoma" w:hAnsi="Tahoma" w:cs="Tahoma"/>
        </w:rPr>
        <w:tab/>
        <w:t>meno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priezvisko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osoby/osôb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oprávnenej/oprávnených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konať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za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uchádzača),</w:t>
      </w:r>
    </w:p>
    <w:p w14:paraId="1FB1AF54" w14:textId="77777777" w:rsidR="00103BCF" w:rsidRPr="00103BCF" w:rsidRDefault="00103BCF" w:rsidP="00103BCF">
      <w:pPr>
        <w:pStyle w:val="Zkladntext"/>
        <w:spacing w:before="6"/>
        <w:rPr>
          <w:rFonts w:ascii="Tahoma" w:hAnsi="Tahoma" w:cs="Tahoma"/>
        </w:rPr>
      </w:pPr>
    </w:p>
    <w:p w14:paraId="7E9FF185" w14:textId="77777777" w:rsidR="00103BCF" w:rsidRPr="00103BCF" w:rsidRDefault="00103BCF" w:rsidP="00103BCF">
      <w:pPr>
        <w:pStyle w:val="Zkladntext"/>
        <w:spacing w:line="278" w:lineRule="auto"/>
        <w:ind w:left="116" w:right="115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ako uchádzač, ktorý predložil ponuku v tomto verejnom obstarávaní, vyhlásenom na základe výzvy na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predkladanie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ponúk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týmto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čestne vyhlasujem,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že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súvislosti s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uvedeným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verejným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obstarávaním:</w:t>
      </w:r>
    </w:p>
    <w:p w14:paraId="59016A82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44"/>
        </w:tabs>
        <w:autoSpaceDE w:val="0"/>
        <w:autoSpaceDN w:val="0"/>
        <w:spacing w:line="276" w:lineRule="auto"/>
        <w:ind w:right="117" w:firstLine="0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som</w:t>
      </w:r>
      <w:r w:rsidRPr="00103BCF">
        <w:rPr>
          <w:rFonts w:ascii="Tahoma" w:hAnsi="Tahoma" w:cs="Tahoma"/>
          <w:spacing w:val="-9"/>
        </w:rPr>
        <w:t xml:space="preserve"> </w:t>
      </w:r>
      <w:r w:rsidRPr="00103BCF">
        <w:rPr>
          <w:rFonts w:ascii="Tahoma" w:hAnsi="Tahoma" w:cs="Tahoma"/>
        </w:rPr>
        <w:t>nevyvíjal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nebudem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vyvíjať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voči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žiadnej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osobe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na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strane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obstarávateľa,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ktorá</w:t>
      </w:r>
      <w:r w:rsidRPr="00103BCF">
        <w:rPr>
          <w:rFonts w:ascii="Tahoma" w:hAnsi="Tahoma" w:cs="Tahoma"/>
          <w:spacing w:val="-7"/>
        </w:rPr>
        <w:t xml:space="preserve"> </w:t>
      </w:r>
      <w:r w:rsidRPr="00103BCF">
        <w:rPr>
          <w:rFonts w:ascii="Tahoma" w:hAnsi="Tahoma" w:cs="Tahoma"/>
        </w:rPr>
        <w:t>je,</w:t>
      </w:r>
      <w:r w:rsidRPr="00103BCF">
        <w:rPr>
          <w:rFonts w:ascii="Tahoma" w:hAnsi="Tahoma" w:cs="Tahoma"/>
          <w:spacing w:val="-8"/>
        </w:rPr>
        <w:t xml:space="preserve"> </w:t>
      </w:r>
      <w:r w:rsidRPr="00103BCF">
        <w:rPr>
          <w:rFonts w:ascii="Tahoma" w:hAnsi="Tahoma" w:cs="Tahoma"/>
        </w:rPr>
        <w:t>alebo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by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mohla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byť</w:t>
      </w:r>
      <w:r w:rsidRPr="00103BCF">
        <w:rPr>
          <w:rFonts w:ascii="Tahoma" w:hAnsi="Tahoma" w:cs="Tahoma"/>
          <w:spacing w:val="-53"/>
        </w:rPr>
        <w:t xml:space="preserve"> </w:t>
      </w:r>
      <w:r w:rsidRPr="00103BCF">
        <w:rPr>
          <w:rFonts w:ascii="Tahoma" w:hAnsi="Tahoma" w:cs="Tahoma"/>
        </w:rPr>
        <w:t>zainteresovaná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v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zmysle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ustanovení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§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23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ods.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3</w:t>
      </w:r>
      <w:r w:rsidRPr="00103BCF">
        <w:rPr>
          <w:rFonts w:ascii="Tahoma" w:hAnsi="Tahoma" w:cs="Tahoma"/>
          <w:spacing w:val="-7"/>
        </w:rPr>
        <w:t xml:space="preserve"> </w:t>
      </w:r>
      <w:r w:rsidRPr="00103BCF">
        <w:rPr>
          <w:rFonts w:ascii="Tahoma" w:hAnsi="Tahoma" w:cs="Tahoma"/>
        </w:rPr>
        <w:t>zákona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č.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343/2015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Z.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z.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verejnom</w:t>
      </w:r>
      <w:r w:rsidRPr="00103BCF">
        <w:rPr>
          <w:rFonts w:ascii="Tahoma" w:hAnsi="Tahoma" w:cs="Tahoma"/>
          <w:spacing w:val="-8"/>
        </w:rPr>
        <w:t xml:space="preserve"> </w:t>
      </w:r>
      <w:r w:rsidRPr="00103BCF">
        <w:rPr>
          <w:rFonts w:ascii="Tahoma" w:hAnsi="Tahoma" w:cs="Tahoma"/>
        </w:rPr>
        <w:t>obstarávaní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o</w:t>
      </w:r>
      <w:r w:rsidRPr="00103BCF">
        <w:rPr>
          <w:rFonts w:ascii="Tahoma" w:hAnsi="Tahoma" w:cs="Tahoma"/>
          <w:spacing w:val="-7"/>
        </w:rPr>
        <w:t xml:space="preserve"> </w:t>
      </w:r>
      <w:r w:rsidRPr="00103BCF">
        <w:rPr>
          <w:rFonts w:ascii="Tahoma" w:hAnsi="Tahoma" w:cs="Tahoma"/>
        </w:rPr>
        <w:t>zmene</w:t>
      </w:r>
      <w:r w:rsidRPr="00103BCF">
        <w:rPr>
          <w:rFonts w:ascii="Tahoma" w:hAnsi="Tahoma" w:cs="Tahoma"/>
          <w:spacing w:val="-52"/>
        </w:rPr>
        <w:t xml:space="preserve"> </w:t>
      </w:r>
      <w:r w:rsidRPr="00103BCF">
        <w:rPr>
          <w:rFonts w:ascii="Tahoma" w:hAnsi="Tahoma" w:cs="Tahoma"/>
        </w:rPr>
        <w:t>a doplnení niektorých zákonov v znení neskorších predpisov („zainteresovaná osoba“) akékoľvek aktivity,</w:t>
      </w:r>
      <w:r w:rsidRPr="00103BCF">
        <w:rPr>
          <w:rFonts w:ascii="Tahoma" w:hAnsi="Tahoma" w:cs="Tahoma"/>
          <w:spacing w:val="-52"/>
        </w:rPr>
        <w:t xml:space="preserve"> </w:t>
      </w:r>
      <w:r w:rsidRPr="00103BCF">
        <w:rPr>
          <w:rFonts w:ascii="Tahoma" w:hAnsi="Tahoma" w:cs="Tahoma"/>
        </w:rPr>
        <w:t>ktoré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by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mohli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viesť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k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zvýhodneniu nášho postavenia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vo verejnom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obstarávaní,</w:t>
      </w:r>
    </w:p>
    <w:p w14:paraId="265FEC59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82"/>
        </w:tabs>
        <w:autoSpaceDE w:val="0"/>
        <w:autoSpaceDN w:val="0"/>
        <w:spacing w:line="276" w:lineRule="auto"/>
        <w:ind w:right="116" w:firstLine="0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som neposkytol a neposkytnem akejkoľvek, čo i len potenciálne zainteresovanej osobe priamo alebo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nepriamo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akúkoľvek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finančnú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alebo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vecnú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výhodu,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ako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motiváciu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alebo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odmenu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súvisiacu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s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týmto</w:t>
      </w:r>
      <w:r w:rsidRPr="00103BCF">
        <w:rPr>
          <w:rFonts w:ascii="Tahoma" w:hAnsi="Tahoma" w:cs="Tahoma"/>
          <w:spacing w:val="-52"/>
        </w:rPr>
        <w:t xml:space="preserve"> </w:t>
      </w:r>
      <w:r w:rsidRPr="00103BCF">
        <w:rPr>
          <w:rFonts w:ascii="Tahoma" w:hAnsi="Tahoma" w:cs="Tahoma"/>
        </w:rPr>
        <w:t>verejným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obstarávaním,</w:t>
      </w:r>
    </w:p>
    <w:p w14:paraId="48FAD41E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68"/>
        </w:tabs>
        <w:autoSpaceDE w:val="0"/>
        <w:autoSpaceDN w:val="0"/>
        <w:spacing w:line="276" w:lineRule="auto"/>
        <w:ind w:right="114" w:firstLine="0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budem bezodkladne informovať verejného obstarávateľa o akejkoľvek situácii, ktorá je považovaná za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konflikt záujmov, alebo ktorá by mohla viesť ku konfliktu záujmov kedykoľvek v priebehu procesu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verejného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obstarávania,</w:t>
      </w:r>
    </w:p>
    <w:p w14:paraId="59A86F2B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49"/>
        </w:tabs>
        <w:autoSpaceDE w:val="0"/>
        <w:autoSpaceDN w:val="0"/>
        <w:ind w:left="248" w:hanging="133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poskytnem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obstarávateľovi v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tomto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verejnom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obstarávaní presné,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pravdivé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úplné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informácie.</w:t>
      </w:r>
    </w:p>
    <w:p w14:paraId="2DBDB085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6129A75F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1606C52D" w14:textId="77777777" w:rsidR="00103BCF" w:rsidRPr="00103BCF" w:rsidRDefault="00103BCF" w:rsidP="00103BCF">
      <w:pPr>
        <w:pStyle w:val="Zkladntext"/>
        <w:spacing w:before="10"/>
        <w:rPr>
          <w:rFonts w:ascii="Tahoma" w:hAnsi="Tahoma" w:cs="Tahoma"/>
        </w:rPr>
      </w:pPr>
    </w:p>
    <w:p w14:paraId="1CC704C6" w14:textId="77777777" w:rsidR="00103BCF" w:rsidRPr="00103BCF" w:rsidRDefault="00103BCF" w:rsidP="00103BCF">
      <w:pPr>
        <w:pStyle w:val="Zkladntext"/>
        <w:ind w:left="116"/>
        <w:rPr>
          <w:rFonts w:ascii="Tahoma" w:hAnsi="Tahoma" w:cs="Tahoma"/>
        </w:rPr>
      </w:pPr>
      <w:r w:rsidRPr="00103BCF">
        <w:rPr>
          <w:rFonts w:ascii="Tahoma" w:hAnsi="Tahoma" w:cs="Tahoma"/>
        </w:rPr>
        <w:t>Dátum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.....................,</w:t>
      </w:r>
      <w:r w:rsidRPr="00103BCF">
        <w:rPr>
          <w:rFonts w:ascii="Tahoma" w:hAnsi="Tahoma" w:cs="Tahoma"/>
          <w:spacing w:val="2"/>
        </w:rPr>
        <w:t xml:space="preserve"> </w:t>
      </w:r>
      <w:r w:rsidRPr="00103BCF">
        <w:rPr>
          <w:rFonts w:ascii="Tahoma" w:hAnsi="Tahoma" w:cs="Tahoma"/>
        </w:rPr>
        <w:t>v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.....................</w:t>
      </w:r>
    </w:p>
    <w:p w14:paraId="1A0EE6F7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48BF4CB3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6DEE46FE" w14:textId="77777777" w:rsidR="00103BCF" w:rsidRPr="00103BCF" w:rsidRDefault="00103BCF" w:rsidP="00103BCF">
      <w:pPr>
        <w:pStyle w:val="Zkladntext"/>
        <w:spacing w:before="1"/>
        <w:ind w:left="116"/>
        <w:jc w:val="right"/>
        <w:rPr>
          <w:rFonts w:ascii="Tahoma" w:hAnsi="Tahoma" w:cs="Tahoma"/>
        </w:rPr>
      </w:pPr>
      <w:r w:rsidRPr="00103BCF">
        <w:rPr>
          <w:rFonts w:ascii="Tahoma" w:hAnsi="Tahoma" w:cs="Tahoma"/>
        </w:rPr>
        <w:t>...................................................</w:t>
      </w:r>
    </w:p>
    <w:p w14:paraId="6926618D" w14:textId="77777777" w:rsidR="00103BCF" w:rsidRPr="00103BCF" w:rsidRDefault="00103BCF" w:rsidP="00103BCF">
      <w:pPr>
        <w:pStyle w:val="Zkladntext"/>
        <w:spacing w:before="37"/>
        <w:ind w:left="116"/>
        <w:jc w:val="right"/>
        <w:rPr>
          <w:rFonts w:ascii="Tahoma" w:hAnsi="Tahoma" w:cs="Tahoma"/>
        </w:rPr>
      </w:pPr>
      <w:r w:rsidRPr="00103BCF">
        <w:rPr>
          <w:rFonts w:ascii="Tahoma" w:hAnsi="Tahoma" w:cs="Tahoma"/>
        </w:rPr>
        <w:t>Meno,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priezvisko,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funkcia,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podpis</w:t>
      </w:r>
    </w:p>
    <w:p w14:paraId="47F697AA" w14:textId="77777777" w:rsidR="00C43604" w:rsidRPr="00103BCF" w:rsidRDefault="00C43604" w:rsidP="00103BCF">
      <w:pPr>
        <w:pStyle w:val="Zkladntext"/>
        <w:ind w:left="300" w:right="304"/>
        <w:jc w:val="center"/>
        <w:rPr>
          <w:rFonts w:ascii="Tahoma" w:hAnsi="Tahoma" w:cs="Tahoma"/>
          <w:b/>
          <w:bCs/>
        </w:rPr>
      </w:pPr>
    </w:p>
    <w:sectPr w:rsidR="00C43604" w:rsidRPr="00103BCF" w:rsidSect="00195F4E">
      <w:headerReference w:type="default" r:id="rId7"/>
      <w:footerReference w:type="default" r:id="rId8"/>
      <w:pgSz w:w="11906" w:h="16838"/>
      <w:pgMar w:top="1134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14015554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68567253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103BC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103BC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103BCF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7B031759" w:rsidR="000317D8" w:rsidRPr="00195F4E" w:rsidRDefault="00195F4E" w:rsidP="00195F4E">
    <w:pPr>
      <w:pStyle w:val="Hlavika"/>
      <w:jc w:val="right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Príloha č. </w:t>
    </w:r>
    <w:r w:rsidR="00103BCF">
      <w:rPr>
        <w:rFonts w:ascii="Tahoma" w:hAnsi="Tahoma" w:cs="Tahoma"/>
        <w:b/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05A3229"/>
    <w:multiLevelType w:val="hybridMultilevel"/>
    <w:tmpl w:val="1598F120"/>
    <w:lvl w:ilvl="0" w:tplc="FCDC1502">
      <w:numFmt w:val="bullet"/>
      <w:lvlText w:val="•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33F8253A">
      <w:numFmt w:val="bullet"/>
      <w:lvlText w:val="•"/>
      <w:lvlJc w:val="left"/>
      <w:pPr>
        <w:ind w:left="1072" w:hanging="128"/>
      </w:pPr>
      <w:rPr>
        <w:rFonts w:hint="default"/>
        <w:lang w:val="sk-SK" w:eastAsia="en-US" w:bidi="ar-SA"/>
      </w:rPr>
    </w:lvl>
    <w:lvl w:ilvl="2" w:tplc="70087C9A">
      <w:numFmt w:val="bullet"/>
      <w:lvlText w:val="•"/>
      <w:lvlJc w:val="left"/>
      <w:pPr>
        <w:ind w:left="2024" w:hanging="128"/>
      </w:pPr>
      <w:rPr>
        <w:rFonts w:hint="default"/>
        <w:lang w:val="sk-SK" w:eastAsia="en-US" w:bidi="ar-SA"/>
      </w:rPr>
    </w:lvl>
    <w:lvl w:ilvl="3" w:tplc="9D9870F4">
      <w:numFmt w:val="bullet"/>
      <w:lvlText w:val="•"/>
      <w:lvlJc w:val="left"/>
      <w:pPr>
        <w:ind w:left="2976" w:hanging="128"/>
      </w:pPr>
      <w:rPr>
        <w:rFonts w:hint="default"/>
        <w:lang w:val="sk-SK" w:eastAsia="en-US" w:bidi="ar-SA"/>
      </w:rPr>
    </w:lvl>
    <w:lvl w:ilvl="4" w:tplc="C736D76E">
      <w:numFmt w:val="bullet"/>
      <w:lvlText w:val="•"/>
      <w:lvlJc w:val="left"/>
      <w:pPr>
        <w:ind w:left="3928" w:hanging="128"/>
      </w:pPr>
      <w:rPr>
        <w:rFonts w:hint="default"/>
        <w:lang w:val="sk-SK" w:eastAsia="en-US" w:bidi="ar-SA"/>
      </w:rPr>
    </w:lvl>
    <w:lvl w:ilvl="5" w:tplc="4F80637C">
      <w:numFmt w:val="bullet"/>
      <w:lvlText w:val="•"/>
      <w:lvlJc w:val="left"/>
      <w:pPr>
        <w:ind w:left="4880" w:hanging="128"/>
      </w:pPr>
      <w:rPr>
        <w:rFonts w:hint="default"/>
        <w:lang w:val="sk-SK" w:eastAsia="en-US" w:bidi="ar-SA"/>
      </w:rPr>
    </w:lvl>
    <w:lvl w:ilvl="6" w:tplc="F6F23E3E">
      <w:numFmt w:val="bullet"/>
      <w:lvlText w:val="•"/>
      <w:lvlJc w:val="left"/>
      <w:pPr>
        <w:ind w:left="5832" w:hanging="128"/>
      </w:pPr>
      <w:rPr>
        <w:rFonts w:hint="default"/>
        <w:lang w:val="sk-SK" w:eastAsia="en-US" w:bidi="ar-SA"/>
      </w:rPr>
    </w:lvl>
    <w:lvl w:ilvl="7" w:tplc="5FC0DBA2">
      <w:numFmt w:val="bullet"/>
      <w:lvlText w:val="•"/>
      <w:lvlJc w:val="left"/>
      <w:pPr>
        <w:ind w:left="6784" w:hanging="128"/>
      </w:pPr>
      <w:rPr>
        <w:rFonts w:hint="default"/>
        <w:lang w:val="sk-SK" w:eastAsia="en-US" w:bidi="ar-SA"/>
      </w:rPr>
    </w:lvl>
    <w:lvl w:ilvl="8" w:tplc="61F45AA6">
      <w:numFmt w:val="bullet"/>
      <w:lvlText w:val="•"/>
      <w:lvlJc w:val="left"/>
      <w:pPr>
        <w:ind w:left="7736" w:hanging="128"/>
      </w:pPr>
      <w:rPr>
        <w:rFonts w:hint="default"/>
        <w:lang w:val="sk-SK" w:eastAsia="en-US" w:bidi="ar-SA"/>
      </w:rPr>
    </w:lvl>
  </w:abstractNum>
  <w:abstractNum w:abstractNumId="6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7625B"/>
    <w:multiLevelType w:val="hybridMultilevel"/>
    <w:tmpl w:val="FE0A812E"/>
    <w:lvl w:ilvl="0" w:tplc="4258A030">
      <w:start w:val="1"/>
      <w:numFmt w:val="decimal"/>
      <w:lvlText w:val="%1."/>
      <w:lvlJc w:val="left"/>
      <w:pPr>
        <w:ind w:left="116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B542196">
      <w:numFmt w:val="bullet"/>
      <w:lvlText w:val="•"/>
      <w:lvlJc w:val="left"/>
      <w:pPr>
        <w:ind w:left="1072" w:hanging="250"/>
      </w:pPr>
      <w:rPr>
        <w:rFonts w:hint="default"/>
        <w:lang w:val="sk-SK" w:eastAsia="en-US" w:bidi="ar-SA"/>
      </w:rPr>
    </w:lvl>
    <w:lvl w:ilvl="2" w:tplc="F62A38B0">
      <w:numFmt w:val="bullet"/>
      <w:lvlText w:val="•"/>
      <w:lvlJc w:val="left"/>
      <w:pPr>
        <w:ind w:left="2024" w:hanging="250"/>
      </w:pPr>
      <w:rPr>
        <w:rFonts w:hint="default"/>
        <w:lang w:val="sk-SK" w:eastAsia="en-US" w:bidi="ar-SA"/>
      </w:rPr>
    </w:lvl>
    <w:lvl w:ilvl="3" w:tplc="2DEE74B0">
      <w:numFmt w:val="bullet"/>
      <w:lvlText w:val="•"/>
      <w:lvlJc w:val="left"/>
      <w:pPr>
        <w:ind w:left="2976" w:hanging="250"/>
      </w:pPr>
      <w:rPr>
        <w:rFonts w:hint="default"/>
        <w:lang w:val="sk-SK" w:eastAsia="en-US" w:bidi="ar-SA"/>
      </w:rPr>
    </w:lvl>
    <w:lvl w:ilvl="4" w:tplc="E788EC84">
      <w:numFmt w:val="bullet"/>
      <w:lvlText w:val="•"/>
      <w:lvlJc w:val="left"/>
      <w:pPr>
        <w:ind w:left="3928" w:hanging="250"/>
      </w:pPr>
      <w:rPr>
        <w:rFonts w:hint="default"/>
        <w:lang w:val="sk-SK" w:eastAsia="en-US" w:bidi="ar-SA"/>
      </w:rPr>
    </w:lvl>
    <w:lvl w:ilvl="5" w:tplc="0756DB7C">
      <w:numFmt w:val="bullet"/>
      <w:lvlText w:val="•"/>
      <w:lvlJc w:val="left"/>
      <w:pPr>
        <w:ind w:left="4880" w:hanging="250"/>
      </w:pPr>
      <w:rPr>
        <w:rFonts w:hint="default"/>
        <w:lang w:val="sk-SK" w:eastAsia="en-US" w:bidi="ar-SA"/>
      </w:rPr>
    </w:lvl>
    <w:lvl w:ilvl="6" w:tplc="E64CB854">
      <w:numFmt w:val="bullet"/>
      <w:lvlText w:val="•"/>
      <w:lvlJc w:val="left"/>
      <w:pPr>
        <w:ind w:left="5832" w:hanging="250"/>
      </w:pPr>
      <w:rPr>
        <w:rFonts w:hint="default"/>
        <w:lang w:val="sk-SK" w:eastAsia="en-US" w:bidi="ar-SA"/>
      </w:rPr>
    </w:lvl>
    <w:lvl w:ilvl="7" w:tplc="E638876C">
      <w:numFmt w:val="bullet"/>
      <w:lvlText w:val="•"/>
      <w:lvlJc w:val="left"/>
      <w:pPr>
        <w:ind w:left="6784" w:hanging="250"/>
      </w:pPr>
      <w:rPr>
        <w:rFonts w:hint="default"/>
        <w:lang w:val="sk-SK" w:eastAsia="en-US" w:bidi="ar-SA"/>
      </w:rPr>
    </w:lvl>
    <w:lvl w:ilvl="8" w:tplc="AD36957C">
      <w:numFmt w:val="bullet"/>
      <w:lvlText w:val="•"/>
      <w:lvlJc w:val="left"/>
      <w:pPr>
        <w:ind w:left="7736" w:hanging="250"/>
      </w:pPr>
      <w:rPr>
        <w:rFonts w:hint="default"/>
        <w:lang w:val="sk-SK" w:eastAsia="en-US" w:bidi="ar-SA"/>
      </w:rPr>
    </w:lvl>
  </w:abstractNum>
  <w:abstractNum w:abstractNumId="47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9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7"/>
  </w:num>
  <w:num w:numId="8">
    <w:abstractNumId w:val="27"/>
  </w:num>
  <w:num w:numId="9">
    <w:abstractNumId w:val="15"/>
  </w:num>
  <w:num w:numId="10">
    <w:abstractNumId w:val="37"/>
  </w:num>
  <w:num w:numId="11">
    <w:abstractNumId w:val="22"/>
  </w:num>
  <w:num w:numId="12">
    <w:abstractNumId w:val="23"/>
  </w:num>
  <w:num w:numId="13">
    <w:abstractNumId w:val="42"/>
  </w:num>
  <w:num w:numId="14">
    <w:abstractNumId w:val="25"/>
  </w:num>
  <w:num w:numId="15">
    <w:abstractNumId w:val="33"/>
  </w:num>
  <w:num w:numId="16">
    <w:abstractNumId w:val="10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1"/>
  </w:num>
  <w:num w:numId="22">
    <w:abstractNumId w:val="39"/>
  </w:num>
  <w:num w:numId="23">
    <w:abstractNumId w:val="43"/>
  </w:num>
  <w:num w:numId="24">
    <w:abstractNumId w:val="45"/>
  </w:num>
  <w:num w:numId="25">
    <w:abstractNumId w:val="24"/>
  </w:num>
  <w:num w:numId="26">
    <w:abstractNumId w:val="36"/>
  </w:num>
  <w:num w:numId="27">
    <w:abstractNumId w:val="6"/>
  </w:num>
  <w:num w:numId="28">
    <w:abstractNumId w:val="48"/>
  </w:num>
  <w:num w:numId="29">
    <w:abstractNumId w:val="7"/>
  </w:num>
  <w:num w:numId="30">
    <w:abstractNumId w:val="19"/>
  </w:num>
  <w:num w:numId="31">
    <w:abstractNumId w:val="38"/>
  </w:num>
  <w:num w:numId="32">
    <w:abstractNumId w:val="21"/>
  </w:num>
  <w:num w:numId="33">
    <w:abstractNumId w:val="16"/>
  </w:num>
  <w:num w:numId="34">
    <w:abstractNumId w:val="13"/>
  </w:num>
  <w:num w:numId="35">
    <w:abstractNumId w:val="26"/>
  </w:num>
  <w:num w:numId="36">
    <w:abstractNumId w:val="9"/>
  </w:num>
  <w:num w:numId="37">
    <w:abstractNumId w:val="49"/>
  </w:num>
  <w:num w:numId="38">
    <w:abstractNumId w:val="41"/>
  </w:num>
  <w:num w:numId="39">
    <w:abstractNumId w:val="14"/>
  </w:num>
  <w:num w:numId="40">
    <w:abstractNumId w:val="28"/>
  </w:num>
  <w:num w:numId="41">
    <w:abstractNumId w:val="18"/>
  </w:num>
  <w:num w:numId="42">
    <w:abstractNumId w:val="8"/>
  </w:num>
  <w:num w:numId="43">
    <w:abstractNumId w:val="44"/>
  </w:num>
  <w:num w:numId="44">
    <w:abstractNumId w:val="40"/>
  </w:num>
  <w:num w:numId="45">
    <w:abstractNumId w:val="30"/>
  </w:num>
  <w:num w:numId="46">
    <w:abstractNumId w:val="12"/>
  </w:num>
  <w:num w:numId="47">
    <w:abstractNumId w:val="17"/>
  </w:num>
  <w:num w:numId="48">
    <w:abstractNumId w:val="20"/>
  </w:num>
  <w:num w:numId="49">
    <w:abstractNumId w:val="46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03BCF"/>
    <w:rsid w:val="00111F12"/>
    <w:rsid w:val="0013147B"/>
    <w:rsid w:val="0017517A"/>
    <w:rsid w:val="00195F4E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1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2021-07-26T21:46:00Z</dcterms:created>
  <dcterms:modified xsi:type="dcterms:W3CDTF">2021-07-26T21:46:00Z</dcterms:modified>
</cp:coreProperties>
</file>