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B860A6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168466F" w14:textId="77777777" w:rsidR="00DE6D7A" w:rsidRPr="008518E5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4DE60B9F" w14:textId="757CA98B" w:rsidR="00023309" w:rsidRPr="005A5CD9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CD9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817D3E" w:rsidRPr="009E5141">
        <w:rPr>
          <w:rFonts w:asciiTheme="minorHAnsi" w:hAnsiTheme="minorHAnsi"/>
          <w:b/>
          <w:sz w:val="26"/>
          <w:szCs w:val="26"/>
        </w:rPr>
        <w:t>Nákup mobilných telefónov pre zamestnancov Úradu BBSK</w:t>
      </w:r>
      <w:r w:rsidRPr="005A5CD9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F642900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085A8E2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77777777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8118FC"/>
    <w:rsid w:val="00817D3E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18</cp:revision>
  <dcterms:created xsi:type="dcterms:W3CDTF">2019-06-20T04:57:00Z</dcterms:created>
  <dcterms:modified xsi:type="dcterms:W3CDTF">2021-07-27T06:20:00Z</dcterms:modified>
</cp:coreProperties>
</file>