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7130" w14:textId="77777777" w:rsidR="006824D0" w:rsidRDefault="006824D0" w:rsidP="0097783F">
      <w:pPr>
        <w:spacing w:after="120"/>
        <w:ind w:right="6"/>
        <w:jc w:val="center"/>
        <w:rPr>
          <w:rFonts w:ascii="Times New Roman" w:hAnsi="Times New Roman" w:cs="Times New Roman"/>
          <w:b/>
          <w:bCs/>
          <w:color w:val="000000"/>
          <w:sz w:val="32"/>
          <w:szCs w:val="32"/>
        </w:rPr>
      </w:pPr>
      <w:r w:rsidRPr="009C7806">
        <w:rPr>
          <w:rFonts w:ascii="Times New Roman" w:hAnsi="Times New Roman" w:cs="Times New Roman"/>
          <w:b/>
          <w:bCs/>
          <w:color w:val="000000"/>
          <w:sz w:val="32"/>
          <w:szCs w:val="32"/>
        </w:rPr>
        <w:t>Zmluva o</w:t>
      </w:r>
      <w:r w:rsidR="00C13A87">
        <w:rPr>
          <w:rFonts w:ascii="Times New Roman" w:hAnsi="Times New Roman" w:cs="Times New Roman"/>
          <w:b/>
          <w:bCs/>
          <w:color w:val="000000"/>
          <w:sz w:val="32"/>
          <w:szCs w:val="32"/>
        </w:rPr>
        <w:t> </w:t>
      </w:r>
      <w:r w:rsidRPr="009C7806">
        <w:rPr>
          <w:rFonts w:ascii="Times New Roman" w:hAnsi="Times New Roman" w:cs="Times New Roman"/>
          <w:b/>
          <w:bCs/>
          <w:color w:val="000000"/>
          <w:sz w:val="32"/>
          <w:szCs w:val="32"/>
        </w:rPr>
        <w:t>dielo</w:t>
      </w:r>
    </w:p>
    <w:p w14:paraId="4E9A36C6" w14:textId="77777777" w:rsidR="00C13A87" w:rsidRPr="00C13A87" w:rsidRDefault="00440F7D" w:rsidP="0097783F">
      <w:pPr>
        <w:spacing w:after="120"/>
        <w:ind w:right="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SNM-BET-ZOD-</w:t>
      </w:r>
      <w:r w:rsidR="006A2E35">
        <w:rPr>
          <w:rFonts w:ascii="Times New Roman" w:hAnsi="Times New Roman" w:cs="Times New Roman"/>
          <w:b/>
          <w:bCs/>
          <w:color w:val="000000"/>
          <w:sz w:val="28"/>
          <w:szCs w:val="28"/>
        </w:rPr>
        <w:t>2021</w:t>
      </w:r>
      <w:r>
        <w:rPr>
          <w:rFonts w:ascii="Times New Roman" w:hAnsi="Times New Roman" w:cs="Times New Roman"/>
          <w:b/>
          <w:bCs/>
          <w:color w:val="000000"/>
          <w:sz w:val="28"/>
          <w:szCs w:val="28"/>
        </w:rPr>
        <w:t>/</w:t>
      </w:r>
      <w:r w:rsidR="006A2E35">
        <w:rPr>
          <w:rFonts w:ascii="Times New Roman" w:hAnsi="Times New Roman" w:cs="Times New Roman"/>
          <w:b/>
          <w:bCs/>
          <w:color w:val="000000"/>
          <w:sz w:val="28"/>
          <w:szCs w:val="28"/>
          <w:highlight w:val="yellow"/>
        </w:rPr>
        <w:t>XXX</w:t>
      </w:r>
    </w:p>
    <w:p w14:paraId="0D3418FC" w14:textId="77777777" w:rsidR="00050C28" w:rsidRPr="006A2E35" w:rsidRDefault="00580004" w:rsidP="0097783F">
      <w:pPr>
        <w:ind w:right="6"/>
        <w:jc w:val="center"/>
        <w:rPr>
          <w:rFonts w:ascii="Times New Roman" w:hAnsi="Times New Roman" w:cs="Times New Roman"/>
          <w:sz w:val="22"/>
          <w:szCs w:val="22"/>
        </w:rPr>
      </w:pPr>
      <w:r w:rsidRPr="006A2E35">
        <w:rPr>
          <w:rFonts w:ascii="Times New Roman" w:hAnsi="Times New Roman" w:cs="Times New Roman"/>
          <w:color w:val="000000"/>
          <w:spacing w:val="-1"/>
          <w:sz w:val="22"/>
          <w:szCs w:val="22"/>
        </w:rPr>
        <w:t xml:space="preserve">uzatvorená </w:t>
      </w:r>
      <w:r w:rsidR="00C13A87" w:rsidRPr="006A2E35">
        <w:rPr>
          <w:rFonts w:ascii="Times New Roman" w:hAnsi="Times New Roman"/>
          <w:sz w:val="22"/>
          <w:szCs w:val="22"/>
        </w:rPr>
        <w:t xml:space="preserve">v zmysle </w:t>
      </w:r>
      <w:r w:rsidRPr="006A2E35">
        <w:rPr>
          <w:rFonts w:ascii="Times New Roman" w:hAnsi="Times New Roman" w:cs="Times New Roman"/>
          <w:bCs/>
          <w:color w:val="000000"/>
          <w:sz w:val="22"/>
          <w:szCs w:val="22"/>
        </w:rPr>
        <w:t xml:space="preserve">§ 536 </w:t>
      </w:r>
      <w:r w:rsidR="00C13A87" w:rsidRPr="006A2E35">
        <w:rPr>
          <w:rFonts w:ascii="Times New Roman" w:hAnsi="Times New Roman" w:cs="Times New Roman"/>
          <w:bCs/>
          <w:color w:val="000000"/>
          <w:sz w:val="22"/>
          <w:szCs w:val="22"/>
        </w:rPr>
        <w:t>a </w:t>
      </w:r>
      <w:proofErr w:type="spellStart"/>
      <w:r w:rsidR="00C13A87" w:rsidRPr="006A2E35">
        <w:rPr>
          <w:rFonts w:ascii="Times New Roman" w:hAnsi="Times New Roman" w:cs="Times New Roman"/>
          <w:bCs/>
          <w:color w:val="000000"/>
          <w:sz w:val="22"/>
          <w:szCs w:val="22"/>
        </w:rPr>
        <w:t>nasl</w:t>
      </w:r>
      <w:proofErr w:type="spellEnd"/>
      <w:r w:rsidR="00C13A87" w:rsidRPr="006A2E35">
        <w:rPr>
          <w:rFonts w:ascii="Times New Roman" w:hAnsi="Times New Roman" w:cs="Times New Roman"/>
          <w:bCs/>
          <w:color w:val="000000"/>
          <w:sz w:val="22"/>
          <w:szCs w:val="22"/>
        </w:rPr>
        <w:t xml:space="preserve">. </w:t>
      </w:r>
      <w:r w:rsidRPr="006A2E35">
        <w:rPr>
          <w:rFonts w:ascii="Times New Roman" w:hAnsi="Times New Roman" w:cs="Times New Roman"/>
          <w:color w:val="000000"/>
          <w:sz w:val="22"/>
          <w:szCs w:val="22"/>
        </w:rPr>
        <w:t>zákona č.</w:t>
      </w:r>
      <w:r w:rsidR="00C13A87" w:rsidRPr="006A2E35">
        <w:rPr>
          <w:rFonts w:ascii="Times New Roman" w:hAnsi="Times New Roman" w:cs="Times New Roman"/>
          <w:color w:val="000000"/>
          <w:sz w:val="22"/>
          <w:szCs w:val="22"/>
        </w:rPr>
        <w:t xml:space="preserve"> 513/1991 Zb. Obchodný zákonník </w:t>
      </w:r>
      <w:r w:rsidRPr="006A2E35">
        <w:rPr>
          <w:rFonts w:ascii="Times New Roman" w:hAnsi="Times New Roman" w:cs="Times New Roman"/>
          <w:color w:val="000000"/>
          <w:sz w:val="22"/>
          <w:szCs w:val="22"/>
        </w:rPr>
        <w:t>v znení neskorších predpisov (</w:t>
      </w:r>
      <w:r w:rsidR="00C13A87" w:rsidRPr="006A2E35">
        <w:rPr>
          <w:rFonts w:ascii="Times New Roman" w:hAnsi="Times New Roman" w:cs="Times New Roman"/>
          <w:color w:val="000000"/>
          <w:sz w:val="22"/>
          <w:szCs w:val="22"/>
        </w:rPr>
        <w:t xml:space="preserve">ďalej ako „Obchodný zákonník“), v súlade so </w:t>
      </w:r>
      <w:r w:rsidRPr="006A2E35">
        <w:rPr>
          <w:rFonts w:ascii="Times New Roman" w:hAnsi="Times New Roman" w:cs="Times New Roman"/>
          <w:color w:val="000000"/>
          <w:sz w:val="22"/>
          <w:szCs w:val="22"/>
        </w:rPr>
        <w:t>zákon</w:t>
      </w:r>
      <w:r w:rsidR="00C13A87" w:rsidRPr="006A2E35">
        <w:rPr>
          <w:rFonts w:ascii="Times New Roman" w:hAnsi="Times New Roman" w:cs="Times New Roman"/>
          <w:color w:val="000000"/>
          <w:sz w:val="22"/>
          <w:szCs w:val="22"/>
        </w:rPr>
        <w:t>om</w:t>
      </w:r>
      <w:r w:rsidRPr="006A2E35">
        <w:rPr>
          <w:rFonts w:ascii="Times New Roman" w:hAnsi="Times New Roman" w:cs="Times New Roman"/>
          <w:color w:val="000000"/>
          <w:sz w:val="22"/>
          <w:szCs w:val="22"/>
        </w:rPr>
        <w:t xml:space="preserve"> č. 343/2015 </w:t>
      </w:r>
      <w:proofErr w:type="spellStart"/>
      <w:r w:rsidRPr="006A2E35">
        <w:rPr>
          <w:rFonts w:ascii="Times New Roman" w:hAnsi="Times New Roman" w:cs="Times New Roman"/>
          <w:color w:val="000000"/>
          <w:sz w:val="22"/>
          <w:szCs w:val="22"/>
        </w:rPr>
        <w:t>Z.z</w:t>
      </w:r>
      <w:proofErr w:type="spellEnd"/>
      <w:r w:rsidRPr="006A2E35">
        <w:rPr>
          <w:rFonts w:ascii="Times New Roman" w:hAnsi="Times New Roman" w:cs="Times New Roman"/>
          <w:color w:val="000000"/>
          <w:sz w:val="22"/>
          <w:szCs w:val="22"/>
        </w:rPr>
        <w:t xml:space="preserve">. </w:t>
      </w:r>
      <w:r w:rsidRPr="006A2E35">
        <w:rPr>
          <w:rFonts w:ascii="Times New Roman" w:hAnsi="Times New Roman" w:cs="Times New Roman"/>
          <w:bCs/>
          <w:color w:val="000000"/>
          <w:sz w:val="22"/>
          <w:szCs w:val="22"/>
          <w:shd w:val="clear" w:color="auto" w:fill="FFFFFF"/>
        </w:rPr>
        <w:t>o verejnom obstarávaní a o zmene a doplnení niektorých zákonov v znení neskorších predpisov</w:t>
      </w:r>
      <w:r w:rsidR="00435511">
        <w:rPr>
          <w:rFonts w:ascii="Times New Roman" w:hAnsi="Times New Roman" w:cs="Times New Roman"/>
          <w:bCs/>
          <w:color w:val="000000"/>
          <w:sz w:val="22"/>
          <w:szCs w:val="22"/>
          <w:shd w:val="clear" w:color="auto" w:fill="FFFFFF"/>
        </w:rPr>
        <w:t xml:space="preserve"> (ďalej ako „zákon o verejnom obstarávaní“)</w:t>
      </w:r>
      <w:r w:rsidR="00597ADA">
        <w:rPr>
          <w:rFonts w:ascii="Times New Roman" w:hAnsi="Times New Roman" w:cs="Times New Roman"/>
          <w:bCs/>
          <w:color w:val="000000"/>
          <w:sz w:val="22"/>
          <w:szCs w:val="22"/>
          <w:shd w:val="clear" w:color="auto" w:fill="FFFFFF"/>
        </w:rPr>
        <w:t xml:space="preserve"> </w:t>
      </w:r>
      <w:r w:rsidR="007D1B72">
        <w:rPr>
          <w:rFonts w:ascii="Times New Roman" w:hAnsi="Times New Roman" w:cs="Times New Roman"/>
          <w:bCs/>
          <w:color w:val="000000"/>
          <w:sz w:val="22"/>
          <w:szCs w:val="22"/>
          <w:shd w:val="clear" w:color="auto" w:fill="FFFFFF"/>
        </w:rPr>
        <w:t xml:space="preserve"> </w:t>
      </w:r>
      <w:r w:rsidR="00C13A87" w:rsidRPr="007D1B72">
        <w:rPr>
          <w:rFonts w:ascii="Times New Roman" w:hAnsi="Times New Roman" w:cs="Times New Roman"/>
          <w:bCs/>
          <w:color w:val="000000"/>
          <w:sz w:val="22"/>
          <w:szCs w:val="22"/>
          <w:shd w:val="clear" w:color="auto" w:fill="FFFFFF"/>
        </w:rPr>
        <w:t>medzi</w:t>
      </w:r>
      <w:r w:rsidR="00C13A87" w:rsidRPr="006A2E35">
        <w:rPr>
          <w:rFonts w:ascii="Times New Roman" w:hAnsi="Times New Roman" w:cs="Times New Roman"/>
          <w:color w:val="000000"/>
          <w:sz w:val="22"/>
          <w:szCs w:val="22"/>
        </w:rPr>
        <w:t xml:space="preserve"> </w:t>
      </w:r>
      <w:r w:rsidR="004A38B8">
        <w:rPr>
          <w:rFonts w:ascii="Times New Roman" w:hAnsi="Times New Roman" w:cs="Times New Roman"/>
          <w:color w:val="000000"/>
          <w:sz w:val="22"/>
          <w:szCs w:val="22"/>
        </w:rPr>
        <w:t xml:space="preserve">nasledovnými </w:t>
      </w:r>
      <w:r w:rsidR="00C13A87" w:rsidRPr="006A2E35">
        <w:rPr>
          <w:rFonts w:ascii="Times New Roman" w:hAnsi="Times New Roman" w:cs="Times New Roman"/>
          <w:color w:val="000000"/>
          <w:sz w:val="22"/>
          <w:szCs w:val="22"/>
        </w:rPr>
        <w:t>zmluvnými stranami</w:t>
      </w:r>
      <w:r w:rsidR="00435511">
        <w:rPr>
          <w:rFonts w:ascii="Times New Roman" w:hAnsi="Times New Roman" w:cs="Times New Roman"/>
          <w:color w:val="000000"/>
          <w:sz w:val="22"/>
          <w:szCs w:val="22"/>
        </w:rPr>
        <w:t xml:space="preserve"> </w:t>
      </w:r>
      <w:r w:rsidR="00435511" w:rsidRPr="00F667E8">
        <w:rPr>
          <w:rFonts w:ascii="Times New Roman" w:hAnsi="Times New Roman" w:cs="Times New Roman"/>
          <w:sz w:val="22"/>
          <w:szCs w:val="22"/>
        </w:rPr>
        <w:t>(ďalej ako „zmluva“)</w:t>
      </w:r>
      <w:r w:rsidR="00C13A87" w:rsidRPr="006A2E35">
        <w:rPr>
          <w:rFonts w:ascii="Times New Roman" w:hAnsi="Times New Roman" w:cs="Times New Roman"/>
          <w:color w:val="000000"/>
          <w:sz w:val="22"/>
          <w:szCs w:val="22"/>
        </w:rPr>
        <w:t>:</w:t>
      </w:r>
    </w:p>
    <w:p w14:paraId="22AF20DD" w14:textId="77777777" w:rsidR="00F5323E" w:rsidRPr="005B19B2" w:rsidRDefault="00F5323E" w:rsidP="0097783F">
      <w:pPr>
        <w:tabs>
          <w:tab w:val="left" w:pos="566"/>
          <w:tab w:val="left" w:pos="2976"/>
        </w:tabs>
        <w:ind w:right="2421"/>
        <w:rPr>
          <w:rFonts w:ascii="Times New Roman" w:hAnsi="Times New Roman" w:cs="Times New Roman"/>
          <w:b/>
          <w:color w:val="000000"/>
          <w:spacing w:val="-1"/>
          <w:sz w:val="22"/>
          <w:szCs w:val="22"/>
        </w:rPr>
      </w:pPr>
    </w:p>
    <w:tbl>
      <w:tblPr>
        <w:tblW w:w="9214" w:type="dxa"/>
        <w:tblInd w:w="108" w:type="dxa"/>
        <w:tblLayout w:type="fixed"/>
        <w:tblLook w:val="04A0" w:firstRow="1" w:lastRow="0" w:firstColumn="1" w:lastColumn="0" w:noHBand="0" w:noVBand="1"/>
      </w:tblPr>
      <w:tblGrid>
        <w:gridCol w:w="3686"/>
        <w:gridCol w:w="5528"/>
      </w:tblGrid>
      <w:tr w:rsidR="009C7806" w:rsidRPr="005B19B2" w14:paraId="7AF0A064" w14:textId="77777777" w:rsidTr="0076034F">
        <w:tc>
          <w:tcPr>
            <w:tcW w:w="3686" w:type="dxa"/>
          </w:tcPr>
          <w:p w14:paraId="338C834C" w14:textId="77777777" w:rsidR="009C7806" w:rsidRPr="005B19B2" w:rsidRDefault="00580004" w:rsidP="0097783F">
            <w:pPr>
              <w:pStyle w:val="Default"/>
              <w:widowControl w:val="0"/>
              <w:spacing w:line="276" w:lineRule="auto"/>
              <w:rPr>
                <w:rFonts w:ascii="Times New Roman" w:hAnsi="Times New Roman" w:cs="Times New Roman"/>
                <w:bCs/>
                <w:sz w:val="22"/>
                <w:szCs w:val="22"/>
              </w:rPr>
            </w:pPr>
            <w:r w:rsidRPr="00580004">
              <w:rPr>
                <w:rFonts w:ascii="Times New Roman" w:hAnsi="Times New Roman" w:cs="Times New Roman"/>
                <w:b/>
                <w:spacing w:val="-1"/>
                <w:sz w:val="22"/>
                <w:szCs w:val="22"/>
              </w:rPr>
              <w:t>Objednávateľ:</w:t>
            </w:r>
          </w:p>
        </w:tc>
        <w:tc>
          <w:tcPr>
            <w:tcW w:w="5528" w:type="dxa"/>
          </w:tcPr>
          <w:p w14:paraId="3095B940" w14:textId="77777777" w:rsidR="009C7806" w:rsidRPr="005B19B2" w:rsidRDefault="00580004" w:rsidP="0097783F">
            <w:pPr>
              <w:ind w:right="65"/>
              <w:jc w:val="both"/>
              <w:rPr>
                <w:rFonts w:ascii="Times New Roman" w:hAnsi="Times New Roman" w:cs="Times New Roman"/>
                <w:sz w:val="22"/>
                <w:szCs w:val="22"/>
              </w:rPr>
            </w:pPr>
            <w:r w:rsidRPr="00580004">
              <w:rPr>
                <w:rFonts w:ascii="Times New Roman" w:hAnsi="Times New Roman" w:cs="Times New Roman"/>
                <w:b/>
                <w:bCs/>
                <w:sz w:val="22"/>
                <w:szCs w:val="22"/>
              </w:rPr>
              <w:t>Slovenské</w:t>
            </w:r>
            <w:r w:rsidRPr="00580004">
              <w:rPr>
                <w:rFonts w:ascii="Times New Roman" w:hAnsi="Times New Roman" w:cs="Times New Roman"/>
                <w:b/>
                <w:bCs/>
                <w:spacing w:val="-8"/>
                <w:sz w:val="22"/>
                <w:szCs w:val="22"/>
              </w:rPr>
              <w:t xml:space="preserve"> n</w:t>
            </w:r>
            <w:r w:rsidRPr="00580004">
              <w:rPr>
                <w:rFonts w:ascii="Times New Roman" w:hAnsi="Times New Roman" w:cs="Times New Roman"/>
                <w:b/>
                <w:bCs/>
                <w:sz w:val="22"/>
                <w:szCs w:val="22"/>
              </w:rPr>
              <w:t>árod</w:t>
            </w:r>
            <w:r w:rsidRPr="00580004">
              <w:rPr>
                <w:rFonts w:ascii="Times New Roman" w:hAnsi="Times New Roman" w:cs="Times New Roman"/>
                <w:b/>
                <w:bCs/>
                <w:spacing w:val="1"/>
                <w:sz w:val="22"/>
                <w:szCs w:val="22"/>
              </w:rPr>
              <w:t>n</w:t>
            </w:r>
            <w:r w:rsidRPr="00580004">
              <w:rPr>
                <w:rFonts w:ascii="Times New Roman" w:hAnsi="Times New Roman" w:cs="Times New Roman"/>
                <w:b/>
                <w:bCs/>
                <w:sz w:val="22"/>
                <w:szCs w:val="22"/>
              </w:rPr>
              <w:t>é</w:t>
            </w:r>
            <w:r w:rsidR="00642E33">
              <w:rPr>
                <w:rFonts w:ascii="Times New Roman" w:hAnsi="Times New Roman" w:cs="Times New Roman"/>
                <w:b/>
                <w:bCs/>
                <w:sz w:val="22"/>
                <w:szCs w:val="22"/>
              </w:rPr>
              <w:t xml:space="preserve"> </w:t>
            </w:r>
            <w:r w:rsidRPr="00580004">
              <w:rPr>
                <w:rFonts w:ascii="Times New Roman" w:hAnsi="Times New Roman" w:cs="Times New Roman"/>
                <w:b/>
                <w:bCs/>
                <w:spacing w:val="1"/>
                <w:sz w:val="22"/>
                <w:szCs w:val="22"/>
              </w:rPr>
              <w:t>m</w:t>
            </w:r>
            <w:r w:rsidRPr="00580004">
              <w:rPr>
                <w:rFonts w:ascii="Times New Roman" w:hAnsi="Times New Roman" w:cs="Times New Roman"/>
                <w:b/>
                <w:bCs/>
                <w:sz w:val="22"/>
                <w:szCs w:val="22"/>
              </w:rPr>
              <w:t>ú</w:t>
            </w:r>
            <w:r w:rsidRPr="00580004">
              <w:rPr>
                <w:rFonts w:ascii="Times New Roman" w:hAnsi="Times New Roman" w:cs="Times New Roman"/>
                <w:b/>
                <w:bCs/>
                <w:spacing w:val="1"/>
                <w:sz w:val="22"/>
                <w:szCs w:val="22"/>
              </w:rPr>
              <w:t>z</w:t>
            </w:r>
            <w:r w:rsidRPr="00580004">
              <w:rPr>
                <w:rFonts w:ascii="Times New Roman" w:hAnsi="Times New Roman" w:cs="Times New Roman"/>
                <w:b/>
                <w:bCs/>
                <w:sz w:val="22"/>
                <w:szCs w:val="22"/>
              </w:rPr>
              <w:t>e</w:t>
            </w:r>
            <w:r w:rsidRPr="00580004">
              <w:rPr>
                <w:rFonts w:ascii="Times New Roman" w:hAnsi="Times New Roman" w:cs="Times New Roman"/>
                <w:b/>
                <w:bCs/>
                <w:spacing w:val="1"/>
                <w:sz w:val="22"/>
                <w:szCs w:val="22"/>
              </w:rPr>
              <w:t>um</w:t>
            </w:r>
          </w:p>
        </w:tc>
      </w:tr>
      <w:tr w:rsidR="009C7806" w:rsidRPr="005B19B2" w14:paraId="3CF56275" w14:textId="77777777" w:rsidTr="0076034F">
        <w:tc>
          <w:tcPr>
            <w:tcW w:w="3686" w:type="dxa"/>
          </w:tcPr>
          <w:p w14:paraId="7C461BDA" w14:textId="77777777" w:rsidR="009C7806" w:rsidRPr="005B19B2" w:rsidRDefault="00580004" w:rsidP="0097783F">
            <w:pPr>
              <w:pStyle w:val="Default"/>
              <w:widowControl w:val="0"/>
              <w:spacing w:line="276" w:lineRule="auto"/>
              <w:rPr>
                <w:rFonts w:ascii="Times New Roman" w:hAnsi="Times New Roman" w:cs="Times New Roman"/>
                <w:b/>
                <w:bCs/>
                <w:sz w:val="22"/>
                <w:szCs w:val="22"/>
              </w:rPr>
            </w:pPr>
            <w:r w:rsidRPr="00580004">
              <w:rPr>
                <w:rFonts w:ascii="Times New Roman" w:hAnsi="Times New Roman" w:cs="Times New Roman"/>
                <w:sz w:val="22"/>
                <w:szCs w:val="22"/>
              </w:rPr>
              <w:t>Sídlo:</w:t>
            </w:r>
          </w:p>
        </w:tc>
        <w:tc>
          <w:tcPr>
            <w:tcW w:w="5528" w:type="dxa"/>
          </w:tcPr>
          <w:p w14:paraId="28A78065" w14:textId="77777777" w:rsidR="009C7806" w:rsidRPr="005B19B2" w:rsidRDefault="00580004" w:rsidP="0097783F">
            <w:pPr>
              <w:ind w:right="-76"/>
              <w:jc w:val="both"/>
              <w:rPr>
                <w:rFonts w:ascii="Times New Roman" w:hAnsi="Times New Roman" w:cs="Times New Roman"/>
                <w:b/>
                <w:bCs/>
                <w:sz w:val="22"/>
                <w:szCs w:val="22"/>
              </w:rPr>
            </w:pPr>
            <w:r w:rsidRPr="00580004">
              <w:rPr>
                <w:rFonts w:ascii="Times New Roman" w:hAnsi="Times New Roman" w:cs="Times New Roman"/>
                <w:sz w:val="22"/>
                <w:szCs w:val="22"/>
              </w:rPr>
              <w:t>Vajanského nábrežie 2, P.O.BOX 13, 810 06 Bratislava 16</w:t>
            </w:r>
            <w:r w:rsidR="00C13A87">
              <w:rPr>
                <w:rFonts w:ascii="Times New Roman" w:hAnsi="Times New Roman" w:cs="Times New Roman"/>
                <w:sz w:val="22"/>
                <w:szCs w:val="22"/>
              </w:rPr>
              <w:t>, Slovenská republika</w:t>
            </w:r>
          </w:p>
        </w:tc>
      </w:tr>
      <w:tr w:rsidR="009C7806" w:rsidRPr="005B19B2" w14:paraId="1943C9B5" w14:textId="77777777" w:rsidTr="0076034F">
        <w:tc>
          <w:tcPr>
            <w:tcW w:w="9214" w:type="dxa"/>
            <w:gridSpan w:val="2"/>
          </w:tcPr>
          <w:p w14:paraId="2CCEEC16" w14:textId="77777777" w:rsidR="009C7806" w:rsidRPr="005B19B2" w:rsidRDefault="00DD3009" w:rsidP="0097783F">
            <w:pPr>
              <w:pStyle w:val="Default"/>
              <w:widowControl w:val="0"/>
              <w:tabs>
                <w:tab w:val="center" w:pos="4536"/>
                <w:tab w:val="right" w:pos="9072"/>
              </w:tabs>
              <w:jc w:val="both"/>
              <w:rPr>
                <w:rFonts w:ascii="Times New Roman" w:hAnsi="Times New Roman" w:cs="Times New Roman"/>
                <w:sz w:val="22"/>
                <w:szCs w:val="22"/>
                <w:shd w:val="clear" w:color="auto" w:fill="FFFFFF"/>
              </w:rPr>
            </w:pPr>
            <w:r>
              <w:rPr>
                <w:rFonts w:ascii="Times New Roman" w:hAnsi="Times New Roman" w:cs="Times New Roman"/>
                <w:bCs/>
                <w:sz w:val="22"/>
                <w:szCs w:val="22"/>
              </w:rPr>
              <w:t>oprávnen</w:t>
            </w:r>
            <w:r w:rsidR="006F69F1">
              <w:rPr>
                <w:rFonts w:ascii="Times New Roman" w:hAnsi="Times New Roman" w:cs="Times New Roman"/>
                <w:bCs/>
                <w:sz w:val="22"/>
                <w:szCs w:val="22"/>
              </w:rPr>
              <w:t>ý</w:t>
            </w:r>
            <w:r>
              <w:rPr>
                <w:rFonts w:ascii="Times New Roman" w:hAnsi="Times New Roman" w:cs="Times New Roman"/>
                <w:bCs/>
                <w:sz w:val="22"/>
                <w:szCs w:val="22"/>
              </w:rPr>
              <w:t xml:space="preserve"> konať na základe </w:t>
            </w:r>
            <w:r>
              <w:rPr>
                <w:rFonts w:ascii="Times New Roman" w:hAnsi="Times New Roman" w:cs="Times New Roman"/>
                <w:sz w:val="22"/>
                <w:szCs w:val="22"/>
                <w:shd w:val="clear" w:color="auto" w:fill="FFFFFF"/>
              </w:rPr>
              <w:t>rozhodnutia Ministerstva kultúry Slovenskej republiky č. MK-4541/ 2017-110/15225 zo dňa 10. októbra 2017 o vydaní úplného znenia zriaďovacej listiny Slovenského národného múzea vydanej rozhodnutím Ministerstva kultúry Slovenskej republiky o vydaní zriaďovacej listiny Slovenského národného múzea č. MK-1062/2002-1 z 1. júla 2002 a rozhodnutia Ministerstva kultúry Slovenskej republiky č. MK-2493/2019- 110/3868 zo dňa 14. marca 2019 o zmene a doplnení zriaďovacej listiny Slovenského národného múzea.</w:t>
            </w:r>
          </w:p>
        </w:tc>
      </w:tr>
      <w:tr w:rsidR="009C7806" w:rsidRPr="005B19B2" w14:paraId="55812B78" w14:textId="77777777" w:rsidTr="0076034F">
        <w:tc>
          <w:tcPr>
            <w:tcW w:w="3686" w:type="dxa"/>
            <w:vAlign w:val="center"/>
          </w:tcPr>
          <w:p w14:paraId="589DE3B1" w14:textId="77777777" w:rsidR="009C7806" w:rsidRPr="005B19B2" w:rsidRDefault="00B11BA8" w:rsidP="0097783F">
            <w:pPr>
              <w:pStyle w:val="Default"/>
              <w:widowControl w:val="0"/>
              <w:tabs>
                <w:tab w:val="center" w:pos="4536"/>
                <w:tab w:val="right" w:pos="9072"/>
              </w:tabs>
              <w:spacing w:line="276" w:lineRule="auto"/>
              <w:rPr>
                <w:rFonts w:ascii="Times New Roman" w:hAnsi="Times New Roman" w:cs="Times New Roman"/>
                <w:bCs/>
                <w:sz w:val="22"/>
                <w:szCs w:val="22"/>
              </w:rPr>
            </w:pPr>
            <w:r>
              <w:rPr>
                <w:rFonts w:ascii="Times New Roman" w:hAnsi="Times New Roman" w:cs="Times New Roman"/>
                <w:sz w:val="22"/>
                <w:szCs w:val="22"/>
              </w:rPr>
              <w:t>Štatutárny zástupca:</w:t>
            </w:r>
          </w:p>
        </w:tc>
        <w:tc>
          <w:tcPr>
            <w:tcW w:w="5528" w:type="dxa"/>
            <w:vAlign w:val="center"/>
          </w:tcPr>
          <w:p w14:paraId="3C34ED52" w14:textId="77777777" w:rsidR="009C7806" w:rsidRPr="005B19B2" w:rsidRDefault="00580004" w:rsidP="0097783F">
            <w:pPr>
              <w:tabs>
                <w:tab w:val="center" w:pos="4536"/>
                <w:tab w:val="right" w:pos="9072"/>
              </w:tabs>
              <w:ind w:left="2124" w:hanging="2124"/>
              <w:rPr>
                <w:rFonts w:ascii="Times New Roman" w:hAnsi="Times New Roman" w:cs="Times New Roman"/>
                <w:sz w:val="22"/>
                <w:szCs w:val="22"/>
              </w:rPr>
            </w:pPr>
            <w:r w:rsidRPr="00580004">
              <w:rPr>
                <w:rFonts w:ascii="Times New Roman" w:hAnsi="Times New Roman" w:cs="Times New Roman"/>
                <w:sz w:val="22"/>
                <w:szCs w:val="22"/>
              </w:rPr>
              <w:t xml:space="preserve">Mgr. Branislav </w:t>
            </w:r>
            <w:proofErr w:type="spellStart"/>
            <w:r w:rsidRPr="00580004">
              <w:rPr>
                <w:rFonts w:ascii="Times New Roman" w:hAnsi="Times New Roman" w:cs="Times New Roman"/>
                <w:sz w:val="22"/>
                <w:szCs w:val="22"/>
              </w:rPr>
              <w:t>Panis</w:t>
            </w:r>
            <w:proofErr w:type="spellEnd"/>
            <w:r w:rsidRPr="00580004">
              <w:rPr>
                <w:rFonts w:ascii="Times New Roman" w:hAnsi="Times New Roman" w:cs="Times New Roman"/>
                <w:sz w:val="22"/>
                <w:szCs w:val="22"/>
              </w:rPr>
              <w:t>, generálny riaditeľ</w:t>
            </w:r>
          </w:p>
        </w:tc>
      </w:tr>
      <w:tr w:rsidR="009C7806" w:rsidRPr="005B19B2" w14:paraId="0A807451" w14:textId="77777777" w:rsidTr="0076034F">
        <w:tc>
          <w:tcPr>
            <w:tcW w:w="3686" w:type="dxa"/>
            <w:vAlign w:val="center"/>
          </w:tcPr>
          <w:p w14:paraId="576D7BC6"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sz w:val="22"/>
                <w:szCs w:val="22"/>
              </w:rPr>
            </w:pPr>
            <w:r w:rsidRPr="00580004">
              <w:rPr>
                <w:rFonts w:ascii="Times New Roman" w:hAnsi="Times New Roman" w:cs="Times New Roman"/>
                <w:sz w:val="22"/>
                <w:szCs w:val="22"/>
              </w:rPr>
              <w:t>Právna</w:t>
            </w:r>
            <w:r w:rsidR="00642E33">
              <w:rPr>
                <w:rFonts w:ascii="Times New Roman" w:hAnsi="Times New Roman" w:cs="Times New Roman"/>
                <w:sz w:val="22"/>
                <w:szCs w:val="22"/>
              </w:rPr>
              <w:t xml:space="preserve"> </w:t>
            </w:r>
            <w:r w:rsidR="00B11BA8">
              <w:rPr>
                <w:rFonts w:ascii="Times New Roman" w:hAnsi="Times New Roman" w:cs="Times New Roman"/>
                <w:sz w:val="22"/>
                <w:szCs w:val="22"/>
              </w:rPr>
              <w:t>forma:</w:t>
            </w:r>
          </w:p>
        </w:tc>
        <w:tc>
          <w:tcPr>
            <w:tcW w:w="5528" w:type="dxa"/>
            <w:vAlign w:val="center"/>
          </w:tcPr>
          <w:p w14:paraId="1E324B53" w14:textId="77777777" w:rsidR="009C7806" w:rsidRPr="005B19B2" w:rsidRDefault="00C13A87" w:rsidP="0097783F">
            <w:pPr>
              <w:tabs>
                <w:tab w:val="center" w:pos="4536"/>
                <w:tab w:val="right" w:pos="9072"/>
              </w:tabs>
              <w:ind w:right="742"/>
              <w:rPr>
                <w:rFonts w:ascii="Times New Roman" w:hAnsi="Times New Roman" w:cs="Times New Roman"/>
                <w:sz w:val="22"/>
                <w:szCs w:val="22"/>
              </w:rPr>
            </w:pPr>
            <w:r>
              <w:rPr>
                <w:rFonts w:ascii="Times New Roman" w:hAnsi="Times New Roman" w:cs="Times New Roman"/>
                <w:sz w:val="22"/>
                <w:szCs w:val="22"/>
              </w:rPr>
              <w:t xml:space="preserve">Štátna </w:t>
            </w:r>
            <w:r w:rsidR="00580004" w:rsidRPr="00580004">
              <w:rPr>
                <w:rFonts w:ascii="Times New Roman" w:hAnsi="Times New Roman" w:cs="Times New Roman"/>
                <w:sz w:val="22"/>
                <w:szCs w:val="22"/>
              </w:rPr>
              <w:t>príspevková</w:t>
            </w:r>
            <w:r w:rsidR="00642E33">
              <w:rPr>
                <w:rFonts w:ascii="Times New Roman" w:hAnsi="Times New Roman" w:cs="Times New Roman"/>
                <w:sz w:val="22"/>
                <w:szCs w:val="22"/>
              </w:rPr>
              <w:t xml:space="preserve"> </w:t>
            </w:r>
            <w:r>
              <w:rPr>
                <w:rFonts w:ascii="Times New Roman" w:hAnsi="Times New Roman" w:cs="Times New Roman"/>
                <w:spacing w:val="-11"/>
                <w:sz w:val="22"/>
                <w:szCs w:val="22"/>
              </w:rPr>
              <w:t>o</w:t>
            </w:r>
            <w:r w:rsidR="00580004" w:rsidRPr="00580004">
              <w:rPr>
                <w:rFonts w:ascii="Times New Roman" w:hAnsi="Times New Roman" w:cs="Times New Roman"/>
                <w:sz w:val="22"/>
                <w:szCs w:val="22"/>
              </w:rPr>
              <w:t>rganizácia</w:t>
            </w:r>
          </w:p>
        </w:tc>
      </w:tr>
      <w:tr w:rsidR="009C7806" w:rsidRPr="005B19B2" w14:paraId="38C9E0AC" w14:textId="77777777" w:rsidTr="0076034F">
        <w:tc>
          <w:tcPr>
            <w:tcW w:w="3686" w:type="dxa"/>
            <w:vAlign w:val="center"/>
          </w:tcPr>
          <w:p w14:paraId="7CFAEDA3"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bCs/>
                <w:sz w:val="22"/>
                <w:szCs w:val="22"/>
              </w:rPr>
            </w:pPr>
            <w:r w:rsidRPr="00580004">
              <w:rPr>
                <w:rFonts w:ascii="Times New Roman" w:hAnsi="Times New Roman" w:cs="Times New Roman"/>
                <w:sz w:val="22"/>
                <w:szCs w:val="22"/>
              </w:rPr>
              <w:t>Bank. spojenie:</w:t>
            </w:r>
          </w:p>
        </w:tc>
        <w:tc>
          <w:tcPr>
            <w:tcW w:w="5528" w:type="dxa"/>
            <w:vAlign w:val="center"/>
          </w:tcPr>
          <w:p w14:paraId="417B787B"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bCs/>
                <w:sz w:val="22"/>
                <w:szCs w:val="22"/>
              </w:rPr>
            </w:pPr>
            <w:r w:rsidRPr="00580004">
              <w:rPr>
                <w:rFonts w:ascii="Times New Roman" w:hAnsi="Times New Roman" w:cs="Times New Roman"/>
                <w:sz w:val="22"/>
                <w:szCs w:val="22"/>
              </w:rPr>
              <w:t>Štátna pokladnica, Bratislava</w:t>
            </w:r>
          </w:p>
        </w:tc>
      </w:tr>
      <w:tr w:rsidR="009C7806" w:rsidRPr="005B19B2" w14:paraId="0691EEA0" w14:textId="77777777" w:rsidTr="0076034F">
        <w:tc>
          <w:tcPr>
            <w:tcW w:w="3686" w:type="dxa"/>
            <w:vAlign w:val="center"/>
          </w:tcPr>
          <w:p w14:paraId="33BD0618" w14:textId="77777777" w:rsidR="009C7806" w:rsidRPr="005B19B2" w:rsidRDefault="00B11BA8" w:rsidP="0097783F">
            <w:pPr>
              <w:pStyle w:val="Default"/>
              <w:widowControl w:val="0"/>
              <w:tabs>
                <w:tab w:val="center" w:pos="4536"/>
                <w:tab w:val="right" w:pos="9072"/>
              </w:tabs>
              <w:spacing w:line="276" w:lineRule="auto"/>
              <w:rPr>
                <w:rFonts w:ascii="Times New Roman" w:hAnsi="Times New Roman" w:cs="Times New Roman"/>
                <w:bCs/>
                <w:sz w:val="22"/>
                <w:szCs w:val="22"/>
              </w:rPr>
            </w:pPr>
            <w:r>
              <w:rPr>
                <w:rFonts w:ascii="Times New Roman" w:hAnsi="Times New Roman" w:cs="Times New Roman"/>
                <w:sz w:val="22"/>
                <w:szCs w:val="22"/>
              </w:rPr>
              <w:t>IBAN:</w:t>
            </w:r>
          </w:p>
        </w:tc>
        <w:tc>
          <w:tcPr>
            <w:tcW w:w="5528" w:type="dxa"/>
            <w:vAlign w:val="center"/>
          </w:tcPr>
          <w:p w14:paraId="759F97DD"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bCs/>
                <w:sz w:val="22"/>
                <w:szCs w:val="22"/>
              </w:rPr>
            </w:pPr>
            <w:r w:rsidRPr="00580004">
              <w:rPr>
                <w:rFonts w:ascii="Times New Roman" w:hAnsi="Times New Roman" w:cs="Times New Roman"/>
                <w:sz w:val="22"/>
                <w:szCs w:val="22"/>
              </w:rPr>
              <w:t>SK12 8180 0000 0070 0024 3776</w:t>
            </w:r>
          </w:p>
        </w:tc>
      </w:tr>
      <w:tr w:rsidR="009C7806" w:rsidRPr="005B19B2" w14:paraId="7E4B296B" w14:textId="77777777" w:rsidTr="0076034F">
        <w:tc>
          <w:tcPr>
            <w:tcW w:w="3686" w:type="dxa"/>
            <w:vAlign w:val="center"/>
          </w:tcPr>
          <w:p w14:paraId="277C34FC" w14:textId="77777777" w:rsidR="009C7806" w:rsidRPr="005B19B2" w:rsidRDefault="00B11BA8" w:rsidP="0097783F">
            <w:pPr>
              <w:pStyle w:val="Default"/>
              <w:widowControl w:val="0"/>
              <w:tabs>
                <w:tab w:val="center" w:pos="4536"/>
                <w:tab w:val="right" w:pos="9072"/>
              </w:tabs>
              <w:spacing w:line="276" w:lineRule="auto"/>
              <w:rPr>
                <w:rFonts w:ascii="Times New Roman" w:hAnsi="Times New Roman" w:cs="Times New Roman"/>
                <w:bCs/>
                <w:sz w:val="22"/>
                <w:szCs w:val="22"/>
              </w:rPr>
            </w:pPr>
            <w:r>
              <w:rPr>
                <w:rFonts w:ascii="Times New Roman" w:hAnsi="Times New Roman" w:cs="Times New Roman"/>
                <w:sz w:val="22"/>
                <w:szCs w:val="22"/>
              </w:rPr>
              <w:t>IČO:</w:t>
            </w:r>
          </w:p>
        </w:tc>
        <w:tc>
          <w:tcPr>
            <w:tcW w:w="5528" w:type="dxa"/>
            <w:vAlign w:val="center"/>
          </w:tcPr>
          <w:p w14:paraId="63097E9D"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bCs/>
                <w:sz w:val="22"/>
                <w:szCs w:val="22"/>
              </w:rPr>
            </w:pPr>
            <w:r w:rsidRPr="00580004">
              <w:rPr>
                <w:rFonts w:ascii="Times New Roman" w:hAnsi="Times New Roman" w:cs="Times New Roman"/>
                <w:sz w:val="22"/>
                <w:szCs w:val="22"/>
              </w:rPr>
              <w:t>00164 721</w:t>
            </w:r>
          </w:p>
        </w:tc>
      </w:tr>
      <w:tr w:rsidR="009C7806" w:rsidRPr="005B19B2" w14:paraId="7EC6A4DE" w14:textId="77777777" w:rsidTr="0076034F">
        <w:tc>
          <w:tcPr>
            <w:tcW w:w="3686" w:type="dxa"/>
            <w:vAlign w:val="center"/>
          </w:tcPr>
          <w:p w14:paraId="2480ECA7" w14:textId="77777777" w:rsidR="009C7806" w:rsidRPr="005B19B2" w:rsidRDefault="00B11BA8" w:rsidP="0097783F">
            <w:pPr>
              <w:pStyle w:val="Default"/>
              <w:widowControl w:val="0"/>
              <w:tabs>
                <w:tab w:val="center" w:pos="4536"/>
                <w:tab w:val="right" w:pos="9072"/>
              </w:tabs>
              <w:spacing w:line="276" w:lineRule="auto"/>
              <w:rPr>
                <w:rFonts w:ascii="Times New Roman" w:hAnsi="Times New Roman" w:cs="Times New Roman"/>
                <w:bCs/>
                <w:sz w:val="22"/>
                <w:szCs w:val="22"/>
              </w:rPr>
            </w:pPr>
            <w:r>
              <w:rPr>
                <w:rFonts w:ascii="Times New Roman" w:hAnsi="Times New Roman" w:cs="Times New Roman"/>
                <w:sz w:val="22"/>
                <w:szCs w:val="22"/>
              </w:rPr>
              <w:t>DIČ:</w:t>
            </w:r>
          </w:p>
        </w:tc>
        <w:tc>
          <w:tcPr>
            <w:tcW w:w="5528" w:type="dxa"/>
            <w:vAlign w:val="center"/>
          </w:tcPr>
          <w:p w14:paraId="01038309"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bCs/>
                <w:sz w:val="22"/>
                <w:szCs w:val="22"/>
              </w:rPr>
            </w:pPr>
            <w:r w:rsidRPr="00580004">
              <w:rPr>
                <w:rFonts w:ascii="Times New Roman" w:hAnsi="Times New Roman" w:cs="Times New Roman"/>
                <w:sz w:val="22"/>
                <w:szCs w:val="22"/>
              </w:rPr>
              <w:t>2020603068</w:t>
            </w:r>
          </w:p>
        </w:tc>
      </w:tr>
      <w:tr w:rsidR="009C7806" w:rsidRPr="005B19B2" w14:paraId="1D9EE554" w14:textId="77777777" w:rsidTr="0076034F">
        <w:tc>
          <w:tcPr>
            <w:tcW w:w="3686" w:type="dxa"/>
            <w:vAlign w:val="center"/>
          </w:tcPr>
          <w:p w14:paraId="25AFC61F"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bCs/>
                <w:sz w:val="22"/>
                <w:szCs w:val="22"/>
              </w:rPr>
            </w:pPr>
            <w:r w:rsidRPr="00580004">
              <w:rPr>
                <w:rFonts w:ascii="Times New Roman" w:hAnsi="Times New Roman" w:cs="Times New Roman"/>
                <w:sz w:val="22"/>
                <w:szCs w:val="22"/>
              </w:rPr>
              <w:t>IČ DPH:</w:t>
            </w:r>
          </w:p>
        </w:tc>
        <w:tc>
          <w:tcPr>
            <w:tcW w:w="5528" w:type="dxa"/>
            <w:vAlign w:val="center"/>
          </w:tcPr>
          <w:p w14:paraId="635060D0" w14:textId="77777777" w:rsidR="009C7806" w:rsidRPr="005B19B2" w:rsidRDefault="00580004" w:rsidP="0097783F">
            <w:pPr>
              <w:tabs>
                <w:tab w:val="center" w:pos="4536"/>
                <w:tab w:val="right" w:pos="9072"/>
              </w:tabs>
              <w:rPr>
                <w:rFonts w:ascii="Times New Roman" w:hAnsi="Times New Roman" w:cs="Times New Roman"/>
                <w:sz w:val="22"/>
                <w:szCs w:val="22"/>
              </w:rPr>
            </w:pPr>
            <w:r w:rsidRPr="00580004">
              <w:rPr>
                <w:rFonts w:ascii="Times New Roman" w:hAnsi="Times New Roman" w:cs="Times New Roman"/>
                <w:sz w:val="22"/>
                <w:szCs w:val="22"/>
              </w:rPr>
              <w:t>SK 2020603068</w:t>
            </w:r>
          </w:p>
        </w:tc>
      </w:tr>
      <w:tr w:rsidR="009C7806" w:rsidRPr="005B19B2" w14:paraId="722F1EE3" w14:textId="77777777" w:rsidTr="0076034F">
        <w:tc>
          <w:tcPr>
            <w:tcW w:w="3686" w:type="dxa"/>
            <w:vAlign w:val="center"/>
          </w:tcPr>
          <w:p w14:paraId="73D09237" w14:textId="77777777" w:rsidR="009C7806" w:rsidRPr="005B19B2" w:rsidRDefault="006F69F1" w:rsidP="0097783F">
            <w:pPr>
              <w:pStyle w:val="Default"/>
              <w:widowControl w:val="0"/>
              <w:tabs>
                <w:tab w:val="center" w:pos="4536"/>
                <w:tab w:val="right" w:pos="9072"/>
              </w:tabs>
              <w:rPr>
                <w:rFonts w:ascii="Times New Roman" w:hAnsi="Times New Roman" w:cs="Times New Roman"/>
                <w:bCs/>
                <w:sz w:val="22"/>
                <w:szCs w:val="22"/>
              </w:rPr>
            </w:pPr>
            <w:r w:rsidRPr="006F69F1">
              <w:rPr>
                <w:rFonts w:ascii="Times New Roman" w:hAnsi="Times New Roman" w:cs="Times New Roman"/>
                <w:bCs/>
                <w:sz w:val="22"/>
                <w:szCs w:val="22"/>
              </w:rPr>
              <w:t>Zastúpený:</w:t>
            </w:r>
          </w:p>
        </w:tc>
        <w:tc>
          <w:tcPr>
            <w:tcW w:w="5528" w:type="dxa"/>
            <w:vAlign w:val="center"/>
          </w:tcPr>
          <w:p w14:paraId="23864BDB" w14:textId="77777777" w:rsidR="000A78DB" w:rsidRPr="005B19B2" w:rsidRDefault="00580004" w:rsidP="0097783F">
            <w:pPr>
              <w:pStyle w:val="Default"/>
              <w:widowControl w:val="0"/>
              <w:tabs>
                <w:tab w:val="center" w:pos="4536"/>
                <w:tab w:val="right" w:pos="9072"/>
              </w:tabs>
              <w:spacing w:line="276" w:lineRule="auto"/>
              <w:rPr>
                <w:rFonts w:ascii="Times New Roman" w:hAnsi="Times New Roman" w:cs="Times New Roman"/>
                <w:sz w:val="22"/>
                <w:szCs w:val="22"/>
              </w:rPr>
            </w:pPr>
            <w:r w:rsidRPr="00580004">
              <w:rPr>
                <w:rFonts w:ascii="Times New Roman" w:hAnsi="Times New Roman" w:cs="Times New Roman"/>
                <w:sz w:val="22"/>
                <w:szCs w:val="22"/>
              </w:rPr>
              <w:t xml:space="preserve">Mgr. Tímea </w:t>
            </w:r>
            <w:proofErr w:type="spellStart"/>
            <w:r w:rsidRPr="00580004">
              <w:rPr>
                <w:rFonts w:ascii="Times New Roman" w:hAnsi="Times New Roman" w:cs="Times New Roman"/>
                <w:sz w:val="22"/>
                <w:szCs w:val="22"/>
              </w:rPr>
              <w:t>Mátéová</w:t>
            </w:r>
            <w:proofErr w:type="spellEnd"/>
            <w:r w:rsidRPr="00580004">
              <w:rPr>
                <w:rFonts w:ascii="Times New Roman" w:hAnsi="Times New Roman" w:cs="Times New Roman"/>
                <w:sz w:val="22"/>
                <w:szCs w:val="22"/>
              </w:rPr>
              <w:t xml:space="preserve">, riaditeľka </w:t>
            </w:r>
          </w:p>
          <w:p w14:paraId="7218DE68"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sz w:val="22"/>
                <w:szCs w:val="22"/>
              </w:rPr>
            </w:pPr>
            <w:r w:rsidRPr="00580004">
              <w:rPr>
                <w:rFonts w:ascii="Times New Roman" w:hAnsi="Times New Roman" w:cs="Times New Roman"/>
                <w:sz w:val="22"/>
                <w:szCs w:val="22"/>
              </w:rPr>
              <w:t xml:space="preserve">Slovenské národné múzeum -Múzeum Betliar v Betliari, </w:t>
            </w:r>
          </w:p>
          <w:p w14:paraId="3F19316B" w14:textId="77777777" w:rsidR="009C7806" w:rsidRPr="005B19B2" w:rsidRDefault="00632838" w:rsidP="0097783F">
            <w:pPr>
              <w:pStyle w:val="Default"/>
              <w:widowControl w:val="0"/>
              <w:tabs>
                <w:tab w:val="center" w:pos="4536"/>
                <w:tab w:val="right" w:pos="9072"/>
              </w:tabs>
              <w:spacing w:line="276" w:lineRule="auto"/>
              <w:rPr>
                <w:rFonts w:ascii="Times New Roman" w:hAnsi="Times New Roman" w:cs="Times New Roman"/>
                <w:sz w:val="22"/>
                <w:szCs w:val="22"/>
              </w:rPr>
            </w:pPr>
            <w:r>
              <w:rPr>
                <w:rFonts w:ascii="Times New Roman" w:hAnsi="Times New Roman" w:cs="Times New Roman"/>
                <w:sz w:val="22"/>
                <w:szCs w:val="22"/>
              </w:rPr>
              <w:t>so s</w:t>
            </w:r>
            <w:r w:rsidR="00580004" w:rsidRPr="00580004">
              <w:rPr>
                <w:rFonts w:ascii="Times New Roman" w:hAnsi="Times New Roman" w:cs="Times New Roman"/>
                <w:sz w:val="22"/>
                <w:szCs w:val="22"/>
              </w:rPr>
              <w:t>ídlom</w:t>
            </w:r>
            <w:r w:rsidR="00642E33">
              <w:rPr>
                <w:rFonts w:ascii="Times New Roman" w:hAnsi="Times New Roman" w:cs="Times New Roman"/>
                <w:sz w:val="22"/>
                <w:szCs w:val="22"/>
              </w:rPr>
              <w:t xml:space="preserve"> </w:t>
            </w:r>
            <w:proofErr w:type="spellStart"/>
            <w:r w:rsidR="00580004" w:rsidRPr="00580004">
              <w:rPr>
                <w:rFonts w:ascii="Times New Roman" w:hAnsi="Times New Roman" w:cs="Times New Roman"/>
                <w:sz w:val="22"/>
                <w:szCs w:val="22"/>
              </w:rPr>
              <w:t>Kaštieľna</w:t>
            </w:r>
            <w:proofErr w:type="spellEnd"/>
            <w:r w:rsidR="00580004" w:rsidRPr="00580004">
              <w:rPr>
                <w:rFonts w:ascii="Times New Roman" w:hAnsi="Times New Roman" w:cs="Times New Roman"/>
                <w:sz w:val="22"/>
                <w:szCs w:val="22"/>
              </w:rPr>
              <w:t xml:space="preserve"> 6, 049 21 Betliar</w:t>
            </w:r>
            <w:r w:rsidR="00C13A87">
              <w:rPr>
                <w:rFonts w:ascii="Times New Roman" w:hAnsi="Times New Roman" w:cs="Times New Roman"/>
                <w:sz w:val="22"/>
                <w:szCs w:val="22"/>
              </w:rPr>
              <w:t>, Slovenská republika</w:t>
            </w:r>
          </w:p>
          <w:p w14:paraId="4489B69B" w14:textId="77777777" w:rsidR="009C7806" w:rsidRPr="006F69F1" w:rsidRDefault="006F69F1" w:rsidP="0097783F">
            <w:pPr>
              <w:tabs>
                <w:tab w:val="left" w:pos="2410"/>
                <w:tab w:val="center" w:pos="4536"/>
                <w:tab w:val="left" w:leader="dot" w:pos="4978"/>
                <w:tab w:val="right" w:pos="9072"/>
              </w:tabs>
              <w:rPr>
                <w:rFonts w:ascii="Times New Roman" w:hAnsi="Times New Roman" w:cs="Times New Roman"/>
                <w:sz w:val="22"/>
                <w:szCs w:val="22"/>
              </w:rPr>
            </w:pPr>
            <w:r w:rsidRPr="006F69F1">
              <w:rPr>
                <w:rFonts w:ascii="Times New Roman" w:hAnsi="Times New Roman" w:cs="Times New Roman"/>
                <w:sz w:val="22"/>
                <w:szCs w:val="22"/>
              </w:rPr>
              <w:t>na základe plnomocenstva zo dňa 01.08.2019.</w:t>
            </w:r>
          </w:p>
        </w:tc>
      </w:tr>
      <w:tr w:rsidR="00F25555" w:rsidRPr="005B19B2" w14:paraId="0497BDC9" w14:textId="77777777" w:rsidTr="0076034F">
        <w:tc>
          <w:tcPr>
            <w:tcW w:w="3686" w:type="dxa"/>
            <w:vAlign w:val="center"/>
          </w:tcPr>
          <w:p w14:paraId="14C0EEB7" w14:textId="77777777" w:rsidR="00F25555" w:rsidRPr="005B19B2" w:rsidRDefault="00B11BA8" w:rsidP="0097783F">
            <w:pPr>
              <w:pStyle w:val="Default"/>
              <w:widowControl w:val="0"/>
              <w:rPr>
                <w:rFonts w:ascii="Times New Roman" w:hAnsi="Times New Roman" w:cs="Times New Roman"/>
                <w:bCs/>
                <w:sz w:val="22"/>
                <w:szCs w:val="22"/>
              </w:rPr>
            </w:pPr>
            <w:r>
              <w:rPr>
                <w:rFonts w:ascii="Times New Roman" w:hAnsi="Times New Roman" w:cs="Times New Roman"/>
                <w:bCs/>
                <w:sz w:val="22"/>
                <w:szCs w:val="22"/>
              </w:rPr>
              <w:t>Z</w:t>
            </w:r>
            <w:r w:rsidR="00580004" w:rsidRPr="00580004">
              <w:rPr>
                <w:rFonts w:ascii="Times New Roman" w:hAnsi="Times New Roman" w:cs="Times New Roman"/>
                <w:bCs/>
                <w:sz w:val="22"/>
                <w:szCs w:val="22"/>
              </w:rPr>
              <w:t>amestnanec oprávnený rokovať vo veciach technických a realizačných:</w:t>
            </w:r>
          </w:p>
        </w:tc>
        <w:tc>
          <w:tcPr>
            <w:tcW w:w="5528" w:type="dxa"/>
            <w:vAlign w:val="center"/>
          </w:tcPr>
          <w:p w14:paraId="4892ACE2" w14:textId="77777777" w:rsidR="00F25555" w:rsidRPr="005B19B2" w:rsidRDefault="00580004" w:rsidP="0097783F">
            <w:pPr>
              <w:pStyle w:val="Default"/>
              <w:widowControl w:val="0"/>
              <w:spacing w:line="276" w:lineRule="auto"/>
              <w:rPr>
                <w:rFonts w:ascii="Times New Roman" w:hAnsi="Times New Roman" w:cs="Times New Roman"/>
                <w:sz w:val="22"/>
                <w:szCs w:val="22"/>
              </w:rPr>
            </w:pPr>
            <w:r w:rsidRPr="00580004">
              <w:rPr>
                <w:rFonts w:ascii="Times New Roman" w:hAnsi="Times New Roman" w:cs="Times New Roman"/>
                <w:sz w:val="22"/>
                <w:szCs w:val="22"/>
              </w:rPr>
              <w:t>Ing. Erika Šmelková,</w:t>
            </w:r>
          </w:p>
          <w:p w14:paraId="3DFF421A" w14:textId="77777777" w:rsidR="006C4E21" w:rsidRPr="005B19B2" w:rsidRDefault="00580004" w:rsidP="0097783F">
            <w:pPr>
              <w:pStyle w:val="Default"/>
              <w:widowControl w:val="0"/>
              <w:spacing w:line="276" w:lineRule="auto"/>
              <w:rPr>
                <w:rFonts w:ascii="Times New Roman" w:hAnsi="Times New Roman" w:cs="Times New Roman"/>
                <w:sz w:val="22"/>
                <w:szCs w:val="22"/>
              </w:rPr>
            </w:pPr>
            <w:r w:rsidRPr="00580004">
              <w:rPr>
                <w:rFonts w:ascii="Times New Roman" w:hAnsi="Times New Roman" w:cs="Times New Roman"/>
                <w:sz w:val="22"/>
                <w:szCs w:val="22"/>
              </w:rPr>
              <w:t>e-mail: erika.smelkova@snm.sk</w:t>
            </w:r>
          </w:p>
        </w:tc>
      </w:tr>
    </w:tbl>
    <w:p w14:paraId="4C586F6E" w14:textId="77777777" w:rsidR="006824D0" w:rsidRPr="005B19B2" w:rsidRDefault="00580004" w:rsidP="0097783F">
      <w:pPr>
        <w:spacing w:before="120"/>
        <w:rPr>
          <w:rFonts w:ascii="Times New Roman" w:hAnsi="Times New Roman" w:cs="Times New Roman"/>
          <w:sz w:val="22"/>
          <w:szCs w:val="22"/>
        </w:rPr>
      </w:pPr>
      <w:r w:rsidRPr="00580004">
        <w:rPr>
          <w:rFonts w:ascii="Times New Roman" w:hAnsi="Times New Roman" w:cs="Times New Roman"/>
          <w:sz w:val="22"/>
          <w:szCs w:val="22"/>
        </w:rPr>
        <w:t>(ď</w:t>
      </w:r>
      <w:r w:rsidRPr="00580004">
        <w:rPr>
          <w:rFonts w:ascii="Times New Roman" w:hAnsi="Times New Roman" w:cs="Times New Roman"/>
          <w:spacing w:val="-1"/>
          <w:sz w:val="22"/>
          <w:szCs w:val="22"/>
        </w:rPr>
        <w:t>a</w:t>
      </w:r>
      <w:r w:rsidRPr="00580004">
        <w:rPr>
          <w:rFonts w:ascii="Times New Roman" w:hAnsi="Times New Roman" w:cs="Times New Roman"/>
          <w:sz w:val="22"/>
          <w:szCs w:val="22"/>
        </w:rPr>
        <w:t xml:space="preserve">lej </w:t>
      </w:r>
      <w:r w:rsidRPr="00580004">
        <w:rPr>
          <w:rFonts w:ascii="Times New Roman" w:hAnsi="Times New Roman" w:cs="Times New Roman"/>
          <w:spacing w:val="-1"/>
          <w:sz w:val="22"/>
          <w:szCs w:val="22"/>
        </w:rPr>
        <w:t>a</w:t>
      </w:r>
      <w:r w:rsidRPr="00580004">
        <w:rPr>
          <w:rFonts w:ascii="Times New Roman" w:hAnsi="Times New Roman" w:cs="Times New Roman"/>
          <w:sz w:val="22"/>
          <w:szCs w:val="22"/>
        </w:rPr>
        <w:t xml:space="preserve">ko </w:t>
      </w:r>
      <w:r w:rsidRPr="00580004">
        <w:rPr>
          <w:rFonts w:ascii="Times New Roman" w:hAnsi="Times New Roman" w:cs="Times New Roman"/>
          <w:color w:val="000000"/>
          <w:sz w:val="22"/>
          <w:szCs w:val="22"/>
        </w:rPr>
        <w:t>„objednávateľ“)</w:t>
      </w:r>
    </w:p>
    <w:p w14:paraId="77B7BDA0" w14:textId="77777777" w:rsidR="006824D0" w:rsidRPr="005B19B2" w:rsidRDefault="006824D0" w:rsidP="0097783F">
      <w:pPr>
        <w:tabs>
          <w:tab w:val="left" w:pos="2977"/>
        </w:tabs>
        <w:ind w:right="1296"/>
        <w:rPr>
          <w:rFonts w:ascii="Times New Roman" w:hAnsi="Times New Roman" w:cs="Times New Roman"/>
          <w:b/>
          <w:color w:val="000000"/>
          <w:spacing w:val="-1"/>
          <w:sz w:val="22"/>
          <w:szCs w:val="22"/>
        </w:rPr>
      </w:pPr>
    </w:p>
    <w:tbl>
      <w:tblPr>
        <w:tblW w:w="9248" w:type="dxa"/>
        <w:tblInd w:w="108" w:type="dxa"/>
        <w:tblLook w:val="04A0" w:firstRow="1" w:lastRow="0" w:firstColumn="1" w:lastColumn="0" w:noHBand="0" w:noVBand="1"/>
      </w:tblPr>
      <w:tblGrid>
        <w:gridCol w:w="3627"/>
        <w:gridCol w:w="5621"/>
      </w:tblGrid>
      <w:tr w:rsidR="009C7806" w:rsidRPr="005B19B2" w14:paraId="7A79C7F8" w14:textId="77777777" w:rsidTr="00F9070D">
        <w:tc>
          <w:tcPr>
            <w:tcW w:w="3627" w:type="dxa"/>
            <w:vAlign w:val="center"/>
          </w:tcPr>
          <w:p w14:paraId="5EF2AE31" w14:textId="77777777" w:rsidR="009C7806" w:rsidRPr="005B19B2" w:rsidRDefault="00B11BA8" w:rsidP="0097783F">
            <w:pPr>
              <w:pStyle w:val="Default"/>
              <w:widowControl w:val="0"/>
              <w:spacing w:line="276" w:lineRule="auto"/>
              <w:rPr>
                <w:rFonts w:ascii="Times New Roman" w:hAnsi="Times New Roman" w:cs="Times New Roman"/>
                <w:bCs/>
                <w:sz w:val="22"/>
                <w:szCs w:val="22"/>
              </w:rPr>
            </w:pPr>
            <w:r>
              <w:rPr>
                <w:rFonts w:ascii="Times New Roman" w:hAnsi="Times New Roman" w:cs="Times New Roman"/>
                <w:b/>
                <w:bCs/>
                <w:sz w:val="22"/>
                <w:szCs w:val="22"/>
              </w:rPr>
              <w:t>Zhotoviteľ:</w:t>
            </w:r>
          </w:p>
        </w:tc>
        <w:tc>
          <w:tcPr>
            <w:tcW w:w="5621" w:type="dxa"/>
            <w:vAlign w:val="center"/>
          </w:tcPr>
          <w:p w14:paraId="1F116C70" w14:textId="77777777" w:rsidR="009C7806" w:rsidRPr="005B19B2" w:rsidRDefault="009C7806" w:rsidP="0097783F">
            <w:pPr>
              <w:tabs>
                <w:tab w:val="center" w:pos="4536"/>
                <w:tab w:val="right" w:pos="9072"/>
              </w:tabs>
              <w:jc w:val="both"/>
              <w:rPr>
                <w:rFonts w:ascii="Times New Roman" w:hAnsi="Times New Roman" w:cs="Times New Roman"/>
                <w:b/>
                <w:bCs/>
                <w:sz w:val="22"/>
                <w:szCs w:val="22"/>
              </w:rPr>
            </w:pPr>
          </w:p>
        </w:tc>
      </w:tr>
      <w:tr w:rsidR="009C7806" w:rsidRPr="005B19B2" w14:paraId="4CF59F13" w14:textId="77777777" w:rsidTr="00F9070D">
        <w:tc>
          <w:tcPr>
            <w:tcW w:w="3627" w:type="dxa"/>
            <w:vAlign w:val="center"/>
          </w:tcPr>
          <w:p w14:paraId="2CF979A5" w14:textId="77777777" w:rsidR="009C7806" w:rsidRPr="005B19B2" w:rsidRDefault="00580004" w:rsidP="0097783F">
            <w:pPr>
              <w:pStyle w:val="Default"/>
              <w:widowControl w:val="0"/>
              <w:spacing w:line="276" w:lineRule="auto"/>
              <w:rPr>
                <w:rFonts w:ascii="Times New Roman" w:hAnsi="Times New Roman" w:cs="Times New Roman"/>
                <w:b/>
                <w:bCs/>
                <w:sz w:val="22"/>
                <w:szCs w:val="22"/>
              </w:rPr>
            </w:pPr>
            <w:r w:rsidRPr="00580004">
              <w:rPr>
                <w:rFonts w:ascii="Times New Roman" w:hAnsi="Times New Roman" w:cs="Times New Roman"/>
                <w:sz w:val="22"/>
                <w:szCs w:val="22"/>
              </w:rPr>
              <w:t>S</w:t>
            </w:r>
            <w:r w:rsidR="00B11BA8">
              <w:rPr>
                <w:rFonts w:ascii="Times New Roman" w:hAnsi="Times New Roman" w:cs="Times New Roman"/>
                <w:sz w:val="22"/>
                <w:szCs w:val="22"/>
              </w:rPr>
              <w:t>ídlo:</w:t>
            </w:r>
          </w:p>
        </w:tc>
        <w:tc>
          <w:tcPr>
            <w:tcW w:w="5621" w:type="dxa"/>
            <w:vAlign w:val="center"/>
          </w:tcPr>
          <w:p w14:paraId="79BC6EDA" w14:textId="77777777" w:rsidR="009C7806" w:rsidRPr="005B19B2" w:rsidRDefault="009C7806" w:rsidP="0097783F">
            <w:pPr>
              <w:ind w:right="-76"/>
              <w:jc w:val="both"/>
              <w:rPr>
                <w:rFonts w:ascii="Times New Roman" w:hAnsi="Times New Roman" w:cs="Times New Roman"/>
                <w:spacing w:val="1"/>
                <w:sz w:val="22"/>
                <w:szCs w:val="22"/>
              </w:rPr>
            </w:pPr>
          </w:p>
        </w:tc>
      </w:tr>
      <w:tr w:rsidR="009C7806" w:rsidRPr="005B19B2" w14:paraId="25E55C4F" w14:textId="77777777" w:rsidTr="00F9070D">
        <w:tc>
          <w:tcPr>
            <w:tcW w:w="3627" w:type="dxa"/>
            <w:vAlign w:val="center"/>
          </w:tcPr>
          <w:p w14:paraId="05E47BBD" w14:textId="77777777" w:rsidR="009C7806" w:rsidRPr="005B19B2" w:rsidRDefault="00B11BA8" w:rsidP="0097783F">
            <w:pPr>
              <w:pStyle w:val="Default"/>
              <w:widowControl w:val="0"/>
              <w:spacing w:line="276" w:lineRule="auto"/>
              <w:rPr>
                <w:rFonts w:ascii="Times New Roman" w:hAnsi="Times New Roman" w:cs="Times New Roman"/>
                <w:bCs/>
                <w:sz w:val="22"/>
                <w:szCs w:val="22"/>
              </w:rPr>
            </w:pPr>
            <w:r>
              <w:rPr>
                <w:rFonts w:ascii="Times New Roman" w:hAnsi="Times New Roman" w:cs="Times New Roman"/>
                <w:sz w:val="22"/>
                <w:szCs w:val="22"/>
              </w:rPr>
              <w:t>Štatutárny zástupca:</w:t>
            </w:r>
          </w:p>
        </w:tc>
        <w:tc>
          <w:tcPr>
            <w:tcW w:w="5621" w:type="dxa"/>
            <w:vAlign w:val="center"/>
          </w:tcPr>
          <w:p w14:paraId="296BC15A" w14:textId="77777777" w:rsidR="00C437FD" w:rsidRDefault="00C437FD" w:rsidP="0097783F">
            <w:pPr>
              <w:ind w:left="2124" w:hanging="2124"/>
              <w:rPr>
                <w:rFonts w:ascii="Times New Roman" w:hAnsi="Times New Roman" w:cs="Times New Roman"/>
                <w:sz w:val="22"/>
                <w:szCs w:val="22"/>
              </w:rPr>
            </w:pPr>
          </w:p>
        </w:tc>
      </w:tr>
      <w:tr w:rsidR="009C7806" w:rsidRPr="005B19B2" w14:paraId="7D6D667D" w14:textId="77777777" w:rsidTr="00F9070D">
        <w:tc>
          <w:tcPr>
            <w:tcW w:w="3627" w:type="dxa"/>
            <w:vAlign w:val="center"/>
          </w:tcPr>
          <w:p w14:paraId="6B130888" w14:textId="77777777" w:rsidR="009C7806" w:rsidRPr="001A608C" w:rsidRDefault="00580004" w:rsidP="0097783F">
            <w:pPr>
              <w:pStyle w:val="Default"/>
              <w:widowControl w:val="0"/>
              <w:spacing w:line="276" w:lineRule="auto"/>
              <w:rPr>
                <w:rFonts w:ascii="Times New Roman" w:hAnsi="Times New Roman" w:cs="Times New Roman"/>
                <w:sz w:val="22"/>
                <w:szCs w:val="22"/>
              </w:rPr>
            </w:pPr>
            <w:r w:rsidRPr="001A608C">
              <w:rPr>
                <w:rFonts w:ascii="Times New Roman" w:hAnsi="Times New Roman" w:cs="Times New Roman"/>
                <w:sz w:val="22"/>
                <w:szCs w:val="22"/>
              </w:rPr>
              <w:t>Právna</w:t>
            </w:r>
            <w:r w:rsidR="00642E33">
              <w:rPr>
                <w:rFonts w:ascii="Times New Roman" w:hAnsi="Times New Roman" w:cs="Times New Roman"/>
                <w:sz w:val="22"/>
                <w:szCs w:val="22"/>
              </w:rPr>
              <w:t xml:space="preserve"> </w:t>
            </w:r>
            <w:r w:rsidR="00B11BA8">
              <w:rPr>
                <w:rFonts w:ascii="Times New Roman" w:hAnsi="Times New Roman" w:cs="Times New Roman"/>
                <w:sz w:val="22"/>
                <w:szCs w:val="22"/>
              </w:rPr>
              <w:t>forma:</w:t>
            </w:r>
          </w:p>
        </w:tc>
        <w:tc>
          <w:tcPr>
            <w:tcW w:w="5621" w:type="dxa"/>
            <w:vAlign w:val="center"/>
          </w:tcPr>
          <w:p w14:paraId="543B2E55" w14:textId="77777777" w:rsidR="009C7806" w:rsidRPr="001A608C" w:rsidRDefault="009C7806" w:rsidP="0097783F">
            <w:pPr>
              <w:jc w:val="both"/>
              <w:rPr>
                <w:rFonts w:asciiTheme="minorHAnsi" w:hAnsiTheme="minorHAnsi" w:cstheme="minorHAnsi"/>
                <w:sz w:val="22"/>
                <w:szCs w:val="22"/>
              </w:rPr>
            </w:pPr>
          </w:p>
        </w:tc>
      </w:tr>
      <w:tr w:rsidR="001A608C" w:rsidRPr="005B19B2" w14:paraId="777900AF" w14:textId="77777777" w:rsidTr="00F9070D">
        <w:tc>
          <w:tcPr>
            <w:tcW w:w="3627" w:type="dxa"/>
            <w:vAlign w:val="center"/>
          </w:tcPr>
          <w:p w14:paraId="6901D406" w14:textId="77777777" w:rsidR="001A608C" w:rsidRPr="001A608C" w:rsidRDefault="00B11BA8" w:rsidP="0097783F">
            <w:pPr>
              <w:pStyle w:val="Default"/>
              <w:widowControl w:val="0"/>
              <w:spacing w:line="276" w:lineRule="auto"/>
              <w:rPr>
                <w:rFonts w:ascii="Times New Roman" w:hAnsi="Times New Roman" w:cs="Times New Roman"/>
                <w:sz w:val="22"/>
                <w:szCs w:val="22"/>
              </w:rPr>
            </w:pPr>
            <w:r>
              <w:rPr>
                <w:rFonts w:ascii="Times New Roman" w:hAnsi="Times New Roman" w:cs="Times New Roman"/>
                <w:sz w:val="22"/>
                <w:szCs w:val="22"/>
              </w:rPr>
              <w:t>Zapísaný:</w:t>
            </w:r>
          </w:p>
        </w:tc>
        <w:tc>
          <w:tcPr>
            <w:tcW w:w="5621" w:type="dxa"/>
            <w:vAlign w:val="center"/>
          </w:tcPr>
          <w:p w14:paraId="062FEBE2" w14:textId="77777777" w:rsidR="001A608C" w:rsidRPr="001A608C" w:rsidRDefault="001A608C" w:rsidP="0097783F">
            <w:pPr>
              <w:jc w:val="both"/>
              <w:rPr>
                <w:rFonts w:ascii="Times New Roman" w:hAnsi="Times New Roman" w:cs="Times New Roman"/>
                <w:sz w:val="22"/>
                <w:szCs w:val="22"/>
              </w:rPr>
            </w:pPr>
          </w:p>
        </w:tc>
      </w:tr>
      <w:tr w:rsidR="005343B9" w:rsidRPr="005B19B2" w14:paraId="2693CA08" w14:textId="77777777" w:rsidTr="00F9070D">
        <w:tc>
          <w:tcPr>
            <w:tcW w:w="3627" w:type="dxa"/>
            <w:vAlign w:val="center"/>
          </w:tcPr>
          <w:p w14:paraId="781C33A1" w14:textId="77777777" w:rsidR="005343B9" w:rsidRPr="005B19B2" w:rsidRDefault="005343B9" w:rsidP="0097783F">
            <w:pPr>
              <w:pStyle w:val="Default"/>
              <w:widowControl w:val="0"/>
              <w:spacing w:line="276" w:lineRule="auto"/>
              <w:rPr>
                <w:rFonts w:ascii="Times New Roman" w:hAnsi="Times New Roman" w:cs="Times New Roman"/>
                <w:bCs/>
                <w:sz w:val="22"/>
                <w:szCs w:val="22"/>
              </w:rPr>
            </w:pPr>
            <w:r w:rsidRPr="00580004">
              <w:rPr>
                <w:rFonts w:ascii="Times New Roman" w:hAnsi="Times New Roman" w:cs="Times New Roman"/>
                <w:sz w:val="22"/>
                <w:szCs w:val="22"/>
              </w:rPr>
              <w:t>Bank. spojenie:</w:t>
            </w:r>
          </w:p>
        </w:tc>
        <w:tc>
          <w:tcPr>
            <w:tcW w:w="5621" w:type="dxa"/>
            <w:vAlign w:val="center"/>
          </w:tcPr>
          <w:p w14:paraId="6CF5A3A4" w14:textId="77777777" w:rsidR="005343B9" w:rsidRPr="005B19B2" w:rsidRDefault="005343B9" w:rsidP="0097783F">
            <w:pPr>
              <w:ind w:right="2347"/>
              <w:rPr>
                <w:rFonts w:ascii="Times New Roman" w:hAnsi="Times New Roman" w:cs="Times New Roman"/>
                <w:sz w:val="22"/>
                <w:szCs w:val="22"/>
              </w:rPr>
            </w:pPr>
          </w:p>
        </w:tc>
      </w:tr>
      <w:tr w:rsidR="005343B9" w:rsidRPr="005B19B2" w14:paraId="5D9FB95E" w14:textId="77777777" w:rsidTr="00F9070D">
        <w:tc>
          <w:tcPr>
            <w:tcW w:w="3627" w:type="dxa"/>
            <w:vAlign w:val="center"/>
          </w:tcPr>
          <w:p w14:paraId="0EBA6DB3" w14:textId="77777777" w:rsidR="005343B9" w:rsidRPr="005B19B2" w:rsidRDefault="00B11BA8" w:rsidP="0097783F">
            <w:pPr>
              <w:pStyle w:val="Default"/>
              <w:widowControl w:val="0"/>
              <w:spacing w:line="276" w:lineRule="auto"/>
              <w:rPr>
                <w:rFonts w:ascii="Times New Roman" w:hAnsi="Times New Roman" w:cs="Times New Roman"/>
                <w:bCs/>
                <w:color w:val="auto"/>
                <w:sz w:val="22"/>
                <w:szCs w:val="22"/>
              </w:rPr>
            </w:pPr>
            <w:r>
              <w:rPr>
                <w:rFonts w:ascii="Times New Roman" w:hAnsi="Times New Roman" w:cs="Times New Roman"/>
                <w:color w:val="auto"/>
                <w:sz w:val="22"/>
                <w:szCs w:val="22"/>
              </w:rPr>
              <w:t>IBAN:</w:t>
            </w:r>
          </w:p>
        </w:tc>
        <w:tc>
          <w:tcPr>
            <w:tcW w:w="5621" w:type="dxa"/>
            <w:vAlign w:val="center"/>
          </w:tcPr>
          <w:p w14:paraId="210F28DF" w14:textId="77777777" w:rsidR="00C437FD" w:rsidRDefault="00C437FD" w:rsidP="0097783F">
            <w:pPr>
              <w:jc w:val="both"/>
              <w:rPr>
                <w:rFonts w:ascii="Times New Roman" w:hAnsi="Times New Roman" w:cs="Times New Roman"/>
                <w:sz w:val="22"/>
                <w:szCs w:val="22"/>
              </w:rPr>
            </w:pPr>
          </w:p>
        </w:tc>
      </w:tr>
      <w:tr w:rsidR="009C7806" w:rsidRPr="005B19B2" w14:paraId="38831724" w14:textId="77777777" w:rsidTr="00F9070D">
        <w:tc>
          <w:tcPr>
            <w:tcW w:w="3627" w:type="dxa"/>
            <w:vAlign w:val="center"/>
          </w:tcPr>
          <w:p w14:paraId="53973A7E" w14:textId="77777777" w:rsidR="009C7806" w:rsidRPr="005B19B2" w:rsidRDefault="00B11BA8" w:rsidP="0097783F">
            <w:pPr>
              <w:pStyle w:val="Default"/>
              <w:widowControl w:val="0"/>
              <w:spacing w:line="276" w:lineRule="auto"/>
              <w:rPr>
                <w:rFonts w:ascii="Times New Roman" w:hAnsi="Times New Roman" w:cs="Times New Roman"/>
                <w:bCs/>
                <w:sz w:val="22"/>
                <w:szCs w:val="22"/>
              </w:rPr>
            </w:pPr>
            <w:r>
              <w:rPr>
                <w:rFonts w:ascii="Times New Roman" w:hAnsi="Times New Roman" w:cs="Times New Roman"/>
                <w:sz w:val="22"/>
                <w:szCs w:val="22"/>
              </w:rPr>
              <w:t>IČO:</w:t>
            </w:r>
          </w:p>
        </w:tc>
        <w:tc>
          <w:tcPr>
            <w:tcW w:w="5621" w:type="dxa"/>
            <w:vAlign w:val="center"/>
          </w:tcPr>
          <w:p w14:paraId="6BABCA77" w14:textId="77777777" w:rsidR="00C437FD" w:rsidRDefault="00C437FD" w:rsidP="0097783F">
            <w:pPr>
              <w:jc w:val="both"/>
              <w:rPr>
                <w:rFonts w:ascii="Times New Roman" w:hAnsi="Times New Roman" w:cs="Times New Roman"/>
                <w:sz w:val="22"/>
                <w:szCs w:val="22"/>
              </w:rPr>
            </w:pPr>
          </w:p>
        </w:tc>
      </w:tr>
      <w:tr w:rsidR="009C7806" w:rsidRPr="005B19B2" w14:paraId="4B0E0160" w14:textId="77777777" w:rsidTr="00F9070D">
        <w:tc>
          <w:tcPr>
            <w:tcW w:w="3627" w:type="dxa"/>
            <w:vAlign w:val="center"/>
          </w:tcPr>
          <w:p w14:paraId="181B86BD" w14:textId="77777777" w:rsidR="009C7806" w:rsidRPr="005B19B2" w:rsidRDefault="00B11BA8" w:rsidP="0097783F">
            <w:pPr>
              <w:pStyle w:val="Default"/>
              <w:widowControl w:val="0"/>
              <w:spacing w:line="276" w:lineRule="auto"/>
              <w:rPr>
                <w:rFonts w:ascii="Times New Roman" w:hAnsi="Times New Roman" w:cs="Times New Roman"/>
                <w:bCs/>
                <w:sz w:val="22"/>
                <w:szCs w:val="22"/>
              </w:rPr>
            </w:pPr>
            <w:r>
              <w:rPr>
                <w:rFonts w:ascii="Times New Roman" w:hAnsi="Times New Roman" w:cs="Times New Roman"/>
                <w:sz w:val="22"/>
                <w:szCs w:val="22"/>
              </w:rPr>
              <w:t>DIČ:</w:t>
            </w:r>
          </w:p>
        </w:tc>
        <w:tc>
          <w:tcPr>
            <w:tcW w:w="5621" w:type="dxa"/>
            <w:vAlign w:val="center"/>
          </w:tcPr>
          <w:p w14:paraId="730CBF26" w14:textId="77777777" w:rsidR="00C437FD" w:rsidRDefault="00C437FD" w:rsidP="0097783F">
            <w:pPr>
              <w:jc w:val="both"/>
              <w:rPr>
                <w:rFonts w:ascii="Times New Roman" w:hAnsi="Times New Roman" w:cs="Times New Roman"/>
                <w:sz w:val="22"/>
                <w:szCs w:val="22"/>
              </w:rPr>
            </w:pPr>
          </w:p>
        </w:tc>
      </w:tr>
      <w:tr w:rsidR="00F25555" w:rsidRPr="005B19B2" w14:paraId="44AF8968" w14:textId="77777777" w:rsidTr="00F9070D">
        <w:tc>
          <w:tcPr>
            <w:tcW w:w="3627" w:type="dxa"/>
            <w:vAlign w:val="center"/>
          </w:tcPr>
          <w:p w14:paraId="7357A15B" w14:textId="77777777" w:rsidR="00F25555" w:rsidRPr="005B19B2" w:rsidRDefault="00580004" w:rsidP="0097783F">
            <w:pPr>
              <w:pStyle w:val="Default"/>
              <w:widowControl w:val="0"/>
              <w:spacing w:line="276" w:lineRule="auto"/>
              <w:rPr>
                <w:rFonts w:ascii="Times New Roman" w:hAnsi="Times New Roman" w:cs="Times New Roman"/>
                <w:bCs/>
                <w:sz w:val="22"/>
                <w:szCs w:val="22"/>
              </w:rPr>
            </w:pPr>
            <w:r w:rsidRPr="00580004">
              <w:rPr>
                <w:rFonts w:ascii="Times New Roman" w:hAnsi="Times New Roman" w:cs="Times New Roman"/>
                <w:sz w:val="22"/>
                <w:szCs w:val="22"/>
              </w:rPr>
              <w:t>IČ DPH:</w:t>
            </w:r>
          </w:p>
        </w:tc>
        <w:tc>
          <w:tcPr>
            <w:tcW w:w="5621" w:type="dxa"/>
            <w:vAlign w:val="center"/>
          </w:tcPr>
          <w:p w14:paraId="03D605F7" w14:textId="77777777" w:rsidR="00C437FD" w:rsidRDefault="00C437FD" w:rsidP="0097783F">
            <w:pPr>
              <w:jc w:val="both"/>
              <w:rPr>
                <w:rFonts w:ascii="Times New Roman" w:hAnsi="Times New Roman" w:cs="Times New Roman"/>
                <w:sz w:val="22"/>
                <w:szCs w:val="22"/>
              </w:rPr>
            </w:pPr>
          </w:p>
        </w:tc>
      </w:tr>
      <w:tr w:rsidR="00F25555" w:rsidRPr="005B19B2" w14:paraId="307767E5" w14:textId="77777777" w:rsidTr="00F9070D">
        <w:tc>
          <w:tcPr>
            <w:tcW w:w="3627" w:type="dxa"/>
            <w:vAlign w:val="center"/>
          </w:tcPr>
          <w:p w14:paraId="1D3728DC" w14:textId="77777777" w:rsidR="00F25555" w:rsidRPr="005B19B2" w:rsidRDefault="00580004" w:rsidP="0097783F">
            <w:pPr>
              <w:jc w:val="both"/>
              <w:rPr>
                <w:rFonts w:ascii="Times New Roman" w:hAnsi="Times New Roman" w:cs="Times New Roman"/>
                <w:sz w:val="22"/>
                <w:szCs w:val="22"/>
              </w:rPr>
            </w:pPr>
            <w:r w:rsidRPr="00580004">
              <w:rPr>
                <w:rFonts w:ascii="Times New Roman" w:hAnsi="Times New Roman" w:cs="Times New Roman"/>
                <w:sz w:val="22"/>
                <w:szCs w:val="22"/>
              </w:rPr>
              <w:t>Pracovníci poverení</w:t>
            </w:r>
          </w:p>
          <w:p w14:paraId="68273DBC" w14:textId="77777777" w:rsidR="00F25555" w:rsidRPr="005B19B2" w:rsidRDefault="00597ADA" w:rsidP="0097783F">
            <w:pPr>
              <w:jc w:val="both"/>
              <w:rPr>
                <w:rFonts w:ascii="Times New Roman" w:hAnsi="Times New Roman" w:cs="Times New Roman"/>
                <w:sz w:val="22"/>
                <w:szCs w:val="22"/>
              </w:rPr>
            </w:pPr>
            <w:r>
              <w:rPr>
                <w:rFonts w:ascii="Times New Roman" w:hAnsi="Times New Roman" w:cs="Times New Roman"/>
                <w:sz w:val="22"/>
                <w:szCs w:val="22"/>
              </w:rPr>
              <w:t xml:space="preserve">rokovaním </w:t>
            </w:r>
            <w:r w:rsidR="00580004" w:rsidRPr="00580004">
              <w:rPr>
                <w:rFonts w:ascii="Times New Roman" w:hAnsi="Times New Roman" w:cs="Times New Roman"/>
                <w:sz w:val="22"/>
                <w:szCs w:val="22"/>
              </w:rPr>
              <w:t>s objednávateľom:</w:t>
            </w:r>
          </w:p>
          <w:p w14:paraId="44784FE1" w14:textId="77777777" w:rsidR="00050C28" w:rsidRDefault="00580004" w:rsidP="0097783F">
            <w:pPr>
              <w:pStyle w:val="Odsekzoznamu"/>
              <w:numPr>
                <w:ilvl w:val="0"/>
                <w:numId w:val="1"/>
              </w:numPr>
              <w:ind w:left="318" w:hanging="284"/>
              <w:jc w:val="both"/>
              <w:rPr>
                <w:rFonts w:ascii="Times New Roman" w:hAnsi="Times New Roman" w:cs="Times New Roman"/>
                <w:sz w:val="22"/>
                <w:szCs w:val="22"/>
              </w:rPr>
            </w:pPr>
            <w:r w:rsidRPr="00580004">
              <w:rPr>
                <w:rFonts w:ascii="Times New Roman" w:hAnsi="Times New Roman" w:cs="Times New Roman"/>
                <w:sz w:val="22"/>
                <w:szCs w:val="22"/>
              </w:rPr>
              <w:t>vo veciach zmluvných:</w:t>
            </w:r>
          </w:p>
          <w:p w14:paraId="569D4ADF" w14:textId="77777777" w:rsidR="00050C28" w:rsidRDefault="00580004" w:rsidP="0097783F">
            <w:pPr>
              <w:pStyle w:val="Default"/>
              <w:widowControl w:val="0"/>
              <w:numPr>
                <w:ilvl w:val="0"/>
                <w:numId w:val="1"/>
              </w:numPr>
              <w:ind w:left="318" w:hanging="284"/>
              <w:rPr>
                <w:rFonts w:ascii="Times New Roman" w:hAnsi="Times New Roman" w:cs="Times New Roman"/>
                <w:sz w:val="22"/>
                <w:szCs w:val="22"/>
              </w:rPr>
            </w:pPr>
            <w:r w:rsidRPr="00580004">
              <w:rPr>
                <w:rFonts w:ascii="Times New Roman" w:hAnsi="Times New Roman" w:cs="Times New Roman"/>
                <w:sz w:val="22"/>
                <w:szCs w:val="22"/>
              </w:rPr>
              <w:t>vo veciach technických a realizačných:</w:t>
            </w:r>
          </w:p>
        </w:tc>
        <w:tc>
          <w:tcPr>
            <w:tcW w:w="5621" w:type="dxa"/>
            <w:vAlign w:val="center"/>
          </w:tcPr>
          <w:p w14:paraId="6B4E2892" w14:textId="77777777" w:rsidR="005343B9" w:rsidRDefault="005343B9" w:rsidP="0097783F">
            <w:pPr>
              <w:jc w:val="both"/>
              <w:rPr>
                <w:rFonts w:ascii="Times New Roman" w:hAnsi="Times New Roman" w:cs="Times New Roman"/>
                <w:sz w:val="22"/>
                <w:szCs w:val="22"/>
              </w:rPr>
            </w:pPr>
          </w:p>
        </w:tc>
      </w:tr>
    </w:tbl>
    <w:p w14:paraId="6FD98398" w14:textId="77777777" w:rsidR="00F25555" w:rsidRDefault="00F25555" w:rsidP="0097783F"/>
    <w:p w14:paraId="069A6265" w14:textId="77777777" w:rsidR="009C7806" w:rsidRPr="00F667E8" w:rsidRDefault="009C7806" w:rsidP="0097783F">
      <w:pPr>
        <w:rPr>
          <w:rFonts w:ascii="Times New Roman" w:hAnsi="Times New Roman"/>
          <w:sz w:val="22"/>
          <w:szCs w:val="22"/>
        </w:rPr>
      </w:pPr>
      <w:r w:rsidRPr="00F667E8">
        <w:rPr>
          <w:rFonts w:ascii="Times New Roman" w:hAnsi="Times New Roman"/>
          <w:sz w:val="22"/>
          <w:szCs w:val="22"/>
        </w:rPr>
        <w:t>(ď</w:t>
      </w:r>
      <w:r w:rsidRPr="00F667E8">
        <w:rPr>
          <w:rFonts w:ascii="Times New Roman" w:hAnsi="Times New Roman"/>
          <w:spacing w:val="-1"/>
          <w:sz w:val="22"/>
          <w:szCs w:val="22"/>
        </w:rPr>
        <w:t>a</w:t>
      </w:r>
      <w:r w:rsidRPr="00F667E8">
        <w:rPr>
          <w:rFonts w:ascii="Times New Roman" w:hAnsi="Times New Roman"/>
          <w:sz w:val="22"/>
          <w:szCs w:val="22"/>
        </w:rPr>
        <w:t xml:space="preserve">lej </w:t>
      </w:r>
      <w:r w:rsidRPr="00F667E8">
        <w:rPr>
          <w:rFonts w:ascii="Times New Roman" w:hAnsi="Times New Roman"/>
          <w:spacing w:val="-1"/>
          <w:sz w:val="22"/>
          <w:szCs w:val="22"/>
        </w:rPr>
        <w:t>a</w:t>
      </w:r>
      <w:r w:rsidRPr="00F667E8">
        <w:rPr>
          <w:rFonts w:ascii="Times New Roman" w:hAnsi="Times New Roman"/>
          <w:sz w:val="22"/>
          <w:szCs w:val="22"/>
        </w:rPr>
        <w:t xml:space="preserve">ko </w:t>
      </w:r>
      <w:r w:rsidRPr="00F667E8">
        <w:rPr>
          <w:rFonts w:ascii="Times New Roman" w:hAnsi="Times New Roman"/>
          <w:spacing w:val="1"/>
          <w:sz w:val="22"/>
          <w:szCs w:val="22"/>
        </w:rPr>
        <w:t>„</w:t>
      </w:r>
      <w:r w:rsidR="00F25555" w:rsidRPr="00F667E8">
        <w:rPr>
          <w:rFonts w:ascii="Times New Roman" w:hAnsi="Times New Roman"/>
          <w:snapToGrid w:val="0"/>
          <w:sz w:val="22"/>
          <w:szCs w:val="22"/>
        </w:rPr>
        <w:t>zhotoviteľ</w:t>
      </w:r>
      <w:r w:rsidRPr="00F667E8">
        <w:rPr>
          <w:rFonts w:ascii="Times New Roman" w:hAnsi="Times New Roman"/>
          <w:spacing w:val="-1"/>
          <w:sz w:val="22"/>
          <w:szCs w:val="22"/>
        </w:rPr>
        <w:t>“</w:t>
      </w:r>
      <w:r w:rsidRPr="00F667E8">
        <w:rPr>
          <w:rFonts w:ascii="Times New Roman" w:hAnsi="Times New Roman"/>
          <w:sz w:val="22"/>
          <w:szCs w:val="22"/>
        </w:rPr>
        <w:t>)</w:t>
      </w:r>
    </w:p>
    <w:p w14:paraId="6BBD800D" w14:textId="77777777" w:rsidR="00440F7D" w:rsidRPr="00F667E8" w:rsidRDefault="00440F7D" w:rsidP="0097783F">
      <w:pPr>
        <w:spacing w:before="120"/>
        <w:rPr>
          <w:rFonts w:ascii="Times New Roman" w:hAnsi="Times New Roman"/>
          <w:sz w:val="22"/>
          <w:szCs w:val="22"/>
        </w:rPr>
      </w:pPr>
      <w:r w:rsidRPr="00F667E8">
        <w:rPr>
          <w:rFonts w:ascii="Times New Roman" w:hAnsi="Times New Roman"/>
          <w:sz w:val="22"/>
          <w:szCs w:val="22"/>
        </w:rPr>
        <w:t>(ďalej spolu ako „zmluvné strany“, jednotlivo</w:t>
      </w:r>
      <w:r w:rsidR="00642E33">
        <w:rPr>
          <w:rFonts w:ascii="Times New Roman" w:hAnsi="Times New Roman"/>
          <w:sz w:val="22"/>
          <w:szCs w:val="22"/>
        </w:rPr>
        <w:t xml:space="preserve"> </w:t>
      </w:r>
      <w:r w:rsidRPr="00F667E8">
        <w:rPr>
          <w:rFonts w:ascii="Times New Roman" w:hAnsi="Times New Roman"/>
          <w:sz w:val="22"/>
          <w:szCs w:val="22"/>
        </w:rPr>
        <w:t>„zmluvná strana“).</w:t>
      </w:r>
    </w:p>
    <w:p w14:paraId="5FE657E0" w14:textId="77777777" w:rsidR="00CF7A1F" w:rsidRDefault="00CF7A1F" w:rsidP="0097783F">
      <w:pPr>
        <w:spacing w:line="276" w:lineRule="auto"/>
        <w:jc w:val="center"/>
        <w:rPr>
          <w:rFonts w:ascii="Times New Roman" w:hAnsi="Times New Roman" w:cs="Times New Roman"/>
          <w:b/>
          <w:sz w:val="24"/>
          <w:szCs w:val="24"/>
        </w:rPr>
      </w:pPr>
    </w:p>
    <w:p w14:paraId="22C60E9C" w14:textId="77777777" w:rsidR="00610401" w:rsidRPr="0078750C" w:rsidRDefault="00610401" w:rsidP="0097783F">
      <w:pPr>
        <w:spacing w:line="276" w:lineRule="auto"/>
        <w:jc w:val="center"/>
        <w:rPr>
          <w:rFonts w:ascii="Times New Roman" w:hAnsi="Times New Roman" w:cs="Times New Roman"/>
          <w:b/>
          <w:sz w:val="24"/>
          <w:szCs w:val="24"/>
        </w:rPr>
      </w:pPr>
      <w:r w:rsidRPr="0078750C">
        <w:rPr>
          <w:rFonts w:ascii="Times New Roman" w:hAnsi="Times New Roman" w:cs="Times New Roman"/>
          <w:b/>
          <w:sz w:val="24"/>
          <w:szCs w:val="24"/>
        </w:rPr>
        <w:lastRenderedPageBreak/>
        <w:t>Preambula</w:t>
      </w:r>
    </w:p>
    <w:p w14:paraId="232B2F2B" w14:textId="77777777" w:rsidR="00333450" w:rsidRPr="00A100E2" w:rsidRDefault="00333450" w:rsidP="00E42909">
      <w:pPr>
        <w:pStyle w:val="Odsekzoznamu"/>
        <w:numPr>
          <w:ilvl w:val="0"/>
          <w:numId w:val="12"/>
        </w:numPr>
        <w:spacing w:before="120" w:line="276" w:lineRule="auto"/>
        <w:ind w:left="425" w:hanging="425"/>
        <w:contextualSpacing w:val="0"/>
        <w:jc w:val="both"/>
        <w:rPr>
          <w:rFonts w:ascii="Times New Roman" w:hAnsi="Times New Roman" w:cs="Times New Roman"/>
          <w:sz w:val="22"/>
          <w:szCs w:val="22"/>
        </w:rPr>
      </w:pPr>
      <w:r w:rsidRPr="00A100E2">
        <w:rPr>
          <w:rFonts w:ascii="Times New Roman" w:hAnsi="Times New Roman" w:cs="Times New Roman"/>
          <w:sz w:val="22"/>
          <w:szCs w:val="22"/>
        </w:rPr>
        <w:t>Zmluvné strany vyhlasujú, že údaje uvedené v záhlaví tejto zmluvy sú pravdivé a aktuálne. Zaväzujú sa vzájomne bez meškania oznámiť druhej strane zmluvy každú zmenu, ktorá by mohla mať vplyv na plnenie zmluvných záväzkov. Sú si vedomé, že pri neoznámení takejto skutočnosti budú znášať následky, ktoré môžu druhej zmluvnej strane z neznalosti týchto údajov vzniknúť.</w:t>
      </w:r>
    </w:p>
    <w:p w14:paraId="4ABD5CD0" w14:textId="77777777" w:rsidR="00333450" w:rsidRPr="00A100E2" w:rsidRDefault="00333450" w:rsidP="00E42909">
      <w:pPr>
        <w:pStyle w:val="Odsekzoznamu"/>
        <w:numPr>
          <w:ilvl w:val="0"/>
          <w:numId w:val="12"/>
        </w:numPr>
        <w:spacing w:before="60" w:line="276" w:lineRule="auto"/>
        <w:ind w:left="425" w:hanging="425"/>
        <w:contextualSpacing w:val="0"/>
        <w:jc w:val="both"/>
        <w:rPr>
          <w:rFonts w:ascii="Times New Roman" w:hAnsi="Times New Roman" w:cs="Times New Roman"/>
          <w:sz w:val="22"/>
          <w:szCs w:val="22"/>
        </w:rPr>
      </w:pPr>
      <w:r w:rsidRPr="00A100E2">
        <w:rPr>
          <w:rFonts w:ascii="Times New Roman" w:hAnsi="Times New Roman" w:cs="Times New Roman"/>
          <w:sz w:val="22"/>
          <w:szCs w:val="22"/>
        </w:rPr>
        <w:t>Zmluvné strany vyhlasujú, že majú právnu subjektivitu, ich zástupcovia sú osoby spôsobilé na právne úkony v plnej miere a prejavujú vôľu uzavrieť túto zmluvu.</w:t>
      </w:r>
    </w:p>
    <w:p w14:paraId="5D9E6962" w14:textId="77777777" w:rsidR="00333450" w:rsidRPr="00A100E2" w:rsidRDefault="00333450" w:rsidP="00E42909">
      <w:pPr>
        <w:pStyle w:val="Odsekzoznamu"/>
        <w:numPr>
          <w:ilvl w:val="0"/>
          <w:numId w:val="12"/>
        </w:numPr>
        <w:spacing w:before="60" w:line="276" w:lineRule="auto"/>
        <w:ind w:left="425" w:hanging="425"/>
        <w:contextualSpacing w:val="0"/>
        <w:jc w:val="both"/>
        <w:rPr>
          <w:rFonts w:ascii="Times New Roman" w:hAnsi="Times New Roman" w:cs="Times New Roman"/>
          <w:sz w:val="22"/>
          <w:szCs w:val="22"/>
        </w:rPr>
      </w:pPr>
      <w:r w:rsidRPr="00A100E2">
        <w:rPr>
          <w:rFonts w:ascii="Times New Roman" w:hAnsi="Times New Roman" w:cs="Times New Roman"/>
          <w:sz w:val="22"/>
          <w:szCs w:val="22"/>
        </w:rPr>
        <w:t>Zmluvné strany uzavretím tejto zmluvy prejavujú svoju vôľu dohodnúť podmienky a spôsob realizácie predmetu zmluvy, v súlade s podmienkami tejto zmluvy a ponukou predloženou zhotoviteľom v procese verejného obstarávania.</w:t>
      </w:r>
    </w:p>
    <w:p w14:paraId="213DBBEE" w14:textId="77777777" w:rsidR="00ED4B65" w:rsidRDefault="00ED4B65" w:rsidP="0097783F">
      <w:pPr>
        <w:pStyle w:val="Odsekzoznamu"/>
        <w:spacing w:line="276" w:lineRule="auto"/>
        <w:ind w:left="2913"/>
        <w:rPr>
          <w:rFonts w:ascii="Times New Roman" w:hAnsi="Times New Roman" w:cs="Times New Roman"/>
          <w:b/>
          <w:sz w:val="24"/>
          <w:szCs w:val="24"/>
        </w:rPr>
      </w:pPr>
    </w:p>
    <w:p w14:paraId="6338B8B5" w14:textId="77777777" w:rsidR="004F578E" w:rsidRDefault="004F578E" w:rsidP="0097783F">
      <w:pPr>
        <w:spacing w:line="276" w:lineRule="auto"/>
        <w:jc w:val="center"/>
        <w:rPr>
          <w:rFonts w:ascii="Times New Roman" w:hAnsi="Times New Roman" w:cs="Times New Roman"/>
          <w:b/>
          <w:sz w:val="24"/>
          <w:szCs w:val="24"/>
        </w:rPr>
      </w:pPr>
    </w:p>
    <w:p w14:paraId="5DDD64EA" w14:textId="779D28F2" w:rsidR="00ED4B65" w:rsidRPr="0078750C" w:rsidRDefault="00ED4B65" w:rsidP="0097783F">
      <w:pPr>
        <w:spacing w:line="276" w:lineRule="auto"/>
        <w:jc w:val="center"/>
        <w:rPr>
          <w:rFonts w:ascii="Times New Roman" w:hAnsi="Times New Roman" w:cs="Times New Roman"/>
          <w:b/>
          <w:sz w:val="24"/>
          <w:szCs w:val="24"/>
        </w:rPr>
      </w:pPr>
      <w:r w:rsidRPr="0078750C">
        <w:rPr>
          <w:rFonts w:ascii="Times New Roman" w:hAnsi="Times New Roman" w:cs="Times New Roman"/>
          <w:b/>
          <w:sz w:val="24"/>
          <w:szCs w:val="24"/>
        </w:rPr>
        <w:t>Článok I</w:t>
      </w:r>
    </w:p>
    <w:p w14:paraId="1175504F" w14:textId="77777777" w:rsidR="003F11CC" w:rsidRDefault="00ED4B65" w:rsidP="0097783F">
      <w:pPr>
        <w:jc w:val="center"/>
        <w:rPr>
          <w:rFonts w:ascii="Times New Roman" w:hAnsi="Times New Roman"/>
          <w:b/>
        </w:rPr>
      </w:pPr>
      <w:r w:rsidRPr="008E5732">
        <w:rPr>
          <w:rFonts w:ascii="Times New Roman" w:hAnsi="Times New Roman" w:cs="Times New Roman"/>
          <w:b/>
          <w:sz w:val="24"/>
          <w:szCs w:val="24"/>
        </w:rPr>
        <w:t>Úvodné ustanovenia</w:t>
      </w:r>
    </w:p>
    <w:p w14:paraId="5C969E5F" w14:textId="77777777" w:rsidR="003F11CC" w:rsidRDefault="003F11CC" w:rsidP="0097783F">
      <w:pPr>
        <w:rPr>
          <w:rFonts w:ascii="Times New Roman" w:hAnsi="Times New Roman"/>
          <w:b/>
          <w:sz w:val="12"/>
          <w:szCs w:val="12"/>
        </w:rPr>
      </w:pPr>
    </w:p>
    <w:p w14:paraId="3FE0FD15" w14:textId="77777777" w:rsidR="00C437FD" w:rsidRPr="00A100E2" w:rsidRDefault="004F7C1F" w:rsidP="0097783F">
      <w:pPr>
        <w:pStyle w:val="Odsekzoznamu"/>
        <w:numPr>
          <w:ilvl w:val="0"/>
          <w:numId w:val="3"/>
        </w:numPr>
        <w:spacing w:before="60" w:line="276" w:lineRule="auto"/>
        <w:ind w:left="426" w:hanging="426"/>
        <w:contextualSpacing w:val="0"/>
        <w:jc w:val="both"/>
        <w:rPr>
          <w:rFonts w:ascii="Times New Roman" w:hAnsi="Times New Roman" w:cs="Times New Roman"/>
          <w:sz w:val="22"/>
          <w:szCs w:val="22"/>
        </w:rPr>
      </w:pPr>
      <w:r w:rsidRPr="00A100E2">
        <w:rPr>
          <w:rFonts w:ascii="Times New Roman" w:hAnsi="Times New Roman" w:cs="Times New Roman"/>
          <w:sz w:val="22"/>
          <w:szCs w:val="22"/>
        </w:rPr>
        <w:t>Zhotoviteľ vyhlasuje, že je oprávnený na vykonanie predmetu zmluvy tak, ako sa touto zmluvou zaviazal a nie je na jeho strane žiadna zákonná alebo zmluvná prekážka, ktorá by znemožnila výkon predmetu zmluvy tak, ako je uvedené v tejto zmluve.</w:t>
      </w:r>
    </w:p>
    <w:p w14:paraId="3559F1D6" w14:textId="77777777" w:rsidR="00C437FD" w:rsidRPr="00A100E2" w:rsidRDefault="004F7C1F" w:rsidP="0097783F">
      <w:pPr>
        <w:pStyle w:val="Odsekzoznamu"/>
        <w:numPr>
          <w:ilvl w:val="0"/>
          <w:numId w:val="3"/>
        </w:numPr>
        <w:spacing w:before="60" w:line="276" w:lineRule="auto"/>
        <w:ind w:left="426" w:hanging="426"/>
        <w:contextualSpacing w:val="0"/>
        <w:jc w:val="both"/>
        <w:rPr>
          <w:rFonts w:ascii="Times New Roman" w:hAnsi="Times New Roman" w:cs="Times New Roman"/>
          <w:sz w:val="22"/>
          <w:szCs w:val="22"/>
        </w:rPr>
      </w:pPr>
      <w:r w:rsidRPr="00A100E2">
        <w:rPr>
          <w:rFonts w:ascii="Times New Roman" w:hAnsi="Times New Roman" w:cs="Times New Roman"/>
          <w:bCs/>
          <w:color w:val="000000"/>
          <w:sz w:val="22"/>
          <w:szCs w:val="22"/>
        </w:rPr>
        <w:t xml:space="preserve">Zhotoviteľ vyhlasuje, že sa </w:t>
      </w:r>
      <w:r w:rsidRPr="00A100E2">
        <w:rPr>
          <w:rFonts w:ascii="Times New Roman" w:hAnsi="Times New Roman" w:cs="Times New Roman"/>
          <w:sz w:val="22"/>
          <w:szCs w:val="22"/>
        </w:rPr>
        <w:t>zoznámil s rozsahom a povahou predmetu zmluvy, že sú mu známe technické, kvalitatívne, kvantitatívne a iné podmienky realizácie zmluvy, a že disponuje technickým, materiálnym vybavením a personálnymi kapacitami, odbornými znalosťami, oprávneniami, povoleniami, ktoré sú potrebné k riadnemu dodaniu predmetu zmluvy a predmet zmluvy vykoná osobami odborne spôsobilými v zmysle platnej a účinnej legislatívy SR.</w:t>
      </w:r>
    </w:p>
    <w:p w14:paraId="569F6519" w14:textId="354B1007" w:rsidR="00C437FD" w:rsidRPr="00A100E2" w:rsidRDefault="004F7C1F" w:rsidP="0097783F">
      <w:pPr>
        <w:pStyle w:val="Odsekzoznamu"/>
        <w:numPr>
          <w:ilvl w:val="0"/>
          <w:numId w:val="3"/>
        </w:numPr>
        <w:spacing w:before="60" w:line="276" w:lineRule="auto"/>
        <w:ind w:left="426" w:hanging="426"/>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Zhotoviteľ vyhlasuje a je si plne vedomý, že zhotovenie diela podľa tejto zmluvy sa bude realizovať </w:t>
      </w:r>
      <w:r w:rsidR="00EA11A1" w:rsidRPr="00A100E2">
        <w:rPr>
          <w:rFonts w:ascii="Times New Roman" w:hAnsi="Times New Roman" w:cs="Times New Roman"/>
          <w:sz w:val="22"/>
          <w:szCs w:val="22"/>
        </w:rPr>
        <w:t>v ochrannom pásme Národnej kultúrnej pamiatky</w:t>
      </w:r>
      <w:r w:rsidR="00EA11A1" w:rsidRPr="00A100E2">
        <w:rPr>
          <w:rFonts w:ascii="Times New Roman" w:hAnsi="Times New Roman" w:cs="Times New Roman"/>
          <w:color w:val="FF0000"/>
          <w:sz w:val="22"/>
          <w:szCs w:val="22"/>
        </w:rPr>
        <w:t xml:space="preserve"> </w:t>
      </w:r>
      <w:r w:rsidRPr="00A100E2">
        <w:rPr>
          <w:rFonts w:ascii="Times New Roman" w:hAnsi="Times New Roman" w:cs="Times New Roman"/>
          <w:sz w:val="22"/>
          <w:szCs w:val="22"/>
        </w:rPr>
        <w:t xml:space="preserve">a preto je povinný dodržiavať zákon </w:t>
      </w:r>
      <w:r w:rsidR="00ED4993">
        <w:rPr>
          <w:rFonts w:ascii="Times New Roman" w:hAnsi="Times New Roman" w:cs="Times New Roman"/>
          <w:sz w:val="22"/>
          <w:szCs w:val="22"/>
        </w:rPr>
        <w:br/>
      </w:r>
      <w:r w:rsidRPr="00A100E2">
        <w:rPr>
          <w:rFonts w:ascii="Times New Roman" w:hAnsi="Times New Roman" w:cs="Times New Roman"/>
          <w:sz w:val="22"/>
          <w:szCs w:val="22"/>
        </w:rPr>
        <w:t xml:space="preserve">č. 49/2002 Z. z. </w:t>
      </w:r>
      <w:r w:rsidRPr="00A100E2">
        <w:rPr>
          <w:rFonts w:ascii="Times New Roman" w:hAnsi="Times New Roman" w:cs="Times New Roman"/>
          <w:bCs/>
          <w:color w:val="000000"/>
          <w:sz w:val="22"/>
          <w:szCs w:val="22"/>
          <w:shd w:val="clear" w:color="auto" w:fill="FFFFFF"/>
        </w:rPr>
        <w:t xml:space="preserve">o ochrane pamiatkového fondu </w:t>
      </w:r>
      <w:r w:rsidRPr="00A100E2">
        <w:rPr>
          <w:rFonts w:ascii="Times New Roman" w:hAnsi="Times New Roman" w:cs="Times New Roman"/>
          <w:sz w:val="22"/>
          <w:szCs w:val="22"/>
        </w:rPr>
        <w:t xml:space="preserve">v znení neskorších predpisov, vyhlášku </w:t>
      </w:r>
      <w:r w:rsidRPr="00A100E2">
        <w:rPr>
          <w:rFonts w:ascii="Times New Roman" w:hAnsi="Times New Roman" w:cs="Times New Roman"/>
          <w:bCs/>
          <w:color w:val="000000"/>
          <w:sz w:val="22"/>
          <w:szCs w:val="22"/>
          <w:shd w:val="clear" w:color="auto" w:fill="FFFFFF"/>
        </w:rPr>
        <w:t xml:space="preserve">Ministerstva kultúry Slovenskej republiky </w:t>
      </w:r>
      <w:r w:rsidRPr="00A100E2">
        <w:rPr>
          <w:rFonts w:ascii="Times New Roman" w:hAnsi="Times New Roman" w:cs="Times New Roman"/>
          <w:sz w:val="22"/>
          <w:szCs w:val="22"/>
        </w:rPr>
        <w:t xml:space="preserve">č. 253/2010 Z. z. </w:t>
      </w:r>
      <w:r w:rsidRPr="00A100E2">
        <w:rPr>
          <w:rFonts w:ascii="Times New Roman" w:hAnsi="Times New Roman" w:cs="Times New Roman"/>
          <w:bCs/>
          <w:color w:val="000000"/>
          <w:sz w:val="22"/>
          <w:szCs w:val="22"/>
          <w:shd w:val="clear" w:color="auto" w:fill="FFFFFF"/>
        </w:rPr>
        <w:t>ktorou sa vykonáva zákon č. </w:t>
      </w:r>
      <w:hyperlink r:id="rId8" w:tooltip="Odkaz na predpis alebo ustanovenie" w:history="1">
        <w:r w:rsidRPr="00A100E2">
          <w:rPr>
            <w:rStyle w:val="Hypertextovprepojenie"/>
            <w:rFonts w:ascii="Times New Roman" w:hAnsi="Times New Roman" w:cs="Times New Roman"/>
            <w:bCs/>
            <w:iCs/>
            <w:sz w:val="22"/>
            <w:szCs w:val="22"/>
            <w:u w:val="none"/>
            <w:shd w:val="clear" w:color="auto" w:fill="FFFFFF"/>
          </w:rPr>
          <w:t>49/2002 Z. z.</w:t>
        </w:r>
      </w:hyperlink>
      <w:r w:rsidRPr="00A100E2">
        <w:rPr>
          <w:rFonts w:ascii="Times New Roman" w:hAnsi="Times New Roman" w:cs="Times New Roman"/>
          <w:bCs/>
          <w:color w:val="000000"/>
          <w:sz w:val="22"/>
          <w:szCs w:val="22"/>
          <w:shd w:val="clear" w:color="auto" w:fill="FFFFFF"/>
        </w:rPr>
        <w:t xml:space="preserve"> o ochrane pamiatkového fondu v znení neskorších predpisov </w:t>
      </w:r>
      <w:r w:rsidRPr="00A100E2">
        <w:rPr>
          <w:rFonts w:ascii="Times New Roman" w:hAnsi="Times New Roman" w:cs="Times New Roman"/>
          <w:sz w:val="22"/>
          <w:szCs w:val="22"/>
        </w:rPr>
        <w:t xml:space="preserve">v platnom znení, zákon č. 50/1976 zb. </w:t>
      </w:r>
      <w:r w:rsidRPr="00A100E2">
        <w:rPr>
          <w:rFonts w:ascii="Times New Roman" w:hAnsi="Times New Roman" w:cs="Times New Roman"/>
          <w:bCs/>
          <w:color w:val="000000"/>
          <w:sz w:val="22"/>
          <w:szCs w:val="22"/>
          <w:shd w:val="clear" w:color="auto" w:fill="FFFFFF"/>
        </w:rPr>
        <w:t xml:space="preserve">o územnom plánovaní a stavebnom poriadku (stavebný zákon) </w:t>
      </w:r>
      <w:r w:rsidR="00597ADA" w:rsidRPr="00A100E2">
        <w:rPr>
          <w:rFonts w:ascii="Times New Roman" w:hAnsi="Times New Roman" w:cs="Times New Roman"/>
          <w:sz w:val="22"/>
          <w:szCs w:val="22"/>
        </w:rPr>
        <w:t xml:space="preserve">v znení neskorších predpisov, </w:t>
      </w:r>
      <w:r w:rsidRPr="00A100E2">
        <w:rPr>
          <w:rFonts w:ascii="Times New Roman" w:hAnsi="Times New Roman" w:cs="Times New Roman"/>
          <w:sz w:val="22"/>
          <w:szCs w:val="22"/>
        </w:rPr>
        <w:t>súvisi</w:t>
      </w:r>
      <w:r w:rsidR="0095298C" w:rsidRPr="00A100E2">
        <w:rPr>
          <w:rFonts w:ascii="Times New Roman" w:hAnsi="Times New Roman" w:cs="Times New Roman"/>
          <w:sz w:val="22"/>
          <w:szCs w:val="22"/>
        </w:rPr>
        <w:t>ace právne predpisy SR a vnútorné</w:t>
      </w:r>
      <w:r w:rsidRPr="00A100E2">
        <w:rPr>
          <w:rFonts w:ascii="Times New Roman" w:hAnsi="Times New Roman" w:cs="Times New Roman"/>
          <w:sz w:val="22"/>
          <w:szCs w:val="22"/>
        </w:rPr>
        <w:t xml:space="preserve"> predpisy objednávateľa na ochranu majetku štátu.</w:t>
      </w:r>
    </w:p>
    <w:p w14:paraId="3BF65F6D" w14:textId="77777777" w:rsidR="00C437FD" w:rsidRDefault="00C437FD" w:rsidP="0097783F">
      <w:pPr>
        <w:pStyle w:val="Odsekzoznamu"/>
        <w:spacing w:before="60" w:line="276" w:lineRule="auto"/>
        <w:ind w:left="426"/>
        <w:contextualSpacing w:val="0"/>
        <w:jc w:val="both"/>
        <w:rPr>
          <w:rFonts w:ascii="Times New Roman" w:hAnsi="Times New Roman" w:cs="Times New Roman"/>
          <w:sz w:val="16"/>
          <w:szCs w:val="16"/>
        </w:rPr>
      </w:pPr>
    </w:p>
    <w:p w14:paraId="22CC89CB" w14:textId="1212EE12" w:rsidR="00C437FD" w:rsidRDefault="004F7C1F" w:rsidP="0097783F">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Článok II</w:t>
      </w:r>
    </w:p>
    <w:p w14:paraId="1BCEF768" w14:textId="77777777" w:rsidR="00C437FD" w:rsidRDefault="004F7C1F" w:rsidP="0097783F">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Predmet zmluvy</w:t>
      </w:r>
    </w:p>
    <w:p w14:paraId="13B4B6A4" w14:textId="77777777" w:rsidR="006A2E35" w:rsidRPr="00A100E2" w:rsidRDefault="004F7C1F" w:rsidP="0097783F">
      <w:pPr>
        <w:pStyle w:val="Odsekzoznamu"/>
        <w:numPr>
          <w:ilvl w:val="0"/>
          <w:numId w:val="6"/>
        </w:numPr>
        <w:tabs>
          <w:tab w:val="left" w:pos="426"/>
        </w:tabs>
        <w:spacing w:before="60" w:line="276" w:lineRule="auto"/>
        <w:ind w:left="426" w:hanging="426"/>
        <w:contextualSpacing w:val="0"/>
        <w:jc w:val="both"/>
        <w:rPr>
          <w:rFonts w:ascii="Times New Roman" w:eastAsiaTheme="minorHAnsi" w:hAnsi="Times New Roman" w:cs="Times New Roman"/>
          <w:sz w:val="22"/>
          <w:szCs w:val="22"/>
        </w:rPr>
      </w:pPr>
      <w:r w:rsidRPr="00A100E2">
        <w:rPr>
          <w:rFonts w:ascii="Times New Roman" w:hAnsi="Times New Roman" w:cs="Times New Roman"/>
          <w:sz w:val="22"/>
          <w:szCs w:val="22"/>
        </w:rPr>
        <w:t>Predmetom zmluvy je záväzok zhotoviteľa zrealizovať dielo:</w:t>
      </w:r>
      <w:r w:rsidR="006A2E35" w:rsidRPr="00A100E2">
        <w:rPr>
          <w:rFonts w:ascii="Times New Roman" w:hAnsi="Times New Roman" w:cs="Times New Roman"/>
          <w:b/>
          <w:sz w:val="22"/>
          <w:szCs w:val="22"/>
        </w:rPr>
        <w:t xml:space="preserve"> „</w:t>
      </w:r>
      <w:bookmarkStart w:id="0" w:name="_Hlk67997829"/>
      <w:r w:rsidR="006A2E35" w:rsidRPr="00A100E2">
        <w:rPr>
          <w:rFonts w:ascii="Times New Roman" w:hAnsi="Times New Roman" w:cs="Times New Roman"/>
          <w:b/>
          <w:bCs/>
          <w:sz w:val="22"/>
          <w:szCs w:val="22"/>
        </w:rPr>
        <w:t>Prípravné práce k obnove hradu Krásna Hôrka</w:t>
      </w:r>
      <w:bookmarkEnd w:id="0"/>
      <w:r w:rsidR="006A2E35" w:rsidRPr="00A100E2">
        <w:rPr>
          <w:rFonts w:ascii="Times New Roman" w:hAnsi="Times New Roman" w:cs="Times New Roman"/>
          <w:b/>
          <w:bCs/>
          <w:sz w:val="22"/>
          <w:szCs w:val="22"/>
        </w:rPr>
        <w:t>“</w:t>
      </w:r>
      <w:r w:rsidRPr="00A100E2">
        <w:rPr>
          <w:rFonts w:ascii="Times New Roman" w:hAnsi="Times New Roman" w:cs="Times New Roman"/>
          <w:b/>
          <w:bCs/>
          <w:sz w:val="22"/>
          <w:szCs w:val="22"/>
        </w:rPr>
        <w:t xml:space="preserve">, </w:t>
      </w:r>
      <w:r w:rsidR="006A2E35" w:rsidRPr="00A100E2">
        <w:rPr>
          <w:rFonts w:ascii="Times New Roman" w:hAnsi="Times New Roman" w:cs="Times New Roman"/>
          <w:sz w:val="22"/>
          <w:szCs w:val="22"/>
        </w:rPr>
        <w:t>v</w:t>
      </w:r>
      <w:r w:rsidR="0016619C" w:rsidRPr="00A100E2">
        <w:rPr>
          <w:rFonts w:ascii="Times New Roman" w:hAnsi="Times New Roman" w:cs="Times New Roman"/>
          <w:sz w:val="22"/>
          <w:szCs w:val="22"/>
        </w:rPr>
        <w:t> </w:t>
      </w:r>
      <w:r w:rsidR="006A2E35" w:rsidRPr="00A100E2">
        <w:rPr>
          <w:rFonts w:ascii="Times New Roman" w:hAnsi="Times New Roman" w:cs="Times New Roman"/>
          <w:sz w:val="22"/>
          <w:szCs w:val="22"/>
        </w:rPr>
        <w:t>členení</w:t>
      </w:r>
      <w:r w:rsidR="0016619C" w:rsidRPr="00A100E2">
        <w:rPr>
          <w:rFonts w:ascii="Times New Roman" w:hAnsi="Times New Roman" w:cs="Times New Roman"/>
          <w:sz w:val="22"/>
          <w:szCs w:val="22"/>
        </w:rPr>
        <w:t xml:space="preserve"> a rozsahu</w:t>
      </w:r>
      <w:r w:rsidR="006A2E35" w:rsidRPr="00A100E2">
        <w:rPr>
          <w:rFonts w:ascii="Times New Roman" w:hAnsi="Times New Roman" w:cs="Times New Roman"/>
          <w:sz w:val="22"/>
          <w:szCs w:val="22"/>
        </w:rPr>
        <w:t>:</w:t>
      </w:r>
    </w:p>
    <w:p w14:paraId="16CF6CB3" w14:textId="77777777" w:rsidR="00EE2CDD" w:rsidRPr="00A100E2" w:rsidRDefault="00EE2CDD" w:rsidP="004F578E">
      <w:pPr>
        <w:tabs>
          <w:tab w:val="left" w:pos="426"/>
        </w:tabs>
        <w:spacing w:line="276" w:lineRule="auto"/>
        <w:ind w:left="425"/>
        <w:jc w:val="both"/>
        <w:rPr>
          <w:rFonts w:ascii="Times New Roman" w:hAnsi="Times New Roman" w:cs="Times New Roman"/>
          <w:b/>
          <w:bCs/>
          <w:sz w:val="22"/>
          <w:szCs w:val="22"/>
          <w:u w:val="single"/>
        </w:rPr>
      </w:pPr>
      <w:bookmarkStart w:id="1" w:name="_Hlk66023917"/>
      <w:r w:rsidRPr="00A100E2">
        <w:rPr>
          <w:rFonts w:ascii="Times New Roman" w:hAnsi="Times New Roman" w:cs="Times New Roman"/>
          <w:b/>
          <w:bCs/>
          <w:sz w:val="22"/>
          <w:szCs w:val="22"/>
          <w:u w:val="single"/>
        </w:rPr>
        <w:t>Odstránenie stavieb a objektov v podhradí</w:t>
      </w:r>
    </w:p>
    <w:bookmarkEnd w:id="1"/>
    <w:p w14:paraId="743851A4" w14:textId="5BC26160" w:rsidR="00060CC8" w:rsidRPr="00A100E2" w:rsidRDefault="00EE2CDD" w:rsidP="00E42909">
      <w:pPr>
        <w:pStyle w:val="Odsekzoznamu"/>
        <w:widowControl/>
        <w:numPr>
          <w:ilvl w:val="0"/>
          <w:numId w:val="10"/>
        </w:numPr>
        <w:spacing w:before="60" w:line="276" w:lineRule="auto"/>
        <w:ind w:left="851" w:hanging="425"/>
        <w:contextualSpacing w:val="0"/>
        <w:jc w:val="both"/>
        <w:rPr>
          <w:rFonts w:ascii="Times New Roman" w:hAnsi="Times New Roman" w:cs="Times New Roman"/>
          <w:snapToGrid w:val="0"/>
          <w:color w:val="000000"/>
          <w:sz w:val="22"/>
          <w:szCs w:val="22"/>
        </w:rPr>
      </w:pPr>
      <w:r w:rsidRPr="00A100E2">
        <w:rPr>
          <w:rFonts w:ascii="Times New Roman" w:eastAsiaTheme="minorHAnsi" w:hAnsi="Times New Roman" w:cs="Times New Roman"/>
          <w:sz w:val="22"/>
          <w:szCs w:val="22"/>
        </w:rPr>
        <w:t>Odstránenie stavieb so súpisnými číslami 685 a 686, obidve stavby ako „bufet“, postavené na pozemkoch parc. č. KN-C 395/4 a 387/21 v k. ú. Krásnohorské Podhradie, vypratanie pozemkov pod stavbami,</w:t>
      </w:r>
      <w:r w:rsidRPr="00A100E2">
        <w:rPr>
          <w:rFonts w:ascii="Times New Roman" w:eastAsiaTheme="minorHAnsi" w:hAnsi="Times New Roman" w:cs="Times New Roman"/>
          <w:sz w:val="22"/>
          <w:szCs w:val="22"/>
        </w:rPr>
        <w:br/>
      </w:r>
      <w:r w:rsidRPr="00A100E2">
        <w:rPr>
          <w:rFonts w:ascii="Times New Roman" w:hAnsi="Times New Roman" w:cs="Times New Roman"/>
          <w:sz w:val="22"/>
          <w:szCs w:val="22"/>
          <w:u w:val="single"/>
        </w:rPr>
        <w:t>podľa dokumentácie</w:t>
      </w:r>
      <w:r w:rsidR="00AB4533" w:rsidRPr="00A100E2">
        <w:rPr>
          <w:rFonts w:ascii="Times New Roman" w:hAnsi="Times New Roman" w:cs="Times New Roman"/>
          <w:sz w:val="22"/>
          <w:szCs w:val="22"/>
          <w:u w:val="single"/>
        </w:rPr>
        <w:t xml:space="preserve">: </w:t>
      </w:r>
      <w:r w:rsidR="00060CC8" w:rsidRPr="00A100E2">
        <w:rPr>
          <w:rFonts w:ascii="Times New Roman" w:hAnsi="Times New Roman" w:cs="Times New Roman"/>
          <w:snapToGrid w:val="0"/>
          <w:color w:val="000000"/>
          <w:sz w:val="22"/>
          <w:szCs w:val="22"/>
        </w:rPr>
        <w:t>Projekt pre povolenie odstránenia stavby - Odstránenie stavieb bufetov so súpisnými číslami 685, 686 na pozemkoch parc. č. 395/4 a 387/21 k. ú. Krásnohorské Podhradie, vypracovaný projekčným oddelením SNM v 07/2019.</w:t>
      </w:r>
    </w:p>
    <w:p w14:paraId="77C66BB6" w14:textId="7995AAD0" w:rsidR="00EE2CDD" w:rsidRPr="00A100E2" w:rsidRDefault="00EE2CDD" w:rsidP="00E42909">
      <w:pPr>
        <w:pStyle w:val="Odsekzoznamu"/>
        <w:widowControl/>
        <w:numPr>
          <w:ilvl w:val="0"/>
          <w:numId w:val="10"/>
        </w:numPr>
        <w:spacing w:before="60" w:line="276" w:lineRule="auto"/>
        <w:ind w:left="851" w:hanging="425"/>
        <w:contextualSpacing w:val="0"/>
        <w:jc w:val="both"/>
        <w:rPr>
          <w:rFonts w:ascii="Times New Roman" w:hAnsi="Times New Roman" w:cs="Times New Roman"/>
          <w:sz w:val="22"/>
          <w:szCs w:val="22"/>
          <w:u w:val="single"/>
        </w:rPr>
      </w:pPr>
      <w:r w:rsidRPr="00A100E2">
        <w:rPr>
          <w:rFonts w:ascii="Times New Roman" w:eastAsiaTheme="minorHAnsi" w:hAnsi="Times New Roman" w:cs="Times New Roman"/>
          <w:sz w:val="22"/>
          <w:szCs w:val="22"/>
        </w:rPr>
        <w:t xml:space="preserve">Odstránenie objektov </w:t>
      </w:r>
      <w:r w:rsidR="00520EDD" w:rsidRPr="00A100E2">
        <w:rPr>
          <w:rFonts w:ascii="Times New Roman" w:eastAsiaTheme="minorHAnsi" w:hAnsi="Times New Roman" w:cs="Times New Roman"/>
          <w:sz w:val="22"/>
          <w:szCs w:val="22"/>
        </w:rPr>
        <w:t>(vrátane objektov</w:t>
      </w:r>
      <w:r w:rsidR="00B8012B">
        <w:rPr>
          <w:rFonts w:ascii="Times New Roman" w:eastAsiaTheme="minorHAnsi" w:hAnsi="Times New Roman" w:cs="Times New Roman"/>
          <w:sz w:val="22"/>
          <w:szCs w:val="22"/>
        </w:rPr>
        <w:t xml:space="preserve"> bez </w:t>
      </w:r>
      <w:proofErr w:type="spellStart"/>
      <w:r w:rsidR="00B8012B">
        <w:rPr>
          <w:rFonts w:ascii="Times New Roman" w:eastAsiaTheme="minorHAnsi" w:hAnsi="Times New Roman" w:cs="Times New Roman"/>
          <w:sz w:val="22"/>
          <w:szCs w:val="22"/>
        </w:rPr>
        <w:t>súp</w:t>
      </w:r>
      <w:proofErr w:type="spellEnd"/>
      <w:r w:rsidR="00B8012B">
        <w:rPr>
          <w:rFonts w:ascii="Times New Roman" w:eastAsiaTheme="minorHAnsi" w:hAnsi="Times New Roman" w:cs="Times New Roman"/>
          <w:sz w:val="22"/>
          <w:szCs w:val="22"/>
        </w:rPr>
        <w:t>. č.:</w:t>
      </w:r>
      <w:r w:rsidR="00520EDD" w:rsidRPr="00A100E2">
        <w:rPr>
          <w:rFonts w:ascii="Times New Roman" w:eastAsiaTheme="minorHAnsi" w:hAnsi="Times New Roman" w:cs="Times New Roman"/>
          <w:sz w:val="22"/>
          <w:szCs w:val="22"/>
        </w:rPr>
        <w:t xml:space="preserve"> </w:t>
      </w:r>
      <w:r w:rsidR="00520EDD" w:rsidRPr="00A100E2">
        <w:rPr>
          <w:rFonts w:ascii="Times New Roman" w:hAnsi="Times New Roman" w:cs="Times New Roman"/>
          <w:bCs/>
          <w:sz w:val="22"/>
          <w:szCs w:val="22"/>
        </w:rPr>
        <w:t xml:space="preserve">„Verejné toalety“, „Bufet </w:t>
      </w:r>
      <w:proofErr w:type="spellStart"/>
      <w:r w:rsidR="00520EDD" w:rsidRPr="00A100E2">
        <w:rPr>
          <w:rFonts w:ascii="Times New Roman" w:hAnsi="Times New Roman" w:cs="Times New Roman"/>
          <w:bCs/>
          <w:sz w:val="22"/>
          <w:szCs w:val="22"/>
        </w:rPr>
        <w:t>Lángoš</w:t>
      </w:r>
      <w:proofErr w:type="spellEnd"/>
      <w:r w:rsidR="00520EDD" w:rsidRPr="00A100E2">
        <w:rPr>
          <w:rFonts w:ascii="Times New Roman" w:hAnsi="Times New Roman" w:cs="Times New Roman"/>
          <w:bCs/>
          <w:sz w:val="22"/>
          <w:szCs w:val="22"/>
        </w:rPr>
        <w:t>“ a „</w:t>
      </w:r>
      <w:r w:rsidR="009C7D4A" w:rsidRPr="00A100E2">
        <w:rPr>
          <w:rFonts w:ascii="Times New Roman" w:hAnsi="Times New Roman" w:cs="Times New Roman"/>
          <w:bCs/>
          <w:sz w:val="22"/>
          <w:szCs w:val="22"/>
        </w:rPr>
        <w:t>Drevená budova SNM</w:t>
      </w:r>
      <w:r w:rsidR="00520EDD" w:rsidRPr="00A100E2">
        <w:rPr>
          <w:rFonts w:ascii="Times New Roman" w:hAnsi="Times New Roman" w:cs="Times New Roman"/>
          <w:bCs/>
          <w:sz w:val="22"/>
          <w:szCs w:val="22"/>
        </w:rPr>
        <w:t>“)</w:t>
      </w:r>
      <w:r w:rsidR="00520EDD" w:rsidRPr="00A100E2">
        <w:rPr>
          <w:rFonts w:ascii="Times New Roman" w:hAnsi="Times New Roman" w:cs="Times New Roman"/>
          <w:b/>
          <w:sz w:val="22"/>
          <w:szCs w:val="22"/>
        </w:rPr>
        <w:t xml:space="preserve"> </w:t>
      </w:r>
      <w:r w:rsidRPr="00A100E2">
        <w:rPr>
          <w:rFonts w:ascii="Times New Roman" w:eastAsiaTheme="minorHAnsi" w:hAnsi="Times New Roman" w:cs="Times New Roman"/>
          <w:sz w:val="22"/>
          <w:szCs w:val="22"/>
        </w:rPr>
        <w:t xml:space="preserve">a inžinierskych stavieb v ochrannom pásme pamiatkovej zóny </w:t>
      </w:r>
      <w:r w:rsidRPr="00A100E2">
        <w:rPr>
          <w:rFonts w:ascii="Times New Roman" w:eastAsiaTheme="minorHAnsi" w:hAnsi="Times New Roman" w:cs="Times New Roman"/>
          <w:sz w:val="22"/>
          <w:szCs w:val="22"/>
        </w:rPr>
        <w:lastRenderedPageBreak/>
        <w:t xml:space="preserve">hradu Krásna Hôrka, </w:t>
      </w:r>
      <w:r w:rsidRPr="00A100E2">
        <w:rPr>
          <w:rFonts w:ascii="Times New Roman" w:hAnsi="Times New Roman" w:cs="Times New Roman"/>
          <w:sz w:val="22"/>
          <w:szCs w:val="22"/>
          <w:u w:val="single"/>
        </w:rPr>
        <w:t>podľa dokumentácie</w:t>
      </w:r>
      <w:r w:rsidR="00AB4533" w:rsidRPr="00A100E2">
        <w:rPr>
          <w:rFonts w:ascii="Times New Roman" w:hAnsi="Times New Roman" w:cs="Times New Roman"/>
          <w:sz w:val="22"/>
          <w:szCs w:val="22"/>
          <w:u w:val="single"/>
        </w:rPr>
        <w:t>:</w:t>
      </w:r>
      <w:r w:rsidR="00060CC8" w:rsidRPr="00A100E2">
        <w:rPr>
          <w:rFonts w:ascii="Times New Roman" w:hAnsi="Times New Roman" w:cs="Times New Roman"/>
          <w:snapToGrid w:val="0"/>
          <w:color w:val="000000"/>
          <w:sz w:val="22"/>
          <w:szCs w:val="22"/>
        </w:rPr>
        <w:t xml:space="preserve"> Dokumentácia pre vyčistenia územia od objektov, vypracovaná projekčným oddelením SNM v 08/2019.</w:t>
      </w:r>
    </w:p>
    <w:p w14:paraId="121F198F" w14:textId="77777777" w:rsidR="00EE2CDD" w:rsidRPr="00A100E2" w:rsidRDefault="00EE2CDD" w:rsidP="00EE2CDD">
      <w:pPr>
        <w:tabs>
          <w:tab w:val="left" w:pos="426"/>
        </w:tabs>
        <w:spacing w:before="60" w:line="276" w:lineRule="auto"/>
        <w:ind w:firstLine="426"/>
        <w:jc w:val="both"/>
        <w:rPr>
          <w:rFonts w:ascii="Times New Roman" w:hAnsi="Times New Roman" w:cs="Times New Roman"/>
          <w:sz w:val="22"/>
          <w:szCs w:val="22"/>
          <w:u w:val="single"/>
        </w:rPr>
      </w:pPr>
      <w:bookmarkStart w:id="2" w:name="_Hlk68600047"/>
      <w:r w:rsidRPr="00A100E2">
        <w:rPr>
          <w:rFonts w:ascii="Times New Roman" w:hAnsi="Times New Roman" w:cs="Times New Roman"/>
          <w:sz w:val="22"/>
          <w:szCs w:val="22"/>
          <w:u w:val="single"/>
        </w:rPr>
        <w:t>(ďalej ako „dielo“)</w:t>
      </w:r>
    </w:p>
    <w:bookmarkEnd w:id="2"/>
    <w:p w14:paraId="5FDB332A" w14:textId="77777777" w:rsidR="00C437FD" w:rsidRPr="00A100E2" w:rsidRDefault="004F7C1F" w:rsidP="00F911ED">
      <w:pPr>
        <w:pStyle w:val="Odsekzoznamu"/>
        <w:numPr>
          <w:ilvl w:val="0"/>
          <w:numId w:val="6"/>
        </w:numPr>
        <w:tabs>
          <w:tab w:val="left" w:pos="426"/>
        </w:tabs>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Zhotoviteľ sa zaväzuje, že dielo uskutoční:</w:t>
      </w:r>
    </w:p>
    <w:p w14:paraId="7746AA25" w14:textId="77777777" w:rsidR="00C437FD" w:rsidRPr="00A100E2" w:rsidRDefault="004F7C1F" w:rsidP="00E42909">
      <w:pPr>
        <w:pStyle w:val="Odsekzoznamu"/>
        <w:widowControl/>
        <w:numPr>
          <w:ilvl w:val="1"/>
          <w:numId w:val="17"/>
        </w:numPr>
        <w:spacing w:line="276" w:lineRule="auto"/>
        <w:contextualSpacing w:val="0"/>
        <w:jc w:val="both"/>
        <w:rPr>
          <w:rFonts w:ascii="Times New Roman" w:hAnsi="Times New Roman" w:cs="Times New Roman"/>
          <w:sz w:val="22"/>
          <w:szCs w:val="22"/>
        </w:rPr>
      </w:pPr>
      <w:r w:rsidRPr="00A100E2">
        <w:rPr>
          <w:rFonts w:ascii="Times New Roman" w:hAnsi="Times New Roman" w:cs="Times New Roman"/>
          <w:bCs/>
          <w:sz w:val="22"/>
          <w:szCs w:val="22"/>
        </w:rPr>
        <w:t>vo vlastnom mene a na vlastnú zodpovednosť</w:t>
      </w:r>
      <w:r w:rsidRPr="00A100E2">
        <w:rPr>
          <w:rFonts w:ascii="Times New Roman" w:hAnsi="Times New Roman" w:cs="Times New Roman"/>
          <w:sz w:val="22"/>
          <w:szCs w:val="22"/>
        </w:rPr>
        <w:t>, v celom rozsahu predmetu tejto zmluvy a za podmienok stanovených v tejto zmluve,</w:t>
      </w:r>
    </w:p>
    <w:p w14:paraId="6CFA501D" w14:textId="3AFB4BA3" w:rsidR="00C437FD" w:rsidRPr="00A100E2" w:rsidRDefault="00F64A40" w:rsidP="00E42909">
      <w:pPr>
        <w:pStyle w:val="Odsekzoznamu"/>
        <w:widowControl/>
        <w:numPr>
          <w:ilvl w:val="1"/>
          <w:numId w:val="17"/>
        </w:numPr>
        <w:spacing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podľa </w:t>
      </w:r>
      <w:r w:rsidR="004D59A9" w:rsidRPr="00A100E2">
        <w:rPr>
          <w:rFonts w:ascii="Times New Roman" w:hAnsi="Times New Roman" w:cs="Times New Roman"/>
          <w:sz w:val="22"/>
          <w:szCs w:val="22"/>
        </w:rPr>
        <w:t>projektový</w:t>
      </w:r>
      <w:r w:rsidRPr="00A100E2">
        <w:rPr>
          <w:rFonts w:ascii="Times New Roman" w:hAnsi="Times New Roman" w:cs="Times New Roman"/>
          <w:sz w:val="22"/>
          <w:szCs w:val="22"/>
        </w:rPr>
        <w:t xml:space="preserve">ch </w:t>
      </w:r>
      <w:r w:rsidR="004F7C1F" w:rsidRPr="00A100E2">
        <w:rPr>
          <w:rFonts w:ascii="Times New Roman" w:hAnsi="Times New Roman" w:cs="Times New Roman"/>
          <w:sz w:val="22"/>
          <w:szCs w:val="22"/>
        </w:rPr>
        <w:t>dokumentáci</w:t>
      </w:r>
      <w:r w:rsidRPr="00A100E2">
        <w:rPr>
          <w:rFonts w:ascii="Times New Roman" w:hAnsi="Times New Roman" w:cs="Times New Roman"/>
          <w:sz w:val="22"/>
          <w:szCs w:val="22"/>
        </w:rPr>
        <w:t>í</w:t>
      </w:r>
      <w:r w:rsidR="008F6008" w:rsidRPr="00A100E2">
        <w:rPr>
          <w:rFonts w:ascii="Times New Roman" w:hAnsi="Times New Roman" w:cs="Times New Roman"/>
          <w:sz w:val="22"/>
          <w:szCs w:val="22"/>
        </w:rPr>
        <w:t>, k jednotlivým častiam</w:t>
      </w:r>
      <w:r w:rsidR="00B03F3A" w:rsidRPr="00A100E2">
        <w:rPr>
          <w:rFonts w:ascii="Times New Roman" w:hAnsi="Times New Roman" w:cs="Times New Roman"/>
          <w:sz w:val="22"/>
          <w:szCs w:val="22"/>
        </w:rPr>
        <w:t xml:space="preserve"> diela</w:t>
      </w:r>
      <w:r w:rsidR="008F6008" w:rsidRPr="00A100E2">
        <w:rPr>
          <w:rFonts w:ascii="Times New Roman" w:hAnsi="Times New Roman" w:cs="Times New Roman"/>
          <w:sz w:val="22"/>
          <w:szCs w:val="22"/>
        </w:rPr>
        <w:t xml:space="preserve">, </w:t>
      </w:r>
    </w:p>
    <w:p w14:paraId="4E5AEA38" w14:textId="5C936432" w:rsidR="00251415" w:rsidRPr="00A100E2" w:rsidRDefault="00F64A40" w:rsidP="00E42909">
      <w:pPr>
        <w:pStyle w:val="Odsekzoznamu"/>
        <w:widowControl/>
        <w:numPr>
          <w:ilvl w:val="1"/>
          <w:numId w:val="17"/>
        </w:numPr>
        <w:spacing w:line="276" w:lineRule="auto"/>
        <w:contextualSpacing w:val="0"/>
        <w:jc w:val="both"/>
        <w:rPr>
          <w:rFonts w:ascii="Times New Roman" w:hAnsi="Times New Roman" w:cs="Times New Roman"/>
          <w:sz w:val="22"/>
          <w:szCs w:val="22"/>
        </w:rPr>
      </w:pPr>
      <w:r w:rsidRPr="00A100E2">
        <w:rPr>
          <w:rFonts w:ascii="Times New Roman" w:hAnsi="Times New Roman" w:cs="Times New Roman"/>
          <w:bCs/>
          <w:sz w:val="22"/>
          <w:szCs w:val="22"/>
        </w:rPr>
        <w:t>za dodržania podmienok určených v</w:t>
      </w:r>
      <w:r w:rsidR="00497894" w:rsidRPr="00A100E2">
        <w:rPr>
          <w:rFonts w:ascii="Times New Roman" w:hAnsi="Times New Roman" w:cs="Times New Roman"/>
          <w:bCs/>
          <w:sz w:val="22"/>
          <w:szCs w:val="22"/>
        </w:rPr>
        <w:t> </w:t>
      </w:r>
      <w:r w:rsidRPr="00A100E2">
        <w:rPr>
          <w:rFonts w:ascii="Times New Roman" w:hAnsi="Times New Roman" w:cs="Times New Roman"/>
          <w:bCs/>
          <w:sz w:val="22"/>
          <w:szCs w:val="22"/>
        </w:rPr>
        <w:t>povolen</w:t>
      </w:r>
      <w:r w:rsidR="00497894" w:rsidRPr="00A100E2">
        <w:rPr>
          <w:rFonts w:ascii="Times New Roman" w:hAnsi="Times New Roman" w:cs="Times New Roman"/>
          <w:bCs/>
          <w:sz w:val="22"/>
          <w:szCs w:val="22"/>
        </w:rPr>
        <w:t>iach, rozhodnutiach</w:t>
      </w:r>
      <w:r w:rsidR="00F33224" w:rsidRPr="00A100E2">
        <w:rPr>
          <w:rFonts w:ascii="Times New Roman" w:hAnsi="Times New Roman" w:cs="Times New Roman"/>
          <w:bCs/>
          <w:sz w:val="22"/>
          <w:szCs w:val="22"/>
        </w:rPr>
        <w:t xml:space="preserve">, </w:t>
      </w:r>
      <w:r w:rsidR="00497894" w:rsidRPr="00A100E2">
        <w:rPr>
          <w:rFonts w:ascii="Times New Roman" w:hAnsi="Times New Roman" w:cs="Times New Roman"/>
          <w:bCs/>
          <w:sz w:val="22"/>
          <w:szCs w:val="22"/>
        </w:rPr>
        <w:t>stanoviskách</w:t>
      </w:r>
      <w:r w:rsidR="00F33224" w:rsidRPr="00A100E2">
        <w:rPr>
          <w:rFonts w:ascii="Times New Roman" w:hAnsi="Times New Roman" w:cs="Times New Roman"/>
          <w:bCs/>
          <w:sz w:val="22"/>
          <w:szCs w:val="22"/>
        </w:rPr>
        <w:t xml:space="preserve">, </w:t>
      </w:r>
      <w:r w:rsidR="00497894" w:rsidRPr="00A100E2">
        <w:rPr>
          <w:rFonts w:ascii="Times New Roman" w:hAnsi="Times New Roman" w:cs="Times New Roman"/>
          <w:bCs/>
          <w:sz w:val="22"/>
          <w:szCs w:val="22"/>
        </w:rPr>
        <w:t xml:space="preserve">ktoré </w:t>
      </w:r>
      <w:r w:rsidR="00547C21" w:rsidRPr="00A100E2">
        <w:rPr>
          <w:rFonts w:ascii="Times New Roman" w:hAnsi="Times New Roman" w:cs="Times New Roman"/>
          <w:bCs/>
          <w:sz w:val="22"/>
          <w:szCs w:val="22"/>
        </w:rPr>
        <w:t>sa vzťahujú na realizáciu diela</w:t>
      </w:r>
      <w:r w:rsidR="00251415" w:rsidRPr="00A100E2">
        <w:rPr>
          <w:rFonts w:ascii="Times New Roman" w:hAnsi="Times New Roman" w:cs="Times New Roman"/>
          <w:bCs/>
          <w:sz w:val="22"/>
          <w:szCs w:val="22"/>
        </w:rPr>
        <w:t xml:space="preserve">, najmä: </w:t>
      </w:r>
    </w:p>
    <w:p w14:paraId="71416F5C" w14:textId="3DAB4A1D" w:rsidR="00251415" w:rsidRPr="00A100E2" w:rsidRDefault="00251415" w:rsidP="00E42909">
      <w:pPr>
        <w:pStyle w:val="Odsekzoznamu"/>
        <w:widowControl/>
        <w:numPr>
          <w:ilvl w:val="2"/>
          <w:numId w:val="21"/>
        </w:numPr>
        <w:spacing w:before="60" w:line="276" w:lineRule="auto"/>
        <w:ind w:left="1560"/>
        <w:jc w:val="both"/>
        <w:rPr>
          <w:rFonts w:ascii="Times New Roman" w:hAnsi="Times New Roman" w:cs="Times New Roman"/>
          <w:snapToGrid w:val="0"/>
          <w:sz w:val="22"/>
          <w:szCs w:val="22"/>
        </w:rPr>
      </w:pPr>
      <w:r w:rsidRPr="00A100E2">
        <w:rPr>
          <w:rFonts w:ascii="Times New Roman" w:hAnsi="Times New Roman" w:cs="Times New Roman"/>
          <w:snapToGrid w:val="0"/>
          <w:sz w:val="22"/>
          <w:szCs w:val="22"/>
        </w:rPr>
        <w:t xml:space="preserve">Vyjadrenia Okresného úradu Rožňava, odboru starostlivosti o životné prostredie: </w:t>
      </w:r>
    </w:p>
    <w:p w14:paraId="765A0565" w14:textId="77777777" w:rsidR="00251415" w:rsidRPr="00A100E2" w:rsidRDefault="00251415" w:rsidP="00E42909">
      <w:pPr>
        <w:pStyle w:val="Odsekzoznamu"/>
        <w:widowControl/>
        <w:numPr>
          <w:ilvl w:val="0"/>
          <w:numId w:val="22"/>
        </w:numPr>
        <w:spacing w:before="60" w:line="276" w:lineRule="auto"/>
        <w:ind w:left="1843" w:hanging="283"/>
        <w:jc w:val="both"/>
        <w:rPr>
          <w:rFonts w:ascii="Times New Roman" w:hAnsi="Times New Roman" w:cs="Times New Roman"/>
          <w:snapToGrid w:val="0"/>
          <w:sz w:val="22"/>
          <w:szCs w:val="22"/>
        </w:rPr>
      </w:pPr>
      <w:r w:rsidRPr="00A100E2">
        <w:rPr>
          <w:rFonts w:ascii="Times New Roman" w:hAnsi="Times New Roman" w:cs="Times New Roman"/>
          <w:snapToGrid w:val="0"/>
          <w:sz w:val="22"/>
          <w:szCs w:val="22"/>
        </w:rPr>
        <w:t>pod č.: OU-RV-OSZP-2019/010592, zo dňa 04.10.2019,</w:t>
      </w:r>
    </w:p>
    <w:p w14:paraId="768DDFF6" w14:textId="77777777" w:rsidR="00251415" w:rsidRPr="00A100E2" w:rsidRDefault="00251415" w:rsidP="00E42909">
      <w:pPr>
        <w:pStyle w:val="Odsekzoznamu"/>
        <w:widowControl/>
        <w:numPr>
          <w:ilvl w:val="0"/>
          <w:numId w:val="22"/>
        </w:numPr>
        <w:spacing w:before="60" w:line="276" w:lineRule="auto"/>
        <w:ind w:left="1843" w:hanging="283"/>
        <w:jc w:val="both"/>
        <w:rPr>
          <w:rFonts w:ascii="Times New Roman" w:hAnsi="Times New Roman" w:cs="Times New Roman"/>
          <w:snapToGrid w:val="0"/>
          <w:sz w:val="22"/>
          <w:szCs w:val="22"/>
        </w:rPr>
      </w:pPr>
      <w:r w:rsidRPr="00A100E2">
        <w:rPr>
          <w:rFonts w:ascii="Times New Roman" w:hAnsi="Times New Roman" w:cs="Times New Roman"/>
          <w:snapToGrid w:val="0"/>
          <w:sz w:val="22"/>
          <w:szCs w:val="22"/>
        </w:rPr>
        <w:t xml:space="preserve">pod č.: OU-RV-OSZP-2019/010604, zo dňa 10.10.2019. </w:t>
      </w:r>
    </w:p>
    <w:p w14:paraId="3BD5CC57" w14:textId="77777777" w:rsidR="00251415" w:rsidRPr="00A100E2" w:rsidRDefault="00251415" w:rsidP="00E42909">
      <w:pPr>
        <w:pStyle w:val="Odsekzoznamu"/>
        <w:widowControl/>
        <w:numPr>
          <w:ilvl w:val="2"/>
          <w:numId w:val="21"/>
        </w:numPr>
        <w:spacing w:before="60" w:line="276" w:lineRule="auto"/>
        <w:ind w:left="1560"/>
        <w:jc w:val="both"/>
        <w:rPr>
          <w:rFonts w:ascii="Times New Roman" w:hAnsi="Times New Roman" w:cs="Times New Roman"/>
          <w:snapToGrid w:val="0"/>
          <w:sz w:val="22"/>
          <w:szCs w:val="22"/>
        </w:rPr>
      </w:pPr>
      <w:r w:rsidRPr="00A100E2">
        <w:rPr>
          <w:rFonts w:ascii="Times New Roman" w:hAnsi="Times New Roman" w:cs="Times New Roman"/>
          <w:snapToGrid w:val="0"/>
          <w:sz w:val="22"/>
          <w:szCs w:val="22"/>
        </w:rPr>
        <w:t>Záväzné stanoviská Krajského pamiatkového úradu Košice:</w:t>
      </w:r>
    </w:p>
    <w:p w14:paraId="140CF5B5" w14:textId="77777777" w:rsidR="00251415" w:rsidRPr="00A100E2" w:rsidRDefault="00251415" w:rsidP="00E42909">
      <w:pPr>
        <w:pStyle w:val="Odsekzoznamu"/>
        <w:widowControl/>
        <w:numPr>
          <w:ilvl w:val="0"/>
          <w:numId w:val="22"/>
        </w:numPr>
        <w:spacing w:before="60" w:line="276" w:lineRule="auto"/>
        <w:ind w:left="1843" w:hanging="283"/>
        <w:jc w:val="both"/>
        <w:rPr>
          <w:rFonts w:ascii="Times New Roman" w:hAnsi="Times New Roman" w:cs="Times New Roman"/>
          <w:snapToGrid w:val="0"/>
          <w:sz w:val="22"/>
          <w:szCs w:val="22"/>
        </w:rPr>
      </w:pPr>
      <w:r w:rsidRPr="00A100E2">
        <w:rPr>
          <w:rFonts w:ascii="Times New Roman" w:hAnsi="Times New Roman" w:cs="Times New Roman"/>
          <w:snapToGrid w:val="0"/>
          <w:sz w:val="22"/>
          <w:szCs w:val="22"/>
        </w:rPr>
        <w:t>pod č.: KPUKE-2021/2676-4/11100/TI,SO,DU, zo dňa 11.02.2021,</w:t>
      </w:r>
    </w:p>
    <w:p w14:paraId="503ADAE6" w14:textId="77777777" w:rsidR="00251415" w:rsidRPr="00A100E2" w:rsidRDefault="00251415" w:rsidP="00E42909">
      <w:pPr>
        <w:pStyle w:val="Odsekzoznamu"/>
        <w:widowControl/>
        <w:numPr>
          <w:ilvl w:val="0"/>
          <w:numId w:val="22"/>
        </w:numPr>
        <w:spacing w:before="60" w:line="276" w:lineRule="auto"/>
        <w:ind w:left="1843" w:hanging="283"/>
        <w:jc w:val="both"/>
        <w:rPr>
          <w:rFonts w:ascii="Times New Roman" w:hAnsi="Times New Roman" w:cs="Times New Roman"/>
          <w:snapToGrid w:val="0"/>
          <w:sz w:val="22"/>
          <w:szCs w:val="22"/>
        </w:rPr>
      </w:pPr>
      <w:r w:rsidRPr="00A100E2">
        <w:rPr>
          <w:rFonts w:ascii="Times New Roman" w:hAnsi="Times New Roman" w:cs="Times New Roman"/>
          <w:snapToGrid w:val="0"/>
          <w:sz w:val="22"/>
          <w:szCs w:val="22"/>
        </w:rPr>
        <w:t>pod č.: KPUKE-2021/2668-5/15759/TI,SO,DU, zo dňa 01.03.2021.</w:t>
      </w:r>
    </w:p>
    <w:p w14:paraId="6616C9B1" w14:textId="1350BD0A" w:rsidR="00562C2B" w:rsidRPr="00562C2B" w:rsidRDefault="00251415" w:rsidP="00DD4DCE">
      <w:pPr>
        <w:pStyle w:val="Odsekzoznamu"/>
        <w:widowControl/>
        <w:numPr>
          <w:ilvl w:val="2"/>
          <w:numId w:val="21"/>
        </w:numPr>
        <w:spacing w:before="60" w:line="276" w:lineRule="auto"/>
        <w:ind w:left="1560"/>
        <w:jc w:val="both"/>
        <w:rPr>
          <w:rFonts w:ascii="Times New Roman" w:hAnsi="Times New Roman" w:cs="Times New Roman"/>
          <w:i/>
          <w:iCs/>
          <w:color w:val="FF0000"/>
          <w:sz w:val="22"/>
          <w:szCs w:val="22"/>
        </w:rPr>
      </w:pPr>
      <w:r w:rsidRPr="00562C2B">
        <w:rPr>
          <w:rFonts w:ascii="Times New Roman" w:hAnsi="Times New Roman" w:cs="Times New Roman"/>
          <w:snapToGrid w:val="0"/>
          <w:sz w:val="22"/>
          <w:szCs w:val="22"/>
        </w:rPr>
        <w:t xml:space="preserve">Rozhodnutie </w:t>
      </w:r>
      <w:r w:rsidR="00562C2B">
        <w:rPr>
          <w:rFonts w:ascii="Times New Roman" w:hAnsi="Times New Roman" w:cs="Times New Roman"/>
          <w:snapToGrid w:val="0"/>
          <w:sz w:val="22"/>
          <w:szCs w:val="22"/>
        </w:rPr>
        <w:t xml:space="preserve">Mesta Rožňava, </w:t>
      </w:r>
      <w:r w:rsidRPr="00562C2B">
        <w:rPr>
          <w:rFonts w:ascii="Times New Roman" w:hAnsi="Times New Roman" w:cs="Times New Roman"/>
          <w:snapToGrid w:val="0"/>
          <w:sz w:val="22"/>
          <w:szCs w:val="22"/>
        </w:rPr>
        <w:t>stavebného úradu o odstránení stavieb</w:t>
      </w:r>
      <w:r w:rsidR="00546C70" w:rsidRPr="00562C2B">
        <w:rPr>
          <w:rFonts w:ascii="Times New Roman" w:hAnsi="Times New Roman" w:cs="Times New Roman"/>
          <w:snapToGrid w:val="0"/>
          <w:sz w:val="22"/>
          <w:szCs w:val="22"/>
        </w:rPr>
        <w:t xml:space="preserve"> </w:t>
      </w:r>
      <w:r w:rsidR="00562C2B">
        <w:rPr>
          <w:rFonts w:ascii="Times New Roman" w:hAnsi="Times New Roman" w:cs="Times New Roman"/>
          <w:snapToGrid w:val="0"/>
          <w:sz w:val="22"/>
          <w:szCs w:val="22"/>
        </w:rPr>
        <w:t xml:space="preserve">zo dňa 22.04.2021, pod č. </w:t>
      </w:r>
      <w:proofErr w:type="spellStart"/>
      <w:r w:rsidR="00562C2B" w:rsidRPr="00562C2B">
        <w:rPr>
          <w:rFonts w:ascii="Times New Roman" w:hAnsi="Times New Roman" w:cs="Times New Roman"/>
          <w:sz w:val="22"/>
          <w:szCs w:val="22"/>
        </w:rPr>
        <w:t>MsU</w:t>
      </w:r>
      <w:proofErr w:type="spellEnd"/>
      <w:r w:rsidR="00562C2B">
        <w:rPr>
          <w:rFonts w:ascii="Times New Roman" w:hAnsi="Times New Roman" w:cs="Times New Roman"/>
          <w:sz w:val="22"/>
          <w:szCs w:val="22"/>
        </w:rPr>
        <w:t>/</w:t>
      </w:r>
      <w:r w:rsidR="00562C2B" w:rsidRPr="00562C2B">
        <w:rPr>
          <w:rFonts w:ascii="Times New Roman" w:hAnsi="Times New Roman" w:cs="Times New Roman"/>
          <w:sz w:val="22"/>
          <w:szCs w:val="22"/>
        </w:rPr>
        <w:t>RV</w:t>
      </w:r>
      <w:r w:rsidR="00562C2B">
        <w:rPr>
          <w:rFonts w:ascii="Times New Roman" w:hAnsi="Times New Roman" w:cs="Times New Roman"/>
          <w:sz w:val="22"/>
          <w:szCs w:val="22"/>
        </w:rPr>
        <w:t>- 3</w:t>
      </w:r>
      <w:r w:rsidR="00562C2B" w:rsidRPr="00562C2B">
        <w:rPr>
          <w:rFonts w:ascii="Times New Roman" w:hAnsi="Times New Roman" w:cs="Times New Roman"/>
          <w:sz w:val="22"/>
          <w:szCs w:val="22"/>
        </w:rPr>
        <w:t>101</w:t>
      </w:r>
      <w:r w:rsidR="00562C2B">
        <w:rPr>
          <w:rFonts w:ascii="Times New Roman" w:hAnsi="Times New Roman" w:cs="Times New Roman"/>
          <w:sz w:val="22"/>
          <w:szCs w:val="22"/>
        </w:rPr>
        <w:t>/2</w:t>
      </w:r>
      <w:r w:rsidR="00562C2B" w:rsidRPr="00562C2B">
        <w:rPr>
          <w:rFonts w:ascii="Times New Roman" w:hAnsi="Times New Roman" w:cs="Times New Roman"/>
          <w:sz w:val="22"/>
          <w:szCs w:val="22"/>
        </w:rPr>
        <w:t>021</w:t>
      </w:r>
      <w:r w:rsidR="00562C2B">
        <w:rPr>
          <w:rFonts w:ascii="Times New Roman" w:hAnsi="Times New Roman" w:cs="Times New Roman"/>
          <w:sz w:val="22"/>
          <w:szCs w:val="22"/>
        </w:rPr>
        <w:t>-</w:t>
      </w:r>
      <w:r w:rsidR="00562C2B" w:rsidRPr="00562C2B">
        <w:rPr>
          <w:rFonts w:ascii="Times New Roman" w:hAnsi="Times New Roman" w:cs="Times New Roman"/>
          <w:sz w:val="22"/>
          <w:szCs w:val="22"/>
        </w:rPr>
        <w:t>17365</w:t>
      </w:r>
      <w:r w:rsidR="00562C2B">
        <w:rPr>
          <w:rFonts w:ascii="Times New Roman" w:hAnsi="Times New Roman" w:cs="Times New Roman"/>
          <w:sz w:val="22"/>
          <w:szCs w:val="22"/>
        </w:rPr>
        <w:t xml:space="preserve">-VYST. </w:t>
      </w:r>
    </w:p>
    <w:p w14:paraId="0FDCFAE5" w14:textId="77777777" w:rsidR="00C437FD" w:rsidRPr="00A100E2" w:rsidRDefault="004F7C1F" w:rsidP="00E42909">
      <w:pPr>
        <w:pStyle w:val="Odsekzoznamu"/>
        <w:widowControl/>
        <w:numPr>
          <w:ilvl w:val="1"/>
          <w:numId w:val="17"/>
        </w:numPr>
        <w:spacing w:line="276" w:lineRule="auto"/>
        <w:contextualSpacing w:val="0"/>
        <w:jc w:val="both"/>
        <w:rPr>
          <w:rFonts w:ascii="Times New Roman" w:hAnsi="Times New Roman" w:cs="Times New Roman"/>
          <w:bCs/>
          <w:sz w:val="22"/>
          <w:szCs w:val="22"/>
        </w:rPr>
      </w:pPr>
      <w:r w:rsidRPr="00A100E2">
        <w:rPr>
          <w:rFonts w:ascii="Times New Roman" w:hAnsi="Times New Roman" w:cs="Times New Roman"/>
          <w:bCs/>
          <w:sz w:val="22"/>
          <w:szCs w:val="22"/>
        </w:rPr>
        <w:t>v súlade so súťažnými podkladmi a vysvetlení k nim a s ponukou zhotoviteľa, ktorú predložil v rámci procesu verejného obstarávania,</w:t>
      </w:r>
    </w:p>
    <w:p w14:paraId="2B91DE63" w14:textId="7833C94A" w:rsidR="00C437FD" w:rsidRPr="00A100E2" w:rsidRDefault="004F7C1F" w:rsidP="00E42909">
      <w:pPr>
        <w:pStyle w:val="Odsekzoznamu"/>
        <w:widowControl/>
        <w:numPr>
          <w:ilvl w:val="1"/>
          <w:numId w:val="17"/>
        </w:numPr>
        <w:spacing w:line="276" w:lineRule="auto"/>
        <w:contextualSpacing w:val="0"/>
        <w:jc w:val="both"/>
        <w:rPr>
          <w:rFonts w:ascii="Times New Roman" w:hAnsi="Times New Roman" w:cs="Times New Roman"/>
          <w:bCs/>
          <w:sz w:val="22"/>
          <w:szCs w:val="22"/>
        </w:rPr>
      </w:pPr>
      <w:r w:rsidRPr="00A100E2">
        <w:rPr>
          <w:rFonts w:ascii="Times New Roman" w:hAnsi="Times New Roman" w:cs="Times New Roman"/>
          <w:bCs/>
          <w:sz w:val="22"/>
          <w:szCs w:val="22"/>
        </w:rPr>
        <w:t xml:space="preserve">v rozsahu podľa </w:t>
      </w:r>
      <w:proofErr w:type="spellStart"/>
      <w:r w:rsidRPr="00A100E2">
        <w:rPr>
          <w:rFonts w:ascii="Times New Roman" w:hAnsi="Times New Roman" w:cs="Times New Roman"/>
          <w:bCs/>
          <w:sz w:val="22"/>
          <w:szCs w:val="22"/>
        </w:rPr>
        <w:t>položkov</w:t>
      </w:r>
      <w:r w:rsidR="00497894" w:rsidRPr="00A100E2">
        <w:rPr>
          <w:rFonts w:ascii="Times New Roman" w:hAnsi="Times New Roman" w:cs="Times New Roman"/>
          <w:bCs/>
          <w:sz w:val="22"/>
          <w:szCs w:val="22"/>
        </w:rPr>
        <w:t>itéh</w:t>
      </w:r>
      <w:r w:rsidRPr="00A100E2">
        <w:rPr>
          <w:rFonts w:ascii="Times New Roman" w:hAnsi="Times New Roman" w:cs="Times New Roman"/>
          <w:bCs/>
          <w:sz w:val="22"/>
          <w:szCs w:val="22"/>
        </w:rPr>
        <w:t>o</w:t>
      </w:r>
      <w:proofErr w:type="spellEnd"/>
      <w:r w:rsidRPr="00A100E2">
        <w:rPr>
          <w:rFonts w:ascii="Times New Roman" w:hAnsi="Times New Roman" w:cs="Times New Roman"/>
          <w:bCs/>
          <w:sz w:val="22"/>
          <w:szCs w:val="22"/>
        </w:rPr>
        <w:t xml:space="preserve"> rozpočtu stavebných prác, ktorý je Prílohou č. 1 tejto zmluvy</w:t>
      </w:r>
      <w:r w:rsidR="00497894" w:rsidRPr="00A100E2">
        <w:rPr>
          <w:rFonts w:ascii="Times New Roman" w:hAnsi="Times New Roman" w:cs="Times New Roman"/>
          <w:bCs/>
          <w:sz w:val="22"/>
          <w:szCs w:val="22"/>
        </w:rPr>
        <w:t xml:space="preserve"> a </w:t>
      </w:r>
      <w:r w:rsidRPr="00A100E2">
        <w:rPr>
          <w:rFonts w:ascii="Times New Roman" w:hAnsi="Times New Roman" w:cs="Times New Roman"/>
          <w:bCs/>
          <w:sz w:val="22"/>
          <w:szCs w:val="22"/>
        </w:rPr>
        <w:t>ktorý je vypracovaný podľa projektov</w:t>
      </w:r>
      <w:r w:rsidR="00497894" w:rsidRPr="00A100E2">
        <w:rPr>
          <w:rFonts w:ascii="Times New Roman" w:hAnsi="Times New Roman" w:cs="Times New Roman"/>
          <w:bCs/>
          <w:sz w:val="22"/>
          <w:szCs w:val="22"/>
        </w:rPr>
        <w:t xml:space="preserve">ých </w:t>
      </w:r>
      <w:r w:rsidRPr="00A100E2">
        <w:rPr>
          <w:rFonts w:ascii="Times New Roman" w:hAnsi="Times New Roman" w:cs="Times New Roman"/>
          <w:bCs/>
          <w:sz w:val="22"/>
          <w:szCs w:val="22"/>
        </w:rPr>
        <w:t>dokumentáci</w:t>
      </w:r>
      <w:r w:rsidR="00497894" w:rsidRPr="00A100E2">
        <w:rPr>
          <w:rFonts w:ascii="Times New Roman" w:hAnsi="Times New Roman" w:cs="Times New Roman"/>
          <w:bCs/>
          <w:sz w:val="22"/>
          <w:szCs w:val="22"/>
        </w:rPr>
        <w:t>í, s rešpektovaním súťažných podkladov</w:t>
      </w:r>
      <w:r w:rsidR="00EB01D8" w:rsidRPr="00A100E2">
        <w:rPr>
          <w:rFonts w:ascii="Times New Roman" w:hAnsi="Times New Roman" w:cs="Times New Roman"/>
          <w:bCs/>
          <w:sz w:val="22"/>
          <w:szCs w:val="22"/>
        </w:rPr>
        <w:t xml:space="preserve"> </w:t>
      </w:r>
      <w:r w:rsidR="00F33224" w:rsidRPr="00A100E2">
        <w:rPr>
          <w:rFonts w:ascii="Times New Roman" w:hAnsi="Times New Roman" w:cs="Times New Roman"/>
          <w:bCs/>
          <w:sz w:val="22"/>
          <w:szCs w:val="22"/>
        </w:rPr>
        <w:t>doplňujúcich projektové</w:t>
      </w:r>
      <w:r w:rsidR="00EB01D8" w:rsidRPr="00A100E2">
        <w:rPr>
          <w:rFonts w:ascii="Times New Roman" w:hAnsi="Times New Roman" w:cs="Times New Roman"/>
          <w:bCs/>
          <w:sz w:val="22"/>
          <w:szCs w:val="22"/>
        </w:rPr>
        <w:t xml:space="preserve"> </w:t>
      </w:r>
      <w:r w:rsidR="00F33224" w:rsidRPr="00A100E2">
        <w:rPr>
          <w:rFonts w:ascii="Times New Roman" w:hAnsi="Times New Roman" w:cs="Times New Roman"/>
          <w:bCs/>
          <w:sz w:val="22"/>
          <w:szCs w:val="22"/>
        </w:rPr>
        <w:t xml:space="preserve">dokumentácie </w:t>
      </w:r>
      <w:r w:rsidR="00497894" w:rsidRPr="00A100E2">
        <w:rPr>
          <w:rFonts w:ascii="Times New Roman" w:hAnsi="Times New Roman" w:cs="Times New Roman"/>
          <w:bCs/>
          <w:sz w:val="22"/>
          <w:szCs w:val="22"/>
        </w:rPr>
        <w:t>a zohľadňuje podmienky pre realizáciu stavebných prác v s</w:t>
      </w:r>
      <w:r w:rsidR="0095298C" w:rsidRPr="00A100E2">
        <w:rPr>
          <w:rFonts w:ascii="Times New Roman" w:hAnsi="Times New Roman" w:cs="Times New Roman"/>
          <w:bCs/>
          <w:sz w:val="22"/>
          <w:szCs w:val="22"/>
        </w:rPr>
        <w:t>úvislosti s miestom realizácie,</w:t>
      </w:r>
    </w:p>
    <w:p w14:paraId="160D427A" w14:textId="77777777" w:rsidR="0095298C" w:rsidRPr="00A100E2" w:rsidRDefault="0095298C" w:rsidP="00E42909">
      <w:pPr>
        <w:pStyle w:val="Odsekzoznamu"/>
        <w:widowControl/>
        <w:numPr>
          <w:ilvl w:val="1"/>
          <w:numId w:val="17"/>
        </w:numPr>
        <w:spacing w:line="276" w:lineRule="auto"/>
        <w:contextualSpacing w:val="0"/>
        <w:jc w:val="both"/>
        <w:rPr>
          <w:rFonts w:ascii="Times New Roman" w:hAnsi="Times New Roman" w:cs="Times New Roman"/>
          <w:bCs/>
          <w:sz w:val="22"/>
          <w:szCs w:val="22"/>
        </w:rPr>
      </w:pPr>
      <w:r w:rsidRPr="00A100E2">
        <w:rPr>
          <w:rFonts w:ascii="Times New Roman" w:hAnsi="Times New Roman" w:cs="Times New Roman"/>
          <w:bCs/>
          <w:sz w:val="22"/>
          <w:szCs w:val="22"/>
        </w:rPr>
        <w:t>podľa požiadaviek a pokynov objednávateľa.</w:t>
      </w:r>
    </w:p>
    <w:p w14:paraId="15BBF2E0" w14:textId="77777777" w:rsidR="00497894" w:rsidRPr="00A100E2" w:rsidRDefault="004F7C1F" w:rsidP="00827F59">
      <w:pPr>
        <w:pStyle w:val="Odsekzoznamu"/>
        <w:numPr>
          <w:ilvl w:val="0"/>
          <w:numId w:val="6"/>
        </w:numPr>
        <w:tabs>
          <w:tab w:val="left" w:pos="426"/>
        </w:tabs>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Objednávateľ sa zaväzuje riadne a včas dodané dielo prevziať a zaplatiť zhotoviteľovi zaň cenu dohodnutú podľa tejto zmluvy.</w:t>
      </w:r>
    </w:p>
    <w:p w14:paraId="666149D3" w14:textId="77777777" w:rsidR="00497894" w:rsidRPr="00A100E2" w:rsidRDefault="004F7C1F" w:rsidP="00827F59">
      <w:pPr>
        <w:pStyle w:val="Odsekzoznamu"/>
        <w:numPr>
          <w:ilvl w:val="0"/>
          <w:numId w:val="6"/>
        </w:numPr>
        <w:tabs>
          <w:tab w:val="left" w:pos="426"/>
        </w:tabs>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Miesto výkonu stavebných prác – </w:t>
      </w:r>
      <w:r w:rsidR="00EE2CDD" w:rsidRPr="00A100E2">
        <w:rPr>
          <w:rFonts w:ascii="Times New Roman" w:hAnsi="Times New Roman" w:cs="Times New Roman"/>
          <w:sz w:val="22"/>
          <w:szCs w:val="22"/>
        </w:rPr>
        <w:t xml:space="preserve">podhradie </w:t>
      </w:r>
      <w:r w:rsidRPr="00A100E2">
        <w:rPr>
          <w:rFonts w:ascii="Times New Roman" w:hAnsi="Times New Roman" w:cs="Times New Roman"/>
          <w:sz w:val="22"/>
          <w:szCs w:val="22"/>
        </w:rPr>
        <w:t>hrad</w:t>
      </w:r>
      <w:r w:rsidR="00EE2CDD" w:rsidRPr="00A100E2">
        <w:rPr>
          <w:rFonts w:ascii="Times New Roman" w:hAnsi="Times New Roman" w:cs="Times New Roman"/>
          <w:sz w:val="22"/>
          <w:szCs w:val="22"/>
        </w:rPr>
        <w:t>u</w:t>
      </w:r>
      <w:r w:rsidRPr="00A100E2">
        <w:rPr>
          <w:rFonts w:ascii="Times New Roman" w:hAnsi="Times New Roman" w:cs="Times New Roman"/>
          <w:sz w:val="22"/>
          <w:szCs w:val="22"/>
        </w:rPr>
        <w:t xml:space="preserve"> Krásna Hôrka</w:t>
      </w:r>
      <w:r w:rsidR="00EE2CDD" w:rsidRPr="00A100E2">
        <w:rPr>
          <w:rFonts w:ascii="Times New Roman" w:hAnsi="Times New Roman" w:cs="Times New Roman"/>
          <w:sz w:val="22"/>
          <w:szCs w:val="22"/>
        </w:rPr>
        <w:t>.</w:t>
      </w:r>
    </w:p>
    <w:p w14:paraId="3D5A044F" w14:textId="77777777" w:rsidR="00B03F3A" w:rsidRPr="00A100E2" w:rsidRDefault="00B03F3A" w:rsidP="00827F59">
      <w:pPr>
        <w:pStyle w:val="Odsekzoznamu"/>
        <w:numPr>
          <w:ilvl w:val="0"/>
          <w:numId w:val="6"/>
        </w:numPr>
        <w:tabs>
          <w:tab w:val="left" w:pos="426"/>
        </w:tabs>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Objednávateľ protokolárne odovzdá zhotoviteľovi pri podpise tejto zmluvy :</w:t>
      </w:r>
    </w:p>
    <w:p w14:paraId="416430AD" w14:textId="531155BA" w:rsidR="00B03F3A" w:rsidRPr="00A100E2" w:rsidRDefault="00B03F3A" w:rsidP="00E42909">
      <w:pPr>
        <w:pStyle w:val="Odsekzoznamu"/>
        <w:numPr>
          <w:ilvl w:val="0"/>
          <w:numId w:val="23"/>
        </w:numPr>
        <w:spacing w:line="276" w:lineRule="auto"/>
        <w:ind w:left="709" w:hanging="283"/>
        <w:jc w:val="both"/>
        <w:rPr>
          <w:rFonts w:ascii="Times New Roman" w:hAnsi="Times New Roman" w:cs="Times New Roman"/>
          <w:sz w:val="22"/>
          <w:szCs w:val="22"/>
        </w:rPr>
      </w:pPr>
      <w:r w:rsidRPr="00A100E2">
        <w:rPr>
          <w:rFonts w:ascii="Times New Roman" w:hAnsi="Times New Roman" w:cs="Times New Roman"/>
          <w:sz w:val="22"/>
          <w:szCs w:val="22"/>
        </w:rPr>
        <w:t>fotokópie rozhodnutí, stanovísk, vyjadrení</w:t>
      </w:r>
      <w:r w:rsidR="00546C70" w:rsidRPr="00A100E2">
        <w:rPr>
          <w:rFonts w:ascii="Times New Roman" w:hAnsi="Times New Roman" w:cs="Times New Roman"/>
          <w:sz w:val="22"/>
          <w:szCs w:val="22"/>
        </w:rPr>
        <w:t xml:space="preserve"> </w:t>
      </w:r>
      <w:r w:rsidRPr="00A100E2">
        <w:rPr>
          <w:rFonts w:ascii="Times New Roman" w:hAnsi="Times New Roman" w:cs="Times New Roman"/>
          <w:sz w:val="22"/>
          <w:szCs w:val="22"/>
        </w:rPr>
        <w:t>orgánov štátnej a verejnej správy v zmysle bodu 2</w:t>
      </w:r>
      <w:r w:rsidR="00827F59" w:rsidRPr="00A100E2">
        <w:rPr>
          <w:rFonts w:ascii="Times New Roman" w:hAnsi="Times New Roman" w:cs="Times New Roman"/>
          <w:sz w:val="22"/>
          <w:szCs w:val="22"/>
        </w:rPr>
        <w:t xml:space="preserve">.3. </w:t>
      </w:r>
      <w:r w:rsidRPr="00A100E2">
        <w:rPr>
          <w:rFonts w:ascii="Times New Roman" w:hAnsi="Times New Roman" w:cs="Times New Roman"/>
          <w:sz w:val="22"/>
          <w:szCs w:val="22"/>
        </w:rPr>
        <w:t>tohto článku zmluvy,</w:t>
      </w:r>
    </w:p>
    <w:p w14:paraId="35506FB8" w14:textId="2CA4292E" w:rsidR="00546C70" w:rsidRPr="00A100E2" w:rsidRDefault="00B03F3A" w:rsidP="00E42909">
      <w:pPr>
        <w:pStyle w:val="Odsekzoznamu"/>
        <w:numPr>
          <w:ilvl w:val="0"/>
          <w:numId w:val="23"/>
        </w:numPr>
        <w:spacing w:line="276" w:lineRule="auto"/>
        <w:ind w:left="709" w:hanging="283"/>
        <w:jc w:val="both"/>
        <w:rPr>
          <w:rFonts w:ascii="Times New Roman" w:hAnsi="Times New Roman" w:cs="Times New Roman"/>
          <w:sz w:val="22"/>
          <w:szCs w:val="22"/>
        </w:rPr>
      </w:pPr>
      <w:r w:rsidRPr="00A100E2">
        <w:rPr>
          <w:rFonts w:ascii="Times New Roman" w:hAnsi="Times New Roman" w:cs="Times New Roman"/>
          <w:sz w:val="22"/>
          <w:szCs w:val="22"/>
        </w:rPr>
        <w:t xml:space="preserve">jedno vyhotovenie </w:t>
      </w:r>
      <w:r w:rsidR="00546C70" w:rsidRPr="00A100E2">
        <w:rPr>
          <w:rFonts w:ascii="Times New Roman" w:hAnsi="Times New Roman" w:cs="Times New Roman"/>
          <w:sz w:val="22"/>
          <w:szCs w:val="22"/>
        </w:rPr>
        <w:t xml:space="preserve">projektových </w:t>
      </w:r>
      <w:r w:rsidRPr="00A100E2">
        <w:rPr>
          <w:rFonts w:ascii="Times New Roman" w:hAnsi="Times New Roman" w:cs="Times New Roman"/>
          <w:sz w:val="22"/>
          <w:szCs w:val="22"/>
        </w:rPr>
        <w:t>dokumentáci</w:t>
      </w:r>
      <w:r w:rsidR="00546C70" w:rsidRPr="00A100E2">
        <w:rPr>
          <w:rFonts w:ascii="Times New Roman" w:hAnsi="Times New Roman" w:cs="Times New Roman"/>
          <w:sz w:val="22"/>
          <w:szCs w:val="22"/>
        </w:rPr>
        <w:t>í uvedených v bode 1 tohto článku zmluvy</w:t>
      </w:r>
      <w:r w:rsidR="00EB01D8" w:rsidRPr="00A100E2">
        <w:rPr>
          <w:rFonts w:ascii="Times New Roman" w:hAnsi="Times New Roman" w:cs="Times New Roman"/>
          <w:sz w:val="22"/>
          <w:szCs w:val="22"/>
        </w:rPr>
        <w:t xml:space="preserve">. </w:t>
      </w:r>
    </w:p>
    <w:p w14:paraId="05B68326" w14:textId="77777777" w:rsidR="00EE2CDD" w:rsidRPr="00EE2CDD" w:rsidRDefault="00EE2CDD" w:rsidP="00F911ED">
      <w:pPr>
        <w:pStyle w:val="Odsekzoznamu"/>
        <w:tabs>
          <w:tab w:val="left" w:pos="-3544"/>
        </w:tabs>
        <w:spacing w:before="60" w:line="276" w:lineRule="auto"/>
        <w:ind w:left="425"/>
        <w:contextualSpacing w:val="0"/>
        <w:jc w:val="both"/>
        <w:rPr>
          <w:rFonts w:ascii="Times New Roman" w:hAnsi="Times New Roman" w:cs="Times New Roman"/>
          <w:b/>
          <w:sz w:val="16"/>
          <w:szCs w:val="16"/>
        </w:rPr>
      </w:pPr>
    </w:p>
    <w:p w14:paraId="45D1F324" w14:textId="034464EB" w:rsidR="00E467EE" w:rsidRDefault="00E467EE" w:rsidP="0097783F">
      <w:pPr>
        <w:pStyle w:val="Odsekzoznamu"/>
        <w:tabs>
          <w:tab w:val="left" w:pos="-3544"/>
        </w:tabs>
        <w:spacing w:before="60" w:line="276" w:lineRule="auto"/>
        <w:ind w:left="425"/>
        <w:contextualSpacing w:val="0"/>
        <w:rPr>
          <w:rFonts w:ascii="Times New Roman" w:hAnsi="Times New Roman" w:cs="Times New Roman"/>
          <w:b/>
          <w:sz w:val="8"/>
          <w:szCs w:val="8"/>
        </w:rPr>
      </w:pPr>
    </w:p>
    <w:p w14:paraId="2269779C" w14:textId="77777777" w:rsidR="00C437FD" w:rsidRDefault="004F7C1F" w:rsidP="0097783F">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Článok III</w:t>
      </w:r>
    </w:p>
    <w:p w14:paraId="431E52BF" w14:textId="77777777" w:rsidR="00C437FD" w:rsidRDefault="004F7C1F" w:rsidP="0097783F">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Termíny plnenia</w:t>
      </w:r>
    </w:p>
    <w:p w14:paraId="7D593044" w14:textId="44A3C7D0" w:rsidR="00E467EE" w:rsidRDefault="00E467EE" w:rsidP="0097783F">
      <w:pPr>
        <w:spacing w:before="60" w:line="276" w:lineRule="auto"/>
        <w:jc w:val="center"/>
        <w:rPr>
          <w:rFonts w:ascii="Times New Roman" w:hAnsi="Times New Roman" w:cs="Times New Roman"/>
          <w:b/>
          <w:sz w:val="10"/>
          <w:szCs w:val="10"/>
        </w:rPr>
      </w:pPr>
    </w:p>
    <w:p w14:paraId="619D9A76" w14:textId="77777777" w:rsidR="00C437FD" w:rsidRPr="00A100E2" w:rsidRDefault="004F7C1F" w:rsidP="00E42909">
      <w:pPr>
        <w:pStyle w:val="Odsekzoznamu"/>
        <w:numPr>
          <w:ilvl w:val="0"/>
          <w:numId w:val="7"/>
        </w:numPr>
        <w:suppressAutoHyphens/>
        <w:autoSpaceDE/>
        <w:autoSpaceDN/>
        <w:adjustRightInd/>
        <w:spacing w:before="60" w:line="276" w:lineRule="auto"/>
        <w:contextualSpacing w:val="0"/>
        <w:jc w:val="both"/>
        <w:rPr>
          <w:rFonts w:ascii="Times New Roman" w:hAnsi="Times New Roman" w:cs="Times New Roman"/>
          <w:sz w:val="22"/>
          <w:szCs w:val="22"/>
        </w:rPr>
      </w:pPr>
      <w:bookmarkStart w:id="3" w:name="_Ref431541972"/>
      <w:r w:rsidRPr="00A100E2">
        <w:rPr>
          <w:rFonts w:ascii="Times New Roman" w:hAnsi="Times New Roman" w:cs="Times New Roman"/>
          <w:sz w:val="22"/>
          <w:szCs w:val="22"/>
        </w:rPr>
        <w:t>Zmluvné strany sa dohodli, že predmet zmluvy bude záväzne plnený v nasledovných termínoch:</w:t>
      </w:r>
      <w:bookmarkEnd w:id="3"/>
    </w:p>
    <w:p w14:paraId="763B8126" w14:textId="77777777" w:rsidR="00C437FD" w:rsidRPr="00A100E2" w:rsidRDefault="004F7C1F" w:rsidP="00E42909">
      <w:pPr>
        <w:pStyle w:val="Odsekzoznamu"/>
        <w:numPr>
          <w:ilvl w:val="1"/>
          <w:numId w:val="7"/>
        </w:numPr>
        <w:suppressAutoHyphens/>
        <w:spacing w:before="60" w:line="276" w:lineRule="auto"/>
        <w:ind w:left="788" w:hanging="431"/>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odovzdanie staveniska: </w:t>
      </w:r>
      <w:r w:rsidRPr="00A100E2">
        <w:rPr>
          <w:rFonts w:ascii="Times New Roman" w:hAnsi="Times New Roman" w:cs="Times New Roman"/>
          <w:b/>
          <w:bCs/>
          <w:sz w:val="22"/>
          <w:szCs w:val="22"/>
        </w:rPr>
        <w:t>do 7 pracovných dní</w:t>
      </w:r>
      <w:r w:rsidRPr="00A100E2">
        <w:rPr>
          <w:rFonts w:ascii="Times New Roman" w:hAnsi="Times New Roman" w:cs="Times New Roman"/>
          <w:sz w:val="22"/>
          <w:szCs w:val="22"/>
        </w:rPr>
        <w:t xml:space="preserve"> </w:t>
      </w:r>
      <w:r w:rsidR="0095298C" w:rsidRPr="00A100E2">
        <w:rPr>
          <w:rFonts w:ascii="Times New Roman" w:hAnsi="Times New Roman" w:cs="Times New Roman"/>
          <w:sz w:val="22"/>
          <w:szCs w:val="22"/>
        </w:rPr>
        <w:t xml:space="preserve">odo dňa </w:t>
      </w:r>
      <w:r w:rsidRPr="00A100E2">
        <w:rPr>
          <w:rFonts w:ascii="Times New Roman" w:hAnsi="Times New Roman" w:cs="Times New Roman"/>
          <w:sz w:val="22"/>
          <w:szCs w:val="22"/>
        </w:rPr>
        <w:t>nadobudnutia účinnosti tejto zmluvy,</w:t>
      </w:r>
    </w:p>
    <w:p w14:paraId="35D21896" w14:textId="5F82EDAD" w:rsidR="00F911ED" w:rsidRPr="00A100E2" w:rsidRDefault="004F7C1F" w:rsidP="00FB05A6">
      <w:pPr>
        <w:pStyle w:val="Odsekzoznamu"/>
        <w:numPr>
          <w:ilvl w:val="1"/>
          <w:numId w:val="7"/>
        </w:numPr>
        <w:suppressAutoHyphens/>
        <w:spacing w:before="60" w:line="276" w:lineRule="auto"/>
        <w:ind w:left="788" w:hanging="431"/>
        <w:contextualSpacing w:val="0"/>
        <w:jc w:val="both"/>
        <w:rPr>
          <w:rFonts w:ascii="Times New Roman" w:hAnsi="Times New Roman" w:cs="Times New Roman"/>
          <w:b/>
          <w:sz w:val="22"/>
          <w:szCs w:val="22"/>
        </w:rPr>
      </w:pPr>
      <w:r w:rsidRPr="00A100E2">
        <w:rPr>
          <w:rFonts w:ascii="Times New Roman" w:hAnsi="Times New Roman" w:cs="Times New Roman"/>
          <w:sz w:val="22"/>
          <w:szCs w:val="22"/>
        </w:rPr>
        <w:t xml:space="preserve">začatie diela: </w:t>
      </w:r>
      <w:r w:rsidRPr="00A100E2">
        <w:rPr>
          <w:rFonts w:ascii="Times New Roman" w:hAnsi="Times New Roman" w:cs="Times New Roman"/>
          <w:b/>
          <w:bCs/>
          <w:sz w:val="22"/>
          <w:szCs w:val="22"/>
        </w:rPr>
        <w:t xml:space="preserve">do 10 </w:t>
      </w:r>
      <w:r w:rsidR="004A38B8" w:rsidRPr="00A100E2">
        <w:rPr>
          <w:rFonts w:ascii="Times New Roman" w:hAnsi="Times New Roman" w:cs="Times New Roman"/>
          <w:b/>
          <w:bCs/>
          <w:sz w:val="22"/>
          <w:szCs w:val="22"/>
        </w:rPr>
        <w:t xml:space="preserve">kalendárnych </w:t>
      </w:r>
      <w:r w:rsidRPr="00A100E2">
        <w:rPr>
          <w:rFonts w:ascii="Times New Roman" w:hAnsi="Times New Roman" w:cs="Times New Roman"/>
          <w:b/>
          <w:bCs/>
          <w:sz w:val="22"/>
          <w:szCs w:val="22"/>
        </w:rPr>
        <w:t>dní od odovzdania staveniska</w:t>
      </w:r>
      <w:r w:rsidR="00FB05A6">
        <w:rPr>
          <w:rFonts w:ascii="Times New Roman" w:hAnsi="Times New Roman" w:cs="Times New Roman"/>
          <w:b/>
          <w:bCs/>
          <w:sz w:val="22"/>
          <w:szCs w:val="22"/>
        </w:rPr>
        <w:t xml:space="preserve">. </w:t>
      </w:r>
    </w:p>
    <w:p w14:paraId="5805FA92" w14:textId="77777777" w:rsidR="00C437FD" w:rsidRPr="00A100E2" w:rsidRDefault="004F7C1F" w:rsidP="00E42909">
      <w:pPr>
        <w:pStyle w:val="Odsekzoznamu"/>
        <w:numPr>
          <w:ilvl w:val="1"/>
          <w:numId w:val="7"/>
        </w:numPr>
        <w:suppressAutoHyphens/>
        <w:spacing w:before="60" w:line="276" w:lineRule="auto"/>
        <w:ind w:left="788" w:hanging="431"/>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dokončenie </w:t>
      </w:r>
      <w:r w:rsidR="00497894" w:rsidRPr="00A100E2">
        <w:rPr>
          <w:rFonts w:ascii="Times New Roman" w:hAnsi="Times New Roman" w:cs="Times New Roman"/>
          <w:sz w:val="22"/>
          <w:szCs w:val="22"/>
        </w:rPr>
        <w:t xml:space="preserve">kompletného </w:t>
      </w:r>
      <w:r w:rsidRPr="00A100E2">
        <w:rPr>
          <w:rFonts w:ascii="Times New Roman" w:hAnsi="Times New Roman" w:cs="Times New Roman"/>
          <w:sz w:val="22"/>
          <w:szCs w:val="22"/>
        </w:rPr>
        <w:t xml:space="preserve">diela: </w:t>
      </w:r>
      <w:r w:rsidRPr="00A100E2">
        <w:rPr>
          <w:rFonts w:ascii="Times New Roman" w:hAnsi="Times New Roman" w:cs="Times New Roman"/>
          <w:b/>
          <w:bCs/>
          <w:sz w:val="22"/>
          <w:szCs w:val="22"/>
        </w:rPr>
        <w:t xml:space="preserve">najneskôr do </w:t>
      </w:r>
      <w:r w:rsidR="00F911ED" w:rsidRPr="00A100E2">
        <w:rPr>
          <w:rFonts w:ascii="Times New Roman" w:hAnsi="Times New Roman" w:cs="Times New Roman"/>
          <w:b/>
          <w:bCs/>
          <w:sz w:val="22"/>
          <w:szCs w:val="22"/>
        </w:rPr>
        <w:t>10</w:t>
      </w:r>
      <w:r w:rsidR="00497894" w:rsidRPr="00A100E2">
        <w:rPr>
          <w:rFonts w:ascii="Times New Roman" w:hAnsi="Times New Roman" w:cs="Times New Roman"/>
          <w:b/>
          <w:bCs/>
          <w:sz w:val="22"/>
          <w:szCs w:val="22"/>
        </w:rPr>
        <w:t xml:space="preserve"> </w:t>
      </w:r>
      <w:r w:rsidRPr="00A100E2">
        <w:rPr>
          <w:rFonts w:ascii="Times New Roman" w:hAnsi="Times New Roman" w:cs="Times New Roman"/>
          <w:b/>
          <w:bCs/>
          <w:sz w:val="22"/>
          <w:szCs w:val="22"/>
        </w:rPr>
        <w:t>kalendárnych mesiacov</w:t>
      </w:r>
      <w:r w:rsidRPr="00A100E2">
        <w:rPr>
          <w:rFonts w:ascii="Times New Roman" w:hAnsi="Times New Roman" w:cs="Times New Roman"/>
          <w:sz w:val="22"/>
          <w:szCs w:val="22"/>
        </w:rPr>
        <w:t xml:space="preserve"> odo dňa </w:t>
      </w:r>
      <w:r w:rsidR="002A6602" w:rsidRPr="00A100E2">
        <w:rPr>
          <w:rFonts w:ascii="Times New Roman" w:hAnsi="Times New Roman" w:cs="Times New Roman"/>
          <w:sz w:val="22"/>
          <w:szCs w:val="22"/>
        </w:rPr>
        <w:t>nadobudnutia účinnosti tejto zmluvy</w:t>
      </w:r>
      <w:r w:rsidRPr="00A100E2">
        <w:rPr>
          <w:rFonts w:ascii="Times New Roman" w:hAnsi="Times New Roman" w:cs="Times New Roman"/>
          <w:sz w:val="22"/>
          <w:szCs w:val="22"/>
        </w:rPr>
        <w:t xml:space="preserve">,    </w:t>
      </w:r>
    </w:p>
    <w:p w14:paraId="786AA933" w14:textId="77777777" w:rsidR="00C437FD" w:rsidRPr="00A100E2" w:rsidRDefault="004F7C1F" w:rsidP="00E42909">
      <w:pPr>
        <w:pStyle w:val="Odsekzoznamu"/>
        <w:numPr>
          <w:ilvl w:val="1"/>
          <w:numId w:val="7"/>
        </w:numPr>
        <w:suppressAutoHyphens/>
        <w:spacing w:before="60" w:line="276" w:lineRule="auto"/>
        <w:ind w:left="788" w:hanging="431"/>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uvoľnenie a vypratanie staveniska: do 14 </w:t>
      </w:r>
      <w:r w:rsidR="004A38B8" w:rsidRPr="00A100E2">
        <w:rPr>
          <w:rFonts w:ascii="Times New Roman" w:hAnsi="Times New Roman" w:cs="Times New Roman"/>
          <w:bCs/>
          <w:sz w:val="22"/>
          <w:szCs w:val="22"/>
        </w:rPr>
        <w:t>kalendárnych</w:t>
      </w:r>
      <w:r w:rsidR="004A38B8" w:rsidRPr="00A100E2">
        <w:rPr>
          <w:rFonts w:ascii="Times New Roman" w:hAnsi="Times New Roman" w:cs="Times New Roman"/>
          <w:sz w:val="22"/>
          <w:szCs w:val="22"/>
        </w:rPr>
        <w:t xml:space="preserve"> </w:t>
      </w:r>
      <w:r w:rsidRPr="00A100E2">
        <w:rPr>
          <w:rFonts w:ascii="Times New Roman" w:hAnsi="Times New Roman" w:cs="Times New Roman"/>
          <w:sz w:val="22"/>
          <w:szCs w:val="22"/>
        </w:rPr>
        <w:t xml:space="preserve">dní po úplnom odovzdaní a prevzatí </w:t>
      </w:r>
      <w:r w:rsidR="0095298C" w:rsidRPr="00A100E2">
        <w:rPr>
          <w:rFonts w:ascii="Times New Roman" w:hAnsi="Times New Roman" w:cs="Times New Roman"/>
          <w:sz w:val="22"/>
          <w:szCs w:val="22"/>
        </w:rPr>
        <w:t>diela</w:t>
      </w:r>
      <w:r w:rsidRPr="00A100E2">
        <w:rPr>
          <w:rFonts w:ascii="Times New Roman" w:hAnsi="Times New Roman" w:cs="Times New Roman"/>
          <w:sz w:val="22"/>
          <w:szCs w:val="22"/>
        </w:rPr>
        <w:t>.</w:t>
      </w:r>
    </w:p>
    <w:p w14:paraId="6056A134" w14:textId="77777777" w:rsidR="002478B0" w:rsidRPr="00A100E2" w:rsidRDefault="002478B0" w:rsidP="00E42909">
      <w:pPr>
        <w:pStyle w:val="Odsekzoznamu"/>
        <w:numPr>
          <w:ilvl w:val="0"/>
          <w:numId w:val="7"/>
        </w:numPr>
        <w:suppressAutoHyphens/>
        <w:autoSpaceDE/>
        <w:autoSpaceDN/>
        <w:adjustRightInd/>
        <w:spacing w:before="60" w:line="276" w:lineRule="auto"/>
        <w:contextualSpacing w:val="0"/>
        <w:jc w:val="both"/>
        <w:rPr>
          <w:rFonts w:ascii="Times New Roman" w:hAnsi="Times New Roman" w:cs="Times New Roman"/>
          <w:bCs/>
          <w:sz w:val="22"/>
          <w:szCs w:val="22"/>
        </w:rPr>
      </w:pPr>
      <w:r w:rsidRPr="00A100E2">
        <w:rPr>
          <w:rFonts w:ascii="Times New Roman" w:hAnsi="Times New Roman" w:cs="Times New Roman"/>
          <w:bCs/>
          <w:sz w:val="22"/>
          <w:szCs w:val="22"/>
        </w:rPr>
        <w:t>Zhotoviteľ je povinný vykonať jednotlivé časti diela uvedené v Článku  II. bod 1 tejto zmluvy podľa vecného a časového harmonogramu, v ktorom bude uvedený presný rozvrh prác a dodávok a ktorý je Prílohou č. 2 tejto zmluvy a je jej neoddeliteľnou súčasťou.</w:t>
      </w:r>
    </w:p>
    <w:p w14:paraId="767330A3" w14:textId="77777777" w:rsidR="00C437FD" w:rsidRPr="00A100E2" w:rsidRDefault="004F7C1F" w:rsidP="00E42909">
      <w:pPr>
        <w:pStyle w:val="Odsekzoznamu"/>
        <w:numPr>
          <w:ilvl w:val="0"/>
          <w:numId w:val="7"/>
        </w:numPr>
        <w:suppressAutoHyphens/>
        <w:autoSpaceDE/>
        <w:autoSpaceDN/>
        <w:adjustRightInd/>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lastRenderedPageBreak/>
        <w:t xml:space="preserve">Ak v dôsledku prípadov vyššej moci dôjde k ohrozeniu termínu plnenia predmetu zmluvy, je zhotoviteľ povinný okamžite písomne oznámiť objednávateľovi výslednú situáciu ohľadne možnosti zhotovenia diela. Ak bude potrebné, zmluvné strany dohodnú úpravu zmluvných vzťahov v termínovej časti, formou uzatvorenia dodatku k tejto zmluve. </w:t>
      </w:r>
    </w:p>
    <w:p w14:paraId="3C1DDADF" w14:textId="77777777" w:rsidR="00C437FD" w:rsidRPr="00A100E2" w:rsidRDefault="004F7C1F" w:rsidP="00E42909">
      <w:pPr>
        <w:pStyle w:val="Odsekzoznamu"/>
        <w:numPr>
          <w:ilvl w:val="0"/>
          <w:numId w:val="7"/>
        </w:numPr>
        <w:suppressAutoHyphens/>
        <w:autoSpaceDE/>
        <w:autoSpaceDN/>
        <w:adjustRightInd/>
        <w:spacing w:before="60" w:line="276" w:lineRule="auto"/>
        <w:ind w:left="357" w:hanging="357"/>
        <w:contextualSpacing w:val="0"/>
        <w:jc w:val="both"/>
        <w:rPr>
          <w:rFonts w:ascii="Times New Roman" w:hAnsi="Times New Roman" w:cs="Times New Roman"/>
          <w:sz w:val="22"/>
          <w:szCs w:val="22"/>
        </w:rPr>
      </w:pPr>
      <w:r w:rsidRPr="00A100E2">
        <w:rPr>
          <w:rFonts w:ascii="Times New Roman" w:hAnsi="Times New Roman" w:cs="Times New Roman"/>
          <w:sz w:val="22"/>
          <w:szCs w:val="22"/>
        </w:rPr>
        <w:t>Pod výrazom „vyššia moc" sa rozumejú okolnosti</w:t>
      </w:r>
      <w:r w:rsidR="004A38B8" w:rsidRPr="00A100E2">
        <w:rPr>
          <w:rFonts w:ascii="Times New Roman" w:hAnsi="Times New Roman" w:cs="Times New Roman"/>
          <w:sz w:val="22"/>
          <w:szCs w:val="22"/>
        </w:rPr>
        <w:t xml:space="preserve"> vylučujúce zodpovednosť podľa O</w:t>
      </w:r>
      <w:r w:rsidRPr="00A100E2">
        <w:rPr>
          <w:rFonts w:ascii="Times New Roman" w:hAnsi="Times New Roman" w:cs="Times New Roman"/>
          <w:sz w:val="22"/>
          <w:szCs w:val="22"/>
        </w:rPr>
        <w:t xml:space="preserve">bchodného zákonníka a všetky okolnosti, ktoré sa nedajú naplánovať ani prekonať po podpísaní tejto zmluvy, a ktoré sa dajú považovať za neodvratné a neobyčajné udalosti ako napríklad vojna, požiar, </w:t>
      </w:r>
      <w:r w:rsidR="00547C21" w:rsidRPr="00A100E2">
        <w:rPr>
          <w:rFonts w:ascii="Times New Roman" w:hAnsi="Times New Roman" w:cs="Times New Roman"/>
          <w:sz w:val="22"/>
          <w:szCs w:val="22"/>
        </w:rPr>
        <w:t xml:space="preserve">epidémia, </w:t>
      </w:r>
      <w:r w:rsidRPr="00A100E2">
        <w:rPr>
          <w:rFonts w:ascii="Times New Roman" w:hAnsi="Times New Roman" w:cs="Times New Roman"/>
          <w:sz w:val="22"/>
          <w:szCs w:val="22"/>
        </w:rPr>
        <w:t xml:space="preserve">záplavy, extrémne poveternostné podmienky znemožňujúce výkon stavebnomontážnych prác, alebo iné katastrofy, štrajky, a všetky ostatné udalosti, ktoré sú mimo vplyvu zmluvných strán. </w:t>
      </w:r>
    </w:p>
    <w:p w14:paraId="60626803" w14:textId="4CAA7673" w:rsidR="00C437FD" w:rsidRPr="00A100E2" w:rsidRDefault="004F7C1F" w:rsidP="00E42909">
      <w:pPr>
        <w:pStyle w:val="Odsekzoznamu"/>
        <w:numPr>
          <w:ilvl w:val="0"/>
          <w:numId w:val="7"/>
        </w:numPr>
        <w:suppressAutoHyphens/>
        <w:autoSpaceDE/>
        <w:autoSpaceDN/>
        <w:adjustRightInd/>
        <w:spacing w:before="60" w:line="276" w:lineRule="auto"/>
        <w:ind w:left="357" w:hanging="357"/>
        <w:contextualSpacing w:val="0"/>
        <w:jc w:val="both"/>
        <w:rPr>
          <w:rFonts w:ascii="Times New Roman" w:hAnsi="Times New Roman" w:cs="Times New Roman"/>
          <w:sz w:val="22"/>
          <w:szCs w:val="22"/>
        </w:rPr>
      </w:pPr>
      <w:r w:rsidRPr="00A100E2">
        <w:rPr>
          <w:rFonts w:ascii="Times New Roman" w:hAnsi="Times New Roman" w:cs="Times New Roman"/>
          <w:sz w:val="22"/>
          <w:szCs w:val="22"/>
        </w:rPr>
        <w:t>Ak nastane situácia vyššej moci podľa predošlého bodu upozorní zhotoviteľ bez zbytočného odkladu, najneskôr však do piatich (5) pracovných dní po vzniku vyššej moci objednávateľa,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prerušenie dodávok energií, zdržanie dodávok subdodávateľov zhotoviteľovi, chybný materiál, zásahy úradov alebo nezískanie úradných povolení, pokiaľ k nim nedošlo z dôvodov výskytu okolností vyššej moci.</w:t>
      </w:r>
    </w:p>
    <w:p w14:paraId="3A3D3479" w14:textId="77777777" w:rsidR="00C437FD" w:rsidRPr="00A100E2" w:rsidRDefault="004F7C1F" w:rsidP="00E42909">
      <w:pPr>
        <w:pStyle w:val="Odsekzoznamu"/>
        <w:numPr>
          <w:ilvl w:val="0"/>
          <w:numId w:val="7"/>
        </w:numPr>
        <w:suppressAutoHyphens/>
        <w:autoSpaceDE/>
        <w:autoSpaceDN/>
        <w:adjustRightInd/>
        <w:spacing w:before="60" w:line="276" w:lineRule="auto"/>
        <w:ind w:left="357" w:hanging="357"/>
        <w:contextualSpacing w:val="0"/>
        <w:jc w:val="both"/>
        <w:rPr>
          <w:rFonts w:ascii="Times New Roman" w:hAnsi="Times New Roman" w:cs="Times New Roman"/>
          <w:sz w:val="22"/>
          <w:szCs w:val="22"/>
        </w:rPr>
      </w:pPr>
      <w:r w:rsidRPr="00A100E2">
        <w:rPr>
          <w:rFonts w:ascii="Times New Roman" w:hAnsi="Times New Roman" w:cs="Times New Roman"/>
          <w:sz w:val="22"/>
          <w:szCs w:val="22"/>
        </w:rPr>
        <w:t>Ukončením prác sa rozumie ich riadne odovzdanie objednávateľovi protokolom o odovzdaní a</w:t>
      </w:r>
      <w:r w:rsidR="007C1961" w:rsidRPr="00A100E2">
        <w:rPr>
          <w:rFonts w:ascii="Times New Roman" w:hAnsi="Times New Roman" w:cs="Times New Roman"/>
          <w:sz w:val="22"/>
          <w:szCs w:val="22"/>
        </w:rPr>
        <w:t> </w:t>
      </w:r>
      <w:r w:rsidRPr="00A100E2">
        <w:rPr>
          <w:rFonts w:ascii="Times New Roman" w:hAnsi="Times New Roman" w:cs="Times New Roman"/>
          <w:sz w:val="22"/>
          <w:szCs w:val="22"/>
        </w:rPr>
        <w:t>prevzatí</w:t>
      </w:r>
      <w:r w:rsidR="007C1961" w:rsidRPr="00A100E2">
        <w:rPr>
          <w:rFonts w:ascii="Times New Roman" w:hAnsi="Times New Roman" w:cs="Times New Roman"/>
          <w:sz w:val="22"/>
          <w:szCs w:val="22"/>
        </w:rPr>
        <w:t xml:space="preserve"> diela</w:t>
      </w:r>
      <w:r w:rsidRPr="00A100E2">
        <w:rPr>
          <w:rFonts w:ascii="Times New Roman" w:hAnsi="Times New Roman" w:cs="Times New Roman"/>
          <w:sz w:val="22"/>
          <w:szCs w:val="22"/>
        </w:rPr>
        <w:t xml:space="preserve">, </w:t>
      </w:r>
      <w:r w:rsidR="004A38B8" w:rsidRPr="00A100E2">
        <w:rPr>
          <w:rFonts w:ascii="Times New Roman" w:hAnsi="Times New Roman" w:cs="Times New Roman"/>
          <w:sz w:val="22"/>
          <w:szCs w:val="22"/>
        </w:rPr>
        <w:t xml:space="preserve">ktorý bude podpísaný oprávnenými zástupcami oboch zmluvných strán a </w:t>
      </w:r>
      <w:r w:rsidRPr="00A100E2">
        <w:rPr>
          <w:rFonts w:ascii="Times New Roman" w:hAnsi="Times New Roman" w:cs="Times New Roman"/>
          <w:sz w:val="22"/>
          <w:szCs w:val="22"/>
        </w:rPr>
        <w:t>v ktorom bude oboma zmluvnými stranami stanovené, že dielo je odovzdané a prevzaté bez vád a</w:t>
      </w:r>
      <w:r w:rsidR="007C1961" w:rsidRPr="00A100E2">
        <w:rPr>
          <w:rFonts w:ascii="Times New Roman" w:hAnsi="Times New Roman" w:cs="Times New Roman"/>
          <w:sz w:val="22"/>
          <w:szCs w:val="22"/>
        </w:rPr>
        <w:t> </w:t>
      </w:r>
      <w:r w:rsidRPr="00A100E2">
        <w:rPr>
          <w:rFonts w:ascii="Times New Roman" w:hAnsi="Times New Roman" w:cs="Times New Roman"/>
          <w:sz w:val="22"/>
          <w:szCs w:val="22"/>
        </w:rPr>
        <w:t>nedorobkov</w:t>
      </w:r>
      <w:r w:rsidR="007C1961" w:rsidRPr="00A100E2">
        <w:rPr>
          <w:rFonts w:ascii="Times New Roman" w:hAnsi="Times New Roman" w:cs="Times New Roman"/>
          <w:sz w:val="22"/>
          <w:szCs w:val="22"/>
        </w:rPr>
        <w:t>,</w:t>
      </w:r>
      <w:r w:rsidR="007C1961" w:rsidRPr="00A100E2">
        <w:rPr>
          <w:rFonts w:ascii="Times New Roman" w:hAnsi="Times New Roman"/>
          <w:bCs/>
          <w:sz w:val="22"/>
          <w:szCs w:val="22"/>
        </w:rPr>
        <w:t xml:space="preserve"> ktoré by bránili jeho predčasnému, alebo trvalému užívaniu, pokiaľ ich spôsobil zhotoviteľ</w:t>
      </w:r>
      <w:r w:rsidR="00566168" w:rsidRPr="00A100E2">
        <w:rPr>
          <w:rFonts w:ascii="Times New Roman" w:hAnsi="Times New Roman" w:cs="Times New Roman"/>
          <w:sz w:val="22"/>
          <w:szCs w:val="22"/>
        </w:rPr>
        <w:t>.</w:t>
      </w:r>
    </w:p>
    <w:p w14:paraId="5912E9AF" w14:textId="744583AB" w:rsidR="00C437FD" w:rsidRDefault="00C437FD" w:rsidP="0097783F">
      <w:pPr>
        <w:spacing w:before="60" w:line="276" w:lineRule="auto"/>
        <w:jc w:val="center"/>
        <w:rPr>
          <w:rFonts w:ascii="Times New Roman" w:hAnsi="Times New Roman" w:cs="Times New Roman"/>
          <w:b/>
          <w:sz w:val="22"/>
          <w:szCs w:val="22"/>
        </w:rPr>
      </w:pPr>
    </w:p>
    <w:p w14:paraId="459BD5B6" w14:textId="77777777" w:rsidR="00C437FD" w:rsidRPr="00A100E2" w:rsidRDefault="004F7C1F" w:rsidP="0097783F">
      <w:pPr>
        <w:spacing w:before="60" w:line="276" w:lineRule="auto"/>
        <w:jc w:val="center"/>
        <w:rPr>
          <w:rFonts w:ascii="Times New Roman" w:hAnsi="Times New Roman" w:cs="Times New Roman"/>
          <w:b/>
          <w:sz w:val="24"/>
          <w:szCs w:val="24"/>
        </w:rPr>
      </w:pPr>
      <w:r w:rsidRPr="00A100E2">
        <w:rPr>
          <w:rFonts w:ascii="Times New Roman" w:hAnsi="Times New Roman" w:cs="Times New Roman"/>
          <w:b/>
          <w:sz w:val="24"/>
          <w:szCs w:val="24"/>
        </w:rPr>
        <w:t>Článok IV</w:t>
      </w:r>
    </w:p>
    <w:p w14:paraId="0662799E" w14:textId="77777777" w:rsidR="00C437FD" w:rsidRPr="00A100E2" w:rsidRDefault="004F7C1F" w:rsidP="0097783F">
      <w:pPr>
        <w:spacing w:before="60" w:line="276" w:lineRule="auto"/>
        <w:jc w:val="center"/>
        <w:rPr>
          <w:rFonts w:ascii="Times New Roman" w:hAnsi="Times New Roman" w:cs="Times New Roman"/>
          <w:b/>
          <w:sz w:val="24"/>
          <w:szCs w:val="24"/>
        </w:rPr>
      </w:pPr>
      <w:r w:rsidRPr="00A100E2">
        <w:rPr>
          <w:rFonts w:ascii="Times New Roman" w:hAnsi="Times New Roman" w:cs="Times New Roman"/>
          <w:b/>
          <w:sz w:val="24"/>
          <w:szCs w:val="24"/>
        </w:rPr>
        <w:t>Cena a platobné podmienky</w:t>
      </w:r>
    </w:p>
    <w:p w14:paraId="0AE0555A" w14:textId="77777777" w:rsidR="00550B75" w:rsidRPr="00A100E2" w:rsidRDefault="00550B75" w:rsidP="0097783F">
      <w:pPr>
        <w:spacing w:before="60" w:line="276" w:lineRule="auto"/>
        <w:jc w:val="center"/>
        <w:rPr>
          <w:rFonts w:ascii="Times New Roman" w:hAnsi="Times New Roman" w:cs="Times New Roman"/>
          <w:b/>
          <w:sz w:val="8"/>
          <w:szCs w:val="8"/>
        </w:rPr>
      </w:pPr>
    </w:p>
    <w:p w14:paraId="5B3724F3" w14:textId="0356D042" w:rsidR="0097783F" w:rsidRPr="00A100E2" w:rsidRDefault="004F7C1F" w:rsidP="00E42909">
      <w:pPr>
        <w:pStyle w:val="Odsekzoznamu"/>
        <w:numPr>
          <w:ilvl w:val="0"/>
          <w:numId w:val="8"/>
        </w:numPr>
        <w:suppressAutoHyphens/>
        <w:autoSpaceDE/>
        <w:autoSpaceDN/>
        <w:adjustRightInd/>
        <w:spacing w:before="60" w:line="276" w:lineRule="auto"/>
        <w:ind w:left="357"/>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Zmluvná cena za splnenie </w:t>
      </w:r>
      <w:r w:rsidR="00E66980" w:rsidRPr="00A100E2">
        <w:rPr>
          <w:rFonts w:ascii="Times New Roman" w:hAnsi="Times New Roman" w:cs="Times New Roman"/>
          <w:sz w:val="22"/>
          <w:szCs w:val="22"/>
        </w:rPr>
        <w:t xml:space="preserve">a realizáciu </w:t>
      </w:r>
      <w:r w:rsidRPr="00A100E2">
        <w:rPr>
          <w:rFonts w:ascii="Times New Roman" w:hAnsi="Times New Roman" w:cs="Times New Roman"/>
          <w:sz w:val="22"/>
          <w:szCs w:val="22"/>
        </w:rPr>
        <w:t xml:space="preserve">celého </w:t>
      </w:r>
      <w:r w:rsidR="00E66980" w:rsidRPr="00A100E2">
        <w:rPr>
          <w:rFonts w:ascii="Times New Roman" w:hAnsi="Times New Roman" w:cs="Times New Roman"/>
          <w:sz w:val="22"/>
          <w:szCs w:val="22"/>
        </w:rPr>
        <w:t xml:space="preserve">diela </w:t>
      </w:r>
      <w:r w:rsidRPr="00A100E2">
        <w:rPr>
          <w:rFonts w:ascii="Times New Roman" w:hAnsi="Times New Roman" w:cs="Times New Roman"/>
          <w:sz w:val="22"/>
          <w:szCs w:val="22"/>
        </w:rPr>
        <w:t xml:space="preserve"> podľa </w:t>
      </w:r>
      <w:r w:rsidR="007C1961" w:rsidRPr="00A100E2">
        <w:rPr>
          <w:rFonts w:ascii="Times New Roman" w:hAnsi="Times New Roman" w:cs="Times New Roman"/>
          <w:sz w:val="22"/>
          <w:szCs w:val="22"/>
        </w:rPr>
        <w:t>Č</w:t>
      </w:r>
      <w:r w:rsidRPr="00A100E2">
        <w:rPr>
          <w:rFonts w:ascii="Times New Roman" w:hAnsi="Times New Roman" w:cs="Times New Roman"/>
          <w:sz w:val="22"/>
          <w:szCs w:val="22"/>
        </w:rPr>
        <w:t xml:space="preserve">lánku II </w:t>
      </w:r>
      <w:r w:rsidR="007C1961" w:rsidRPr="00A100E2">
        <w:rPr>
          <w:rFonts w:ascii="Times New Roman" w:hAnsi="Times New Roman" w:cs="Times New Roman"/>
          <w:sz w:val="22"/>
          <w:szCs w:val="22"/>
        </w:rPr>
        <w:t xml:space="preserve">zmluvy </w:t>
      </w:r>
      <w:r w:rsidRPr="00A100E2">
        <w:rPr>
          <w:rFonts w:ascii="Times New Roman" w:hAnsi="Times New Roman" w:cs="Times New Roman"/>
          <w:sz w:val="22"/>
          <w:szCs w:val="22"/>
        </w:rPr>
        <w:t xml:space="preserve">je stanovená dohodou zmluvných strán podľa § 3 zákona NR SR č. 18/1996 Z. z. o cenách v znení neskorších predpisov a vyhlášky </w:t>
      </w:r>
      <w:r w:rsidR="007C1961" w:rsidRPr="00A100E2">
        <w:rPr>
          <w:rFonts w:ascii="Times New Roman" w:hAnsi="Times New Roman" w:cs="Times New Roman"/>
          <w:sz w:val="22"/>
          <w:szCs w:val="22"/>
        </w:rPr>
        <w:t xml:space="preserve">MF SR </w:t>
      </w:r>
      <w:r w:rsidRPr="00A100E2">
        <w:rPr>
          <w:rFonts w:ascii="Times New Roman" w:hAnsi="Times New Roman" w:cs="Times New Roman"/>
          <w:sz w:val="22"/>
          <w:szCs w:val="22"/>
        </w:rPr>
        <w:t xml:space="preserve">č. 87/1996 Z. z., ktorou sa vykonáva zákon o cenách v znení neskorších zmien a doplnkov ako cena maximálna, platná a nemenná počas doby trvania tejto zmluvy a je vo výške: </w:t>
      </w:r>
      <w:r w:rsidR="0097783F" w:rsidRPr="00A100E2">
        <w:rPr>
          <w:rFonts w:ascii="Times New Roman" w:hAnsi="Times New Roman" w:cs="Times New Roman"/>
          <w:b/>
          <w:sz w:val="22"/>
          <w:szCs w:val="22"/>
          <w:highlight w:val="yellow"/>
        </w:rPr>
        <w:t>.................................</w:t>
      </w:r>
      <w:r w:rsidR="0097783F" w:rsidRPr="00A100E2">
        <w:rPr>
          <w:rFonts w:ascii="Times New Roman" w:hAnsi="Times New Roman" w:cs="Times New Roman"/>
          <w:b/>
          <w:sz w:val="22"/>
          <w:szCs w:val="22"/>
        </w:rPr>
        <w:t>EUR</w:t>
      </w:r>
      <w:r w:rsidRPr="00A100E2">
        <w:rPr>
          <w:rFonts w:ascii="Times New Roman" w:hAnsi="Times New Roman" w:cs="Times New Roman"/>
          <w:b/>
          <w:sz w:val="22"/>
          <w:szCs w:val="22"/>
        </w:rPr>
        <w:t xml:space="preserve"> bez DPH</w:t>
      </w:r>
      <w:r w:rsidRPr="00A100E2">
        <w:rPr>
          <w:rFonts w:ascii="Times New Roman" w:hAnsi="Times New Roman" w:cs="Times New Roman"/>
          <w:sz w:val="22"/>
          <w:szCs w:val="22"/>
        </w:rPr>
        <w:t xml:space="preserve"> (slovom</w:t>
      </w:r>
      <w:r w:rsidR="0097783F" w:rsidRPr="00A100E2">
        <w:rPr>
          <w:rFonts w:ascii="Times New Roman" w:hAnsi="Times New Roman" w:cs="Times New Roman"/>
          <w:sz w:val="22"/>
          <w:szCs w:val="22"/>
          <w:highlight w:val="yellow"/>
        </w:rPr>
        <w:t>..............................</w:t>
      </w:r>
      <w:r w:rsidRPr="00A100E2">
        <w:rPr>
          <w:rFonts w:ascii="Times New Roman" w:hAnsi="Times New Roman" w:cs="Times New Roman"/>
          <w:sz w:val="22"/>
          <w:szCs w:val="22"/>
        </w:rPr>
        <w:t xml:space="preserve"> EUR),(</w:t>
      </w:r>
      <w:r w:rsidR="0097783F" w:rsidRPr="00A100E2">
        <w:rPr>
          <w:rFonts w:ascii="Times New Roman" w:hAnsi="Times New Roman" w:cs="Times New Roman"/>
          <w:sz w:val="22"/>
          <w:szCs w:val="22"/>
          <w:highlight w:val="yellow"/>
        </w:rPr>
        <w:t>.....................</w:t>
      </w:r>
      <w:r w:rsidRPr="00A100E2">
        <w:rPr>
          <w:rFonts w:ascii="Times New Roman" w:hAnsi="Times New Roman" w:cs="Times New Roman"/>
          <w:sz w:val="22"/>
          <w:szCs w:val="22"/>
        </w:rPr>
        <w:t xml:space="preserve"> EUR s DPH).</w:t>
      </w:r>
    </w:p>
    <w:p w14:paraId="6D917483" w14:textId="77777777" w:rsidR="0097783F" w:rsidRPr="00A100E2" w:rsidRDefault="0097783F" w:rsidP="00E42909">
      <w:pPr>
        <w:pStyle w:val="Odsekzoznamu"/>
        <w:numPr>
          <w:ilvl w:val="0"/>
          <w:numId w:val="8"/>
        </w:numPr>
        <w:suppressAutoHyphens/>
        <w:autoSpaceDE/>
        <w:autoSpaceDN/>
        <w:adjustRightInd/>
        <w:spacing w:before="60" w:line="276" w:lineRule="auto"/>
        <w:ind w:left="357"/>
        <w:contextualSpacing w:val="0"/>
        <w:jc w:val="both"/>
        <w:rPr>
          <w:rFonts w:ascii="Times New Roman" w:hAnsi="Times New Roman" w:cs="Times New Roman"/>
          <w:sz w:val="22"/>
          <w:szCs w:val="22"/>
        </w:rPr>
      </w:pPr>
      <w:proofErr w:type="spellStart"/>
      <w:r w:rsidRPr="00A100E2">
        <w:rPr>
          <w:rFonts w:ascii="Times New Roman" w:hAnsi="Times New Roman" w:cs="Times New Roman"/>
          <w:sz w:val="22"/>
          <w:szCs w:val="22"/>
        </w:rPr>
        <w:t>Položkovitý</w:t>
      </w:r>
      <w:proofErr w:type="spellEnd"/>
      <w:r w:rsidRPr="00A100E2">
        <w:rPr>
          <w:rFonts w:ascii="Times New Roman" w:hAnsi="Times New Roman" w:cs="Times New Roman"/>
          <w:sz w:val="22"/>
          <w:szCs w:val="22"/>
        </w:rPr>
        <w:t xml:space="preserve"> r</w:t>
      </w:r>
      <w:r w:rsidR="004F7C1F" w:rsidRPr="00A100E2">
        <w:rPr>
          <w:rFonts w:ascii="Times New Roman" w:hAnsi="Times New Roman" w:cs="Times New Roman"/>
          <w:sz w:val="22"/>
          <w:szCs w:val="22"/>
        </w:rPr>
        <w:t>ozpočet stavebných prác tvorí Prílohu č. 1 tejto zmluvy.</w:t>
      </w:r>
    </w:p>
    <w:p w14:paraId="002FB78F" w14:textId="77777777" w:rsidR="00C437FD" w:rsidRPr="00A100E2" w:rsidRDefault="004F7C1F" w:rsidP="00E42909">
      <w:pPr>
        <w:pStyle w:val="Odsekzoznamu"/>
        <w:numPr>
          <w:ilvl w:val="0"/>
          <w:numId w:val="8"/>
        </w:numPr>
        <w:suppressAutoHyphens/>
        <w:autoSpaceDE/>
        <w:autoSpaceDN/>
        <w:adjustRightInd/>
        <w:spacing w:before="60" w:line="276" w:lineRule="auto"/>
        <w:ind w:left="357"/>
        <w:contextualSpacing w:val="0"/>
        <w:jc w:val="both"/>
        <w:rPr>
          <w:rFonts w:ascii="Times New Roman" w:hAnsi="Times New Roman" w:cs="Times New Roman"/>
          <w:sz w:val="22"/>
          <w:szCs w:val="22"/>
        </w:rPr>
      </w:pPr>
      <w:r w:rsidRPr="00A100E2">
        <w:rPr>
          <w:rFonts w:ascii="Times New Roman" w:hAnsi="Times New Roman" w:cs="Times New Roman"/>
          <w:sz w:val="22"/>
          <w:szCs w:val="22"/>
        </w:rPr>
        <w:t>V cene za vykonanie diela sú bez ohľadu na akékoľvek o</w:t>
      </w:r>
      <w:r w:rsidR="00435511" w:rsidRPr="00A100E2">
        <w:rPr>
          <w:rFonts w:ascii="Times New Roman" w:hAnsi="Times New Roman" w:cs="Times New Roman"/>
          <w:sz w:val="22"/>
          <w:szCs w:val="22"/>
        </w:rPr>
        <w:t xml:space="preserve">bchodné zvyklosti zahrnuté </w:t>
      </w:r>
      <w:r w:rsidRPr="00A100E2">
        <w:rPr>
          <w:rFonts w:ascii="Times New Roman" w:hAnsi="Times New Roman" w:cs="Times New Roman"/>
          <w:sz w:val="22"/>
          <w:szCs w:val="22"/>
        </w:rPr>
        <w:t>všetky náklady súvisiace s plnením záväzkov zhotoviteľa podľa tejto zmluvy.</w:t>
      </w:r>
    </w:p>
    <w:p w14:paraId="41A1A711" w14:textId="624CF4E0" w:rsidR="00EA11A1" w:rsidRDefault="00C64041" w:rsidP="00E42909">
      <w:pPr>
        <w:pStyle w:val="Textkomentra"/>
        <w:numPr>
          <w:ilvl w:val="0"/>
          <w:numId w:val="8"/>
        </w:numPr>
        <w:spacing w:line="276" w:lineRule="auto"/>
        <w:ind w:left="357" w:hanging="357"/>
        <w:jc w:val="both"/>
        <w:rPr>
          <w:rFonts w:ascii="Times New Roman" w:hAnsi="Times New Roman"/>
          <w:sz w:val="22"/>
          <w:szCs w:val="22"/>
        </w:rPr>
      </w:pPr>
      <w:r w:rsidRPr="00A100E2">
        <w:rPr>
          <w:rFonts w:ascii="Times New Roman" w:hAnsi="Times New Roman"/>
          <w:sz w:val="22"/>
          <w:szCs w:val="22"/>
        </w:rPr>
        <w:t>K zmene ceny za dielo nemôže dôjsť z dôvodov na strane zhotoviteľa počas platnosti tejto  zmluvy. Cenu predmetu zmluvy je prípustné upraviť počas platnosti zmluvy len formou písomného dodatku k zmluve, a to len v prípade preukázateľných zmien právnych predpisov (napr.  daňové zákony, colné zákony, vyhlášky, iné administratívne opatrenia štátu), ktoré môžu  ovplyvniť ceny položiek uvedené vo Výkaze položiek – výkaze výmer. Zmena ceny nemôže mať za následok zvyšovanie dohodnutej ceny plnenia a zmenu povahy a rozširovanie rozsahu predmetu zmluvy alebo jeho časti alebo zmenu ekonomickej rovnováhy zmluvy v prospech  zhotoviteľa.</w:t>
      </w:r>
    </w:p>
    <w:p w14:paraId="719300E7" w14:textId="77777777" w:rsidR="00C64041" w:rsidRPr="00A100E2" w:rsidRDefault="00C64041" w:rsidP="00FB05A6">
      <w:pPr>
        <w:pStyle w:val="Textkomentra"/>
        <w:numPr>
          <w:ilvl w:val="0"/>
          <w:numId w:val="8"/>
        </w:numPr>
        <w:spacing w:before="120" w:line="276" w:lineRule="auto"/>
        <w:ind w:left="357" w:hanging="357"/>
        <w:jc w:val="both"/>
        <w:rPr>
          <w:rFonts w:ascii="Times New Roman" w:hAnsi="Times New Roman"/>
          <w:sz w:val="22"/>
          <w:szCs w:val="22"/>
        </w:rPr>
      </w:pPr>
      <w:r w:rsidRPr="00A100E2">
        <w:rPr>
          <w:rFonts w:ascii="Times New Roman" w:hAnsi="Times New Roman" w:cs="Times New Roman"/>
          <w:sz w:val="22"/>
          <w:szCs w:val="22"/>
        </w:rPr>
        <w:t>K zmene ceny predmetu plnenia podľa tejto zmluvy môže dôjsť v týchto prípadoch:</w:t>
      </w:r>
    </w:p>
    <w:p w14:paraId="2F96A251" w14:textId="139DD0E6" w:rsidR="00C64041" w:rsidRPr="00A100E2" w:rsidRDefault="00C64041" w:rsidP="00E42909">
      <w:pPr>
        <w:pStyle w:val="Odsekzoznamu"/>
        <w:numPr>
          <w:ilvl w:val="1"/>
          <w:numId w:val="8"/>
        </w:numPr>
        <w:suppressAutoHyphens/>
        <w:spacing w:line="276" w:lineRule="auto"/>
        <w:jc w:val="both"/>
        <w:rPr>
          <w:rFonts w:ascii="Times New Roman" w:hAnsi="Times New Roman"/>
          <w:sz w:val="22"/>
          <w:szCs w:val="22"/>
        </w:rPr>
      </w:pPr>
      <w:r w:rsidRPr="00A100E2">
        <w:rPr>
          <w:rFonts w:ascii="Times New Roman" w:hAnsi="Times New Roman"/>
          <w:sz w:val="22"/>
          <w:szCs w:val="22"/>
        </w:rPr>
        <w:t xml:space="preserve">v prípade nevykonania niektorých prác, resp. činnosti uvedených vo výkaze výmer zo strany zhotoviteľa, ak sa tieto ukážu len počas priebehu prác ako nepotrebné (tzv. menej práce); </w:t>
      </w:r>
      <w:r w:rsidR="00FB05A6">
        <w:rPr>
          <w:rFonts w:ascii="Times New Roman" w:hAnsi="Times New Roman"/>
          <w:sz w:val="22"/>
          <w:szCs w:val="22"/>
        </w:rPr>
        <w:br/>
      </w:r>
      <w:r w:rsidRPr="00A100E2">
        <w:rPr>
          <w:rFonts w:ascii="Times New Roman" w:hAnsi="Times New Roman"/>
          <w:sz w:val="22"/>
          <w:szCs w:val="22"/>
        </w:rPr>
        <w:t>v tomto prípade budú tieto práce z ceny diela odpočítané a to v cene podľa výkazu výmer,</w:t>
      </w:r>
    </w:p>
    <w:p w14:paraId="40DDD5C4" w14:textId="77777777" w:rsidR="00C64041" w:rsidRPr="00A100E2" w:rsidRDefault="00C64041" w:rsidP="00E42909">
      <w:pPr>
        <w:pStyle w:val="Odsekzoznamu"/>
        <w:numPr>
          <w:ilvl w:val="1"/>
          <w:numId w:val="8"/>
        </w:numPr>
        <w:suppressAutoHyphens/>
        <w:spacing w:line="276" w:lineRule="auto"/>
        <w:ind w:left="788" w:hanging="431"/>
        <w:contextualSpacing w:val="0"/>
        <w:jc w:val="both"/>
        <w:rPr>
          <w:rFonts w:ascii="Times New Roman" w:hAnsi="Times New Roman"/>
          <w:sz w:val="22"/>
          <w:szCs w:val="22"/>
        </w:rPr>
      </w:pPr>
      <w:r w:rsidRPr="00A100E2">
        <w:rPr>
          <w:rFonts w:ascii="Times New Roman" w:hAnsi="Times New Roman"/>
          <w:sz w:val="22"/>
          <w:szCs w:val="22"/>
        </w:rPr>
        <w:t xml:space="preserve">ak sa pri vykonaní diela objaví potreba činností nezahrnutých do pôvodného rozpočtu, pokiaľ tieto činnosti neboli predvídateľné v čase uzavretia zmluvy (tzv. naviac práce), môže sa </w:t>
      </w:r>
      <w:r w:rsidRPr="00A100E2">
        <w:rPr>
          <w:rFonts w:ascii="Times New Roman" w:hAnsi="Times New Roman"/>
          <w:sz w:val="22"/>
          <w:szCs w:val="22"/>
        </w:rPr>
        <w:lastRenderedPageBreak/>
        <w:t xml:space="preserve">zhotoviteľ domáhať primeraného zvýšenia ceny, len ak tieto naviac práce objednávateľ písomne odsúhlasí. Naviac práce môžu byť vykonané výlučne na základe písomne uzatvoreného dodatku k tejto zmluve, v súlade s § 18 zákona o verejnom obstarávaní.       </w:t>
      </w:r>
    </w:p>
    <w:p w14:paraId="195E9FF7" w14:textId="77777777" w:rsidR="00C437FD" w:rsidRPr="00A100E2" w:rsidRDefault="004F7C1F" w:rsidP="00E42909">
      <w:pPr>
        <w:pStyle w:val="Odsekzoznamu"/>
        <w:numPr>
          <w:ilvl w:val="0"/>
          <w:numId w:val="8"/>
        </w:numPr>
        <w:spacing w:before="60" w:line="276" w:lineRule="auto"/>
        <w:ind w:left="357" w:hanging="357"/>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Objednávateľ sa zaväzuje uhradiť zhotoviteľovi cenu za dielo bezhotovostným prevodom na účet zhotoviteľa uvedený v záhlaví zmluvy, na základe jednotlivých mesačných faktúr vystavených zhotoviteľom po preukázateľnom odovzdaní stavebných prác na základe súpisu skutočne zrealizovaných prác písomne potvrdených zástupcom objednávateľa, ktoré budú prílohou faktúry.   </w:t>
      </w:r>
    </w:p>
    <w:p w14:paraId="5E2B7F73" w14:textId="77777777" w:rsidR="00C437FD" w:rsidRPr="00A100E2" w:rsidRDefault="004F7C1F" w:rsidP="00E42909">
      <w:pPr>
        <w:pStyle w:val="Odsekzoznamu"/>
        <w:numPr>
          <w:ilvl w:val="0"/>
          <w:numId w:val="8"/>
        </w:numPr>
        <w:spacing w:before="60" w:line="276" w:lineRule="auto"/>
        <w:ind w:left="357" w:hanging="357"/>
        <w:contextualSpacing w:val="0"/>
        <w:jc w:val="both"/>
        <w:rPr>
          <w:rFonts w:ascii="Times New Roman" w:hAnsi="Times New Roman" w:cs="Times New Roman"/>
          <w:sz w:val="22"/>
          <w:szCs w:val="22"/>
        </w:rPr>
      </w:pPr>
      <w:r w:rsidRPr="00A100E2">
        <w:rPr>
          <w:rFonts w:ascii="Times New Roman" w:hAnsi="Times New Roman" w:cs="Times New Roman"/>
          <w:sz w:val="22"/>
          <w:szCs w:val="22"/>
        </w:rPr>
        <w:t>Splatnosť faktúr</w:t>
      </w:r>
      <w:r w:rsidR="00435511" w:rsidRPr="00A100E2">
        <w:rPr>
          <w:rFonts w:ascii="Times New Roman" w:hAnsi="Times New Roman" w:cs="Times New Roman"/>
          <w:sz w:val="22"/>
          <w:szCs w:val="22"/>
        </w:rPr>
        <w:t>y</w:t>
      </w:r>
      <w:r w:rsidRPr="00A100E2">
        <w:rPr>
          <w:rFonts w:ascii="Times New Roman" w:hAnsi="Times New Roman" w:cs="Times New Roman"/>
          <w:sz w:val="22"/>
          <w:szCs w:val="22"/>
        </w:rPr>
        <w:t xml:space="preserve"> je 30 dní od </w:t>
      </w:r>
      <w:r w:rsidR="007C1961" w:rsidRPr="00A100E2">
        <w:rPr>
          <w:rFonts w:ascii="Times New Roman" w:hAnsi="Times New Roman" w:cs="Times New Roman"/>
          <w:sz w:val="22"/>
          <w:szCs w:val="22"/>
        </w:rPr>
        <w:t xml:space="preserve">jej </w:t>
      </w:r>
      <w:r w:rsidRPr="00A100E2">
        <w:rPr>
          <w:rFonts w:ascii="Times New Roman" w:hAnsi="Times New Roman" w:cs="Times New Roman"/>
          <w:sz w:val="22"/>
          <w:szCs w:val="22"/>
        </w:rPr>
        <w:t>doručenia objednávateľovi.</w:t>
      </w:r>
    </w:p>
    <w:p w14:paraId="45C54BDF" w14:textId="77777777" w:rsidR="00C437FD" w:rsidRPr="00A100E2" w:rsidRDefault="004F7C1F" w:rsidP="00E42909">
      <w:pPr>
        <w:pStyle w:val="Odsekzoznamu"/>
        <w:numPr>
          <w:ilvl w:val="0"/>
          <w:numId w:val="8"/>
        </w:numPr>
        <w:spacing w:before="60" w:line="276" w:lineRule="auto"/>
        <w:ind w:left="357" w:hanging="357"/>
        <w:contextualSpacing w:val="0"/>
        <w:jc w:val="both"/>
        <w:rPr>
          <w:rFonts w:ascii="Times New Roman" w:hAnsi="Times New Roman" w:cs="Times New Roman"/>
          <w:sz w:val="22"/>
          <w:szCs w:val="22"/>
        </w:rPr>
      </w:pPr>
      <w:r w:rsidRPr="00A100E2">
        <w:rPr>
          <w:rFonts w:ascii="Times New Roman" w:hAnsi="Times New Roman" w:cs="Times New Roman"/>
          <w:sz w:val="22"/>
          <w:szCs w:val="22"/>
        </w:rPr>
        <w:t>Faktúra musí obsahovať všetky náležitosti podľa zákona č. 222/2004 Z. z. o dani z pridanej hodnoty v znení neskorších predpisov. V prípade že faktúra nebude obsahovať všetky náležitosti podľa zákona č. 222/2004 Z. z. o dani z pridanej hodnoty v znení neskorších predpisov, alebo k nej nebudú priložené doklady spôsobom podľa tejto zmluvy, je objednávateľ oprávnený vrátiť faktúru zhotoviteľovi na doplnenie s uvedením nedostatkov, ktoré sa majú odstrániť. V takom prípade  nová lehota splatnosti začne plynúť doručením opravenej alebo doplnenej faktúry objednávateľovi.</w:t>
      </w:r>
    </w:p>
    <w:p w14:paraId="3CFC95D6" w14:textId="77777777" w:rsidR="00E66980" w:rsidRPr="00A100E2" w:rsidRDefault="00E66980" w:rsidP="00E42909">
      <w:pPr>
        <w:pStyle w:val="Odsekzoznamu"/>
        <w:numPr>
          <w:ilvl w:val="0"/>
          <w:numId w:val="8"/>
        </w:numPr>
        <w:spacing w:before="60" w:line="276" w:lineRule="auto"/>
        <w:ind w:left="357" w:hanging="357"/>
        <w:contextualSpacing w:val="0"/>
        <w:jc w:val="both"/>
        <w:rPr>
          <w:rFonts w:ascii="Times New Roman" w:hAnsi="Times New Roman"/>
          <w:sz w:val="22"/>
          <w:szCs w:val="22"/>
        </w:rPr>
      </w:pPr>
      <w:r w:rsidRPr="00A100E2">
        <w:rPr>
          <w:rFonts w:ascii="Times New Roman" w:eastAsia="Times New Roman" w:hAnsi="Times New Roman" w:cs="Times New Roman"/>
          <w:sz w:val="22"/>
          <w:szCs w:val="22"/>
          <w:lang w:val="cs-CZ" w:eastAsia="cs-CZ"/>
        </w:rPr>
        <w:t xml:space="preserve">Objednávateľ má právo uhradiť podľa predchádzajúcich bodov len 95 % z </w:t>
      </w:r>
      <w:proofErr w:type="gramStart"/>
      <w:r w:rsidRPr="00A100E2">
        <w:rPr>
          <w:rFonts w:ascii="Times New Roman" w:eastAsia="Times New Roman" w:hAnsi="Times New Roman" w:cs="Times New Roman"/>
          <w:sz w:val="22"/>
          <w:szCs w:val="22"/>
          <w:lang w:val="cs-CZ" w:eastAsia="cs-CZ"/>
        </w:rPr>
        <w:t>celkovej</w:t>
      </w:r>
      <w:proofErr w:type="gramEnd"/>
      <w:r w:rsidRPr="00A100E2">
        <w:rPr>
          <w:rFonts w:ascii="Times New Roman" w:eastAsia="Times New Roman" w:hAnsi="Times New Roman" w:cs="Times New Roman"/>
          <w:sz w:val="22"/>
          <w:szCs w:val="22"/>
          <w:lang w:val="cs-CZ" w:eastAsia="cs-CZ"/>
        </w:rPr>
        <w:t xml:space="preserve"> fakturovanej sumy bez DPH, tzn. 95 % z každej čiastkovej faktúry a z konečnej faktúry. Zostávajúcu časť 5 % ceny diela bez  DPH (tzv. zádržné) uhradí objednávateľ zhotoviteľovi po preukázaní splnenia kvalitatívnych parametrov pri odovzdávaní a preberaní diela nasledovne: 5 % uhradí do 30 dní po odstránení vád a nedorobkov uvedených v protokole o odovzdaní a prevzatí diela a to na </w:t>
      </w:r>
      <w:proofErr w:type="gramStart"/>
      <w:r w:rsidRPr="00A100E2">
        <w:rPr>
          <w:rFonts w:ascii="Times New Roman" w:eastAsia="Times New Roman" w:hAnsi="Times New Roman" w:cs="Times New Roman"/>
          <w:sz w:val="22"/>
          <w:szCs w:val="22"/>
          <w:lang w:val="cs-CZ" w:eastAsia="cs-CZ"/>
        </w:rPr>
        <w:t>základe</w:t>
      </w:r>
      <w:proofErr w:type="gramEnd"/>
      <w:r w:rsidRPr="00A100E2">
        <w:rPr>
          <w:rFonts w:ascii="Times New Roman" w:eastAsia="Times New Roman" w:hAnsi="Times New Roman" w:cs="Times New Roman"/>
          <w:sz w:val="22"/>
          <w:szCs w:val="22"/>
          <w:lang w:val="cs-CZ" w:eastAsia="cs-CZ"/>
        </w:rPr>
        <w:t xml:space="preserve"> písomného potvrdenia objednávateľa, že tieto vady a nedorobky boli odstránené.</w:t>
      </w:r>
    </w:p>
    <w:p w14:paraId="410CF4D4" w14:textId="77777777" w:rsidR="00006CED" w:rsidRPr="00A100E2" w:rsidRDefault="00C64041" w:rsidP="00E42909">
      <w:pPr>
        <w:pStyle w:val="Odsekzoznamu"/>
        <w:numPr>
          <w:ilvl w:val="0"/>
          <w:numId w:val="8"/>
        </w:numPr>
        <w:spacing w:before="60" w:line="276" w:lineRule="auto"/>
        <w:ind w:left="357" w:hanging="357"/>
        <w:contextualSpacing w:val="0"/>
        <w:jc w:val="both"/>
        <w:rPr>
          <w:rFonts w:ascii="Times New Roman" w:hAnsi="Times New Roman"/>
          <w:sz w:val="22"/>
          <w:szCs w:val="22"/>
        </w:rPr>
      </w:pPr>
      <w:r w:rsidRPr="00A100E2">
        <w:rPr>
          <w:rFonts w:ascii="Times New Roman" w:hAnsi="Times New Roman"/>
          <w:sz w:val="22"/>
          <w:szCs w:val="22"/>
        </w:rPr>
        <w:t>V súlade s § 41 ods.7 zákona o verejnom obstarávaní sa zmluvné strany výslovne dohodli, že v prípade, ak si zhotoviteľ nesplní svoje finančné povinnosti voči subdodávateľovi/</w:t>
      </w:r>
      <w:r w:rsidR="004B18E2" w:rsidRPr="00A100E2">
        <w:rPr>
          <w:rFonts w:ascii="Times New Roman" w:hAnsi="Times New Roman"/>
          <w:sz w:val="22"/>
          <w:szCs w:val="22"/>
        </w:rPr>
        <w:t xml:space="preserve"> </w:t>
      </w:r>
      <w:r w:rsidRPr="00A100E2">
        <w:rPr>
          <w:rFonts w:ascii="Times New Roman" w:hAnsi="Times New Roman"/>
          <w:sz w:val="22"/>
          <w:szCs w:val="22"/>
        </w:rPr>
        <w:t xml:space="preserve">subdodávateľom tzn. nevykonáva úhrady jednotlivých faktúr za práce a dodávky, ktoré pre neho realizujú objednávateľovi známi subdodávatelia, a zároveň subdodávatelia požiadajú objednávateľa o priamu úhradu za vykonané práce a dodávky, objednávateľ poskytne zhotoviteľovi primeranú lehotu na vykonanie nápravy, v ktorej môže zhotoviteľ namietať, že voči subdodávateľovi nemá žiadne podlžnosti, čo musí zhotoviteľ vierohodne preukázať.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zhotoviteľovi a zhotoviteľovi nevznikne nárok na žiadne zákonné ani zmluvné sankcie. V prípade, ak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Skutočnosť, že objednávateľ vykoná platbu subdodávateľovi, oznámi objednávateľ zhotoviteľovi minimálne 7 </w:t>
      </w:r>
      <w:r w:rsidR="003A5D62" w:rsidRPr="00A100E2">
        <w:rPr>
          <w:rFonts w:ascii="Times New Roman" w:hAnsi="Times New Roman"/>
          <w:sz w:val="22"/>
          <w:szCs w:val="22"/>
        </w:rPr>
        <w:t xml:space="preserve">kalendárnych </w:t>
      </w:r>
      <w:r w:rsidRPr="00A100E2">
        <w:rPr>
          <w:rFonts w:ascii="Times New Roman" w:hAnsi="Times New Roman"/>
          <w:sz w:val="22"/>
          <w:szCs w:val="22"/>
        </w:rPr>
        <w:t>dní pred tým, než objednávateľ faktúru vystavenú subdodávateľom uhradí. Nárok zhotoviteľa na úhradu ceny diela do výšky úhrady vykonanej objednávateľom priamo subdodávateľovi, zaniká dňom tejto úhrady objednávateľom subdodávateľovi zhotoviteľa.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 v lehote 3 pracovných dní odo dňa doručenia oznámenia, že objednávateľ vykoná platbu v prospech subdodávateľa.</w:t>
      </w:r>
    </w:p>
    <w:p w14:paraId="1C61C170" w14:textId="6B7D0A77" w:rsidR="004F578E" w:rsidRDefault="004F578E" w:rsidP="0097783F">
      <w:pPr>
        <w:spacing w:before="60" w:line="276" w:lineRule="auto"/>
        <w:jc w:val="center"/>
        <w:rPr>
          <w:rFonts w:ascii="Times New Roman" w:hAnsi="Times New Roman" w:cs="Times New Roman"/>
          <w:b/>
          <w:sz w:val="24"/>
          <w:szCs w:val="24"/>
        </w:rPr>
      </w:pPr>
    </w:p>
    <w:p w14:paraId="4A574F86" w14:textId="74848EA8" w:rsidR="00C437FD" w:rsidRPr="00A100E2" w:rsidRDefault="004F7C1F" w:rsidP="0097783F">
      <w:pPr>
        <w:spacing w:before="60" w:line="276" w:lineRule="auto"/>
        <w:jc w:val="center"/>
        <w:rPr>
          <w:rFonts w:ascii="Times New Roman" w:hAnsi="Times New Roman" w:cs="Times New Roman"/>
          <w:b/>
          <w:sz w:val="24"/>
          <w:szCs w:val="24"/>
        </w:rPr>
      </w:pPr>
      <w:r w:rsidRPr="00A100E2">
        <w:rPr>
          <w:rFonts w:ascii="Times New Roman" w:hAnsi="Times New Roman" w:cs="Times New Roman"/>
          <w:b/>
          <w:sz w:val="24"/>
          <w:szCs w:val="24"/>
        </w:rPr>
        <w:lastRenderedPageBreak/>
        <w:t>Článok V</w:t>
      </w:r>
    </w:p>
    <w:p w14:paraId="1292923D" w14:textId="77777777" w:rsidR="00C437FD" w:rsidRPr="00A100E2" w:rsidRDefault="004F7C1F" w:rsidP="0097783F">
      <w:pPr>
        <w:spacing w:before="60" w:line="276" w:lineRule="auto"/>
        <w:jc w:val="center"/>
        <w:rPr>
          <w:rFonts w:ascii="Times New Roman" w:hAnsi="Times New Roman" w:cs="Times New Roman"/>
          <w:b/>
          <w:bCs/>
          <w:color w:val="000000"/>
          <w:spacing w:val="-2"/>
          <w:sz w:val="24"/>
          <w:szCs w:val="24"/>
        </w:rPr>
      </w:pPr>
      <w:r w:rsidRPr="00A100E2">
        <w:rPr>
          <w:rFonts w:ascii="Times New Roman" w:hAnsi="Times New Roman" w:cs="Times New Roman"/>
          <w:b/>
          <w:bCs/>
          <w:color w:val="000000"/>
          <w:spacing w:val="-2"/>
          <w:sz w:val="24"/>
          <w:szCs w:val="24"/>
        </w:rPr>
        <w:t>Práva a povinnosti zmluvných strán</w:t>
      </w:r>
    </w:p>
    <w:p w14:paraId="67532D9A" w14:textId="77777777" w:rsidR="00C437FD" w:rsidRPr="00A100E2" w:rsidRDefault="004F7C1F" w:rsidP="00E42909">
      <w:pPr>
        <w:pStyle w:val="Odsekzoznamu"/>
        <w:numPr>
          <w:ilvl w:val="0"/>
          <w:numId w:val="9"/>
        </w:numPr>
        <w:spacing w:before="240" w:line="276" w:lineRule="auto"/>
        <w:ind w:left="357" w:hanging="357"/>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Zhotoviteľ sa zaväzuje, že bude plniť dielo v termínoch dohodnutých s objednávateľom, a deň pred nástupom na pracovisko oznámi </w:t>
      </w:r>
      <w:r w:rsidR="00B40C6B" w:rsidRPr="00A100E2">
        <w:rPr>
          <w:rFonts w:ascii="Times New Roman" w:hAnsi="Times New Roman" w:cs="Times New Roman"/>
          <w:sz w:val="22"/>
          <w:szCs w:val="22"/>
        </w:rPr>
        <w:t>objednávateľovi</w:t>
      </w:r>
      <w:r w:rsidRPr="00A100E2">
        <w:rPr>
          <w:rFonts w:ascii="Times New Roman" w:hAnsi="Times New Roman" w:cs="Times New Roman"/>
          <w:sz w:val="22"/>
          <w:szCs w:val="22"/>
        </w:rPr>
        <w:t xml:space="preserve"> svoj zámer vykonať predmet plnenia ako aj ukončenie prác.</w:t>
      </w:r>
    </w:p>
    <w:p w14:paraId="7D0961D4" w14:textId="77777777"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Zhotoviteľ vykoná dielo samostatne. Objednávateľ má právo kontrolovať zhotoviteľa. </w:t>
      </w:r>
      <w:r w:rsidRPr="00A100E2">
        <w:rPr>
          <w:rFonts w:ascii="Times New Roman" w:hAnsi="Times New Roman" w:cs="Times New Roman"/>
          <w:sz w:val="22"/>
          <w:szCs w:val="22"/>
        </w:rPr>
        <w:br/>
        <w:t xml:space="preserve">Pri výkone diela je objednávateľ oprávnený dávať zhotoviteľovi záväzné pokyny. </w:t>
      </w:r>
    </w:p>
    <w:p w14:paraId="6BFB1001" w14:textId="178EC938"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Objednávateľ je povinný zabezpečiť zhotoviteľovi</w:t>
      </w:r>
      <w:r w:rsidR="00EB01D8" w:rsidRPr="00A100E2">
        <w:rPr>
          <w:rFonts w:ascii="Times New Roman" w:hAnsi="Times New Roman" w:cs="Times New Roman"/>
          <w:sz w:val="22"/>
          <w:szCs w:val="22"/>
        </w:rPr>
        <w:t xml:space="preserve"> </w:t>
      </w:r>
      <w:r w:rsidRPr="00A100E2">
        <w:rPr>
          <w:rFonts w:ascii="Times New Roman" w:hAnsi="Times New Roman" w:cs="Times New Roman"/>
          <w:sz w:val="22"/>
          <w:szCs w:val="22"/>
        </w:rPr>
        <w:t>užívanie priestoru staveniska</w:t>
      </w:r>
      <w:r w:rsidR="0097783F" w:rsidRPr="00A100E2">
        <w:rPr>
          <w:rFonts w:ascii="Times New Roman" w:hAnsi="Times New Roman" w:cs="Times New Roman"/>
          <w:sz w:val="22"/>
          <w:szCs w:val="22"/>
        </w:rPr>
        <w:t xml:space="preserve">, </w:t>
      </w:r>
      <w:r w:rsidRPr="00A100E2">
        <w:rPr>
          <w:rFonts w:ascii="Times New Roman" w:hAnsi="Times New Roman" w:cs="Times New Roman"/>
          <w:sz w:val="22"/>
          <w:szCs w:val="22"/>
        </w:rPr>
        <w:t>po dobu trvania sta</w:t>
      </w:r>
      <w:r w:rsidR="004746C7" w:rsidRPr="00A100E2">
        <w:rPr>
          <w:rFonts w:ascii="Times New Roman" w:hAnsi="Times New Roman" w:cs="Times New Roman"/>
          <w:sz w:val="22"/>
          <w:szCs w:val="22"/>
        </w:rPr>
        <w:t>vebných prác a</w:t>
      </w:r>
      <w:r w:rsidRPr="00A100E2">
        <w:rPr>
          <w:rFonts w:ascii="Times New Roman" w:hAnsi="Times New Roman" w:cs="Times New Roman"/>
          <w:sz w:val="22"/>
          <w:szCs w:val="22"/>
        </w:rPr>
        <w:t xml:space="preserve"> dobu potrebnú na vypratanie staveniska. Konkrétne pravidlá pre vstup na stavenisko, prípadne pre užívanie priestorov (ak budú poskytnuté), budú dohodnuté pri odovzdaní staveniska, o ktorom bude spísaný zápis.  </w:t>
      </w:r>
    </w:p>
    <w:p w14:paraId="19A1D84C" w14:textId="77777777"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Zhotoviteľ si zabezpečí na vlastné náklady prevádzkové, sociálne, výrobné zariadenia staveniska. Náklady na prevádzku, údržbu a likvidáciu sú súčasťou zmluvnej ceny. </w:t>
      </w:r>
    </w:p>
    <w:p w14:paraId="70F39EAB" w14:textId="77777777"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Objednávateľ je povinný poskytnúť zhotoviteľovi potrebnú súčinnosť. Zhotoviteľ je povinný upozorniť včas objednávateľa na všetky skutočnosti, ktoré by mali vplyv na vykonanie diela, v opačnom prípade zodpovedá za prípadnú škodu. Zhotoviteľ je povinný bezodkladne upozorniť objednávateľa, ak mu nedodal požadované informácie alebo neposkytol potrebnú súčinnosť. Zhotoviteľ nie je v omeškaní s plnením záväzku, ak mu objednávateľ neposkytol potrebnú súčinnos</w:t>
      </w:r>
      <w:r w:rsidR="004746C7" w:rsidRPr="00A100E2">
        <w:rPr>
          <w:rFonts w:ascii="Times New Roman" w:hAnsi="Times New Roman" w:cs="Times New Roman"/>
          <w:sz w:val="22"/>
          <w:szCs w:val="22"/>
        </w:rPr>
        <w:t>ť.</w:t>
      </w:r>
    </w:p>
    <w:p w14:paraId="4D1AF5C4" w14:textId="77777777" w:rsidR="00DB3F5C"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Zhotoviteľ je povinný vykonať dielo v súlade s požiadavkami objednávateľa, v súlade s príslušnými technickými normami a podľa povinností uvedených v zmluve, prípadne uvedených vo všeobecne záväzných právnych predpisoch vzťahujúcich sa na vykonanie diela. </w:t>
      </w:r>
    </w:p>
    <w:p w14:paraId="1E532C8F" w14:textId="3A8BDA0B" w:rsidR="00E07919" w:rsidRPr="00A100E2" w:rsidRDefault="00E07919" w:rsidP="00E42909">
      <w:pPr>
        <w:pStyle w:val="Odsekzoznamu"/>
        <w:numPr>
          <w:ilvl w:val="0"/>
          <w:numId w:val="9"/>
        </w:numPr>
        <w:spacing w:before="60" w:line="276" w:lineRule="auto"/>
        <w:ind w:left="357" w:hanging="357"/>
        <w:contextualSpacing w:val="0"/>
        <w:jc w:val="both"/>
        <w:rPr>
          <w:rFonts w:ascii="Times New Roman" w:hAnsi="Times New Roman" w:cs="Times New Roman"/>
          <w:sz w:val="22"/>
          <w:szCs w:val="22"/>
        </w:rPr>
      </w:pPr>
      <w:r w:rsidRPr="00A100E2">
        <w:rPr>
          <w:rFonts w:ascii="Times New Roman" w:hAnsi="Times New Roman" w:cs="Times New Roman"/>
          <w:color w:val="000000"/>
          <w:sz w:val="22"/>
          <w:szCs w:val="22"/>
        </w:rPr>
        <w:t xml:space="preserve">Zhotoviteľ je </w:t>
      </w:r>
      <w:r w:rsidRPr="00A100E2">
        <w:rPr>
          <w:rFonts w:ascii="Times New Roman" w:hAnsi="Times New Roman"/>
          <w:color w:val="000000"/>
          <w:sz w:val="22"/>
          <w:szCs w:val="22"/>
        </w:rPr>
        <w:t xml:space="preserve">povinný pred začatím realizácie diela zabezpečiť pre svojich pracovníkov všetky potrebné školenia a testy na bezpečnosť a ochranu zdravia pri práci. Zhotoviteľ zodpovedá za bezpečnosť a ochranu zdravia svojich pracovníkov a dodržiavanie všetkých povinností pri realizácii diela v súlade s vyhláškou </w:t>
      </w:r>
      <w:r w:rsidR="00F5391D" w:rsidRPr="00A100E2">
        <w:rPr>
          <w:rFonts w:ascii="Times New Roman" w:hAnsi="Times New Roman" w:cs="Times New Roman"/>
          <w:bCs/>
          <w:color w:val="000000"/>
          <w:sz w:val="22"/>
          <w:szCs w:val="22"/>
          <w:shd w:val="clear" w:color="auto" w:fill="FFFFFF"/>
        </w:rPr>
        <w:t xml:space="preserve">Ministerstva práce, sociálnych vecí a rodiny Slovenskej republiky </w:t>
      </w:r>
      <w:r w:rsidRPr="00A100E2">
        <w:rPr>
          <w:rFonts w:ascii="Times New Roman" w:hAnsi="Times New Roman" w:cs="Times New Roman"/>
          <w:color w:val="000000"/>
          <w:sz w:val="22"/>
          <w:szCs w:val="22"/>
        </w:rPr>
        <w:t xml:space="preserve">č. 147/2013 Zb. </w:t>
      </w:r>
      <w:r w:rsidR="00F5391D" w:rsidRPr="00A100E2">
        <w:rPr>
          <w:rFonts w:ascii="Times New Roman" w:hAnsi="Times New Roman" w:cs="Times New Roman"/>
          <w:bCs/>
          <w:color w:val="000000"/>
          <w:sz w:val="22"/>
          <w:szCs w:val="22"/>
          <w:shd w:val="clear" w:color="auto" w:fill="FFFFFF"/>
        </w:rPr>
        <w:t>ktorou sa ustanovujú podrobnosti na zaistenie bezpečnosti a ochrany zdravia pri stavebných prácach a prácach s nimi súvisiacich a podrobnosti o odbornej spôsobilosti na výkon niektorých pracovných činností</w:t>
      </w:r>
      <w:r w:rsidRPr="00A100E2">
        <w:rPr>
          <w:rFonts w:ascii="Times New Roman" w:hAnsi="Times New Roman" w:cs="Times New Roman"/>
          <w:color w:val="000000"/>
          <w:sz w:val="22"/>
          <w:szCs w:val="22"/>
        </w:rPr>
        <w:t>, nariadení</w:t>
      </w:r>
      <w:r w:rsidRPr="00A100E2">
        <w:rPr>
          <w:rFonts w:ascii="Times New Roman" w:hAnsi="Times New Roman"/>
          <w:color w:val="000000"/>
          <w:sz w:val="22"/>
          <w:szCs w:val="22"/>
        </w:rPr>
        <w:t>m vlády SR č. 396/2006 Z. z. o minimálnych bezpečnostných a zdravotných požiadavkách na stavenisko a ďalšími záväznými predpismi. Pri realizácii diela je Zhotoviteľ povinný dodržiavať všetky záväzné predpisy o ochrane zdravia a bezpečnosti pri práci, o ochrane životného prostredia ako aj ďalšie všeobecne záväzné právne predpisy vzťahujúce sa na realizáciu diela</w:t>
      </w:r>
      <w:r w:rsidR="00054897" w:rsidRPr="00A100E2">
        <w:rPr>
          <w:rFonts w:ascii="Times New Roman" w:hAnsi="Times New Roman"/>
          <w:color w:val="000000"/>
          <w:sz w:val="22"/>
          <w:szCs w:val="22"/>
        </w:rPr>
        <w:t xml:space="preserve"> </w:t>
      </w:r>
      <w:r w:rsidR="00054897" w:rsidRPr="00A100E2">
        <w:rPr>
          <w:rFonts w:ascii="Times New Roman" w:hAnsi="Times New Roman" w:cs="Times New Roman"/>
          <w:sz w:val="22"/>
          <w:szCs w:val="22"/>
        </w:rPr>
        <w:t xml:space="preserve">najmä ustanovenia </w:t>
      </w:r>
      <w:r w:rsidR="00054897" w:rsidRPr="00A100E2">
        <w:rPr>
          <w:rFonts w:ascii="Times New Roman" w:hAnsi="Times New Roman"/>
          <w:sz w:val="22"/>
          <w:szCs w:val="22"/>
        </w:rPr>
        <w:t>zákona č.</w:t>
      </w:r>
      <w:r w:rsidR="00EB01D8" w:rsidRPr="00A100E2">
        <w:rPr>
          <w:rFonts w:ascii="Times New Roman" w:hAnsi="Times New Roman"/>
          <w:sz w:val="22"/>
          <w:szCs w:val="22"/>
        </w:rPr>
        <w:t xml:space="preserve"> </w:t>
      </w:r>
      <w:r w:rsidR="00054897" w:rsidRPr="00A100E2">
        <w:rPr>
          <w:rFonts w:ascii="Times New Roman" w:hAnsi="Times New Roman"/>
          <w:sz w:val="22"/>
          <w:szCs w:val="22"/>
        </w:rPr>
        <w:t xml:space="preserve">50/1976 Zb. o územnom plánovaní a stavebnom poriadku ( stavebný zákon </w:t>
      </w:r>
      <w:r w:rsidR="00054897" w:rsidRPr="00A100E2">
        <w:rPr>
          <w:rFonts w:ascii="Times New Roman" w:hAnsi="Times New Roman" w:cs="Times New Roman"/>
          <w:sz w:val="22"/>
          <w:szCs w:val="22"/>
        </w:rPr>
        <w:t>)</w:t>
      </w:r>
      <w:r w:rsidR="00054897" w:rsidRPr="00A100E2">
        <w:rPr>
          <w:rFonts w:ascii="Times New Roman" w:hAnsi="Times New Roman" w:cs="Times New Roman"/>
          <w:bCs/>
          <w:sz w:val="22"/>
          <w:szCs w:val="22"/>
        </w:rPr>
        <w:t xml:space="preserve"> v znení neskorších predpisov</w:t>
      </w:r>
      <w:r w:rsidR="00054897" w:rsidRPr="00A100E2">
        <w:rPr>
          <w:rFonts w:ascii="Times New Roman" w:hAnsi="Times New Roman" w:cs="Times New Roman"/>
          <w:sz w:val="22"/>
          <w:szCs w:val="22"/>
        </w:rPr>
        <w:t xml:space="preserve">, zákona </w:t>
      </w:r>
      <w:r w:rsidR="00054897" w:rsidRPr="00A100E2">
        <w:rPr>
          <w:rFonts w:ascii="Times New Roman" w:hAnsi="Times New Roman" w:cs="Times New Roman"/>
          <w:bCs/>
          <w:sz w:val="22"/>
          <w:szCs w:val="22"/>
        </w:rPr>
        <w:t>č. 79/2015 Z. z. o odpadoch a o zmene a doplnení niektorých zákonov v znení neskorších predpisov,</w:t>
      </w:r>
      <w:r w:rsidR="00054897" w:rsidRPr="00A100E2">
        <w:rPr>
          <w:rFonts w:ascii="Times New Roman" w:hAnsi="Times New Roman" w:cs="Times New Roman"/>
          <w:sz w:val="22"/>
          <w:szCs w:val="22"/>
        </w:rPr>
        <w:t xml:space="preserve"> zákona č. 137/2010 </w:t>
      </w:r>
      <w:proofErr w:type="spellStart"/>
      <w:r w:rsidR="00054897" w:rsidRPr="00A100E2">
        <w:rPr>
          <w:rFonts w:ascii="Times New Roman" w:hAnsi="Times New Roman" w:cs="Times New Roman"/>
          <w:sz w:val="22"/>
          <w:szCs w:val="22"/>
        </w:rPr>
        <w:t>Z.z</w:t>
      </w:r>
      <w:proofErr w:type="spellEnd"/>
      <w:r w:rsidR="00054897" w:rsidRPr="00A100E2">
        <w:rPr>
          <w:rFonts w:ascii="Times New Roman" w:hAnsi="Times New Roman" w:cs="Times New Roman"/>
          <w:sz w:val="22"/>
          <w:szCs w:val="22"/>
        </w:rPr>
        <w:t xml:space="preserve">. o ovzduší v znení neskorších predpisov, zákona č. 364/2004 </w:t>
      </w:r>
      <w:proofErr w:type="spellStart"/>
      <w:r w:rsidR="00054897" w:rsidRPr="00A100E2">
        <w:rPr>
          <w:rFonts w:ascii="Times New Roman" w:hAnsi="Times New Roman" w:cs="Times New Roman"/>
          <w:sz w:val="22"/>
          <w:szCs w:val="22"/>
        </w:rPr>
        <w:t>Z.z</w:t>
      </w:r>
      <w:proofErr w:type="spellEnd"/>
      <w:r w:rsidR="00054897" w:rsidRPr="00A100E2">
        <w:rPr>
          <w:rFonts w:ascii="Times New Roman" w:hAnsi="Times New Roman" w:cs="Times New Roman"/>
          <w:sz w:val="22"/>
          <w:szCs w:val="22"/>
        </w:rPr>
        <w:t>. o vodách a o zmene zákona Slovenskej národnej rady č. 372/1990 Zb. o priestupkoch v znení neskorších predpisov (vodný zákon) v znení neskorších predpisov, z</w:t>
      </w:r>
      <w:r w:rsidR="00054897" w:rsidRPr="00A100E2">
        <w:rPr>
          <w:rFonts w:ascii="Times New Roman" w:hAnsi="Times New Roman"/>
          <w:sz w:val="22"/>
          <w:szCs w:val="22"/>
        </w:rPr>
        <w:t xml:space="preserve">ákona č. 543/2002 Z. z. o ochrane prírody a krajiny v znení neskorších predpisov, </w:t>
      </w:r>
      <w:r w:rsidR="00054897" w:rsidRPr="00A100E2">
        <w:rPr>
          <w:rFonts w:ascii="Times New Roman" w:hAnsi="Times New Roman" w:cs="Times New Roman"/>
          <w:sz w:val="22"/>
          <w:szCs w:val="22"/>
        </w:rPr>
        <w:t xml:space="preserve">zákona č. 314/2001 </w:t>
      </w:r>
      <w:proofErr w:type="spellStart"/>
      <w:r w:rsidR="00054897" w:rsidRPr="00A100E2">
        <w:rPr>
          <w:rFonts w:ascii="Times New Roman" w:hAnsi="Times New Roman" w:cs="Times New Roman"/>
          <w:sz w:val="22"/>
          <w:szCs w:val="22"/>
        </w:rPr>
        <w:t>Z.z</w:t>
      </w:r>
      <w:proofErr w:type="spellEnd"/>
      <w:r w:rsidR="00054897" w:rsidRPr="00A100E2">
        <w:rPr>
          <w:rFonts w:ascii="Times New Roman" w:hAnsi="Times New Roman" w:cs="Times New Roman"/>
          <w:sz w:val="22"/>
          <w:szCs w:val="22"/>
        </w:rPr>
        <w:t xml:space="preserve">. o ochrane pred požiarmi v znení neskorších predpisov. </w:t>
      </w:r>
    </w:p>
    <w:p w14:paraId="77E120F2" w14:textId="77777777" w:rsidR="00566168"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Zhotoviteľ sa zaväzuje zabezpečiť, aby práce u ktorých sa to vyžaduje, boli realizované odborne spôsobilými osobami. </w:t>
      </w:r>
    </w:p>
    <w:p w14:paraId="12B9CA32" w14:textId="77777777" w:rsidR="00566168" w:rsidRPr="00A100E2" w:rsidRDefault="00566168"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Zhotoviteľ je povinný</w:t>
      </w:r>
      <w:r w:rsidR="007510A9" w:rsidRPr="00A100E2">
        <w:rPr>
          <w:rFonts w:ascii="Times New Roman" w:hAnsi="Times New Roman" w:cs="Times New Roman"/>
          <w:sz w:val="22"/>
          <w:szCs w:val="22"/>
        </w:rPr>
        <w:t xml:space="preserve"> </w:t>
      </w:r>
      <w:r w:rsidRPr="00A100E2">
        <w:rPr>
          <w:rFonts w:ascii="Times New Roman" w:hAnsi="Times New Roman" w:cs="Times New Roman"/>
          <w:sz w:val="22"/>
          <w:szCs w:val="22"/>
        </w:rPr>
        <w:t>realizovať dielo tak, aby z dôvodu jeho činnosti nedošlo ku škodám na existujúcich objektoch a majetku objednávateľa a tretích osôb. V prípade, ak vzniknú škody spôsobené zhotoviteľom a/alebo jeho subdodávateľom</w:t>
      </w:r>
      <w:r w:rsidR="00E07919" w:rsidRPr="00A100E2">
        <w:rPr>
          <w:rFonts w:ascii="Times New Roman" w:hAnsi="Times New Roman" w:cs="Times New Roman"/>
          <w:sz w:val="22"/>
          <w:szCs w:val="22"/>
        </w:rPr>
        <w:t>,</w:t>
      </w:r>
      <w:r w:rsidRPr="00A100E2">
        <w:rPr>
          <w:rFonts w:ascii="Times New Roman" w:hAnsi="Times New Roman" w:cs="Times New Roman"/>
          <w:sz w:val="22"/>
          <w:szCs w:val="22"/>
        </w:rPr>
        <w:t xml:space="preserve"> tak je zhotoviteľ povinný ich odstrániť na vlastné náklady a ak to nebude v jeho moci, súhlasí s tým, aby bola výška škôd po ich odstránení </w:t>
      </w:r>
      <w:r w:rsidRPr="00A100E2">
        <w:rPr>
          <w:rFonts w:ascii="Times New Roman" w:hAnsi="Times New Roman" w:cs="Times New Roman"/>
          <w:sz w:val="22"/>
          <w:szCs w:val="22"/>
        </w:rPr>
        <w:lastRenderedPageBreak/>
        <w:t xml:space="preserve">a vyčíslení odpočítaná z konečnej faktúry za dielo, ak uvedené nie je možné zaväzuje sa škodu uhradiť do 3 </w:t>
      </w:r>
      <w:r w:rsidR="00DC5C4D" w:rsidRPr="00A100E2">
        <w:rPr>
          <w:rFonts w:ascii="Times New Roman" w:hAnsi="Times New Roman" w:cs="Times New Roman"/>
          <w:sz w:val="22"/>
          <w:szCs w:val="22"/>
        </w:rPr>
        <w:t xml:space="preserve">kalendárnych </w:t>
      </w:r>
      <w:r w:rsidRPr="00A100E2">
        <w:rPr>
          <w:rFonts w:ascii="Times New Roman" w:hAnsi="Times New Roman" w:cs="Times New Roman"/>
          <w:sz w:val="22"/>
          <w:szCs w:val="22"/>
        </w:rPr>
        <w:t>dní odo dňa doručenia výzvy na úhradu.</w:t>
      </w:r>
    </w:p>
    <w:p w14:paraId="7C8E9163" w14:textId="77777777"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Zhotoviteľ sa zaväzuje, že nepoužije technológie, ktoré sú v rozpore s platnými technickými, technologickými, bezpečnostnými alebo hygienickými predpismi a normami. </w:t>
      </w:r>
    </w:p>
    <w:p w14:paraId="046C9022" w14:textId="77777777"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Zhotoviteľ svojou činnosťou nesmie narušiť bezpečnosť osôb nachádzajúcich sa v objekte ani iných osôb pohybujúcich sa mimo staveniska. Na stavenisko môžu vstupovať len poverení pracovníci zhotoviteľa, objednávateľa, tretích osôb subdodávateľov podieľajúcich sa na realizácii diela, orgánov štátneho stavebného dohľadu a ostatných oprávnených kontrolných orgánov. </w:t>
      </w:r>
    </w:p>
    <w:p w14:paraId="53E223EB" w14:textId="77777777"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Objednávateľa pri realizácii predmetu plnenia tejto zmluvy bude zastupovať technický dozor. Technický dozor je oprávnený vstupovať na pracovisko, kde sa zmluvné výkony a ich súčasti realizujú alebo skladujú. </w:t>
      </w:r>
    </w:p>
    <w:p w14:paraId="2588D7B9" w14:textId="77777777"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Technický dozor je oprávnený po písomnom súhlase objednávateľa nariadiť zhotoviteľovi akékoľvek zmeny </w:t>
      </w:r>
      <w:r w:rsidR="00F33224" w:rsidRPr="00A100E2">
        <w:rPr>
          <w:rFonts w:ascii="Times New Roman" w:hAnsi="Times New Roman" w:cs="Times New Roman"/>
          <w:sz w:val="22"/>
          <w:szCs w:val="22"/>
        </w:rPr>
        <w:t xml:space="preserve">v </w:t>
      </w:r>
      <w:r w:rsidRPr="00A100E2">
        <w:rPr>
          <w:rFonts w:ascii="Times New Roman" w:hAnsi="Times New Roman" w:cs="Times New Roman"/>
          <w:sz w:val="22"/>
          <w:szCs w:val="22"/>
        </w:rPr>
        <w:t xml:space="preserve">rozsahu prác. Zhotoviteľ je následne povinný: zvýšiť alebo znížiť rozsah prác uvedených v zmluve, nevykonať práce, ktoré technický dozor na nevykonanie určí, zmeniť druh alebo kvalitu prác, zmeniť výšku, smer, plochu alebo rozmery ktorejkoľvek časti diela, zmeniť postup, termín vykonania prác alebo ich častí. </w:t>
      </w:r>
    </w:p>
    <w:p w14:paraId="0DC89686" w14:textId="77777777"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Tieto zmeny nie sú v žiadnom prípade dôvodom na odstúpenie od zmluvy a budú ocenené v súlade so zmluvou. Pokiaľ technický dozor nariadi nevyhnutné zmeny, ktorých dôvodom bolo porušenie zmluvy zhotoviteľom alebo osobou, za ktorú je zhotoviteľ zodpovedný, vykoná zhotoviteľ nariadené práce na vlastné náklady. </w:t>
      </w:r>
    </w:p>
    <w:p w14:paraId="63433CA3" w14:textId="77777777"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Zhotoviteľ nevykoná zmeny žiadnych prác bez písomného súhlasu technického dozoru. Za zmenu prác sa v zmysle tohto </w:t>
      </w:r>
      <w:r w:rsidR="004F238A" w:rsidRPr="00A100E2">
        <w:rPr>
          <w:rFonts w:ascii="Times New Roman" w:hAnsi="Times New Roman" w:cs="Times New Roman"/>
          <w:sz w:val="22"/>
          <w:szCs w:val="22"/>
        </w:rPr>
        <w:t>bodu</w:t>
      </w:r>
      <w:r w:rsidRPr="00A100E2">
        <w:rPr>
          <w:rFonts w:ascii="Times New Roman" w:hAnsi="Times New Roman" w:cs="Times New Roman"/>
          <w:sz w:val="22"/>
          <w:szCs w:val="22"/>
        </w:rPr>
        <w:t xml:space="preserve"> nepovažujú práce, ktorých množstvo sa nezhoduje s množstvom uvedeným v popise prác. </w:t>
      </w:r>
    </w:p>
    <w:p w14:paraId="257A2EA1" w14:textId="77777777"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Ak považuje zhotoviteľ pokyny technického dozoru za neoprávnené alebo neúčelné, musí uplatniť svoje výhrady zápisom v stavebnom denníku. Pokyny musí na opätovné požiadanie vykonať, pokiaľ nie sú v rozpore s príslušnými technologickými postupmi, alebo neodporujú právnym predpisom, alebo nariadeniam miestnej alebo štátnej správy. Ak s takými prácami budú spojené práce naviac resp. sa zvýši cena diela, znáša zvýšenú cenu diela objednávateľ. Ak takéto práce ovplyvnia postup prác, objednávateľ pristúpi na primeranú úpravu zmluvy z dôvodu časového sklzu. </w:t>
      </w:r>
    </w:p>
    <w:p w14:paraId="5B5BA22A" w14:textId="77777777"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Zhotoviteľ sa môže od pokynov objednávateľa odchýliť len v prípade ak je to naliehavo nevyhnutné v záujme objednávateľa a zhotoviteľ nemôže včas získať súhlas objednávateľa. Zhotoviteľ je však povinný o tom písomne informovať objednávateľa bez zbytočného odkladu.</w:t>
      </w:r>
    </w:p>
    <w:p w14:paraId="656910A1" w14:textId="77777777"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Zhotoviteľ zabezpečí, aby v záujme dosiahnutia zodpovedajúcej kvality diela boli použité v zmysle zákona č. 50/1976 Zb. o územnom plánovaní a stavebnom poriadku (stavebný zákon) v znení neskorších predpisov na jeho realizáciu len stavebné výrobky spĺňajúce podmienky zákona č. 133/2013 Z. z. o stavebných výrobkoch a o zmene a doplnení niektorých zákonov v znení neskorších predpisov, zákona č. 56/2018 Z. z. o posudzovaní zhody výrobku, sprístupňovaní určeného výrobku na trhu a o zmene a doplnení niektorých zákonov.</w:t>
      </w:r>
    </w:p>
    <w:p w14:paraId="0AAFD57F" w14:textId="77777777" w:rsidR="00C437FD"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Zhotoviteľ je povinný odo dňa prevzatia staveniska viesť stavebný denník v jazyku slovenskom, a to v origináli a vo dvoch kópiách. Jednu kópiu je povinný uložiť oddelene od originálu, aby bola k dispozícii v prípade straty alebo zničenia originálu. Ďalšiu kópiu stavebného denníka si odoberá technický dozor. </w:t>
      </w:r>
    </w:p>
    <w:p w14:paraId="4E7A167F" w14:textId="067FB18B" w:rsidR="00EB01D8" w:rsidRPr="00A100E2" w:rsidRDefault="004F7C1F" w:rsidP="00E42909">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Do denníka sa zapisujú všetky skutočnosti rozhodujúce pre plnenie zmluvy, najmä údaje o časovom postupe prác a ich kvality, zdôvodnenie odchýlok vykonávaných prác od dohodnutých. Počas</w:t>
      </w:r>
      <w:r w:rsidRPr="004F7C1F">
        <w:rPr>
          <w:rFonts w:ascii="Times New Roman" w:hAnsi="Times New Roman" w:cs="Times New Roman"/>
          <w:sz w:val="24"/>
          <w:szCs w:val="24"/>
        </w:rPr>
        <w:t xml:space="preserve"> </w:t>
      </w:r>
      <w:r w:rsidRPr="00A100E2">
        <w:rPr>
          <w:rFonts w:ascii="Times New Roman" w:hAnsi="Times New Roman" w:cs="Times New Roman"/>
          <w:sz w:val="22"/>
          <w:szCs w:val="22"/>
        </w:rPr>
        <w:t>pracovnej doby musí byť denník na stavbe trvale prístupný. Povinnosť viesť stavebný denník končí dňom odstránenia vád a nedorobkov zistených pri odovzdávacom a preberacom konaní.</w:t>
      </w:r>
    </w:p>
    <w:p w14:paraId="3AEA4E6D" w14:textId="77777777" w:rsidR="004F578E" w:rsidRPr="00B96E08" w:rsidRDefault="004F578E" w:rsidP="004F578E">
      <w:pPr>
        <w:pStyle w:val="Odsekzoznamu"/>
        <w:numPr>
          <w:ilvl w:val="0"/>
          <w:numId w:val="9"/>
        </w:numPr>
        <w:spacing w:before="60" w:line="276" w:lineRule="auto"/>
        <w:contextualSpacing w:val="0"/>
        <w:jc w:val="both"/>
        <w:rPr>
          <w:rFonts w:ascii="Times New Roman" w:hAnsi="Times New Roman" w:cs="Times New Roman"/>
          <w:sz w:val="22"/>
          <w:szCs w:val="22"/>
        </w:rPr>
      </w:pPr>
      <w:r>
        <w:rPr>
          <w:rFonts w:ascii="Times New Roman" w:hAnsi="Times New Roman" w:cs="Times New Roman"/>
          <w:sz w:val="22"/>
          <w:szCs w:val="22"/>
        </w:rPr>
        <w:lastRenderedPageBreak/>
        <w:t>D</w:t>
      </w:r>
      <w:r w:rsidRPr="00B96E08">
        <w:rPr>
          <w:rFonts w:ascii="Times New Roman" w:hAnsi="Times New Roman" w:cs="Times New Roman"/>
          <w:sz w:val="22"/>
          <w:szCs w:val="22"/>
        </w:rPr>
        <w:t>ielo</w:t>
      </w:r>
      <w:r>
        <w:rPr>
          <w:rFonts w:ascii="Times New Roman" w:hAnsi="Times New Roman" w:cs="Times New Roman"/>
          <w:sz w:val="22"/>
          <w:szCs w:val="22"/>
        </w:rPr>
        <w:t xml:space="preserve"> </w:t>
      </w:r>
      <w:r w:rsidRPr="00B96E08">
        <w:rPr>
          <w:rFonts w:ascii="Times New Roman" w:hAnsi="Times New Roman" w:cs="Times New Roman"/>
          <w:sz w:val="22"/>
          <w:szCs w:val="22"/>
        </w:rPr>
        <w:t>sa</w:t>
      </w:r>
      <w:r>
        <w:rPr>
          <w:rFonts w:ascii="Times New Roman" w:hAnsi="Times New Roman" w:cs="Times New Roman"/>
          <w:sz w:val="22"/>
          <w:szCs w:val="22"/>
        </w:rPr>
        <w:t xml:space="preserve"> považuje za </w:t>
      </w:r>
      <w:r w:rsidRPr="00B96E08">
        <w:rPr>
          <w:rFonts w:ascii="Times New Roman" w:hAnsi="Times New Roman" w:cs="Times New Roman"/>
          <w:sz w:val="22"/>
          <w:szCs w:val="22"/>
        </w:rPr>
        <w:t>dokončen</w:t>
      </w:r>
      <w:r>
        <w:rPr>
          <w:rFonts w:ascii="Times New Roman" w:hAnsi="Times New Roman" w:cs="Times New Roman"/>
          <w:sz w:val="22"/>
          <w:szCs w:val="22"/>
        </w:rPr>
        <w:t xml:space="preserve">é dňom </w:t>
      </w:r>
      <w:r w:rsidRPr="00B96E08">
        <w:rPr>
          <w:rFonts w:ascii="Times New Roman" w:hAnsi="Times New Roman" w:cs="Times New Roman"/>
          <w:sz w:val="22"/>
          <w:szCs w:val="22"/>
        </w:rPr>
        <w:t>odovzdania</w:t>
      </w:r>
      <w:r>
        <w:rPr>
          <w:rFonts w:ascii="Times New Roman" w:hAnsi="Times New Roman" w:cs="Times New Roman"/>
          <w:sz w:val="22"/>
          <w:szCs w:val="22"/>
        </w:rPr>
        <w:t xml:space="preserve"> </w:t>
      </w:r>
      <w:r w:rsidRPr="00B96E08">
        <w:rPr>
          <w:rFonts w:ascii="Times New Roman" w:hAnsi="Times New Roman" w:cs="Times New Roman"/>
          <w:sz w:val="22"/>
          <w:szCs w:val="22"/>
        </w:rPr>
        <w:t>diela</w:t>
      </w:r>
      <w:r>
        <w:rPr>
          <w:rFonts w:ascii="Times New Roman" w:hAnsi="Times New Roman" w:cs="Times New Roman"/>
          <w:sz w:val="22"/>
          <w:szCs w:val="22"/>
        </w:rPr>
        <w:t xml:space="preserve"> objednávateľovi písomným protokolom</w:t>
      </w:r>
      <w:r w:rsidRPr="00B96E08">
        <w:rPr>
          <w:rFonts w:ascii="Times New Roman" w:hAnsi="Times New Roman" w:cs="Times New Roman"/>
          <w:sz w:val="22"/>
          <w:szCs w:val="22"/>
        </w:rPr>
        <w:t xml:space="preserve"> </w:t>
      </w:r>
      <w:r>
        <w:rPr>
          <w:rFonts w:ascii="Times New Roman" w:hAnsi="Times New Roman" w:cs="Times New Roman"/>
          <w:sz w:val="22"/>
          <w:szCs w:val="22"/>
        </w:rPr>
        <w:t xml:space="preserve">o odovzdaní a prevzatí </w:t>
      </w:r>
      <w:r w:rsidRPr="00B96E08">
        <w:rPr>
          <w:rFonts w:ascii="Times New Roman" w:hAnsi="Times New Roman" w:cs="Times New Roman"/>
          <w:sz w:val="22"/>
          <w:szCs w:val="22"/>
        </w:rPr>
        <w:t>diela,</w:t>
      </w:r>
      <w:r>
        <w:rPr>
          <w:rFonts w:ascii="Times New Roman" w:hAnsi="Times New Roman" w:cs="Times New Roman"/>
          <w:sz w:val="22"/>
          <w:szCs w:val="22"/>
        </w:rPr>
        <w:t xml:space="preserve"> </w:t>
      </w:r>
      <w:r w:rsidRPr="00B96E08">
        <w:rPr>
          <w:rFonts w:ascii="Times New Roman" w:hAnsi="Times New Roman" w:cs="Times New Roman"/>
          <w:sz w:val="22"/>
          <w:szCs w:val="22"/>
        </w:rPr>
        <w:t>pri</w:t>
      </w:r>
      <w:r>
        <w:rPr>
          <w:rFonts w:ascii="Times New Roman" w:hAnsi="Times New Roman" w:cs="Times New Roman"/>
          <w:sz w:val="22"/>
          <w:szCs w:val="22"/>
        </w:rPr>
        <w:t xml:space="preserve">čom protokol musí byť podpísaný </w:t>
      </w:r>
      <w:r w:rsidRPr="00B96E08">
        <w:rPr>
          <w:rFonts w:ascii="Times New Roman" w:hAnsi="Times New Roman" w:cs="Times New Roman"/>
          <w:sz w:val="22"/>
          <w:szCs w:val="22"/>
        </w:rPr>
        <w:t>z</w:t>
      </w:r>
      <w:r>
        <w:rPr>
          <w:rFonts w:ascii="Times New Roman" w:hAnsi="Times New Roman" w:cs="Times New Roman"/>
          <w:sz w:val="22"/>
          <w:szCs w:val="22"/>
        </w:rPr>
        <w:t>á</w:t>
      </w:r>
      <w:r w:rsidRPr="00B96E08">
        <w:rPr>
          <w:rFonts w:ascii="Times New Roman" w:hAnsi="Times New Roman" w:cs="Times New Roman"/>
          <w:sz w:val="22"/>
          <w:szCs w:val="22"/>
        </w:rPr>
        <w:t>stupcami</w:t>
      </w:r>
      <w:r>
        <w:rPr>
          <w:rFonts w:ascii="Times New Roman" w:hAnsi="Times New Roman" w:cs="Times New Roman"/>
          <w:sz w:val="22"/>
          <w:szCs w:val="22"/>
        </w:rPr>
        <w:t xml:space="preserve"> o</w:t>
      </w:r>
      <w:r w:rsidRPr="00B96E08">
        <w:rPr>
          <w:rFonts w:ascii="Times New Roman" w:hAnsi="Times New Roman" w:cs="Times New Roman"/>
          <w:sz w:val="22"/>
          <w:szCs w:val="22"/>
        </w:rPr>
        <w:t>bidvoch  z</w:t>
      </w:r>
      <w:r>
        <w:rPr>
          <w:rFonts w:ascii="Times New Roman" w:hAnsi="Times New Roman" w:cs="Times New Roman"/>
          <w:sz w:val="22"/>
          <w:szCs w:val="22"/>
        </w:rPr>
        <w:t>m</w:t>
      </w:r>
      <w:r w:rsidRPr="00B96E08">
        <w:rPr>
          <w:rFonts w:ascii="Times New Roman" w:hAnsi="Times New Roman" w:cs="Times New Roman"/>
          <w:sz w:val="22"/>
          <w:szCs w:val="22"/>
        </w:rPr>
        <w:t>luvn</w:t>
      </w:r>
      <w:r>
        <w:rPr>
          <w:rFonts w:ascii="Times New Roman" w:hAnsi="Times New Roman" w:cs="Times New Roman"/>
          <w:sz w:val="22"/>
          <w:szCs w:val="22"/>
        </w:rPr>
        <w:t xml:space="preserve">ých </w:t>
      </w:r>
      <w:r w:rsidRPr="00B96E08">
        <w:rPr>
          <w:rFonts w:ascii="Times New Roman" w:hAnsi="Times New Roman" w:cs="Times New Roman"/>
          <w:sz w:val="22"/>
          <w:szCs w:val="22"/>
        </w:rPr>
        <w:t>str</w:t>
      </w:r>
      <w:r>
        <w:rPr>
          <w:rFonts w:ascii="Times New Roman" w:hAnsi="Times New Roman" w:cs="Times New Roman"/>
          <w:sz w:val="22"/>
          <w:szCs w:val="22"/>
        </w:rPr>
        <w:t xml:space="preserve">án, podľa údajov uvedených v záhlaví zmluvy </w:t>
      </w:r>
      <w:r w:rsidRPr="00B96E08">
        <w:rPr>
          <w:rFonts w:ascii="Times New Roman" w:hAnsi="Times New Roman" w:cs="Times New Roman"/>
          <w:sz w:val="22"/>
          <w:szCs w:val="22"/>
        </w:rPr>
        <w:t>a</w:t>
      </w:r>
      <w:r>
        <w:rPr>
          <w:rFonts w:ascii="Times New Roman" w:hAnsi="Times New Roman" w:cs="Times New Roman"/>
          <w:sz w:val="22"/>
          <w:szCs w:val="22"/>
        </w:rPr>
        <w:t> </w:t>
      </w:r>
      <w:r w:rsidRPr="00B96E08">
        <w:rPr>
          <w:rFonts w:ascii="Times New Roman" w:hAnsi="Times New Roman" w:cs="Times New Roman"/>
          <w:sz w:val="22"/>
          <w:szCs w:val="22"/>
        </w:rPr>
        <w:t>mus</w:t>
      </w:r>
      <w:r>
        <w:rPr>
          <w:rFonts w:ascii="Times New Roman" w:hAnsi="Times New Roman" w:cs="Times New Roman"/>
          <w:sz w:val="22"/>
          <w:szCs w:val="22"/>
        </w:rPr>
        <w:t xml:space="preserve">í </w:t>
      </w:r>
      <w:r w:rsidRPr="00B96E08">
        <w:rPr>
          <w:rFonts w:ascii="Times New Roman" w:hAnsi="Times New Roman" w:cs="Times New Roman"/>
          <w:sz w:val="22"/>
          <w:szCs w:val="22"/>
        </w:rPr>
        <w:t>byt' v</w:t>
      </w:r>
      <w:r>
        <w:rPr>
          <w:rFonts w:ascii="Times New Roman" w:hAnsi="Times New Roman" w:cs="Times New Roman"/>
          <w:sz w:val="22"/>
          <w:szCs w:val="22"/>
        </w:rPr>
        <w:t xml:space="preserve"> ňom </w:t>
      </w:r>
      <w:r w:rsidRPr="00B96E08">
        <w:rPr>
          <w:rFonts w:ascii="Times New Roman" w:hAnsi="Times New Roman" w:cs="Times New Roman"/>
          <w:sz w:val="22"/>
          <w:szCs w:val="22"/>
        </w:rPr>
        <w:t>vyjadren</w:t>
      </w:r>
      <w:r>
        <w:rPr>
          <w:rFonts w:ascii="Times New Roman" w:hAnsi="Times New Roman" w:cs="Times New Roman"/>
          <w:sz w:val="22"/>
          <w:szCs w:val="22"/>
        </w:rPr>
        <w:t>ie</w:t>
      </w:r>
      <w:r w:rsidRPr="00B96E08">
        <w:rPr>
          <w:rFonts w:ascii="Times New Roman" w:hAnsi="Times New Roman" w:cs="Times New Roman"/>
          <w:sz w:val="22"/>
          <w:szCs w:val="22"/>
        </w:rPr>
        <w:t xml:space="preserve">, </w:t>
      </w:r>
      <w:r>
        <w:rPr>
          <w:rFonts w:ascii="Times New Roman" w:hAnsi="Times New Roman" w:cs="Times New Roman"/>
          <w:sz w:val="22"/>
          <w:szCs w:val="22"/>
        </w:rPr>
        <w:t xml:space="preserve">že dielo </w:t>
      </w:r>
      <w:r w:rsidRPr="00B96E08">
        <w:rPr>
          <w:rFonts w:ascii="Times New Roman" w:hAnsi="Times New Roman" w:cs="Times New Roman"/>
          <w:sz w:val="22"/>
          <w:szCs w:val="22"/>
        </w:rPr>
        <w:t>je odovzdan</w:t>
      </w:r>
      <w:r>
        <w:rPr>
          <w:rFonts w:ascii="Times New Roman" w:hAnsi="Times New Roman" w:cs="Times New Roman"/>
          <w:sz w:val="22"/>
          <w:szCs w:val="22"/>
        </w:rPr>
        <w:t xml:space="preserve">é </w:t>
      </w:r>
      <w:r w:rsidRPr="00B96E08">
        <w:rPr>
          <w:rFonts w:ascii="Times New Roman" w:hAnsi="Times New Roman" w:cs="Times New Roman"/>
          <w:sz w:val="22"/>
          <w:szCs w:val="22"/>
        </w:rPr>
        <w:t>bez</w:t>
      </w:r>
      <w:r>
        <w:rPr>
          <w:rFonts w:ascii="Times New Roman" w:hAnsi="Times New Roman" w:cs="Times New Roman"/>
          <w:sz w:val="22"/>
          <w:szCs w:val="22"/>
        </w:rPr>
        <w:t xml:space="preserve"> </w:t>
      </w:r>
      <w:proofErr w:type="spellStart"/>
      <w:r>
        <w:rPr>
          <w:rFonts w:ascii="Times New Roman" w:hAnsi="Times New Roman" w:cs="Times New Roman"/>
          <w:sz w:val="22"/>
          <w:szCs w:val="22"/>
        </w:rPr>
        <w:t>závad</w:t>
      </w:r>
      <w:proofErr w:type="spellEnd"/>
      <w:r>
        <w:rPr>
          <w:rFonts w:ascii="Times New Roman" w:hAnsi="Times New Roman" w:cs="Times New Roman"/>
          <w:sz w:val="22"/>
          <w:szCs w:val="22"/>
        </w:rPr>
        <w:t xml:space="preserve"> </w:t>
      </w:r>
      <w:r w:rsidRPr="00B96E08">
        <w:rPr>
          <w:rFonts w:ascii="Times New Roman" w:hAnsi="Times New Roman" w:cs="Times New Roman"/>
          <w:sz w:val="22"/>
          <w:szCs w:val="22"/>
        </w:rPr>
        <w:t>a nedorobkov,</w:t>
      </w:r>
      <w:r>
        <w:rPr>
          <w:rFonts w:ascii="Times New Roman" w:hAnsi="Times New Roman" w:cs="Times New Roman"/>
          <w:sz w:val="22"/>
          <w:szCs w:val="22"/>
        </w:rPr>
        <w:t xml:space="preserve"> </w:t>
      </w:r>
      <w:r w:rsidRPr="00B96E08">
        <w:rPr>
          <w:rFonts w:ascii="Times New Roman" w:hAnsi="Times New Roman" w:cs="Times New Roman"/>
          <w:sz w:val="22"/>
          <w:szCs w:val="22"/>
        </w:rPr>
        <w:t>ktor</w:t>
      </w:r>
      <w:r>
        <w:rPr>
          <w:rFonts w:ascii="Times New Roman" w:hAnsi="Times New Roman" w:cs="Times New Roman"/>
          <w:sz w:val="22"/>
          <w:szCs w:val="22"/>
        </w:rPr>
        <w:t>é bránia jeho trv</w:t>
      </w:r>
      <w:r w:rsidRPr="00B96E08">
        <w:rPr>
          <w:rFonts w:ascii="Times New Roman" w:hAnsi="Times New Roman" w:cs="Times New Roman"/>
          <w:sz w:val="22"/>
          <w:szCs w:val="22"/>
        </w:rPr>
        <w:t>al</w:t>
      </w:r>
      <w:r>
        <w:rPr>
          <w:rFonts w:ascii="Times New Roman" w:hAnsi="Times New Roman" w:cs="Times New Roman"/>
          <w:sz w:val="22"/>
          <w:szCs w:val="22"/>
        </w:rPr>
        <w:t xml:space="preserve">ému, či dočasnému užívaniu. </w:t>
      </w:r>
    </w:p>
    <w:p w14:paraId="49CF9180" w14:textId="77777777" w:rsidR="004F578E" w:rsidRDefault="004F578E" w:rsidP="004F578E">
      <w:pPr>
        <w:pStyle w:val="Odsekzoznamu"/>
        <w:numPr>
          <w:ilvl w:val="0"/>
          <w:numId w:val="9"/>
        </w:numPr>
        <w:spacing w:before="60" w:line="276" w:lineRule="auto"/>
        <w:contextualSpacing w:val="0"/>
        <w:jc w:val="both"/>
        <w:rPr>
          <w:rFonts w:ascii="Times New Roman" w:hAnsi="Times New Roman" w:cs="Times New Roman"/>
          <w:sz w:val="22"/>
          <w:szCs w:val="22"/>
        </w:rPr>
      </w:pPr>
      <w:r w:rsidRPr="00B96E08">
        <w:rPr>
          <w:rFonts w:ascii="Times New Roman" w:hAnsi="Times New Roman" w:cs="Times New Roman"/>
          <w:sz w:val="22"/>
          <w:szCs w:val="22"/>
        </w:rPr>
        <w:t>Zhotovite</w:t>
      </w:r>
      <w:r>
        <w:rPr>
          <w:rFonts w:ascii="Times New Roman" w:hAnsi="Times New Roman" w:cs="Times New Roman"/>
          <w:sz w:val="22"/>
          <w:szCs w:val="22"/>
        </w:rPr>
        <w:t xml:space="preserve">ľ </w:t>
      </w:r>
      <w:r w:rsidRPr="00B96E08">
        <w:rPr>
          <w:rFonts w:ascii="Times New Roman" w:hAnsi="Times New Roman" w:cs="Times New Roman"/>
          <w:sz w:val="22"/>
          <w:szCs w:val="22"/>
        </w:rPr>
        <w:t>je povinný</w:t>
      </w:r>
      <w:r>
        <w:rPr>
          <w:rFonts w:ascii="Times New Roman" w:hAnsi="Times New Roman" w:cs="Times New Roman"/>
          <w:sz w:val="22"/>
          <w:szCs w:val="22"/>
        </w:rPr>
        <w:t xml:space="preserve"> </w:t>
      </w:r>
      <w:r w:rsidRPr="00B96E08">
        <w:rPr>
          <w:rFonts w:ascii="Times New Roman" w:hAnsi="Times New Roman" w:cs="Times New Roman"/>
          <w:sz w:val="22"/>
          <w:szCs w:val="22"/>
        </w:rPr>
        <w:t>pri</w:t>
      </w:r>
      <w:r>
        <w:rPr>
          <w:rFonts w:ascii="Times New Roman" w:hAnsi="Times New Roman" w:cs="Times New Roman"/>
          <w:sz w:val="22"/>
          <w:szCs w:val="22"/>
        </w:rPr>
        <w:t xml:space="preserve"> </w:t>
      </w:r>
      <w:r w:rsidRPr="00B96E08">
        <w:rPr>
          <w:rFonts w:ascii="Times New Roman" w:hAnsi="Times New Roman" w:cs="Times New Roman"/>
          <w:sz w:val="22"/>
          <w:szCs w:val="22"/>
        </w:rPr>
        <w:t>preberacom</w:t>
      </w:r>
      <w:r>
        <w:rPr>
          <w:rFonts w:ascii="Times New Roman" w:hAnsi="Times New Roman" w:cs="Times New Roman"/>
          <w:sz w:val="22"/>
          <w:szCs w:val="22"/>
        </w:rPr>
        <w:t xml:space="preserve"> </w:t>
      </w:r>
      <w:r w:rsidRPr="00B96E08">
        <w:rPr>
          <w:rFonts w:ascii="Times New Roman" w:hAnsi="Times New Roman" w:cs="Times New Roman"/>
          <w:sz w:val="22"/>
          <w:szCs w:val="22"/>
        </w:rPr>
        <w:t>konan</w:t>
      </w:r>
      <w:r>
        <w:rPr>
          <w:rFonts w:ascii="Times New Roman" w:hAnsi="Times New Roman" w:cs="Times New Roman"/>
          <w:sz w:val="22"/>
          <w:szCs w:val="22"/>
        </w:rPr>
        <w:t>í</w:t>
      </w:r>
      <w:r w:rsidRPr="00B96E08">
        <w:rPr>
          <w:rFonts w:ascii="Times New Roman" w:hAnsi="Times New Roman" w:cs="Times New Roman"/>
          <w:sz w:val="22"/>
          <w:szCs w:val="22"/>
        </w:rPr>
        <w:t xml:space="preserve"> spolu</w:t>
      </w:r>
      <w:r>
        <w:rPr>
          <w:rFonts w:ascii="Times New Roman" w:hAnsi="Times New Roman" w:cs="Times New Roman"/>
          <w:sz w:val="22"/>
          <w:szCs w:val="22"/>
        </w:rPr>
        <w:t xml:space="preserve"> </w:t>
      </w:r>
      <w:r w:rsidRPr="00B96E08">
        <w:rPr>
          <w:rFonts w:ascii="Times New Roman" w:hAnsi="Times New Roman" w:cs="Times New Roman"/>
          <w:sz w:val="22"/>
          <w:szCs w:val="22"/>
        </w:rPr>
        <w:t>s</w:t>
      </w:r>
      <w:r>
        <w:rPr>
          <w:rFonts w:ascii="Times New Roman" w:hAnsi="Times New Roman" w:cs="Times New Roman"/>
          <w:sz w:val="22"/>
          <w:szCs w:val="22"/>
        </w:rPr>
        <w:t> </w:t>
      </w:r>
      <w:r w:rsidRPr="00B96E08">
        <w:rPr>
          <w:rFonts w:ascii="Times New Roman" w:hAnsi="Times New Roman" w:cs="Times New Roman"/>
          <w:sz w:val="22"/>
          <w:szCs w:val="22"/>
        </w:rPr>
        <w:t>preberac</w:t>
      </w:r>
      <w:r>
        <w:rPr>
          <w:rFonts w:ascii="Times New Roman" w:hAnsi="Times New Roman" w:cs="Times New Roman"/>
          <w:sz w:val="22"/>
          <w:szCs w:val="22"/>
        </w:rPr>
        <w:t xml:space="preserve">ím </w:t>
      </w:r>
      <w:r w:rsidRPr="00B96E08">
        <w:rPr>
          <w:rFonts w:ascii="Times New Roman" w:hAnsi="Times New Roman" w:cs="Times New Roman"/>
          <w:sz w:val="22"/>
          <w:szCs w:val="22"/>
        </w:rPr>
        <w:t>protokolom</w:t>
      </w:r>
      <w:r>
        <w:rPr>
          <w:rFonts w:ascii="Times New Roman" w:hAnsi="Times New Roman" w:cs="Times New Roman"/>
          <w:sz w:val="22"/>
          <w:szCs w:val="22"/>
        </w:rPr>
        <w:t xml:space="preserve"> o</w:t>
      </w:r>
      <w:r w:rsidRPr="00B96E08">
        <w:rPr>
          <w:rFonts w:ascii="Times New Roman" w:hAnsi="Times New Roman" w:cs="Times New Roman"/>
          <w:sz w:val="22"/>
          <w:szCs w:val="22"/>
        </w:rPr>
        <w:t>dovzda</w:t>
      </w:r>
      <w:r>
        <w:rPr>
          <w:rFonts w:ascii="Times New Roman" w:hAnsi="Times New Roman" w:cs="Times New Roman"/>
          <w:sz w:val="22"/>
          <w:szCs w:val="22"/>
        </w:rPr>
        <w:t>ť</w:t>
      </w:r>
      <w:r w:rsidRPr="00B96E08">
        <w:rPr>
          <w:rFonts w:ascii="Times New Roman" w:hAnsi="Times New Roman" w:cs="Times New Roman"/>
          <w:sz w:val="22"/>
          <w:szCs w:val="22"/>
        </w:rPr>
        <w:t xml:space="preserve"> objedn</w:t>
      </w:r>
      <w:r>
        <w:rPr>
          <w:rFonts w:ascii="Times New Roman" w:hAnsi="Times New Roman" w:cs="Times New Roman"/>
          <w:sz w:val="22"/>
          <w:szCs w:val="22"/>
        </w:rPr>
        <w:t>á</w:t>
      </w:r>
      <w:r w:rsidRPr="00B96E08">
        <w:rPr>
          <w:rFonts w:ascii="Times New Roman" w:hAnsi="Times New Roman" w:cs="Times New Roman"/>
          <w:sz w:val="22"/>
          <w:szCs w:val="22"/>
        </w:rPr>
        <w:t>vate</w:t>
      </w:r>
      <w:r>
        <w:rPr>
          <w:rFonts w:ascii="Times New Roman" w:hAnsi="Times New Roman" w:cs="Times New Roman"/>
          <w:sz w:val="22"/>
          <w:szCs w:val="22"/>
        </w:rPr>
        <w:t>ľ</w:t>
      </w:r>
      <w:r w:rsidRPr="00B96E08">
        <w:rPr>
          <w:rFonts w:ascii="Times New Roman" w:hAnsi="Times New Roman" w:cs="Times New Roman"/>
          <w:sz w:val="22"/>
          <w:szCs w:val="22"/>
        </w:rPr>
        <w:t>ov</w:t>
      </w:r>
      <w:r>
        <w:rPr>
          <w:rFonts w:ascii="Times New Roman" w:hAnsi="Times New Roman" w:cs="Times New Roman"/>
          <w:sz w:val="22"/>
          <w:szCs w:val="22"/>
        </w:rPr>
        <w:t>i</w:t>
      </w:r>
      <w:r w:rsidRPr="00B96E08">
        <w:rPr>
          <w:rFonts w:ascii="Times New Roman" w:hAnsi="Times New Roman" w:cs="Times New Roman"/>
          <w:sz w:val="22"/>
          <w:szCs w:val="22"/>
        </w:rPr>
        <w:t xml:space="preserve"> doklady:</w:t>
      </w:r>
    </w:p>
    <w:p w14:paraId="18209A36" w14:textId="77777777" w:rsidR="004F578E" w:rsidRDefault="004F578E" w:rsidP="004F578E">
      <w:pPr>
        <w:pStyle w:val="Odsekzoznamu"/>
        <w:numPr>
          <w:ilvl w:val="0"/>
          <w:numId w:val="24"/>
        </w:numPr>
        <w:spacing w:before="60" w:line="276" w:lineRule="auto"/>
        <w:contextualSpacing w:val="0"/>
        <w:jc w:val="both"/>
        <w:rPr>
          <w:rFonts w:ascii="Times New Roman" w:hAnsi="Times New Roman" w:cs="Times New Roman"/>
          <w:sz w:val="22"/>
          <w:szCs w:val="22"/>
        </w:rPr>
      </w:pPr>
      <w:r>
        <w:rPr>
          <w:rFonts w:ascii="Times New Roman" w:hAnsi="Times New Roman" w:cs="Times New Roman"/>
          <w:sz w:val="22"/>
          <w:szCs w:val="22"/>
        </w:rPr>
        <w:t>D</w:t>
      </w:r>
      <w:r w:rsidRPr="00B63F39">
        <w:rPr>
          <w:rFonts w:ascii="Times New Roman" w:hAnsi="Times New Roman" w:cs="Times New Roman"/>
          <w:sz w:val="22"/>
          <w:szCs w:val="22"/>
        </w:rPr>
        <w:t>oklady</w:t>
      </w:r>
      <w:r>
        <w:rPr>
          <w:rFonts w:ascii="Times New Roman" w:hAnsi="Times New Roman" w:cs="Times New Roman"/>
          <w:sz w:val="22"/>
          <w:szCs w:val="22"/>
        </w:rPr>
        <w:t xml:space="preserve">/zmluvy/vážne lístky o zneškodnení, resp. zhodnotení všetkých vzniknutých odpadov počas realizácie diela. </w:t>
      </w:r>
    </w:p>
    <w:p w14:paraId="31120F79" w14:textId="77777777" w:rsidR="002F5508" w:rsidRDefault="002F5508" w:rsidP="002F5508">
      <w:pPr>
        <w:pStyle w:val="Odsekzoznamu"/>
        <w:numPr>
          <w:ilvl w:val="0"/>
          <w:numId w:val="9"/>
        </w:numPr>
        <w:spacing w:before="60" w:line="276" w:lineRule="auto"/>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Ak sa na zhotoviteľa  vzťahuje povinnosť zapisovať sa do registra partnerov verejného sektora podľa zákona č. 315/2016 Z. z. o registri partnerov verejného sektora a o zmene a doplnení niektorých zákonov, potom je zhotoviteľ  povinný dodržať túto povinnosť po celú dobu trvania tejto zmluvy. </w:t>
      </w:r>
    </w:p>
    <w:p w14:paraId="5CA82D9A" w14:textId="77777777" w:rsidR="004F578E" w:rsidRPr="00A100E2" w:rsidRDefault="004F578E" w:rsidP="004F578E">
      <w:pPr>
        <w:pStyle w:val="Odsekzoznamu"/>
        <w:spacing w:before="60" w:line="276" w:lineRule="auto"/>
        <w:ind w:left="360"/>
        <w:contextualSpacing w:val="0"/>
        <w:jc w:val="both"/>
        <w:rPr>
          <w:rFonts w:ascii="Times New Roman" w:hAnsi="Times New Roman" w:cs="Times New Roman"/>
          <w:sz w:val="22"/>
          <w:szCs w:val="22"/>
        </w:rPr>
      </w:pPr>
    </w:p>
    <w:p w14:paraId="445DA342" w14:textId="203F889C" w:rsidR="00EC1FE7" w:rsidRDefault="00EC1FE7">
      <w:pPr>
        <w:spacing w:before="60" w:line="276" w:lineRule="auto"/>
        <w:jc w:val="center"/>
        <w:rPr>
          <w:rFonts w:ascii="Times New Roman" w:hAnsi="Times New Roman" w:cs="Times New Roman"/>
          <w:b/>
          <w:color w:val="000000"/>
          <w:sz w:val="24"/>
          <w:szCs w:val="24"/>
        </w:rPr>
      </w:pPr>
    </w:p>
    <w:p w14:paraId="574CE5D5" w14:textId="77777777" w:rsidR="00C437FD" w:rsidRPr="002B2F91" w:rsidRDefault="004F7C1F">
      <w:pPr>
        <w:spacing w:before="60" w:line="276" w:lineRule="auto"/>
        <w:jc w:val="center"/>
        <w:rPr>
          <w:rFonts w:ascii="Times New Roman" w:hAnsi="Times New Roman" w:cs="Times New Roman"/>
          <w:b/>
          <w:color w:val="000000"/>
          <w:sz w:val="24"/>
          <w:szCs w:val="24"/>
        </w:rPr>
      </w:pPr>
      <w:r w:rsidRPr="002B2F91">
        <w:rPr>
          <w:rFonts w:ascii="Times New Roman" w:hAnsi="Times New Roman" w:cs="Times New Roman"/>
          <w:b/>
          <w:color w:val="000000"/>
          <w:sz w:val="24"/>
          <w:szCs w:val="24"/>
        </w:rPr>
        <w:t>Článok VI</w:t>
      </w:r>
    </w:p>
    <w:p w14:paraId="3C19EFD9" w14:textId="77777777" w:rsidR="00C437FD" w:rsidRPr="002B2F91" w:rsidRDefault="004F7C1F">
      <w:pPr>
        <w:pStyle w:val="Nadpis1"/>
        <w:spacing w:before="60" w:after="0" w:line="276" w:lineRule="auto"/>
        <w:jc w:val="center"/>
        <w:rPr>
          <w:rFonts w:ascii="Times New Roman" w:hAnsi="Times New Roman" w:cs="Times New Roman"/>
          <w:snapToGrid w:val="0"/>
          <w:color w:val="000000"/>
          <w:sz w:val="24"/>
          <w:szCs w:val="24"/>
          <w:lang w:val="sk-SK"/>
        </w:rPr>
      </w:pPr>
      <w:r w:rsidRPr="002B2F91">
        <w:rPr>
          <w:rFonts w:ascii="Times New Roman" w:hAnsi="Times New Roman" w:cs="Times New Roman"/>
          <w:snapToGrid w:val="0"/>
          <w:color w:val="000000"/>
          <w:sz w:val="24"/>
          <w:szCs w:val="24"/>
          <w:lang w:val="sk-SK"/>
        </w:rPr>
        <w:t>Osobitné ustanovenia</w:t>
      </w:r>
    </w:p>
    <w:p w14:paraId="4A133F02" w14:textId="77777777" w:rsidR="00C437FD" w:rsidRPr="002B2F91" w:rsidRDefault="00C437FD">
      <w:pPr>
        <w:rPr>
          <w:rFonts w:ascii="Times New Roman" w:hAnsi="Times New Roman"/>
          <w:color w:val="000000"/>
          <w:sz w:val="24"/>
          <w:szCs w:val="24"/>
        </w:rPr>
      </w:pPr>
    </w:p>
    <w:p w14:paraId="5F650E22" w14:textId="77777777" w:rsidR="00C437FD" w:rsidRPr="00A100E2"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color w:val="000000"/>
          <w:sz w:val="22"/>
          <w:szCs w:val="22"/>
        </w:rPr>
      </w:pPr>
      <w:r w:rsidRPr="00A100E2">
        <w:rPr>
          <w:rFonts w:ascii="Times New Roman" w:hAnsi="Times New Roman" w:cs="Times New Roman"/>
          <w:color w:val="000000"/>
          <w:sz w:val="22"/>
          <w:szCs w:val="22"/>
        </w:rPr>
        <w:t>Zhotoviteľ zodpovedá za to, že dielo bude zhotovené v súlade s podmienkami stanovenými touto zmluvou, v súlade so všeobecne záväznými predpismi SR, s rozhodnutiami uvedenými v Čl</w:t>
      </w:r>
      <w:r w:rsidR="004F238A" w:rsidRPr="00A100E2">
        <w:rPr>
          <w:rFonts w:ascii="Times New Roman" w:hAnsi="Times New Roman" w:cs="Times New Roman"/>
          <w:color w:val="000000"/>
          <w:sz w:val="22"/>
          <w:szCs w:val="22"/>
        </w:rPr>
        <w:t>ánku</w:t>
      </w:r>
      <w:r w:rsidRPr="00A100E2">
        <w:rPr>
          <w:rFonts w:ascii="Times New Roman" w:hAnsi="Times New Roman" w:cs="Times New Roman"/>
          <w:color w:val="000000"/>
          <w:sz w:val="22"/>
          <w:szCs w:val="22"/>
        </w:rPr>
        <w:t xml:space="preserve"> </w:t>
      </w:r>
      <w:r w:rsidR="00F33224" w:rsidRPr="00A100E2">
        <w:rPr>
          <w:rFonts w:ascii="Times New Roman" w:hAnsi="Times New Roman" w:cs="Times New Roman"/>
          <w:color w:val="000000"/>
          <w:sz w:val="22"/>
          <w:szCs w:val="22"/>
        </w:rPr>
        <w:t>II</w:t>
      </w:r>
      <w:r w:rsidRPr="00A100E2">
        <w:rPr>
          <w:rFonts w:ascii="Times New Roman" w:hAnsi="Times New Roman" w:cs="Times New Roman"/>
          <w:color w:val="000000"/>
          <w:sz w:val="22"/>
          <w:szCs w:val="22"/>
        </w:rPr>
        <w:t>, bod 2 tejto zmluvy a v dohodnutom rozsahu prác</w:t>
      </w:r>
      <w:r w:rsidR="009C1C5B" w:rsidRPr="00A100E2">
        <w:rPr>
          <w:rFonts w:ascii="Times New Roman" w:hAnsi="Times New Roman" w:cs="Times New Roman"/>
          <w:color w:val="000000"/>
          <w:sz w:val="22"/>
          <w:szCs w:val="22"/>
        </w:rPr>
        <w:t>.</w:t>
      </w:r>
    </w:p>
    <w:p w14:paraId="42DC2975" w14:textId="77777777" w:rsidR="00C437FD" w:rsidRPr="00A100E2"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olor w:val="000000"/>
          <w:sz w:val="22"/>
          <w:szCs w:val="22"/>
        </w:rPr>
      </w:pPr>
      <w:r w:rsidRPr="00A100E2">
        <w:rPr>
          <w:rFonts w:ascii="Times New Roman" w:hAnsi="Times New Roman" w:cs="Times New Roman"/>
          <w:color w:val="000000"/>
          <w:sz w:val="22"/>
          <w:szCs w:val="22"/>
        </w:rPr>
        <w:t xml:space="preserve">Zhotoviteľ zaručuje, že dielo bude mať vlastnosti </w:t>
      </w:r>
      <w:r w:rsidR="009C1C5B" w:rsidRPr="00A100E2">
        <w:rPr>
          <w:rFonts w:ascii="Times New Roman" w:hAnsi="Times New Roman" w:cs="Times New Roman"/>
          <w:color w:val="000000"/>
          <w:sz w:val="22"/>
          <w:szCs w:val="22"/>
        </w:rPr>
        <w:t>definované v</w:t>
      </w:r>
      <w:r w:rsidR="00B93CC0" w:rsidRPr="00A100E2">
        <w:rPr>
          <w:rFonts w:ascii="Times New Roman" w:hAnsi="Times New Roman" w:cs="Times New Roman"/>
          <w:color w:val="000000"/>
          <w:sz w:val="22"/>
          <w:szCs w:val="22"/>
        </w:rPr>
        <w:t> Článku</w:t>
      </w:r>
      <w:r w:rsidR="009C1C5B" w:rsidRPr="00A100E2">
        <w:rPr>
          <w:rFonts w:ascii="Times New Roman" w:hAnsi="Times New Roman" w:cs="Times New Roman"/>
          <w:color w:val="000000"/>
          <w:sz w:val="22"/>
          <w:szCs w:val="22"/>
        </w:rPr>
        <w:t xml:space="preserve"> VI, bod </w:t>
      </w:r>
      <w:r w:rsidR="009C1C5B" w:rsidRPr="00A100E2">
        <w:rPr>
          <w:rFonts w:ascii="Times New Roman" w:hAnsi="Times New Roman" w:cs="Times New Roman"/>
          <w:sz w:val="22"/>
          <w:szCs w:val="22"/>
        </w:rPr>
        <w:t xml:space="preserve">1. tejto zmluvy </w:t>
      </w:r>
      <w:r w:rsidRPr="00A100E2">
        <w:rPr>
          <w:rFonts w:ascii="Times New Roman" w:hAnsi="Times New Roman" w:cs="Times New Roman"/>
          <w:sz w:val="22"/>
          <w:szCs w:val="22"/>
        </w:rPr>
        <w:t xml:space="preserve">po dobu minimálne 36 mesiacov odo dňa protokolárneho odovzdania diela. </w:t>
      </w:r>
    </w:p>
    <w:p w14:paraId="132F580E" w14:textId="77777777" w:rsidR="009C1C5B" w:rsidRPr="00A100E2" w:rsidRDefault="009C1C5B"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color w:val="000000"/>
          <w:sz w:val="22"/>
          <w:szCs w:val="22"/>
        </w:rPr>
      </w:pPr>
      <w:r w:rsidRPr="00A100E2">
        <w:rPr>
          <w:rFonts w:ascii="Times New Roman" w:hAnsi="Times New Roman" w:cs="Times New Roman"/>
          <w:sz w:val="22"/>
          <w:szCs w:val="22"/>
        </w:rPr>
        <w:t>Zhotoviteľ zodpovedá za vady diela podľa § 560 a nasledujúcich Obchodného zákonníka  v znení neskorších predpisov.</w:t>
      </w:r>
    </w:p>
    <w:p w14:paraId="1A51CFCE" w14:textId="77777777" w:rsidR="00C437FD" w:rsidRPr="00A100E2"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color w:val="000000"/>
          <w:sz w:val="22"/>
          <w:szCs w:val="22"/>
        </w:rPr>
      </w:pPr>
      <w:r w:rsidRPr="00A100E2">
        <w:rPr>
          <w:rFonts w:ascii="Times New Roman" w:hAnsi="Times New Roman" w:cs="Times New Roman"/>
          <w:sz w:val="22"/>
          <w:szCs w:val="22"/>
        </w:rPr>
        <w:t>V prípade, ak</w:t>
      </w:r>
      <w:r w:rsidR="00B93CC0" w:rsidRPr="00A100E2">
        <w:rPr>
          <w:rFonts w:ascii="Times New Roman" w:hAnsi="Times New Roman" w:cs="Times New Roman"/>
          <w:sz w:val="22"/>
          <w:szCs w:val="22"/>
        </w:rPr>
        <w:t xml:space="preserve"> </w:t>
      </w:r>
      <w:r w:rsidRPr="00A100E2">
        <w:rPr>
          <w:rFonts w:ascii="Times New Roman" w:hAnsi="Times New Roman" w:cs="Times New Roman"/>
          <w:sz w:val="22"/>
          <w:szCs w:val="22"/>
        </w:rPr>
        <w:t xml:space="preserve">vykonané dielo bude vykazovať vady alebo bude potrebné jeho akékoľvek doplnenie či zmena, zhotoviteľ tieto vady odstráni, resp. doplnenie či zmenu vykoná bezodkladne, najneskôr do 3 </w:t>
      </w:r>
      <w:r w:rsidR="00DC5C4D" w:rsidRPr="00A100E2">
        <w:rPr>
          <w:rFonts w:ascii="Times New Roman" w:hAnsi="Times New Roman" w:cs="Times New Roman"/>
          <w:sz w:val="22"/>
          <w:szCs w:val="22"/>
        </w:rPr>
        <w:t xml:space="preserve">kalendárnych </w:t>
      </w:r>
      <w:r w:rsidRPr="00A100E2">
        <w:rPr>
          <w:rFonts w:ascii="Times New Roman" w:hAnsi="Times New Roman" w:cs="Times New Roman"/>
          <w:sz w:val="22"/>
          <w:szCs w:val="22"/>
        </w:rPr>
        <w:t xml:space="preserve">dní odo dňa doručenia reklamácie, prípadne v lehote, ktorá bude zmluvnými stranami písomne odsúhlasená, a to bez akéhokoľvek ďalšieho nároku na peňažné plnenie nad rámec dohodnutej ceny v zmysle tejto zmluvy. </w:t>
      </w:r>
    </w:p>
    <w:p w14:paraId="4F9DC696" w14:textId="2DB37CB9" w:rsidR="00C437FD" w:rsidRPr="00A100E2" w:rsidRDefault="00A363FC"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V prípade omeškania zhotoviteľa </w:t>
      </w:r>
      <w:r w:rsidRPr="00A100E2">
        <w:rPr>
          <w:rFonts w:ascii="Times New Roman" w:hAnsi="Times New Roman" w:cs="Times New Roman"/>
          <w:sz w:val="22"/>
          <w:szCs w:val="22"/>
          <w:lang w:eastAsia="cs-CZ"/>
        </w:rPr>
        <w:t xml:space="preserve">so splnením termínu celého diela si </w:t>
      </w:r>
      <w:r w:rsidRPr="00A100E2">
        <w:rPr>
          <w:rFonts w:ascii="Times New Roman" w:hAnsi="Times New Roman" w:cs="Times New Roman"/>
          <w:sz w:val="22"/>
          <w:szCs w:val="22"/>
        </w:rPr>
        <w:t>o</w:t>
      </w:r>
      <w:r w:rsidR="004F7C1F" w:rsidRPr="00A100E2">
        <w:rPr>
          <w:rFonts w:ascii="Times New Roman" w:hAnsi="Times New Roman" w:cs="Times New Roman"/>
          <w:sz w:val="22"/>
          <w:szCs w:val="22"/>
        </w:rPr>
        <w:t>bjednávateľ  môže uplatniť u zhotoviteľa zmluvnú pokutu vo výške 0,0</w:t>
      </w:r>
      <w:r w:rsidR="00EC1FE7" w:rsidRPr="00A100E2">
        <w:rPr>
          <w:rFonts w:ascii="Times New Roman" w:hAnsi="Times New Roman" w:cs="Times New Roman"/>
          <w:sz w:val="22"/>
          <w:szCs w:val="22"/>
        </w:rPr>
        <w:t>3</w:t>
      </w:r>
      <w:r w:rsidR="004F7C1F" w:rsidRPr="00A100E2">
        <w:rPr>
          <w:rFonts w:ascii="Times New Roman" w:hAnsi="Times New Roman" w:cs="Times New Roman"/>
          <w:sz w:val="22"/>
          <w:szCs w:val="22"/>
        </w:rPr>
        <w:t xml:space="preserve"> % z ceny diela (cena diela bez DPH) za každý deň omeškania</w:t>
      </w:r>
      <w:r w:rsidRPr="00A100E2">
        <w:rPr>
          <w:rFonts w:ascii="Times New Roman" w:hAnsi="Times New Roman" w:cs="Times New Roman"/>
          <w:sz w:val="22"/>
          <w:szCs w:val="22"/>
        </w:rPr>
        <w:t>.</w:t>
      </w:r>
      <w:r w:rsidR="00DC5C4D" w:rsidRPr="00A100E2">
        <w:rPr>
          <w:rFonts w:ascii="Times New Roman" w:hAnsi="Times New Roman" w:cs="Times New Roman"/>
          <w:sz w:val="22"/>
          <w:szCs w:val="22"/>
        </w:rPr>
        <w:t xml:space="preserve"> V prípade uplatnenia, je zhotoviteľ povinný túto zmluvnú pokutu uhradiť.</w:t>
      </w:r>
    </w:p>
    <w:p w14:paraId="72D83D88" w14:textId="77777777" w:rsidR="00B93CC0" w:rsidRPr="00A100E2" w:rsidRDefault="00B93CC0" w:rsidP="00B93CC0">
      <w:pPr>
        <w:pStyle w:val="Odsekzoznamu"/>
        <w:widowControl/>
        <w:numPr>
          <w:ilvl w:val="0"/>
          <w:numId w:val="2"/>
        </w:numPr>
        <w:spacing w:before="60" w:line="276" w:lineRule="auto"/>
        <w:ind w:left="425" w:hanging="425"/>
        <w:contextualSpacing w:val="0"/>
        <w:jc w:val="both"/>
        <w:rPr>
          <w:rFonts w:ascii="Times New Roman" w:hAnsi="Times New Roman" w:cs="Times New Roman"/>
          <w:sz w:val="22"/>
          <w:szCs w:val="22"/>
        </w:rPr>
      </w:pPr>
      <w:r w:rsidRPr="00A100E2">
        <w:rPr>
          <w:rFonts w:ascii="Times New Roman" w:hAnsi="Times New Roman"/>
          <w:sz w:val="22"/>
          <w:szCs w:val="22"/>
          <w:lang w:eastAsia="cs-CZ"/>
        </w:rPr>
        <w:t>Pri omeškaní zhotoviteľa s odstraňovaním vady je zhotoviteľ, v prípade uplatnenia zmluvnej pokuty objednávateľom, povinný zaplatiť objednávateľovi zmluvnú pokutu vo výške 100,-</w:t>
      </w:r>
      <w:r w:rsidRPr="00A100E2">
        <w:rPr>
          <w:rFonts w:ascii="Times New Roman" w:hAnsi="Times New Roman"/>
          <w:sz w:val="22"/>
          <w:szCs w:val="22"/>
        </w:rPr>
        <w:t xml:space="preserve"> €</w:t>
      </w:r>
      <w:r w:rsidRPr="00A100E2">
        <w:rPr>
          <w:rFonts w:ascii="Times New Roman" w:hAnsi="Times New Roman"/>
          <w:sz w:val="22"/>
          <w:szCs w:val="22"/>
          <w:lang w:eastAsia="cs-CZ"/>
        </w:rPr>
        <w:t xml:space="preserve"> (slovom jednosto eur) za každý deň omeškania s odstránením vady až do úplného odstránenia vady diela.</w:t>
      </w:r>
    </w:p>
    <w:p w14:paraId="6CBD90D3" w14:textId="77777777" w:rsidR="00DB3F5C" w:rsidRPr="00A100E2" w:rsidRDefault="00DB3F5C" w:rsidP="002B2F91">
      <w:pPr>
        <w:pStyle w:val="Odsekzoznamu"/>
        <w:widowControl/>
        <w:numPr>
          <w:ilvl w:val="0"/>
          <w:numId w:val="2"/>
        </w:numPr>
        <w:spacing w:before="60" w:line="276" w:lineRule="auto"/>
        <w:ind w:left="425" w:hanging="425"/>
        <w:contextualSpacing w:val="0"/>
        <w:jc w:val="both"/>
        <w:rPr>
          <w:rFonts w:ascii="Times New Roman" w:hAnsi="Times New Roman" w:cs="Times New Roman"/>
          <w:sz w:val="22"/>
          <w:szCs w:val="22"/>
        </w:rPr>
      </w:pPr>
      <w:r w:rsidRPr="00A100E2">
        <w:rPr>
          <w:rFonts w:ascii="Times New Roman" w:hAnsi="Times New Roman" w:cs="Times New Roman"/>
          <w:sz w:val="22"/>
          <w:szCs w:val="22"/>
        </w:rPr>
        <w:t>Celková výška zmluvných pokút, ktoré má objednávateľ právo zhotoviteľovi vyúčtovať podľa tejto zmluvy nepresiahne 10 % z ceny diela (bez DPH).</w:t>
      </w:r>
    </w:p>
    <w:p w14:paraId="3F69E9C3" w14:textId="77777777" w:rsidR="00C437FD" w:rsidRPr="00A100E2"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Ak je objednávateľ v omeškaní so zaplatením peňažného záväzku (s úhradou faktúr) v zmysle tejto zmluvy, zhotoviteľ je oprávnený požadovať od objednávateľa zaplatenie úroku z omeškania vo výške podľa § 369 ods. 2 Obchodného zákonníka.  </w:t>
      </w:r>
    </w:p>
    <w:p w14:paraId="5D39A219" w14:textId="77777777" w:rsidR="00C437FD" w:rsidRPr="00A100E2"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sz w:val="22"/>
          <w:szCs w:val="22"/>
        </w:rPr>
      </w:pPr>
      <w:r w:rsidRPr="00A100E2">
        <w:rPr>
          <w:rFonts w:ascii="Times New Roman" w:hAnsi="Times New Roman" w:cs="Times New Roman"/>
          <w:sz w:val="22"/>
          <w:szCs w:val="22"/>
        </w:rPr>
        <w:t>Zhotoviteľ týmto na základe slobodnej a vážnej vôle vyhlasuje, že s výškou dohodnutých zmluvných pokút súhlasí, nepovažuje ich za neprimerané a ani za odporujúce dobrým mravom, pričom s výškou a podmienkami ich uplatnenia v plnom rozsahu súhlasí.</w:t>
      </w:r>
    </w:p>
    <w:p w14:paraId="070C8522" w14:textId="77777777" w:rsidR="00C437FD" w:rsidRPr="00A100E2"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color w:val="000000"/>
          <w:sz w:val="22"/>
          <w:szCs w:val="22"/>
        </w:rPr>
      </w:pPr>
      <w:r w:rsidRPr="00A100E2">
        <w:rPr>
          <w:rFonts w:ascii="Times New Roman" w:hAnsi="Times New Roman" w:cs="Times New Roman"/>
          <w:sz w:val="22"/>
          <w:szCs w:val="22"/>
        </w:rPr>
        <w:lastRenderedPageBreak/>
        <w:t>Zaplatením akejkoľvek zmluvnej pokuty podľa tejto zmluvy sa zhotoviteľ</w:t>
      </w:r>
      <w:r w:rsidR="00DC5C4D" w:rsidRPr="00A100E2">
        <w:rPr>
          <w:rFonts w:ascii="Times New Roman" w:hAnsi="Times New Roman" w:cs="Times New Roman"/>
          <w:sz w:val="22"/>
          <w:szCs w:val="22"/>
        </w:rPr>
        <w:t xml:space="preserve"> </w:t>
      </w:r>
      <w:r w:rsidRPr="00A100E2">
        <w:rPr>
          <w:rFonts w:ascii="Times New Roman" w:hAnsi="Times New Roman" w:cs="Times New Roman"/>
          <w:sz w:val="22"/>
          <w:szCs w:val="22"/>
        </w:rPr>
        <w:t>nezbavuje povinnosti splnenia záväzku zabezpečeného zmluvnou pokutou ani povinnosti nahradiť spôsobenú škodu</w:t>
      </w:r>
      <w:r w:rsidR="00DC5C4D" w:rsidRPr="00A100E2">
        <w:rPr>
          <w:rFonts w:ascii="Times New Roman" w:hAnsi="Times New Roman" w:cs="Times New Roman"/>
          <w:sz w:val="22"/>
          <w:szCs w:val="22"/>
        </w:rPr>
        <w:t xml:space="preserve"> v pnej výške</w:t>
      </w:r>
      <w:r w:rsidRPr="00A100E2">
        <w:rPr>
          <w:rFonts w:ascii="Times New Roman" w:hAnsi="Times New Roman" w:cs="Times New Roman"/>
          <w:sz w:val="22"/>
          <w:szCs w:val="22"/>
        </w:rPr>
        <w:t>.</w:t>
      </w:r>
    </w:p>
    <w:p w14:paraId="065C19FC" w14:textId="77777777" w:rsidR="00C437FD" w:rsidRPr="00A100E2"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color w:val="000000"/>
          <w:sz w:val="22"/>
          <w:szCs w:val="22"/>
        </w:rPr>
      </w:pPr>
      <w:r w:rsidRPr="00A100E2">
        <w:rPr>
          <w:rFonts w:ascii="Times New Roman" w:hAnsi="Times New Roman" w:cs="Times New Roman"/>
          <w:color w:val="000000"/>
          <w:sz w:val="22"/>
          <w:szCs w:val="22"/>
        </w:rPr>
        <w:t xml:space="preserve">Zmluvnú pokutu a úrok z omeškania, dohodnuté touto zmluvou, uhradí povinná strana do 30 </w:t>
      </w:r>
      <w:r w:rsidR="00DC5C4D" w:rsidRPr="00A100E2">
        <w:rPr>
          <w:rFonts w:ascii="Times New Roman" w:hAnsi="Times New Roman" w:cs="Times New Roman"/>
          <w:color w:val="000000"/>
          <w:sz w:val="22"/>
          <w:szCs w:val="22"/>
        </w:rPr>
        <w:t xml:space="preserve">kalendárnych </w:t>
      </w:r>
      <w:r w:rsidRPr="00A100E2">
        <w:rPr>
          <w:rFonts w:ascii="Times New Roman" w:hAnsi="Times New Roman" w:cs="Times New Roman"/>
          <w:color w:val="000000"/>
          <w:sz w:val="22"/>
          <w:szCs w:val="22"/>
        </w:rPr>
        <w:t>dní odo dňa doručenia výzvy.</w:t>
      </w:r>
    </w:p>
    <w:p w14:paraId="165D879B" w14:textId="77777777" w:rsidR="00C437FD" w:rsidRPr="00A100E2" w:rsidRDefault="004F7C1F" w:rsidP="007F1805">
      <w:pPr>
        <w:widowControl/>
        <w:numPr>
          <w:ilvl w:val="0"/>
          <w:numId w:val="2"/>
        </w:numPr>
        <w:spacing w:before="60" w:line="276" w:lineRule="auto"/>
        <w:ind w:left="425" w:hanging="425"/>
        <w:jc w:val="both"/>
        <w:rPr>
          <w:rFonts w:ascii="Times New Roman" w:hAnsi="Times New Roman" w:cs="Times New Roman"/>
          <w:color w:val="000000"/>
          <w:sz w:val="22"/>
          <w:szCs w:val="22"/>
        </w:rPr>
      </w:pPr>
      <w:r w:rsidRPr="00A100E2">
        <w:rPr>
          <w:rFonts w:ascii="Times New Roman" w:hAnsi="Times New Roman" w:cs="Times New Roman"/>
          <w:color w:val="000000"/>
          <w:sz w:val="22"/>
          <w:szCs w:val="22"/>
        </w:rPr>
        <w:t xml:space="preserve">Zodpovednosť za škodu vzniknutú porušením povinností vyplývajúcich z tejto zmluvy sa riadi ustanoveniami § 373 a </w:t>
      </w:r>
      <w:proofErr w:type="spellStart"/>
      <w:r w:rsidRPr="00A100E2">
        <w:rPr>
          <w:rFonts w:ascii="Times New Roman" w:hAnsi="Times New Roman" w:cs="Times New Roman"/>
          <w:color w:val="000000"/>
          <w:sz w:val="22"/>
          <w:szCs w:val="22"/>
        </w:rPr>
        <w:t>nasl</w:t>
      </w:r>
      <w:proofErr w:type="spellEnd"/>
      <w:r w:rsidRPr="00A100E2">
        <w:rPr>
          <w:rFonts w:ascii="Times New Roman" w:hAnsi="Times New Roman" w:cs="Times New Roman"/>
          <w:color w:val="000000"/>
          <w:sz w:val="22"/>
          <w:szCs w:val="22"/>
        </w:rPr>
        <w:t>. Obchodného zákonníka.</w:t>
      </w:r>
    </w:p>
    <w:p w14:paraId="1D27FB7C" w14:textId="77777777" w:rsidR="00C437FD" w:rsidRPr="00A100E2" w:rsidRDefault="004F7C1F" w:rsidP="007F1805">
      <w:pPr>
        <w:widowControl/>
        <w:numPr>
          <w:ilvl w:val="0"/>
          <w:numId w:val="2"/>
        </w:numPr>
        <w:spacing w:before="60" w:line="276" w:lineRule="auto"/>
        <w:ind w:left="425" w:hanging="425"/>
        <w:jc w:val="both"/>
        <w:rPr>
          <w:rFonts w:ascii="Times New Roman" w:hAnsi="Times New Roman" w:cs="Times New Roman"/>
          <w:sz w:val="22"/>
          <w:szCs w:val="22"/>
        </w:rPr>
      </w:pPr>
      <w:r w:rsidRPr="00A100E2">
        <w:rPr>
          <w:rFonts w:ascii="Times New Roman" w:hAnsi="Times New Roman" w:cs="Times New Roman"/>
          <w:sz w:val="22"/>
          <w:szCs w:val="22"/>
        </w:rPr>
        <w:t>Zhotoviteľ</w:t>
      </w:r>
      <w:r w:rsidRPr="00A100E2">
        <w:rPr>
          <w:rFonts w:ascii="Times New Roman" w:hAnsi="Times New Roman" w:cs="Times New Roman"/>
          <w:color w:val="000000"/>
          <w:sz w:val="22"/>
          <w:szCs w:val="22"/>
        </w:rPr>
        <w:t xml:space="preserve"> zodpovedá za škodu, ktorú spôsobí svojím konaním alebo nesplnením </w:t>
      </w:r>
      <w:r w:rsidRPr="00A100E2">
        <w:rPr>
          <w:rFonts w:ascii="Times New Roman" w:hAnsi="Times New Roman" w:cs="Times New Roman"/>
          <w:sz w:val="22"/>
          <w:szCs w:val="22"/>
        </w:rPr>
        <w:t>povinnosti pri plnení tejto zmluvy, za škodu spôsobenú porušením právnych predpisov SR súvisiacich s predmetom zmluvy, pričom akékoľvek finančné zákonné sankcie, ktoré budú dôsledkom spôsobenej škody, je zhotoviteľ povinný tieto v plnej výške objednávateľovi nahradiť.</w:t>
      </w:r>
    </w:p>
    <w:p w14:paraId="21E7840A" w14:textId="77777777" w:rsidR="00006CED" w:rsidRPr="00A100E2" w:rsidRDefault="00006CED" w:rsidP="00006CED">
      <w:pPr>
        <w:widowControl/>
        <w:numPr>
          <w:ilvl w:val="0"/>
          <w:numId w:val="2"/>
        </w:numPr>
        <w:spacing w:before="60" w:line="276" w:lineRule="auto"/>
        <w:ind w:left="425" w:hanging="425"/>
        <w:jc w:val="both"/>
        <w:rPr>
          <w:rFonts w:ascii="Times New Roman" w:hAnsi="Times New Roman" w:cs="Times New Roman"/>
          <w:sz w:val="22"/>
          <w:szCs w:val="22"/>
        </w:rPr>
      </w:pPr>
      <w:r w:rsidRPr="00A100E2">
        <w:rPr>
          <w:rFonts w:ascii="Times New Roman" w:hAnsi="Times New Roman" w:cs="Times New Roman"/>
          <w:sz w:val="22"/>
          <w:szCs w:val="22"/>
        </w:rPr>
        <w:t>Zhotoviteľ je povinný počas celej doby realizácie diela mať uzatvorené poistenie zodpovednosti za škodu spôsobenú v súvislosti s plnením podľa tejto zmluvy minimálne vo výške ceny diela počas celej doby realizácie diela. Poistenie musí primerane pokrývať škodové udalosti, ktoré môžu byť aktivitou zhotoviteľa spôsobené, a to nielen škody spôsobené objednávateľovi, ale aj škody spôsobené tretím stranám. Poistenie preukáže zhotoviteľ objednávateľovi pri podpise tejto zmluvy dokladom o uzatvorení poistnej zmluvy a</w:t>
      </w:r>
      <w:r w:rsidR="00EA11A1" w:rsidRPr="00A100E2">
        <w:rPr>
          <w:rFonts w:ascii="Times New Roman" w:hAnsi="Times New Roman" w:cs="Times New Roman"/>
          <w:sz w:val="22"/>
          <w:szCs w:val="22"/>
        </w:rPr>
        <w:t> </w:t>
      </w:r>
      <w:r w:rsidRPr="00A100E2">
        <w:rPr>
          <w:rFonts w:ascii="Times New Roman" w:hAnsi="Times New Roman" w:cs="Times New Roman"/>
          <w:sz w:val="22"/>
          <w:szCs w:val="22"/>
        </w:rPr>
        <w:t>potvrdením</w:t>
      </w:r>
      <w:r w:rsidR="00EA11A1" w:rsidRPr="00A100E2">
        <w:rPr>
          <w:rFonts w:ascii="Times New Roman" w:hAnsi="Times New Roman" w:cs="Times New Roman"/>
          <w:sz w:val="22"/>
          <w:szCs w:val="22"/>
        </w:rPr>
        <w:t xml:space="preserve"> </w:t>
      </w:r>
      <w:r w:rsidRPr="00A100E2">
        <w:rPr>
          <w:rFonts w:ascii="Times New Roman" w:hAnsi="Times New Roman" w:cs="Times New Roman"/>
          <w:sz w:val="22"/>
          <w:szCs w:val="22"/>
        </w:rPr>
        <w:t>o zaplatení poistného. V prípade zániku poistnej zmluvy z akéhokoľvek dôvodu je objednávateľ oprávnený od tejto zmluvy odstúpiť. </w:t>
      </w:r>
    </w:p>
    <w:p w14:paraId="49C12BC1" w14:textId="77777777" w:rsidR="009D047C" w:rsidRPr="00A100E2" w:rsidRDefault="009D047C" w:rsidP="007F1805">
      <w:pPr>
        <w:widowControl/>
        <w:numPr>
          <w:ilvl w:val="0"/>
          <w:numId w:val="2"/>
        </w:numPr>
        <w:spacing w:before="60" w:line="276" w:lineRule="auto"/>
        <w:ind w:left="425" w:hanging="425"/>
        <w:jc w:val="both"/>
        <w:rPr>
          <w:rFonts w:ascii="Times New Roman" w:hAnsi="Times New Roman" w:cs="Times New Roman"/>
          <w:sz w:val="22"/>
          <w:szCs w:val="22"/>
        </w:rPr>
      </w:pPr>
      <w:r w:rsidRPr="00A100E2">
        <w:rPr>
          <w:rFonts w:ascii="Times New Roman" w:hAnsi="Times New Roman"/>
          <w:sz w:val="22"/>
          <w:szCs w:val="22"/>
        </w:rPr>
        <w:t>Zhotoviteľ nesmie bez predchádzajúceho písomného súhlasu objednávateľa previesť záväzky zo zmluvy na tretiu osobu.</w:t>
      </w:r>
    </w:p>
    <w:p w14:paraId="12B866D4" w14:textId="77777777" w:rsidR="009D047C" w:rsidRPr="00A100E2" w:rsidRDefault="009D047C" w:rsidP="009D047C">
      <w:pPr>
        <w:widowControl/>
        <w:numPr>
          <w:ilvl w:val="0"/>
          <w:numId w:val="2"/>
        </w:numPr>
        <w:spacing w:before="60" w:line="276" w:lineRule="auto"/>
        <w:ind w:left="425" w:hanging="425"/>
        <w:jc w:val="both"/>
        <w:rPr>
          <w:rFonts w:ascii="Times New Roman" w:hAnsi="Times New Roman" w:cs="Times New Roman"/>
          <w:color w:val="000000"/>
          <w:sz w:val="22"/>
          <w:szCs w:val="22"/>
        </w:rPr>
      </w:pPr>
      <w:r w:rsidRPr="00A100E2">
        <w:rPr>
          <w:rFonts w:ascii="Times New Roman" w:hAnsi="Times New Roman"/>
          <w:sz w:val="22"/>
          <w:szCs w:val="22"/>
        </w:rPr>
        <w:t>Zmluvné strany sa výslovne dohodli,  že objednávateľ je oprávnený  započítať svoju splatnú pohľadávku voči akejkoľvek splatnej pohľadávke zhotoviteľa. Objednávateľ je povinný písomne informovať zhotoviteľa o započítaní. Zhotoviteľ výslovne s uvedeným  súhlasí.</w:t>
      </w:r>
    </w:p>
    <w:p w14:paraId="474D9314" w14:textId="77777777" w:rsidR="00A363FC" w:rsidRPr="00A100E2" w:rsidRDefault="00A363FC" w:rsidP="009D047C">
      <w:pPr>
        <w:widowControl/>
        <w:numPr>
          <w:ilvl w:val="0"/>
          <w:numId w:val="2"/>
        </w:numPr>
        <w:spacing w:before="60" w:line="276" w:lineRule="auto"/>
        <w:ind w:left="425" w:hanging="425"/>
        <w:jc w:val="both"/>
        <w:rPr>
          <w:rFonts w:ascii="Times New Roman" w:hAnsi="Times New Roman" w:cs="Times New Roman"/>
          <w:color w:val="000000"/>
          <w:sz w:val="22"/>
          <w:szCs w:val="22"/>
        </w:rPr>
      </w:pPr>
      <w:r w:rsidRPr="00A100E2">
        <w:rPr>
          <w:rFonts w:ascii="Times New Roman" w:hAnsi="Times New Roman" w:cs="Times New Roman"/>
          <w:sz w:val="22"/>
          <w:szCs w:val="22"/>
        </w:rPr>
        <w:t>Dokumentácia poskytnutá zhotoviteľovi objednávateľom v súvislosti s plnením predmetu tejto zmluvy zostáva vlastníctvom objednávateľa a zhotoviteľ ju objednávateľovi vráti pri odovzdaní diela.</w:t>
      </w:r>
    </w:p>
    <w:p w14:paraId="06104BB9" w14:textId="77777777" w:rsidR="00A363FC" w:rsidRPr="00A100E2" w:rsidRDefault="00A363FC" w:rsidP="00EB01D8">
      <w:pPr>
        <w:widowControl/>
        <w:numPr>
          <w:ilvl w:val="0"/>
          <w:numId w:val="2"/>
        </w:numPr>
        <w:spacing w:before="60" w:line="276" w:lineRule="auto"/>
        <w:ind w:left="425" w:hanging="425"/>
        <w:jc w:val="both"/>
        <w:rPr>
          <w:rFonts w:ascii="Times New Roman" w:hAnsi="Times New Roman" w:cs="Times New Roman"/>
          <w:color w:val="000000"/>
          <w:sz w:val="22"/>
          <w:szCs w:val="22"/>
        </w:rPr>
      </w:pPr>
      <w:r w:rsidRPr="00A100E2">
        <w:rPr>
          <w:rFonts w:ascii="Times New Roman" w:hAnsi="Times New Roman" w:cs="Times New Roman"/>
          <w:sz w:val="22"/>
          <w:szCs w:val="22"/>
        </w:rPr>
        <w:t xml:space="preserve">Vlastnícke právo k akejkoľvek dokumentácii, ktorú zhotoviteľ poskytne objednávateľovi v súvislosti s plnením predmetu tejto zmluvy prechádza na objednávateľa jej odovzdaním objednávateľovi. </w:t>
      </w:r>
    </w:p>
    <w:p w14:paraId="3A35A970" w14:textId="77777777" w:rsidR="00A363FC" w:rsidRPr="00A363FC" w:rsidRDefault="00A363FC" w:rsidP="00EB01D8">
      <w:pPr>
        <w:widowControl/>
        <w:spacing w:before="60" w:line="276" w:lineRule="auto"/>
        <w:ind w:left="425"/>
        <w:jc w:val="both"/>
        <w:rPr>
          <w:rFonts w:ascii="Times New Roman" w:hAnsi="Times New Roman" w:cs="Times New Roman"/>
          <w:color w:val="000000"/>
          <w:sz w:val="24"/>
          <w:szCs w:val="24"/>
        </w:rPr>
      </w:pPr>
    </w:p>
    <w:p w14:paraId="578A5DC8" w14:textId="77777777" w:rsidR="004F578E" w:rsidRDefault="004F578E">
      <w:pPr>
        <w:spacing w:before="60" w:line="276" w:lineRule="auto"/>
        <w:jc w:val="center"/>
        <w:rPr>
          <w:rFonts w:ascii="Times New Roman" w:hAnsi="Times New Roman" w:cs="Times New Roman"/>
          <w:b/>
          <w:sz w:val="24"/>
          <w:szCs w:val="24"/>
        </w:rPr>
      </w:pPr>
    </w:p>
    <w:p w14:paraId="4009238E" w14:textId="0C8B500B" w:rsidR="00C437FD" w:rsidRDefault="004F7C1F">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Článok VII</w:t>
      </w:r>
    </w:p>
    <w:p w14:paraId="39A5E7F0" w14:textId="77777777" w:rsidR="00C437FD" w:rsidRDefault="004F7C1F">
      <w:pPr>
        <w:pStyle w:val="Nadpis1"/>
        <w:spacing w:before="60" w:after="0" w:line="276" w:lineRule="auto"/>
        <w:jc w:val="center"/>
        <w:rPr>
          <w:rFonts w:ascii="Times New Roman" w:hAnsi="Times New Roman" w:cs="Times New Roman"/>
          <w:snapToGrid w:val="0"/>
          <w:sz w:val="24"/>
          <w:szCs w:val="24"/>
          <w:lang w:val="sk-SK"/>
        </w:rPr>
      </w:pPr>
      <w:r w:rsidRPr="004F7C1F">
        <w:rPr>
          <w:rFonts w:ascii="Times New Roman" w:hAnsi="Times New Roman" w:cs="Times New Roman"/>
          <w:snapToGrid w:val="0"/>
          <w:sz w:val="24"/>
          <w:szCs w:val="24"/>
          <w:lang w:val="sk-SK"/>
        </w:rPr>
        <w:t>Zmena a ukončenie zmluvy</w:t>
      </w:r>
    </w:p>
    <w:p w14:paraId="2CBFA480" w14:textId="77777777" w:rsidR="00C437FD" w:rsidRPr="00CA4CDB" w:rsidRDefault="00C437FD">
      <w:pPr>
        <w:spacing w:before="60"/>
        <w:rPr>
          <w:rFonts w:ascii="Times New Roman" w:hAnsi="Times New Roman" w:cs="Times New Roman"/>
          <w:sz w:val="8"/>
          <w:szCs w:val="8"/>
          <w:lang w:eastAsia="cs-CZ"/>
        </w:rPr>
      </w:pPr>
    </w:p>
    <w:p w14:paraId="4F1692D3" w14:textId="77777777" w:rsidR="00C437FD" w:rsidRPr="00A100E2" w:rsidRDefault="004F7C1F" w:rsidP="007F1805">
      <w:pPr>
        <w:widowControl/>
        <w:numPr>
          <w:ilvl w:val="0"/>
          <w:numId w:val="4"/>
        </w:numPr>
        <w:autoSpaceDE/>
        <w:autoSpaceDN/>
        <w:adjustRightInd/>
        <w:spacing w:before="60" w:line="276" w:lineRule="auto"/>
        <w:ind w:left="426" w:hanging="426"/>
        <w:jc w:val="both"/>
        <w:rPr>
          <w:rFonts w:ascii="Times New Roman" w:hAnsi="Times New Roman" w:cs="Times New Roman"/>
          <w:sz w:val="22"/>
          <w:szCs w:val="22"/>
        </w:rPr>
      </w:pPr>
      <w:r w:rsidRPr="00A100E2">
        <w:rPr>
          <w:rFonts w:ascii="Times New Roman" w:hAnsi="Times New Roman" w:cs="Times New Roman"/>
          <w:sz w:val="22"/>
          <w:szCs w:val="22"/>
        </w:rPr>
        <w:t>Táto zmluva sa uzatvára na dobu určitú.</w:t>
      </w:r>
    </w:p>
    <w:p w14:paraId="300B77B4" w14:textId="77777777" w:rsidR="00C437FD" w:rsidRPr="00A100E2" w:rsidRDefault="004F7C1F" w:rsidP="007F1805">
      <w:pPr>
        <w:pStyle w:val="Odsekzoznamu"/>
        <w:widowControl/>
        <w:numPr>
          <w:ilvl w:val="0"/>
          <w:numId w:val="4"/>
        </w:numPr>
        <w:spacing w:before="60" w:line="276" w:lineRule="auto"/>
        <w:ind w:left="426" w:hanging="426"/>
        <w:contextualSpacing w:val="0"/>
        <w:jc w:val="both"/>
        <w:rPr>
          <w:rFonts w:ascii="Times New Roman" w:hAnsi="Times New Roman" w:cs="Times New Roman"/>
          <w:sz w:val="22"/>
          <w:szCs w:val="22"/>
        </w:rPr>
      </w:pPr>
      <w:r w:rsidRPr="00A100E2">
        <w:rPr>
          <w:rFonts w:ascii="Times New Roman" w:hAnsi="Times New Roman" w:cs="Times New Roman"/>
          <w:color w:val="000000"/>
          <w:sz w:val="22"/>
          <w:szCs w:val="22"/>
        </w:rPr>
        <w:t>Zmluvu možno doplniť, alebo zmeniť len na základe písomného dodatku k zmluve podpísaného oprávnenými zástupcami zmluvných strán.</w:t>
      </w:r>
    </w:p>
    <w:p w14:paraId="42FC0011" w14:textId="77777777" w:rsidR="00773131" w:rsidRPr="00A100E2" w:rsidRDefault="004F7C1F" w:rsidP="00773131">
      <w:pPr>
        <w:widowControl/>
        <w:numPr>
          <w:ilvl w:val="0"/>
          <w:numId w:val="4"/>
        </w:numPr>
        <w:autoSpaceDE/>
        <w:autoSpaceDN/>
        <w:adjustRightInd/>
        <w:spacing w:before="60" w:line="276" w:lineRule="auto"/>
        <w:ind w:left="426" w:hanging="426"/>
        <w:jc w:val="both"/>
        <w:rPr>
          <w:rFonts w:ascii="Times New Roman" w:hAnsi="Times New Roman" w:cs="Times New Roman"/>
          <w:sz w:val="22"/>
          <w:szCs w:val="22"/>
        </w:rPr>
      </w:pPr>
      <w:r w:rsidRPr="00A100E2">
        <w:rPr>
          <w:rFonts w:ascii="Times New Roman" w:hAnsi="Times New Roman" w:cs="Times New Roman"/>
          <w:sz w:val="22"/>
          <w:szCs w:val="22"/>
        </w:rPr>
        <w:t xml:space="preserve">Pred uplynutím dohodnutej doby trvania tejto zmluvy je možné  túto zmluvu  ukončiť nasledovne: </w:t>
      </w:r>
    </w:p>
    <w:p w14:paraId="589B778C" w14:textId="77777777" w:rsidR="00773131" w:rsidRPr="00A100E2" w:rsidRDefault="009D047C" w:rsidP="00E42909">
      <w:pPr>
        <w:pStyle w:val="Odsekzoznamu"/>
        <w:widowControl/>
        <w:numPr>
          <w:ilvl w:val="1"/>
          <w:numId w:val="12"/>
        </w:numPr>
        <w:autoSpaceDE/>
        <w:autoSpaceDN/>
        <w:adjustRightInd/>
        <w:spacing w:before="60" w:line="276" w:lineRule="auto"/>
        <w:ind w:left="851" w:hanging="425"/>
        <w:jc w:val="both"/>
        <w:rPr>
          <w:rFonts w:ascii="Times New Roman" w:hAnsi="Times New Roman" w:cs="Times New Roman"/>
          <w:sz w:val="22"/>
          <w:szCs w:val="22"/>
        </w:rPr>
      </w:pPr>
      <w:r w:rsidRPr="00A100E2">
        <w:rPr>
          <w:rFonts w:ascii="Times New Roman" w:hAnsi="Times New Roman" w:cs="Times New Roman"/>
          <w:sz w:val="22"/>
          <w:szCs w:val="22"/>
        </w:rPr>
        <w:t>dohodou</w:t>
      </w:r>
      <w:r w:rsidR="004F7C1F" w:rsidRPr="00A100E2">
        <w:rPr>
          <w:rFonts w:ascii="Times New Roman" w:hAnsi="Times New Roman" w:cs="Times New Roman"/>
          <w:sz w:val="22"/>
          <w:szCs w:val="22"/>
        </w:rPr>
        <w:t xml:space="preserve">, </w:t>
      </w:r>
    </w:p>
    <w:p w14:paraId="5F461ADC" w14:textId="77777777" w:rsidR="00642E33" w:rsidRPr="00A100E2" w:rsidRDefault="004F7C1F" w:rsidP="00E42909">
      <w:pPr>
        <w:pStyle w:val="Odsekzoznamu"/>
        <w:widowControl/>
        <w:numPr>
          <w:ilvl w:val="1"/>
          <w:numId w:val="12"/>
        </w:numPr>
        <w:autoSpaceDE/>
        <w:autoSpaceDN/>
        <w:adjustRightInd/>
        <w:spacing w:before="60" w:line="276" w:lineRule="auto"/>
        <w:ind w:left="850" w:hanging="425"/>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odstúpením.  </w:t>
      </w:r>
    </w:p>
    <w:p w14:paraId="1F81646F" w14:textId="77777777" w:rsidR="00642E33" w:rsidRPr="00A100E2" w:rsidRDefault="004F7C1F" w:rsidP="00006CED">
      <w:pPr>
        <w:pStyle w:val="Odsekzoznamu"/>
        <w:widowControl/>
        <w:numPr>
          <w:ilvl w:val="0"/>
          <w:numId w:val="4"/>
        </w:numPr>
        <w:autoSpaceDE/>
        <w:autoSpaceDN/>
        <w:adjustRightInd/>
        <w:spacing w:before="60" w:line="276" w:lineRule="auto"/>
        <w:ind w:left="426" w:hanging="426"/>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Každá  zo zmluvných strán je oprávnená od tejto zmluvy odstúpiť v zmysle </w:t>
      </w:r>
      <w:proofErr w:type="spellStart"/>
      <w:r w:rsidRPr="00A100E2">
        <w:rPr>
          <w:rFonts w:ascii="Times New Roman" w:hAnsi="Times New Roman" w:cs="Times New Roman"/>
          <w:sz w:val="22"/>
          <w:szCs w:val="22"/>
        </w:rPr>
        <w:t>ust</w:t>
      </w:r>
      <w:proofErr w:type="spellEnd"/>
      <w:r w:rsidRPr="00A100E2">
        <w:rPr>
          <w:rFonts w:ascii="Times New Roman" w:hAnsi="Times New Roman" w:cs="Times New Roman"/>
          <w:sz w:val="22"/>
          <w:szCs w:val="22"/>
        </w:rPr>
        <w:t>. § 344 Obchodného zákonníka a z dôvodu podstatného porušenia zmluvných povinností vyplývajúcich z tejto zmluvy.</w:t>
      </w:r>
    </w:p>
    <w:p w14:paraId="2EC3104F" w14:textId="6FADC906" w:rsidR="00006CED" w:rsidRPr="00A100E2" w:rsidRDefault="004F7C1F" w:rsidP="00E42909">
      <w:pPr>
        <w:pStyle w:val="Odsekzoznamu"/>
        <w:widowControl/>
        <w:numPr>
          <w:ilvl w:val="1"/>
          <w:numId w:val="16"/>
        </w:numPr>
        <w:autoSpaceDE/>
        <w:autoSpaceDN/>
        <w:adjustRightInd/>
        <w:spacing w:before="60" w:line="276" w:lineRule="auto"/>
        <w:ind w:left="851" w:hanging="425"/>
        <w:jc w:val="both"/>
        <w:rPr>
          <w:rFonts w:ascii="Times New Roman" w:hAnsi="Times New Roman" w:cs="Times New Roman"/>
          <w:bCs/>
          <w:sz w:val="22"/>
          <w:szCs w:val="22"/>
        </w:rPr>
      </w:pPr>
      <w:r w:rsidRPr="00A100E2">
        <w:rPr>
          <w:rFonts w:ascii="Times New Roman" w:hAnsi="Times New Roman" w:cs="Times New Roman"/>
          <w:sz w:val="22"/>
          <w:szCs w:val="22"/>
        </w:rPr>
        <w:t xml:space="preserve">Za podstatné porušenie povinností budú zmluvné strany považovať porušenie </w:t>
      </w:r>
      <w:r w:rsidR="00006CED" w:rsidRPr="00A100E2">
        <w:rPr>
          <w:rFonts w:ascii="Times New Roman" w:hAnsi="Times New Roman" w:cs="Times New Roman"/>
          <w:sz w:val="22"/>
          <w:szCs w:val="22"/>
        </w:rPr>
        <w:t xml:space="preserve">    </w:t>
      </w:r>
    </w:p>
    <w:p w14:paraId="0C557ED2" w14:textId="77777777" w:rsidR="00C437FD" w:rsidRPr="00A100E2" w:rsidRDefault="00006CED" w:rsidP="00006CED">
      <w:pPr>
        <w:widowControl/>
        <w:autoSpaceDE/>
        <w:autoSpaceDN/>
        <w:adjustRightInd/>
        <w:spacing w:line="276" w:lineRule="auto"/>
        <w:ind w:left="425"/>
        <w:jc w:val="both"/>
        <w:rPr>
          <w:rFonts w:ascii="Times New Roman" w:hAnsi="Times New Roman" w:cs="Times New Roman"/>
          <w:bCs/>
          <w:sz w:val="22"/>
          <w:szCs w:val="22"/>
        </w:rPr>
      </w:pPr>
      <w:r w:rsidRPr="00A100E2">
        <w:rPr>
          <w:rFonts w:ascii="Times New Roman" w:hAnsi="Times New Roman" w:cs="Times New Roman"/>
          <w:sz w:val="22"/>
          <w:szCs w:val="22"/>
        </w:rPr>
        <w:lastRenderedPageBreak/>
        <w:t xml:space="preserve">     </w:t>
      </w:r>
      <w:r w:rsidR="004F7C1F" w:rsidRPr="00A100E2">
        <w:rPr>
          <w:rFonts w:ascii="Times New Roman" w:hAnsi="Times New Roman" w:cs="Times New Roman"/>
          <w:sz w:val="22"/>
          <w:szCs w:val="22"/>
        </w:rPr>
        <w:t>povinnosti vyplývajúcej zo</w:t>
      </w:r>
      <w:r w:rsidR="00EC2C9E" w:rsidRPr="00A100E2">
        <w:rPr>
          <w:rFonts w:ascii="Times New Roman" w:hAnsi="Times New Roman" w:cs="Times New Roman"/>
          <w:sz w:val="22"/>
          <w:szCs w:val="22"/>
        </w:rPr>
        <w:t xml:space="preserve"> </w:t>
      </w:r>
      <w:r w:rsidR="004F7C1F" w:rsidRPr="00A100E2">
        <w:rPr>
          <w:rFonts w:ascii="Times New Roman" w:hAnsi="Times New Roman" w:cs="Times New Roman"/>
          <w:sz w:val="22"/>
          <w:szCs w:val="22"/>
        </w:rPr>
        <w:t xml:space="preserve">zmluvy </w:t>
      </w:r>
      <w:r w:rsidR="00EC2C9E" w:rsidRPr="00A100E2">
        <w:rPr>
          <w:rFonts w:ascii="Times New Roman" w:hAnsi="Times New Roman" w:cs="Times New Roman"/>
          <w:sz w:val="22"/>
          <w:szCs w:val="22"/>
        </w:rPr>
        <w:t>na strane zhotoviteľa</w:t>
      </w:r>
      <w:r w:rsidR="004F7C1F" w:rsidRPr="00A100E2">
        <w:rPr>
          <w:rFonts w:ascii="Times New Roman" w:hAnsi="Times New Roman" w:cs="Times New Roman"/>
          <w:sz w:val="22"/>
          <w:szCs w:val="22"/>
        </w:rPr>
        <w:t>:</w:t>
      </w:r>
    </w:p>
    <w:p w14:paraId="46EEE2C7" w14:textId="77777777" w:rsidR="00C437FD" w:rsidRPr="00A100E2" w:rsidRDefault="004F7C1F" w:rsidP="00E42909">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sz w:val="22"/>
          <w:szCs w:val="22"/>
        </w:rPr>
      </w:pPr>
      <w:r w:rsidRPr="00A100E2">
        <w:rPr>
          <w:rFonts w:ascii="Times New Roman" w:hAnsi="Times New Roman" w:cs="Times New Roman"/>
          <w:sz w:val="22"/>
          <w:szCs w:val="22"/>
        </w:rPr>
        <w:t>ak zhotoviteľ bez podstatného dôvodu nezačne práce na diele v zmluvne dohodnutom termíne alebo bezdôvodne preruší práce na diele na viac ako 5 kalendárnych dní,</w:t>
      </w:r>
    </w:p>
    <w:p w14:paraId="557ED7BD" w14:textId="77777777" w:rsidR="00C437FD" w:rsidRPr="00A100E2" w:rsidRDefault="004F7C1F" w:rsidP="00E42909">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sz w:val="22"/>
          <w:szCs w:val="22"/>
        </w:rPr>
      </w:pPr>
      <w:r w:rsidRPr="00A100E2">
        <w:rPr>
          <w:rFonts w:ascii="Times New Roman" w:hAnsi="Times New Roman" w:cs="Times New Roman"/>
          <w:sz w:val="22"/>
          <w:szCs w:val="22"/>
        </w:rPr>
        <w:t>ak zhotoviteľ nebude vykonávať dielo v súlade s touto zmluvou alebo bude zanedbávať plnenie svojich zmluvných povinností spôsobom, ktorý vyvolá u objednávateľa opodstatnenú obavu, že zhotoviteľ neplní účel tejto zmluvy v zmluvne dohodnutom termíne,</w:t>
      </w:r>
    </w:p>
    <w:p w14:paraId="7E2759A1" w14:textId="77777777" w:rsidR="00C437FD" w:rsidRPr="00A100E2" w:rsidRDefault="004F7C1F" w:rsidP="00E42909">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sz w:val="22"/>
          <w:szCs w:val="22"/>
        </w:rPr>
      </w:pPr>
      <w:r w:rsidRPr="00A100E2">
        <w:rPr>
          <w:rFonts w:ascii="Times New Roman" w:hAnsi="Times New Roman" w:cs="Times New Roman"/>
          <w:bCs/>
          <w:iCs/>
          <w:sz w:val="22"/>
          <w:szCs w:val="22"/>
        </w:rPr>
        <w:t>ak sa preukáže, že zhotoviteľ predložil nepravdivé doklady alebo uviedol nepravdivé, neúplné alebo skreslené údaje,</w:t>
      </w:r>
    </w:p>
    <w:p w14:paraId="46A66BE0" w14:textId="77777777" w:rsidR="00C437FD" w:rsidRPr="00A100E2" w:rsidRDefault="004F7C1F" w:rsidP="00E42909">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sz w:val="22"/>
          <w:szCs w:val="22"/>
        </w:rPr>
      </w:pPr>
      <w:r w:rsidRPr="00A100E2">
        <w:rPr>
          <w:rFonts w:ascii="Times New Roman" w:hAnsi="Times New Roman" w:cs="Times New Roman"/>
          <w:bCs/>
          <w:iCs/>
          <w:sz w:val="22"/>
          <w:szCs w:val="22"/>
        </w:rPr>
        <w:t xml:space="preserve">zhotoviteľ je v </w:t>
      </w:r>
      <w:r w:rsidRPr="00A100E2">
        <w:rPr>
          <w:rFonts w:ascii="Times New Roman" w:hAnsi="Times New Roman" w:cs="Times New Roman"/>
          <w:sz w:val="22"/>
          <w:szCs w:val="22"/>
        </w:rPr>
        <w:t xml:space="preserve">omeškaní s dodaním </w:t>
      </w:r>
      <w:r w:rsidR="00DC5C4D" w:rsidRPr="00A100E2">
        <w:rPr>
          <w:rFonts w:ascii="Times New Roman" w:hAnsi="Times New Roman" w:cs="Times New Roman"/>
          <w:sz w:val="22"/>
          <w:szCs w:val="22"/>
        </w:rPr>
        <w:t>diela</w:t>
      </w:r>
      <w:r w:rsidRPr="00A100E2">
        <w:rPr>
          <w:rFonts w:ascii="Times New Roman" w:hAnsi="Times New Roman" w:cs="Times New Roman"/>
          <w:sz w:val="22"/>
          <w:szCs w:val="22"/>
        </w:rPr>
        <w:t xml:space="preserve"> oproti dohodnutému termínu  o viac ako 14 kalendárnych dní,</w:t>
      </w:r>
    </w:p>
    <w:p w14:paraId="798549E9" w14:textId="77777777" w:rsidR="00C437FD" w:rsidRPr="00A100E2" w:rsidRDefault="004F7C1F" w:rsidP="00E42909">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zhotoviteľ aj napriek písomnému upozorneniu objednávateľa, resp. oprávnenej osoby objednávateľa pokračuje vo </w:t>
      </w:r>
      <w:proofErr w:type="spellStart"/>
      <w:r w:rsidRPr="00A100E2">
        <w:rPr>
          <w:rFonts w:ascii="Times New Roman" w:hAnsi="Times New Roman" w:cs="Times New Roman"/>
          <w:sz w:val="22"/>
          <w:szCs w:val="22"/>
        </w:rPr>
        <w:t>vadnom</w:t>
      </w:r>
      <w:proofErr w:type="spellEnd"/>
      <w:r w:rsidRPr="00A100E2">
        <w:rPr>
          <w:rFonts w:ascii="Times New Roman" w:hAnsi="Times New Roman" w:cs="Times New Roman"/>
          <w:sz w:val="22"/>
          <w:szCs w:val="22"/>
        </w:rPr>
        <w:t xml:space="preserve"> plnení,</w:t>
      </w:r>
    </w:p>
    <w:p w14:paraId="0971722C" w14:textId="77777777" w:rsidR="00C437FD" w:rsidRPr="00A100E2" w:rsidRDefault="004F7C1F" w:rsidP="00E42909">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sz w:val="22"/>
          <w:szCs w:val="22"/>
        </w:rPr>
      </w:pPr>
      <w:r w:rsidRPr="00A100E2">
        <w:rPr>
          <w:rFonts w:ascii="Times New Roman" w:hAnsi="Times New Roman" w:cs="Times New Roman"/>
          <w:sz w:val="22"/>
          <w:szCs w:val="22"/>
        </w:rPr>
        <w:t>voči zhotoviteľovi bol vyhlásený konkurz, návrh na začatie konkurzného konania bol zamietnutý z dôvodu nedostatku majetku, resp. došlo k zastaveniu konkurzného konania pre nedostatok majetku zhotoviteľa alebo zhotoviteľ vstúpil do likvidácie, alebo voči zhotoviteľovi bol podaný návrh alebo sa vedie exekučné konanie alebo ak zhotoviteľ vstúpil do likvidácie</w:t>
      </w:r>
      <w:r w:rsidR="00DC5C4D" w:rsidRPr="00A100E2">
        <w:rPr>
          <w:rFonts w:ascii="Times New Roman" w:hAnsi="Times New Roman" w:cs="Times New Roman"/>
          <w:sz w:val="22"/>
          <w:szCs w:val="22"/>
        </w:rPr>
        <w:t>,</w:t>
      </w:r>
      <w:r w:rsidRPr="00A100E2">
        <w:rPr>
          <w:rFonts w:ascii="Times New Roman" w:hAnsi="Times New Roman" w:cs="Times New Roman"/>
          <w:sz w:val="22"/>
          <w:szCs w:val="22"/>
        </w:rPr>
        <w:t xml:space="preserve"> </w:t>
      </w:r>
    </w:p>
    <w:p w14:paraId="6035C5A5" w14:textId="77777777" w:rsidR="00C437FD" w:rsidRPr="00A100E2" w:rsidRDefault="004F7C1F" w:rsidP="00E42909">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bCs/>
          <w:iCs/>
          <w:sz w:val="22"/>
          <w:szCs w:val="22"/>
        </w:rPr>
      </w:pPr>
      <w:r w:rsidRPr="00A100E2">
        <w:rPr>
          <w:rFonts w:ascii="Times New Roman" w:hAnsi="Times New Roman" w:cs="Times New Roman"/>
          <w:bCs/>
          <w:iCs/>
          <w:sz w:val="22"/>
          <w:szCs w:val="22"/>
        </w:rPr>
        <w:t>zhotoviteľ preukázateľne poruší právne predpisy SR a/alebo  EU v rámci realizácie činností súvisiacich zo zhotovením diela,</w:t>
      </w:r>
    </w:p>
    <w:p w14:paraId="09EC259C" w14:textId="77777777" w:rsidR="00CA4CDB" w:rsidRPr="00A100E2" w:rsidRDefault="00CA4CDB" w:rsidP="00E42909">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bCs/>
          <w:iCs/>
          <w:sz w:val="22"/>
          <w:szCs w:val="22"/>
        </w:rPr>
      </w:pPr>
      <w:r w:rsidRPr="00A100E2">
        <w:rPr>
          <w:rFonts w:ascii="Times New Roman" w:hAnsi="Times New Roman" w:cs="Times New Roman"/>
          <w:bCs/>
          <w:iCs/>
          <w:sz w:val="22"/>
          <w:szCs w:val="22"/>
        </w:rPr>
        <w:t xml:space="preserve">ak zhotoviteľ neplní </w:t>
      </w:r>
      <w:proofErr w:type="spellStart"/>
      <w:r w:rsidRPr="00A100E2">
        <w:rPr>
          <w:rFonts w:ascii="Times New Roman" w:hAnsi="Times New Roman" w:cs="Times New Roman"/>
          <w:bCs/>
          <w:iCs/>
          <w:sz w:val="22"/>
          <w:szCs w:val="22"/>
        </w:rPr>
        <w:t>kvalitatívno</w:t>
      </w:r>
      <w:proofErr w:type="spellEnd"/>
      <w:r w:rsidRPr="00A100E2">
        <w:rPr>
          <w:rFonts w:ascii="Times New Roman" w:hAnsi="Times New Roman" w:cs="Times New Roman"/>
          <w:bCs/>
          <w:iCs/>
          <w:sz w:val="22"/>
          <w:szCs w:val="22"/>
        </w:rPr>
        <w:t xml:space="preserve"> – technické parametre a podmienky zhotovovania diela určených STN</w:t>
      </w:r>
      <w:r w:rsidR="00DC5C4D" w:rsidRPr="00A100E2">
        <w:rPr>
          <w:rFonts w:ascii="Times New Roman" w:hAnsi="Times New Roman" w:cs="Times New Roman"/>
          <w:bCs/>
          <w:iCs/>
          <w:sz w:val="22"/>
          <w:szCs w:val="22"/>
        </w:rPr>
        <w:t>, EN</w:t>
      </w:r>
      <w:r w:rsidRPr="00A100E2">
        <w:rPr>
          <w:rFonts w:ascii="Times New Roman" w:hAnsi="Times New Roman" w:cs="Times New Roman"/>
          <w:bCs/>
          <w:iCs/>
          <w:sz w:val="22"/>
          <w:szCs w:val="22"/>
        </w:rPr>
        <w:t xml:space="preserve"> a/alebo všeobecne záväznými právnymi predpismi SR a/alebo touto zmluvou,</w:t>
      </w:r>
    </w:p>
    <w:p w14:paraId="436B7CE8" w14:textId="77777777" w:rsidR="00EC2C9E" w:rsidRPr="00A100E2" w:rsidRDefault="00EC2C9E" w:rsidP="00E42909">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bCs/>
          <w:iCs/>
          <w:sz w:val="22"/>
          <w:szCs w:val="22"/>
        </w:rPr>
      </w:pPr>
      <w:r w:rsidRPr="00A100E2">
        <w:rPr>
          <w:rFonts w:ascii="Times New Roman" w:hAnsi="Times New Roman"/>
          <w:sz w:val="22"/>
          <w:szCs w:val="22"/>
        </w:rPr>
        <w:t xml:space="preserve">ak zhotoviteľ a/alebo jeho subdodávateľ nie je v čase uzavretia tejto zmluvy zapísaný v registri partnerov verejného sektora, alebo ak bol vymazaný z tohto registra alebo ak dôjde k jeho výmazu z tohto registra počas trvania tejto zmluvy v zmysle zákona č. 315/2016 Z. z. </w:t>
      </w:r>
      <w:r w:rsidRPr="00A100E2">
        <w:rPr>
          <w:rFonts w:ascii="Times New Roman" w:hAnsi="Times New Roman"/>
          <w:bCs/>
          <w:color w:val="000000"/>
          <w:sz w:val="22"/>
          <w:szCs w:val="22"/>
          <w:shd w:val="clear" w:color="auto" w:fill="FFFFFF"/>
        </w:rPr>
        <w:t xml:space="preserve">o registri partnerov verejného sektora a o zmene a doplnení niektorých zákonov v znení neskorších predpisov, </w:t>
      </w:r>
    </w:p>
    <w:p w14:paraId="0DA3A2B5" w14:textId="77777777" w:rsidR="00EC2C9E" w:rsidRPr="00A100E2" w:rsidRDefault="00EC2C9E" w:rsidP="00E42909">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bCs/>
          <w:iCs/>
          <w:sz w:val="22"/>
          <w:szCs w:val="22"/>
        </w:rPr>
      </w:pPr>
      <w:r w:rsidRPr="00A100E2">
        <w:rPr>
          <w:rFonts w:ascii="Times New Roman" w:hAnsi="Times New Roman"/>
          <w:iCs/>
          <w:sz w:val="22"/>
          <w:szCs w:val="22"/>
        </w:rPr>
        <w:t>ak v čase uzavretia tejto zmluvy existoval dôvod na vylúčenie zhotoviteľa pre nesplnenie podmienky účasti podľa § 32 ods. 1 písm. a) zákona o verejnom obstarávaní,</w:t>
      </w:r>
    </w:p>
    <w:p w14:paraId="59A5A5BC" w14:textId="77777777" w:rsidR="00EC2C9E" w:rsidRPr="00A100E2" w:rsidRDefault="00EC2C9E" w:rsidP="00E42909">
      <w:pPr>
        <w:pStyle w:val="Odsekzoznamu"/>
        <w:widowControl/>
        <w:numPr>
          <w:ilvl w:val="0"/>
          <w:numId w:val="11"/>
        </w:numPr>
        <w:suppressAutoHyphens/>
        <w:spacing w:line="276" w:lineRule="auto"/>
        <w:ind w:left="1560" w:hanging="426"/>
        <w:contextualSpacing w:val="0"/>
        <w:jc w:val="both"/>
        <w:rPr>
          <w:rFonts w:ascii="Times New Roman" w:hAnsi="Times New Roman" w:cs="Times New Roman"/>
          <w:bCs/>
          <w:iCs/>
          <w:sz w:val="22"/>
          <w:szCs w:val="22"/>
        </w:rPr>
      </w:pPr>
      <w:r w:rsidRPr="00A100E2">
        <w:rPr>
          <w:rFonts w:ascii="Times New Roman" w:hAnsi="Times New Roman"/>
          <w:iCs/>
          <w:sz w:val="22"/>
          <w:szCs w:val="22"/>
        </w:rPr>
        <w:t>ak bol zhotoviteľovi právoplatne uložený zákaz účasti podľa § 182 ods. 3 písm. b) a c) zákona o verejnom obstarávaní,</w:t>
      </w:r>
    </w:p>
    <w:p w14:paraId="42D40F0A" w14:textId="77777777" w:rsidR="00EC2C9E" w:rsidRPr="00A100E2" w:rsidRDefault="00EC2C9E" w:rsidP="00E42909">
      <w:pPr>
        <w:pStyle w:val="Odsekzoznamu"/>
        <w:widowControl/>
        <w:numPr>
          <w:ilvl w:val="0"/>
          <w:numId w:val="11"/>
        </w:numPr>
        <w:suppressAutoHyphens/>
        <w:spacing w:line="276" w:lineRule="auto"/>
        <w:ind w:left="1560" w:hanging="426"/>
        <w:contextualSpacing w:val="0"/>
        <w:jc w:val="both"/>
        <w:rPr>
          <w:rFonts w:ascii="Times New Roman" w:hAnsi="Times New Roman" w:cs="Times New Roman"/>
          <w:bCs/>
          <w:iCs/>
          <w:sz w:val="22"/>
          <w:szCs w:val="22"/>
        </w:rPr>
      </w:pPr>
      <w:r w:rsidRPr="00A100E2">
        <w:rPr>
          <w:rFonts w:ascii="Times New Roman" w:hAnsi="Times New Roman"/>
          <w:bCs/>
          <w:color w:val="000000"/>
          <w:sz w:val="22"/>
          <w:szCs w:val="22"/>
          <w:shd w:val="clear" w:color="auto" w:fill="FFFFFF"/>
        </w:rPr>
        <w:t xml:space="preserve">ak zhotoviteľ bezdôvodne neuhradí svoj splatný záväzok voči subdodávateľovi </w:t>
      </w:r>
      <w:r w:rsidRPr="00A100E2">
        <w:rPr>
          <w:rFonts w:ascii="Times New Roman" w:hAnsi="Times New Roman"/>
          <w:sz w:val="22"/>
          <w:szCs w:val="22"/>
        </w:rPr>
        <w:t>a to napriek riadnemu dodaniu služieb, tovarov a stavebných prác zo strany subdodávateľa,</w:t>
      </w:r>
    </w:p>
    <w:p w14:paraId="5C51C221" w14:textId="77777777" w:rsidR="00EC2C9E" w:rsidRPr="00A100E2" w:rsidRDefault="00EC2C9E" w:rsidP="00E42909">
      <w:pPr>
        <w:pStyle w:val="Odsekzoznamu"/>
        <w:widowControl/>
        <w:numPr>
          <w:ilvl w:val="0"/>
          <w:numId w:val="11"/>
        </w:numPr>
        <w:suppressAutoHyphens/>
        <w:spacing w:line="276" w:lineRule="auto"/>
        <w:ind w:left="1560" w:hanging="426"/>
        <w:contextualSpacing w:val="0"/>
        <w:jc w:val="both"/>
        <w:rPr>
          <w:rFonts w:ascii="Times New Roman" w:hAnsi="Times New Roman" w:cs="Times New Roman"/>
          <w:bCs/>
          <w:iCs/>
          <w:sz w:val="22"/>
          <w:szCs w:val="22"/>
        </w:rPr>
      </w:pPr>
      <w:r w:rsidRPr="00A100E2">
        <w:rPr>
          <w:rFonts w:ascii="Times New Roman" w:hAnsi="Times New Roman"/>
          <w:bCs/>
          <w:color w:val="000000"/>
          <w:sz w:val="22"/>
          <w:szCs w:val="22"/>
          <w:shd w:val="clear" w:color="auto" w:fill="FFFFFF"/>
        </w:rPr>
        <w:t xml:space="preserve">ak zhotoviteľ a/alebo subdodávateľ preukázateľne poruší ustanovenia zákona č. 82/2005 Z. z. o nelegálnej práci a nelegálnom zamestnávaní a o zmene a doplnení niektorých zákonov v znení neskorších predpisov v súvislosti s realizáciou diela v zmysle tejto zmluvy, ako aj ustanovenia ďalších </w:t>
      </w:r>
      <w:r w:rsidRPr="00A100E2">
        <w:rPr>
          <w:rFonts w:ascii="Times New Roman" w:hAnsi="Times New Roman"/>
          <w:iCs/>
          <w:sz w:val="22"/>
          <w:szCs w:val="22"/>
        </w:rPr>
        <w:t>všeobecne záväzných právne predpisy v oblasti pracovného práva, sociálneho práva alebo v oblasti ochrany životného prostredia alebo ďalšie predpisy, k dodržiavaniu ktorých sa zaviazal v tejto zmluve,</w:t>
      </w:r>
    </w:p>
    <w:p w14:paraId="4791617A" w14:textId="77777777" w:rsidR="00684CCC" w:rsidRPr="00A100E2" w:rsidRDefault="00684CCC" w:rsidP="00E42909">
      <w:pPr>
        <w:pStyle w:val="Odsekzoznamu"/>
        <w:widowControl/>
        <w:numPr>
          <w:ilvl w:val="0"/>
          <w:numId w:val="11"/>
        </w:numPr>
        <w:suppressAutoHyphens/>
        <w:spacing w:line="276" w:lineRule="auto"/>
        <w:ind w:left="1560" w:hanging="426"/>
        <w:contextualSpacing w:val="0"/>
        <w:jc w:val="both"/>
        <w:rPr>
          <w:rFonts w:ascii="Times New Roman" w:hAnsi="Times New Roman" w:cs="Times New Roman"/>
          <w:bCs/>
          <w:iCs/>
          <w:sz w:val="22"/>
          <w:szCs w:val="22"/>
        </w:rPr>
      </w:pPr>
      <w:r w:rsidRPr="00A100E2">
        <w:rPr>
          <w:rFonts w:ascii="Times New Roman" w:hAnsi="Times New Roman"/>
          <w:iCs/>
          <w:sz w:val="22"/>
          <w:szCs w:val="22"/>
        </w:rPr>
        <w:t>ak zhotoviteľ nemá uzatvorené poistenie zodpovednosti za škodu v zmysle tejto zmluvy,</w:t>
      </w:r>
    </w:p>
    <w:p w14:paraId="2F5557F8" w14:textId="77777777" w:rsidR="00684CCC" w:rsidRPr="00A100E2" w:rsidRDefault="00684CCC" w:rsidP="00E42909">
      <w:pPr>
        <w:pStyle w:val="Odsekzoznamu"/>
        <w:widowControl/>
        <w:numPr>
          <w:ilvl w:val="0"/>
          <w:numId w:val="11"/>
        </w:numPr>
        <w:suppressAutoHyphens/>
        <w:spacing w:line="276" w:lineRule="auto"/>
        <w:ind w:left="1560" w:hanging="426"/>
        <w:contextualSpacing w:val="0"/>
        <w:jc w:val="both"/>
        <w:rPr>
          <w:rFonts w:ascii="Times New Roman" w:hAnsi="Times New Roman" w:cs="Times New Roman"/>
          <w:bCs/>
          <w:iCs/>
          <w:sz w:val="22"/>
          <w:szCs w:val="22"/>
        </w:rPr>
      </w:pPr>
      <w:r w:rsidRPr="00A100E2">
        <w:rPr>
          <w:rFonts w:ascii="Times New Roman" w:hAnsi="Times New Roman"/>
          <w:iCs/>
          <w:sz w:val="22"/>
          <w:szCs w:val="22"/>
        </w:rPr>
        <w:t xml:space="preserve">ak zhotoviteľ poruší povinnosti podľa </w:t>
      </w:r>
      <w:r w:rsidR="00563584" w:rsidRPr="00A100E2">
        <w:rPr>
          <w:rFonts w:ascii="Times New Roman" w:hAnsi="Times New Roman"/>
          <w:iCs/>
          <w:sz w:val="22"/>
          <w:szCs w:val="22"/>
        </w:rPr>
        <w:t xml:space="preserve"> ustanovení Článku VIII tejto zmluvy,</w:t>
      </w:r>
    </w:p>
    <w:p w14:paraId="781C85FB" w14:textId="77777777" w:rsidR="007A0C49" w:rsidRPr="00A100E2" w:rsidRDefault="007A0C49" w:rsidP="00E42909">
      <w:pPr>
        <w:pStyle w:val="Odsekzoznamu"/>
        <w:widowControl/>
        <w:numPr>
          <w:ilvl w:val="0"/>
          <w:numId w:val="11"/>
        </w:numPr>
        <w:suppressAutoHyphens/>
        <w:spacing w:line="276" w:lineRule="auto"/>
        <w:ind w:left="1559" w:hanging="425"/>
        <w:contextualSpacing w:val="0"/>
        <w:jc w:val="both"/>
        <w:rPr>
          <w:rFonts w:ascii="Times New Roman" w:hAnsi="Times New Roman" w:cs="Times New Roman"/>
          <w:bCs/>
          <w:iCs/>
          <w:sz w:val="22"/>
          <w:szCs w:val="22"/>
        </w:rPr>
      </w:pPr>
      <w:r w:rsidRPr="00A100E2">
        <w:rPr>
          <w:rFonts w:ascii="Times New Roman" w:hAnsi="Times New Roman"/>
          <w:bCs/>
          <w:color w:val="000000"/>
          <w:sz w:val="22"/>
          <w:szCs w:val="22"/>
          <w:shd w:val="clear" w:color="auto" w:fill="FFFFFF"/>
        </w:rPr>
        <w:lastRenderedPageBreak/>
        <w:t xml:space="preserve">ak zhotoviteľ </w:t>
      </w:r>
      <w:r w:rsidRPr="00A100E2">
        <w:rPr>
          <w:rFonts w:ascii="Times New Roman" w:hAnsi="Times New Roman"/>
          <w:sz w:val="22"/>
          <w:szCs w:val="22"/>
        </w:rPr>
        <w:t>bez predchádzajúceho písomného súhlasu objednávateľa prevedie akýkoľvek záväzok, pohľadávku zo zmluvy na tretiu osobu</w:t>
      </w:r>
      <w:r w:rsidR="009D047C" w:rsidRPr="00A100E2">
        <w:rPr>
          <w:rFonts w:ascii="Times New Roman" w:hAnsi="Times New Roman"/>
          <w:sz w:val="22"/>
          <w:szCs w:val="22"/>
        </w:rPr>
        <w:t>.</w:t>
      </w:r>
    </w:p>
    <w:p w14:paraId="135D0C03" w14:textId="3650DC42" w:rsidR="00EC2C9E" w:rsidRPr="00A100E2" w:rsidRDefault="007A0C49" w:rsidP="00E42909">
      <w:pPr>
        <w:pStyle w:val="Odsekzoznamu"/>
        <w:widowControl/>
        <w:numPr>
          <w:ilvl w:val="1"/>
          <w:numId w:val="16"/>
        </w:numPr>
        <w:autoSpaceDE/>
        <w:autoSpaceDN/>
        <w:adjustRightInd/>
        <w:spacing w:before="60" w:line="276" w:lineRule="auto"/>
        <w:ind w:left="851" w:hanging="425"/>
        <w:jc w:val="both"/>
        <w:rPr>
          <w:rFonts w:ascii="Times New Roman" w:hAnsi="Times New Roman" w:cs="Times New Roman"/>
          <w:sz w:val="22"/>
          <w:szCs w:val="22"/>
        </w:rPr>
      </w:pPr>
      <w:r w:rsidRPr="00A100E2">
        <w:rPr>
          <w:rFonts w:ascii="Times New Roman" w:hAnsi="Times New Roman" w:cs="Times New Roman"/>
          <w:sz w:val="22"/>
          <w:szCs w:val="22"/>
        </w:rPr>
        <w:t>Za podstatné porušenie povinností budú zmluvné strany považovať porušenie povinností vyplývajúcich zo zmluvy na strane objednávateľa:</w:t>
      </w:r>
    </w:p>
    <w:p w14:paraId="73A29AB1" w14:textId="77777777" w:rsidR="007A0C49" w:rsidRPr="00A100E2" w:rsidRDefault="004F7C1F" w:rsidP="00E42909">
      <w:pPr>
        <w:pStyle w:val="Odsekzoznamu"/>
        <w:widowControl/>
        <w:numPr>
          <w:ilvl w:val="0"/>
          <w:numId w:val="13"/>
        </w:numPr>
        <w:suppressAutoHyphens/>
        <w:spacing w:line="276" w:lineRule="auto"/>
        <w:ind w:left="1559" w:hanging="425"/>
        <w:contextualSpacing w:val="0"/>
        <w:jc w:val="both"/>
        <w:rPr>
          <w:rFonts w:ascii="Times New Roman" w:hAnsi="Times New Roman" w:cs="Times New Roman"/>
          <w:bCs/>
          <w:iCs/>
          <w:sz w:val="22"/>
          <w:szCs w:val="22"/>
        </w:rPr>
      </w:pPr>
      <w:r w:rsidRPr="00A100E2">
        <w:rPr>
          <w:rFonts w:ascii="Times New Roman" w:hAnsi="Times New Roman" w:cs="Times New Roman"/>
          <w:bCs/>
          <w:iCs/>
          <w:sz w:val="22"/>
          <w:szCs w:val="22"/>
        </w:rPr>
        <w:t>objednávateľ je v omeškaní s úhradou faktúry o viac ako 30 kalendárnych dní od dohodnutého termínu splatnosti faktúry</w:t>
      </w:r>
      <w:r w:rsidR="007A0C49" w:rsidRPr="00A100E2">
        <w:rPr>
          <w:rFonts w:ascii="Times New Roman" w:hAnsi="Times New Roman" w:cs="Times New Roman"/>
          <w:bCs/>
          <w:iCs/>
          <w:sz w:val="22"/>
          <w:szCs w:val="22"/>
        </w:rPr>
        <w:t>,</w:t>
      </w:r>
    </w:p>
    <w:p w14:paraId="40155CB4" w14:textId="77777777" w:rsidR="007A0C49" w:rsidRPr="00A100E2" w:rsidRDefault="007A0C49" w:rsidP="00E42909">
      <w:pPr>
        <w:pStyle w:val="Odsekzoznamu"/>
        <w:widowControl/>
        <w:numPr>
          <w:ilvl w:val="0"/>
          <w:numId w:val="13"/>
        </w:numPr>
        <w:suppressAutoHyphens/>
        <w:spacing w:line="276" w:lineRule="auto"/>
        <w:ind w:left="1559" w:hanging="425"/>
        <w:contextualSpacing w:val="0"/>
        <w:jc w:val="both"/>
        <w:rPr>
          <w:rFonts w:ascii="Times New Roman" w:hAnsi="Times New Roman" w:cs="Times New Roman"/>
          <w:bCs/>
          <w:iCs/>
          <w:sz w:val="22"/>
          <w:szCs w:val="22"/>
        </w:rPr>
      </w:pPr>
      <w:r w:rsidRPr="00A100E2">
        <w:rPr>
          <w:rFonts w:ascii="Times New Roman" w:hAnsi="Times New Roman" w:cs="Times New Roman"/>
          <w:color w:val="000000"/>
          <w:sz w:val="22"/>
          <w:szCs w:val="22"/>
        </w:rPr>
        <w:t xml:space="preserve">objednávateľ </w:t>
      </w:r>
      <w:r w:rsidRPr="00A100E2">
        <w:rPr>
          <w:rFonts w:ascii="Times New Roman" w:hAnsi="Times New Roman" w:cs="Times New Roman"/>
          <w:sz w:val="22"/>
          <w:szCs w:val="22"/>
        </w:rPr>
        <w:t>aj po písomnom upozornení zhotoviteľa s poskytnutím dodatočnej primeranej lehoty, ktorá nesmie byť kratšia ako 5 kalendárnych dní a  oznámením úmyslu odstúpiť od zmluvy, neposkytne potrebnú súčinnosť podľa tejto zmluvy.</w:t>
      </w:r>
    </w:p>
    <w:p w14:paraId="0E924E85" w14:textId="0339D072" w:rsidR="00C437FD" w:rsidRPr="00A100E2" w:rsidRDefault="004F7C1F" w:rsidP="00A100E2">
      <w:pPr>
        <w:pStyle w:val="Odsekzoznamu"/>
        <w:widowControl/>
        <w:numPr>
          <w:ilvl w:val="0"/>
          <w:numId w:val="4"/>
        </w:numPr>
        <w:autoSpaceDE/>
        <w:autoSpaceDN/>
        <w:adjustRightInd/>
        <w:spacing w:before="120" w:line="276" w:lineRule="auto"/>
        <w:ind w:left="425" w:hanging="425"/>
        <w:contextualSpacing w:val="0"/>
        <w:jc w:val="both"/>
        <w:rPr>
          <w:rFonts w:ascii="Times New Roman" w:hAnsi="Times New Roman" w:cs="Times New Roman"/>
          <w:sz w:val="22"/>
          <w:szCs w:val="22"/>
        </w:rPr>
      </w:pPr>
      <w:r w:rsidRPr="00A100E2">
        <w:rPr>
          <w:rFonts w:ascii="Times New Roman" w:hAnsi="Times New Roman" w:cs="Times New Roman"/>
          <w:sz w:val="22"/>
          <w:szCs w:val="22"/>
        </w:rPr>
        <w:t>Odstúpenie od zmluvy je účinné dňom doručenia oznámenia o</w:t>
      </w:r>
      <w:r w:rsidR="009D047C" w:rsidRPr="00A100E2">
        <w:rPr>
          <w:rFonts w:ascii="Times New Roman" w:hAnsi="Times New Roman" w:cs="Times New Roman"/>
          <w:sz w:val="22"/>
          <w:szCs w:val="22"/>
        </w:rPr>
        <w:t> </w:t>
      </w:r>
      <w:r w:rsidRPr="00A100E2">
        <w:rPr>
          <w:rFonts w:ascii="Times New Roman" w:hAnsi="Times New Roman" w:cs="Times New Roman"/>
          <w:sz w:val="22"/>
          <w:szCs w:val="22"/>
        </w:rPr>
        <w:t>odstúpení</w:t>
      </w:r>
      <w:r w:rsidR="009D047C" w:rsidRPr="00A100E2">
        <w:rPr>
          <w:rFonts w:ascii="Times New Roman" w:hAnsi="Times New Roman" w:cs="Times New Roman"/>
          <w:sz w:val="22"/>
          <w:szCs w:val="22"/>
        </w:rPr>
        <w:t xml:space="preserve"> </w:t>
      </w:r>
      <w:r w:rsidRPr="00A100E2">
        <w:rPr>
          <w:rFonts w:ascii="Times New Roman" w:hAnsi="Times New Roman" w:cs="Times New Roman"/>
          <w:sz w:val="22"/>
          <w:szCs w:val="22"/>
        </w:rPr>
        <w:t>s uvedením dôvodu druhej zmluvnej strane. Odstúpenie od zmluvy sa nedotýka nárokov na náhradu škody vzniknutej porušením zmluvy, nárokov na zaplatenie dohodnutých zmluvných pokút a iných dohodnutých sankcií za porušenie zmluvy, nárokov z vád diela, zmluvných ustanovení týkajúcich sa voľby práva, zmluvných ustanovení týkajúcich sa riešenia sporov a iných ustanovení, ktoré podľa prejavenej vôle zmluvných strán, alebo vzhľadom na svoju povahu majú trvať aj po zániku zmluvy.</w:t>
      </w:r>
    </w:p>
    <w:p w14:paraId="1DDAF1BA" w14:textId="0A27D44C" w:rsidR="009D047C" w:rsidRPr="00A100E2" w:rsidRDefault="009D047C" w:rsidP="00A100E2">
      <w:pPr>
        <w:pStyle w:val="Odsekzoznamu"/>
        <w:widowControl/>
        <w:numPr>
          <w:ilvl w:val="0"/>
          <w:numId w:val="4"/>
        </w:numPr>
        <w:autoSpaceDE/>
        <w:autoSpaceDN/>
        <w:adjustRightInd/>
        <w:spacing w:before="120" w:line="276" w:lineRule="auto"/>
        <w:ind w:left="425" w:hanging="425"/>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Dohoda o predčasnom ukončení zmluvy musí byť písomná. Zmluva zaniká dňom, na ktorom sa dohodnú zmluvné strany. Súčasťou tejto dohody musí byť aj spôsob vzájomného vysporiadania záväzkov. </w:t>
      </w:r>
    </w:p>
    <w:p w14:paraId="737822E4" w14:textId="1A83C50B" w:rsidR="00EA11A1" w:rsidRDefault="00EA11A1" w:rsidP="007510A9">
      <w:pPr>
        <w:spacing w:before="60" w:line="276" w:lineRule="auto"/>
        <w:jc w:val="center"/>
        <w:rPr>
          <w:rFonts w:ascii="Times New Roman" w:hAnsi="Times New Roman" w:cs="Times New Roman"/>
          <w:b/>
          <w:sz w:val="24"/>
          <w:szCs w:val="24"/>
        </w:rPr>
      </w:pPr>
    </w:p>
    <w:p w14:paraId="1EE2283D" w14:textId="41650760" w:rsidR="00A100E2" w:rsidRPr="00A100E2" w:rsidRDefault="00A100E2" w:rsidP="00A100E2">
      <w:pPr>
        <w:spacing w:before="60" w:line="276" w:lineRule="auto"/>
        <w:jc w:val="center"/>
        <w:rPr>
          <w:rFonts w:ascii="Times New Roman" w:hAnsi="Times New Roman" w:cs="Times New Roman"/>
          <w:b/>
          <w:sz w:val="10"/>
          <w:szCs w:val="10"/>
        </w:rPr>
      </w:pPr>
    </w:p>
    <w:p w14:paraId="32364A24" w14:textId="77777777" w:rsidR="007510A9" w:rsidRDefault="007510A9" w:rsidP="007510A9">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Článok VIII</w:t>
      </w:r>
    </w:p>
    <w:p w14:paraId="67C7238A" w14:textId="77777777" w:rsidR="007510A9" w:rsidRPr="00471A6D" w:rsidRDefault="007510A9" w:rsidP="007510A9">
      <w:pPr>
        <w:jc w:val="center"/>
        <w:rPr>
          <w:rFonts w:ascii="Times New Roman" w:hAnsi="Times New Roman"/>
          <w:b/>
          <w:sz w:val="28"/>
        </w:rPr>
      </w:pPr>
      <w:r w:rsidRPr="007510A9">
        <w:rPr>
          <w:rFonts w:ascii="Times New Roman" w:hAnsi="Times New Roman"/>
          <w:b/>
          <w:sz w:val="24"/>
          <w:szCs w:val="24"/>
        </w:rPr>
        <w:t>Subdodávatelia</w:t>
      </w:r>
    </w:p>
    <w:p w14:paraId="0E705E90" w14:textId="77777777" w:rsidR="00E467EE" w:rsidRPr="00CA4CDB" w:rsidRDefault="00E467EE" w:rsidP="007510A9">
      <w:pPr>
        <w:spacing w:before="60"/>
        <w:rPr>
          <w:rFonts w:ascii="Times New Roman" w:hAnsi="Times New Roman" w:cs="Times New Roman"/>
          <w:sz w:val="10"/>
          <w:szCs w:val="10"/>
          <w:lang w:eastAsia="cs-CZ"/>
        </w:rPr>
      </w:pPr>
    </w:p>
    <w:p w14:paraId="07E86F4A" w14:textId="77777777" w:rsidR="007510A9" w:rsidRPr="007510A9" w:rsidRDefault="007510A9" w:rsidP="007510A9">
      <w:pPr>
        <w:pStyle w:val="Odsekzoznamu"/>
        <w:widowControl/>
        <w:numPr>
          <w:ilvl w:val="0"/>
          <w:numId w:val="5"/>
        </w:numPr>
        <w:spacing w:before="60" w:line="276" w:lineRule="auto"/>
        <w:ind w:left="425" w:hanging="425"/>
        <w:contextualSpacing w:val="0"/>
        <w:jc w:val="both"/>
        <w:rPr>
          <w:rFonts w:ascii="Times New Roman" w:hAnsi="Times New Roman" w:cs="Times New Roman"/>
          <w:sz w:val="24"/>
          <w:szCs w:val="24"/>
        </w:rPr>
      </w:pPr>
      <w:r w:rsidRPr="007510A9">
        <w:rPr>
          <w:rFonts w:ascii="Times New Roman" w:hAnsi="Times New Roman"/>
          <w:sz w:val="24"/>
          <w:szCs w:val="24"/>
        </w:rPr>
        <w:t>Pri plnení zmluvy prostredníctvom subdodávateľa je zhotoviteľ plne zodpovedný voči objednávateľovi za včasné a riadne vykonanie predmetu zmluvy, akoby ho vykonával sám.</w:t>
      </w:r>
    </w:p>
    <w:p w14:paraId="7B022D77" w14:textId="77777777" w:rsidR="007510A9" w:rsidRPr="007510A9" w:rsidRDefault="007510A9" w:rsidP="007510A9">
      <w:pPr>
        <w:pStyle w:val="Odsekzoznamu"/>
        <w:widowControl/>
        <w:numPr>
          <w:ilvl w:val="0"/>
          <w:numId w:val="5"/>
        </w:numPr>
        <w:spacing w:before="60" w:line="276" w:lineRule="auto"/>
        <w:ind w:left="425" w:hanging="425"/>
        <w:contextualSpacing w:val="0"/>
        <w:jc w:val="both"/>
        <w:rPr>
          <w:rFonts w:ascii="Times New Roman" w:hAnsi="Times New Roman" w:cs="Times New Roman"/>
          <w:sz w:val="24"/>
          <w:szCs w:val="24"/>
        </w:rPr>
      </w:pPr>
      <w:r w:rsidRPr="007510A9">
        <w:rPr>
          <w:rFonts w:ascii="Times New Roman" w:hAnsi="Times New Roman"/>
          <w:sz w:val="24"/>
          <w:szCs w:val="24"/>
        </w:rPr>
        <w:t xml:space="preserve">Objednávateľ podpisom tejto zmluvy akceptuje subdodávateľov zhotoviteľa, ktorí spĺňajú podmienky účasti osobného postavenia podľa § 32 ods. 1 zákona o verejnom obstarávaní a neexistuje u nich dôvod na vylúčenie podľa § 40 ods. 6 písm. a) až h) a ods. 7 zákona o verejnom obstarávaní, a ktorí sú zapísaní v registri partnerov verejného sektora, podľa podmienok a požiadaviek zákona č. 315/2016 Z. z. o registri partnerov verejného sektora a o zmene a doplnení niektorých zákonov počas celého obdobia trvania tejto zmluvy. Zoznam subdodávateľov tvorí v </w:t>
      </w:r>
      <w:r w:rsidRPr="00937B3C">
        <w:rPr>
          <w:rFonts w:ascii="Times New Roman" w:hAnsi="Times New Roman"/>
          <w:sz w:val="24"/>
          <w:szCs w:val="24"/>
        </w:rPr>
        <w:t xml:space="preserve">Prílohu č. </w:t>
      </w:r>
      <w:r w:rsidR="00937B3C" w:rsidRPr="00937B3C">
        <w:rPr>
          <w:rFonts w:ascii="Times New Roman" w:hAnsi="Times New Roman"/>
          <w:sz w:val="24"/>
          <w:szCs w:val="24"/>
        </w:rPr>
        <w:t xml:space="preserve">3 </w:t>
      </w:r>
      <w:r w:rsidRPr="00937B3C">
        <w:rPr>
          <w:rFonts w:ascii="Times New Roman" w:hAnsi="Times New Roman"/>
          <w:sz w:val="24"/>
          <w:szCs w:val="24"/>
        </w:rPr>
        <w:t>tejto zmluvy.</w:t>
      </w:r>
    </w:p>
    <w:p w14:paraId="1D97284B" w14:textId="77777777" w:rsidR="007510A9" w:rsidRPr="007510A9" w:rsidRDefault="007510A9" w:rsidP="007510A9">
      <w:pPr>
        <w:pStyle w:val="Odsekzoznamu"/>
        <w:widowControl/>
        <w:numPr>
          <w:ilvl w:val="0"/>
          <w:numId w:val="5"/>
        </w:numPr>
        <w:spacing w:before="60" w:line="276" w:lineRule="auto"/>
        <w:ind w:left="425" w:hanging="425"/>
        <w:contextualSpacing w:val="0"/>
        <w:jc w:val="both"/>
        <w:rPr>
          <w:rFonts w:ascii="Times New Roman" w:hAnsi="Times New Roman" w:cs="Times New Roman"/>
          <w:sz w:val="24"/>
          <w:szCs w:val="24"/>
        </w:rPr>
      </w:pPr>
      <w:r w:rsidRPr="007510A9">
        <w:rPr>
          <w:rFonts w:ascii="Times New Roman" w:hAnsi="Times New Roman"/>
          <w:sz w:val="24"/>
          <w:szCs w:val="24"/>
        </w:rPr>
        <w:t>Zhotoviteľ je povinný bezodkladne oznámiť objednávateľovi akúkoľvek zmenu subdodávateľa a  zmenu údajov o subdodávateľovi.</w:t>
      </w:r>
    </w:p>
    <w:p w14:paraId="4AF174AD" w14:textId="77777777" w:rsidR="007510A9" w:rsidRPr="007510A9" w:rsidRDefault="007510A9" w:rsidP="007510A9">
      <w:pPr>
        <w:pStyle w:val="Odsekzoznamu"/>
        <w:widowControl/>
        <w:numPr>
          <w:ilvl w:val="0"/>
          <w:numId w:val="5"/>
        </w:numPr>
        <w:spacing w:before="60" w:line="276" w:lineRule="auto"/>
        <w:ind w:left="425" w:hanging="425"/>
        <w:contextualSpacing w:val="0"/>
        <w:jc w:val="both"/>
        <w:rPr>
          <w:rFonts w:ascii="Times New Roman" w:hAnsi="Times New Roman" w:cs="Times New Roman"/>
          <w:sz w:val="24"/>
          <w:szCs w:val="24"/>
        </w:rPr>
      </w:pPr>
      <w:r w:rsidRPr="007510A9">
        <w:rPr>
          <w:rFonts w:ascii="Times New Roman" w:hAnsi="Times New Roman"/>
          <w:sz w:val="24"/>
          <w:szCs w:val="24"/>
        </w:rPr>
        <w:t xml:space="preserve">Zhotoviteľ je povinný pred začatím plnenia predmetu zmluvy zabezpečiť, aby subdodávateľ preukázal objednávateľovi splnenie podmienok účasti podľa § 32 ods. 1 zákona o verejnom obstarávaní v lehote 5 pracovných dní odo dňa podpisu tejto zmluvy oboma zmluvnými stranami, ak tak nebolo urobené skôr. Ak subdodávateľ nespĺňa podmienky osobného postavenia podľa § 32 ods. 1 zákona o verejnom obstarávaní, v nadväznosti na požiadavku podľa § 41 ods. 1 písm. b) zákona o verejnom obstarávaní, objednávateľ písomne požiada zhotoviteľa o jeho nahradenie. Zhotoviteľ je povinný návrh nového subdodávateľa doručiť objednávateľovi do 5 pracovných dní odo dňa doručenia žiadosti. V prípade, že nový subdodávateľ nepreukáže v uvedenej lehote splnenie podmienok účasti podľa § 32 ods. 1 zákona o verejnom obstarávaní, plnenie podielu predmetu zmluvy nie je oprávnený zabezpečiť a za riadne plnenie podielu predmetu </w:t>
      </w:r>
      <w:r w:rsidRPr="007510A9">
        <w:rPr>
          <w:rFonts w:ascii="Times New Roman" w:hAnsi="Times New Roman"/>
          <w:sz w:val="24"/>
          <w:szCs w:val="24"/>
        </w:rPr>
        <w:lastRenderedPageBreak/>
        <w:t>zmluvy, ktorý mal zabezpečiť tento subdodávateľ, je zodpovedný zhotoviteľ, v zmysle jeho ponuky v procese verejného obstarávania a tejto zmluvy.</w:t>
      </w:r>
    </w:p>
    <w:p w14:paraId="2C15E9DD" w14:textId="77777777" w:rsidR="007510A9" w:rsidRPr="00A100E2" w:rsidRDefault="007510A9" w:rsidP="007510A9">
      <w:pPr>
        <w:pStyle w:val="Odsekzoznamu"/>
        <w:widowControl/>
        <w:numPr>
          <w:ilvl w:val="0"/>
          <w:numId w:val="5"/>
        </w:numPr>
        <w:spacing w:before="60" w:line="276" w:lineRule="auto"/>
        <w:ind w:left="425" w:hanging="425"/>
        <w:contextualSpacing w:val="0"/>
        <w:jc w:val="both"/>
        <w:rPr>
          <w:rFonts w:ascii="Times New Roman" w:hAnsi="Times New Roman" w:cs="Times New Roman"/>
          <w:sz w:val="22"/>
          <w:szCs w:val="22"/>
        </w:rPr>
      </w:pPr>
      <w:r w:rsidRPr="007510A9">
        <w:rPr>
          <w:rFonts w:ascii="Times New Roman" w:hAnsi="Times New Roman"/>
          <w:sz w:val="24"/>
          <w:szCs w:val="24"/>
        </w:rPr>
        <w:t>K zadaniu určitého podielu predmetu zmluvy subdodávate</w:t>
      </w:r>
      <w:r w:rsidR="00F5391D">
        <w:rPr>
          <w:rFonts w:ascii="Times New Roman" w:hAnsi="Times New Roman"/>
          <w:sz w:val="24"/>
          <w:szCs w:val="24"/>
        </w:rPr>
        <w:t xml:space="preserve">ľovi, neuvedeného v Prílohe č. </w:t>
      </w:r>
      <w:r w:rsidR="00937B3C">
        <w:rPr>
          <w:rFonts w:ascii="Times New Roman" w:hAnsi="Times New Roman"/>
          <w:sz w:val="24"/>
          <w:szCs w:val="24"/>
        </w:rPr>
        <w:t>3</w:t>
      </w:r>
      <w:r w:rsidRPr="007510A9">
        <w:rPr>
          <w:rFonts w:ascii="Times New Roman" w:hAnsi="Times New Roman"/>
          <w:sz w:val="24"/>
          <w:szCs w:val="24"/>
        </w:rPr>
        <w:t xml:space="preserve"> tejto zmluvy alebo k zmene subdod</w:t>
      </w:r>
      <w:r w:rsidR="00F5391D">
        <w:rPr>
          <w:rFonts w:ascii="Times New Roman" w:hAnsi="Times New Roman"/>
          <w:sz w:val="24"/>
          <w:szCs w:val="24"/>
        </w:rPr>
        <w:t>ávateľa uvedeného v Prílohe č.</w:t>
      </w:r>
      <w:r w:rsidR="00937B3C">
        <w:rPr>
          <w:rFonts w:ascii="Times New Roman" w:hAnsi="Times New Roman"/>
          <w:sz w:val="24"/>
          <w:szCs w:val="24"/>
        </w:rPr>
        <w:t xml:space="preserve">3 </w:t>
      </w:r>
      <w:r w:rsidRPr="007510A9">
        <w:rPr>
          <w:rFonts w:ascii="Times New Roman" w:hAnsi="Times New Roman"/>
          <w:sz w:val="24"/>
          <w:szCs w:val="24"/>
        </w:rPr>
        <w:t xml:space="preserve">zmluvy počas plnenia predmetu tejto zmluvy môže dôjsť len na základe písomného dodatku k tejto zmluve, </w:t>
      </w:r>
      <w:r w:rsidRPr="00A100E2">
        <w:rPr>
          <w:rFonts w:ascii="Times New Roman" w:hAnsi="Times New Roman"/>
          <w:sz w:val="22"/>
          <w:szCs w:val="22"/>
        </w:rPr>
        <w:t>podpísaného oboma zmluvnými stranami, za predpokladu preukázania, že subdodávateľ spĺňa podmienky uvedené v § 32 ods.1 zákona o verejnom obstarávaní a že neexistujú u neho dôvody na vylúčenie podľa § 40 ods. 6 písm. a) až h) a ods. 7 zákona o verejnom obstarávaní a za splnenia požiadavky zapísania subdodávateľa v registri partnerov verejného sektora podľa podmienok zákona č. 315/2016 Z. z. o registri partnerov verejného sektora a o zmene a doplnení niektorých zákonov, pred podpisom takéhoto dodatku k zmluve.</w:t>
      </w:r>
    </w:p>
    <w:p w14:paraId="5FB99508" w14:textId="77777777" w:rsidR="007510A9" w:rsidRPr="00A100E2" w:rsidRDefault="007510A9" w:rsidP="007510A9">
      <w:pPr>
        <w:pStyle w:val="Odsekzoznamu"/>
        <w:widowControl/>
        <w:numPr>
          <w:ilvl w:val="0"/>
          <w:numId w:val="5"/>
        </w:numPr>
        <w:spacing w:before="60" w:line="276" w:lineRule="auto"/>
        <w:ind w:left="425" w:hanging="425"/>
        <w:contextualSpacing w:val="0"/>
        <w:jc w:val="both"/>
        <w:rPr>
          <w:rFonts w:ascii="Times New Roman" w:hAnsi="Times New Roman" w:cs="Times New Roman"/>
          <w:sz w:val="22"/>
          <w:szCs w:val="22"/>
        </w:rPr>
      </w:pPr>
      <w:r w:rsidRPr="00A100E2">
        <w:rPr>
          <w:rFonts w:ascii="Times New Roman" w:hAnsi="Times New Roman"/>
          <w:sz w:val="22"/>
          <w:szCs w:val="22"/>
        </w:rPr>
        <w:t xml:space="preserve">V prípade, ak subdodávateľ začne poskytovať plnenie zmluvy v rozpore s ustanoveniami tohto článku zmluvy, má objednávateľ právo od tejto zmluvy odstúpiť. </w:t>
      </w:r>
    </w:p>
    <w:p w14:paraId="6D973443" w14:textId="5E2C3027" w:rsidR="007510A9" w:rsidRDefault="007510A9" w:rsidP="007510A9">
      <w:pPr>
        <w:pStyle w:val="Odsekzoznamu"/>
        <w:widowControl/>
        <w:spacing w:before="60" w:line="276" w:lineRule="auto"/>
        <w:ind w:left="425"/>
        <w:contextualSpacing w:val="0"/>
        <w:jc w:val="both"/>
        <w:rPr>
          <w:rFonts w:ascii="Times New Roman" w:hAnsi="Times New Roman" w:cs="Times New Roman"/>
          <w:sz w:val="24"/>
          <w:szCs w:val="24"/>
        </w:rPr>
      </w:pPr>
    </w:p>
    <w:p w14:paraId="6040224E" w14:textId="77777777" w:rsidR="00EB01D8" w:rsidRDefault="00EB01D8" w:rsidP="007510A9">
      <w:pPr>
        <w:pStyle w:val="Odsekzoznamu"/>
        <w:widowControl/>
        <w:spacing w:before="60" w:line="276" w:lineRule="auto"/>
        <w:ind w:left="425"/>
        <w:contextualSpacing w:val="0"/>
        <w:jc w:val="both"/>
        <w:rPr>
          <w:rFonts w:ascii="Times New Roman" w:hAnsi="Times New Roman" w:cs="Times New Roman"/>
          <w:sz w:val="24"/>
          <w:szCs w:val="24"/>
        </w:rPr>
      </w:pPr>
    </w:p>
    <w:p w14:paraId="5CBCDECE" w14:textId="77777777" w:rsidR="00C437FD" w:rsidRDefault="007510A9">
      <w:pPr>
        <w:spacing w:before="6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Článok </w:t>
      </w:r>
      <w:r w:rsidR="004F7C1F" w:rsidRPr="004F7C1F">
        <w:rPr>
          <w:rFonts w:ascii="Times New Roman" w:hAnsi="Times New Roman" w:cs="Times New Roman"/>
          <w:b/>
          <w:sz w:val="24"/>
          <w:szCs w:val="24"/>
        </w:rPr>
        <w:t>I</w:t>
      </w:r>
      <w:r>
        <w:rPr>
          <w:rFonts w:ascii="Times New Roman" w:hAnsi="Times New Roman" w:cs="Times New Roman"/>
          <w:b/>
          <w:sz w:val="24"/>
          <w:szCs w:val="24"/>
        </w:rPr>
        <w:t>X</w:t>
      </w:r>
    </w:p>
    <w:p w14:paraId="54BC7766" w14:textId="77777777" w:rsidR="00C437FD" w:rsidRDefault="004F7C1F">
      <w:pPr>
        <w:pStyle w:val="Nadpis1"/>
        <w:spacing w:before="60" w:after="0" w:line="276" w:lineRule="auto"/>
        <w:jc w:val="center"/>
        <w:rPr>
          <w:rFonts w:ascii="Times New Roman" w:hAnsi="Times New Roman" w:cs="Times New Roman"/>
          <w:snapToGrid w:val="0"/>
          <w:sz w:val="24"/>
          <w:szCs w:val="24"/>
          <w:lang w:val="sk-SK"/>
        </w:rPr>
      </w:pPr>
      <w:r w:rsidRPr="004F7C1F">
        <w:rPr>
          <w:rFonts w:ascii="Times New Roman" w:hAnsi="Times New Roman" w:cs="Times New Roman"/>
          <w:snapToGrid w:val="0"/>
          <w:sz w:val="24"/>
          <w:szCs w:val="24"/>
          <w:lang w:val="sk-SK"/>
        </w:rPr>
        <w:t>Záverečné ustanovenia</w:t>
      </w:r>
    </w:p>
    <w:p w14:paraId="5D3D79D7" w14:textId="77777777" w:rsidR="00C437FD" w:rsidRDefault="00C437FD" w:rsidP="002C16C4">
      <w:pPr>
        <w:spacing w:before="60"/>
        <w:ind w:left="426" w:hanging="426"/>
        <w:rPr>
          <w:rFonts w:ascii="Times New Roman" w:hAnsi="Times New Roman" w:cs="Times New Roman"/>
          <w:sz w:val="10"/>
          <w:szCs w:val="10"/>
          <w:lang w:eastAsia="cs-CZ"/>
        </w:rPr>
      </w:pPr>
    </w:p>
    <w:p w14:paraId="1A781BA1" w14:textId="77777777" w:rsidR="00E467EE" w:rsidRPr="00CA4CDB" w:rsidRDefault="00E467EE" w:rsidP="002C16C4">
      <w:pPr>
        <w:spacing w:before="60"/>
        <w:ind w:left="426" w:hanging="426"/>
        <w:rPr>
          <w:rFonts w:ascii="Times New Roman" w:hAnsi="Times New Roman" w:cs="Times New Roman"/>
          <w:sz w:val="10"/>
          <w:szCs w:val="10"/>
          <w:lang w:eastAsia="cs-CZ"/>
        </w:rPr>
      </w:pPr>
    </w:p>
    <w:p w14:paraId="0CC89FE5" w14:textId="77777777" w:rsidR="002C16C4" w:rsidRPr="00A100E2" w:rsidRDefault="002C16C4" w:rsidP="00E42909">
      <w:pPr>
        <w:pStyle w:val="Odsekzoznamu"/>
        <w:numPr>
          <w:ilvl w:val="0"/>
          <w:numId w:val="14"/>
        </w:numPr>
        <w:spacing w:line="276" w:lineRule="auto"/>
        <w:ind w:left="426" w:hanging="426"/>
        <w:jc w:val="both"/>
        <w:rPr>
          <w:rFonts w:ascii="Times New Roman" w:hAnsi="Times New Roman" w:cs="Times New Roman"/>
          <w:sz w:val="22"/>
          <w:szCs w:val="22"/>
        </w:rPr>
      </w:pPr>
      <w:r w:rsidRPr="00A100E2">
        <w:rPr>
          <w:rFonts w:ascii="Times New Roman" w:hAnsi="Times New Roman" w:cs="Times New Roman"/>
          <w:sz w:val="22"/>
          <w:szCs w:val="22"/>
        </w:rPr>
        <w:t xml:space="preserve">Práva a povinnosti neupravené touto zmluvou sa budú riadiť príslušnými ustanoveniami  Obchodného  zákonníka, subsidiárne ustanoveniami zákona č. 40/1964 Zb. Občiansky zákonník v znení neskorších predpisov, zákona o verejnom obstarávaní a </w:t>
      </w:r>
      <w:r w:rsidRPr="00A100E2">
        <w:rPr>
          <w:rFonts w:ascii="Times New Roman" w:hAnsi="Times New Roman" w:cs="Times New Roman"/>
          <w:sz w:val="22"/>
          <w:szCs w:val="22"/>
          <w:lang w:eastAsia="cs-CZ"/>
        </w:rPr>
        <w:t>ostatnými dotknutými všeobecne záväznými právnymi predpismi</w:t>
      </w:r>
      <w:r w:rsidRPr="00A100E2">
        <w:rPr>
          <w:rFonts w:ascii="Times New Roman" w:hAnsi="Times New Roman" w:cs="Times New Roman"/>
          <w:sz w:val="22"/>
          <w:szCs w:val="22"/>
        </w:rPr>
        <w:t xml:space="preserve"> SR.</w:t>
      </w:r>
    </w:p>
    <w:p w14:paraId="07AAD4B5" w14:textId="77777777" w:rsidR="00C437FD" w:rsidRPr="00A100E2" w:rsidRDefault="004F7C1F" w:rsidP="00E42909">
      <w:pPr>
        <w:pStyle w:val="Odsekzoznamu"/>
        <w:widowControl/>
        <w:numPr>
          <w:ilvl w:val="0"/>
          <w:numId w:val="14"/>
        </w:numPr>
        <w:spacing w:before="60" w:line="276" w:lineRule="auto"/>
        <w:ind w:left="426" w:hanging="426"/>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Písomnosti v súvislosti s touto zmluvou sa doručujú na adresy zmluvných strán uvedené v záhlaví tejto zmluvy. Zásielka sa považuje za doručenú v deň jej osobného odovzdania, v deň jej doručenia prostredníctvom poštového podniku alebo iného doručovateľa alebo v deň odopretia prevzatia zásielky adresátom. Ak si adresát neprevezme zásielku a táto bude uložená na pošte alebo u iného doručovateľa, zásielka sa považuje za doručenú na tretí deň od jej uloženia, a to aj vtedy ak sa adresát o tom nedozvie. </w:t>
      </w:r>
    </w:p>
    <w:p w14:paraId="3FAEE64A" w14:textId="77777777" w:rsidR="00C437FD" w:rsidRPr="00A100E2" w:rsidRDefault="004F7C1F" w:rsidP="00E42909">
      <w:pPr>
        <w:pStyle w:val="Odsekzoznamu"/>
        <w:numPr>
          <w:ilvl w:val="0"/>
          <w:numId w:val="14"/>
        </w:numPr>
        <w:spacing w:before="60" w:line="276" w:lineRule="auto"/>
        <w:ind w:left="426" w:hanging="426"/>
        <w:contextualSpacing w:val="0"/>
        <w:jc w:val="both"/>
        <w:rPr>
          <w:rFonts w:ascii="Times New Roman" w:hAnsi="Times New Roman" w:cs="Times New Roman"/>
          <w:color w:val="000000"/>
          <w:spacing w:val="-1"/>
          <w:sz w:val="22"/>
          <w:szCs w:val="22"/>
        </w:rPr>
      </w:pPr>
      <w:r w:rsidRPr="00A100E2">
        <w:rPr>
          <w:rFonts w:ascii="Times New Roman" w:hAnsi="Times New Roman" w:cs="Times New Roman"/>
          <w:sz w:val="22"/>
          <w:szCs w:val="22"/>
        </w:rPr>
        <w:t>V prípade akejkoľvek zmeny adresy alebo kontaktných údajov určených na doručovanie písomností na základe tejto zmluvy alebo v súvislosti s touto zmluvou sa zmluvná strana zaväzuje o zmene adresy a kontaktných údajov bezodkladne písomne informovať druhú zmluvnú stranu, v takomto prípade je pre doručovanie rozhodujúca nová adresa a nové kontaktné údaje riadne oznámené druhej zmluvnej strane.</w:t>
      </w:r>
    </w:p>
    <w:p w14:paraId="33C58A1D" w14:textId="77777777" w:rsidR="00C437FD" w:rsidRPr="00A100E2" w:rsidRDefault="004F7C1F" w:rsidP="00E42909">
      <w:pPr>
        <w:pStyle w:val="Odsekzoznamu"/>
        <w:widowControl/>
        <w:numPr>
          <w:ilvl w:val="0"/>
          <w:numId w:val="14"/>
        </w:numPr>
        <w:spacing w:before="60" w:line="276" w:lineRule="auto"/>
        <w:ind w:left="426" w:hanging="426"/>
        <w:contextualSpacing w:val="0"/>
        <w:jc w:val="both"/>
        <w:rPr>
          <w:rFonts w:ascii="Times New Roman" w:hAnsi="Times New Roman" w:cs="Times New Roman"/>
          <w:sz w:val="22"/>
          <w:szCs w:val="22"/>
        </w:rPr>
      </w:pPr>
      <w:r w:rsidRPr="00A100E2">
        <w:rPr>
          <w:rFonts w:ascii="Times New Roman" w:hAnsi="Times New Roman" w:cs="Times New Roman"/>
          <w:sz w:val="22"/>
          <w:szCs w:val="22"/>
        </w:rPr>
        <w:t>Zmluva je vyhotovená v štyroch vyhotoveniach. Z nich zhotoviteľ a objednávateľ dostanú po dva rovnopisy tejto zmluvy.</w:t>
      </w:r>
    </w:p>
    <w:p w14:paraId="3C503D39" w14:textId="77777777" w:rsidR="00C437FD" w:rsidRPr="00A100E2" w:rsidRDefault="004F7C1F" w:rsidP="00E42909">
      <w:pPr>
        <w:pStyle w:val="Odsekzoznamu"/>
        <w:widowControl/>
        <w:numPr>
          <w:ilvl w:val="0"/>
          <w:numId w:val="14"/>
        </w:numPr>
        <w:spacing w:before="60" w:line="276" w:lineRule="auto"/>
        <w:ind w:left="426" w:hanging="426"/>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Táto zmluva nadobúda platnosť dňom jej podpísania oprávnenými zástupcami zmluvných strán a účinnosť dňom nasledujúcim po dni jej zverejnenia v Centrálnom registri zmlúv vedenom Úradom vlády Slovenskej republiky. </w:t>
      </w:r>
    </w:p>
    <w:p w14:paraId="6D498082" w14:textId="77777777" w:rsidR="00C437FD" w:rsidRPr="00A100E2" w:rsidRDefault="004F7C1F" w:rsidP="00E42909">
      <w:pPr>
        <w:pStyle w:val="Odsekzoznamu"/>
        <w:numPr>
          <w:ilvl w:val="0"/>
          <w:numId w:val="14"/>
        </w:numPr>
        <w:spacing w:before="60" w:line="276" w:lineRule="auto"/>
        <w:ind w:left="426" w:hanging="426"/>
        <w:contextualSpacing w:val="0"/>
        <w:jc w:val="both"/>
        <w:rPr>
          <w:rFonts w:ascii="Times New Roman" w:hAnsi="Times New Roman" w:cs="Times New Roman"/>
          <w:color w:val="000000"/>
          <w:spacing w:val="-1"/>
          <w:sz w:val="22"/>
          <w:szCs w:val="22"/>
        </w:rPr>
      </w:pPr>
      <w:r w:rsidRPr="00A100E2">
        <w:rPr>
          <w:rFonts w:ascii="Times New Roman" w:hAnsi="Times New Roman" w:cs="Times New Roman"/>
          <w:sz w:val="22"/>
          <w:szCs w:val="22"/>
        </w:rPr>
        <w:t>Táto zmluva podlieha povinnému zverejneniu podľa zákona č. 546/2010 Z. z., ktorým sa dopĺňa zákon č. 40/1964 Zb. Občiansky zákonník v znení neskorších predpisov a ktorým sa menia a dopĺňajú niektoré zákony. Zhotoviteľ berie na vedomie povinnosť objednávateľa zverejniť túto zmluvu ako aj jednotlivé čiastkové zmluvy, objednávky a faktúry vyplývajúce z tejto zmluvy a svojim podpisom dáva súhlas na zverejnenie tejto zmluvy v plnom rozsahu.</w:t>
      </w:r>
    </w:p>
    <w:p w14:paraId="37D3DC09" w14:textId="77777777" w:rsidR="002C16C4" w:rsidRPr="00A100E2" w:rsidRDefault="002C16C4" w:rsidP="00E42909">
      <w:pPr>
        <w:pStyle w:val="Odsekzoznamu"/>
        <w:numPr>
          <w:ilvl w:val="0"/>
          <w:numId w:val="14"/>
        </w:numPr>
        <w:spacing w:before="60" w:line="276" w:lineRule="auto"/>
        <w:ind w:left="426" w:hanging="426"/>
        <w:contextualSpacing w:val="0"/>
        <w:jc w:val="both"/>
        <w:rPr>
          <w:rFonts w:ascii="Times New Roman" w:hAnsi="Times New Roman" w:cs="Times New Roman"/>
          <w:color w:val="000000"/>
          <w:spacing w:val="-1"/>
          <w:sz w:val="22"/>
          <w:szCs w:val="22"/>
        </w:rPr>
      </w:pPr>
      <w:r w:rsidRPr="00A100E2">
        <w:rPr>
          <w:rFonts w:ascii="Times New Roman" w:hAnsi="Times New Roman"/>
          <w:sz w:val="22"/>
          <w:szCs w:val="22"/>
        </w:rPr>
        <w:t xml:space="preserve">V prípade, že je alebo ak sa stane niektoré ustanovenie tejto zmluvy neplatné, zostávajú ostatné ustanovenia tejto zmluvy platné a účinné. Miesto neplatného ustanovenia sa použijú ustanovenia </w:t>
      </w:r>
      <w:r w:rsidRPr="00A100E2">
        <w:rPr>
          <w:rFonts w:ascii="Times New Roman" w:hAnsi="Times New Roman"/>
          <w:sz w:val="22"/>
          <w:szCs w:val="22"/>
        </w:rPr>
        <w:lastRenderedPageBreak/>
        <w:t>všeobecne záväzných právnych predpisov upravujúce otázku vzájomného vzťahu zmluvných strán. Zmluvné strany sa potom zaväzujú upraviť svoj vzťah prijatím iného ustanovenia, ktoré svojím obsahom a povahou najlepšie zodpovedá zámeru neplatného ustanovenia.</w:t>
      </w:r>
    </w:p>
    <w:p w14:paraId="55AD12D2" w14:textId="55B46354" w:rsidR="00C437FD" w:rsidRDefault="004F7C1F" w:rsidP="00E42909">
      <w:pPr>
        <w:pStyle w:val="Odsekzoznamu"/>
        <w:widowControl/>
        <w:numPr>
          <w:ilvl w:val="0"/>
          <w:numId w:val="14"/>
        </w:numPr>
        <w:spacing w:before="60" w:line="276" w:lineRule="auto"/>
        <w:ind w:left="426" w:hanging="426"/>
        <w:contextualSpacing w:val="0"/>
        <w:jc w:val="both"/>
        <w:rPr>
          <w:rFonts w:ascii="Times New Roman" w:hAnsi="Times New Roman" w:cs="Times New Roman"/>
          <w:sz w:val="22"/>
          <w:szCs w:val="22"/>
        </w:rPr>
      </w:pPr>
      <w:r w:rsidRPr="00A100E2">
        <w:rPr>
          <w:rFonts w:ascii="Times New Roman" w:hAnsi="Times New Roman" w:cs="Times New Roman"/>
          <w:sz w:val="22"/>
          <w:szCs w:val="22"/>
        </w:rPr>
        <w:t xml:space="preserve">Zmluvné strany vyhlasujú, že ich zmluvná voľnosť nie je obmedzená, že zmluvu neuzavreli v tiesni, ani za nápadne nevýhodných podmienok, obsah zmluvy je určitý, zrozumiteľný a vyjadruje ich slobodnú, vážnu vôľu a na znak súhlasu ju vlastnoručne podpisujú. </w:t>
      </w:r>
    </w:p>
    <w:p w14:paraId="6BB7DC0D" w14:textId="77777777" w:rsidR="00C437FD" w:rsidRPr="00A100E2" w:rsidRDefault="004F7C1F" w:rsidP="00E42909">
      <w:pPr>
        <w:pStyle w:val="Odsekzoznamu"/>
        <w:widowControl/>
        <w:numPr>
          <w:ilvl w:val="0"/>
          <w:numId w:val="14"/>
        </w:numPr>
        <w:spacing w:before="60" w:line="276" w:lineRule="auto"/>
        <w:ind w:left="426" w:hanging="426"/>
        <w:contextualSpacing w:val="0"/>
        <w:jc w:val="both"/>
        <w:rPr>
          <w:rFonts w:ascii="Times New Roman" w:hAnsi="Times New Roman" w:cs="Times New Roman"/>
          <w:sz w:val="22"/>
          <w:szCs w:val="22"/>
        </w:rPr>
      </w:pPr>
      <w:r w:rsidRPr="00A100E2">
        <w:rPr>
          <w:rFonts w:ascii="Times New Roman" w:hAnsi="Times New Roman" w:cs="Times New Roman"/>
          <w:sz w:val="22"/>
          <w:szCs w:val="22"/>
        </w:rPr>
        <w:t>Neoddeliteľnou súčasťou tejto zmluvy sú prílohy:</w:t>
      </w:r>
    </w:p>
    <w:p w14:paraId="0781CFCB" w14:textId="77777777" w:rsidR="00C437FD" w:rsidRPr="00A100E2" w:rsidRDefault="004F7C1F" w:rsidP="00A100E2">
      <w:pPr>
        <w:widowControl/>
        <w:spacing w:before="60" w:line="276" w:lineRule="auto"/>
        <w:ind w:left="426"/>
        <w:jc w:val="both"/>
        <w:rPr>
          <w:rFonts w:ascii="Times New Roman" w:hAnsi="Times New Roman" w:cs="Times New Roman"/>
          <w:sz w:val="22"/>
          <w:szCs w:val="22"/>
        </w:rPr>
      </w:pPr>
      <w:r w:rsidRPr="00A100E2">
        <w:rPr>
          <w:rFonts w:ascii="Times New Roman" w:hAnsi="Times New Roman" w:cs="Times New Roman"/>
          <w:snapToGrid w:val="0"/>
          <w:sz w:val="22"/>
          <w:szCs w:val="22"/>
        </w:rPr>
        <w:t xml:space="preserve">Príloha 1: </w:t>
      </w:r>
      <w:proofErr w:type="spellStart"/>
      <w:r w:rsidRPr="00A100E2">
        <w:rPr>
          <w:rFonts w:ascii="Times New Roman" w:hAnsi="Times New Roman" w:cs="Times New Roman"/>
          <w:snapToGrid w:val="0"/>
          <w:sz w:val="22"/>
          <w:szCs w:val="22"/>
        </w:rPr>
        <w:t>Položkovitý</w:t>
      </w:r>
      <w:proofErr w:type="spellEnd"/>
      <w:r w:rsidR="0010756F" w:rsidRPr="00A100E2">
        <w:rPr>
          <w:rFonts w:ascii="Times New Roman" w:hAnsi="Times New Roman" w:cs="Times New Roman"/>
          <w:snapToGrid w:val="0"/>
          <w:sz w:val="22"/>
          <w:szCs w:val="22"/>
        </w:rPr>
        <w:t xml:space="preserve"> </w:t>
      </w:r>
      <w:r w:rsidRPr="00A100E2">
        <w:rPr>
          <w:rFonts w:ascii="Times New Roman" w:hAnsi="Times New Roman" w:cs="Times New Roman"/>
          <w:sz w:val="22"/>
          <w:szCs w:val="22"/>
        </w:rPr>
        <w:t>rozpočet stavebných prác</w:t>
      </w:r>
      <w:r w:rsidR="00B84E10" w:rsidRPr="00A100E2">
        <w:rPr>
          <w:rFonts w:ascii="Times New Roman" w:hAnsi="Times New Roman" w:cs="Times New Roman"/>
          <w:sz w:val="22"/>
          <w:szCs w:val="22"/>
        </w:rPr>
        <w:t>, predložený zhotoviteľom v procese verejného obstarávania</w:t>
      </w:r>
      <w:r w:rsidR="005725F4" w:rsidRPr="00A100E2">
        <w:rPr>
          <w:rFonts w:ascii="Times New Roman" w:hAnsi="Times New Roman" w:cs="Times New Roman"/>
          <w:sz w:val="22"/>
          <w:szCs w:val="22"/>
        </w:rPr>
        <w:t>.</w:t>
      </w:r>
    </w:p>
    <w:p w14:paraId="1A0D55F9" w14:textId="77777777" w:rsidR="00937B3C" w:rsidRPr="00A100E2" w:rsidRDefault="00937B3C" w:rsidP="00A100E2">
      <w:pPr>
        <w:widowControl/>
        <w:spacing w:before="60" w:line="276" w:lineRule="auto"/>
        <w:ind w:left="426"/>
        <w:jc w:val="both"/>
        <w:rPr>
          <w:rFonts w:ascii="Times New Roman" w:hAnsi="Times New Roman" w:cs="Times New Roman"/>
          <w:sz w:val="22"/>
          <w:szCs w:val="22"/>
        </w:rPr>
      </w:pPr>
      <w:r w:rsidRPr="00A100E2">
        <w:rPr>
          <w:rFonts w:ascii="Times New Roman" w:hAnsi="Times New Roman" w:cs="Times New Roman"/>
          <w:snapToGrid w:val="0"/>
          <w:sz w:val="22"/>
          <w:szCs w:val="22"/>
        </w:rPr>
        <w:t>Príloha č.</w:t>
      </w:r>
      <w:r w:rsidRPr="00A100E2">
        <w:rPr>
          <w:rFonts w:ascii="Times New Roman" w:hAnsi="Times New Roman" w:cs="Times New Roman"/>
          <w:sz w:val="22"/>
          <w:szCs w:val="22"/>
        </w:rPr>
        <w:t xml:space="preserve"> 2: Časový a vecný harmonogram realizácie prác </w:t>
      </w:r>
    </w:p>
    <w:p w14:paraId="0CA7DFEB" w14:textId="77777777" w:rsidR="007510A9" w:rsidRPr="00A100E2" w:rsidRDefault="007510A9" w:rsidP="00A100E2">
      <w:pPr>
        <w:widowControl/>
        <w:spacing w:before="60" w:line="276" w:lineRule="auto"/>
        <w:ind w:left="426"/>
        <w:jc w:val="both"/>
        <w:rPr>
          <w:rFonts w:ascii="Times New Roman" w:hAnsi="Times New Roman" w:cs="Times New Roman"/>
          <w:i/>
          <w:iCs/>
          <w:sz w:val="22"/>
          <w:szCs w:val="22"/>
        </w:rPr>
      </w:pPr>
      <w:r w:rsidRPr="00A100E2">
        <w:rPr>
          <w:rFonts w:ascii="Times New Roman" w:hAnsi="Times New Roman" w:cs="Times New Roman"/>
          <w:snapToGrid w:val="0"/>
          <w:sz w:val="22"/>
          <w:szCs w:val="22"/>
        </w:rPr>
        <w:t xml:space="preserve">Príloha č. </w:t>
      </w:r>
      <w:r w:rsidR="00937B3C" w:rsidRPr="00A100E2">
        <w:rPr>
          <w:rFonts w:ascii="Times New Roman" w:hAnsi="Times New Roman" w:cs="Times New Roman"/>
          <w:snapToGrid w:val="0"/>
          <w:sz w:val="22"/>
          <w:szCs w:val="22"/>
        </w:rPr>
        <w:t>3</w:t>
      </w:r>
      <w:r w:rsidRPr="00A100E2">
        <w:rPr>
          <w:rFonts w:ascii="Times New Roman" w:hAnsi="Times New Roman" w:cs="Times New Roman"/>
          <w:snapToGrid w:val="0"/>
          <w:sz w:val="22"/>
          <w:szCs w:val="22"/>
        </w:rPr>
        <w:t xml:space="preserve">: </w:t>
      </w:r>
      <w:r w:rsidRPr="00A100E2">
        <w:rPr>
          <w:rFonts w:ascii="Times New Roman" w:hAnsi="Times New Roman"/>
          <w:sz w:val="22"/>
          <w:szCs w:val="22"/>
        </w:rPr>
        <w:t>Zoznam subdodávateľov</w:t>
      </w:r>
    </w:p>
    <w:p w14:paraId="1F45DF2A" w14:textId="77777777" w:rsidR="0010756F" w:rsidRPr="00A100E2" w:rsidRDefault="00937B3C" w:rsidP="00A100E2">
      <w:pPr>
        <w:widowControl/>
        <w:spacing w:before="60" w:line="276" w:lineRule="auto"/>
        <w:ind w:left="426"/>
        <w:jc w:val="both"/>
        <w:rPr>
          <w:rFonts w:ascii="Times New Roman" w:hAnsi="Times New Roman" w:cs="Times New Roman"/>
          <w:i/>
          <w:iCs/>
          <w:sz w:val="22"/>
          <w:szCs w:val="22"/>
        </w:rPr>
      </w:pPr>
      <w:r w:rsidRPr="00A100E2">
        <w:rPr>
          <w:rFonts w:ascii="Times New Roman" w:hAnsi="Times New Roman" w:cs="Times New Roman"/>
          <w:snapToGrid w:val="0"/>
          <w:sz w:val="22"/>
          <w:szCs w:val="22"/>
        </w:rPr>
        <w:t xml:space="preserve">Príloha č. 4: </w:t>
      </w:r>
      <w:r w:rsidR="0010756F" w:rsidRPr="00A100E2">
        <w:rPr>
          <w:rFonts w:ascii="Times New Roman" w:hAnsi="Times New Roman" w:cs="Times New Roman"/>
          <w:snapToGrid w:val="0"/>
          <w:sz w:val="22"/>
          <w:szCs w:val="22"/>
        </w:rPr>
        <w:t>Doklad o poistení</w:t>
      </w:r>
    </w:p>
    <w:p w14:paraId="568F08DA" w14:textId="77777777" w:rsidR="006912DE" w:rsidRPr="00A100E2" w:rsidRDefault="006912DE" w:rsidP="006912DE">
      <w:pPr>
        <w:widowControl/>
        <w:spacing w:before="60" w:line="276" w:lineRule="auto"/>
        <w:jc w:val="both"/>
        <w:rPr>
          <w:rFonts w:ascii="Times New Roman" w:hAnsi="Times New Roman" w:cs="Times New Roman"/>
          <w:i/>
          <w:iCs/>
          <w:color w:val="FF0000"/>
          <w:sz w:val="22"/>
          <w:szCs w:val="22"/>
        </w:rPr>
      </w:pPr>
    </w:p>
    <w:p w14:paraId="48536EAF" w14:textId="77777777" w:rsidR="00C437FD" w:rsidRDefault="00C437FD">
      <w:pPr>
        <w:spacing w:before="60" w:line="276" w:lineRule="auto"/>
        <w:ind w:left="426"/>
        <w:rPr>
          <w:rFonts w:ascii="Times New Roman" w:hAnsi="Times New Roman" w:cs="Times New Roman"/>
          <w:b/>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233"/>
        <w:gridCol w:w="4422"/>
      </w:tblGrid>
      <w:tr w:rsidR="005C5DCA" w:rsidRPr="00402058" w14:paraId="4CC1742A" w14:textId="77777777" w:rsidTr="00F04B8E">
        <w:trPr>
          <w:trHeight w:val="563"/>
        </w:trPr>
        <w:tc>
          <w:tcPr>
            <w:tcW w:w="4526" w:type="dxa"/>
          </w:tcPr>
          <w:p w14:paraId="43CA0119" w14:textId="77777777" w:rsidR="00C437FD" w:rsidRPr="00A100E2" w:rsidRDefault="004F7C1F">
            <w:pPr>
              <w:pStyle w:val="Zarkazkladnhotextu"/>
              <w:spacing w:before="60" w:after="0" w:line="276" w:lineRule="auto"/>
              <w:ind w:left="0"/>
              <w:rPr>
                <w:rFonts w:ascii="Times New Roman" w:hAnsi="Times New Roman" w:cs="Times New Roman"/>
                <w:snapToGrid w:val="0"/>
                <w:sz w:val="22"/>
                <w:szCs w:val="22"/>
              </w:rPr>
            </w:pPr>
            <w:r w:rsidRPr="00A100E2">
              <w:rPr>
                <w:rFonts w:ascii="Times New Roman" w:hAnsi="Times New Roman" w:cs="Times New Roman"/>
                <w:snapToGrid w:val="0"/>
                <w:sz w:val="22"/>
                <w:szCs w:val="22"/>
              </w:rPr>
              <w:t xml:space="preserve">V Betliari dňa: </w:t>
            </w:r>
          </w:p>
        </w:tc>
        <w:tc>
          <w:tcPr>
            <w:tcW w:w="237" w:type="dxa"/>
          </w:tcPr>
          <w:p w14:paraId="3798E789" w14:textId="77777777" w:rsidR="00C437FD" w:rsidRPr="00A100E2" w:rsidRDefault="00C437FD">
            <w:pPr>
              <w:spacing w:before="60" w:line="276" w:lineRule="auto"/>
              <w:rPr>
                <w:rFonts w:ascii="Times New Roman" w:hAnsi="Times New Roman" w:cs="Times New Roman"/>
                <w:b/>
                <w:sz w:val="22"/>
                <w:szCs w:val="22"/>
              </w:rPr>
            </w:pPr>
          </w:p>
        </w:tc>
        <w:tc>
          <w:tcPr>
            <w:tcW w:w="4528" w:type="dxa"/>
          </w:tcPr>
          <w:p w14:paraId="7FF7493C" w14:textId="77777777" w:rsidR="00C437FD" w:rsidRPr="00A100E2" w:rsidRDefault="004F7C1F" w:rsidP="001B6E80">
            <w:pPr>
              <w:pStyle w:val="Zarkazkladnhotextu"/>
              <w:spacing w:before="60" w:after="0" w:line="276" w:lineRule="auto"/>
              <w:ind w:left="0"/>
              <w:rPr>
                <w:rFonts w:ascii="Times New Roman" w:hAnsi="Times New Roman" w:cs="Times New Roman"/>
                <w:snapToGrid w:val="0"/>
                <w:sz w:val="22"/>
                <w:szCs w:val="22"/>
              </w:rPr>
            </w:pPr>
            <w:r w:rsidRPr="00A100E2">
              <w:rPr>
                <w:rFonts w:ascii="Times New Roman" w:hAnsi="Times New Roman" w:cs="Times New Roman"/>
                <w:snapToGrid w:val="0"/>
                <w:sz w:val="22"/>
                <w:szCs w:val="22"/>
              </w:rPr>
              <w:t xml:space="preserve">V </w:t>
            </w:r>
            <w:r w:rsidR="001B6E80" w:rsidRPr="00A100E2">
              <w:rPr>
                <w:rFonts w:ascii="Times New Roman" w:hAnsi="Times New Roman" w:cs="Times New Roman"/>
                <w:snapToGrid w:val="0"/>
                <w:sz w:val="22"/>
                <w:szCs w:val="22"/>
              </w:rPr>
              <w:t>..................................</w:t>
            </w:r>
            <w:r w:rsidRPr="00A100E2">
              <w:rPr>
                <w:rFonts w:ascii="Times New Roman" w:hAnsi="Times New Roman" w:cs="Times New Roman"/>
                <w:snapToGrid w:val="0"/>
                <w:sz w:val="22"/>
                <w:szCs w:val="22"/>
              </w:rPr>
              <w:t xml:space="preserve">dňa: </w:t>
            </w:r>
          </w:p>
        </w:tc>
      </w:tr>
      <w:tr w:rsidR="005C5DCA" w:rsidRPr="00402058" w14:paraId="68EAFED6" w14:textId="77777777" w:rsidTr="00F04B8E">
        <w:trPr>
          <w:trHeight w:val="287"/>
        </w:trPr>
        <w:tc>
          <w:tcPr>
            <w:tcW w:w="4526" w:type="dxa"/>
          </w:tcPr>
          <w:p w14:paraId="3492425B" w14:textId="77777777" w:rsidR="00C437FD" w:rsidRPr="00A100E2" w:rsidRDefault="004F7C1F">
            <w:pPr>
              <w:pStyle w:val="Zarkazkladnhotextu"/>
              <w:spacing w:before="60" w:after="0" w:line="276" w:lineRule="auto"/>
              <w:ind w:left="0"/>
              <w:rPr>
                <w:rFonts w:ascii="Times New Roman" w:hAnsi="Times New Roman" w:cs="Times New Roman"/>
                <w:snapToGrid w:val="0"/>
                <w:sz w:val="22"/>
                <w:szCs w:val="22"/>
              </w:rPr>
            </w:pPr>
            <w:r w:rsidRPr="00A100E2">
              <w:rPr>
                <w:rFonts w:ascii="Times New Roman" w:hAnsi="Times New Roman" w:cs="Times New Roman"/>
                <w:snapToGrid w:val="0"/>
                <w:sz w:val="22"/>
                <w:szCs w:val="22"/>
              </w:rPr>
              <w:t>Za objednávateľa:</w:t>
            </w:r>
          </w:p>
        </w:tc>
        <w:tc>
          <w:tcPr>
            <w:tcW w:w="237" w:type="dxa"/>
          </w:tcPr>
          <w:p w14:paraId="6A086164" w14:textId="77777777" w:rsidR="00C437FD" w:rsidRPr="00A100E2" w:rsidRDefault="00C437FD">
            <w:pPr>
              <w:spacing w:before="60" w:line="276" w:lineRule="auto"/>
              <w:rPr>
                <w:rFonts w:ascii="Times New Roman" w:hAnsi="Times New Roman" w:cs="Times New Roman"/>
                <w:b/>
                <w:sz w:val="22"/>
                <w:szCs w:val="22"/>
              </w:rPr>
            </w:pPr>
          </w:p>
        </w:tc>
        <w:tc>
          <w:tcPr>
            <w:tcW w:w="4528" w:type="dxa"/>
          </w:tcPr>
          <w:p w14:paraId="5E8D2C57" w14:textId="77777777" w:rsidR="00C437FD" w:rsidRPr="00A100E2" w:rsidRDefault="004F7C1F">
            <w:pPr>
              <w:pStyle w:val="Zarkazkladnhotextu"/>
              <w:spacing w:before="60" w:after="0" w:line="276" w:lineRule="auto"/>
              <w:ind w:left="0"/>
              <w:rPr>
                <w:rFonts w:ascii="Times New Roman" w:hAnsi="Times New Roman" w:cs="Times New Roman"/>
                <w:snapToGrid w:val="0"/>
                <w:sz w:val="22"/>
                <w:szCs w:val="22"/>
              </w:rPr>
            </w:pPr>
            <w:r w:rsidRPr="00A100E2">
              <w:rPr>
                <w:rFonts w:ascii="Times New Roman" w:hAnsi="Times New Roman" w:cs="Times New Roman"/>
                <w:snapToGrid w:val="0"/>
                <w:sz w:val="22"/>
                <w:szCs w:val="22"/>
              </w:rPr>
              <w:t>Za zhotoviteľa:</w:t>
            </w:r>
          </w:p>
        </w:tc>
      </w:tr>
      <w:tr w:rsidR="005C5DCA" w:rsidRPr="00402058" w14:paraId="5962BE05" w14:textId="77777777" w:rsidTr="00F04B8E">
        <w:trPr>
          <w:trHeight w:val="2703"/>
        </w:trPr>
        <w:tc>
          <w:tcPr>
            <w:tcW w:w="4526" w:type="dxa"/>
          </w:tcPr>
          <w:p w14:paraId="1A3F53E7"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0A827793"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4A31EDC9"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787C1860"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4BC00B58"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217FFB2C"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45D39669"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613E024C" w14:textId="77777777" w:rsidR="00C437FD" w:rsidRPr="00A100E2" w:rsidRDefault="004F7C1F">
            <w:pPr>
              <w:pStyle w:val="Zarkazkladnhotextu"/>
              <w:spacing w:before="60" w:after="0" w:line="276" w:lineRule="auto"/>
              <w:ind w:left="0"/>
              <w:rPr>
                <w:rFonts w:ascii="Times New Roman" w:hAnsi="Times New Roman" w:cs="Times New Roman"/>
                <w:snapToGrid w:val="0"/>
                <w:sz w:val="22"/>
                <w:szCs w:val="22"/>
              </w:rPr>
            </w:pPr>
            <w:r w:rsidRPr="00A100E2">
              <w:rPr>
                <w:rFonts w:ascii="Times New Roman" w:hAnsi="Times New Roman" w:cs="Times New Roman"/>
                <w:snapToGrid w:val="0"/>
                <w:sz w:val="22"/>
                <w:szCs w:val="22"/>
              </w:rPr>
              <w:t>.......................................................................</w:t>
            </w:r>
          </w:p>
        </w:tc>
        <w:tc>
          <w:tcPr>
            <w:tcW w:w="237" w:type="dxa"/>
          </w:tcPr>
          <w:p w14:paraId="22EB1ABE" w14:textId="77777777" w:rsidR="00C437FD" w:rsidRPr="00A100E2" w:rsidRDefault="00C437FD">
            <w:pPr>
              <w:spacing w:before="60" w:line="276" w:lineRule="auto"/>
              <w:rPr>
                <w:rFonts w:ascii="Times New Roman" w:hAnsi="Times New Roman" w:cs="Times New Roman"/>
                <w:b/>
                <w:sz w:val="22"/>
                <w:szCs w:val="22"/>
              </w:rPr>
            </w:pPr>
          </w:p>
        </w:tc>
        <w:tc>
          <w:tcPr>
            <w:tcW w:w="4528" w:type="dxa"/>
          </w:tcPr>
          <w:p w14:paraId="306DAB8A"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7A5A8FAA"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7F467858"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4D83D775"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55ED7759"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120874FD"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697CD7B6" w14:textId="77777777" w:rsidR="00C437FD" w:rsidRPr="00A100E2" w:rsidRDefault="00C437FD">
            <w:pPr>
              <w:pStyle w:val="Zarkazkladnhotextu"/>
              <w:spacing w:before="60" w:after="0" w:line="276" w:lineRule="auto"/>
              <w:ind w:left="0"/>
              <w:rPr>
                <w:rFonts w:ascii="Times New Roman" w:hAnsi="Times New Roman" w:cs="Times New Roman"/>
                <w:snapToGrid w:val="0"/>
                <w:sz w:val="22"/>
                <w:szCs w:val="22"/>
              </w:rPr>
            </w:pPr>
          </w:p>
          <w:p w14:paraId="756C5E18" w14:textId="77777777" w:rsidR="00C437FD" w:rsidRPr="00A100E2" w:rsidRDefault="004F7C1F">
            <w:pPr>
              <w:pStyle w:val="Zarkazkladnhotextu"/>
              <w:spacing w:before="60" w:after="0" w:line="276" w:lineRule="auto"/>
              <w:ind w:left="0"/>
              <w:rPr>
                <w:rFonts w:ascii="Times New Roman" w:hAnsi="Times New Roman" w:cs="Times New Roman"/>
                <w:snapToGrid w:val="0"/>
                <w:sz w:val="22"/>
                <w:szCs w:val="22"/>
              </w:rPr>
            </w:pPr>
            <w:r w:rsidRPr="00A100E2">
              <w:rPr>
                <w:rFonts w:ascii="Times New Roman" w:hAnsi="Times New Roman" w:cs="Times New Roman"/>
                <w:snapToGrid w:val="0"/>
                <w:sz w:val="22"/>
                <w:szCs w:val="22"/>
              </w:rPr>
              <w:t>.......................................................................</w:t>
            </w:r>
          </w:p>
        </w:tc>
      </w:tr>
      <w:tr w:rsidR="00402058" w:rsidRPr="00402058" w14:paraId="60502FC9" w14:textId="77777777" w:rsidTr="006670F7">
        <w:trPr>
          <w:trHeight w:val="1282"/>
        </w:trPr>
        <w:tc>
          <w:tcPr>
            <w:tcW w:w="4526" w:type="dxa"/>
          </w:tcPr>
          <w:p w14:paraId="3C20B709" w14:textId="77777777" w:rsidR="00C437FD" w:rsidRPr="00A100E2" w:rsidRDefault="004F7C1F">
            <w:pPr>
              <w:spacing w:before="60" w:line="276" w:lineRule="auto"/>
              <w:jc w:val="center"/>
              <w:rPr>
                <w:rFonts w:ascii="Times New Roman" w:hAnsi="Times New Roman" w:cs="Times New Roman"/>
                <w:sz w:val="22"/>
                <w:szCs w:val="22"/>
              </w:rPr>
            </w:pPr>
            <w:r w:rsidRPr="00A100E2">
              <w:rPr>
                <w:rFonts w:ascii="Times New Roman" w:hAnsi="Times New Roman" w:cs="Times New Roman"/>
                <w:sz w:val="22"/>
                <w:szCs w:val="22"/>
              </w:rPr>
              <w:t xml:space="preserve">Mgr. Tímea </w:t>
            </w:r>
            <w:proofErr w:type="spellStart"/>
            <w:r w:rsidRPr="00A100E2">
              <w:rPr>
                <w:rFonts w:ascii="Times New Roman" w:hAnsi="Times New Roman" w:cs="Times New Roman"/>
                <w:sz w:val="22"/>
                <w:szCs w:val="22"/>
              </w:rPr>
              <w:t>Mátéová</w:t>
            </w:r>
            <w:proofErr w:type="spellEnd"/>
          </w:p>
          <w:p w14:paraId="4E1A995A" w14:textId="77777777" w:rsidR="00C437FD" w:rsidRPr="00A100E2" w:rsidRDefault="004F7C1F">
            <w:pPr>
              <w:spacing w:before="60" w:line="276" w:lineRule="auto"/>
              <w:jc w:val="center"/>
              <w:rPr>
                <w:rFonts w:ascii="Times New Roman" w:hAnsi="Times New Roman" w:cs="Times New Roman"/>
                <w:sz w:val="22"/>
                <w:szCs w:val="22"/>
              </w:rPr>
            </w:pPr>
            <w:r w:rsidRPr="00A100E2">
              <w:rPr>
                <w:rFonts w:ascii="Times New Roman" w:hAnsi="Times New Roman" w:cs="Times New Roman"/>
                <w:sz w:val="22"/>
                <w:szCs w:val="22"/>
              </w:rPr>
              <w:t xml:space="preserve">riaditeľka Slovenské národné múzeum – </w:t>
            </w:r>
          </w:p>
          <w:p w14:paraId="6D79FDAA" w14:textId="77777777" w:rsidR="00C437FD" w:rsidRPr="00A100E2" w:rsidRDefault="004F7C1F">
            <w:pPr>
              <w:spacing w:before="60" w:line="276" w:lineRule="auto"/>
              <w:rPr>
                <w:rFonts w:ascii="Times New Roman" w:hAnsi="Times New Roman" w:cs="Times New Roman"/>
                <w:sz w:val="22"/>
                <w:szCs w:val="22"/>
              </w:rPr>
            </w:pPr>
            <w:r w:rsidRPr="00A100E2">
              <w:rPr>
                <w:rFonts w:ascii="Times New Roman" w:hAnsi="Times New Roman" w:cs="Times New Roman"/>
                <w:sz w:val="22"/>
                <w:szCs w:val="22"/>
              </w:rPr>
              <w:t xml:space="preserve">          Múzeum Betliar v Betliari </w:t>
            </w:r>
          </w:p>
          <w:p w14:paraId="7C055924" w14:textId="77777777" w:rsidR="00C437FD" w:rsidRPr="00A100E2" w:rsidRDefault="004F7C1F">
            <w:pPr>
              <w:spacing w:before="60" w:line="276" w:lineRule="auto"/>
              <w:rPr>
                <w:rFonts w:ascii="Times New Roman" w:hAnsi="Times New Roman" w:cs="Times New Roman"/>
                <w:b/>
                <w:sz w:val="22"/>
                <w:szCs w:val="22"/>
              </w:rPr>
            </w:pPr>
            <w:r w:rsidRPr="00A100E2">
              <w:rPr>
                <w:rFonts w:ascii="Times New Roman" w:hAnsi="Times New Roman" w:cs="Times New Roman"/>
                <w:sz w:val="22"/>
                <w:szCs w:val="22"/>
              </w:rPr>
              <w:t xml:space="preserve">          na základe plnomocenstva </w:t>
            </w:r>
          </w:p>
        </w:tc>
        <w:tc>
          <w:tcPr>
            <w:tcW w:w="237" w:type="dxa"/>
          </w:tcPr>
          <w:p w14:paraId="7439B9FA" w14:textId="77777777" w:rsidR="00C437FD" w:rsidRPr="00A100E2" w:rsidRDefault="00C437FD">
            <w:pPr>
              <w:spacing w:before="60" w:line="276" w:lineRule="auto"/>
              <w:rPr>
                <w:rFonts w:ascii="Times New Roman" w:hAnsi="Times New Roman" w:cs="Times New Roman"/>
                <w:b/>
                <w:sz w:val="22"/>
                <w:szCs w:val="22"/>
              </w:rPr>
            </w:pPr>
          </w:p>
        </w:tc>
        <w:tc>
          <w:tcPr>
            <w:tcW w:w="4528" w:type="dxa"/>
            <w:vAlign w:val="center"/>
          </w:tcPr>
          <w:p w14:paraId="65A0AE6B" w14:textId="77777777" w:rsidR="00C437FD" w:rsidRPr="00A100E2" w:rsidRDefault="00C437FD">
            <w:pPr>
              <w:spacing w:before="60" w:line="276" w:lineRule="auto"/>
              <w:jc w:val="center"/>
              <w:rPr>
                <w:rFonts w:ascii="Times New Roman" w:hAnsi="Times New Roman" w:cs="Times New Roman"/>
                <w:sz w:val="22"/>
                <w:szCs w:val="22"/>
              </w:rPr>
            </w:pPr>
          </w:p>
        </w:tc>
      </w:tr>
    </w:tbl>
    <w:p w14:paraId="7F4627F4" w14:textId="77777777" w:rsidR="00D83589" w:rsidRDefault="00D83589">
      <w:pPr>
        <w:spacing w:before="60"/>
        <w:jc w:val="both"/>
        <w:rPr>
          <w:rFonts w:ascii="Times New Roman" w:hAnsi="Times New Roman" w:cs="Times New Roman"/>
          <w:sz w:val="2"/>
          <w:szCs w:val="2"/>
        </w:rPr>
      </w:pPr>
    </w:p>
    <w:sectPr w:rsidR="00D83589" w:rsidSect="00ED6096">
      <w:headerReference w:type="default" r:id="rId9"/>
      <w:footerReference w:type="default" r:id="rId10"/>
      <w:pgSz w:w="11909" w:h="16834"/>
      <w:pgMar w:top="1248" w:right="1417" w:bottom="1276" w:left="1417" w:header="426"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208C" w14:textId="77777777" w:rsidR="0061318B" w:rsidRDefault="0061318B" w:rsidP="00C37CC6">
      <w:r>
        <w:separator/>
      </w:r>
    </w:p>
  </w:endnote>
  <w:endnote w:type="continuationSeparator" w:id="0">
    <w:p w14:paraId="4AF6DD64" w14:textId="77777777" w:rsidR="0061318B" w:rsidRDefault="0061318B" w:rsidP="00C3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E-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769840777"/>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64329CF1" w14:textId="77777777" w:rsidR="00684CCC" w:rsidRPr="00CA4CDB" w:rsidRDefault="00684CCC">
            <w:pPr>
              <w:pStyle w:val="Pta"/>
              <w:jc w:val="right"/>
              <w:rPr>
                <w:rFonts w:ascii="Times New Roman" w:hAnsi="Times New Roman" w:cs="Times New Roman"/>
                <w:sz w:val="18"/>
                <w:szCs w:val="18"/>
              </w:rPr>
            </w:pPr>
            <w:r w:rsidRPr="00CA4CDB">
              <w:rPr>
                <w:rFonts w:ascii="Times New Roman" w:hAnsi="Times New Roman" w:cs="Times New Roman"/>
                <w:sz w:val="18"/>
                <w:szCs w:val="18"/>
              </w:rPr>
              <w:t xml:space="preserve">Strana </w:t>
            </w:r>
            <w:r w:rsidRPr="00CA4CDB">
              <w:rPr>
                <w:rFonts w:ascii="Times New Roman" w:hAnsi="Times New Roman" w:cs="Times New Roman"/>
                <w:b/>
                <w:bCs/>
                <w:sz w:val="18"/>
                <w:szCs w:val="18"/>
              </w:rPr>
              <w:fldChar w:fldCharType="begin"/>
            </w:r>
            <w:r w:rsidRPr="00CA4CDB">
              <w:rPr>
                <w:rFonts w:ascii="Times New Roman" w:hAnsi="Times New Roman" w:cs="Times New Roman"/>
                <w:b/>
                <w:bCs/>
                <w:sz w:val="18"/>
                <w:szCs w:val="18"/>
              </w:rPr>
              <w:instrText>PAGE</w:instrText>
            </w:r>
            <w:r w:rsidRPr="00CA4CDB">
              <w:rPr>
                <w:rFonts w:ascii="Times New Roman" w:hAnsi="Times New Roman" w:cs="Times New Roman"/>
                <w:b/>
                <w:bCs/>
                <w:sz w:val="18"/>
                <w:szCs w:val="18"/>
              </w:rPr>
              <w:fldChar w:fldCharType="separate"/>
            </w:r>
            <w:r w:rsidR="002B1915">
              <w:rPr>
                <w:rFonts w:ascii="Times New Roman" w:hAnsi="Times New Roman" w:cs="Times New Roman"/>
                <w:b/>
                <w:bCs/>
                <w:noProof/>
                <w:sz w:val="18"/>
                <w:szCs w:val="18"/>
              </w:rPr>
              <w:t>12</w:t>
            </w:r>
            <w:r w:rsidRPr="00CA4CDB">
              <w:rPr>
                <w:rFonts w:ascii="Times New Roman" w:hAnsi="Times New Roman" w:cs="Times New Roman"/>
                <w:b/>
                <w:bCs/>
                <w:sz w:val="18"/>
                <w:szCs w:val="18"/>
              </w:rPr>
              <w:fldChar w:fldCharType="end"/>
            </w:r>
            <w:r w:rsidRPr="00CA4CDB">
              <w:rPr>
                <w:rFonts w:ascii="Times New Roman" w:hAnsi="Times New Roman" w:cs="Times New Roman"/>
                <w:sz w:val="18"/>
                <w:szCs w:val="18"/>
              </w:rPr>
              <w:t xml:space="preserve"> z </w:t>
            </w:r>
            <w:r w:rsidRPr="00CA4CDB">
              <w:rPr>
                <w:rFonts w:ascii="Times New Roman" w:hAnsi="Times New Roman" w:cs="Times New Roman"/>
                <w:b/>
                <w:bCs/>
                <w:sz w:val="18"/>
                <w:szCs w:val="18"/>
              </w:rPr>
              <w:fldChar w:fldCharType="begin"/>
            </w:r>
            <w:r w:rsidRPr="00CA4CDB">
              <w:rPr>
                <w:rFonts w:ascii="Times New Roman" w:hAnsi="Times New Roman" w:cs="Times New Roman"/>
                <w:b/>
                <w:bCs/>
                <w:sz w:val="18"/>
                <w:szCs w:val="18"/>
              </w:rPr>
              <w:instrText>NUMPAGES</w:instrText>
            </w:r>
            <w:r w:rsidRPr="00CA4CDB">
              <w:rPr>
                <w:rFonts w:ascii="Times New Roman" w:hAnsi="Times New Roman" w:cs="Times New Roman"/>
                <w:b/>
                <w:bCs/>
                <w:sz w:val="18"/>
                <w:szCs w:val="18"/>
              </w:rPr>
              <w:fldChar w:fldCharType="separate"/>
            </w:r>
            <w:r w:rsidR="002B1915">
              <w:rPr>
                <w:rFonts w:ascii="Times New Roman" w:hAnsi="Times New Roman" w:cs="Times New Roman"/>
                <w:b/>
                <w:bCs/>
                <w:noProof/>
                <w:sz w:val="18"/>
                <w:szCs w:val="18"/>
              </w:rPr>
              <w:t>15</w:t>
            </w:r>
            <w:r w:rsidRPr="00CA4CDB">
              <w:rPr>
                <w:rFonts w:ascii="Times New Roman" w:hAnsi="Times New Roman" w:cs="Times New Roman"/>
                <w:b/>
                <w:bCs/>
                <w:sz w:val="18"/>
                <w:szCs w:val="18"/>
              </w:rPr>
              <w:fldChar w:fldCharType="end"/>
            </w:r>
          </w:p>
        </w:sdtContent>
      </w:sdt>
    </w:sdtContent>
  </w:sdt>
  <w:p w14:paraId="04BBAD49" w14:textId="77777777" w:rsidR="00684CCC" w:rsidRPr="00740339" w:rsidRDefault="00684CCC" w:rsidP="00740339">
    <w:pPr>
      <w:pStyle w:val="Pt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7CFF" w14:textId="77777777" w:rsidR="0061318B" w:rsidRDefault="0061318B" w:rsidP="00C37CC6">
      <w:r>
        <w:separator/>
      </w:r>
    </w:p>
  </w:footnote>
  <w:footnote w:type="continuationSeparator" w:id="0">
    <w:p w14:paraId="036198FE" w14:textId="77777777" w:rsidR="0061318B" w:rsidRDefault="0061318B" w:rsidP="00C3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DB97" w14:textId="77777777" w:rsidR="00684CCC" w:rsidRPr="005B19B2" w:rsidRDefault="00684CCC" w:rsidP="00B11BA8">
    <w:pPr>
      <w:pStyle w:val="Hlavika"/>
      <w:jc w:val="right"/>
      <w:rPr>
        <w:rFonts w:ascii="Times New Roman" w:hAnsi="Times New Roman"/>
        <w:b/>
        <w:bCs/>
        <w:sz w:val="22"/>
        <w:szCs w:val="22"/>
      </w:rPr>
    </w:pPr>
    <w:r>
      <w:rPr>
        <w:rFonts w:ascii="Times New Roman" w:hAnsi="Times New Roman"/>
        <w:sz w:val="22"/>
        <w:szCs w:val="22"/>
      </w:rPr>
      <w:t>SNM-BET-ZOD-2021</w:t>
    </w:r>
    <w:r w:rsidRPr="00580004">
      <w:rPr>
        <w:rFonts w:ascii="Times New Roman" w:hAnsi="Times New Roman"/>
        <w:sz w:val="22"/>
        <w:szCs w:val="22"/>
      </w:rPr>
      <w:t>/</w:t>
    </w:r>
    <w:r w:rsidRPr="00F667E8">
      <w:rPr>
        <w:rFonts w:ascii="Times New Roman" w:hAnsi="Times New Roman"/>
        <w:sz w:val="22"/>
        <w:szCs w:val="22"/>
        <w:highlight w:val="yellow"/>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709"/>
    <w:multiLevelType w:val="multilevel"/>
    <w:tmpl w:val="041B001F"/>
    <w:numStyleLink w:val="tl2"/>
  </w:abstractNum>
  <w:abstractNum w:abstractNumId="1" w15:restartNumberingAfterBreak="0">
    <w:nsid w:val="08D21830"/>
    <w:multiLevelType w:val="multilevel"/>
    <w:tmpl w:val="FF1EBF6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25606"/>
    <w:multiLevelType w:val="hybridMultilevel"/>
    <w:tmpl w:val="C14047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D4E24BD"/>
    <w:multiLevelType w:val="hybridMultilevel"/>
    <w:tmpl w:val="2F50675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0A4204B"/>
    <w:multiLevelType w:val="hybridMultilevel"/>
    <w:tmpl w:val="73B0C34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BD0245"/>
    <w:multiLevelType w:val="multilevel"/>
    <w:tmpl w:val="041B001F"/>
    <w:styleLink w:val="t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D10005"/>
    <w:multiLevelType w:val="multilevel"/>
    <w:tmpl w:val="041B001F"/>
    <w:styleLink w:val="tl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371F92"/>
    <w:multiLevelType w:val="hybridMultilevel"/>
    <w:tmpl w:val="A9C6C510"/>
    <w:lvl w:ilvl="0" w:tplc="041B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55F385F"/>
    <w:multiLevelType w:val="hybridMultilevel"/>
    <w:tmpl w:val="F04C16A0"/>
    <w:lvl w:ilvl="0" w:tplc="041B0017">
      <w:start w:val="1"/>
      <w:numFmt w:val="lowerLetter"/>
      <w:lvlText w:val="%1)"/>
      <w:lvlJc w:val="left"/>
      <w:pPr>
        <w:ind w:left="7590" w:hanging="360"/>
      </w:pPr>
    </w:lvl>
    <w:lvl w:ilvl="1" w:tplc="041B0019">
      <w:start w:val="1"/>
      <w:numFmt w:val="lowerLetter"/>
      <w:lvlText w:val="%2."/>
      <w:lvlJc w:val="left"/>
      <w:pPr>
        <w:ind w:left="8310" w:hanging="360"/>
      </w:pPr>
    </w:lvl>
    <w:lvl w:ilvl="2" w:tplc="041B001B">
      <w:start w:val="1"/>
      <w:numFmt w:val="lowerRoman"/>
      <w:lvlText w:val="%3."/>
      <w:lvlJc w:val="right"/>
      <w:pPr>
        <w:ind w:left="9030" w:hanging="180"/>
      </w:pPr>
    </w:lvl>
    <w:lvl w:ilvl="3" w:tplc="041B000F" w:tentative="1">
      <w:start w:val="1"/>
      <w:numFmt w:val="decimal"/>
      <w:lvlText w:val="%4."/>
      <w:lvlJc w:val="left"/>
      <w:pPr>
        <w:ind w:left="9750" w:hanging="360"/>
      </w:pPr>
    </w:lvl>
    <w:lvl w:ilvl="4" w:tplc="041B0019" w:tentative="1">
      <w:start w:val="1"/>
      <w:numFmt w:val="lowerLetter"/>
      <w:lvlText w:val="%5."/>
      <w:lvlJc w:val="left"/>
      <w:pPr>
        <w:ind w:left="10470" w:hanging="360"/>
      </w:pPr>
    </w:lvl>
    <w:lvl w:ilvl="5" w:tplc="041B001B" w:tentative="1">
      <w:start w:val="1"/>
      <w:numFmt w:val="lowerRoman"/>
      <w:lvlText w:val="%6."/>
      <w:lvlJc w:val="right"/>
      <w:pPr>
        <w:ind w:left="11190" w:hanging="180"/>
      </w:pPr>
    </w:lvl>
    <w:lvl w:ilvl="6" w:tplc="041B000F" w:tentative="1">
      <w:start w:val="1"/>
      <w:numFmt w:val="decimal"/>
      <w:lvlText w:val="%7."/>
      <w:lvlJc w:val="left"/>
      <w:pPr>
        <w:ind w:left="11910" w:hanging="360"/>
      </w:pPr>
    </w:lvl>
    <w:lvl w:ilvl="7" w:tplc="041B0019" w:tentative="1">
      <w:start w:val="1"/>
      <w:numFmt w:val="lowerLetter"/>
      <w:lvlText w:val="%8."/>
      <w:lvlJc w:val="left"/>
      <w:pPr>
        <w:ind w:left="12630" w:hanging="360"/>
      </w:pPr>
    </w:lvl>
    <w:lvl w:ilvl="8" w:tplc="041B001B" w:tentative="1">
      <w:start w:val="1"/>
      <w:numFmt w:val="lowerRoman"/>
      <w:lvlText w:val="%9."/>
      <w:lvlJc w:val="right"/>
      <w:pPr>
        <w:ind w:left="13350" w:hanging="180"/>
      </w:pPr>
    </w:lvl>
  </w:abstractNum>
  <w:abstractNum w:abstractNumId="9" w15:restartNumberingAfterBreak="0">
    <w:nsid w:val="35780AE9"/>
    <w:multiLevelType w:val="hybridMultilevel"/>
    <w:tmpl w:val="6FB63C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356E1B"/>
    <w:multiLevelType w:val="multilevel"/>
    <w:tmpl w:val="D890A79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5D2584"/>
    <w:multiLevelType w:val="multilevel"/>
    <w:tmpl w:val="0405001D"/>
    <w:styleLink w:val="tl4"/>
    <w:lvl w:ilvl="0">
      <w:start w:val="3"/>
      <w:numFmt w:val="decimal"/>
      <w:lvlText w:val="%1)"/>
      <w:lvlJc w:val="left"/>
      <w:pPr>
        <w:ind w:left="360" w:hanging="360"/>
      </w:p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E40B81"/>
    <w:multiLevelType w:val="hybridMultilevel"/>
    <w:tmpl w:val="5078A516"/>
    <w:lvl w:ilvl="0" w:tplc="677A0D9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EC46BF"/>
    <w:multiLevelType w:val="hybridMultilevel"/>
    <w:tmpl w:val="C806090E"/>
    <w:lvl w:ilvl="0" w:tplc="AF8C3218">
      <w:start w:val="1"/>
      <w:numFmt w:val="decimal"/>
      <w:lvlText w:val="%1."/>
      <w:lvlJc w:val="left"/>
      <w:pPr>
        <w:ind w:left="720" w:hanging="360"/>
      </w:pPr>
      <w:rPr>
        <w:rFonts w:hint="default"/>
        <w:b w:val="0"/>
        <w:bCs/>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EF6645"/>
    <w:multiLevelType w:val="hybridMultilevel"/>
    <w:tmpl w:val="486CB2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8E61F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123F4F"/>
    <w:multiLevelType w:val="hybridMultilevel"/>
    <w:tmpl w:val="F04C16A0"/>
    <w:lvl w:ilvl="0" w:tplc="041B0017">
      <w:start w:val="1"/>
      <w:numFmt w:val="lowerLetter"/>
      <w:lvlText w:val="%1)"/>
      <w:lvlJc w:val="left"/>
      <w:pPr>
        <w:ind w:left="7590" w:hanging="360"/>
      </w:pPr>
    </w:lvl>
    <w:lvl w:ilvl="1" w:tplc="041B0019">
      <w:start w:val="1"/>
      <w:numFmt w:val="lowerLetter"/>
      <w:lvlText w:val="%2."/>
      <w:lvlJc w:val="left"/>
      <w:pPr>
        <w:ind w:left="8310" w:hanging="360"/>
      </w:pPr>
    </w:lvl>
    <w:lvl w:ilvl="2" w:tplc="041B001B">
      <w:start w:val="1"/>
      <w:numFmt w:val="lowerRoman"/>
      <w:lvlText w:val="%3."/>
      <w:lvlJc w:val="right"/>
      <w:pPr>
        <w:ind w:left="9030" w:hanging="180"/>
      </w:pPr>
    </w:lvl>
    <w:lvl w:ilvl="3" w:tplc="041B000F" w:tentative="1">
      <w:start w:val="1"/>
      <w:numFmt w:val="decimal"/>
      <w:lvlText w:val="%4."/>
      <w:lvlJc w:val="left"/>
      <w:pPr>
        <w:ind w:left="9750" w:hanging="360"/>
      </w:pPr>
    </w:lvl>
    <w:lvl w:ilvl="4" w:tplc="041B0019" w:tentative="1">
      <w:start w:val="1"/>
      <w:numFmt w:val="lowerLetter"/>
      <w:lvlText w:val="%5."/>
      <w:lvlJc w:val="left"/>
      <w:pPr>
        <w:ind w:left="10470" w:hanging="360"/>
      </w:pPr>
    </w:lvl>
    <w:lvl w:ilvl="5" w:tplc="041B001B" w:tentative="1">
      <w:start w:val="1"/>
      <w:numFmt w:val="lowerRoman"/>
      <w:lvlText w:val="%6."/>
      <w:lvlJc w:val="right"/>
      <w:pPr>
        <w:ind w:left="11190" w:hanging="180"/>
      </w:pPr>
    </w:lvl>
    <w:lvl w:ilvl="6" w:tplc="041B000F" w:tentative="1">
      <w:start w:val="1"/>
      <w:numFmt w:val="decimal"/>
      <w:lvlText w:val="%7."/>
      <w:lvlJc w:val="left"/>
      <w:pPr>
        <w:ind w:left="11910" w:hanging="360"/>
      </w:pPr>
    </w:lvl>
    <w:lvl w:ilvl="7" w:tplc="041B0019" w:tentative="1">
      <w:start w:val="1"/>
      <w:numFmt w:val="lowerLetter"/>
      <w:lvlText w:val="%8."/>
      <w:lvlJc w:val="left"/>
      <w:pPr>
        <w:ind w:left="12630" w:hanging="360"/>
      </w:pPr>
    </w:lvl>
    <w:lvl w:ilvl="8" w:tplc="041B001B" w:tentative="1">
      <w:start w:val="1"/>
      <w:numFmt w:val="lowerRoman"/>
      <w:lvlText w:val="%9."/>
      <w:lvlJc w:val="right"/>
      <w:pPr>
        <w:ind w:left="13350" w:hanging="180"/>
      </w:pPr>
    </w:lvl>
  </w:abstractNum>
  <w:abstractNum w:abstractNumId="17" w15:restartNumberingAfterBreak="0">
    <w:nsid w:val="59E15D17"/>
    <w:multiLevelType w:val="multilevel"/>
    <w:tmpl w:val="2FBE1BA6"/>
    <w:styleLink w:val="tl1"/>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B157F4"/>
    <w:multiLevelType w:val="multilevel"/>
    <w:tmpl w:val="447E055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3566C2"/>
    <w:multiLevelType w:val="multilevel"/>
    <w:tmpl w:val="F8B4BB0C"/>
    <w:lvl w:ilvl="0">
      <w:start w:val="1"/>
      <w:numFmt w:val="decimal"/>
      <w:lvlText w:val="%1."/>
      <w:lvlJc w:val="left"/>
      <w:pPr>
        <w:ind w:left="1146" w:hanging="360"/>
      </w:pPr>
    </w:lvl>
    <w:lvl w:ilvl="1">
      <w:start w:val="1"/>
      <w:numFmt w:val="decimal"/>
      <w:isLgl/>
      <w:lvlText w:val="%1.%2."/>
      <w:lvlJc w:val="left"/>
      <w:pPr>
        <w:ind w:left="7023"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0" w15:restartNumberingAfterBreak="0">
    <w:nsid w:val="63493F6B"/>
    <w:multiLevelType w:val="multilevel"/>
    <w:tmpl w:val="4136287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461389"/>
    <w:multiLevelType w:val="multilevel"/>
    <w:tmpl w:val="ADD8C45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i w:val="0"/>
        <w:i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0471E6"/>
    <w:multiLevelType w:val="multilevel"/>
    <w:tmpl w:val="C040E0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DB3E51"/>
    <w:multiLevelType w:val="hybridMultilevel"/>
    <w:tmpl w:val="F7668F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3"/>
  </w:num>
  <w:num w:numId="3">
    <w:abstractNumId w:val="23"/>
  </w:num>
  <w:num w:numId="4">
    <w:abstractNumId w:val="12"/>
  </w:num>
  <w:num w:numId="5">
    <w:abstractNumId w:val="14"/>
  </w:num>
  <w:num w:numId="6">
    <w:abstractNumId w:val="1"/>
  </w:num>
  <w:num w:numId="7">
    <w:abstractNumId w:val="20"/>
  </w:num>
  <w:num w:numId="8">
    <w:abstractNumId w:val="15"/>
  </w:num>
  <w:num w:numId="9">
    <w:abstractNumId w:val="18"/>
  </w:num>
  <w:num w:numId="10">
    <w:abstractNumId w:val="10"/>
  </w:num>
  <w:num w:numId="11">
    <w:abstractNumId w:val="16"/>
  </w:num>
  <w:num w:numId="12">
    <w:abstractNumId w:val="19"/>
  </w:num>
  <w:num w:numId="13">
    <w:abstractNumId w:val="8"/>
  </w:num>
  <w:num w:numId="14">
    <w:abstractNumId w:val="4"/>
  </w:num>
  <w:num w:numId="15">
    <w:abstractNumId w:val="17"/>
  </w:num>
  <w:num w:numId="16">
    <w:abstractNumId w:val="22"/>
  </w:num>
  <w:num w:numId="17">
    <w:abstractNumId w:val="0"/>
  </w:num>
  <w:num w:numId="18">
    <w:abstractNumId w:val="5"/>
  </w:num>
  <w:num w:numId="19">
    <w:abstractNumId w:val="6"/>
  </w:num>
  <w:num w:numId="20">
    <w:abstractNumId w:val="11"/>
  </w:num>
  <w:num w:numId="21">
    <w:abstractNumId w:val="21"/>
  </w:num>
  <w:num w:numId="22">
    <w:abstractNumId w:val="2"/>
  </w:num>
  <w:num w:numId="23">
    <w:abstractNumId w:val="3"/>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14"/>
    <w:rsid w:val="00000D02"/>
    <w:rsid w:val="000017CA"/>
    <w:rsid w:val="000043D0"/>
    <w:rsid w:val="00006CED"/>
    <w:rsid w:val="00010A7B"/>
    <w:rsid w:val="00010C8A"/>
    <w:rsid w:val="00011E0E"/>
    <w:rsid w:val="00014058"/>
    <w:rsid w:val="00014142"/>
    <w:rsid w:val="000147A4"/>
    <w:rsid w:val="00014B22"/>
    <w:rsid w:val="00017841"/>
    <w:rsid w:val="00017A98"/>
    <w:rsid w:val="000204F2"/>
    <w:rsid w:val="00022866"/>
    <w:rsid w:val="000262F6"/>
    <w:rsid w:val="0002675B"/>
    <w:rsid w:val="00032A3F"/>
    <w:rsid w:val="00036E58"/>
    <w:rsid w:val="00037482"/>
    <w:rsid w:val="000454A4"/>
    <w:rsid w:val="000463CA"/>
    <w:rsid w:val="0005032E"/>
    <w:rsid w:val="0005073D"/>
    <w:rsid w:val="00050C28"/>
    <w:rsid w:val="000514AD"/>
    <w:rsid w:val="00051D14"/>
    <w:rsid w:val="000529BE"/>
    <w:rsid w:val="00053A91"/>
    <w:rsid w:val="00054897"/>
    <w:rsid w:val="00056859"/>
    <w:rsid w:val="00057040"/>
    <w:rsid w:val="000578E8"/>
    <w:rsid w:val="00060504"/>
    <w:rsid w:val="00060CC8"/>
    <w:rsid w:val="0006328C"/>
    <w:rsid w:val="000647D5"/>
    <w:rsid w:val="0006485B"/>
    <w:rsid w:val="00067A6C"/>
    <w:rsid w:val="000808D6"/>
    <w:rsid w:val="00083262"/>
    <w:rsid w:val="00085C60"/>
    <w:rsid w:val="00087AF6"/>
    <w:rsid w:val="0009176F"/>
    <w:rsid w:val="0009527C"/>
    <w:rsid w:val="0009589C"/>
    <w:rsid w:val="00095B7D"/>
    <w:rsid w:val="00096AD9"/>
    <w:rsid w:val="000979BB"/>
    <w:rsid w:val="000A0022"/>
    <w:rsid w:val="000A04E7"/>
    <w:rsid w:val="000A0C09"/>
    <w:rsid w:val="000A22F1"/>
    <w:rsid w:val="000A2670"/>
    <w:rsid w:val="000A2DBD"/>
    <w:rsid w:val="000A2F1A"/>
    <w:rsid w:val="000A6404"/>
    <w:rsid w:val="000A6D73"/>
    <w:rsid w:val="000A78DB"/>
    <w:rsid w:val="000B3C74"/>
    <w:rsid w:val="000B4565"/>
    <w:rsid w:val="000B7913"/>
    <w:rsid w:val="000C0186"/>
    <w:rsid w:val="000C11A3"/>
    <w:rsid w:val="000C14E1"/>
    <w:rsid w:val="000C1904"/>
    <w:rsid w:val="000C3362"/>
    <w:rsid w:val="000D1CF9"/>
    <w:rsid w:val="000D1D06"/>
    <w:rsid w:val="000E2E9D"/>
    <w:rsid w:val="000E3AAE"/>
    <w:rsid w:val="000E53A1"/>
    <w:rsid w:val="000F2A90"/>
    <w:rsid w:val="000F55B4"/>
    <w:rsid w:val="000F55ED"/>
    <w:rsid w:val="000F60C7"/>
    <w:rsid w:val="000F7E0E"/>
    <w:rsid w:val="00102E92"/>
    <w:rsid w:val="00104668"/>
    <w:rsid w:val="00105141"/>
    <w:rsid w:val="0010756F"/>
    <w:rsid w:val="0011471E"/>
    <w:rsid w:val="00115424"/>
    <w:rsid w:val="00116211"/>
    <w:rsid w:val="00117E55"/>
    <w:rsid w:val="00120DDE"/>
    <w:rsid w:val="00123AD1"/>
    <w:rsid w:val="00130DF5"/>
    <w:rsid w:val="001357B2"/>
    <w:rsid w:val="001376D9"/>
    <w:rsid w:val="001408F3"/>
    <w:rsid w:val="00145378"/>
    <w:rsid w:val="00147552"/>
    <w:rsid w:val="00151D87"/>
    <w:rsid w:val="00152750"/>
    <w:rsid w:val="0016619C"/>
    <w:rsid w:val="00167B39"/>
    <w:rsid w:val="00174F92"/>
    <w:rsid w:val="00181A7E"/>
    <w:rsid w:val="00182040"/>
    <w:rsid w:val="001829A9"/>
    <w:rsid w:val="00182C97"/>
    <w:rsid w:val="001876BE"/>
    <w:rsid w:val="0018775F"/>
    <w:rsid w:val="001953B3"/>
    <w:rsid w:val="00195969"/>
    <w:rsid w:val="001962BA"/>
    <w:rsid w:val="001A3BD5"/>
    <w:rsid w:val="001A608C"/>
    <w:rsid w:val="001B1B27"/>
    <w:rsid w:val="001B693E"/>
    <w:rsid w:val="001B6E38"/>
    <w:rsid w:val="001B6E80"/>
    <w:rsid w:val="001C3E02"/>
    <w:rsid w:val="001C534C"/>
    <w:rsid w:val="001C55DF"/>
    <w:rsid w:val="001C73CE"/>
    <w:rsid w:val="001C7F63"/>
    <w:rsid w:val="001D414F"/>
    <w:rsid w:val="001D51FF"/>
    <w:rsid w:val="001D585A"/>
    <w:rsid w:val="001D670B"/>
    <w:rsid w:val="001E1F06"/>
    <w:rsid w:val="001E30D5"/>
    <w:rsid w:val="001E4E92"/>
    <w:rsid w:val="001F36A2"/>
    <w:rsid w:val="001F37B5"/>
    <w:rsid w:val="001F3EF6"/>
    <w:rsid w:val="001F45BA"/>
    <w:rsid w:val="0020250E"/>
    <w:rsid w:val="002035D4"/>
    <w:rsid w:val="00207C38"/>
    <w:rsid w:val="00210087"/>
    <w:rsid w:val="00210F3A"/>
    <w:rsid w:val="00217B7C"/>
    <w:rsid w:val="00217E3A"/>
    <w:rsid w:val="0022535D"/>
    <w:rsid w:val="002301B6"/>
    <w:rsid w:val="002329EF"/>
    <w:rsid w:val="00233718"/>
    <w:rsid w:val="00233C4D"/>
    <w:rsid w:val="002370C1"/>
    <w:rsid w:val="00240508"/>
    <w:rsid w:val="00242ACB"/>
    <w:rsid w:val="00245484"/>
    <w:rsid w:val="002478B0"/>
    <w:rsid w:val="00251415"/>
    <w:rsid w:val="00252ED3"/>
    <w:rsid w:val="002531C4"/>
    <w:rsid w:val="002555D9"/>
    <w:rsid w:val="00257DC7"/>
    <w:rsid w:val="002653DA"/>
    <w:rsid w:val="002739E7"/>
    <w:rsid w:val="0027530D"/>
    <w:rsid w:val="002808F0"/>
    <w:rsid w:val="002828D6"/>
    <w:rsid w:val="00283CBB"/>
    <w:rsid w:val="00287090"/>
    <w:rsid w:val="00295AAF"/>
    <w:rsid w:val="00295BFC"/>
    <w:rsid w:val="002A0428"/>
    <w:rsid w:val="002A52CA"/>
    <w:rsid w:val="002A6602"/>
    <w:rsid w:val="002A6A43"/>
    <w:rsid w:val="002A73A2"/>
    <w:rsid w:val="002B1915"/>
    <w:rsid w:val="002B277C"/>
    <w:rsid w:val="002B2F91"/>
    <w:rsid w:val="002B44FA"/>
    <w:rsid w:val="002C0590"/>
    <w:rsid w:val="002C16C4"/>
    <w:rsid w:val="002C1ACE"/>
    <w:rsid w:val="002C2C8B"/>
    <w:rsid w:val="002C35AA"/>
    <w:rsid w:val="002C3E6C"/>
    <w:rsid w:val="002C5087"/>
    <w:rsid w:val="002C6D35"/>
    <w:rsid w:val="002C6D84"/>
    <w:rsid w:val="002C780D"/>
    <w:rsid w:val="002D1B94"/>
    <w:rsid w:val="002D2B72"/>
    <w:rsid w:val="002D33CE"/>
    <w:rsid w:val="002D4422"/>
    <w:rsid w:val="002D5123"/>
    <w:rsid w:val="002D5DBF"/>
    <w:rsid w:val="002D7AC1"/>
    <w:rsid w:val="002E0D3D"/>
    <w:rsid w:val="002F0A3A"/>
    <w:rsid w:val="002F5508"/>
    <w:rsid w:val="002F6CB4"/>
    <w:rsid w:val="002F7DA5"/>
    <w:rsid w:val="00303142"/>
    <w:rsid w:val="00305D92"/>
    <w:rsid w:val="003077F1"/>
    <w:rsid w:val="003078AC"/>
    <w:rsid w:val="00310508"/>
    <w:rsid w:val="003135E5"/>
    <w:rsid w:val="00316739"/>
    <w:rsid w:val="00316893"/>
    <w:rsid w:val="0032041B"/>
    <w:rsid w:val="003206D3"/>
    <w:rsid w:val="00330D97"/>
    <w:rsid w:val="0033175B"/>
    <w:rsid w:val="00331D3E"/>
    <w:rsid w:val="00332164"/>
    <w:rsid w:val="003329E5"/>
    <w:rsid w:val="00332BF1"/>
    <w:rsid w:val="0033303B"/>
    <w:rsid w:val="00333450"/>
    <w:rsid w:val="00337AE4"/>
    <w:rsid w:val="0034481B"/>
    <w:rsid w:val="00345C42"/>
    <w:rsid w:val="00347DE0"/>
    <w:rsid w:val="00350370"/>
    <w:rsid w:val="0035073A"/>
    <w:rsid w:val="00350816"/>
    <w:rsid w:val="0035096A"/>
    <w:rsid w:val="00352D21"/>
    <w:rsid w:val="00353BE9"/>
    <w:rsid w:val="00354E55"/>
    <w:rsid w:val="00356A62"/>
    <w:rsid w:val="00362B8C"/>
    <w:rsid w:val="00366661"/>
    <w:rsid w:val="00370674"/>
    <w:rsid w:val="00376E1C"/>
    <w:rsid w:val="00380D88"/>
    <w:rsid w:val="003812EE"/>
    <w:rsid w:val="0038131C"/>
    <w:rsid w:val="00381887"/>
    <w:rsid w:val="0038254C"/>
    <w:rsid w:val="003828B3"/>
    <w:rsid w:val="003849E9"/>
    <w:rsid w:val="00384E0F"/>
    <w:rsid w:val="00386D93"/>
    <w:rsid w:val="0039284E"/>
    <w:rsid w:val="00392B6E"/>
    <w:rsid w:val="003947CA"/>
    <w:rsid w:val="003950DD"/>
    <w:rsid w:val="003A212E"/>
    <w:rsid w:val="003A5D62"/>
    <w:rsid w:val="003A6EB4"/>
    <w:rsid w:val="003A7A1A"/>
    <w:rsid w:val="003B0704"/>
    <w:rsid w:val="003B0D07"/>
    <w:rsid w:val="003B198C"/>
    <w:rsid w:val="003B27D4"/>
    <w:rsid w:val="003B3D7B"/>
    <w:rsid w:val="003B579D"/>
    <w:rsid w:val="003B61A4"/>
    <w:rsid w:val="003B70ED"/>
    <w:rsid w:val="003B7137"/>
    <w:rsid w:val="003C1783"/>
    <w:rsid w:val="003C1D47"/>
    <w:rsid w:val="003C31E9"/>
    <w:rsid w:val="003C3A11"/>
    <w:rsid w:val="003C6E82"/>
    <w:rsid w:val="003D2D7B"/>
    <w:rsid w:val="003D3385"/>
    <w:rsid w:val="003D56B3"/>
    <w:rsid w:val="003E1695"/>
    <w:rsid w:val="003E47CC"/>
    <w:rsid w:val="003E6172"/>
    <w:rsid w:val="003F11CC"/>
    <w:rsid w:val="003F5A47"/>
    <w:rsid w:val="003F685F"/>
    <w:rsid w:val="00401755"/>
    <w:rsid w:val="00402058"/>
    <w:rsid w:val="0040433F"/>
    <w:rsid w:val="004053D8"/>
    <w:rsid w:val="0040619E"/>
    <w:rsid w:val="004164C9"/>
    <w:rsid w:val="0042059C"/>
    <w:rsid w:val="004210FE"/>
    <w:rsid w:val="00426D4A"/>
    <w:rsid w:val="004346E4"/>
    <w:rsid w:val="00435511"/>
    <w:rsid w:val="004401BF"/>
    <w:rsid w:val="00440F7D"/>
    <w:rsid w:val="0044195B"/>
    <w:rsid w:val="004423F2"/>
    <w:rsid w:val="00443485"/>
    <w:rsid w:val="00443868"/>
    <w:rsid w:val="00443A95"/>
    <w:rsid w:val="00445F4F"/>
    <w:rsid w:val="00454B9C"/>
    <w:rsid w:val="0046079C"/>
    <w:rsid w:val="00461DC6"/>
    <w:rsid w:val="0046453B"/>
    <w:rsid w:val="00464F57"/>
    <w:rsid w:val="00466BCF"/>
    <w:rsid w:val="0046723C"/>
    <w:rsid w:val="00470722"/>
    <w:rsid w:val="00470DF6"/>
    <w:rsid w:val="00472193"/>
    <w:rsid w:val="004746C7"/>
    <w:rsid w:val="00476A1F"/>
    <w:rsid w:val="0049287F"/>
    <w:rsid w:val="00493728"/>
    <w:rsid w:val="0049460D"/>
    <w:rsid w:val="0049516D"/>
    <w:rsid w:val="00497894"/>
    <w:rsid w:val="004A2F9E"/>
    <w:rsid w:val="004A34E8"/>
    <w:rsid w:val="004A38B8"/>
    <w:rsid w:val="004A3F84"/>
    <w:rsid w:val="004A40DC"/>
    <w:rsid w:val="004A7DC0"/>
    <w:rsid w:val="004B18E2"/>
    <w:rsid w:val="004B344D"/>
    <w:rsid w:val="004B3E7A"/>
    <w:rsid w:val="004C1370"/>
    <w:rsid w:val="004C2C63"/>
    <w:rsid w:val="004C698A"/>
    <w:rsid w:val="004D104D"/>
    <w:rsid w:val="004D51AD"/>
    <w:rsid w:val="004D59A9"/>
    <w:rsid w:val="004D5F42"/>
    <w:rsid w:val="004E0663"/>
    <w:rsid w:val="004E1336"/>
    <w:rsid w:val="004E322F"/>
    <w:rsid w:val="004E5FBF"/>
    <w:rsid w:val="004F238A"/>
    <w:rsid w:val="004F323A"/>
    <w:rsid w:val="004F490B"/>
    <w:rsid w:val="004F578E"/>
    <w:rsid w:val="004F6F92"/>
    <w:rsid w:val="004F7C1F"/>
    <w:rsid w:val="005002FE"/>
    <w:rsid w:val="00500684"/>
    <w:rsid w:val="00501A2F"/>
    <w:rsid w:val="0050549A"/>
    <w:rsid w:val="00506E32"/>
    <w:rsid w:val="0051047F"/>
    <w:rsid w:val="00510D2F"/>
    <w:rsid w:val="00510E9E"/>
    <w:rsid w:val="00511B08"/>
    <w:rsid w:val="00512608"/>
    <w:rsid w:val="00514E71"/>
    <w:rsid w:val="0051640D"/>
    <w:rsid w:val="005169AB"/>
    <w:rsid w:val="005176F5"/>
    <w:rsid w:val="00517BF6"/>
    <w:rsid w:val="00520EDD"/>
    <w:rsid w:val="00520F8E"/>
    <w:rsid w:val="00522090"/>
    <w:rsid w:val="00524130"/>
    <w:rsid w:val="00524AAF"/>
    <w:rsid w:val="00525EB1"/>
    <w:rsid w:val="00526C84"/>
    <w:rsid w:val="005343B9"/>
    <w:rsid w:val="00534E0A"/>
    <w:rsid w:val="00535A9F"/>
    <w:rsid w:val="005430F2"/>
    <w:rsid w:val="00546C70"/>
    <w:rsid w:val="005472EB"/>
    <w:rsid w:val="005476AA"/>
    <w:rsid w:val="00547C21"/>
    <w:rsid w:val="00550B75"/>
    <w:rsid w:val="00551C8E"/>
    <w:rsid w:val="005521DC"/>
    <w:rsid w:val="0055256A"/>
    <w:rsid w:val="00552C4E"/>
    <w:rsid w:val="00552D11"/>
    <w:rsid w:val="00554114"/>
    <w:rsid w:val="00555280"/>
    <w:rsid w:val="00555922"/>
    <w:rsid w:val="005569B7"/>
    <w:rsid w:val="00556C93"/>
    <w:rsid w:val="005617B2"/>
    <w:rsid w:val="00562C2B"/>
    <w:rsid w:val="00563584"/>
    <w:rsid w:val="005639F9"/>
    <w:rsid w:val="00563D98"/>
    <w:rsid w:val="00566168"/>
    <w:rsid w:val="0056618E"/>
    <w:rsid w:val="005725F4"/>
    <w:rsid w:val="005728B6"/>
    <w:rsid w:val="00573A32"/>
    <w:rsid w:val="005766D9"/>
    <w:rsid w:val="00580004"/>
    <w:rsid w:val="00582A13"/>
    <w:rsid w:val="0058321F"/>
    <w:rsid w:val="00583494"/>
    <w:rsid w:val="00586B13"/>
    <w:rsid w:val="00593FD4"/>
    <w:rsid w:val="00595A00"/>
    <w:rsid w:val="00596C37"/>
    <w:rsid w:val="00597ADA"/>
    <w:rsid w:val="00597D90"/>
    <w:rsid w:val="005A0994"/>
    <w:rsid w:val="005A28E2"/>
    <w:rsid w:val="005A2E87"/>
    <w:rsid w:val="005A451E"/>
    <w:rsid w:val="005A567F"/>
    <w:rsid w:val="005A7882"/>
    <w:rsid w:val="005B0664"/>
    <w:rsid w:val="005B19B2"/>
    <w:rsid w:val="005C040F"/>
    <w:rsid w:val="005C17A8"/>
    <w:rsid w:val="005C5DCA"/>
    <w:rsid w:val="005C7471"/>
    <w:rsid w:val="005D105D"/>
    <w:rsid w:val="005D1693"/>
    <w:rsid w:val="005D27DB"/>
    <w:rsid w:val="005D685D"/>
    <w:rsid w:val="005D6FFB"/>
    <w:rsid w:val="005D787B"/>
    <w:rsid w:val="005F50E5"/>
    <w:rsid w:val="006054AE"/>
    <w:rsid w:val="0060564B"/>
    <w:rsid w:val="00610401"/>
    <w:rsid w:val="0061318B"/>
    <w:rsid w:val="00613A79"/>
    <w:rsid w:val="006161E1"/>
    <w:rsid w:val="00620C61"/>
    <w:rsid w:val="006223D5"/>
    <w:rsid w:val="00622566"/>
    <w:rsid w:val="006246DB"/>
    <w:rsid w:val="00632838"/>
    <w:rsid w:val="00632A10"/>
    <w:rsid w:val="0063332E"/>
    <w:rsid w:val="006369A9"/>
    <w:rsid w:val="00640B86"/>
    <w:rsid w:val="00641EBA"/>
    <w:rsid w:val="00642E33"/>
    <w:rsid w:val="00644417"/>
    <w:rsid w:val="00645FEE"/>
    <w:rsid w:val="006465AF"/>
    <w:rsid w:val="006466DD"/>
    <w:rsid w:val="00647E0E"/>
    <w:rsid w:val="006504F1"/>
    <w:rsid w:val="00650CBB"/>
    <w:rsid w:val="006533B3"/>
    <w:rsid w:val="00653A8F"/>
    <w:rsid w:val="00653B26"/>
    <w:rsid w:val="006567CB"/>
    <w:rsid w:val="00665134"/>
    <w:rsid w:val="006670F7"/>
    <w:rsid w:val="00673727"/>
    <w:rsid w:val="006824D0"/>
    <w:rsid w:val="00684CCC"/>
    <w:rsid w:val="006853A2"/>
    <w:rsid w:val="00686C61"/>
    <w:rsid w:val="006912DE"/>
    <w:rsid w:val="006920D7"/>
    <w:rsid w:val="0069461C"/>
    <w:rsid w:val="006961FD"/>
    <w:rsid w:val="006A1EF6"/>
    <w:rsid w:val="006A2524"/>
    <w:rsid w:val="006A2E35"/>
    <w:rsid w:val="006B5A18"/>
    <w:rsid w:val="006B6D38"/>
    <w:rsid w:val="006C3080"/>
    <w:rsid w:val="006C3779"/>
    <w:rsid w:val="006C4E21"/>
    <w:rsid w:val="006C75F7"/>
    <w:rsid w:val="006D3940"/>
    <w:rsid w:val="006D3BD1"/>
    <w:rsid w:val="006D44A3"/>
    <w:rsid w:val="006E08C7"/>
    <w:rsid w:val="006E296A"/>
    <w:rsid w:val="006E53BD"/>
    <w:rsid w:val="006F04A8"/>
    <w:rsid w:val="006F0F21"/>
    <w:rsid w:val="006F205D"/>
    <w:rsid w:val="006F2C59"/>
    <w:rsid w:val="006F69F1"/>
    <w:rsid w:val="0070537F"/>
    <w:rsid w:val="007056C5"/>
    <w:rsid w:val="007115E0"/>
    <w:rsid w:val="00711708"/>
    <w:rsid w:val="007123A2"/>
    <w:rsid w:val="00713038"/>
    <w:rsid w:val="007133BB"/>
    <w:rsid w:val="0071594E"/>
    <w:rsid w:val="0071776B"/>
    <w:rsid w:val="00721A18"/>
    <w:rsid w:val="007312BD"/>
    <w:rsid w:val="0073298A"/>
    <w:rsid w:val="007364B3"/>
    <w:rsid w:val="00737427"/>
    <w:rsid w:val="00740339"/>
    <w:rsid w:val="00740C02"/>
    <w:rsid w:val="007432BC"/>
    <w:rsid w:val="007462D7"/>
    <w:rsid w:val="00750143"/>
    <w:rsid w:val="007510A9"/>
    <w:rsid w:val="007527A0"/>
    <w:rsid w:val="0076034F"/>
    <w:rsid w:val="00761AF3"/>
    <w:rsid w:val="00763390"/>
    <w:rsid w:val="00766871"/>
    <w:rsid w:val="00766B14"/>
    <w:rsid w:val="00773131"/>
    <w:rsid w:val="00773917"/>
    <w:rsid w:val="00774210"/>
    <w:rsid w:val="007771CD"/>
    <w:rsid w:val="00783695"/>
    <w:rsid w:val="00785165"/>
    <w:rsid w:val="00787424"/>
    <w:rsid w:val="0078750C"/>
    <w:rsid w:val="00787A18"/>
    <w:rsid w:val="00787D45"/>
    <w:rsid w:val="007903B4"/>
    <w:rsid w:val="007925D5"/>
    <w:rsid w:val="0079547B"/>
    <w:rsid w:val="007A0C49"/>
    <w:rsid w:val="007A1B03"/>
    <w:rsid w:val="007A3309"/>
    <w:rsid w:val="007A4A04"/>
    <w:rsid w:val="007B0FC9"/>
    <w:rsid w:val="007B5DD4"/>
    <w:rsid w:val="007B7589"/>
    <w:rsid w:val="007C1961"/>
    <w:rsid w:val="007C26F4"/>
    <w:rsid w:val="007C427B"/>
    <w:rsid w:val="007C50E5"/>
    <w:rsid w:val="007C5A6A"/>
    <w:rsid w:val="007D02DD"/>
    <w:rsid w:val="007D1B0A"/>
    <w:rsid w:val="007D1B72"/>
    <w:rsid w:val="007D2733"/>
    <w:rsid w:val="007D3376"/>
    <w:rsid w:val="007D47D1"/>
    <w:rsid w:val="007E59AD"/>
    <w:rsid w:val="007F0266"/>
    <w:rsid w:val="007F0707"/>
    <w:rsid w:val="007F1805"/>
    <w:rsid w:val="007F1E46"/>
    <w:rsid w:val="007F3C7E"/>
    <w:rsid w:val="007F4997"/>
    <w:rsid w:val="007F5AD6"/>
    <w:rsid w:val="00804B86"/>
    <w:rsid w:val="00807658"/>
    <w:rsid w:val="0081135E"/>
    <w:rsid w:val="00813453"/>
    <w:rsid w:val="008152DA"/>
    <w:rsid w:val="00816329"/>
    <w:rsid w:val="00816E84"/>
    <w:rsid w:val="0082335F"/>
    <w:rsid w:val="008251D0"/>
    <w:rsid w:val="00825A65"/>
    <w:rsid w:val="00826473"/>
    <w:rsid w:val="00827F59"/>
    <w:rsid w:val="008308A5"/>
    <w:rsid w:val="00834016"/>
    <w:rsid w:val="00835079"/>
    <w:rsid w:val="0084133E"/>
    <w:rsid w:val="0084203F"/>
    <w:rsid w:val="00844F06"/>
    <w:rsid w:val="0084570A"/>
    <w:rsid w:val="00846254"/>
    <w:rsid w:val="00847E8F"/>
    <w:rsid w:val="00851B55"/>
    <w:rsid w:val="0085516A"/>
    <w:rsid w:val="00860DD1"/>
    <w:rsid w:val="00863921"/>
    <w:rsid w:val="008739F7"/>
    <w:rsid w:val="00873A2B"/>
    <w:rsid w:val="00876F15"/>
    <w:rsid w:val="00887B1F"/>
    <w:rsid w:val="00890893"/>
    <w:rsid w:val="00892114"/>
    <w:rsid w:val="00892D62"/>
    <w:rsid w:val="00894794"/>
    <w:rsid w:val="00894F94"/>
    <w:rsid w:val="008951A2"/>
    <w:rsid w:val="008952C6"/>
    <w:rsid w:val="008A03A0"/>
    <w:rsid w:val="008A199F"/>
    <w:rsid w:val="008A1CA9"/>
    <w:rsid w:val="008A3217"/>
    <w:rsid w:val="008A46E2"/>
    <w:rsid w:val="008A7107"/>
    <w:rsid w:val="008A7E35"/>
    <w:rsid w:val="008B08E5"/>
    <w:rsid w:val="008B15AC"/>
    <w:rsid w:val="008B1DA5"/>
    <w:rsid w:val="008B544C"/>
    <w:rsid w:val="008B682B"/>
    <w:rsid w:val="008C1834"/>
    <w:rsid w:val="008C2339"/>
    <w:rsid w:val="008C326A"/>
    <w:rsid w:val="008C419D"/>
    <w:rsid w:val="008C6DB2"/>
    <w:rsid w:val="008C7599"/>
    <w:rsid w:val="008D0A34"/>
    <w:rsid w:val="008D0BDD"/>
    <w:rsid w:val="008D2DED"/>
    <w:rsid w:val="008D3F2C"/>
    <w:rsid w:val="008D53D0"/>
    <w:rsid w:val="008D68E5"/>
    <w:rsid w:val="008E47C9"/>
    <w:rsid w:val="008E5732"/>
    <w:rsid w:val="008F1EF4"/>
    <w:rsid w:val="008F202C"/>
    <w:rsid w:val="008F6008"/>
    <w:rsid w:val="009017FC"/>
    <w:rsid w:val="00901FE8"/>
    <w:rsid w:val="00902F75"/>
    <w:rsid w:val="00906804"/>
    <w:rsid w:val="00907128"/>
    <w:rsid w:val="009133E2"/>
    <w:rsid w:val="00915F57"/>
    <w:rsid w:val="00917497"/>
    <w:rsid w:val="00922E56"/>
    <w:rsid w:val="00923797"/>
    <w:rsid w:val="00923A42"/>
    <w:rsid w:val="00924190"/>
    <w:rsid w:val="009276BD"/>
    <w:rsid w:val="0093397D"/>
    <w:rsid w:val="00933A0A"/>
    <w:rsid w:val="0093789D"/>
    <w:rsid w:val="00937B3C"/>
    <w:rsid w:val="009414B1"/>
    <w:rsid w:val="00945296"/>
    <w:rsid w:val="00946B9E"/>
    <w:rsid w:val="00946CA7"/>
    <w:rsid w:val="00947A74"/>
    <w:rsid w:val="00947E3B"/>
    <w:rsid w:val="00951F5D"/>
    <w:rsid w:val="0095298C"/>
    <w:rsid w:val="009531BC"/>
    <w:rsid w:val="009575F4"/>
    <w:rsid w:val="009624D5"/>
    <w:rsid w:val="00962EC2"/>
    <w:rsid w:val="00963FF7"/>
    <w:rsid w:val="00970937"/>
    <w:rsid w:val="00970B45"/>
    <w:rsid w:val="00974305"/>
    <w:rsid w:val="0097732E"/>
    <w:rsid w:val="0097783F"/>
    <w:rsid w:val="00977BC6"/>
    <w:rsid w:val="00977FEF"/>
    <w:rsid w:val="009833DA"/>
    <w:rsid w:val="0098691A"/>
    <w:rsid w:val="00987498"/>
    <w:rsid w:val="00993388"/>
    <w:rsid w:val="00996A7A"/>
    <w:rsid w:val="009974F3"/>
    <w:rsid w:val="009A0D31"/>
    <w:rsid w:val="009A1F3F"/>
    <w:rsid w:val="009A28D8"/>
    <w:rsid w:val="009A4A93"/>
    <w:rsid w:val="009A60A3"/>
    <w:rsid w:val="009A6C13"/>
    <w:rsid w:val="009B0380"/>
    <w:rsid w:val="009B0665"/>
    <w:rsid w:val="009B5A67"/>
    <w:rsid w:val="009B6DDE"/>
    <w:rsid w:val="009B7A57"/>
    <w:rsid w:val="009C16CC"/>
    <w:rsid w:val="009C1C5B"/>
    <w:rsid w:val="009C3F74"/>
    <w:rsid w:val="009C411F"/>
    <w:rsid w:val="009C7806"/>
    <w:rsid w:val="009C7D4A"/>
    <w:rsid w:val="009C7E49"/>
    <w:rsid w:val="009D047C"/>
    <w:rsid w:val="009D4127"/>
    <w:rsid w:val="009D4D25"/>
    <w:rsid w:val="009E0005"/>
    <w:rsid w:val="009E51CD"/>
    <w:rsid w:val="009E6358"/>
    <w:rsid w:val="009E730A"/>
    <w:rsid w:val="009E7763"/>
    <w:rsid w:val="009F4F49"/>
    <w:rsid w:val="00A009AD"/>
    <w:rsid w:val="00A01595"/>
    <w:rsid w:val="00A0192D"/>
    <w:rsid w:val="00A100E2"/>
    <w:rsid w:val="00A13254"/>
    <w:rsid w:val="00A17403"/>
    <w:rsid w:val="00A229A5"/>
    <w:rsid w:val="00A23B28"/>
    <w:rsid w:val="00A2560B"/>
    <w:rsid w:val="00A26B32"/>
    <w:rsid w:val="00A31CEC"/>
    <w:rsid w:val="00A3210C"/>
    <w:rsid w:val="00A33745"/>
    <w:rsid w:val="00A339C0"/>
    <w:rsid w:val="00A33B97"/>
    <w:rsid w:val="00A34180"/>
    <w:rsid w:val="00A363FC"/>
    <w:rsid w:val="00A4120B"/>
    <w:rsid w:val="00A444F8"/>
    <w:rsid w:val="00A4465F"/>
    <w:rsid w:val="00A453AC"/>
    <w:rsid w:val="00A46E9A"/>
    <w:rsid w:val="00A476BE"/>
    <w:rsid w:val="00A47B2D"/>
    <w:rsid w:val="00A52891"/>
    <w:rsid w:val="00A53545"/>
    <w:rsid w:val="00A55C9B"/>
    <w:rsid w:val="00A56D49"/>
    <w:rsid w:val="00A625D7"/>
    <w:rsid w:val="00A63228"/>
    <w:rsid w:val="00A64207"/>
    <w:rsid w:val="00A65AFF"/>
    <w:rsid w:val="00A72251"/>
    <w:rsid w:val="00A72BA2"/>
    <w:rsid w:val="00A7365D"/>
    <w:rsid w:val="00A808B1"/>
    <w:rsid w:val="00A80C66"/>
    <w:rsid w:val="00A83ADE"/>
    <w:rsid w:val="00A85965"/>
    <w:rsid w:val="00A8771A"/>
    <w:rsid w:val="00A916BB"/>
    <w:rsid w:val="00A92EA9"/>
    <w:rsid w:val="00AA2F7C"/>
    <w:rsid w:val="00AA5527"/>
    <w:rsid w:val="00AA628D"/>
    <w:rsid w:val="00AB0CA3"/>
    <w:rsid w:val="00AB0CEB"/>
    <w:rsid w:val="00AB0F74"/>
    <w:rsid w:val="00AB21F0"/>
    <w:rsid w:val="00AB4533"/>
    <w:rsid w:val="00AB4E79"/>
    <w:rsid w:val="00AB4E83"/>
    <w:rsid w:val="00AB78D1"/>
    <w:rsid w:val="00AB7923"/>
    <w:rsid w:val="00AC0353"/>
    <w:rsid w:val="00AC0A34"/>
    <w:rsid w:val="00AC10B8"/>
    <w:rsid w:val="00AC4E99"/>
    <w:rsid w:val="00AC57DE"/>
    <w:rsid w:val="00AD68B8"/>
    <w:rsid w:val="00AE2AAA"/>
    <w:rsid w:val="00AE2BFC"/>
    <w:rsid w:val="00AF2346"/>
    <w:rsid w:val="00AF3045"/>
    <w:rsid w:val="00B02004"/>
    <w:rsid w:val="00B03139"/>
    <w:rsid w:val="00B034F9"/>
    <w:rsid w:val="00B03F3A"/>
    <w:rsid w:val="00B048DD"/>
    <w:rsid w:val="00B05E22"/>
    <w:rsid w:val="00B11BA8"/>
    <w:rsid w:val="00B12FB3"/>
    <w:rsid w:val="00B1357B"/>
    <w:rsid w:val="00B1396B"/>
    <w:rsid w:val="00B17F56"/>
    <w:rsid w:val="00B2011B"/>
    <w:rsid w:val="00B20154"/>
    <w:rsid w:val="00B248A9"/>
    <w:rsid w:val="00B26076"/>
    <w:rsid w:val="00B26565"/>
    <w:rsid w:val="00B26BCE"/>
    <w:rsid w:val="00B27D43"/>
    <w:rsid w:val="00B33745"/>
    <w:rsid w:val="00B36DAF"/>
    <w:rsid w:val="00B37941"/>
    <w:rsid w:val="00B401B8"/>
    <w:rsid w:val="00B40C6B"/>
    <w:rsid w:val="00B42272"/>
    <w:rsid w:val="00B43BC1"/>
    <w:rsid w:val="00B44DBD"/>
    <w:rsid w:val="00B52D8C"/>
    <w:rsid w:val="00B52FFB"/>
    <w:rsid w:val="00B57328"/>
    <w:rsid w:val="00B6157C"/>
    <w:rsid w:val="00B65ADD"/>
    <w:rsid w:val="00B71766"/>
    <w:rsid w:val="00B7321D"/>
    <w:rsid w:val="00B73EDC"/>
    <w:rsid w:val="00B74B80"/>
    <w:rsid w:val="00B75D33"/>
    <w:rsid w:val="00B76333"/>
    <w:rsid w:val="00B77EF9"/>
    <w:rsid w:val="00B8012B"/>
    <w:rsid w:val="00B80EE1"/>
    <w:rsid w:val="00B82F93"/>
    <w:rsid w:val="00B84E10"/>
    <w:rsid w:val="00B87B42"/>
    <w:rsid w:val="00B9160B"/>
    <w:rsid w:val="00B9279D"/>
    <w:rsid w:val="00B93CC0"/>
    <w:rsid w:val="00B94EAE"/>
    <w:rsid w:val="00B97E32"/>
    <w:rsid w:val="00BA0DAB"/>
    <w:rsid w:val="00BA0DC8"/>
    <w:rsid w:val="00BA1D33"/>
    <w:rsid w:val="00BB087E"/>
    <w:rsid w:val="00BB14EC"/>
    <w:rsid w:val="00BB17C1"/>
    <w:rsid w:val="00BB6A77"/>
    <w:rsid w:val="00BD153D"/>
    <w:rsid w:val="00BD3273"/>
    <w:rsid w:val="00BD506D"/>
    <w:rsid w:val="00BD7A34"/>
    <w:rsid w:val="00BE1082"/>
    <w:rsid w:val="00BE390F"/>
    <w:rsid w:val="00BE3E33"/>
    <w:rsid w:val="00BE7D5C"/>
    <w:rsid w:val="00BF4BAA"/>
    <w:rsid w:val="00BF59FC"/>
    <w:rsid w:val="00BF780C"/>
    <w:rsid w:val="00C023E8"/>
    <w:rsid w:val="00C02627"/>
    <w:rsid w:val="00C0484C"/>
    <w:rsid w:val="00C073B1"/>
    <w:rsid w:val="00C1333A"/>
    <w:rsid w:val="00C13A87"/>
    <w:rsid w:val="00C20DFA"/>
    <w:rsid w:val="00C2116F"/>
    <w:rsid w:val="00C237BA"/>
    <w:rsid w:val="00C2385C"/>
    <w:rsid w:val="00C24953"/>
    <w:rsid w:val="00C25474"/>
    <w:rsid w:val="00C25526"/>
    <w:rsid w:val="00C26B23"/>
    <w:rsid w:val="00C30F5C"/>
    <w:rsid w:val="00C36E2E"/>
    <w:rsid w:val="00C37CC6"/>
    <w:rsid w:val="00C43745"/>
    <w:rsid w:val="00C437FD"/>
    <w:rsid w:val="00C50A1B"/>
    <w:rsid w:val="00C53113"/>
    <w:rsid w:val="00C536AD"/>
    <w:rsid w:val="00C60715"/>
    <w:rsid w:val="00C63615"/>
    <w:rsid w:val="00C64041"/>
    <w:rsid w:val="00C649AF"/>
    <w:rsid w:val="00C66466"/>
    <w:rsid w:val="00C71AAB"/>
    <w:rsid w:val="00C721F9"/>
    <w:rsid w:val="00C76E1A"/>
    <w:rsid w:val="00C81AD0"/>
    <w:rsid w:val="00C8253F"/>
    <w:rsid w:val="00C9098A"/>
    <w:rsid w:val="00C95E67"/>
    <w:rsid w:val="00CA1C14"/>
    <w:rsid w:val="00CA4CDB"/>
    <w:rsid w:val="00CA7CB0"/>
    <w:rsid w:val="00CB1616"/>
    <w:rsid w:val="00CB2BDE"/>
    <w:rsid w:val="00CB2F74"/>
    <w:rsid w:val="00CB30B6"/>
    <w:rsid w:val="00CC6C68"/>
    <w:rsid w:val="00CD188C"/>
    <w:rsid w:val="00CD2EE0"/>
    <w:rsid w:val="00CD3390"/>
    <w:rsid w:val="00CD4B97"/>
    <w:rsid w:val="00CD6E06"/>
    <w:rsid w:val="00CE07B5"/>
    <w:rsid w:val="00CE58B4"/>
    <w:rsid w:val="00CE7E4D"/>
    <w:rsid w:val="00CF33A1"/>
    <w:rsid w:val="00CF5876"/>
    <w:rsid w:val="00CF62F4"/>
    <w:rsid w:val="00CF6519"/>
    <w:rsid w:val="00CF743C"/>
    <w:rsid w:val="00CF7A1F"/>
    <w:rsid w:val="00D00419"/>
    <w:rsid w:val="00D03F23"/>
    <w:rsid w:val="00D049F9"/>
    <w:rsid w:val="00D05EF6"/>
    <w:rsid w:val="00D060F7"/>
    <w:rsid w:val="00D102EB"/>
    <w:rsid w:val="00D17C5C"/>
    <w:rsid w:val="00D22323"/>
    <w:rsid w:val="00D2235D"/>
    <w:rsid w:val="00D24331"/>
    <w:rsid w:val="00D24417"/>
    <w:rsid w:val="00D25562"/>
    <w:rsid w:val="00D317F7"/>
    <w:rsid w:val="00D353D8"/>
    <w:rsid w:val="00D41225"/>
    <w:rsid w:val="00D42869"/>
    <w:rsid w:val="00D4506A"/>
    <w:rsid w:val="00D514F4"/>
    <w:rsid w:val="00D5360F"/>
    <w:rsid w:val="00D54BDF"/>
    <w:rsid w:val="00D57194"/>
    <w:rsid w:val="00D57F84"/>
    <w:rsid w:val="00D6253F"/>
    <w:rsid w:val="00D6276F"/>
    <w:rsid w:val="00D6589B"/>
    <w:rsid w:val="00D70F05"/>
    <w:rsid w:val="00D750A5"/>
    <w:rsid w:val="00D77CFF"/>
    <w:rsid w:val="00D80A92"/>
    <w:rsid w:val="00D81CD7"/>
    <w:rsid w:val="00D829FD"/>
    <w:rsid w:val="00D83589"/>
    <w:rsid w:val="00D86046"/>
    <w:rsid w:val="00D914DA"/>
    <w:rsid w:val="00D94027"/>
    <w:rsid w:val="00DA1B29"/>
    <w:rsid w:val="00DA427F"/>
    <w:rsid w:val="00DA6120"/>
    <w:rsid w:val="00DA6B5D"/>
    <w:rsid w:val="00DA7305"/>
    <w:rsid w:val="00DB0024"/>
    <w:rsid w:val="00DB06BE"/>
    <w:rsid w:val="00DB1C6D"/>
    <w:rsid w:val="00DB3F5C"/>
    <w:rsid w:val="00DC0DBE"/>
    <w:rsid w:val="00DC2828"/>
    <w:rsid w:val="00DC5C4D"/>
    <w:rsid w:val="00DC7F5D"/>
    <w:rsid w:val="00DD00CF"/>
    <w:rsid w:val="00DD01AA"/>
    <w:rsid w:val="00DD02B8"/>
    <w:rsid w:val="00DD0DDE"/>
    <w:rsid w:val="00DD3009"/>
    <w:rsid w:val="00DD3E0A"/>
    <w:rsid w:val="00DD5BFE"/>
    <w:rsid w:val="00DE2C31"/>
    <w:rsid w:val="00DE6463"/>
    <w:rsid w:val="00DE740B"/>
    <w:rsid w:val="00DE7A83"/>
    <w:rsid w:val="00DF0179"/>
    <w:rsid w:val="00DF0806"/>
    <w:rsid w:val="00DF6D5A"/>
    <w:rsid w:val="00E001EF"/>
    <w:rsid w:val="00E01AEF"/>
    <w:rsid w:val="00E047F5"/>
    <w:rsid w:val="00E04A7B"/>
    <w:rsid w:val="00E05D96"/>
    <w:rsid w:val="00E062FD"/>
    <w:rsid w:val="00E0788B"/>
    <w:rsid w:val="00E07919"/>
    <w:rsid w:val="00E140A9"/>
    <w:rsid w:val="00E30EDA"/>
    <w:rsid w:val="00E3286F"/>
    <w:rsid w:val="00E3361E"/>
    <w:rsid w:val="00E339E7"/>
    <w:rsid w:val="00E34F9A"/>
    <w:rsid w:val="00E350EF"/>
    <w:rsid w:val="00E359E4"/>
    <w:rsid w:val="00E378EC"/>
    <w:rsid w:val="00E41FED"/>
    <w:rsid w:val="00E42438"/>
    <w:rsid w:val="00E42909"/>
    <w:rsid w:val="00E467EE"/>
    <w:rsid w:val="00E57749"/>
    <w:rsid w:val="00E605E0"/>
    <w:rsid w:val="00E66980"/>
    <w:rsid w:val="00E67725"/>
    <w:rsid w:val="00E70F32"/>
    <w:rsid w:val="00E73608"/>
    <w:rsid w:val="00E768A6"/>
    <w:rsid w:val="00E81BF8"/>
    <w:rsid w:val="00E87191"/>
    <w:rsid w:val="00E9497F"/>
    <w:rsid w:val="00E95852"/>
    <w:rsid w:val="00E96B8B"/>
    <w:rsid w:val="00E979F9"/>
    <w:rsid w:val="00EA11A1"/>
    <w:rsid w:val="00EA11E4"/>
    <w:rsid w:val="00EA2220"/>
    <w:rsid w:val="00EA31F2"/>
    <w:rsid w:val="00EA4E9B"/>
    <w:rsid w:val="00EA52E6"/>
    <w:rsid w:val="00EA7BCB"/>
    <w:rsid w:val="00EB01D8"/>
    <w:rsid w:val="00EB1148"/>
    <w:rsid w:val="00EB1ADA"/>
    <w:rsid w:val="00EB63B5"/>
    <w:rsid w:val="00EC1FE7"/>
    <w:rsid w:val="00EC2C9E"/>
    <w:rsid w:val="00EC4532"/>
    <w:rsid w:val="00EC520E"/>
    <w:rsid w:val="00EC56B1"/>
    <w:rsid w:val="00ED02BD"/>
    <w:rsid w:val="00ED02E9"/>
    <w:rsid w:val="00ED0EFA"/>
    <w:rsid w:val="00ED22EF"/>
    <w:rsid w:val="00ED4993"/>
    <w:rsid w:val="00ED4B65"/>
    <w:rsid w:val="00ED6096"/>
    <w:rsid w:val="00ED7340"/>
    <w:rsid w:val="00EE28F7"/>
    <w:rsid w:val="00EE2C5B"/>
    <w:rsid w:val="00EE2CDD"/>
    <w:rsid w:val="00EE7FE7"/>
    <w:rsid w:val="00EF31D0"/>
    <w:rsid w:val="00EF3808"/>
    <w:rsid w:val="00EF390E"/>
    <w:rsid w:val="00EF4D5B"/>
    <w:rsid w:val="00EF6764"/>
    <w:rsid w:val="00F003D1"/>
    <w:rsid w:val="00F005E8"/>
    <w:rsid w:val="00F02C2E"/>
    <w:rsid w:val="00F04B8E"/>
    <w:rsid w:val="00F11065"/>
    <w:rsid w:val="00F12541"/>
    <w:rsid w:val="00F17C98"/>
    <w:rsid w:val="00F21FFC"/>
    <w:rsid w:val="00F226A4"/>
    <w:rsid w:val="00F22826"/>
    <w:rsid w:val="00F229AE"/>
    <w:rsid w:val="00F25555"/>
    <w:rsid w:val="00F260AB"/>
    <w:rsid w:val="00F2761B"/>
    <w:rsid w:val="00F33224"/>
    <w:rsid w:val="00F41278"/>
    <w:rsid w:val="00F412CC"/>
    <w:rsid w:val="00F444D3"/>
    <w:rsid w:val="00F465BF"/>
    <w:rsid w:val="00F52640"/>
    <w:rsid w:val="00F52AD7"/>
    <w:rsid w:val="00F5323E"/>
    <w:rsid w:val="00F5391D"/>
    <w:rsid w:val="00F55C69"/>
    <w:rsid w:val="00F570AB"/>
    <w:rsid w:val="00F57201"/>
    <w:rsid w:val="00F572A4"/>
    <w:rsid w:val="00F6324B"/>
    <w:rsid w:val="00F64A1F"/>
    <w:rsid w:val="00F64A40"/>
    <w:rsid w:val="00F667E8"/>
    <w:rsid w:val="00F6691C"/>
    <w:rsid w:val="00F70415"/>
    <w:rsid w:val="00F7173A"/>
    <w:rsid w:val="00F756C5"/>
    <w:rsid w:val="00F83063"/>
    <w:rsid w:val="00F856D6"/>
    <w:rsid w:val="00F8576A"/>
    <w:rsid w:val="00F9070D"/>
    <w:rsid w:val="00F9106C"/>
    <w:rsid w:val="00F911ED"/>
    <w:rsid w:val="00F921B8"/>
    <w:rsid w:val="00F96DF0"/>
    <w:rsid w:val="00FA6ED3"/>
    <w:rsid w:val="00FA738C"/>
    <w:rsid w:val="00FB05A6"/>
    <w:rsid w:val="00FB1B86"/>
    <w:rsid w:val="00FB1F78"/>
    <w:rsid w:val="00FB423E"/>
    <w:rsid w:val="00FB45EF"/>
    <w:rsid w:val="00FB5131"/>
    <w:rsid w:val="00FC0B20"/>
    <w:rsid w:val="00FC1847"/>
    <w:rsid w:val="00FC1AE5"/>
    <w:rsid w:val="00FC3191"/>
    <w:rsid w:val="00FC3685"/>
    <w:rsid w:val="00FD175F"/>
    <w:rsid w:val="00FD3E55"/>
    <w:rsid w:val="00FE0B37"/>
    <w:rsid w:val="00FE2D83"/>
    <w:rsid w:val="00FE7C3A"/>
    <w:rsid w:val="00FF0ADE"/>
    <w:rsid w:val="00FF2315"/>
    <w:rsid w:val="00FF5F5D"/>
    <w:rsid w:val="00FF6D64"/>
    <w:rsid w:val="00FF71C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B0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6358"/>
    <w:pPr>
      <w:widowControl w:val="0"/>
      <w:autoSpaceDE w:val="0"/>
      <w:autoSpaceDN w:val="0"/>
      <w:adjustRightInd w:val="0"/>
      <w:spacing w:after="0" w:line="240" w:lineRule="auto"/>
    </w:pPr>
    <w:rPr>
      <w:rFonts w:hAnsi="Arial" w:cs="Arial"/>
      <w:sz w:val="20"/>
      <w:szCs w:val="20"/>
    </w:rPr>
  </w:style>
  <w:style w:type="paragraph" w:styleId="Nadpis1">
    <w:name w:val="heading 1"/>
    <w:basedOn w:val="Normlny"/>
    <w:next w:val="Normlny"/>
    <w:link w:val="Nadpis1Char"/>
    <w:qFormat/>
    <w:rsid w:val="005C5DCA"/>
    <w:pPr>
      <w:keepNext/>
      <w:widowControl/>
      <w:autoSpaceDE/>
      <w:autoSpaceDN/>
      <w:adjustRightInd/>
      <w:spacing w:before="240" w:after="60"/>
      <w:outlineLvl w:val="0"/>
    </w:pPr>
    <w:rPr>
      <w:rFonts w:eastAsia="Times New Roman"/>
      <w:b/>
      <w:bCs/>
      <w:kern w:val="28"/>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Medium List 2 - Accent 41,Odsek,body,Odsek zoznamu2,List Paragraph,Bullet List,FooterText,numbered,List Paragraph1,Paragraphe de liste1,body 2,Lista 1,VS_Odsek"/>
    <w:basedOn w:val="Normlny"/>
    <w:link w:val="OdsekzoznamuChar"/>
    <w:uiPriority w:val="34"/>
    <w:qFormat/>
    <w:rsid w:val="004E1336"/>
    <w:pPr>
      <w:ind w:left="720"/>
      <w:contextualSpacing/>
    </w:pPr>
  </w:style>
  <w:style w:type="paragraph" w:styleId="Hlavika">
    <w:name w:val="header"/>
    <w:basedOn w:val="Normlny"/>
    <w:link w:val="HlavikaChar"/>
    <w:uiPriority w:val="99"/>
    <w:unhideWhenUsed/>
    <w:rsid w:val="00C37CC6"/>
    <w:pPr>
      <w:tabs>
        <w:tab w:val="center" w:pos="4536"/>
        <w:tab w:val="right" w:pos="9072"/>
      </w:tabs>
    </w:pPr>
  </w:style>
  <w:style w:type="character" w:customStyle="1" w:styleId="HlavikaChar">
    <w:name w:val="Hlavička Char"/>
    <w:basedOn w:val="Predvolenpsmoodseku"/>
    <w:link w:val="Hlavika"/>
    <w:uiPriority w:val="99"/>
    <w:rsid w:val="00C37CC6"/>
    <w:rPr>
      <w:rFonts w:hAnsi="Arial" w:cs="Arial"/>
      <w:sz w:val="20"/>
      <w:szCs w:val="20"/>
    </w:rPr>
  </w:style>
  <w:style w:type="paragraph" w:styleId="Pta">
    <w:name w:val="footer"/>
    <w:basedOn w:val="Normlny"/>
    <w:link w:val="PtaChar"/>
    <w:uiPriority w:val="99"/>
    <w:unhideWhenUsed/>
    <w:rsid w:val="00C37CC6"/>
    <w:pPr>
      <w:tabs>
        <w:tab w:val="center" w:pos="4536"/>
        <w:tab w:val="right" w:pos="9072"/>
      </w:tabs>
    </w:pPr>
  </w:style>
  <w:style w:type="character" w:customStyle="1" w:styleId="PtaChar">
    <w:name w:val="Päta Char"/>
    <w:basedOn w:val="Predvolenpsmoodseku"/>
    <w:link w:val="Pta"/>
    <w:uiPriority w:val="99"/>
    <w:rsid w:val="00C37CC6"/>
    <w:rPr>
      <w:rFonts w:hAnsi="Arial" w:cs="Arial"/>
      <w:sz w:val="20"/>
      <w:szCs w:val="20"/>
    </w:rPr>
  </w:style>
  <w:style w:type="paragraph" w:styleId="Textbubliny">
    <w:name w:val="Balloon Text"/>
    <w:basedOn w:val="Normlny"/>
    <w:link w:val="TextbublinyChar"/>
    <w:uiPriority w:val="99"/>
    <w:semiHidden/>
    <w:unhideWhenUsed/>
    <w:rsid w:val="009E0005"/>
    <w:rPr>
      <w:rFonts w:ascii="Tahoma" w:hAnsi="Tahoma" w:cs="Tahoma"/>
      <w:sz w:val="16"/>
      <w:szCs w:val="16"/>
    </w:rPr>
  </w:style>
  <w:style w:type="character" w:customStyle="1" w:styleId="TextbublinyChar">
    <w:name w:val="Text bubliny Char"/>
    <w:basedOn w:val="Predvolenpsmoodseku"/>
    <w:link w:val="Textbubliny"/>
    <w:uiPriority w:val="99"/>
    <w:semiHidden/>
    <w:rsid w:val="009E0005"/>
    <w:rPr>
      <w:rFonts w:ascii="Tahoma" w:hAnsi="Tahoma" w:cs="Tahoma"/>
      <w:sz w:val="16"/>
      <w:szCs w:val="16"/>
    </w:rPr>
  </w:style>
  <w:style w:type="character" w:styleId="Hypertextovprepojenie">
    <w:name w:val="Hyperlink"/>
    <w:unhideWhenUsed/>
    <w:rsid w:val="002329EF"/>
    <w:rPr>
      <w:u w:val="single"/>
    </w:rPr>
  </w:style>
  <w:style w:type="character" w:customStyle="1" w:styleId="OdsekzoznamuChar">
    <w:name w:val="Odsek zoznamu Char"/>
    <w:aliases w:val="Bullet Number Char,lp1 Char,lp11 Char,List Paragraph11 Char,Bullet 1 Char,Use Case List Paragraph Char,Medium List 2 - Accent 41 Char,Odsek Char,body Char,Odsek zoznamu2 Char,List Paragraph Char,Bullet List Char,FooterText Char"/>
    <w:link w:val="Odsekzoznamu"/>
    <w:uiPriority w:val="34"/>
    <w:qFormat/>
    <w:rsid w:val="002329EF"/>
    <w:rPr>
      <w:rFonts w:hAnsi="Arial" w:cs="Arial"/>
      <w:sz w:val="20"/>
      <w:szCs w:val="20"/>
    </w:rPr>
  </w:style>
  <w:style w:type="paragraph" w:styleId="Textpoznmkypodiarou">
    <w:name w:val="footnote text"/>
    <w:aliases w:val="Char"/>
    <w:basedOn w:val="Normlny"/>
    <w:link w:val="TextpoznmkypodiarouChar"/>
    <w:rsid w:val="00E95852"/>
    <w:pPr>
      <w:widowControl/>
      <w:autoSpaceDE/>
      <w:autoSpaceDN/>
      <w:adjustRightInd/>
    </w:pPr>
    <w:rPr>
      <w:rFonts w:eastAsia="Calibri" w:cs="Times New Roman"/>
      <w:lang w:eastAsia="cs-CZ"/>
    </w:rPr>
  </w:style>
  <w:style w:type="character" w:customStyle="1" w:styleId="TextpoznmkypodiarouChar">
    <w:name w:val="Text poznámky pod čiarou Char"/>
    <w:aliases w:val="Char Char"/>
    <w:basedOn w:val="Predvolenpsmoodseku"/>
    <w:link w:val="Textpoznmkypodiarou"/>
    <w:rsid w:val="00E95852"/>
    <w:rPr>
      <w:rFonts w:eastAsia="Calibri" w:hAnsi="Arial"/>
      <w:sz w:val="20"/>
      <w:szCs w:val="20"/>
      <w:lang w:eastAsia="cs-CZ"/>
    </w:rPr>
  </w:style>
  <w:style w:type="character" w:styleId="Odkaznapoznmkupodiarou">
    <w:name w:val="footnote reference"/>
    <w:rsid w:val="00E95852"/>
    <w:rPr>
      <w:rFonts w:cs="Times New Roman"/>
      <w:vertAlign w:val="superscript"/>
    </w:rPr>
  </w:style>
  <w:style w:type="paragraph" w:styleId="Zarkazkladnhotextu">
    <w:name w:val="Body Text Indent"/>
    <w:basedOn w:val="Normlny"/>
    <w:link w:val="ZarkazkladnhotextuChar"/>
    <w:uiPriority w:val="99"/>
    <w:rsid w:val="00D24331"/>
    <w:pPr>
      <w:widowControl/>
      <w:adjustRightInd/>
      <w:spacing w:after="120"/>
      <w:ind w:left="283"/>
    </w:pPr>
    <w:rPr>
      <w:rFonts w:ascii="TimesCE-Roman" w:eastAsia="Times New Roman" w:hAnsi="TimesCE-Roman" w:cs="TimesCE-Roman"/>
    </w:rPr>
  </w:style>
  <w:style w:type="character" w:customStyle="1" w:styleId="ZarkazkladnhotextuChar">
    <w:name w:val="Zarážka základného textu Char"/>
    <w:basedOn w:val="Predvolenpsmoodseku"/>
    <w:link w:val="Zarkazkladnhotextu"/>
    <w:uiPriority w:val="99"/>
    <w:rsid w:val="00D24331"/>
    <w:rPr>
      <w:rFonts w:ascii="TimesCE-Roman" w:eastAsia="Times New Roman" w:hAnsi="TimesCE-Roman" w:cs="TimesCE-Roman"/>
      <w:sz w:val="20"/>
      <w:szCs w:val="20"/>
    </w:rPr>
  </w:style>
  <w:style w:type="character" w:styleId="Odkaznakomentr">
    <w:name w:val="annotation reference"/>
    <w:basedOn w:val="Predvolenpsmoodseku"/>
    <w:uiPriority w:val="99"/>
    <w:semiHidden/>
    <w:unhideWhenUsed/>
    <w:rsid w:val="002C35AA"/>
    <w:rPr>
      <w:sz w:val="16"/>
      <w:szCs w:val="16"/>
    </w:rPr>
  </w:style>
  <w:style w:type="paragraph" w:styleId="Textkomentra">
    <w:name w:val="annotation text"/>
    <w:basedOn w:val="Normlny"/>
    <w:link w:val="TextkomentraChar"/>
    <w:uiPriority w:val="99"/>
    <w:unhideWhenUsed/>
    <w:rsid w:val="002C35AA"/>
  </w:style>
  <w:style w:type="character" w:customStyle="1" w:styleId="TextkomentraChar">
    <w:name w:val="Text komentára Char"/>
    <w:basedOn w:val="Predvolenpsmoodseku"/>
    <w:link w:val="Textkomentra"/>
    <w:uiPriority w:val="99"/>
    <w:rsid w:val="002C35AA"/>
    <w:rPr>
      <w:rFonts w:hAnsi="Arial" w:cs="Arial"/>
      <w:sz w:val="20"/>
      <w:szCs w:val="20"/>
    </w:rPr>
  </w:style>
  <w:style w:type="paragraph" w:styleId="Predmetkomentra">
    <w:name w:val="annotation subject"/>
    <w:basedOn w:val="Textkomentra"/>
    <w:next w:val="Textkomentra"/>
    <w:link w:val="PredmetkomentraChar"/>
    <w:uiPriority w:val="99"/>
    <w:semiHidden/>
    <w:unhideWhenUsed/>
    <w:rsid w:val="002C35AA"/>
    <w:rPr>
      <w:b/>
      <w:bCs/>
    </w:rPr>
  </w:style>
  <w:style w:type="character" w:customStyle="1" w:styleId="PredmetkomentraChar">
    <w:name w:val="Predmet komentára Char"/>
    <w:basedOn w:val="TextkomentraChar"/>
    <w:link w:val="Predmetkomentra"/>
    <w:uiPriority w:val="99"/>
    <w:semiHidden/>
    <w:rsid w:val="002C35AA"/>
    <w:rPr>
      <w:rFonts w:hAnsi="Arial" w:cs="Arial"/>
      <w:b/>
      <w:bCs/>
      <w:sz w:val="20"/>
      <w:szCs w:val="20"/>
    </w:rPr>
  </w:style>
  <w:style w:type="character" w:customStyle="1" w:styleId="UnresolvedMention1">
    <w:name w:val="Unresolved Mention1"/>
    <w:basedOn w:val="Predvolenpsmoodseku"/>
    <w:uiPriority w:val="99"/>
    <w:semiHidden/>
    <w:unhideWhenUsed/>
    <w:rsid w:val="004A7DC0"/>
    <w:rPr>
      <w:color w:val="605E5C"/>
      <w:shd w:val="clear" w:color="auto" w:fill="E1DFDD"/>
    </w:rPr>
  </w:style>
  <w:style w:type="paragraph" w:styleId="Zkladntext">
    <w:name w:val="Body Text"/>
    <w:basedOn w:val="Normlny"/>
    <w:link w:val="ZkladntextChar"/>
    <w:uiPriority w:val="99"/>
    <w:unhideWhenUsed/>
    <w:rsid w:val="00AB21F0"/>
    <w:pPr>
      <w:spacing w:after="120"/>
    </w:pPr>
  </w:style>
  <w:style w:type="character" w:customStyle="1" w:styleId="ZkladntextChar">
    <w:name w:val="Základný text Char"/>
    <w:basedOn w:val="Predvolenpsmoodseku"/>
    <w:link w:val="Zkladntext"/>
    <w:uiPriority w:val="99"/>
    <w:rsid w:val="00AB21F0"/>
    <w:rPr>
      <w:rFonts w:hAnsi="Arial" w:cs="Arial"/>
      <w:sz w:val="20"/>
      <w:szCs w:val="20"/>
    </w:rPr>
  </w:style>
  <w:style w:type="character" w:styleId="PouitHypertextovPrepojenie">
    <w:name w:val="FollowedHyperlink"/>
    <w:basedOn w:val="Predvolenpsmoodseku"/>
    <w:uiPriority w:val="99"/>
    <w:semiHidden/>
    <w:unhideWhenUsed/>
    <w:rsid w:val="00AB21F0"/>
    <w:rPr>
      <w:color w:val="800080" w:themeColor="followedHyperlink"/>
      <w:u w:val="single"/>
    </w:rPr>
  </w:style>
  <w:style w:type="character" w:customStyle="1" w:styleId="Nevyrieenzmienka1">
    <w:name w:val="Nevyriešená zmienka1"/>
    <w:basedOn w:val="Predvolenpsmoodseku"/>
    <w:uiPriority w:val="99"/>
    <w:semiHidden/>
    <w:unhideWhenUsed/>
    <w:rsid w:val="0046453B"/>
    <w:rPr>
      <w:color w:val="605E5C"/>
      <w:shd w:val="clear" w:color="auto" w:fill="E1DFDD"/>
    </w:rPr>
  </w:style>
  <w:style w:type="paragraph" w:customStyle="1" w:styleId="Default">
    <w:name w:val="Default"/>
    <w:rsid w:val="007123A2"/>
    <w:pPr>
      <w:autoSpaceDE w:val="0"/>
      <w:autoSpaceDN w:val="0"/>
      <w:adjustRightInd w:val="0"/>
      <w:spacing w:after="0" w:line="240" w:lineRule="auto"/>
    </w:pPr>
    <w:rPr>
      <w:rFonts w:eastAsia="Calibri" w:hAnsi="Arial" w:cs="Arial"/>
      <w:color w:val="000000"/>
      <w:sz w:val="24"/>
      <w:szCs w:val="24"/>
      <w:lang w:eastAsia="en-US"/>
    </w:rPr>
  </w:style>
  <w:style w:type="paragraph" w:styleId="Bezriadkovania">
    <w:name w:val="No Spacing"/>
    <w:uiPriority w:val="1"/>
    <w:qFormat/>
    <w:rsid w:val="007123A2"/>
    <w:pPr>
      <w:spacing w:after="0" w:line="240" w:lineRule="auto"/>
    </w:pPr>
    <w:rPr>
      <w:rFonts w:ascii="Calibri" w:eastAsia="Calibri" w:hAnsi="Calibri"/>
      <w:lang w:eastAsia="en-US"/>
    </w:rPr>
  </w:style>
  <w:style w:type="character" w:customStyle="1" w:styleId="Nadpis1Char">
    <w:name w:val="Nadpis 1 Char"/>
    <w:basedOn w:val="Predvolenpsmoodseku"/>
    <w:link w:val="Nadpis1"/>
    <w:rsid w:val="005C5DCA"/>
    <w:rPr>
      <w:rFonts w:eastAsia="Times New Roman" w:hAnsi="Arial" w:cs="Arial"/>
      <w:b/>
      <w:bCs/>
      <w:kern w:val="28"/>
      <w:sz w:val="28"/>
      <w:szCs w:val="28"/>
      <w:lang w:val="cs-CZ" w:eastAsia="cs-CZ"/>
    </w:rPr>
  </w:style>
  <w:style w:type="table" w:styleId="Mriekatabuky">
    <w:name w:val="Table Grid"/>
    <w:basedOn w:val="Normlnatabuka"/>
    <w:uiPriority w:val="59"/>
    <w:rsid w:val="005C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adChar">
    <w:name w:val="_odsad Char"/>
    <w:link w:val="odsad"/>
    <w:uiPriority w:val="99"/>
    <w:locked/>
    <w:rsid w:val="00C36E2E"/>
    <w:rPr>
      <w:noProof/>
      <w:sz w:val="24"/>
    </w:rPr>
  </w:style>
  <w:style w:type="paragraph" w:customStyle="1" w:styleId="odsad">
    <w:name w:val="_odsad"/>
    <w:basedOn w:val="Normlny"/>
    <w:link w:val="odsadChar"/>
    <w:uiPriority w:val="99"/>
    <w:rsid w:val="00C36E2E"/>
    <w:pPr>
      <w:widowControl/>
      <w:tabs>
        <w:tab w:val="left" w:pos="567"/>
      </w:tabs>
      <w:spacing w:before="60" w:after="60"/>
      <w:ind w:left="567" w:hanging="567"/>
      <w:jc w:val="both"/>
    </w:pPr>
    <w:rPr>
      <w:rFonts w:hAnsiTheme="minorHAnsi" w:cs="Times New Roman"/>
      <w:noProof/>
      <w:sz w:val="24"/>
      <w:szCs w:val="22"/>
    </w:rPr>
  </w:style>
  <w:style w:type="paragraph" w:styleId="Zarkazkladnhotextu3">
    <w:name w:val="Body Text Indent 3"/>
    <w:basedOn w:val="Normlny"/>
    <w:link w:val="Zarkazkladnhotextu3Char"/>
    <w:uiPriority w:val="99"/>
    <w:semiHidden/>
    <w:unhideWhenUsed/>
    <w:rsid w:val="00A476BE"/>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Zarkazkladnhotextu3Char">
    <w:name w:val="Zarážka základného textu 3 Char"/>
    <w:basedOn w:val="Predvolenpsmoodseku"/>
    <w:link w:val="Zarkazkladnhotextu3"/>
    <w:uiPriority w:val="99"/>
    <w:semiHidden/>
    <w:rsid w:val="00A476BE"/>
    <w:rPr>
      <w:rFonts w:ascii="Times New Roman" w:eastAsia="Times New Roman" w:hAnsi="Times New Roman"/>
      <w:sz w:val="16"/>
      <w:szCs w:val="16"/>
    </w:rPr>
  </w:style>
  <w:style w:type="paragraph" w:styleId="Revzia">
    <w:name w:val="Revision"/>
    <w:hidden/>
    <w:uiPriority w:val="99"/>
    <w:semiHidden/>
    <w:rsid w:val="00711708"/>
    <w:pPr>
      <w:spacing w:after="0" w:line="240" w:lineRule="auto"/>
    </w:pPr>
    <w:rPr>
      <w:rFonts w:hAnsi="Arial" w:cs="Arial"/>
      <w:sz w:val="20"/>
      <w:szCs w:val="20"/>
    </w:rPr>
  </w:style>
  <w:style w:type="character" w:customStyle="1" w:styleId="h1a">
    <w:name w:val="h1a"/>
    <w:basedOn w:val="Predvolenpsmoodseku"/>
    <w:rsid w:val="009A60A3"/>
  </w:style>
  <w:style w:type="paragraph" w:customStyle="1" w:styleId="Farebnzoznamzvraznenie11">
    <w:name w:val="Farebný zoznam – zvýraznenie 11"/>
    <w:basedOn w:val="Normlny"/>
    <w:uiPriority w:val="34"/>
    <w:qFormat/>
    <w:rsid w:val="00D750A5"/>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Zvraznenie">
    <w:name w:val="Emphasis"/>
    <w:basedOn w:val="Predvolenpsmoodseku"/>
    <w:uiPriority w:val="20"/>
    <w:qFormat/>
    <w:rsid w:val="002C0590"/>
    <w:rPr>
      <w:i/>
      <w:iCs/>
    </w:rPr>
  </w:style>
  <w:style w:type="paragraph" w:styleId="Nzov">
    <w:name w:val="Title"/>
    <w:basedOn w:val="Normlny"/>
    <w:next w:val="Normlny"/>
    <w:link w:val="NzovChar"/>
    <w:uiPriority w:val="10"/>
    <w:qFormat/>
    <w:rsid w:val="00217B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17B7C"/>
    <w:rPr>
      <w:rFonts w:asciiTheme="majorHAnsi" w:eastAsiaTheme="majorEastAsia" w:hAnsiTheme="majorHAnsi" w:cstheme="majorBidi"/>
      <w:color w:val="17365D" w:themeColor="text2" w:themeShade="BF"/>
      <w:spacing w:val="5"/>
      <w:kern w:val="28"/>
      <w:sz w:val="52"/>
      <w:szCs w:val="52"/>
    </w:rPr>
  </w:style>
  <w:style w:type="paragraph" w:styleId="Zkladntext2">
    <w:name w:val="Body Text 2"/>
    <w:basedOn w:val="Normlny"/>
    <w:link w:val="Zkladntext2Char"/>
    <w:uiPriority w:val="99"/>
    <w:unhideWhenUsed/>
    <w:rsid w:val="00C64041"/>
    <w:pPr>
      <w:spacing w:after="120" w:line="480" w:lineRule="auto"/>
    </w:pPr>
  </w:style>
  <w:style w:type="character" w:customStyle="1" w:styleId="Zkladntext2Char">
    <w:name w:val="Základný text 2 Char"/>
    <w:basedOn w:val="Predvolenpsmoodseku"/>
    <w:link w:val="Zkladntext2"/>
    <w:uiPriority w:val="99"/>
    <w:rsid w:val="00C64041"/>
    <w:rPr>
      <w:rFonts w:hAnsi="Arial" w:cs="Arial"/>
      <w:sz w:val="20"/>
      <w:szCs w:val="20"/>
    </w:rPr>
  </w:style>
  <w:style w:type="numbering" w:customStyle="1" w:styleId="tl1">
    <w:name w:val="Štýl1"/>
    <w:uiPriority w:val="99"/>
    <w:rsid w:val="00B1396B"/>
    <w:pPr>
      <w:numPr>
        <w:numId w:val="15"/>
      </w:numPr>
    </w:pPr>
  </w:style>
  <w:style w:type="numbering" w:customStyle="1" w:styleId="tl2">
    <w:name w:val="Štýl2"/>
    <w:uiPriority w:val="99"/>
    <w:rsid w:val="00827F59"/>
    <w:pPr>
      <w:numPr>
        <w:numId w:val="18"/>
      </w:numPr>
    </w:pPr>
  </w:style>
  <w:style w:type="numbering" w:customStyle="1" w:styleId="tl3">
    <w:name w:val="Štýl3"/>
    <w:uiPriority w:val="99"/>
    <w:rsid w:val="00827F59"/>
    <w:pPr>
      <w:numPr>
        <w:numId w:val="19"/>
      </w:numPr>
    </w:pPr>
  </w:style>
  <w:style w:type="numbering" w:customStyle="1" w:styleId="tl4">
    <w:name w:val="Štýl4"/>
    <w:uiPriority w:val="99"/>
    <w:rsid w:val="00827F5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554">
      <w:bodyDiv w:val="1"/>
      <w:marLeft w:val="0"/>
      <w:marRight w:val="0"/>
      <w:marTop w:val="0"/>
      <w:marBottom w:val="0"/>
      <w:divBdr>
        <w:top w:val="none" w:sz="0" w:space="0" w:color="auto"/>
        <w:left w:val="none" w:sz="0" w:space="0" w:color="auto"/>
        <w:bottom w:val="none" w:sz="0" w:space="0" w:color="auto"/>
        <w:right w:val="none" w:sz="0" w:space="0" w:color="auto"/>
      </w:divBdr>
      <w:divsChild>
        <w:div w:id="1293631486">
          <w:marLeft w:val="255"/>
          <w:marRight w:val="0"/>
          <w:marTop w:val="0"/>
          <w:marBottom w:val="0"/>
          <w:divBdr>
            <w:top w:val="none" w:sz="0" w:space="0" w:color="auto"/>
            <w:left w:val="none" w:sz="0" w:space="0" w:color="auto"/>
            <w:bottom w:val="none" w:sz="0" w:space="0" w:color="auto"/>
            <w:right w:val="none" w:sz="0" w:space="0" w:color="auto"/>
          </w:divBdr>
          <w:divsChild>
            <w:div w:id="1053429353">
              <w:marLeft w:val="255"/>
              <w:marRight w:val="0"/>
              <w:marTop w:val="75"/>
              <w:marBottom w:val="0"/>
              <w:divBdr>
                <w:top w:val="none" w:sz="0" w:space="0" w:color="auto"/>
                <w:left w:val="none" w:sz="0" w:space="0" w:color="auto"/>
                <w:bottom w:val="none" w:sz="0" w:space="0" w:color="auto"/>
                <w:right w:val="none" w:sz="0" w:space="0" w:color="auto"/>
              </w:divBdr>
              <w:divsChild>
                <w:div w:id="1060832738">
                  <w:marLeft w:val="0"/>
                  <w:marRight w:val="225"/>
                  <w:marTop w:val="0"/>
                  <w:marBottom w:val="0"/>
                  <w:divBdr>
                    <w:top w:val="none" w:sz="0" w:space="0" w:color="auto"/>
                    <w:left w:val="none" w:sz="0" w:space="0" w:color="auto"/>
                    <w:bottom w:val="none" w:sz="0" w:space="0" w:color="auto"/>
                    <w:right w:val="none" w:sz="0" w:space="0" w:color="auto"/>
                  </w:divBdr>
                </w:div>
              </w:divsChild>
            </w:div>
            <w:div w:id="1148135072">
              <w:marLeft w:val="255"/>
              <w:marRight w:val="0"/>
              <w:marTop w:val="75"/>
              <w:marBottom w:val="0"/>
              <w:divBdr>
                <w:top w:val="none" w:sz="0" w:space="0" w:color="auto"/>
                <w:left w:val="none" w:sz="0" w:space="0" w:color="auto"/>
                <w:bottom w:val="none" w:sz="0" w:space="0" w:color="auto"/>
                <w:right w:val="none" w:sz="0" w:space="0" w:color="auto"/>
              </w:divBdr>
              <w:divsChild>
                <w:div w:id="14198697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7608511">
      <w:bodyDiv w:val="1"/>
      <w:marLeft w:val="0"/>
      <w:marRight w:val="0"/>
      <w:marTop w:val="0"/>
      <w:marBottom w:val="0"/>
      <w:divBdr>
        <w:top w:val="none" w:sz="0" w:space="0" w:color="auto"/>
        <w:left w:val="none" w:sz="0" w:space="0" w:color="auto"/>
        <w:bottom w:val="none" w:sz="0" w:space="0" w:color="auto"/>
        <w:right w:val="none" w:sz="0" w:space="0" w:color="auto"/>
      </w:divBdr>
    </w:div>
    <w:div w:id="395473945">
      <w:bodyDiv w:val="1"/>
      <w:marLeft w:val="0"/>
      <w:marRight w:val="0"/>
      <w:marTop w:val="0"/>
      <w:marBottom w:val="0"/>
      <w:divBdr>
        <w:top w:val="none" w:sz="0" w:space="0" w:color="auto"/>
        <w:left w:val="none" w:sz="0" w:space="0" w:color="auto"/>
        <w:bottom w:val="none" w:sz="0" w:space="0" w:color="auto"/>
        <w:right w:val="none" w:sz="0" w:space="0" w:color="auto"/>
      </w:divBdr>
    </w:div>
    <w:div w:id="461844244">
      <w:bodyDiv w:val="1"/>
      <w:marLeft w:val="0"/>
      <w:marRight w:val="0"/>
      <w:marTop w:val="0"/>
      <w:marBottom w:val="0"/>
      <w:divBdr>
        <w:top w:val="none" w:sz="0" w:space="0" w:color="auto"/>
        <w:left w:val="none" w:sz="0" w:space="0" w:color="auto"/>
        <w:bottom w:val="none" w:sz="0" w:space="0" w:color="auto"/>
        <w:right w:val="none" w:sz="0" w:space="0" w:color="auto"/>
      </w:divBdr>
    </w:div>
    <w:div w:id="564223961">
      <w:bodyDiv w:val="1"/>
      <w:marLeft w:val="0"/>
      <w:marRight w:val="0"/>
      <w:marTop w:val="0"/>
      <w:marBottom w:val="0"/>
      <w:divBdr>
        <w:top w:val="none" w:sz="0" w:space="0" w:color="auto"/>
        <w:left w:val="none" w:sz="0" w:space="0" w:color="auto"/>
        <w:bottom w:val="none" w:sz="0" w:space="0" w:color="auto"/>
        <w:right w:val="none" w:sz="0" w:space="0" w:color="auto"/>
      </w:divBdr>
    </w:div>
    <w:div w:id="580605805">
      <w:bodyDiv w:val="1"/>
      <w:marLeft w:val="0"/>
      <w:marRight w:val="0"/>
      <w:marTop w:val="0"/>
      <w:marBottom w:val="0"/>
      <w:divBdr>
        <w:top w:val="none" w:sz="0" w:space="0" w:color="auto"/>
        <w:left w:val="none" w:sz="0" w:space="0" w:color="auto"/>
        <w:bottom w:val="none" w:sz="0" w:space="0" w:color="auto"/>
        <w:right w:val="none" w:sz="0" w:space="0" w:color="auto"/>
      </w:divBdr>
    </w:div>
    <w:div w:id="1038042364">
      <w:bodyDiv w:val="1"/>
      <w:marLeft w:val="0"/>
      <w:marRight w:val="0"/>
      <w:marTop w:val="0"/>
      <w:marBottom w:val="0"/>
      <w:divBdr>
        <w:top w:val="none" w:sz="0" w:space="0" w:color="auto"/>
        <w:left w:val="none" w:sz="0" w:space="0" w:color="auto"/>
        <w:bottom w:val="none" w:sz="0" w:space="0" w:color="auto"/>
        <w:right w:val="none" w:sz="0" w:space="0" w:color="auto"/>
      </w:divBdr>
      <w:divsChild>
        <w:div w:id="643045474">
          <w:marLeft w:val="0"/>
          <w:marRight w:val="0"/>
          <w:marTop w:val="0"/>
          <w:marBottom w:val="240"/>
          <w:divBdr>
            <w:top w:val="none" w:sz="0" w:space="0" w:color="auto"/>
            <w:left w:val="none" w:sz="0" w:space="0" w:color="auto"/>
            <w:bottom w:val="none" w:sz="0" w:space="0" w:color="auto"/>
            <w:right w:val="none" w:sz="0" w:space="0" w:color="auto"/>
          </w:divBdr>
        </w:div>
        <w:div w:id="2105760068">
          <w:marLeft w:val="0"/>
          <w:marRight w:val="0"/>
          <w:marTop w:val="100"/>
          <w:marBottom w:val="100"/>
          <w:divBdr>
            <w:top w:val="none" w:sz="0" w:space="0" w:color="auto"/>
            <w:left w:val="none" w:sz="0" w:space="0" w:color="auto"/>
            <w:bottom w:val="none" w:sz="0" w:space="0" w:color="auto"/>
            <w:right w:val="none" w:sz="0" w:space="0" w:color="auto"/>
          </w:divBdr>
        </w:div>
        <w:div w:id="597762485">
          <w:marLeft w:val="0"/>
          <w:marRight w:val="0"/>
          <w:marTop w:val="0"/>
          <w:marBottom w:val="300"/>
          <w:divBdr>
            <w:top w:val="none" w:sz="0" w:space="0" w:color="auto"/>
            <w:left w:val="none" w:sz="0" w:space="0" w:color="auto"/>
            <w:bottom w:val="single" w:sz="6" w:space="8" w:color="EFEFEF"/>
            <w:right w:val="none" w:sz="0" w:space="0" w:color="auto"/>
          </w:divBdr>
        </w:div>
      </w:divsChild>
    </w:div>
    <w:div w:id="1208449135">
      <w:bodyDiv w:val="1"/>
      <w:marLeft w:val="0"/>
      <w:marRight w:val="0"/>
      <w:marTop w:val="0"/>
      <w:marBottom w:val="0"/>
      <w:divBdr>
        <w:top w:val="none" w:sz="0" w:space="0" w:color="auto"/>
        <w:left w:val="none" w:sz="0" w:space="0" w:color="auto"/>
        <w:bottom w:val="none" w:sz="0" w:space="0" w:color="auto"/>
        <w:right w:val="none" w:sz="0" w:space="0" w:color="auto"/>
      </w:divBdr>
    </w:div>
    <w:div w:id="1454835023">
      <w:bodyDiv w:val="1"/>
      <w:marLeft w:val="0"/>
      <w:marRight w:val="0"/>
      <w:marTop w:val="0"/>
      <w:marBottom w:val="0"/>
      <w:divBdr>
        <w:top w:val="none" w:sz="0" w:space="0" w:color="auto"/>
        <w:left w:val="none" w:sz="0" w:space="0" w:color="auto"/>
        <w:bottom w:val="none" w:sz="0" w:space="0" w:color="auto"/>
        <w:right w:val="none" w:sz="0" w:space="0" w:color="auto"/>
      </w:divBdr>
      <w:divsChild>
        <w:div w:id="593636664">
          <w:marLeft w:val="0"/>
          <w:marRight w:val="0"/>
          <w:marTop w:val="0"/>
          <w:marBottom w:val="0"/>
          <w:divBdr>
            <w:top w:val="none" w:sz="0" w:space="0" w:color="auto"/>
            <w:left w:val="none" w:sz="0" w:space="0" w:color="auto"/>
            <w:bottom w:val="none" w:sz="0" w:space="0" w:color="auto"/>
            <w:right w:val="none" w:sz="0" w:space="0" w:color="auto"/>
          </w:divBdr>
        </w:div>
      </w:divsChild>
    </w:div>
    <w:div w:id="16841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741F5-C55C-482A-B4BE-7C359BB8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5915</Words>
  <Characters>33716</Characters>
  <Application>Microsoft Office Word</Application>
  <DocSecurity>0</DocSecurity>
  <Lines>280</Lines>
  <Paragraphs>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39552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2021-08-04T10:37:00Z</dcterms:created>
  <dcterms:modified xsi:type="dcterms:W3CDTF">2021-08-04T10:37:00Z</dcterms:modified>
</cp:coreProperties>
</file>