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F4D6" w14:textId="295653D0" w:rsidR="00592633" w:rsidRPr="00D65C33" w:rsidRDefault="00897BAF" w:rsidP="00592633">
      <w:pPr>
        <w:pStyle w:val="Nadpis5"/>
        <w:rPr>
          <w:rFonts w:asciiTheme="minorHAnsi" w:hAnsiTheme="minorHAnsi" w:cstheme="minorHAnsi"/>
        </w:rPr>
      </w:pPr>
      <w:r w:rsidRPr="00897BAF">
        <w:rPr>
          <w:rFonts w:ascii="Bebas Neue" w:eastAsia="Calibri" w:hAnsi="Bebas Neue"/>
          <w:bCs w:val="0"/>
          <w:noProof w:val="0"/>
          <w:color w:val="4B4B4B"/>
          <w:sz w:val="40"/>
          <w:szCs w:val="24"/>
          <w:lang w:val="sk-SK" w:eastAsia="en-US"/>
        </w:rPr>
        <w:t>Slovenská poľnohospodárska univerzita v Nitre</w:t>
      </w:r>
      <w:r w:rsidRPr="00897BAF">
        <w:rPr>
          <w:rFonts w:ascii="Bebas Neue" w:eastAsia="Calibri" w:hAnsi="Bebas Neue"/>
          <w:bCs w:val="0"/>
          <w:noProof w:val="0"/>
          <w:color w:val="4B4B4B"/>
          <w:sz w:val="40"/>
          <w:szCs w:val="24"/>
          <w:lang w:val="sk-SK" w:eastAsia="en-US"/>
        </w:rPr>
        <w:br/>
      </w:r>
      <w:r w:rsidRPr="00897BAF">
        <w:rPr>
          <w:rFonts w:ascii="Bebas Neue" w:eastAsia="Calibri" w:hAnsi="Bebas Neue"/>
          <w:b w:val="0"/>
          <w:noProof w:val="0"/>
          <w:color w:val="4B4B4B"/>
          <w:sz w:val="32"/>
          <w:szCs w:val="32"/>
          <w:lang w:val="sk-SK" w:eastAsia="en-US"/>
        </w:rPr>
        <w:t>Tr. A. Hlinku 2, 949 76 Nitra</w:t>
      </w:r>
    </w:p>
    <w:p w14:paraId="7D9E3605" w14:textId="77777777" w:rsidR="00592633" w:rsidRDefault="00592633" w:rsidP="00592633">
      <w:pPr>
        <w:autoSpaceDE w:val="0"/>
        <w:autoSpaceDN w:val="0"/>
        <w:adjustRightInd w:val="0"/>
        <w:jc w:val="center"/>
        <w:rPr>
          <w:rFonts w:asciiTheme="minorHAnsi" w:hAnsiTheme="minorHAnsi" w:cstheme="minorHAnsi"/>
          <w:noProof w:val="0"/>
          <w:sz w:val="40"/>
          <w:szCs w:val="22"/>
        </w:rPr>
      </w:pPr>
    </w:p>
    <w:p w14:paraId="10EC4634" w14:textId="77777777" w:rsidR="00592633" w:rsidRDefault="00592633" w:rsidP="00375BF2">
      <w:pPr>
        <w:autoSpaceDE w:val="0"/>
        <w:autoSpaceDN w:val="0"/>
        <w:adjustRightInd w:val="0"/>
        <w:rPr>
          <w:rFonts w:asciiTheme="minorHAnsi" w:hAnsiTheme="minorHAnsi" w:cstheme="minorHAnsi"/>
          <w:noProof w:val="0"/>
          <w:sz w:val="40"/>
          <w:szCs w:val="22"/>
        </w:rPr>
      </w:pPr>
    </w:p>
    <w:p w14:paraId="1A1C5818" w14:textId="0BCB4A41" w:rsidR="00592633" w:rsidRPr="00592633" w:rsidRDefault="00592633" w:rsidP="00592633">
      <w:pPr>
        <w:autoSpaceDE w:val="0"/>
        <w:autoSpaceDN w:val="0"/>
        <w:adjustRightInd w:val="0"/>
        <w:jc w:val="center"/>
        <w:rPr>
          <w:rFonts w:asciiTheme="minorHAnsi" w:eastAsia="Calibri" w:hAnsiTheme="minorHAnsi" w:cstheme="minorHAnsi"/>
          <w:b/>
          <w:bCs/>
          <w:noProof w:val="0"/>
          <w:szCs w:val="22"/>
        </w:rPr>
      </w:pPr>
      <w:r w:rsidRPr="00592633">
        <w:rPr>
          <w:rFonts w:asciiTheme="minorHAnsi" w:hAnsiTheme="minorHAnsi" w:cstheme="minorHAnsi"/>
          <w:noProof w:val="0"/>
          <w:sz w:val="40"/>
          <w:szCs w:val="22"/>
        </w:rPr>
        <w:t>VÝZVA NA PREDKLADANIE PONÚK</w:t>
      </w:r>
    </w:p>
    <w:p w14:paraId="4C6C495D" w14:textId="77777777" w:rsidR="00592633" w:rsidRPr="00592633" w:rsidRDefault="00592633" w:rsidP="00592633">
      <w:pPr>
        <w:autoSpaceDE w:val="0"/>
        <w:autoSpaceDN w:val="0"/>
        <w:adjustRightInd w:val="0"/>
        <w:jc w:val="center"/>
        <w:rPr>
          <w:rFonts w:asciiTheme="minorHAnsi" w:hAnsiTheme="minorHAnsi" w:cstheme="minorHAnsi"/>
          <w:noProof w:val="0"/>
          <w:sz w:val="40"/>
          <w:szCs w:val="22"/>
        </w:rPr>
      </w:pPr>
      <w:r w:rsidRPr="00592633">
        <w:rPr>
          <w:rFonts w:asciiTheme="minorHAnsi" w:eastAsia="Calibri" w:hAnsiTheme="minorHAnsi" w:cstheme="minorHAnsi"/>
          <w:b/>
          <w:bCs/>
          <w:noProof w:val="0"/>
          <w:szCs w:val="22"/>
        </w:rPr>
        <w:t>v rámci zriadeného Dynamického nákupného systému</w:t>
      </w:r>
    </w:p>
    <w:p w14:paraId="2CC7E5B9" w14:textId="77777777" w:rsidR="00592633" w:rsidRPr="00592633" w:rsidRDefault="00592633" w:rsidP="00592633">
      <w:pPr>
        <w:spacing w:after="120"/>
        <w:rPr>
          <w:rFonts w:asciiTheme="minorHAnsi" w:hAnsiTheme="minorHAnsi" w:cstheme="minorHAnsi"/>
          <w:noProof w:val="0"/>
          <w:sz w:val="32"/>
          <w:szCs w:val="22"/>
        </w:rPr>
      </w:pPr>
    </w:p>
    <w:p w14:paraId="0BC4AB9F" w14:textId="77777777" w:rsidR="00592633" w:rsidRPr="00592633" w:rsidRDefault="00592633" w:rsidP="00592633">
      <w:pPr>
        <w:spacing w:after="120"/>
        <w:ind w:left="374" w:hanging="431"/>
        <w:jc w:val="center"/>
        <w:rPr>
          <w:rFonts w:asciiTheme="minorHAnsi" w:hAnsiTheme="minorHAnsi" w:cstheme="minorHAnsi"/>
          <w:noProof w:val="0"/>
          <w:sz w:val="32"/>
          <w:szCs w:val="22"/>
        </w:rPr>
      </w:pPr>
      <w:r w:rsidRPr="00592633">
        <w:rPr>
          <w:rFonts w:asciiTheme="minorHAnsi" w:hAnsiTheme="minorHAnsi" w:cstheme="minorHAnsi"/>
          <w:noProof w:val="0"/>
          <w:sz w:val="32"/>
          <w:szCs w:val="22"/>
        </w:rPr>
        <w:t>SÚŤAŽNÉ PODKLADY</w:t>
      </w:r>
    </w:p>
    <w:p w14:paraId="6C3661DD" w14:textId="534E0145" w:rsidR="00592633" w:rsidRPr="00592633" w:rsidRDefault="00592633" w:rsidP="00592633">
      <w:pPr>
        <w:tabs>
          <w:tab w:val="right" w:leader="dot" w:pos="10080"/>
        </w:tabs>
        <w:spacing w:after="120"/>
        <w:ind w:left="374" w:hanging="431"/>
        <w:jc w:val="center"/>
        <w:rPr>
          <w:rFonts w:asciiTheme="minorHAnsi" w:hAnsiTheme="minorHAnsi" w:cstheme="minorHAnsi"/>
          <w:noProof w:val="0"/>
          <w:szCs w:val="22"/>
        </w:rPr>
      </w:pPr>
      <w:r w:rsidRPr="00592633">
        <w:rPr>
          <w:rFonts w:asciiTheme="minorHAnsi" w:hAnsiTheme="minorHAnsi" w:cstheme="minorHAnsi"/>
          <w:noProof w:val="0"/>
          <w:szCs w:val="22"/>
        </w:rPr>
        <w:t>Predmet zákazky:</w:t>
      </w:r>
    </w:p>
    <w:p w14:paraId="7D553C9D" w14:textId="7921708B" w:rsidR="00592633" w:rsidRDefault="00333EE3" w:rsidP="00592633">
      <w:pPr>
        <w:spacing w:after="120"/>
        <w:ind w:left="374" w:hanging="431"/>
        <w:jc w:val="center"/>
        <w:rPr>
          <w:rFonts w:asciiTheme="minorHAnsi" w:hAnsiTheme="minorHAnsi" w:cstheme="minorHAnsi"/>
          <w:b/>
          <w:i/>
          <w:noProof w:val="0"/>
          <w:sz w:val="32"/>
          <w:szCs w:val="22"/>
        </w:rPr>
      </w:pPr>
      <w:r>
        <w:rPr>
          <w:rFonts w:asciiTheme="minorHAnsi" w:hAnsiTheme="minorHAnsi" w:cstheme="minorHAnsi"/>
          <w:b/>
          <w:i/>
          <w:noProof w:val="0"/>
          <w:sz w:val="32"/>
          <w:szCs w:val="22"/>
        </w:rPr>
        <w:t>Chemikálie</w:t>
      </w:r>
      <w:r w:rsidR="00D23358">
        <w:rPr>
          <w:rFonts w:asciiTheme="minorHAnsi" w:hAnsiTheme="minorHAnsi" w:cstheme="minorHAnsi"/>
          <w:b/>
          <w:i/>
          <w:noProof w:val="0"/>
          <w:sz w:val="32"/>
          <w:szCs w:val="22"/>
        </w:rPr>
        <w:t xml:space="preserve"> pre </w:t>
      </w:r>
      <w:r w:rsidR="00581C2D">
        <w:rPr>
          <w:rFonts w:asciiTheme="minorHAnsi" w:hAnsiTheme="minorHAnsi" w:cstheme="minorHAnsi"/>
          <w:b/>
          <w:i/>
          <w:noProof w:val="0"/>
          <w:sz w:val="32"/>
          <w:szCs w:val="22"/>
        </w:rPr>
        <w:t>ÚP FBP</w:t>
      </w:r>
    </w:p>
    <w:p w14:paraId="49C5F298"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3152BCD"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0F5065C5"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C6B588F" w14:textId="77777777" w:rsidR="00592633" w:rsidRDefault="00592633" w:rsidP="00592633">
      <w:pPr>
        <w:tabs>
          <w:tab w:val="right" w:leader="dot" w:pos="2340"/>
          <w:tab w:val="right" w:leader="dot" w:pos="3780"/>
          <w:tab w:val="left" w:pos="6966"/>
        </w:tabs>
        <w:rPr>
          <w:rFonts w:asciiTheme="minorHAnsi" w:hAnsiTheme="minorHAnsi" w:cstheme="minorHAnsi"/>
          <w:szCs w:val="22"/>
        </w:rPr>
      </w:pPr>
    </w:p>
    <w:p w14:paraId="7D2F38FA" w14:textId="05D28CF0" w:rsidR="00592633" w:rsidRPr="00D23AF4" w:rsidRDefault="00592633" w:rsidP="00592633">
      <w:pPr>
        <w:tabs>
          <w:tab w:val="right" w:leader="dot" w:pos="2340"/>
          <w:tab w:val="right" w:leader="dot" w:pos="3780"/>
          <w:tab w:val="left" w:pos="6966"/>
        </w:tabs>
        <w:rPr>
          <w:rFonts w:asciiTheme="minorHAnsi" w:hAnsiTheme="minorHAnsi" w:cstheme="minorHAnsi"/>
          <w:szCs w:val="22"/>
        </w:rPr>
      </w:pPr>
      <w:r w:rsidRPr="00D23AF4">
        <w:rPr>
          <w:rFonts w:asciiTheme="minorHAnsi" w:hAnsiTheme="minorHAnsi" w:cstheme="minorHAnsi"/>
          <w:szCs w:val="22"/>
        </w:rPr>
        <w:t>V</w:t>
      </w:r>
      <w:r w:rsidR="00897BAF">
        <w:rPr>
          <w:rFonts w:asciiTheme="minorHAnsi" w:hAnsiTheme="minorHAnsi" w:cstheme="minorHAnsi"/>
          <w:szCs w:val="22"/>
        </w:rPr>
        <w:t xml:space="preserve"> Nitre</w:t>
      </w:r>
      <w:r w:rsidRPr="00D23AF4">
        <w:rPr>
          <w:rFonts w:asciiTheme="minorHAnsi" w:hAnsiTheme="minorHAnsi" w:cstheme="minorHAnsi"/>
          <w:szCs w:val="22"/>
        </w:rPr>
        <w:t xml:space="preserve">, dňa </w:t>
      </w:r>
      <w:r w:rsidR="00581C2D">
        <w:rPr>
          <w:rFonts w:asciiTheme="minorHAnsi" w:hAnsiTheme="minorHAnsi" w:cstheme="minorHAnsi"/>
          <w:szCs w:val="22"/>
        </w:rPr>
        <w:t>13.9.2021</w:t>
      </w:r>
    </w:p>
    <w:p w14:paraId="17A9D23F" w14:textId="77777777" w:rsidR="00592633" w:rsidRPr="00D65C33" w:rsidRDefault="00592633" w:rsidP="00592633">
      <w:pPr>
        <w:pStyle w:val="Zkladntext2"/>
        <w:rPr>
          <w:rFonts w:asciiTheme="minorHAnsi" w:hAnsiTheme="minorHAnsi" w:cstheme="minorHAnsi"/>
          <w:b/>
          <w:bCs/>
          <w:color w:val="999999"/>
          <w:sz w:val="16"/>
          <w:szCs w:val="16"/>
        </w:rPr>
      </w:pPr>
    </w:p>
    <w:p w14:paraId="68F38570" w14:textId="77777777" w:rsidR="00592633" w:rsidRPr="00D65C33" w:rsidRDefault="00592633" w:rsidP="00592633">
      <w:pPr>
        <w:tabs>
          <w:tab w:val="right" w:leader="dot" w:pos="9720"/>
        </w:tabs>
        <w:ind w:left="5220"/>
        <w:rPr>
          <w:rFonts w:asciiTheme="minorHAnsi" w:hAnsiTheme="minorHAnsi" w:cstheme="minorHAnsi"/>
          <w:sz w:val="20"/>
          <w:szCs w:val="20"/>
        </w:rPr>
      </w:pPr>
    </w:p>
    <w:p w14:paraId="7FD9B891" w14:textId="77777777" w:rsidR="00592633" w:rsidRDefault="00592633">
      <w:pPr>
        <w:spacing w:after="160" w:line="259" w:lineRule="auto"/>
        <w:rPr>
          <w:rFonts w:asciiTheme="minorHAnsi" w:hAnsiTheme="minorHAnsi" w:cstheme="minorHAnsi"/>
          <w:b/>
          <w:bCs/>
          <w:sz w:val="28"/>
          <w:szCs w:val="20"/>
          <w:lang w:val="x-none" w:eastAsia="x-none"/>
        </w:rPr>
      </w:pPr>
      <w:r>
        <w:rPr>
          <w:rFonts w:asciiTheme="minorHAnsi" w:hAnsiTheme="minorHAnsi" w:cstheme="minorHAnsi"/>
          <w:szCs w:val="20"/>
        </w:rPr>
        <w:br w:type="page"/>
      </w:r>
    </w:p>
    <w:p w14:paraId="665FE109" w14:textId="77777777" w:rsidR="009E3848" w:rsidRPr="00D65C33" w:rsidRDefault="009E3848" w:rsidP="00592633">
      <w:pPr>
        <w:pStyle w:val="Hlavika"/>
        <w:tabs>
          <w:tab w:val="clear" w:pos="4536"/>
        </w:tabs>
        <w:spacing w:after="240"/>
        <w:jc w:val="center"/>
        <w:rPr>
          <w:rFonts w:asciiTheme="minorHAnsi" w:hAnsiTheme="minorHAnsi" w:cstheme="minorHAnsi"/>
          <w:b/>
          <w:bCs/>
          <w:sz w:val="28"/>
          <w:szCs w:val="22"/>
        </w:rPr>
      </w:pPr>
      <w:r w:rsidRPr="00D65C33">
        <w:rPr>
          <w:rFonts w:asciiTheme="minorHAnsi" w:hAnsiTheme="minorHAnsi" w:cstheme="minorHAnsi"/>
          <w:b/>
          <w:bCs/>
          <w:sz w:val="28"/>
        </w:rPr>
        <w:lastRenderedPageBreak/>
        <w:t>A.1</w:t>
      </w:r>
      <w:r w:rsidR="00855CA9" w:rsidRPr="00D65C33">
        <w:rPr>
          <w:rFonts w:asciiTheme="minorHAnsi" w:hAnsiTheme="minorHAnsi" w:cstheme="minorHAnsi"/>
          <w:b/>
          <w:bCs/>
          <w:sz w:val="28"/>
          <w:szCs w:val="22"/>
        </w:rPr>
        <w:t xml:space="preserve"> </w:t>
      </w:r>
      <w:r w:rsidRPr="00D65C33">
        <w:rPr>
          <w:rFonts w:asciiTheme="minorHAnsi" w:hAnsiTheme="minorHAnsi" w:cstheme="minorHAnsi"/>
          <w:b/>
          <w:bCs/>
          <w:sz w:val="28"/>
          <w:szCs w:val="22"/>
        </w:rPr>
        <w:t>POKYNY NA VYPRACOVANIE PONUKY</w:t>
      </w:r>
    </w:p>
    <w:p w14:paraId="0748F103" w14:textId="77777777" w:rsidR="009E3848" w:rsidRPr="00D65C33" w:rsidRDefault="00855CA9"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30"/>
        </w:rPr>
        <w:t xml:space="preserve">Časť I. </w:t>
      </w:r>
      <w:r w:rsidR="009E3848" w:rsidRPr="00D65C33">
        <w:rPr>
          <w:rFonts w:asciiTheme="minorHAnsi" w:hAnsiTheme="minorHAnsi" w:cstheme="minorHAnsi"/>
          <w:b/>
          <w:sz w:val="24"/>
          <w:szCs w:val="30"/>
        </w:rPr>
        <w:t>Všeobecné informácie</w:t>
      </w:r>
    </w:p>
    <w:p w14:paraId="1452B24B" w14:textId="77777777"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Identifikácia verejného obstarávateľa</w:t>
      </w:r>
    </w:p>
    <w:p w14:paraId="17EFE209" w14:textId="77777777" w:rsidR="00897BAF" w:rsidRPr="00897BAF" w:rsidRDefault="00592633" w:rsidP="00897BAF">
      <w:pPr>
        <w:ind w:firstLine="567"/>
        <w:rPr>
          <w:rFonts w:asciiTheme="minorHAnsi" w:hAnsiTheme="minorHAnsi" w:cstheme="minorHAnsi"/>
        </w:rPr>
      </w:pPr>
      <w:bookmarkStart w:id="0" w:name="ROB_nazov1"/>
      <w:r w:rsidRPr="00D65C33">
        <w:rPr>
          <w:rFonts w:asciiTheme="minorHAnsi" w:hAnsiTheme="minorHAnsi" w:cstheme="minorHAnsi"/>
        </w:rPr>
        <w:t>Názov:</w:t>
      </w:r>
      <w:r w:rsidRPr="00D65C33">
        <w:rPr>
          <w:rFonts w:asciiTheme="minorHAnsi" w:hAnsiTheme="minorHAnsi" w:cstheme="minorHAnsi"/>
        </w:rPr>
        <w:tab/>
      </w:r>
      <w:r w:rsidRPr="00D65C33">
        <w:rPr>
          <w:rFonts w:asciiTheme="minorHAnsi" w:hAnsiTheme="minorHAnsi" w:cstheme="minorHAnsi"/>
        </w:rPr>
        <w:tab/>
      </w:r>
      <w:bookmarkStart w:id="1" w:name="zastupenietext"/>
      <w:bookmarkStart w:id="2" w:name="zastupenie"/>
      <w:bookmarkEnd w:id="0"/>
      <w:bookmarkEnd w:id="1"/>
      <w:bookmarkEnd w:id="2"/>
      <w:r w:rsidR="00897BAF" w:rsidRPr="00897BAF">
        <w:rPr>
          <w:rFonts w:asciiTheme="minorHAnsi" w:hAnsiTheme="minorHAnsi" w:cstheme="minorHAnsi"/>
        </w:rPr>
        <w:t>Slovenská poľnohospodárska univerzita v Nitre</w:t>
      </w:r>
    </w:p>
    <w:p w14:paraId="53D08869" w14:textId="5430BE91" w:rsidR="00592633" w:rsidRPr="00FD1C61" w:rsidRDefault="00897BAF" w:rsidP="00897BAF">
      <w:pPr>
        <w:ind w:firstLine="567"/>
        <w:rPr>
          <w:rFonts w:asciiTheme="minorHAnsi" w:hAnsiTheme="minorHAnsi" w:cstheme="minorHAnsi"/>
        </w:rPr>
      </w:pPr>
      <w:r>
        <w:rPr>
          <w:rFonts w:asciiTheme="minorHAnsi" w:hAnsiTheme="minorHAnsi" w:cstheme="minorHAnsi"/>
        </w:rPr>
        <w:t>Sídlo:</w:t>
      </w:r>
      <w:r>
        <w:rPr>
          <w:rFonts w:asciiTheme="minorHAnsi" w:hAnsiTheme="minorHAnsi" w:cstheme="minorHAnsi"/>
        </w:rPr>
        <w:tab/>
      </w:r>
      <w:r>
        <w:rPr>
          <w:rFonts w:asciiTheme="minorHAnsi" w:hAnsiTheme="minorHAnsi" w:cstheme="minorHAnsi"/>
        </w:rPr>
        <w:tab/>
      </w:r>
      <w:r w:rsidRPr="00897BAF">
        <w:rPr>
          <w:rFonts w:asciiTheme="minorHAnsi" w:hAnsiTheme="minorHAnsi" w:cstheme="minorHAnsi"/>
        </w:rPr>
        <w:t>Tr. A. Hlinku 2, 949 76 Nitra</w:t>
      </w:r>
    </w:p>
    <w:p w14:paraId="6F013936" w14:textId="7F0CF528" w:rsidR="00592633" w:rsidRPr="00FD1C61" w:rsidRDefault="00592633" w:rsidP="00897BAF">
      <w:pPr>
        <w:ind w:firstLine="567"/>
        <w:rPr>
          <w:rFonts w:asciiTheme="minorHAnsi" w:hAnsiTheme="minorHAnsi" w:cstheme="minorHAnsi"/>
        </w:rPr>
      </w:pPr>
      <w:r w:rsidRPr="00FD1C61">
        <w:rPr>
          <w:rFonts w:asciiTheme="minorHAnsi" w:hAnsiTheme="minorHAnsi" w:cstheme="minorHAnsi"/>
        </w:rPr>
        <w:t xml:space="preserve">Zastúpený: </w:t>
      </w:r>
      <w:r>
        <w:rPr>
          <w:rFonts w:asciiTheme="minorHAnsi" w:hAnsiTheme="minorHAnsi" w:cstheme="minorHAnsi"/>
        </w:rPr>
        <w:tab/>
      </w:r>
      <w:r w:rsidR="00897BAF" w:rsidRPr="00897BAF">
        <w:rPr>
          <w:rFonts w:ascii="Calibri" w:eastAsia="Calibri" w:hAnsi="Calibri" w:cs="Calibri"/>
          <w:noProof w:val="0"/>
          <w:szCs w:val="22"/>
          <w:lang w:eastAsia="en-US"/>
        </w:rPr>
        <w:t>doc. Ing. Klaudia Halászová, PhD., rektorka</w:t>
      </w:r>
    </w:p>
    <w:p w14:paraId="3DD5A156" w14:textId="437E166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IČO:</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00397482</w:t>
      </w:r>
    </w:p>
    <w:p w14:paraId="479B3AE8" w14:textId="7BFA117E" w:rsidR="00897BAF" w:rsidRPr="00897BAF" w:rsidRDefault="00897BAF" w:rsidP="00897BAF">
      <w:pPr>
        <w:spacing w:line="276" w:lineRule="auto"/>
        <w:ind w:firstLine="567"/>
        <w:rPr>
          <w:rFonts w:ascii="Calibri" w:eastAsia="Calibri" w:hAnsi="Calibri" w:cs="Calibri"/>
          <w:noProof w:val="0"/>
          <w:szCs w:val="22"/>
          <w:lang w:eastAsia="en-US"/>
        </w:rPr>
      </w:pPr>
      <w:r w:rsidRPr="00897BAF">
        <w:rPr>
          <w:rFonts w:ascii="Calibri" w:eastAsia="Calibri" w:hAnsi="Calibri" w:cs="Calibri"/>
          <w:noProof w:val="0"/>
          <w:szCs w:val="22"/>
          <w:lang w:eastAsia="en-US"/>
        </w:rPr>
        <w:t>DIČ:</w:t>
      </w:r>
      <w:r w:rsidRPr="00897BAF">
        <w:rPr>
          <w:rFonts w:ascii="Calibri" w:eastAsia="Calibri" w:hAnsi="Calibri" w:cs="Calibri"/>
          <w:noProof w:val="0"/>
          <w:szCs w:val="22"/>
          <w:lang w:eastAsia="en-US"/>
        </w:rPr>
        <w:tab/>
      </w:r>
      <w:r>
        <w:rPr>
          <w:rFonts w:ascii="Calibri" w:eastAsia="Calibri" w:hAnsi="Calibri" w:cs="Calibri"/>
          <w:noProof w:val="0"/>
          <w:szCs w:val="22"/>
          <w:lang w:eastAsia="en-US"/>
        </w:rPr>
        <w:tab/>
      </w:r>
      <w:r w:rsidRPr="00897BAF">
        <w:rPr>
          <w:rFonts w:ascii="Calibri" w:eastAsia="Calibri" w:hAnsi="Calibri" w:cs="Calibri"/>
          <w:noProof w:val="0"/>
          <w:szCs w:val="22"/>
          <w:lang w:eastAsia="en-US"/>
        </w:rPr>
        <w:t>2021252827</w:t>
      </w:r>
    </w:p>
    <w:p w14:paraId="28DADA56" w14:textId="572F61BC" w:rsidR="00592633" w:rsidRPr="00D65C33" w:rsidRDefault="00897BAF" w:rsidP="00897BAF">
      <w:pPr>
        <w:ind w:firstLine="567"/>
        <w:rPr>
          <w:rFonts w:asciiTheme="minorHAnsi" w:hAnsiTheme="minorHAnsi" w:cstheme="minorHAnsi"/>
          <w:szCs w:val="18"/>
        </w:rPr>
      </w:pPr>
      <w:r w:rsidRPr="00897BAF">
        <w:rPr>
          <w:rFonts w:ascii="Calibri" w:eastAsia="Calibri" w:hAnsi="Calibri" w:cs="Calibri"/>
          <w:noProof w:val="0"/>
          <w:szCs w:val="22"/>
          <w:lang w:eastAsia="en-US"/>
        </w:rPr>
        <w:t>IČ DPH:</w:t>
      </w:r>
      <w:r w:rsidRPr="00897BAF">
        <w:rPr>
          <w:rFonts w:ascii="Calibri" w:eastAsia="Calibri" w:hAnsi="Calibri" w:cs="Calibri"/>
          <w:noProof w:val="0"/>
          <w:szCs w:val="22"/>
          <w:lang w:eastAsia="en-US"/>
        </w:rPr>
        <w:tab/>
      </w:r>
      <w:r w:rsidRPr="00897BAF">
        <w:rPr>
          <w:rFonts w:ascii="Calibri" w:eastAsia="Calibri" w:hAnsi="Calibri" w:cs="Calibri"/>
          <w:noProof w:val="0"/>
          <w:szCs w:val="22"/>
          <w:lang w:eastAsia="en-US"/>
        </w:rPr>
        <w:tab/>
        <w:t>SK2021252827</w:t>
      </w:r>
    </w:p>
    <w:p w14:paraId="6EF6CDCF" w14:textId="4531A628" w:rsidR="00592633" w:rsidRPr="00D65C33" w:rsidRDefault="00592633" w:rsidP="00592633">
      <w:pPr>
        <w:spacing w:before="60"/>
        <w:ind w:firstLine="567"/>
        <w:rPr>
          <w:rFonts w:asciiTheme="minorHAnsi" w:hAnsiTheme="minorHAnsi" w:cstheme="minorHAnsi"/>
        </w:rPr>
      </w:pPr>
      <w:r w:rsidRPr="00D65C33">
        <w:rPr>
          <w:rFonts w:asciiTheme="minorHAnsi" w:hAnsiTheme="minorHAnsi" w:cstheme="minorHAnsi"/>
        </w:rPr>
        <w:t>Internetová adresa:</w:t>
      </w:r>
      <w:r w:rsidRPr="00D65C33">
        <w:rPr>
          <w:rFonts w:asciiTheme="minorHAnsi" w:hAnsiTheme="minorHAnsi" w:cstheme="minorHAnsi"/>
        </w:rPr>
        <w:tab/>
      </w:r>
      <w:r w:rsidRPr="00FD1C61">
        <w:rPr>
          <w:rFonts w:asciiTheme="minorHAnsi" w:hAnsiTheme="minorHAnsi" w:cstheme="minorHAnsi"/>
        </w:rPr>
        <w:t>http://www.</w:t>
      </w:r>
      <w:r w:rsidR="00897BAF">
        <w:rPr>
          <w:rFonts w:asciiTheme="minorHAnsi" w:hAnsiTheme="minorHAnsi" w:cstheme="minorHAnsi"/>
        </w:rPr>
        <w:t>uniag</w:t>
      </w:r>
      <w:r w:rsidRPr="00FD1C61">
        <w:rPr>
          <w:rFonts w:asciiTheme="minorHAnsi" w:hAnsiTheme="minorHAnsi" w:cstheme="minorHAnsi"/>
        </w:rPr>
        <w:t>.sk/</w:t>
      </w:r>
    </w:p>
    <w:p w14:paraId="6C24FF89" w14:textId="7516770E" w:rsidR="009E3848" w:rsidRPr="00D65C33" w:rsidRDefault="00592633" w:rsidP="00592633">
      <w:pPr>
        <w:spacing w:after="120"/>
        <w:ind w:firstLine="567"/>
        <w:rPr>
          <w:rFonts w:asciiTheme="minorHAnsi" w:hAnsiTheme="minorHAnsi" w:cstheme="minorHAnsi"/>
          <w:szCs w:val="18"/>
        </w:rPr>
      </w:pPr>
      <w:r w:rsidRPr="00D65C33">
        <w:rPr>
          <w:rFonts w:asciiTheme="minorHAnsi" w:hAnsiTheme="minorHAnsi" w:cstheme="minorHAnsi"/>
          <w:szCs w:val="18"/>
        </w:rPr>
        <w:t>Adresa profilu:</w:t>
      </w:r>
      <w:r w:rsidRPr="00D65C33">
        <w:rPr>
          <w:rFonts w:asciiTheme="minorHAnsi" w:hAnsiTheme="minorHAnsi" w:cstheme="minorHAnsi"/>
          <w:szCs w:val="18"/>
        </w:rPr>
        <w:tab/>
      </w:r>
      <w:bookmarkStart w:id="3" w:name="profil"/>
      <w:r>
        <w:rPr>
          <w:rFonts w:asciiTheme="minorHAnsi" w:hAnsiTheme="minorHAnsi" w:cstheme="minorHAnsi"/>
          <w:szCs w:val="18"/>
        </w:rPr>
        <w:tab/>
      </w:r>
      <w:bookmarkEnd w:id="3"/>
      <w:r w:rsidR="00897BAF">
        <w:rPr>
          <w:rFonts w:asciiTheme="minorHAnsi" w:hAnsiTheme="minorHAnsi" w:cstheme="minorHAnsi"/>
        </w:rPr>
        <w:fldChar w:fldCharType="begin"/>
      </w:r>
      <w:r w:rsidR="00897BAF">
        <w:rPr>
          <w:rFonts w:asciiTheme="minorHAnsi" w:hAnsiTheme="minorHAnsi" w:cstheme="minorHAnsi"/>
        </w:rPr>
        <w:instrText xml:space="preserve"> HYPERLINK "</w:instrText>
      </w:r>
      <w:r w:rsidR="00897BAF" w:rsidRPr="00897BAF">
        <w:rPr>
          <w:rFonts w:asciiTheme="minorHAnsi" w:hAnsiTheme="minorHAnsi" w:cstheme="minorHAnsi"/>
        </w:rPr>
        <w:instrText>https://www.uvo.gov.sk/vyhladavanie-profilov/detail/</w:instrText>
      </w:r>
      <w:r w:rsidR="00897BAF">
        <w:rPr>
          <w:rFonts w:asciiTheme="minorHAnsi" w:hAnsiTheme="minorHAnsi" w:cstheme="minorHAnsi"/>
        </w:rPr>
        <w:instrText xml:space="preserve">1017" </w:instrText>
      </w:r>
      <w:r w:rsidR="00897BAF">
        <w:rPr>
          <w:rFonts w:asciiTheme="minorHAnsi" w:hAnsiTheme="minorHAnsi" w:cstheme="minorHAnsi"/>
        </w:rPr>
        <w:fldChar w:fldCharType="separate"/>
      </w:r>
      <w:r w:rsidR="00897BAF" w:rsidRPr="007D2BDC">
        <w:rPr>
          <w:rStyle w:val="Hypertextovprepojenie"/>
          <w:rFonts w:asciiTheme="minorHAnsi" w:hAnsiTheme="minorHAnsi" w:cstheme="minorHAnsi"/>
        </w:rPr>
        <w:t>https://www.uvo.gov.sk/vyhladavanie-profilov/detail/1017</w:t>
      </w:r>
      <w:r w:rsidR="00897BAF">
        <w:rPr>
          <w:rFonts w:asciiTheme="minorHAnsi" w:hAnsiTheme="minorHAnsi" w:cstheme="minorHAnsi"/>
        </w:rPr>
        <w:fldChar w:fldCharType="end"/>
      </w:r>
      <w:r w:rsidR="00897BAF">
        <w:rPr>
          <w:rFonts w:asciiTheme="minorHAnsi" w:hAnsiTheme="minorHAnsi" w:cstheme="minorHAnsi"/>
        </w:rPr>
        <w:t xml:space="preserve"> </w:t>
      </w:r>
    </w:p>
    <w:p w14:paraId="44E712D0" w14:textId="1F13028B" w:rsidR="009E3848" w:rsidRPr="00D65C33" w:rsidRDefault="009E3848" w:rsidP="003E5462">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Predmet zákazky</w:t>
      </w:r>
    </w:p>
    <w:p w14:paraId="6FC97C98" w14:textId="1FC459C6" w:rsidR="009E3848" w:rsidRPr="001254AE" w:rsidRDefault="00AD5D55" w:rsidP="00F37221">
      <w:pPr>
        <w:pStyle w:val="Zarkazkladnhotextu2"/>
        <w:numPr>
          <w:ilvl w:val="1"/>
          <w:numId w:val="1"/>
        </w:numPr>
        <w:spacing w:after="120"/>
        <w:ind w:left="567" w:hanging="567"/>
        <w:rPr>
          <w:rFonts w:asciiTheme="minorHAnsi" w:hAnsiTheme="minorHAnsi" w:cstheme="minorHAnsi"/>
          <w:szCs w:val="6"/>
        </w:rPr>
      </w:pPr>
      <w:r w:rsidRPr="00AD5D55">
        <w:rPr>
          <w:rFonts w:ascii="Calibri" w:hAnsi="Calibri" w:cs="Calibri"/>
          <w:noProof w:val="0"/>
          <w:szCs w:val="22"/>
        </w:rPr>
        <w:t xml:space="preserve">Predmetom </w:t>
      </w:r>
      <w:r w:rsidRPr="001254AE">
        <w:rPr>
          <w:rFonts w:ascii="Calibri" w:hAnsi="Calibri" w:cs="Calibri"/>
          <w:noProof w:val="0"/>
          <w:szCs w:val="22"/>
        </w:rPr>
        <w:t>zákazky je</w:t>
      </w:r>
      <w:r w:rsidR="00375BF2">
        <w:rPr>
          <w:rFonts w:ascii="Calibri" w:hAnsi="Calibri" w:cs="Calibri"/>
          <w:noProof w:val="0"/>
          <w:szCs w:val="22"/>
        </w:rPr>
        <w:t xml:space="preserve"> dodávka </w:t>
      </w:r>
      <w:r w:rsidR="00333EE3">
        <w:rPr>
          <w:rFonts w:ascii="Calibri" w:hAnsi="Calibri" w:cs="Calibri"/>
          <w:noProof w:val="0"/>
          <w:szCs w:val="22"/>
        </w:rPr>
        <w:t>chemikálií</w:t>
      </w:r>
      <w:r w:rsidR="00D23358">
        <w:rPr>
          <w:rFonts w:ascii="Calibri" w:hAnsi="Calibri" w:cs="Calibri"/>
          <w:noProof w:val="0"/>
          <w:szCs w:val="22"/>
        </w:rPr>
        <w:t xml:space="preserve"> pre </w:t>
      </w:r>
      <w:r w:rsidR="00581C2D">
        <w:rPr>
          <w:rFonts w:ascii="Calibri" w:hAnsi="Calibri" w:cs="Calibri"/>
          <w:noProof w:val="0"/>
          <w:szCs w:val="22"/>
        </w:rPr>
        <w:t>Ústav potravinárstva</w:t>
      </w:r>
      <w:r w:rsidR="00D23358">
        <w:rPr>
          <w:rFonts w:ascii="Calibri" w:hAnsi="Calibri" w:cs="Calibri"/>
          <w:noProof w:val="0"/>
          <w:szCs w:val="22"/>
        </w:rPr>
        <w:t xml:space="preserve"> FBP SPU v Nitre</w:t>
      </w:r>
    </w:p>
    <w:p w14:paraId="2823B6A0" w14:textId="2DB32DB1" w:rsidR="009E3848" w:rsidRDefault="00A37ECF" w:rsidP="00A37ECF">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O</w:t>
      </w:r>
      <w:r w:rsidR="009E3848" w:rsidRPr="00D65C33">
        <w:rPr>
          <w:rFonts w:asciiTheme="minorHAnsi" w:hAnsiTheme="minorHAnsi" w:cstheme="minorHAnsi"/>
        </w:rPr>
        <w:t xml:space="preserve">pis predmetu zákazky tvorí časť </w:t>
      </w:r>
      <w:r w:rsidR="009E3848" w:rsidRPr="00D702BA">
        <w:rPr>
          <w:rFonts w:asciiTheme="minorHAnsi" w:hAnsiTheme="minorHAnsi" w:cstheme="minorHAnsi"/>
          <w:i/>
        </w:rPr>
        <w:t>B.1 Opis predmetu zákazky</w:t>
      </w:r>
      <w:r w:rsidR="009E3848" w:rsidRPr="00D65C33">
        <w:rPr>
          <w:rFonts w:asciiTheme="minorHAnsi" w:hAnsiTheme="minorHAnsi" w:cstheme="minorHAnsi"/>
        </w:rPr>
        <w:t xml:space="preserve"> týchto súťažných podkladov.</w:t>
      </w:r>
    </w:p>
    <w:p w14:paraId="4DECABA7" w14:textId="4A6B3D86" w:rsidR="00A150F5" w:rsidRPr="00A150F5" w:rsidRDefault="00A150F5" w:rsidP="00A150F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Podrobné vymedzenie záväzných zmluvných podmienok pre plnenie požadovaného predmetu zákazky tvoria časti </w:t>
      </w:r>
      <w:r w:rsidRPr="00D65C33">
        <w:rPr>
          <w:rFonts w:asciiTheme="minorHAnsi" w:hAnsiTheme="minorHAnsi" w:cstheme="minorHAnsi"/>
          <w:i/>
          <w:iCs/>
        </w:rPr>
        <w:t xml:space="preserve">B.1 Opis predmetu zákazky a B.2 Obchodné podmienky </w:t>
      </w:r>
      <w:r w:rsidRPr="00D65C33">
        <w:rPr>
          <w:rFonts w:asciiTheme="minorHAnsi" w:hAnsiTheme="minorHAnsi" w:cstheme="minorHAnsi"/>
        </w:rPr>
        <w:t>týchto súťažných podkladov.</w:t>
      </w:r>
    </w:p>
    <w:p w14:paraId="1F407000"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Zdroj finančných prostriedkov</w:t>
      </w:r>
    </w:p>
    <w:p w14:paraId="061584E6" w14:textId="022DC786" w:rsidR="009E3848" w:rsidRPr="00585601" w:rsidRDefault="009E3848" w:rsidP="0058560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Predmet zákazk</w:t>
      </w:r>
      <w:bookmarkStart w:id="4" w:name="financovanie"/>
      <w:r w:rsidR="007444FC" w:rsidRPr="00D65C33">
        <w:rPr>
          <w:rFonts w:asciiTheme="minorHAnsi" w:hAnsiTheme="minorHAnsi" w:cstheme="minorHAnsi"/>
        </w:rPr>
        <w:t xml:space="preserve">y bude financovaný </w:t>
      </w:r>
      <w:r w:rsidRPr="00D65C33">
        <w:rPr>
          <w:rFonts w:asciiTheme="minorHAnsi" w:hAnsiTheme="minorHAnsi" w:cstheme="minorHAnsi"/>
        </w:rPr>
        <w:t xml:space="preserve">zo </w:t>
      </w:r>
      <w:r w:rsidR="00375BF2">
        <w:rPr>
          <w:rFonts w:asciiTheme="minorHAnsi" w:hAnsiTheme="minorHAnsi" w:cstheme="minorHAnsi"/>
        </w:rPr>
        <w:t>zdrojov verejného obstarávateľa.</w:t>
      </w:r>
      <w:r w:rsidR="00D702BA">
        <w:rPr>
          <w:rFonts w:ascii="Calibri" w:hAnsi="Calibri" w:cs="Calibri"/>
          <w:bCs/>
          <w:noProof w:val="0"/>
          <w:color w:val="000000"/>
          <w:szCs w:val="22"/>
        </w:rPr>
        <w:t xml:space="preserve"> </w:t>
      </w:r>
      <w:r w:rsidR="00585601" w:rsidRPr="00585601">
        <w:rPr>
          <w:rFonts w:asciiTheme="minorHAnsi" w:hAnsiTheme="minorHAnsi" w:cstheme="minorHAnsi"/>
        </w:rPr>
        <w:t>P</w:t>
      </w:r>
      <w:r w:rsidRPr="00585601">
        <w:rPr>
          <w:rFonts w:asciiTheme="minorHAnsi" w:hAnsiTheme="minorHAnsi" w:cstheme="minorHAnsi"/>
        </w:rPr>
        <w:t xml:space="preserve">latobné podmienky sú uvedené v súťažných podkladoch v časti </w:t>
      </w:r>
      <w:r w:rsidRPr="00585601">
        <w:rPr>
          <w:rFonts w:asciiTheme="minorHAnsi" w:hAnsiTheme="minorHAnsi" w:cstheme="minorHAnsi"/>
          <w:i/>
        </w:rPr>
        <w:t>B.</w:t>
      </w:r>
      <w:r w:rsidR="003E5462" w:rsidRPr="00585601">
        <w:rPr>
          <w:rFonts w:asciiTheme="minorHAnsi" w:hAnsiTheme="minorHAnsi" w:cstheme="minorHAnsi"/>
          <w:i/>
        </w:rPr>
        <w:t>2</w:t>
      </w:r>
      <w:r w:rsidRPr="00585601">
        <w:rPr>
          <w:rFonts w:asciiTheme="minorHAnsi" w:hAnsiTheme="minorHAnsi" w:cstheme="minorHAnsi"/>
          <w:i/>
        </w:rPr>
        <w:t xml:space="preserve"> Obchodné podmienky</w:t>
      </w:r>
      <w:r w:rsidRPr="00585601">
        <w:rPr>
          <w:rFonts w:asciiTheme="minorHAnsi" w:hAnsiTheme="minorHAnsi" w:cstheme="minorHAnsi"/>
        </w:rPr>
        <w:t>.</w:t>
      </w:r>
      <w:bookmarkEnd w:id="4"/>
    </w:p>
    <w:p w14:paraId="5B47E8E0" w14:textId="77777777" w:rsidR="009E3848" w:rsidRPr="00D65C33" w:rsidRDefault="009E3848" w:rsidP="002564E9">
      <w:pPr>
        <w:numPr>
          <w:ilvl w:val="0"/>
          <w:numId w:val="1"/>
        </w:numPr>
        <w:tabs>
          <w:tab w:val="num" w:pos="851"/>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termín a spôsob plnenia</w:t>
      </w:r>
    </w:p>
    <w:p w14:paraId="70BDAD84" w14:textId="39DF7EEB" w:rsidR="009E3848" w:rsidRPr="00D65C33" w:rsidRDefault="009E3848" w:rsidP="00A25BA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Miestom plnenia predmetu zákazky</w:t>
      </w:r>
      <w:r w:rsidR="00D702BA">
        <w:rPr>
          <w:rFonts w:asciiTheme="minorHAnsi" w:hAnsiTheme="minorHAnsi" w:cstheme="minorHAnsi"/>
        </w:rPr>
        <w:t xml:space="preserve"> </w:t>
      </w:r>
      <w:r w:rsidR="00A25BA7">
        <w:rPr>
          <w:rFonts w:asciiTheme="minorHAnsi" w:hAnsiTheme="minorHAnsi" w:cstheme="minorHAnsi"/>
        </w:rPr>
        <w:t xml:space="preserve">je </w:t>
      </w:r>
      <w:r w:rsidR="00375BF2">
        <w:rPr>
          <w:rFonts w:asciiTheme="minorHAnsi" w:hAnsiTheme="minorHAnsi" w:cstheme="minorHAnsi"/>
        </w:rPr>
        <w:t>sídlo verejného obstarávateľa</w:t>
      </w:r>
    </w:p>
    <w:p w14:paraId="2403F78D" w14:textId="0F89C432" w:rsidR="00D702BA" w:rsidRPr="001E01B9" w:rsidRDefault="00D702BA" w:rsidP="001E01B9">
      <w:pPr>
        <w:pStyle w:val="Odsekzoznamu"/>
        <w:numPr>
          <w:ilvl w:val="1"/>
          <w:numId w:val="26"/>
        </w:numPr>
        <w:spacing w:after="120" w:line="247" w:lineRule="auto"/>
        <w:ind w:left="567" w:hanging="567"/>
        <w:contextualSpacing w:val="0"/>
        <w:jc w:val="both"/>
        <w:rPr>
          <w:rFonts w:asciiTheme="minorHAnsi" w:hAnsiTheme="minorHAnsi" w:cstheme="minorHAnsi"/>
        </w:rPr>
      </w:pPr>
      <w:r w:rsidRPr="00D702BA">
        <w:rPr>
          <w:rFonts w:asciiTheme="minorHAnsi" w:hAnsiTheme="minorHAnsi" w:cstheme="minorHAnsi"/>
        </w:rPr>
        <w:t xml:space="preserve">Lehota plnenia zmluvy je: </w:t>
      </w:r>
      <w:r w:rsidR="006065E2">
        <w:rPr>
          <w:rFonts w:asciiTheme="minorHAnsi" w:hAnsiTheme="minorHAnsi" w:cstheme="minorHAnsi"/>
        </w:rPr>
        <w:t xml:space="preserve">maximálne </w:t>
      </w:r>
      <w:r w:rsidR="00D23358">
        <w:rPr>
          <w:rFonts w:asciiTheme="minorHAnsi" w:hAnsiTheme="minorHAnsi" w:cstheme="minorHAnsi"/>
        </w:rPr>
        <w:t>7</w:t>
      </w:r>
      <w:r w:rsidR="006065E2">
        <w:rPr>
          <w:rFonts w:asciiTheme="minorHAnsi" w:hAnsiTheme="minorHAnsi" w:cstheme="minorHAnsi"/>
        </w:rPr>
        <w:t xml:space="preserve"> </w:t>
      </w:r>
      <w:r w:rsidR="00375BF2">
        <w:rPr>
          <w:rFonts w:asciiTheme="minorHAnsi" w:hAnsiTheme="minorHAnsi" w:cstheme="minorHAnsi"/>
        </w:rPr>
        <w:t>dní odo dňa doručenia objednávky</w:t>
      </w:r>
      <w:r w:rsidR="001E01B9" w:rsidRPr="001E01B9">
        <w:rPr>
          <w:rFonts w:asciiTheme="minorHAnsi" w:hAnsiTheme="minorHAnsi" w:cstheme="minorHAnsi"/>
        </w:rPr>
        <w:t xml:space="preserve">, ak sa zmluvné strany nedohodnú na dlhšej lehote plnenia v súlade so zmluvou. </w:t>
      </w:r>
    </w:p>
    <w:p w14:paraId="74376E84" w14:textId="1F11684F" w:rsidR="009E3848" w:rsidRPr="00D65C33" w:rsidRDefault="009E3848" w:rsidP="00F37221">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Predmet zákazky bude plnený spôsobom podľa obchodných podmienok uvedených v časti </w:t>
      </w:r>
      <w:r w:rsidRPr="00D65C33">
        <w:rPr>
          <w:rFonts w:asciiTheme="minorHAnsi" w:hAnsiTheme="minorHAnsi" w:cstheme="minorHAnsi"/>
          <w:i/>
        </w:rPr>
        <w:t>B.</w:t>
      </w:r>
      <w:r w:rsidR="003E5462" w:rsidRPr="00D65C33">
        <w:rPr>
          <w:rFonts w:asciiTheme="minorHAnsi" w:hAnsiTheme="minorHAnsi" w:cstheme="minorHAnsi"/>
          <w:i/>
        </w:rPr>
        <w:t xml:space="preserve">2 </w:t>
      </w:r>
      <w:r w:rsidRPr="00D65C33">
        <w:rPr>
          <w:rFonts w:asciiTheme="minorHAnsi" w:hAnsiTheme="minorHAnsi" w:cstheme="minorHAnsi"/>
          <w:i/>
        </w:rPr>
        <w:t>Obchodné</w:t>
      </w:r>
      <w:r w:rsidRPr="00D65C33">
        <w:rPr>
          <w:rFonts w:asciiTheme="minorHAnsi" w:hAnsiTheme="minorHAnsi" w:cstheme="minorHAnsi"/>
          <w:i/>
          <w:iCs/>
        </w:rPr>
        <w:t xml:space="preserve"> podmienky </w:t>
      </w:r>
      <w:r w:rsidRPr="00D65C33">
        <w:rPr>
          <w:rFonts w:asciiTheme="minorHAnsi" w:hAnsiTheme="minorHAnsi" w:cstheme="minorHAnsi"/>
        </w:rPr>
        <w:t>týchto súťažných podkladov</w:t>
      </w:r>
      <w:r w:rsidR="001905AB" w:rsidRPr="00D65C33">
        <w:rPr>
          <w:rFonts w:asciiTheme="minorHAnsi" w:hAnsiTheme="minorHAnsi" w:cstheme="minorHAnsi"/>
        </w:rPr>
        <w:t xml:space="preserve">, t.j. v rozsahu, ako definuje opis predmetu zákazky v časti </w:t>
      </w:r>
      <w:r w:rsidR="003E5462" w:rsidRPr="00D65C33">
        <w:rPr>
          <w:rFonts w:asciiTheme="minorHAnsi" w:hAnsiTheme="minorHAnsi" w:cstheme="minorHAnsi"/>
          <w:i/>
          <w:iCs/>
        </w:rPr>
        <w:t xml:space="preserve">B.1 Opis predmetu zákazky </w:t>
      </w:r>
      <w:r w:rsidR="001905AB" w:rsidRPr="00D65C33">
        <w:rPr>
          <w:rFonts w:asciiTheme="minorHAnsi" w:hAnsiTheme="minorHAnsi" w:cstheme="minorHAnsi"/>
        </w:rPr>
        <w:t>súťažných podkladov</w:t>
      </w:r>
      <w:r w:rsidR="003E5462" w:rsidRPr="00D65C33">
        <w:rPr>
          <w:rFonts w:asciiTheme="minorHAnsi" w:hAnsiTheme="minorHAnsi" w:cstheme="minorHAnsi"/>
        </w:rPr>
        <w:t xml:space="preserve">, ktorý sa stane Prílohou č. </w:t>
      </w:r>
      <w:r w:rsidR="00B93478" w:rsidRPr="00D65C33">
        <w:rPr>
          <w:rFonts w:asciiTheme="minorHAnsi" w:hAnsiTheme="minorHAnsi" w:cstheme="minorHAnsi"/>
        </w:rPr>
        <w:t>1</w:t>
      </w:r>
      <w:r w:rsidR="003E5462" w:rsidRPr="00D65C33">
        <w:rPr>
          <w:rFonts w:asciiTheme="minorHAnsi" w:hAnsiTheme="minorHAnsi" w:cstheme="minorHAnsi"/>
        </w:rPr>
        <w:t xml:space="preserve"> zmluvy uvedenej v časti </w:t>
      </w:r>
      <w:r w:rsidR="003E5462" w:rsidRPr="00D65C33">
        <w:rPr>
          <w:rFonts w:asciiTheme="minorHAnsi" w:hAnsiTheme="minorHAnsi" w:cstheme="minorHAnsi"/>
          <w:i/>
        </w:rPr>
        <w:t>B.2 Obchodné</w:t>
      </w:r>
      <w:r w:rsidR="003E5462" w:rsidRPr="00D65C33">
        <w:rPr>
          <w:rFonts w:asciiTheme="minorHAnsi" w:hAnsiTheme="minorHAnsi" w:cstheme="minorHAnsi"/>
          <w:i/>
          <w:iCs/>
        </w:rPr>
        <w:t xml:space="preserve"> podmienky </w:t>
      </w:r>
      <w:r w:rsidR="003E5462" w:rsidRPr="00D65C33">
        <w:rPr>
          <w:rFonts w:asciiTheme="minorHAnsi" w:hAnsiTheme="minorHAnsi" w:cstheme="minorHAnsi"/>
        </w:rPr>
        <w:t>týchto súťažných podkladov</w:t>
      </w:r>
      <w:r w:rsidR="001905AB" w:rsidRPr="00D65C33">
        <w:rPr>
          <w:rFonts w:asciiTheme="minorHAnsi" w:hAnsiTheme="minorHAnsi" w:cstheme="minorHAnsi"/>
        </w:rPr>
        <w:t xml:space="preserve"> </w:t>
      </w:r>
      <w:r w:rsidR="00377D9B" w:rsidRPr="00A150F5">
        <w:rPr>
          <w:rFonts w:asciiTheme="minorHAnsi" w:hAnsiTheme="minorHAnsi" w:cstheme="minorHAnsi"/>
        </w:rPr>
        <w:t xml:space="preserve">a v celkovej </w:t>
      </w:r>
      <w:r w:rsidR="00377D9B" w:rsidRPr="00D65C33">
        <w:rPr>
          <w:rFonts w:asciiTheme="minorHAnsi" w:hAnsiTheme="minorHAnsi" w:cstheme="minorHAnsi"/>
        </w:rPr>
        <w:t>zmluvnej cene</w:t>
      </w:r>
      <w:r w:rsidR="0004757C" w:rsidRPr="00D65C33">
        <w:rPr>
          <w:rFonts w:asciiTheme="minorHAnsi" w:hAnsiTheme="minorHAnsi" w:cstheme="minorHAnsi"/>
        </w:rPr>
        <w:t xml:space="preserve">, ktorú uvedie úspešný uchádzač vo svojej ponuke. </w:t>
      </w:r>
    </w:p>
    <w:p w14:paraId="0D97A402"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rPr>
        <w:t>V</w:t>
      </w:r>
      <w:r w:rsidRPr="00D65C33">
        <w:rPr>
          <w:rFonts w:asciiTheme="minorHAnsi" w:hAnsiTheme="minorHAnsi" w:cstheme="minorHAnsi"/>
          <w:b/>
          <w:bCs/>
          <w:sz w:val="24"/>
          <w:szCs w:val="26"/>
        </w:rPr>
        <w:t>ariantné riešenia</w:t>
      </w:r>
    </w:p>
    <w:p w14:paraId="708E974B" w14:textId="7EBF69E9" w:rsidR="00A60FFA" w:rsidRPr="00A150F5" w:rsidRDefault="009E3848" w:rsidP="00A150F5">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Neumožňuje sa predložiť variantné riešenie. Ak súčasťou ponuky bude aj variantné riešenie, variantné riešenie nebude zaradené do vyhodnocovania a bude sa naň hľadieť, akoby nebolo predložené. Ekvivalenty sa nepovažujú za variantné riešenie.</w:t>
      </w:r>
    </w:p>
    <w:p w14:paraId="5D0BA9FB" w14:textId="77777777" w:rsidR="009E3848" w:rsidRPr="00D65C33" w:rsidRDefault="009E3848" w:rsidP="00585601">
      <w:pPr>
        <w:spacing w:after="120"/>
        <w:jc w:val="center"/>
        <w:rPr>
          <w:rFonts w:asciiTheme="minorHAnsi" w:hAnsiTheme="minorHAnsi" w:cstheme="minorHAnsi"/>
          <w:b/>
          <w:sz w:val="24"/>
          <w:szCs w:val="30"/>
        </w:rPr>
      </w:pPr>
      <w:r w:rsidRPr="00D65C33">
        <w:rPr>
          <w:rFonts w:asciiTheme="minorHAnsi" w:hAnsiTheme="minorHAnsi" w:cstheme="minorHAnsi"/>
          <w:b/>
          <w:bCs/>
          <w:sz w:val="24"/>
          <w:szCs w:val="28"/>
        </w:rPr>
        <w:t>Časť</w:t>
      </w:r>
      <w:r w:rsidRPr="00D65C33">
        <w:rPr>
          <w:rFonts w:asciiTheme="minorHAnsi" w:hAnsiTheme="minorHAnsi" w:cstheme="minorHAnsi"/>
          <w:b/>
          <w:bCs/>
          <w:sz w:val="24"/>
          <w:szCs w:val="30"/>
        </w:rPr>
        <w:t xml:space="preserve"> II. </w:t>
      </w:r>
      <w:bookmarkStart w:id="5" w:name="_Hlk59536022"/>
      <w:r w:rsidRPr="00D65C33">
        <w:rPr>
          <w:rFonts w:asciiTheme="minorHAnsi" w:hAnsiTheme="minorHAnsi" w:cstheme="minorHAnsi"/>
          <w:b/>
          <w:bCs/>
          <w:sz w:val="24"/>
          <w:szCs w:val="30"/>
        </w:rPr>
        <w:t>Komunikácia a </w:t>
      </w:r>
      <w:r w:rsidRPr="00D65C33">
        <w:rPr>
          <w:rFonts w:asciiTheme="minorHAnsi" w:hAnsiTheme="minorHAnsi" w:cstheme="minorHAnsi"/>
          <w:b/>
          <w:sz w:val="24"/>
          <w:szCs w:val="30"/>
        </w:rPr>
        <w:t>vysvetľovanie</w:t>
      </w:r>
      <w:bookmarkEnd w:id="5"/>
    </w:p>
    <w:p w14:paraId="2384D86E" w14:textId="1F34F89A" w:rsidR="009E3848" w:rsidRPr="00D65C33" w:rsidRDefault="009E3848" w:rsidP="002564E9">
      <w:pPr>
        <w:pStyle w:val="Nadpis6"/>
        <w:numPr>
          <w:ilvl w:val="0"/>
          <w:numId w:val="1"/>
        </w:numPr>
        <w:tabs>
          <w:tab w:val="num" w:pos="709"/>
        </w:tabs>
        <w:spacing w:line="360" w:lineRule="auto"/>
        <w:ind w:left="567" w:hanging="567"/>
        <w:rPr>
          <w:rFonts w:asciiTheme="minorHAnsi" w:hAnsiTheme="minorHAnsi" w:cstheme="minorHAnsi"/>
          <w:sz w:val="24"/>
          <w:szCs w:val="26"/>
        </w:rPr>
      </w:pPr>
      <w:r w:rsidRPr="00D65C33">
        <w:rPr>
          <w:rFonts w:asciiTheme="minorHAnsi" w:hAnsiTheme="minorHAnsi" w:cstheme="minorHAnsi"/>
          <w:sz w:val="24"/>
          <w:szCs w:val="26"/>
        </w:rPr>
        <w:t>Komunikácia medzi verejným obstarávateľom a uchádzačmi/záujemcami</w:t>
      </w:r>
    </w:p>
    <w:p w14:paraId="5E96C9F1" w14:textId="4A467E05" w:rsidR="003F1EBD" w:rsidRPr="00C86C62" w:rsidRDefault="009E0EBA" w:rsidP="00C86C62">
      <w:pPr>
        <w:pStyle w:val="Zarkazkladnhotextu2"/>
        <w:numPr>
          <w:ilvl w:val="1"/>
          <w:numId w:val="1"/>
        </w:numPr>
        <w:spacing w:after="120"/>
        <w:ind w:left="567" w:hanging="567"/>
        <w:rPr>
          <w:rFonts w:asciiTheme="minorHAnsi" w:hAnsiTheme="minorHAnsi" w:cstheme="minorHAnsi"/>
          <w:b/>
          <w:bCs/>
          <w:sz w:val="24"/>
          <w:szCs w:val="26"/>
        </w:rPr>
      </w:pPr>
      <w:r w:rsidRPr="009E0EBA">
        <w:rPr>
          <w:rFonts w:asciiTheme="minorHAnsi" w:hAnsiTheme="minorHAnsi" w:cstheme="minorHAnsi"/>
        </w:rPr>
        <w:t xml:space="preserve">Verejný obstarávateľ bude pri komunikácii s uchádzačmi/záujemcami postupovať v zmysle § 20 ZVO prostredníctvom komunikačného rozhrania </w:t>
      </w:r>
      <w:r>
        <w:rPr>
          <w:rFonts w:asciiTheme="minorHAnsi" w:hAnsiTheme="minorHAnsi" w:cstheme="minorHAnsi"/>
        </w:rPr>
        <w:t xml:space="preserve">JOSEPHINE </w:t>
      </w:r>
      <w:r w:rsidRPr="009E0EBA">
        <w:rPr>
          <w:rFonts w:asciiTheme="minorHAnsi" w:hAnsiTheme="minorHAnsi" w:cstheme="minorHAnsi"/>
        </w:rPr>
        <w:t>tak, ako je uvedené v</w:t>
      </w:r>
      <w:r>
        <w:rPr>
          <w:rFonts w:asciiTheme="minorHAnsi" w:hAnsiTheme="minorHAnsi" w:cstheme="minorHAnsi"/>
        </w:rPr>
        <w:t xml:space="preserve"> časti II. </w:t>
      </w:r>
      <w:r w:rsidRPr="009E0EBA">
        <w:rPr>
          <w:rFonts w:asciiTheme="minorHAnsi" w:hAnsiTheme="minorHAnsi" w:cstheme="minorHAnsi"/>
          <w:i/>
        </w:rPr>
        <w:t>Komunikácia a vysvetľovanie</w:t>
      </w:r>
      <w:r w:rsidRPr="009E0EBA">
        <w:rPr>
          <w:rFonts w:asciiTheme="minorHAnsi" w:hAnsiTheme="minorHAnsi" w:cstheme="minorHAnsi"/>
        </w:rPr>
        <w:t xml:space="preserve"> </w:t>
      </w:r>
      <w:r>
        <w:rPr>
          <w:rFonts w:asciiTheme="minorHAnsi" w:hAnsiTheme="minorHAnsi" w:cstheme="minorHAnsi"/>
        </w:rPr>
        <w:t xml:space="preserve">v </w:t>
      </w:r>
      <w:r w:rsidRPr="009E0EBA">
        <w:rPr>
          <w:rFonts w:asciiTheme="minorHAnsi" w:hAnsiTheme="minorHAnsi" w:cstheme="minorHAnsi"/>
        </w:rPr>
        <w:t>súťažných podkladoch pre zriadenie DNS.</w:t>
      </w:r>
      <w:r>
        <w:rPr>
          <w:rFonts w:asciiTheme="minorHAnsi" w:hAnsiTheme="minorHAnsi" w:cstheme="minorHAnsi"/>
        </w:rPr>
        <w:t xml:space="preserve"> </w:t>
      </w:r>
      <w:r w:rsidR="0007296D">
        <w:rPr>
          <w:rFonts w:asciiTheme="minorHAnsi" w:hAnsiTheme="minorHAnsi" w:cstheme="minorHAnsi"/>
        </w:rPr>
        <w:t>T</w:t>
      </w:r>
      <w:r w:rsidR="0007296D" w:rsidRPr="0007296D">
        <w:rPr>
          <w:rFonts w:asciiTheme="minorHAnsi" w:hAnsiTheme="minorHAnsi" w:cstheme="minorHAnsi"/>
        </w:rPr>
        <w:t>ento spôsob komunikácie sa týka akejkoľvek komunikácie a podaní medzi verejným obstarávateľom a zaradenými záujemcami počas celého procesu verejného obstarávania.</w:t>
      </w:r>
    </w:p>
    <w:p w14:paraId="0D5D58B1" w14:textId="51202DBB" w:rsidR="00C86C62" w:rsidRDefault="00C86C62" w:rsidP="00C86C62">
      <w:pPr>
        <w:pStyle w:val="Zarkazkladnhotextu2"/>
        <w:spacing w:after="120"/>
        <w:ind w:left="567"/>
        <w:rPr>
          <w:rFonts w:asciiTheme="minorHAnsi" w:hAnsiTheme="minorHAnsi" w:cstheme="minorHAnsi"/>
        </w:rPr>
      </w:pPr>
    </w:p>
    <w:p w14:paraId="5A8737F2" w14:textId="107A3707" w:rsidR="00C86C62" w:rsidRDefault="00C86C62" w:rsidP="00C86C62">
      <w:pPr>
        <w:pStyle w:val="Zarkazkladnhotextu2"/>
        <w:spacing w:after="120"/>
        <w:ind w:left="567"/>
        <w:rPr>
          <w:rFonts w:asciiTheme="minorHAnsi" w:hAnsiTheme="minorHAnsi" w:cstheme="minorHAnsi"/>
        </w:rPr>
      </w:pPr>
    </w:p>
    <w:p w14:paraId="3B9DC18A" w14:textId="77777777" w:rsidR="00C86C62" w:rsidRPr="00C86C62" w:rsidRDefault="00C86C62" w:rsidP="00C86C62">
      <w:pPr>
        <w:pStyle w:val="Zarkazkladnhotextu2"/>
        <w:spacing w:after="120"/>
        <w:ind w:left="567"/>
        <w:rPr>
          <w:rFonts w:asciiTheme="minorHAnsi" w:hAnsiTheme="minorHAnsi" w:cstheme="minorHAnsi"/>
          <w:b/>
          <w:bCs/>
          <w:sz w:val="24"/>
          <w:szCs w:val="26"/>
        </w:rPr>
      </w:pPr>
    </w:p>
    <w:p w14:paraId="1E787799" w14:textId="0478CE04" w:rsidR="004F25EC" w:rsidRPr="00D65C33" w:rsidRDefault="007444FC" w:rsidP="004F25EC">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lastRenderedPageBreak/>
        <w:t>Vysvetlenie</w:t>
      </w:r>
    </w:p>
    <w:p w14:paraId="607B8659" w14:textId="57ECA571" w:rsidR="00F37221" w:rsidRPr="00D65C33" w:rsidRDefault="00F37221" w:rsidP="00F37221">
      <w:pPr>
        <w:pStyle w:val="Zarkazkladnhotextu2"/>
        <w:numPr>
          <w:ilvl w:val="1"/>
          <w:numId w:val="1"/>
        </w:numPr>
        <w:spacing w:after="120"/>
        <w:ind w:left="567" w:hanging="567"/>
        <w:rPr>
          <w:rFonts w:asciiTheme="minorHAnsi" w:hAnsiTheme="minorHAnsi" w:cstheme="minorHAnsi"/>
        </w:rPr>
      </w:pPr>
      <w:bookmarkStart w:id="6" w:name="adresa_vysvetlovanie"/>
      <w:bookmarkStart w:id="7" w:name="adr_DIV_fax"/>
      <w:bookmarkEnd w:id="6"/>
      <w:bookmarkEnd w:id="7"/>
      <w:r w:rsidRPr="00D65C33">
        <w:rPr>
          <w:rFonts w:asciiTheme="minorHAnsi" w:hAnsiTheme="minorHAnsi" w:cstheme="minorHAnsi"/>
        </w:rPr>
        <w:t xml:space="preserve">V prípade nejasností alebo potreby objasnenia informácií potrebných na vypracovanie ponuky uvedených v súťažných podkladoch alebo inej sprievodnej dokumentácii k súťažným podkladom poskytnutej verejným obstarávateľom v lehote na predkladanie ponúk, môže záujemca požiadať o vysvetlenie prostredníctvom systému JOSEPHINE. </w:t>
      </w:r>
    </w:p>
    <w:p w14:paraId="3AA713FE" w14:textId="3D075920" w:rsidR="004F25EC" w:rsidRDefault="00F37221"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Vysvetlenie informácií potrebných na vypracovanie ponuky, verejný obstarávateľ v súlade so zákonom o verejnom obstarávaní bezodkladne poskytne všetkým záujemcom, ktorí sú mu známi, prostredníctvom systému JOSEPHINE a/alebo primerane predĺži lehotu na predkladanie ponúk z dôvodu vykonania podstatnej zmeny, za predpokladu, že o vysvetlenie sa požiada dostatočne vopred.</w:t>
      </w:r>
    </w:p>
    <w:p w14:paraId="5DF2E4F5" w14:textId="77777777" w:rsidR="00C86C62" w:rsidRPr="00D65C33" w:rsidRDefault="00C86C62" w:rsidP="00C86C62">
      <w:pPr>
        <w:pStyle w:val="Zarkazkladnhotextu2"/>
        <w:spacing w:after="120"/>
        <w:ind w:left="567"/>
        <w:rPr>
          <w:rFonts w:asciiTheme="minorHAnsi" w:hAnsiTheme="minorHAnsi" w:cstheme="minorHAnsi"/>
        </w:rPr>
      </w:pPr>
    </w:p>
    <w:p w14:paraId="29CBA797" w14:textId="77777777" w:rsidR="009E3848" w:rsidRPr="00D65C33"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rPr>
      </w:pPr>
      <w:r w:rsidRPr="00D65C33">
        <w:rPr>
          <w:rFonts w:asciiTheme="minorHAnsi" w:hAnsiTheme="minorHAnsi" w:cstheme="minorHAnsi"/>
          <w:b/>
          <w:bCs/>
          <w:sz w:val="24"/>
        </w:rPr>
        <w:t>Obhliadka miesta plnenia</w:t>
      </w:r>
    </w:p>
    <w:p w14:paraId="6F42816D" w14:textId="2E16953D" w:rsidR="003105EC" w:rsidRDefault="009E3848" w:rsidP="00A25BA7">
      <w:pPr>
        <w:pStyle w:val="Zarkazkladnhotextu2"/>
        <w:numPr>
          <w:ilvl w:val="1"/>
          <w:numId w:val="1"/>
        </w:numPr>
        <w:spacing w:after="360"/>
        <w:ind w:left="567" w:hanging="567"/>
        <w:rPr>
          <w:rFonts w:asciiTheme="minorHAnsi" w:hAnsiTheme="minorHAnsi" w:cstheme="minorHAnsi"/>
        </w:rPr>
      </w:pPr>
      <w:r w:rsidRPr="00D65C33">
        <w:rPr>
          <w:rFonts w:asciiTheme="minorHAnsi" w:hAnsiTheme="minorHAnsi" w:cstheme="minorHAnsi"/>
        </w:rPr>
        <w:t xml:space="preserve">Obhliadka miesta </w:t>
      </w:r>
      <w:r w:rsidRPr="009E0EBA">
        <w:rPr>
          <w:rFonts w:asciiTheme="minorHAnsi" w:hAnsiTheme="minorHAnsi" w:cstheme="minorHAnsi"/>
        </w:rPr>
        <w:t>plnenia nie je potrebná</w:t>
      </w:r>
      <w:r w:rsidR="005D64D8" w:rsidRPr="009E0EBA">
        <w:rPr>
          <w:rFonts w:asciiTheme="minorHAnsi" w:hAnsiTheme="minorHAnsi" w:cstheme="minorHAnsi"/>
        </w:rPr>
        <w:t>.</w:t>
      </w:r>
    </w:p>
    <w:p w14:paraId="3368114A" w14:textId="77777777" w:rsidR="00C86C62" w:rsidRPr="009E0EBA" w:rsidRDefault="00C86C62" w:rsidP="00C86C62">
      <w:pPr>
        <w:pStyle w:val="Zarkazkladnhotextu2"/>
        <w:spacing w:after="360"/>
        <w:ind w:left="567"/>
        <w:rPr>
          <w:rFonts w:asciiTheme="minorHAnsi" w:hAnsiTheme="minorHAnsi" w:cstheme="minorHAnsi"/>
        </w:rPr>
      </w:pPr>
    </w:p>
    <w:p w14:paraId="7E2CFCC8" w14:textId="61F781FC" w:rsidR="009E3848" w:rsidRPr="00D65C33" w:rsidRDefault="007444FC"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III. </w:t>
      </w:r>
      <w:r w:rsidR="009E3848" w:rsidRPr="00D65C33">
        <w:rPr>
          <w:rFonts w:asciiTheme="minorHAnsi" w:hAnsiTheme="minorHAnsi" w:cstheme="minorHAnsi"/>
          <w:b/>
          <w:sz w:val="24"/>
        </w:rPr>
        <w:t>Príprava ponuky</w:t>
      </w:r>
    </w:p>
    <w:p w14:paraId="5A21B459" w14:textId="77777777" w:rsidR="009C5C2F" w:rsidRPr="00D65C33" w:rsidRDefault="009C5C2F" w:rsidP="00837291">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Jazyk ponuky</w:t>
      </w:r>
    </w:p>
    <w:p w14:paraId="67CB9AEB" w14:textId="09912671" w:rsidR="009C5C2F" w:rsidRPr="00D65C33" w:rsidRDefault="009C5C2F" w:rsidP="009E3127">
      <w:pPr>
        <w:pStyle w:val="Zarkazkladnhotextu2"/>
        <w:numPr>
          <w:ilvl w:val="1"/>
          <w:numId w:val="1"/>
        </w:numPr>
        <w:spacing w:after="120"/>
        <w:ind w:left="567" w:hanging="567"/>
        <w:rPr>
          <w:rFonts w:asciiTheme="minorHAnsi" w:hAnsiTheme="minorHAnsi" w:cstheme="minorHAnsi"/>
          <w:sz w:val="20"/>
          <w:szCs w:val="20"/>
        </w:rPr>
      </w:pPr>
      <w:r w:rsidRPr="00D65C33">
        <w:rPr>
          <w:rFonts w:asciiTheme="minorHAnsi" w:hAnsiTheme="minorHAnsi" w:cstheme="minorHAnsi"/>
        </w:rPr>
        <w:t>Ponuky, návrhy a ďalšie doklady a dokumenty vo verejnom obstarávaní sa predkladajú v</w:t>
      </w:r>
      <w:r w:rsidR="009E3127" w:rsidRPr="00D65C33">
        <w:rPr>
          <w:rFonts w:asciiTheme="minorHAnsi" w:hAnsiTheme="minorHAnsi" w:cstheme="minorHAnsi"/>
        </w:rPr>
        <w:t> slovenskom jazyku</w:t>
      </w:r>
      <w:r w:rsidRPr="00D65C33">
        <w:rPr>
          <w:rFonts w:asciiTheme="minorHAnsi" w:hAnsiTheme="minorHAnsi" w:cstheme="minorHAnsi"/>
        </w:rPr>
        <w:t xml:space="preserve">. Ak je doklad alebo dokument vyhotovený v cudzom jazyku, predkladá sa spolu s jeho úradným prekladom do </w:t>
      </w:r>
      <w:r w:rsidR="009E3127" w:rsidRPr="00D65C33">
        <w:rPr>
          <w:rFonts w:asciiTheme="minorHAnsi" w:hAnsiTheme="minorHAnsi" w:cstheme="minorHAnsi"/>
        </w:rPr>
        <w:t>slovenského jazyka</w:t>
      </w:r>
      <w:r w:rsidRPr="00D65C33">
        <w:rPr>
          <w:rFonts w:asciiTheme="minorHAnsi" w:hAnsiTheme="minorHAnsi" w:cstheme="minorHAnsi"/>
        </w:rPr>
        <w:t xml:space="preserve">; to neplatí pre ponuky, návrhy, doklady a dokumenty vyhotovené v českom jazyku. Ak sa zistí rozdiel v ich obsahu, rozhodujúci je úradný preklad do </w:t>
      </w:r>
      <w:r w:rsidR="009E3127" w:rsidRPr="00D65C33">
        <w:rPr>
          <w:rFonts w:asciiTheme="minorHAnsi" w:hAnsiTheme="minorHAnsi" w:cstheme="minorHAnsi"/>
        </w:rPr>
        <w:t>slovenského</w:t>
      </w:r>
      <w:r w:rsidRPr="00D65C33">
        <w:rPr>
          <w:rFonts w:asciiTheme="minorHAnsi" w:hAnsiTheme="minorHAnsi" w:cstheme="minorHAnsi"/>
        </w:rPr>
        <w:t xml:space="preserve"> jazyka.</w:t>
      </w:r>
    </w:p>
    <w:p w14:paraId="1EEA8B01" w14:textId="3A0194FE" w:rsidR="009E3848" w:rsidRPr="00D65C33" w:rsidRDefault="009E0EBA"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Pr>
          <w:rFonts w:asciiTheme="minorHAnsi" w:hAnsiTheme="minorHAnsi" w:cstheme="minorHAnsi"/>
          <w:b/>
          <w:bCs/>
          <w:sz w:val="24"/>
          <w:szCs w:val="26"/>
        </w:rPr>
        <w:t>V</w:t>
      </w:r>
      <w:r w:rsidR="009E3848" w:rsidRPr="00D65C33">
        <w:rPr>
          <w:rFonts w:asciiTheme="minorHAnsi" w:hAnsiTheme="minorHAnsi" w:cstheme="minorHAnsi"/>
          <w:b/>
          <w:bCs/>
          <w:sz w:val="24"/>
          <w:szCs w:val="26"/>
        </w:rPr>
        <w:t>yhotovenie ponuky</w:t>
      </w:r>
    </w:p>
    <w:p w14:paraId="0ED2C816" w14:textId="059B32BB" w:rsidR="009E3127" w:rsidRPr="00D65C33" w:rsidRDefault="00C63227" w:rsidP="009E3127">
      <w:pPr>
        <w:pStyle w:val="Zarkazkladnhotextu2"/>
        <w:numPr>
          <w:ilvl w:val="1"/>
          <w:numId w:val="1"/>
        </w:numPr>
        <w:spacing w:after="120"/>
        <w:ind w:left="567" w:hanging="567"/>
        <w:rPr>
          <w:rFonts w:asciiTheme="minorHAnsi" w:hAnsiTheme="minorHAnsi" w:cstheme="minorHAnsi"/>
        </w:rPr>
      </w:pPr>
      <w:r w:rsidRPr="00C63227">
        <w:rPr>
          <w:rFonts w:asciiTheme="minorHAnsi" w:hAnsiTheme="minorHAnsi" w:cstheme="minorHAnsi"/>
        </w:rPr>
        <w:t>Zaradený záujemca</w:t>
      </w:r>
      <w:r>
        <w:rPr>
          <w:rFonts w:asciiTheme="minorHAnsi" w:hAnsiTheme="minorHAnsi" w:cstheme="minorHAnsi"/>
        </w:rPr>
        <w:t xml:space="preserve"> (uchádzač)</w:t>
      </w:r>
      <w:r w:rsidRPr="00C63227">
        <w:rPr>
          <w:rFonts w:asciiTheme="minorHAnsi" w:hAnsiTheme="minorHAnsi" w:cstheme="minorHAnsi"/>
        </w:rPr>
        <w:t xml:space="preserve"> môže predložiť len jednu ponuku. Zaradený záujemca </w:t>
      </w:r>
      <w:r>
        <w:rPr>
          <w:rFonts w:asciiTheme="minorHAnsi" w:hAnsiTheme="minorHAnsi" w:cstheme="minorHAnsi"/>
        </w:rPr>
        <w:t>predkladá p</w:t>
      </w:r>
      <w:r w:rsidR="009E3127" w:rsidRPr="00D65C33">
        <w:rPr>
          <w:rFonts w:asciiTheme="minorHAnsi" w:hAnsiTheme="minorHAnsi" w:cstheme="minorHAnsi"/>
        </w:rPr>
        <w:t>onuk</w:t>
      </w:r>
      <w:r>
        <w:rPr>
          <w:rFonts w:asciiTheme="minorHAnsi" w:hAnsiTheme="minorHAnsi" w:cstheme="minorHAnsi"/>
        </w:rPr>
        <w:t>u</w:t>
      </w:r>
      <w:r w:rsidR="009E3127" w:rsidRPr="00D65C33">
        <w:rPr>
          <w:rFonts w:asciiTheme="minorHAnsi" w:hAnsiTheme="minorHAnsi" w:cstheme="minorHAnsi"/>
        </w:rPr>
        <w:t xml:space="preserve"> elektronicky v zmysle </w:t>
      </w:r>
      <w:r w:rsidR="004673C6" w:rsidRPr="00D65C33">
        <w:rPr>
          <w:rFonts w:asciiTheme="minorHAnsi" w:hAnsiTheme="minorHAnsi" w:cstheme="minorHAnsi"/>
        </w:rPr>
        <w:t>zákona o verejnom obstarávaní</w:t>
      </w:r>
      <w:r w:rsidR="009E3127" w:rsidRPr="00D65C33">
        <w:rPr>
          <w:rFonts w:asciiTheme="minorHAnsi" w:hAnsiTheme="minorHAnsi" w:cstheme="minorHAnsi"/>
        </w:rPr>
        <w:t xml:space="preserve"> vložen</w:t>
      </w:r>
      <w:r>
        <w:rPr>
          <w:rFonts w:asciiTheme="minorHAnsi" w:hAnsiTheme="minorHAnsi" w:cstheme="minorHAnsi"/>
        </w:rPr>
        <w:t>ím</w:t>
      </w:r>
      <w:r w:rsidR="009E3127" w:rsidRPr="00D65C33">
        <w:rPr>
          <w:rFonts w:asciiTheme="minorHAnsi" w:hAnsiTheme="minorHAnsi" w:cstheme="minorHAnsi"/>
        </w:rPr>
        <w:t xml:space="preserve"> do systému JOSEPHINE umiestnenom na webovej adrese </w:t>
      </w:r>
      <w:hyperlink r:id="rId9" w:history="1">
        <w:r w:rsidR="009E3127" w:rsidRPr="00D65C33">
          <w:rPr>
            <w:rFonts w:asciiTheme="minorHAnsi" w:hAnsiTheme="minorHAnsi" w:cstheme="minorHAnsi"/>
          </w:rPr>
          <w:t>https://josephine.proebiz.com/</w:t>
        </w:r>
      </w:hyperlink>
      <w:r w:rsidR="009E3127" w:rsidRPr="00D65C33">
        <w:rPr>
          <w:rFonts w:asciiTheme="minorHAnsi" w:hAnsiTheme="minorHAnsi" w:cstheme="minorHAnsi"/>
        </w:rPr>
        <w:t>.</w:t>
      </w:r>
    </w:p>
    <w:p w14:paraId="4752BD7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Elektronická ponuka sa vloží vyplnením ponukového formulára a vložením požadovaných dokladov a dokumentov v systéme JOSEPHINE umiestnenom na webovej adrese </w:t>
      </w:r>
      <w:hyperlink r:id="rId10" w:history="1">
        <w:r w:rsidRPr="00D65C33">
          <w:rPr>
            <w:rFonts w:asciiTheme="minorHAnsi" w:hAnsiTheme="minorHAnsi" w:cstheme="minorHAnsi"/>
          </w:rPr>
          <w:t>https://josephine.proebiz.com/</w:t>
        </w:r>
      </w:hyperlink>
      <w:r w:rsidRPr="00D65C33">
        <w:rPr>
          <w:rFonts w:asciiTheme="minorHAnsi" w:hAnsiTheme="minorHAnsi" w:cstheme="minorHAnsi"/>
        </w:rPr>
        <w:t>.</w:t>
      </w:r>
    </w:p>
    <w:p w14:paraId="6FFE1E70" w14:textId="44C3DA95" w:rsidR="004673C6" w:rsidRPr="00D65C33" w:rsidRDefault="004673C6" w:rsidP="004673C6">
      <w:pPr>
        <w:pStyle w:val="Zarkazkladnhotextu2"/>
        <w:numPr>
          <w:ilvl w:val="1"/>
          <w:numId w:val="1"/>
        </w:numPr>
        <w:spacing w:after="120"/>
        <w:ind w:left="567" w:hanging="567"/>
        <w:rPr>
          <w:rFonts w:asciiTheme="minorHAnsi" w:hAnsiTheme="minorHAnsi" w:cstheme="minorHAnsi"/>
          <w:bCs/>
          <w:szCs w:val="22"/>
        </w:rPr>
      </w:pPr>
      <w:r w:rsidRPr="00D65C33">
        <w:rPr>
          <w:rFonts w:asciiTheme="minorHAnsi" w:hAnsiTheme="minorHAnsi" w:cstheme="minorHAnsi"/>
        </w:rPr>
        <w:t>Predložená</w:t>
      </w:r>
      <w:r w:rsidRPr="00D65C33">
        <w:rPr>
          <w:rFonts w:asciiTheme="minorHAnsi" w:hAnsiTheme="minorHAnsi" w:cstheme="minorHAnsi"/>
          <w:bCs/>
          <w:szCs w:val="22"/>
        </w:rPr>
        <w:t xml:space="preserve"> ponuka musí byť podpísaná štatutárnym orgánom alebo členom štatutárneho orgánu alebo iným zástupcom uchádzača, ktorý je oprávnený konať v jeho mene v záväzkových vzťahoch.</w:t>
      </w:r>
      <w:r w:rsidR="00B21FAE">
        <w:rPr>
          <w:rFonts w:asciiTheme="minorHAnsi" w:hAnsiTheme="minorHAnsi" w:cstheme="minorHAnsi"/>
          <w:bCs/>
          <w:szCs w:val="22"/>
        </w:rPr>
        <w:t xml:space="preserve"> V poslednom prípade prikladá uchádzač v rámci ponuky zároveň aj doklad o splnomocnení.</w:t>
      </w:r>
    </w:p>
    <w:p w14:paraId="4AC33DF2" w14:textId="0D39327A" w:rsidR="009E3127" w:rsidRPr="00486213" w:rsidRDefault="009E3127" w:rsidP="00486213">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 predloženej ponuke prostredníctvom systému JOSEPHINE musia byť pripojené požadované doklady (</w:t>
      </w:r>
      <w:r w:rsidR="00DF24F3" w:rsidRPr="00D65C33">
        <w:rPr>
          <w:rFonts w:asciiTheme="minorHAnsi" w:hAnsiTheme="minorHAnsi" w:cstheme="minorHAnsi"/>
        </w:rPr>
        <w:t xml:space="preserve">naskenované </w:t>
      </w:r>
      <w:r w:rsidR="00255E75" w:rsidRPr="00D65C33">
        <w:rPr>
          <w:rFonts w:asciiTheme="minorHAnsi" w:hAnsiTheme="minorHAnsi" w:cstheme="minorHAnsi"/>
        </w:rPr>
        <w:t xml:space="preserve">originály, resp. ich úradne overené kópie </w:t>
      </w:r>
      <w:r w:rsidR="00DF24F3" w:rsidRPr="00D65C33">
        <w:rPr>
          <w:rFonts w:asciiTheme="minorHAnsi" w:hAnsiTheme="minorHAnsi" w:cstheme="minorHAnsi"/>
        </w:rPr>
        <w:t xml:space="preserve">- </w:t>
      </w:r>
      <w:r w:rsidRPr="00D65C33">
        <w:rPr>
          <w:rFonts w:asciiTheme="minorHAnsi" w:hAnsiTheme="minorHAnsi" w:cstheme="minorHAnsi"/>
        </w:rPr>
        <w:t>odporúčaný formát je „PDF“</w:t>
      </w:r>
      <w:r w:rsidR="00DF24F3" w:rsidRPr="00D65C33">
        <w:rPr>
          <w:rFonts w:asciiTheme="minorHAnsi" w:hAnsiTheme="minorHAnsi" w:cstheme="minorHAnsi"/>
        </w:rPr>
        <w:t xml:space="preserve">, alebo </w:t>
      </w:r>
      <w:r w:rsidR="00255E75" w:rsidRPr="00D65C33">
        <w:rPr>
          <w:rFonts w:asciiTheme="minorHAnsi" w:hAnsiTheme="minorHAnsi" w:cstheme="minorHAnsi"/>
        </w:rPr>
        <w:t xml:space="preserve">originály dokladov </w:t>
      </w:r>
      <w:r w:rsidR="00DF24F3" w:rsidRPr="00D65C33">
        <w:rPr>
          <w:rFonts w:asciiTheme="minorHAnsi" w:hAnsiTheme="minorHAnsi" w:cstheme="minorHAnsi"/>
        </w:rPr>
        <w:t xml:space="preserve">podpísané elektronickým podpisom založeným na kvalifikovanom certifikáte alebo kvalifikovaným elektronickým podpisom, alebo </w:t>
      </w:r>
      <w:r w:rsidR="00255E75" w:rsidRPr="00D65C33">
        <w:rPr>
          <w:rFonts w:asciiTheme="minorHAnsi" w:hAnsiTheme="minorHAnsi" w:cstheme="minorHAnsi"/>
        </w:rPr>
        <w:t xml:space="preserve">doklady </w:t>
      </w:r>
      <w:r w:rsidR="00DF24F3" w:rsidRPr="00D65C33">
        <w:rPr>
          <w:rFonts w:asciiTheme="minorHAnsi" w:hAnsiTheme="minorHAnsi" w:cstheme="minorHAnsi"/>
        </w:rPr>
        <w:t>predložené v zaručenej konverzii</w:t>
      </w:r>
      <w:r w:rsidR="00433FD8" w:rsidRPr="00D65C33">
        <w:rPr>
          <w:rFonts w:asciiTheme="minorHAnsi" w:hAnsiTheme="minorHAnsi" w:cstheme="minorHAnsi"/>
        </w:rPr>
        <w:t xml:space="preserve"> podľa § 35 zákona č. 305/2013 o elektronickej podobe výkonu pôsobnosti orgánov verejnej moci a o zmene a doplnení niektorých zákonov  v znení neskorších predpisov (zákon o e-Governmente)</w:t>
      </w:r>
      <w:r w:rsidRPr="00D65C33">
        <w:rPr>
          <w:rFonts w:asciiTheme="minorHAnsi" w:hAnsiTheme="minorHAnsi" w:cstheme="minorHAnsi"/>
        </w:rPr>
        <w:t>) tak, ako je uvedené v týchto súťažných podkladoch.</w:t>
      </w:r>
      <w:r w:rsidR="00C4669A">
        <w:rPr>
          <w:rFonts w:asciiTheme="minorHAnsi" w:hAnsiTheme="minorHAnsi" w:cstheme="minorHAnsi"/>
        </w:rPr>
        <w:t xml:space="preserve"> </w:t>
      </w:r>
      <w:r w:rsidR="005A197F">
        <w:rPr>
          <w:rFonts w:asciiTheme="minorHAnsi" w:hAnsiTheme="minorHAnsi" w:cstheme="minorHAnsi"/>
        </w:rPr>
        <w:t>V prípade, ak sa na dokumente vyžaduje podpis uchádzača, p</w:t>
      </w:r>
      <w:r w:rsidR="00C4669A">
        <w:rPr>
          <w:rFonts w:asciiTheme="minorHAnsi" w:hAnsiTheme="minorHAnsi" w:cstheme="minorHAnsi"/>
        </w:rPr>
        <w:t xml:space="preserve">odpisom </w:t>
      </w:r>
      <w:r w:rsidR="005A197F">
        <w:rPr>
          <w:rFonts w:asciiTheme="minorHAnsi" w:hAnsiTheme="minorHAnsi" w:cstheme="minorHAnsi"/>
        </w:rPr>
        <w:t>uchádzača, resp. osoby oprávnenej konať za uchádzača, sa rozumie jeho autentifikácia v systéme JOSEPHINE.</w:t>
      </w:r>
    </w:p>
    <w:p w14:paraId="3F2C5C8F" w14:textId="77777777" w:rsidR="009E3127" w:rsidRPr="00D65C33" w:rsidRDefault="009E3127" w:rsidP="009E312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ukladá uchádzačom nasledovné povinnosti zamerané na ochranu dôverných informácií:</w:t>
      </w:r>
    </w:p>
    <w:p w14:paraId="23E7A627" w14:textId="77777777"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t xml:space="preserve">V prípade, ak pri predkladaní ponuky nastane situácia, že nejaká časť ponuky bude dôverná, uchádzač vo svojej ponuke jednoznačne označí doklady a dokumenty (resp. ich časti), ktoré považuje za dôverné informácie. </w:t>
      </w:r>
    </w:p>
    <w:p w14:paraId="08DDF598" w14:textId="42731410" w:rsidR="009E3127" w:rsidRPr="00D65C33" w:rsidRDefault="009E3127" w:rsidP="00833CC8">
      <w:pPr>
        <w:pStyle w:val="Zarkazkladnhotextu2"/>
        <w:numPr>
          <w:ilvl w:val="0"/>
          <w:numId w:val="5"/>
        </w:numPr>
        <w:spacing w:after="120"/>
        <w:ind w:left="851" w:hanging="284"/>
        <w:rPr>
          <w:rFonts w:asciiTheme="minorHAnsi" w:hAnsiTheme="minorHAnsi" w:cstheme="minorHAnsi"/>
        </w:rPr>
      </w:pPr>
      <w:r w:rsidRPr="00D65C33">
        <w:rPr>
          <w:rFonts w:asciiTheme="minorHAnsi" w:hAnsiTheme="minorHAnsi" w:cstheme="minorHAnsi"/>
        </w:rPr>
        <w:lastRenderedPageBreak/>
        <w:t xml:space="preserve">Za dôverné informácie je na účely </w:t>
      </w:r>
      <w:r w:rsidR="004673C6" w:rsidRPr="00D65C33">
        <w:rPr>
          <w:rFonts w:asciiTheme="minorHAnsi" w:hAnsiTheme="minorHAnsi" w:cstheme="minorHAnsi"/>
        </w:rPr>
        <w:t>zákona o verejnom obstarávaní</w:t>
      </w:r>
      <w:r w:rsidRPr="00D65C33">
        <w:rPr>
          <w:rFonts w:asciiTheme="minorHAnsi" w:hAnsiTheme="minorHAnsi" w:cstheme="minorHAnsi"/>
        </w:rPr>
        <w:t xml:space="preserve"> možné označiť výhradne obchodné tajomstvo, technické riešenia a predlohy, návody, výkresy, projektové dokumentácie, modely, spôsob výpočtu jednotkových cien a vzory.</w:t>
      </w:r>
    </w:p>
    <w:p w14:paraId="7C5A9900" w14:textId="02C0AAEB" w:rsidR="009E3127" w:rsidRPr="00D65C33" w:rsidRDefault="009E3127" w:rsidP="009C26FC">
      <w:pPr>
        <w:pStyle w:val="Zarkazkladnhotextu2"/>
        <w:numPr>
          <w:ilvl w:val="1"/>
          <w:numId w:val="1"/>
        </w:numPr>
        <w:spacing w:after="120"/>
        <w:ind w:left="567" w:hanging="567"/>
        <w:rPr>
          <w:rFonts w:asciiTheme="minorHAnsi" w:eastAsiaTheme="minorHAnsi" w:hAnsiTheme="minorHAnsi" w:cstheme="minorHAnsi"/>
          <w:noProof w:val="0"/>
          <w:szCs w:val="22"/>
          <w:lang w:eastAsia="en-US"/>
        </w:rPr>
      </w:pPr>
      <w:r w:rsidRPr="00D65C33">
        <w:rPr>
          <w:rFonts w:asciiTheme="minorHAnsi" w:hAnsiTheme="minorHAnsi" w:cstheme="minorHAnsi"/>
        </w:rPr>
        <w:t>Všetky náklady a výdavky spojené s prípravou a predložením ponuky znáša uchádzač bez finančného nároku voči verejnému obstarávateľovi, bez ohľadu na výsledok verejného obstarávania. Ponuky doručené verejnému obstarávateľovi a predložené v lehote na predkladanie ponúk sa uchádzačom nevracajú a</w:t>
      </w:r>
      <w:r w:rsidRPr="00D65C33">
        <w:rPr>
          <w:rFonts w:asciiTheme="minorHAnsi" w:eastAsiaTheme="minorHAnsi" w:hAnsiTheme="minorHAnsi" w:cstheme="minorHAnsi"/>
          <w:noProof w:val="0"/>
          <w:szCs w:val="22"/>
          <w:lang w:eastAsia="en-US"/>
        </w:rPr>
        <w:t xml:space="preserve"> zostávajú ako súčasť dokumentácie vyhláseného verejného obstarávania.</w:t>
      </w:r>
    </w:p>
    <w:p w14:paraId="364DDB10" w14:textId="77777777" w:rsidR="009E3848" w:rsidRPr="00D65C33" w:rsidRDefault="009E3848" w:rsidP="002564E9">
      <w:pPr>
        <w:pStyle w:val="Nadpis6"/>
        <w:numPr>
          <w:ilvl w:val="0"/>
          <w:numId w:val="1"/>
        </w:numPr>
        <w:tabs>
          <w:tab w:val="num" w:pos="709"/>
        </w:tabs>
        <w:spacing w:line="360" w:lineRule="auto"/>
        <w:ind w:left="567" w:hanging="573"/>
        <w:rPr>
          <w:rFonts w:asciiTheme="minorHAnsi" w:hAnsiTheme="minorHAnsi" w:cstheme="minorHAnsi"/>
          <w:sz w:val="24"/>
        </w:rPr>
      </w:pPr>
      <w:r w:rsidRPr="00D65C33">
        <w:rPr>
          <w:rFonts w:asciiTheme="minorHAnsi" w:hAnsiTheme="minorHAnsi" w:cstheme="minorHAnsi"/>
          <w:sz w:val="24"/>
        </w:rPr>
        <w:t>Obsah ponuky</w:t>
      </w:r>
    </w:p>
    <w:p w14:paraId="36DC62B4" w14:textId="14741B07" w:rsidR="009E3848" w:rsidRPr="007F3841" w:rsidRDefault="00131896" w:rsidP="00D12E4D">
      <w:pPr>
        <w:pStyle w:val="Zarkazkladnhotextu2"/>
        <w:numPr>
          <w:ilvl w:val="1"/>
          <w:numId w:val="1"/>
        </w:numPr>
        <w:spacing w:after="120"/>
        <w:ind w:left="567" w:hanging="567"/>
        <w:rPr>
          <w:rFonts w:asciiTheme="minorHAnsi" w:hAnsiTheme="minorHAnsi" w:cstheme="minorHAnsi"/>
          <w:szCs w:val="22"/>
        </w:rPr>
      </w:pPr>
      <w:r w:rsidRPr="007F3841">
        <w:rPr>
          <w:rFonts w:asciiTheme="minorHAnsi" w:hAnsiTheme="minorHAnsi" w:cstheme="minorHAnsi"/>
          <w:szCs w:val="22"/>
        </w:rPr>
        <w:t>P</w:t>
      </w:r>
      <w:r w:rsidR="009E3848" w:rsidRPr="007F3841">
        <w:rPr>
          <w:rFonts w:asciiTheme="minorHAnsi" w:hAnsiTheme="minorHAnsi" w:cstheme="minorHAnsi"/>
          <w:szCs w:val="22"/>
        </w:rPr>
        <w:t>onuk</w:t>
      </w:r>
      <w:r w:rsidRPr="007F3841">
        <w:rPr>
          <w:rFonts w:asciiTheme="minorHAnsi" w:hAnsiTheme="minorHAnsi" w:cstheme="minorHAnsi"/>
          <w:szCs w:val="22"/>
        </w:rPr>
        <w:t>a</w:t>
      </w:r>
      <w:r w:rsidR="009E3848" w:rsidRPr="007F3841">
        <w:rPr>
          <w:rFonts w:asciiTheme="minorHAnsi" w:hAnsiTheme="minorHAnsi" w:cstheme="minorHAnsi"/>
          <w:b/>
          <w:szCs w:val="22"/>
        </w:rPr>
        <w:t xml:space="preserve"> </w:t>
      </w:r>
      <w:r w:rsidR="009E3848" w:rsidRPr="007F3841">
        <w:rPr>
          <w:rFonts w:asciiTheme="minorHAnsi" w:hAnsiTheme="minorHAnsi" w:cstheme="minorHAnsi"/>
          <w:szCs w:val="22"/>
        </w:rPr>
        <w:t>bude obsahovať:</w:t>
      </w:r>
    </w:p>
    <w:p w14:paraId="62634339" w14:textId="364E39FB" w:rsidR="003801FE" w:rsidRDefault="009E3848"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Návr</w:t>
      </w:r>
      <w:r w:rsidR="00D12E4D" w:rsidRPr="00D65C33">
        <w:rPr>
          <w:rFonts w:asciiTheme="minorHAnsi" w:hAnsiTheme="minorHAnsi" w:cstheme="minorHAnsi"/>
          <w:b/>
        </w:rPr>
        <w:t>h na plnenie kritérií</w:t>
      </w:r>
      <w:r w:rsidR="00481870">
        <w:rPr>
          <w:rFonts w:asciiTheme="minorHAnsi" w:hAnsiTheme="minorHAnsi" w:cstheme="minorHAnsi"/>
          <w:b/>
        </w:rPr>
        <w:t xml:space="preserve"> spolu s vyhláseniami uchádzača</w:t>
      </w:r>
      <w:r w:rsidR="00D12E4D" w:rsidRPr="00D65C33">
        <w:rPr>
          <w:rFonts w:asciiTheme="minorHAnsi" w:hAnsiTheme="minorHAnsi" w:cstheme="minorHAnsi"/>
        </w:rPr>
        <w:t xml:space="preserve"> v súlade s </w:t>
      </w:r>
      <w:r w:rsidR="006D4714" w:rsidRPr="00D65C33">
        <w:rPr>
          <w:rFonts w:asciiTheme="minorHAnsi" w:hAnsiTheme="minorHAnsi" w:cstheme="minorHAnsi"/>
        </w:rPr>
        <w:t xml:space="preserve">časťou </w:t>
      </w:r>
      <w:r w:rsidR="006D4714" w:rsidRPr="00D65C33">
        <w:rPr>
          <w:rFonts w:asciiTheme="minorHAnsi" w:hAnsiTheme="minorHAnsi" w:cstheme="minorHAnsi"/>
          <w:i/>
        </w:rPr>
        <w:t>A.</w:t>
      </w:r>
      <w:r w:rsidR="00A146F1">
        <w:rPr>
          <w:rFonts w:asciiTheme="minorHAnsi" w:hAnsiTheme="minorHAnsi" w:cstheme="minorHAnsi"/>
          <w:i/>
        </w:rPr>
        <w:t>3</w:t>
      </w:r>
      <w:r w:rsidR="006D4714" w:rsidRPr="00D65C33">
        <w:rPr>
          <w:rFonts w:asciiTheme="minorHAnsi" w:hAnsiTheme="minorHAnsi" w:cstheme="minorHAnsi"/>
          <w:i/>
        </w:rPr>
        <w:t xml:space="preserve"> Návrh uchádzača na plnenie kritérií</w:t>
      </w:r>
      <w:r w:rsidR="006D4714" w:rsidRPr="00D65C33">
        <w:rPr>
          <w:rFonts w:asciiTheme="minorHAnsi" w:hAnsiTheme="minorHAnsi" w:cstheme="minorHAnsi"/>
        </w:rPr>
        <w:t xml:space="preserve"> </w:t>
      </w:r>
      <w:r w:rsidR="00D12E4D" w:rsidRPr="00D65C33">
        <w:rPr>
          <w:rFonts w:asciiTheme="minorHAnsi" w:hAnsiTheme="minorHAnsi" w:cstheme="minorHAnsi"/>
        </w:rPr>
        <w:t>týchto súťažných podkladov</w:t>
      </w:r>
      <w:r w:rsidR="00D65C33" w:rsidRPr="00D65C33">
        <w:rPr>
          <w:rFonts w:asciiTheme="minorHAnsi" w:hAnsiTheme="minorHAnsi" w:cstheme="minorHAnsi"/>
        </w:rPr>
        <w:t xml:space="preserve"> s doplnením identifikačných údajov uchádzača v záhlaví </w:t>
      </w:r>
      <w:r w:rsidR="00D65C33">
        <w:rPr>
          <w:rFonts w:asciiTheme="minorHAnsi" w:hAnsiTheme="minorHAnsi" w:cstheme="minorHAnsi"/>
        </w:rPr>
        <w:t>dokumentu</w:t>
      </w:r>
      <w:r w:rsidR="00481870">
        <w:rPr>
          <w:rFonts w:asciiTheme="minorHAnsi" w:hAnsiTheme="minorHAnsi" w:cstheme="minorHAnsi"/>
        </w:rPr>
        <w:t>.</w:t>
      </w:r>
      <w:r w:rsidR="00D65C33" w:rsidRPr="00D65C33">
        <w:rPr>
          <w:rFonts w:asciiTheme="minorHAnsi" w:hAnsiTheme="minorHAnsi" w:cstheme="minorHAnsi"/>
        </w:rPr>
        <w:t xml:space="preserve"> </w:t>
      </w:r>
      <w:r w:rsidR="002B221C">
        <w:rPr>
          <w:rFonts w:asciiTheme="minorHAnsi" w:hAnsiTheme="minorHAnsi" w:cstheme="minorHAnsi"/>
        </w:rPr>
        <w:t xml:space="preserve">Návrh na plnenie kritérií </w:t>
      </w:r>
      <w:r w:rsidR="00016865">
        <w:rPr>
          <w:rFonts w:asciiTheme="minorHAnsi" w:hAnsiTheme="minorHAnsi" w:cstheme="minorHAnsi"/>
        </w:rPr>
        <w:t xml:space="preserve">tvorí </w:t>
      </w:r>
      <w:r w:rsidR="00AD67D3">
        <w:rPr>
          <w:rFonts w:asciiTheme="minorHAnsi" w:hAnsiTheme="minorHAnsi" w:cstheme="minorHAnsi"/>
        </w:rPr>
        <w:t>celková cena za celý predmet zákazky v € s</w:t>
      </w:r>
      <w:r w:rsidR="00016865">
        <w:rPr>
          <w:rFonts w:asciiTheme="minorHAnsi" w:hAnsiTheme="minorHAnsi" w:cstheme="minorHAnsi"/>
        </w:rPr>
        <w:t> </w:t>
      </w:r>
      <w:r w:rsidR="00AD67D3">
        <w:rPr>
          <w:rFonts w:asciiTheme="minorHAnsi" w:hAnsiTheme="minorHAnsi" w:cstheme="minorHAnsi"/>
        </w:rPr>
        <w:t xml:space="preserve">DPH. </w:t>
      </w:r>
      <w:r w:rsidR="00481870">
        <w:rPr>
          <w:rFonts w:asciiTheme="minorHAnsi" w:hAnsiTheme="minorHAnsi" w:cstheme="minorHAnsi"/>
        </w:rPr>
        <w:t>N</w:t>
      </w:r>
      <w:r w:rsidR="00D65C33" w:rsidRPr="00D65C33">
        <w:rPr>
          <w:rFonts w:asciiTheme="minorHAnsi" w:hAnsiTheme="minorHAnsi" w:cstheme="minorHAnsi"/>
        </w:rPr>
        <w:t xml:space="preserve">ávrh </w:t>
      </w:r>
      <w:r w:rsidR="00D65C33">
        <w:rPr>
          <w:rFonts w:asciiTheme="minorHAnsi" w:hAnsiTheme="minorHAnsi" w:cstheme="minorHAnsi"/>
        </w:rPr>
        <w:t>na plnenie kritérií</w:t>
      </w:r>
      <w:r w:rsidR="00D65C33" w:rsidRPr="00D65C33">
        <w:rPr>
          <w:rFonts w:asciiTheme="minorHAnsi" w:hAnsiTheme="minorHAnsi" w:cstheme="minorHAnsi"/>
        </w:rPr>
        <w:t xml:space="preserve"> musí byť podpísaný osobou oprávnenou konať za uchádzača</w:t>
      </w:r>
      <w:r w:rsidR="00D65C33">
        <w:rPr>
          <w:rFonts w:asciiTheme="minorHAnsi" w:hAnsiTheme="minorHAnsi" w:cstheme="minorHAnsi"/>
        </w:rPr>
        <w:t xml:space="preserve"> a musí byť</w:t>
      </w:r>
      <w:r w:rsidR="00D12E4D" w:rsidRPr="00D65C33">
        <w:rPr>
          <w:rFonts w:asciiTheme="minorHAnsi" w:hAnsiTheme="minorHAnsi" w:cstheme="minorHAnsi"/>
        </w:rPr>
        <w:t xml:space="preserve"> vyplnený </w:t>
      </w:r>
      <w:r w:rsidRPr="00D65C33">
        <w:rPr>
          <w:rFonts w:asciiTheme="minorHAnsi" w:hAnsiTheme="minorHAnsi" w:cstheme="minorHAnsi"/>
        </w:rPr>
        <w:t xml:space="preserve">podľa časti </w:t>
      </w:r>
      <w:r w:rsidRPr="00D65C33">
        <w:rPr>
          <w:rFonts w:asciiTheme="minorHAnsi" w:hAnsiTheme="minorHAnsi" w:cstheme="minorHAnsi"/>
          <w:i/>
        </w:rPr>
        <w:t>A.</w:t>
      </w:r>
      <w:r w:rsidR="00A146F1">
        <w:rPr>
          <w:rFonts w:asciiTheme="minorHAnsi" w:hAnsiTheme="minorHAnsi" w:cstheme="minorHAnsi"/>
          <w:i/>
        </w:rPr>
        <w:t>2</w:t>
      </w:r>
      <w:r w:rsidRPr="00D65C33">
        <w:rPr>
          <w:rFonts w:asciiTheme="minorHAnsi" w:hAnsiTheme="minorHAnsi" w:cstheme="minorHAnsi"/>
          <w:i/>
        </w:rPr>
        <w:t xml:space="preserve"> Kritéria na vyhodnotenie ponúk a pravidlá ich uplatnenia</w:t>
      </w:r>
      <w:r w:rsidRPr="00D65C33">
        <w:rPr>
          <w:rFonts w:asciiTheme="minorHAnsi" w:hAnsiTheme="minorHAnsi" w:cstheme="minorHAnsi"/>
        </w:rPr>
        <w:t xml:space="preserve"> a </w:t>
      </w:r>
      <w:r w:rsidR="00DA5E20" w:rsidRPr="00D65C33">
        <w:rPr>
          <w:rFonts w:asciiTheme="minorHAnsi" w:hAnsiTheme="minorHAnsi" w:cstheme="minorHAnsi"/>
        </w:rPr>
        <w:t>bodu 1</w:t>
      </w:r>
      <w:r w:rsidR="00A146F1">
        <w:rPr>
          <w:rFonts w:asciiTheme="minorHAnsi" w:hAnsiTheme="minorHAnsi" w:cstheme="minorHAnsi"/>
        </w:rPr>
        <w:t>3</w:t>
      </w:r>
      <w:r w:rsidR="00DA5E20" w:rsidRPr="00D65C33">
        <w:rPr>
          <w:rFonts w:asciiTheme="minorHAnsi" w:hAnsiTheme="minorHAnsi" w:cstheme="minorHAnsi"/>
        </w:rPr>
        <w:t xml:space="preserve">. </w:t>
      </w:r>
      <w:r w:rsidRPr="00D65C33">
        <w:rPr>
          <w:rFonts w:asciiTheme="minorHAnsi" w:hAnsiTheme="minorHAnsi" w:cstheme="minorHAnsi"/>
          <w:i/>
        </w:rPr>
        <w:t>Spôsob určenia ceny</w:t>
      </w:r>
      <w:r w:rsidRPr="00D65C33">
        <w:rPr>
          <w:rFonts w:asciiTheme="minorHAnsi" w:hAnsiTheme="minorHAnsi" w:cstheme="minorHAnsi"/>
        </w:rPr>
        <w:t xml:space="preserve"> týchto súťažných podkladov</w:t>
      </w:r>
      <w:r w:rsidR="003801FE">
        <w:rPr>
          <w:rFonts w:asciiTheme="minorHAnsi" w:hAnsiTheme="minorHAnsi" w:cstheme="minorHAnsi"/>
        </w:rPr>
        <w:t xml:space="preserve">. </w:t>
      </w:r>
    </w:p>
    <w:p w14:paraId="39F44DEA" w14:textId="6145599D" w:rsidR="0007296D" w:rsidRDefault="0007296D" w:rsidP="0086309A">
      <w:pPr>
        <w:numPr>
          <w:ilvl w:val="2"/>
          <w:numId w:val="1"/>
        </w:numPr>
        <w:spacing w:before="120"/>
        <w:ind w:left="1134" w:hanging="850"/>
        <w:jc w:val="both"/>
        <w:rPr>
          <w:rFonts w:asciiTheme="minorHAnsi" w:hAnsiTheme="minorHAnsi" w:cstheme="minorHAnsi"/>
        </w:rPr>
      </w:pPr>
      <w:r>
        <w:rPr>
          <w:rFonts w:asciiTheme="minorHAnsi" w:hAnsiTheme="minorHAnsi" w:cstheme="minorHAnsi"/>
          <w:b/>
        </w:rPr>
        <w:t>Návrh na plnenie predmetu zákazky,</w:t>
      </w:r>
      <w:r w:rsidR="005A7A69">
        <w:rPr>
          <w:rFonts w:asciiTheme="minorHAnsi" w:hAnsiTheme="minorHAnsi" w:cstheme="minorHAnsi"/>
          <w:b/>
        </w:rPr>
        <w:t xml:space="preserve"> </w:t>
      </w:r>
      <w:r>
        <w:rPr>
          <w:rFonts w:asciiTheme="minorHAnsi" w:hAnsiTheme="minorHAnsi" w:cstheme="minorHAnsi"/>
        </w:rPr>
        <w:t>ktorým uchádzač preukáže, že spĺňa všetky požiadavky verejného obstarávateľa na predmet zákazky</w:t>
      </w:r>
      <w:r w:rsidR="00060CD2">
        <w:rPr>
          <w:rFonts w:asciiTheme="minorHAnsi" w:hAnsiTheme="minorHAnsi" w:cstheme="minorHAnsi"/>
        </w:rPr>
        <w:t>,</w:t>
      </w:r>
      <w:r w:rsidR="00060CD2" w:rsidRPr="00060CD2">
        <w:rPr>
          <w:rFonts w:ascii="Times New Roman" w:hAnsi="Times New Roman"/>
          <w:noProof w:val="0"/>
          <w:szCs w:val="22"/>
        </w:rPr>
        <w:t xml:space="preserve"> </w:t>
      </w:r>
      <w:r w:rsidR="00060CD2" w:rsidRPr="00060CD2">
        <w:rPr>
          <w:rFonts w:asciiTheme="minorHAnsi" w:hAnsiTheme="minorHAnsi" w:cstheme="minorHAnsi"/>
        </w:rPr>
        <w:t>sa stane prílohou zmluvy</w:t>
      </w:r>
      <w:r w:rsidR="00374ABC" w:rsidRPr="00374ABC">
        <w:rPr>
          <w:rFonts w:asciiTheme="minorHAnsi" w:hAnsiTheme="minorHAnsi" w:cstheme="minorHAnsi"/>
        </w:rPr>
        <w:t xml:space="preserve"> </w:t>
      </w:r>
      <w:r w:rsidR="00374ABC" w:rsidRPr="00D65C33">
        <w:rPr>
          <w:rFonts w:asciiTheme="minorHAnsi" w:hAnsiTheme="minorHAnsi" w:cstheme="minorHAnsi"/>
        </w:rPr>
        <w:t xml:space="preserve">ktorá je uvedená v časti </w:t>
      </w:r>
      <w:r w:rsidR="00374ABC" w:rsidRPr="00D65C33">
        <w:rPr>
          <w:rFonts w:asciiTheme="minorHAnsi" w:hAnsiTheme="minorHAnsi" w:cstheme="minorHAnsi"/>
          <w:i/>
        </w:rPr>
        <w:t>B.2 Obchodné</w:t>
      </w:r>
      <w:r w:rsidR="00374ABC" w:rsidRPr="00D65C33">
        <w:rPr>
          <w:rFonts w:asciiTheme="minorHAnsi" w:hAnsiTheme="minorHAnsi" w:cstheme="minorHAnsi"/>
          <w:i/>
          <w:iCs/>
        </w:rPr>
        <w:t xml:space="preserve"> podmienky </w:t>
      </w:r>
      <w:r w:rsidR="00374ABC" w:rsidRPr="00D65C33">
        <w:rPr>
          <w:rFonts w:asciiTheme="minorHAnsi" w:hAnsiTheme="minorHAnsi" w:cstheme="minorHAnsi"/>
        </w:rPr>
        <w:t>týchto súťažných podkladov</w:t>
      </w:r>
      <w:r w:rsidR="00060CD2" w:rsidRPr="00060CD2">
        <w:rPr>
          <w:rFonts w:asciiTheme="minorHAnsi" w:hAnsiTheme="minorHAnsi" w:cstheme="minorHAnsi"/>
        </w:rPr>
        <w:t xml:space="preserve">. Uchádzač uvedie vo vlastnom návrhu plnenia </w:t>
      </w:r>
      <w:r w:rsidR="0072422B">
        <w:rPr>
          <w:rFonts w:asciiTheme="minorHAnsi" w:hAnsiTheme="minorHAnsi" w:cstheme="minorHAnsi"/>
        </w:rPr>
        <w:t>(stĺpec</w:t>
      </w:r>
      <w:r w:rsidR="00AA1CB5">
        <w:rPr>
          <w:rFonts w:asciiTheme="minorHAnsi" w:hAnsiTheme="minorHAnsi" w:cstheme="minorHAnsi"/>
        </w:rPr>
        <w:t xml:space="preserve"> </w:t>
      </w:r>
      <w:r w:rsidR="00E77D9D">
        <w:rPr>
          <w:rFonts w:asciiTheme="minorHAnsi" w:hAnsiTheme="minorHAnsi" w:cstheme="minorHAnsi"/>
        </w:rPr>
        <w:t xml:space="preserve">Návrh na </w:t>
      </w:r>
      <w:r w:rsidR="00D26F33">
        <w:rPr>
          <w:rFonts w:asciiTheme="minorHAnsi" w:hAnsiTheme="minorHAnsi" w:cstheme="minorHAnsi"/>
        </w:rPr>
        <w:t>plnenie predmetu zákazky</w:t>
      </w:r>
      <w:r w:rsidR="00374ABC">
        <w:rPr>
          <w:rFonts w:asciiTheme="minorHAnsi" w:hAnsiTheme="minorHAnsi" w:cstheme="minorHAnsi"/>
        </w:rPr>
        <w:t>, Príloha č.1</w:t>
      </w:r>
      <w:r w:rsidR="00AA1CB5">
        <w:rPr>
          <w:rFonts w:asciiTheme="minorHAnsi" w:hAnsiTheme="minorHAnsi" w:cstheme="minorHAnsi"/>
        </w:rPr>
        <w:t xml:space="preserve">) </w:t>
      </w:r>
      <w:r w:rsidR="00060CD2" w:rsidRPr="00060CD2">
        <w:rPr>
          <w:rFonts w:asciiTheme="minorHAnsi" w:hAnsiTheme="minorHAnsi" w:cstheme="minorHAnsi"/>
        </w:rPr>
        <w:t>kvalitatívne a úžitkové hodnoty, parametre, funkčné a technické špecifikácie konkrétnych plnení</w:t>
      </w:r>
      <w:r w:rsidR="006C7E19">
        <w:rPr>
          <w:rFonts w:asciiTheme="minorHAnsi" w:hAnsiTheme="minorHAnsi" w:cstheme="minorHAnsi"/>
        </w:rPr>
        <w:t xml:space="preserve"> prípadne obchodnú značku alebo katalógové číslo plnenia</w:t>
      </w:r>
      <w:r w:rsidR="00060CD2" w:rsidRPr="00060CD2">
        <w:rPr>
          <w:rFonts w:asciiTheme="minorHAnsi" w:hAnsiTheme="minorHAnsi" w:cstheme="minorHAnsi"/>
        </w:rPr>
        <w:t>, ktoré dodá v prípade plnenia zmluvy</w:t>
      </w:r>
      <w:r w:rsidR="00E95166">
        <w:rPr>
          <w:rFonts w:asciiTheme="minorHAnsi" w:hAnsiTheme="minorHAnsi" w:cstheme="minorHAnsi"/>
        </w:rPr>
        <w:t>,</w:t>
      </w:r>
      <w:r w:rsidR="00060CD2" w:rsidRPr="00060CD2">
        <w:rPr>
          <w:rFonts w:asciiTheme="minorHAnsi" w:hAnsiTheme="minorHAnsi" w:cstheme="minorHAnsi"/>
        </w:rPr>
        <w:t xml:space="preserve"> podľa jednotlivých položiek predmetu zákazky.</w:t>
      </w:r>
      <w:r w:rsidR="00375BF2">
        <w:rPr>
          <w:rFonts w:asciiTheme="minorHAnsi" w:hAnsiTheme="minorHAnsi" w:cstheme="minorHAnsi"/>
        </w:rPr>
        <w:t xml:space="preserve"> </w:t>
      </w:r>
      <w:r w:rsidR="00374EC6">
        <w:rPr>
          <w:rFonts w:asciiTheme="minorHAnsi" w:hAnsiTheme="minorHAnsi" w:cstheme="minorHAnsi"/>
        </w:rPr>
        <w:t>N</w:t>
      </w:r>
      <w:r w:rsidR="00374EC6" w:rsidRPr="00D65C33">
        <w:rPr>
          <w:rFonts w:asciiTheme="minorHAnsi" w:hAnsiTheme="minorHAnsi" w:cstheme="minorHAnsi"/>
        </w:rPr>
        <w:t xml:space="preserve">ávrh </w:t>
      </w:r>
      <w:r w:rsidR="00374EC6">
        <w:rPr>
          <w:rFonts w:asciiTheme="minorHAnsi" w:hAnsiTheme="minorHAnsi" w:cstheme="minorHAnsi"/>
        </w:rPr>
        <w:t xml:space="preserve">na plnenie </w:t>
      </w:r>
      <w:r w:rsidR="00710871">
        <w:rPr>
          <w:rFonts w:asciiTheme="minorHAnsi" w:hAnsiTheme="minorHAnsi" w:cstheme="minorHAnsi"/>
        </w:rPr>
        <w:t>predmetu zákazky</w:t>
      </w:r>
      <w:r w:rsidR="00374EC6" w:rsidRPr="00D65C33">
        <w:rPr>
          <w:rFonts w:asciiTheme="minorHAnsi" w:hAnsiTheme="minorHAnsi" w:cstheme="minorHAnsi"/>
        </w:rPr>
        <w:t xml:space="preserve"> musí byť podpísaný osobou oprávnenou konať za uchádzača</w:t>
      </w:r>
      <w:r w:rsidR="001C6AD2">
        <w:rPr>
          <w:rFonts w:asciiTheme="minorHAnsi" w:hAnsiTheme="minorHAnsi" w:cstheme="minorHAnsi"/>
        </w:rPr>
        <w:t xml:space="preserve">. </w:t>
      </w:r>
    </w:p>
    <w:p w14:paraId="56F8C776" w14:textId="1227E990" w:rsidR="004A2749" w:rsidRPr="00D65C33" w:rsidRDefault="004A2749" w:rsidP="0086309A">
      <w:pPr>
        <w:numPr>
          <w:ilvl w:val="2"/>
          <w:numId w:val="1"/>
        </w:numPr>
        <w:spacing w:before="120"/>
        <w:ind w:left="1134" w:hanging="850"/>
        <w:jc w:val="both"/>
        <w:rPr>
          <w:rFonts w:asciiTheme="minorHAnsi" w:hAnsiTheme="minorHAnsi" w:cstheme="minorHAnsi"/>
        </w:rPr>
      </w:pPr>
      <w:r w:rsidRPr="00D65C33">
        <w:rPr>
          <w:rFonts w:asciiTheme="minorHAnsi" w:hAnsiTheme="minorHAnsi" w:cstheme="minorHAnsi"/>
          <w:b/>
        </w:rPr>
        <w:t>Zoznam dôverných informácií</w:t>
      </w:r>
      <w:r w:rsidRPr="00D65C33">
        <w:rPr>
          <w:rFonts w:asciiTheme="minorHAnsi" w:hAnsiTheme="minorHAnsi" w:cstheme="minorHAnsi"/>
        </w:rPr>
        <w:t xml:space="preserve"> s identifikáciou čísla strany a textu obsahujúceho dôverné informácie, ak ich ponuka obsahuje</w:t>
      </w:r>
      <w:r w:rsidR="003801FE">
        <w:rPr>
          <w:rFonts w:asciiTheme="minorHAnsi" w:hAnsiTheme="minorHAnsi" w:cstheme="minorHAnsi"/>
        </w:rPr>
        <w:t>,</w:t>
      </w:r>
    </w:p>
    <w:p w14:paraId="2B87A575" w14:textId="71F46400" w:rsidR="0086309A" w:rsidRPr="00D65C33" w:rsidRDefault="004A2749" w:rsidP="009C26FC">
      <w:pPr>
        <w:numPr>
          <w:ilvl w:val="2"/>
          <w:numId w:val="1"/>
        </w:numPr>
        <w:spacing w:before="120" w:after="120"/>
        <w:ind w:left="1134" w:hanging="850"/>
        <w:jc w:val="both"/>
        <w:rPr>
          <w:rFonts w:asciiTheme="minorHAnsi" w:hAnsiTheme="minorHAnsi" w:cstheme="minorHAnsi"/>
        </w:rPr>
      </w:pPr>
      <w:r w:rsidRPr="00D65C33">
        <w:rPr>
          <w:rFonts w:asciiTheme="minorHAnsi" w:hAnsiTheme="minorHAnsi" w:cstheme="minorHAnsi"/>
        </w:rPr>
        <w:t xml:space="preserve">V prípade skupiny dodávateľov </w:t>
      </w:r>
      <w:r w:rsidRPr="00D65C33">
        <w:rPr>
          <w:rFonts w:asciiTheme="minorHAnsi" w:hAnsiTheme="minorHAnsi" w:cstheme="minorHAnsi"/>
          <w:b/>
        </w:rPr>
        <w:t>písomné splnomocnenie udelené jednému z členov skupiny dodávateľov</w:t>
      </w:r>
      <w:r w:rsidRPr="00D65C33">
        <w:rPr>
          <w:rFonts w:asciiTheme="minorHAnsi" w:hAnsiTheme="minorHAnsi" w:cstheme="minorHAnsi"/>
        </w:rPr>
        <w:t>.</w:t>
      </w:r>
    </w:p>
    <w:p w14:paraId="3889FA97" w14:textId="77777777" w:rsidR="00FD6A90" w:rsidRPr="00D65C33" w:rsidRDefault="00FD6A90" w:rsidP="00FD6A90">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Mena a ceny uvádzané v ponuke</w:t>
      </w:r>
    </w:p>
    <w:p w14:paraId="2260BC0E" w14:textId="6AE3C685"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navrhované ceny uvedené v ponuke budú vyjadrené v mene: EUR. </w:t>
      </w:r>
    </w:p>
    <w:p w14:paraId="35DF2560" w14:textId="5D946180" w:rsidR="00FD6A90" w:rsidRPr="00D65C33" w:rsidRDefault="00FD6A90"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Ak je uchádzač plat</w:t>
      </w:r>
      <w:r w:rsidR="00375BF2">
        <w:rPr>
          <w:rFonts w:asciiTheme="minorHAnsi" w:hAnsiTheme="minorHAnsi" w:cstheme="minorHAnsi"/>
        </w:rPr>
        <w:t>iteľ</w:t>
      </w:r>
      <w:r w:rsidRPr="00D65C33">
        <w:rPr>
          <w:rFonts w:asciiTheme="minorHAnsi" w:hAnsiTheme="minorHAnsi" w:cstheme="minorHAnsi"/>
        </w:rPr>
        <w:t>om dane z pridanej hodnoty (ďalej len „DPH“), navrhovanú zmluvnú cenu uvedie v zložení:</w:t>
      </w:r>
    </w:p>
    <w:p w14:paraId="4CA9A0E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bez DPH,</w:t>
      </w:r>
    </w:p>
    <w:p w14:paraId="228E98BC" w14:textId="5AC5E2F6"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sadzba DPH a výška DPH,</w:t>
      </w:r>
    </w:p>
    <w:p w14:paraId="53861D77" w14:textId="77777777" w:rsidR="00FD6A90" w:rsidRPr="00D65C33" w:rsidRDefault="00FD6A90" w:rsidP="00FD6A90">
      <w:pPr>
        <w:numPr>
          <w:ilvl w:val="2"/>
          <w:numId w:val="1"/>
        </w:numPr>
        <w:tabs>
          <w:tab w:val="num" w:pos="1260"/>
        </w:tabs>
        <w:spacing w:after="60"/>
        <w:ind w:left="1259"/>
        <w:jc w:val="both"/>
        <w:rPr>
          <w:rFonts w:asciiTheme="minorHAnsi" w:hAnsiTheme="minorHAnsi" w:cstheme="minorHAnsi"/>
        </w:rPr>
      </w:pPr>
      <w:r w:rsidRPr="00D65C33">
        <w:rPr>
          <w:rFonts w:asciiTheme="minorHAnsi" w:hAnsiTheme="minorHAnsi" w:cstheme="minorHAnsi"/>
        </w:rPr>
        <w:t xml:space="preserve"> navrhovaná zmluvná cena vrátane DPH.</w:t>
      </w:r>
    </w:p>
    <w:p w14:paraId="096AAD4B" w14:textId="7BF2F170" w:rsidR="008E4B18" w:rsidRPr="00D65C33" w:rsidRDefault="00FD6A90"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Ak uchádzač nie je plat</w:t>
      </w:r>
      <w:r w:rsidR="00375BF2">
        <w:rPr>
          <w:rFonts w:asciiTheme="minorHAnsi" w:hAnsiTheme="minorHAnsi" w:cstheme="minorHAnsi"/>
        </w:rPr>
        <w:t>iteľ</w:t>
      </w:r>
      <w:r w:rsidRPr="00D65C33">
        <w:rPr>
          <w:rFonts w:asciiTheme="minorHAnsi" w:hAnsiTheme="minorHAnsi" w:cstheme="minorHAnsi"/>
        </w:rPr>
        <w:t>om DPH, uvedie navrhovanú zmluvnú cenu celkom. Na skutočnosť, že nie je platcom DPH, uchádzač upozorní.</w:t>
      </w:r>
    </w:p>
    <w:p w14:paraId="083C4F8F" w14:textId="7A7EAE98" w:rsidR="00007977" w:rsidRPr="00D65C33" w:rsidRDefault="00007977" w:rsidP="008E4B18">
      <w:pPr>
        <w:numPr>
          <w:ilvl w:val="1"/>
          <w:numId w:val="1"/>
        </w:numPr>
        <w:tabs>
          <w:tab w:val="num" w:pos="540"/>
        </w:tabs>
        <w:spacing w:before="120" w:after="120"/>
        <w:ind w:left="540" w:hanging="540"/>
        <w:jc w:val="both"/>
        <w:rPr>
          <w:rFonts w:asciiTheme="minorHAnsi" w:hAnsiTheme="minorHAnsi" w:cstheme="minorHAnsi"/>
        </w:rPr>
      </w:pPr>
      <w:r w:rsidRPr="00D65C33">
        <w:rPr>
          <w:rFonts w:asciiTheme="minorHAnsi" w:hAnsiTheme="minorHAnsi" w:cstheme="minorHAnsi"/>
        </w:rPr>
        <w:t>V prípade, ak je uchádzač identifikovaný pre DPH v inom členskom štáte EÚ alebo je zahraničnou osobou z tretieho štátu, tento uchádzač si nebude fakturovať DPH. Vo svojej ponuke v Návrhu na plnenie kritérií uvedie príslušnú sadzbu a výšku DPH podľa zákona č. 222/2004 Z.z. v znení platnom ku dňu uplynutia lehoty na predkladanie ponúk a cenu vrátane DPH. Verejný obstarávateľ je zdaniteľnou osobou a v tomto prípade bude povinný odviesť DPH v SR podľa zákona č. 222/2004 Z.z.</w:t>
      </w:r>
    </w:p>
    <w:p w14:paraId="77CA3D88" w14:textId="108638C3" w:rsidR="002C3CC7" w:rsidRPr="00A25BA7" w:rsidRDefault="002C3CC7" w:rsidP="002C3CC7">
      <w:pPr>
        <w:pStyle w:val="Nadpis7"/>
        <w:numPr>
          <w:ilvl w:val="0"/>
          <w:numId w:val="1"/>
        </w:numPr>
        <w:rPr>
          <w:rFonts w:asciiTheme="minorHAnsi" w:hAnsiTheme="minorHAnsi" w:cstheme="minorHAnsi"/>
          <w:sz w:val="24"/>
          <w:u w:val="none"/>
        </w:rPr>
      </w:pPr>
      <w:r w:rsidRPr="00A25BA7">
        <w:rPr>
          <w:rFonts w:asciiTheme="minorHAnsi" w:hAnsiTheme="minorHAnsi" w:cstheme="minorHAnsi"/>
          <w:sz w:val="24"/>
          <w:u w:val="none"/>
        </w:rPr>
        <w:t>Spôsob určenia ceny</w:t>
      </w:r>
    </w:p>
    <w:p w14:paraId="59A57382" w14:textId="084C15A8" w:rsidR="002C3CC7" w:rsidRPr="00D65C33" w:rsidRDefault="002C3CC7" w:rsidP="002C3CC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szCs w:val="22"/>
        </w:rPr>
        <w:t>Cena za požadovaný predmet zákazky bude stanovená podľa ust. § 3 zákona č. 18/1996 Z. z. o cenách v znení neskorších</w:t>
      </w:r>
      <w:r w:rsidRPr="00D65C33">
        <w:rPr>
          <w:rFonts w:asciiTheme="minorHAnsi" w:eastAsia="Calibri" w:hAnsiTheme="minorHAnsi" w:cstheme="minorHAnsi"/>
        </w:rPr>
        <w:t xml:space="preserve"> predpisov, vyhlášky MF SR č. 87/1996 Z. z., ktorou sa vykonáva zákon č. 18/1996 Z. z.</w:t>
      </w:r>
    </w:p>
    <w:p w14:paraId="4738D9FA" w14:textId="42810C8E" w:rsidR="002C3CC7" w:rsidRPr="00D65C33" w:rsidRDefault="002C3CC7" w:rsidP="002C3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hAnsiTheme="minorHAnsi" w:cstheme="minorHAnsi"/>
          <w:szCs w:val="22"/>
        </w:rPr>
        <w:t xml:space="preserve">Uchádzačom navrhovaná cena musí zahŕňať všetky náklady spojené s plnením predmetu zákazky podľa časti </w:t>
      </w:r>
      <w:r w:rsidRPr="00D65C33">
        <w:rPr>
          <w:rFonts w:asciiTheme="minorHAnsi" w:hAnsiTheme="minorHAnsi" w:cstheme="minorHAnsi"/>
          <w:i/>
          <w:szCs w:val="22"/>
        </w:rPr>
        <w:t>B.1 Opis predmetu zákazky</w:t>
      </w:r>
      <w:r w:rsidRPr="00D65C33">
        <w:rPr>
          <w:rFonts w:asciiTheme="minorHAnsi" w:hAnsiTheme="minorHAnsi" w:cstheme="minorHAnsi"/>
          <w:szCs w:val="22"/>
        </w:rPr>
        <w:t xml:space="preserve"> týchto súťažných podkladov. </w:t>
      </w:r>
    </w:p>
    <w:p w14:paraId="6B0F2F2C" w14:textId="4350BEBE" w:rsidR="002C3CC7" w:rsidRPr="00375BF2" w:rsidRDefault="002C3CC7" w:rsidP="002C3CC7">
      <w:pPr>
        <w:pStyle w:val="Zarkazkladnhotextu2"/>
        <w:numPr>
          <w:ilvl w:val="1"/>
          <w:numId w:val="1"/>
        </w:numPr>
        <w:spacing w:after="120"/>
        <w:ind w:left="567" w:hanging="567"/>
        <w:rPr>
          <w:rFonts w:asciiTheme="minorHAnsi" w:hAnsiTheme="minorHAnsi" w:cstheme="minorHAnsi"/>
          <w:szCs w:val="22"/>
        </w:rPr>
      </w:pPr>
      <w:r w:rsidRPr="00375BF2">
        <w:rPr>
          <w:rFonts w:asciiTheme="minorHAnsi" w:hAnsiTheme="minorHAnsi" w:cstheme="minorHAnsi"/>
          <w:szCs w:val="22"/>
        </w:rPr>
        <w:lastRenderedPageBreak/>
        <w:t xml:space="preserve">Uchádzač uvedie navrhovanú </w:t>
      </w:r>
      <w:r w:rsidR="00375BF2" w:rsidRPr="00375BF2">
        <w:rPr>
          <w:rFonts w:asciiTheme="minorHAnsi" w:hAnsiTheme="minorHAnsi" w:cstheme="minorHAnsi"/>
          <w:szCs w:val="22"/>
        </w:rPr>
        <w:t xml:space="preserve">celkovú </w:t>
      </w:r>
      <w:r w:rsidRPr="00375BF2">
        <w:rPr>
          <w:rFonts w:asciiTheme="minorHAnsi" w:hAnsiTheme="minorHAnsi" w:cstheme="minorHAnsi"/>
          <w:szCs w:val="22"/>
        </w:rPr>
        <w:t xml:space="preserve">zmluvnú cenu v členení podľa časti </w:t>
      </w:r>
      <w:r w:rsidRPr="00375BF2">
        <w:rPr>
          <w:rFonts w:asciiTheme="minorHAnsi" w:hAnsiTheme="minorHAnsi" w:cstheme="minorHAnsi"/>
          <w:i/>
          <w:szCs w:val="22"/>
        </w:rPr>
        <w:t>A.</w:t>
      </w:r>
      <w:r w:rsidR="00A146F1" w:rsidRPr="00375BF2">
        <w:rPr>
          <w:rFonts w:asciiTheme="minorHAnsi" w:hAnsiTheme="minorHAnsi" w:cstheme="minorHAnsi"/>
          <w:i/>
          <w:szCs w:val="22"/>
        </w:rPr>
        <w:t>3</w:t>
      </w:r>
      <w:r w:rsidRPr="00375BF2">
        <w:rPr>
          <w:rFonts w:asciiTheme="minorHAnsi" w:hAnsiTheme="minorHAnsi" w:cstheme="minorHAnsi"/>
          <w:i/>
          <w:szCs w:val="22"/>
        </w:rPr>
        <w:t xml:space="preserve"> Návrh </w:t>
      </w:r>
      <w:r w:rsidR="006D4714" w:rsidRPr="00375BF2">
        <w:rPr>
          <w:rFonts w:asciiTheme="minorHAnsi" w:hAnsiTheme="minorHAnsi" w:cstheme="minorHAnsi"/>
          <w:i/>
          <w:szCs w:val="22"/>
        </w:rPr>
        <w:t xml:space="preserve">uchádzača </w:t>
      </w:r>
      <w:r w:rsidRPr="00375BF2">
        <w:rPr>
          <w:rFonts w:asciiTheme="minorHAnsi" w:hAnsiTheme="minorHAnsi" w:cstheme="minorHAnsi"/>
          <w:i/>
          <w:szCs w:val="22"/>
        </w:rPr>
        <w:t>na plnenie kritérií</w:t>
      </w:r>
      <w:r w:rsidRPr="00375BF2">
        <w:rPr>
          <w:rFonts w:asciiTheme="minorHAnsi" w:hAnsiTheme="minorHAnsi" w:cstheme="minorHAnsi"/>
          <w:szCs w:val="22"/>
        </w:rPr>
        <w:t xml:space="preserve"> </w:t>
      </w:r>
      <w:r w:rsidR="00DA69F1" w:rsidRPr="00375BF2">
        <w:rPr>
          <w:rFonts w:asciiTheme="minorHAnsi" w:hAnsiTheme="minorHAnsi" w:cstheme="minorHAnsi"/>
          <w:szCs w:val="22"/>
        </w:rPr>
        <w:t>týchto súťažných podkladov</w:t>
      </w:r>
      <w:r w:rsidRPr="00375BF2">
        <w:rPr>
          <w:rFonts w:asciiTheme="minorHAnsi" w:hAnsiTheme="minorHAnsi" w:cstheme="minorHAnsi"/>
          <w:szCs w:val="22"/>
        </w:rPr>
        <w:t>.</w:t>
      </w:r>
      <w:r w:rsidR="00DA69F1" w:rsidRPr="00375BF2">
        <w:rPr>
          <w:rFonts w:asciiTheme="minorHAnsi" w:hAnsiTheme="minorHAnsi" w:cstheme="minorHAnsi"/>
          <w:szCs w:val="22"/>
        </w:rPr>
        <w:t xml:space="preserve"> </w:t>
      </w:r>
    </w:p>
    <w:p w14:paraId="2E8C6BC1" w14:textId="68DC0A21" w:rsidR="002C3CC7" w:rsidRPr="00446838" w:rsidRDefault="002C3CC7" w:rsidP="002C3CC7">
      <w:pPr>
        <w:pStyle w:val="Zarkazkladnhotextu2"/>
        <w:numPr>
          <w:ilvl w:val="1"/>
          <w:numId w:val="1"/>
        </w:numPr>
        <w:spacing w:after="120"/>
        <w:ind w:left="567" w:hanging="567"/>
        <w:rPr>
          <w:rFonts w:asciiTheme="minorHAnsi" w:hAnsiTheme="minorHAnsi" w:cstheme="minorHAnsi"/>
          <w:szCs w:val="22"/>
        </w:rPr>
      </w:pPr>
      <w:r w:rsidRPr="00446838">
        <w:rPr>
          <w:rFonts w:asciiTheme="minorHAnsi" w:hAnsiTheme="minorHAnsi" w:cstheme="minorHAnsi"/>
          <w:szCs w:val="22"/>
        </w:rPr>
        <w:t>Uchádzač musí v</w:t>
      </w:r>
      <w:r w:rsidR="009B0C01" w:rsidRPr="00446838">
        <w:rPr>
          <w:rFonts w:asciiTheme="minorHAnsi" w:hAnsiTheme="minorHAnsi" w:cstheme="minorHAnsi"/>
          <w:szCs w:val="22"/>
        </w:rPr>
        <w:t xml:space="preserve"> Návrhu na plnenie </w:t>
      </w:r>
      <w:r w:rsidR="00375BF2" w:rsidRPr="00446838">
        <w:rPr>
          <w:rFonts w:asciiTheme="minorHAnsi" w:hAnsiTheme="minorHAnsi" w:cstheme="minorHAnsi"/>
          <w:szCs w:val="22"/>
        </w:rPr>
        <w:t>predmetu zákazky</w:t>
      </w:r>
      <w:r w:rsidR="00446838">
        <w:rPr>
          <w:rFonts w:asciiTheme="minorHAnsi" w:hAnsiTheme="minorHAnsi" w:cstheme="minorHAnsi"/>
          <w:szCs w:val="22"/>
        </w:rPr>
        <w:t>, ktorý obsahuje aj opis predmetu zákazky,</w:t>
      </w:r>
      <w:r w:rsidR="00375BF2" w:rsidRPr="00446838">
        <w:rPr>
          <w:rFonts w:asciiTheme="minorHAnsi" w:hAnsiTheme="minorHAnsi" w:cstheme="minorHAnsi"/>
          <w:szCs w:val="22"/>
        </w:rPr>
        <w:t xml:space="preserve"> </w:t>
      </w:r>
      <w:r w:rsidRPr="00446838">
        <w:rPr>
          <w:rFonts w:asciiTheme="minorHAnsi" w:hAnsiTheme="minorHAnsi" w:cstheme="minorHAnsi"/>
          <w:szCs w:val="22"/>
        </w:rPr>
        <w:t>pre každú požadovanú položku</w:t>
      </w:r>
      <w:r w:rsidR="009B0C01" w:rsidRPr="00446838">
        <w:rPr>
          <w:rFonts w:asciiTheme="minorHAnsi" w:hAnsiTheme="minorHAnsi" w:cstheme="minorHAnsi"/>
          <w:szCs w:val="22"/>
        </w:rPr>
        <w:t xml:space="preserve"> uviesť</w:t>
      </w:r>
      <w:r w:rsidR="0015372E" w:rsidRPr="00446838">
        <w:rPr>
          <w:rFonts w:asciiTheme="minorHAnsi" w:hAnsiTheme="minorHAnsi" w:cstheme="minorHAnsi"/>
          <w:szCs w:val="22"/>
        </w:rPr>
        <w:t xml:space="preserve"> </w:t>
      </w:r>
      <w:r w:rsidR="00643CEB" w:rsidRPr="00446838">
        <w:rPr>
          <w:rFonts w:asciiTheme="minorHAnsi" w:hAnsiTheme="minorHAnsi" w:cstheme="minorHAnsi"/>
          <w:szCs w:val="22"/>
        </w:rPr>
        <w:t>jej</w:t>
      </w:r>
      <w:r w:rsidRPr="00446838">
        <w:rPr>
          <w:rFonts w:asciiTheme="minorHAnsi" w:hAnsiTheme="minorHAnsi" w:cstheme="minorHAnsi"/>
          <w:szCs w:val="22"/>
        </w:rPr>
        <w:t xml:space="preserve"> cenu</w:t>
      </w:r>
      <w:r w:rsidR="007F3841">
        <w:rPr>
          <w:rFonts w:asciiTheme="minorHAnsi" w:hAnsiTheme="minorHAnsi" w:cstheme="minorHAnsi"/>
          <w:szCs w:val="22"/>
        </w:rPr>
        <w:t xml:space="preserve"> v členení podľa Prílohy č.1 </w:t>
      </w:r>
      <w:r w:rsidR="00374EC6">
        <w:rPr>
          <w:rFonts w:asciiTheme="minorHAnsi" w:hAnsiTheme="minorHAnsi" w:cstheme="minorHAnsi"/>
          <w:szCs w:val="22"/>
        </w:rPr>
        <w:t xml:space="preserve">(uchádzač vyplní stĺpec E a F, ostatné vypočíta vzorec) </w:t>
      </w:r>
      <w:r w:rsidR="007F3841">
        <w:rPr>
          <w:rFonts w:asciiTheme="minorHAnsi" w:hAnsiTheme="minorHAnsi" w:cstheme="minorHAnsi"/>
          <w:szCs w:val="22"/>
        </w:rPr>
        <w:t>tejto výzvy, pričom uvedie len jednotkovú cenu v € bez DPH a vzorec už clekovú cenu za položku vypočíta</w:t>
      </w:r>
      <w:r w:rsidRPr="00446838">
        <w:rPr>
          <w:rFonts w:asciiTheme="minorHAnsi" w:hAnsiTheme="minorHAnsi" w:cstheme="minorHAnsi"/>
          <w:szCs w:val="22"/>
        </w:rPr>
        <w:t xml:space="preserve">. </w:t>
      </w:r>
      <w:r w:rsidR="00643CEB" w:rsidRPr="00446838">
        <w:rPr>
          <w:rFonts w:asciiTheme="minorHAnsi" w:hAnsiTheme="minorHAnsi" w:cstheme="minorHAnsi"/>
          <w:szCs w:val="22"/>
        </w:rPr>
        <w:t>Pri stanovení c</w:t>
      </w:r>
      <w:r w:rsidRPr="00446838">
        <w:rPr>
          <w:rFonts w:asciiTheme="minorHAnsi" w:hAnsiTheme="minorHAnsi" w:cstheme="minorHAnsi"/>
          <w:szCs w:val="22"/>
        </w:rPr>
        <w:t>en</w:t>
      </w:r>
      <w:r w:rsidR="00643CEB" w:rsidRPr="00446838">
        <w:rPr>
          <w:rFonts w:asciiTheme="minorHAnsi" w:hAnsiTheme="minorHAnsi" w:cstheme="minorHAnsi"/>
          <w:szCs w:val="22"/>
        </w:rPr>
        <w:t>y</w:t>
      </w:r>
      <w:r w:rsidRPr="00446838">
        <w:rPr>
          <w:rFonts w:asciiTheme="minorHAnsi" w:hAnsiTheme="minorHAnsi" w:cstheme="minorHAnsi"/>
          <w:szCs w:val="22"/>
        </w:rPr>
        <w:t xml:space="preserve"> </w:t>
      </w:r>
      <w:r w:rsidR="00643CEB" w:rsidRPr="00446838">
        <w:rPr>
          <w:rFonts w:asciiTheme="minorHAnsi" w:hAnsiTheme="minorHAnsi" w:cstheme="minorHAnsi"/>
          <w:szCs w:val="22"/>
        </w:rPr>
        <w:t xml:space="preserve">za danú položku </w:t>
      </w:r>
      <w:r w:rsidR="0015372E" w:rsidRPr="00446838">
        <w:rPr>
          <w:rFonts w:asciiTheme="minorHAnsi" w:hAnsiTheme="minorHAnsi" w:cstheme="minorHAnsi"/>
          <w:szCs w:val="22"/>
        </w:rPr>
        <w:t>uchádzač vychádza z</w:t>
      </w:r>
      <w:r w:rsidR="001C1722" w:rsidRPr="00446838">
        <w:rPr>
          <w:rFonts w:asciiTheme="minorHAnsi" w:hAnsiTheme="minorHAnsi" w:cstheme="minorHAnsi"/>
          <w:szCs w:val="22"/>
        </w:rPr>
        <w:t xml:space="preserve"> informácií a požiadaviek stanovených v časti </w:t>
      </w:r>
      <w:r w:rsidR="001C1722" w:rsidRPr="00446838">
        <w:rPr>
          <w:rFonts w:asciiTheme="minorHAnsi" w:hAnsiTheme="minorHAnsi" w:cstheme="minorHAnsi"/>
          <w:i/>
          <w:szCs w:val="22"/>
        </w:rPr>
        <w:t>B.1 Opis predmetu zákazky</w:t>
      </w:r>
      <w:r w:rsidR="001C1722" w:rsidRPr="00446838">
        <w:rPr>
          <w:rFonts w:asciiTheme="minorHAnsi" w:hAnsiTheme="minorHAnsi" w:cstheme="minorHAnsi"/>
          <w:szCs w:val="22"/>
        </w:rPr>
        <w:t xml:space="preserve"> týchto súťažných podkladov</w:t>
      </w:r>
      <w:r w:rsidRPr="00446838">
        <w:rPr>
          <w:rFonts w:asciiTheme="minorHAnsi" w:hAnsiTheme="minorHAnsi" w:cstheme="minorHAnsi"/>
          <w:szCs w:val="22"/>
        </w:rPr>
        <w:t xml:space="preserve">. </w:t>
      </w:r>
    </w:p>
    <w:p w14:paraId="7F00FE8C" w14:textId="453D93F7" w:rsidR="00774751" w:rsidRPr="007F3841" w:rsidRDefault="00B556DA" w:rsidP="00F54CC7">
      <w:pPr>
        <w:pStyle w:val="Zarkazkladnhotextu2"/>
        <w:numPr>
          <w:ilvl w:val="1"/>
          <w:numId w:val="1"/>
        </w:numPr>
        <w:spacing w:after="120"/>
        <w:ind w:left="567" w:hanging="567"/>
        <w:rPr>
          <w:rFonts w:asciiTheme="minorHAnsi" w:hAnsiTheme="minorHAnsi" w:cstheme="minorHAnsi"/>
          <w:szCs w:val="22"/>
        </w:rPr>
      </w:pPr>
      <w:r w:rsidRPr="00D65C33">
        <w:rPr>
          <w:rFonts w:asciiTheme="minorHAnsi" w:eastAsia="Calibri" w:hAnsiTheme="minorHAnsi" w:cstheme="minorHAnsi"/>
        </w:rPr>
        <w:t>Všetky vkladané hodnoty musia byť zaokrúhlené na dve desatinné miesta</w:t>
      </w:r>
      <w:r w:rsidRPr="00D65C33">
        <w:rPr>
          <w:rFonts w:asciiTheme="minorHAnsi" w:hAnsiTheme="minorHAnsi" w:cstheme="minorHAnsi"/>
        </w:rPr>
        <w:t xml:space="preserve"> </w:t>
      </w:r>
      <w:r w:rsidRPr="00D65C33">
        <w:rPr>
          <w:rFonts w:asciiTheme="minorHAnsi" w:eastAsia="Calibri" w:hAnsiTheme="minorHAnsi" w:cstheme="minorHAnsi"/>
        </w:rPr>
        <w:t>a nesmú byť vyjadrené číslom „0“ ani záporným číslom.</w:t>
      </w:r>
    </w:p>
    <w:p w14:paraId="66623BF3" w14:textId="77777777" w:rsidR="007F3841" w:rsidRPr="00F54CC7" w:rsidRDefault="007F3841" w:rsidP="007F3841">
      <w:pPr>
        <w:pStyle w:val="Zarkazkladnhotextu2"/>
        <w:spacing w:after="120"/>
        <w:ind w:left="567"/>
        <w:rPr>
          <w:rFonts w:asciiTheme="minorHAnsi" w:hAnsiTheme="minorHAnsi" w:cstheme="minorHAnsi"/>
          <w:szCs w:val="22"/>
        </w:rPr>
      </w:pPr>
    </w:p>
    <w:p w14:paraId="0D935F0E" w14:textId="77777777" w:rsidR="009E3848" w:rsidRPr="0007296D" w:rsidRDefault="009E3848" w:rsidP="002564E9">
      <w:pPr>
        <w:numPr>
          <w:ilvl w:val="0"/>
          <w:numId w:val="1"/>
        </w:numPr>
        <w:tabs>
          <w:tab w:val="num" w:pos="709"/>
        </w:tabs>
        <w:spacing w:line="360" w:lineRule="auto"/>
        <w:ind w:left="567" w:hanging="567"/>
        <w:jc w:val="both"/>
        <w:rPr>
          <w:rFonts w:asciiTheme="minorHAnsi" w:hAnsiTheme="minorHAnsi" w:cstheme="minorHAnsi"/>
          <w:b/>
          <w:bCs/>
          <w:sz w:val="24"/>
          <w:szCs w:val="26"/>
        </w:rPr>
      </w:pPr>
      <w:r w:rsidRPr="0007296D">
        <w:rPr>
          <w:rFonts w:asciiTheme="minorHAnsi" w:hAnsiTheme="minorHAnsi" w:cstheme="minorHAnsi"/>
          <w:b/>
          <w:bCs/>
          <w:sz w:val="24"/>
          <w:szCs w:val="26"/>
        </w:rPr>
        <w:t>Zábezpeka</w:t>
      </w:r>
    </w:p>
    <w:p w14:paraId="69B25195" w14:textId="3851939C" w:rsidR="009E3848" w:rsidRDefault="009E3848" w:rsidP="00A25BA7">
      <w:pPr>
        <w:pStyle w:val="Zarkazkladnhotextu2"/>
        <w:numPr>
          <w:ilvl w:val="1"/>
          <w:numId w:val="1"/>
        </w:numPr>
        <w:spacing w:after="120"/>
        <w:ind w:left="567" w:hanging="567"/>
        <w:rPr>
          <w:rFonts w:asciiTheme="minorHAnsi" w:hAnsiTheme="minorHAnsi" w:cstheme="minorHAnsi"/>
          <w:b/>
          <w:bCs/>
          <w:szCs w:val="22"/>
        </w:rPr>
      </w:pPr>
      <w:r w:rsidRPr="009B0C01">
        <w:rPr>
          <w:rFonts w:asciiTheme="minorHAnsi" w:hAnsiTheme="minorHAnsi" w:cstheme="minorHAnsi"/>
          <w:bCs/>
          <w:szCs w:val="22"/>
        </w:rPr>
        <w:t xml:space="preserve">Verejný obstarávateľ </w:t>
      </w:r>
      <w:r w:rsidR="0007296D" w:rsidRPr="0007296D">
        <w:rPr>
          <w:rFonts w:asciiTheme="minorHAnsi" w:hAnsiTheme="minorHAnsi" w:cstheme="minorHAnsi"/>
          <w:b/>
          <w:bCs/>
          <w:szCs w:val="22"/>
        </w:rPr>
        <w:t>ne</w:t>
      </w:r>
      <w:r w:rsidRPr="0007296D">
        <w:rPr>
          <w:rFonts w:asciiTheme="minorHAnsi" w:hAnsiTheme="minorHAnsi" w:cstheme="minorHAnsi"/>
          <w:b/>
          <w:bCs/>
          <w:szCs w:val="22"/>
        </w:rPr>
        <w:t>vyžaduje</w:t>
      </w:r>
      <w:r w:rsidRPr="009B0C01">
        <w:rPr>
          <w:rFonts w:asciiTheme="minorHAnsi" w:hAnsiTheme="minorHAnsi" w:cstheme="minorHAnsi"/>
          <w:bCs/>
          <w:szCs w:val="22"/>
        </w:rPr>
        <w:t xml:space="preserve"> od uchádzačov pre zabezpečenie viazanosti ich </w:t>
      </w:r>
      <w:r w:rsidRPr="0007296D">
        <w:rPr>
          <w:rFonts w:asciiTheme="minorHAnsi" w:hAnsiTheme="minorHAnsi" w:cstheme="minorHAnsi"/>
          <w:bCs/>
          <w:szCs w:val="22"/>
        </w:rPr>
        <w:t>ponuky zábezpeku</w:t>
      </w:r>
      <w:r w:rsidR="0007296D">
        <w:rPr>
          <w:rFonts w:asciiTheme="minorHAnsi" w:hAnsiTheme="minorHAnsi" w:cstheme="minorHAnsi"/>
          <w:b/>
          <w:bCs/>
          <w:szCs w:val="22"/>
        </w:rPr>
        <w:t>.</w:t>
      </w:r>
    </w:p>
    <w:p w14:paraId="2C98A0D7" w14:textId="77777777" w:rsidR="00016865" w:rsidRPr="00A25BA7" w:rsidRDefault="00016865" w:rsidP="00016865">
      <w:pPr>
        <w:pStyle w:val="Zarkazkladnhotextu2"/>
        <w:spacing w:after="120"/>
        <w:ind w:left="567"/>
        <w:rPr>
          <w:rFonts w:asciiTheme="minorHAnsi" w:hAnsiTheme="minorHAnsi" w:cstheme="minorHAnsi"/>
          <w:b/>
          <w:bCs/>
          <w:szCs w:val="22"/>
        </w:rPr>
      </w:pPr>
    </w:p>
    <w:p w14:paraId="6B77D3A3" w14:textId="77777777" w:rsidR="009C5C2F" w:rsidRPr="00D65C33" w:rsidRDefault="009C5C2F" w:rsidP="005706B6">
      <w:pPr>
        <w:pStyle w:val="Nadpis6"/>
        <w:numPr>
          <w:ilvl w:val="0"/>
          <w:numId w:val="1"/>
        </w:numPr>
        <w:spacing w:line="360" w:lineRule="auto"/>
        <w:rPr>
          <w:rFonts w:asciiTheme="minorHAnsi" w:hAnsiTheme="minorHAnsi" w:cstheme="minorHAnsi"/>
          <w:sz w:val="24"/>
          <w:szCs w:val="26"/>
        </w:rPr>
      </w:pPr>
      <w:r w:rsidRPr="00D65C33">
        <w:rPr>
          <w:rFonts w:asciiTheme="minorHAnsi" w:hAnsiTheme="minorHAnsi" w:cstheme="minorHAnsi"/>
          <w:sz w:val="24"/>
        </w:rPr>
        <w:t xml:space="preserve">Lehota viazanosti </w:t>
      </w:r>
      <w:r w:rsidRPr="00D65C33">
        <w:rPr>
          <w:rFonts w:asciiTheme="minorHAnsi" w:hAnsiTheme="minorHAnsi" w:cstheme="minorHAnsi"/>
          <w:sz w:val="24"/>
          <w:szCs w:val="26"/>
        </w:rPr>
        <w:t>ponuky</w:t>
      </w:r>
    </w:p>
    <w:p w14:paraId="4ACC68A7" w14:textId="765F116C" w:rsidR="006B7452" w:rsidRDefault="006B7452"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Uchádzač je svojou ponukou viazaný počas určenej lehoty viazanosti ponúk. Lehota viazanosti ponúk plynie od uplynutia lehoty na predkladanie ponúk do uplynutia lehoty viazanosti ponúk stanovenej verejným obstarávateľom.</w:t>
      </w:r>
      <w:r w:rsidR="009C5C2F" w:rsidRPr="00D65C33">
        <w:rPr>
          <w:rFonts w:asciiTheme="minorHAnsi" w:hAnsiTheme="minorHAnsi" w:cstheme="minorHAnsi"/>
        </w:rPr>
        <w:t xml:space="preserve"> Lehota viazanosti ponúk je stanovená </w:t>
      </w:r>
      <w:r w:rsidR="00F529E6">
        <w:rPr>
          <w:rFonts w:asciiTheme="minorHAnsi" w:hAnsiTheme="minorHAnsi" w:cstheme="minorHAnsi"/>
        </w:rPr>
        <w:t xml:space="preserve">na </w:t>
      </w:r>
      <w:r w:rsidR="00925DAF">
        <w:rPr>
          <w:rFonts w:asciiTheme="minorHAnsi" w:hAnsiTheme="minorHAnsi" w:cstheme="minorHAnsi"/>
        </w:rPr>
        <w:t>12 mesiacov</w:t>
      </w:r>
      <w:r w:rsidR="00925DAF" w:rsidRPr="00F529E6">
        <w:rPr>
          <w:rFonts w:asciiTheme="minorHAnsi" w:hAnsiTheme="minorHAnsi" w:cstheme="minorHAnsi"/>
        </w:rPr>
        <w:t xml:space="preserve"> </w:t>
      </w:r>
      <w:r w:rsidR="00F529E6" w:rsidRPr="00D65C33">
        <w:rPr>
          <w:rFonts w:asciiTheme="minorHAnsi" w:hAnsiTheme="minorHAnsi" w:cstheme="minorHAnsi"/>
        </w:rPr>
        <w:t xml:space="preserve">od uplynutia lehoty na predkladanie </w:t>
      </w:r>
      <w:r w:rsidR="00F529E6" w:rsidRPr="00F529E6">
        <w:rPr>
          <w:rFonts w:asciiTheme="minorHAnsi" w:hAnsiTheme="minorHAnsi" w:cstheme="minorHAnsi"/>
        </w:rPr>
        <w:t>ponúk</w:t>
      </w:r>
      <w:r w:rsidR="009C5C2F" w:rsidRPr="00F529E6">
        <w:rPr>
          <w:rFonts w:asciiTheme="minorHAnsi" w:hAnsiTheme="minorHAnsi" w:cstheme="minorHAnsi"/>
          <w:b/>
        </w:rPr>
        <w:t>.</w:t>
      </w:r>
      <w:r w:rsidR="009C5C2F" w:rsidRPr="00F529E6">
        <w:rPr>
          <w:rFonts w:asciiTheme="minorHAnsi" w:hAnsiTheme="minorHAnsi" w:cstheme="minorHAnsi"/>
        </w:rPr>
        <w:t xml:space="preserve"> </w:t>
      </w:r>
    </w:p>
    <w:p w14:paraId="382C5AB7" w14:textId="77777777" w:rsidR="00016865" w:rsidRPr="00F529E6" w:rsidRDefault="00016865" w:rsidP="00016865">
      <w:pPr>
        <w:pStyle w:val="Zarkazkladnhotextu2"/>
        <w:spacing w:after="120"/>
        <w:ind w:left="567"/>
        <w:rPr>
          <w:rFonts w:asciiTheme="minorHAnsi" w:hAnsiTheme="minorHAnsi" w:cstheme="minorHAnsi"/>
        </w:rPr>
      </w:pPr>
    </w:p>
    <w:p w14:paraId="3D11A345"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Náklady na ponuku</w:t>
      </w:r>
    </w:p>
    <w:p w14:paraId="39688C53" w14:textId="056AFB3E" w:rsidR="00D74F84" w:rsidRPr="008C1E8E" w:rsidRDefault="009E3848" w:rsidP="008C1E8E">
      <w:pPr>
        <w:pStyle w:val="Zarkazkladnhotextu2"/>
        <w:numPr>
          <w:ilvl w:val="1"/>
          <w:numId w:val="1"/>
        </w:numPr>
        <w:spacing w:after="360"/>
        <w:ind w:left="567" w:hanging="567"/>
        <w:rPr>
          <w:rFonts w:asciiTheme="minorHAnsi" w:hAnsiTheme="minorHAnsi" w:cstheme="minorHAnsi"/>
          <w:b/>
          <w:sz w:val="24"/>
        </w:rPr>
      </w:pPr>
      <w:r w:rsidRPr="00D65C33">
        <w:rPr>
          <w:rFonts w:asciiTheme="minorHAnsi" w:eastAsia="Calibri" w:hAnsiTheme="minorHAnsi" w:cstheme="minorHAnsi"/>
        </w:rPr>
        <w:t>Všetky náklady a výdavky spojené s prípravou a predložením ponuky znáša uchádzač bez finančného nároku voči verejnému obstarávateľovi bez ohľadu na výsledok verejného obstarávania.</w:t>
      </w:r>
      <w:r w:rsidR="00A330F4" w:rsidRPr="00D65C33">
        <w:rPr>
          <w:rFonts w:asciiTheme="minorHAnsi" w:hAnsiTheme="minorHAnsi" w:cstheme="minorHAnsi"/>
          <w:b/>
          <w:bCs/>
          <w:sz w:val="24"/>
          <w:szCs w:val="28"/>
        </w:rPr>
        <w:t xml:space="preserve"> </w:t>
      </w:r>
    </w:p>
    <w:p w14:paraId="7779268E" w14:textId="0D881A60" w:rsidR="009E3848" w:rsidRPr="00D65C33" w:rsidRDefault="009A1698" w:rsidP="00585601">
      <w:pPr>
        <w:pStyle w:val="Zarkazkladnhotextu2"/>
        <w:spacing w:after="120"/>
        <w:ind w:left="567"/>
        <w:jc w:val="center"/>
        <w:rPr>
          <w:rFonts w:asciiTheme="minorHAnsi" w:hAnsiTheme="minorHAnsi" w:cstheme="minorHAnsi"/>
          <w:b/>
          <w:sz w:val="24"/>
        </w:rPr>
      </w:pPr>
      <w:r w:rsidRPr="00D65C33">
        <w:rPr>
          <w:rFonts w:asciiTheme="minorHAnsi" w:hAnsiTheme="minorHAnsi" w:cstheme="minorHAnsi"/>
          <w:b/>
          <w:bCs/>
          <w:sz w:val="24"/>
          <w:szCs w:val="28"/>
        </w:rPr>
        <w:t xml:space="preserve">Časť IV. </w:t>
      </w:r>
      <w:r w:rsidR="009E3848" w:rsidRPr="00D65C33">
        <w:rPr>
          <w:rFonts w:asciiTheme="minorHAnsi" w:hAnsiTheme="minorHAnsi" w:cstheme="minorHAnsi"/>
          <w:b/>
          <w:sz w:val="24"/>
        </w:rPr>
        <w:t>Predkladanie ponuky</w:t>
      </w:r>
    </w:p>
    <w:p w14:paraId="123C0A84" w14:textId="77777777" w:rsidR="0007296D" w:rsidRDefault="0007296D" w:rsidP="009C26FC">
      <w:pPr>
        <w:spacing w:after="120"/>
        <w:jc w:val="both"/>
        <w:rPr>
          <w:rFonts w:asciiTheme="minorHAnsi" w:hAnsiTheme="minorHAnsi" w:cstheme="minorHAnsi"/>
        </w:rPr>
      </w:pPr>
      <w:r w:rsidRPr="0007296D">
        <w:rPr>
          <w:rFonts w:asciiTheme="minorHAnsi" w:hAnsiTheme="minorHAnsi" w:cstheme="minorHAnsi"/>
          <w:u w:val="single"/>
        </w:rPr>
        <w:t>Predkladanie ponúk je umožnené iba autentifikovaným zaradeným záujemcom do daného zriadeného Dynamického nákupného systému</w:t>
      </w:r>
      <w:r w:rsidRPr="0007296D">
        <w:rPr>
          <w:rFonts w:asciiTheme="minorHAnsi" w:hAnsiTheme="minorHAnsi" w:cstheme="minorHAnsi"/>
        </w:rPr>
        <w:t xml:space="preserve">. </w:t>
      </w:r>
    </w:p>
    <w:p w14:paraId="16AE992C" w14:textId="34D2B379" w:rsidR="00891F39" w:rsidRDefault="00260084" w:rsidP="009C26FC">
      <w:pPr>
        <w:spacing w:after="120"/>
        <w:jc w:val="both"/>
        <w:rPr>
          <w:rFonts w:asciiTheme="minorHAnsi" w:hAnsiTheme="minorHAnsi" w:cstheme="minorHAnsi"/>
        </w:rPr>
      </w:pPr>
      <w:r w:rsidRPr="00D65C33">
        <w:rPr>
          <w:rFonts w:asciiTheme="minorHAnsi" w:hAnsiTheme="minorHAnsi" w:cstheme="minorHAnsi"/>
        </w:rPr>
        <w:t xml:space="preserve">Uchádzač môže predložiť iba jednu ponuku na predmet zákazky. Uchádzač nemôže byť v tom istom postupe zadávania zákazky členom skupiny dodávateľov, ktorá predkladá ponuku. Verejný obstarávateľ vylúči uchádzača, ktorý je súčasne členom skupiny dodávateľov. </w:t>
      </w:r>
    </w:p>
    <w:p w14:paraId="604652E7" w14:textId="77777777" w:rsidR="009E3848" w:rsidRPr="00D65C33" w:rsidRDefault="009E3848" w:rsidP="005706B6">
      <w:pPr>
        <w:numPr>
          <w:ilvl w:val="0"/>
          <w:numId w:val="1"/>
        </w:numPr>
        <w:spacing w:line="360" w:lineRule="auto"/>
        <w:ind w:left="567" w:hanging="567"/>
        <w:jc w:val="both"/>
        <w:rPr>
          <w:rFonts w:asciiTheme="minorHAnsi" w:hAnsiTheme="minorHAnsi" w:cstheme="minorHAnsi"/>
          <w:b/>
          <w:bCs/>
          <w:sz w:val="24"/>
          <w:szCs w:val="26"/>
        </w:rPr>
      </w:pPr>
      <w:r w:rsidRPr="00D65C33">
        <w:rPr>
          <w:rFonts w:asciiTheme="minorHAnsi" w:hAnsiTheme="minorHAnsi" w:cstheme="minorHAnsi"/>
          <w:b/>
          <w:bCs/>
          <w:sz w:val="24"/>
          <w:szCs w:val="26"/>
        </w:rPr>
        <w:t>Miesto a lehota na predkladanie ponúk</w:t>
      </w:r>
    </w:p>
    <w:p w14:paraId="111292F0" w14:textId="5250ABA1" w:rsidR="004E1B8A" w:rsidRPr="00D65C33" w:rsidRDefault="004E1B8A"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 tomto verejnom obstarávaní sa ponuky predkladajú elektronicky, prostredníctvom systému </w:t>
      </w:r>
      <w:r w:rsidRPr="00366400">
        <w:rPr>
          <w:rFonts w:asciiTheme="minorHAnsi" w:hAnsiTheme="minorHAnsi" w:cstheme="minorHAnsi"/>
        </w:rPr>
        <w:t>JOSEPHINE. Ponuky sa</w:t>
      </w:r>
      <w:r w:rsidRPr="00D65C33">
        <w:rPr>
          <w:rFonts w:asciiTheme="minorHAnsi" w:hAnsiTheme="minorHAnsi" w:cstheme="minorHAnsi"/>
        </w:rPr>
        <w:t xml:space="preserve"> predkladajú v určenej lehote na predkladanie ponúk. Lehota na predkladanie ponúk uplynie </w:t>
      </w:r>
      <w:r w:rsidR="00DD27B0">
        <w:rPr>
          <w:rFonts w:asciiTheme="minorHAnsi" w:hAnsiTheme="minorHAnsi" w:cstheme="minorHAnsi"/>
          <w:b/>
          <w:bCs/>
        </w:rPr>
        <w:t>23</w:t>
      </w:r>
      <w:r w:rsidR="000B5BEC">
        <w:rPr>
          <w:rFonts w:asciiTheme="minorHAnsi" w:hAnsiTheme="minorHAnsi" w:cstheme="minorHAnsi"/>
          <w:b/>
          <w:bCs/>
        </w:rPr>
        <w:t>.9.2021</w:t>
      </w:r>
      <w:r w:rsidR="00DF44B5">
        <w:rPr>
          <w:rFonts w:asciiTheme="minorHAnsi" w:hAnsiTheme="minorHAnsi" w:cstheme="minorHAnsi"/>
          <w:b/>
        </w:rPr>
        <w:t xml:space="preserve"> do </w:t>
      </w:r>
      <w:r w:rsidR="000B5BEC">
        <w:rPr>
          <w:rFonts w:asciiTheme="minorHAnsi" w:hAnsiTheme="minorHAnsi" w:cstheme="minorHAnsi"/>
          <w:b/>
        </w:rPr>
        <w:t>9</w:t>
      </w:r>
      <w:r w:rsidR="00DF44B5">
        <w:rPr>
          <w:rFonts w:asciiTheme="minorHAnsi" w:hAnsiTheme="minorHAnsi" w:cstheme="minorHAnsi"/>
          <w:b/>
        </w:rPr>
        <w:t>:00 hod.</w:t>
      </w:r>
    </w:p>
    <w:p w14:paraId="32A95241" w14:textId="6052DE47" w:rsidR="0007296D" w:rsidRPr="0007296D" w:rsidRDefault="0007296D" w:rsidP="009C26FC">
      <w:pPr>
        <w:pStyle w:val="Zarkazkladnhotextu2"/>
        <w:numPr>
          <w:ilvl w:val="1"/>
          <w:numId w:val="1"/>
        </w:numPr>
        <w:spacing w:after="120"/>
        <w:ind w:left="567" w:hanging="567"/>
        <w:rPr>
          <w:rFonts w:asciiTheme="minorHAnsi" w:eastAsia="Calibri" w:hAnsiTheme="minorHAnsi" w:cstheme="minorHAnsi"/>
        </w:rPr>
      </w:pPr>
      <w:r w:rsidRPr="0007296D">
        <w:rPr>
          <w:rFonts w:asciiTheme="minorHAnsi" w:eastAsia="Calibri" w:hAnsiTheme="minorHAnsi" w:cstheme="minorHAnsi"/>
        </w:rPr>
        <w:t>Autentifikovaný zaradený záujemca si po prihlásení do systému JOSPEHINE v záložke „Moje obstarávania“ vyberie predmetnú zákazku a vloží svoju ponuku do určeného formulára na príjem ponúk, ktorý nájde v záložke ponuky.</w:t>
      </w:r>
    </w:p>
    <w:p w14:paraId="409F8D3B" w14:textId="4560EE78" w:rsidR="004E1B8A" w:rsidRPr="00D65C33" w:rsidRDefault="004E1B8A" w:rsidP="009C26FC">
      <w:pPr>
        <w:pStyle w:val="Zarkazkladnhotextu2"/>
        <w:numPr>
          <w:ilvl w:val="1"/>
          <w:numId w:val="1"/>
        </w:numPr>
        <w:spacing w:after="120"/>
        <w:ind w:left="567" w:hanging="567"/>
        <w:rPr>
          <w:rFonts w:asciiTheme="minorHAnsi" w:eastAsia="Calibri" w:hAnsiTheme="minorHAnsi" w:cstheme="minorHAnsi"/>
        </w:rPr>
      </w:pPr>
      <w:r w:rsidRPr="00D65C33">
        <w:rPr>
          <w:rFonts w:asciiTheme="minorHAnsi" w:hAnsiTheme="minorHAnsi" w:cstheme="minorHAnsi"/>
        </w:rPr>
        <w:t>Verejný obstarávateľ odporúča záujemcom predložiť ponuku v dostatočnom časovom predstihu pred uplynutím</w:t>
      </w:r>
      <w:r w:rsidRPr="00D65C33">
        <w:rPr>
          <w:rFonts w:asciiTheme="minorHAnsi" w:eastAsia="Calibri" w:hAnsiTheme="minorHAnsi" w:cstheme="minorHAnsi"/>
        </w:rPr>
        <w:t xml:space="preserve"> lehoty na predkladanie ponúk.</w:t>
      </w:r>
    </w:p>
    <w:p w14:paraId="7F5D0698" w14:textId="284A4C14" w:rsidR="009E3848" w:rsidRPr="00D65C33" w:rsidRDefault="004E1B8A" w:rsidP="00A330F4">
      <w:pPr>
        <w:pStyle w:val="Zarkazkladnhotextu2"/>
        <w:numPr>
          <w:ilvl w:val="1"/>
          <w:numId w:val="1"/>
        </w:numPr>
        <w:spacing w:after="360"/>
        <w:ind w:left="567" w:hanging="567"/>
        <w:rPr>
          <w:rFonts w:asciiTheme="minorHAnsi" w:hAnsiTheme="minorHAnsi" w:cstheme="minorHAnsi"/>
        </w:rPr>
      </w:pPr>
      <w:r w:rsidRPr="00D65C33">
        <w:rPr>
          <w:rFonts w:asciiTheme="minorHAnsi" w:eastAsia="Calibri" w:hAnsiTheme="minorHAnsi" w:cstheme="minorHAnsi"/>
        </w:rPr>
        <w:t>Ponuka uchádzača predložená po uplynutí</w:t>
      </w:r>
      <w:r w:rsidRPr="00D65C33">
        <w:rPr>
          <w:rFonts w:asciiTheme="minorHAnsi" w:hAnsiTheme="minorHAnsi" w:cstheme="minorHAnsi"/>
        </w:rPr>
        <w:t xml:space="preserve"> lehoty na predkladanie ponúk se elektronicky neotvorí. </w:t>
      </w:r>
    </w:p>
    <w:p w14:paraId="2ED2E8FC" w14:textId="77777777" w:rsidR="009E3848" w:rsidRPr="00D65C33" w:rsidRDefault="009A1698" w:rsidP="00585601">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 </w:t>
      </w:r>
      <w:r w:rsidR="009E3848" w:rsidRPr="00D65C33">
        <w:rPr>
          <w:rFonts w:asciiTheme="minorHAnsi" w:hAnsiTheme="minorHAnsi" w:cstheme="minorHAnsi"/>
          <w:b/>
          <w:sz w:val="24"/>
        </w:rPr>
        <w:t>Otváranie a vyhodnocovanie ponúk</w:t>
      </w:r>
    </w:p>
    <w:p w14:paraId="6C40D772"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Otváranie ponúk</w:t>
      </w:r>
    </w:p>
    <w:p w14:paraId="1365AA9E" w14:textId="14EBABC5"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sa uskutoční </w:t>
      </w:r>
      <w:r w:rsidRPr="003A33DD">
        <w:rPr>
          <w:rFonts w:asciiTheme="minorHAnsi" w:hAnsiTheme="minorHAnsi" w:cstheme="minorHAnsi"/>
        </w:rPr>
        <w:t xml:space="preserve">dňa </w:t>
      </w:r>
      <w:r w:rsidR="000B5BEC">
        <w:rPr>
          <w:rFonts w:asciiTheme="minorHAnsi" w:hAnsiTheme="minorHAnsi" w:cstheme="minorHAnsi"/>
        </w:rPr>
        <w:t>23</w:t>
      </w:r>
      <w:r w:rsidR="00A25BA7" w:rsidRPr="00DF44B5">
        <w:rPr>
          <w:rFonts w:asciiTheme="minorHAnsi" w:hAnsiTheme="minorHAnsi" w:cstheme="minorHAnsi"/>
        </w:rPr>
        <w:t>.</w:t>
      </w:r>
      <w:r w:rsidR="000B5BEC">
        <w:rPr>
          <w:rFonts w:asciiTheme="minorHAnsi" w:hAnsiTheme="minorHAnsi" w:cstheme="minorHAnsi"/>
        </w:rPr>
        <w:t>9</w:t>
      </w:r>
      <w:r w:rsidR="00A25BA7" w:rsidRPr="00DF44B5">
        <w:rPr>
          <w:rFonts w:asciiTheme="minorHAnsi" w:hAnsiTheme="minorHAnsi" w:cstheme="minorHAnsi"/>
        </w:rPr>
        <w:t>.</w:t>
      </w:r>
      <w:r w:rsidR="00DF44B5" w:rsidRPr="00DF44B5">
        <w:rPr>
          <w:rFonts w:asciiTheme="minorHAnsi" w:hAnsiTheme="minorHAnsi" w:cstheme="minorHAnsi"/>
        </w:rPr>
        <w:t>2021</w:t>
      </w:r>
      <w:r w:rsidR="00025EB5" w:rsidRPr="00DF44B5">
        <w:rPr>
          <w:rFonts w:asciiTheme="minorHAnsi" w:hAnsiTheme="minorHAnsi" w:cstheme="minorHAnsi"/>
        </w:rPr>
        <w:t xml:space="preserve"> </w:t>
      </w:r>
      <w:r w:rsidRPr="00DF44B5">
        <w:rPr>
          <w:rFonts w:asciiTheme="minorHAnsi" w:hAnsiTheme="minorHAnsi" w:cstheme="minorHAnsi"/>
        </w:rPr>
        <w:t>o</w:t>
      </w:r>
      <w:r w:rsidR="00774751" w:rsidRPr="00DF44B5">
        <w:rPr>
          <w:rFonts w:asciiTheme="minorHAnsi" w:hAnsiTheme="minorHAnsi" w:cstheme="minorHAnsi"/>
        </w:rPr>
        <w:t> </w:t>
      </w:r>
      <w:r w:rsidR="000B5BEC">
        <w:rPr>
          <w:rFonts w:asciiTheme="minorHAnsi" w:hAnsiTheme="minorHAnsi" w:cstheme="minorHAnsi"/>
        </w:rPr>
        <w:t>9</w:t>
      </w:r>
      <w:r w:rsidR="00774751" w:rsidRPr="00DF44B5">
        <w:rPr>
          <w:rFonts w:asciiTheme="minorHAnsi" w:hAnsiTheme="minorHAnsi" w:cstheme="minorHAnsi"/>
        </w:rPr>
        <w:t>:</w:t>
      </w:r>
      <w:r w:rsidR="00C86C62">
        <w:rPr>
          <w:rFonts w:asciiTheme="minorHAnsi" w:hAnsiTheme="minorHAnsi" w:cstheme="minorHAnsi"/>
        </w:rPr>
        <w:t>1</w:t>
      </w:r>
      <w:r w:rsidR="00DF44B5" w:rsidRPr="00DF44B5">
        <w:rPr>
          <w:rFonts w:asciiTheme="minorHAnsi" w:hAnsiTheme="minorHAnsi" w:cstheme="minorHAnsi"/>
        </w:rPr>
        <w:t>0</w:t>
      </w:r>
      <w:r w:rsidRPr="00DF44B5">
        <w:rPr>
          <w:rFonts w:asciiTheme="minorHAnsi" w:hAnsiTheme="minorHAnsi" w:cstheme="minorHAnsi"/>
        </w:rPr>
        <w:t xml:space="preserve"> hod.</w:t>
      </w:r>
      <w:r w:rsidRPr="00D65C33">
        <w:rPr>
          <w:rFonts w:asciiTheme="minorHAnsi" w:hAnsiTheme="minorHAnsi" w:cstheme="minorHAnsi"/>
        </w:rPr>
        <w:t xml:space="preserve"> na adrese verejného obstarávateľa uvedenej na prvej strane týchto súťažných podkladov.</w:t>
      </w:r>
    </w:p>
    <w:p w14:paraId="3E4F2978" w14:textId="03D73662"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lastRenderedPageBreak/>
        <w:t xml:space="preserve">Otváraním ponúk elektronicky prostredníctvom </w:t>
      </w:r>
      <w:r w:rsidRPr="00366400">
        <w:rPr>
          <w:rFonts w:asciiTheme="minorHAnsi" w:hAnsiTheme="minorHAnsi" w:cstheme="minorHAnsi"/>
        </w:rPr>
        <w:t xml:space="preserve">systému </w:t>
      </w:r>
      <w:r w:rsidR="00BA6DE7" w:rsidRPr="00366400">
        <w:rPr>
          <w:rFonts w:asciiTheme="minorHAnsi" w:hAnsiTheme="minorHAnsi" w:cstheme="minorHAnsi"/>
        </w:rPr>
        <w:t>JOSEPHINE</w:t>
      </w:r>
      <w:r w:rsidRPr="00366400">
        <w:rPr>
          <w:rFonts w:asciiTheme="minorHAnsi" w:hAnsiTheme="minorHAnsi" w:cstheme="minorHAnsi"/>
        </w:rPr>
        <w:t xml:space="preserve"> sa</w:t>
      </w:r>
      <w:r w:rsidRPr="00D65C33">
        <w:rPr>
          <w:rFonts w:asciiTheme="minorHAnsi" w:hAnsiTheme="minorHAnsi" w:cstheme="minorHAnsi"/>
        </w:rPr>
        <w:t xml:space="preserve"> rozumie jej sprístupnenie komisii.</w:t>
      </w:r>
    </w:p>
    <w:p w14:paraId="7DF6B1AA" w14:textId="2C6D37E0" w:rsidR="00686410" w:rsidRPr="00D65C33" w:rsidRDefault="00686410" w:rsidP="009C26FC">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Otváranie ponúk bude realizované </w:t>
      </w:r>
      <w:r w:rsidRPr="00DF44B5">
        <w:rPr>
          <w:rFonts w:asciiTheme="minorHAnsi" w:hAnsiTheme="minorHAnsi" w:cstheme="minorHAnsi"/>
        </w:rPr>
        <w:t>verejne a verejný obstarávateľ umožní účasť na otváraní všetkým uchádzačom, ktorí predložili ponuku v lehote na predkladanie ponúk, pričom uchádzač (fyzická osoba), štatutárny orgán alebo člen štatutárneho orgánu uchádzača (právnická osoba) alebo poverený zástupca uchádzača sa preukáže preukazom totožnosti a dokladom uchádzača o oprávnení podnikať; v prípade povereného zástupcu uchádzača aj originálom alebo overenou kópiou splnomocnenia na zastupovanie.</w:t>
      </w:r>
      <w:r w:rsidR="00BC0E87" w:rsidRPr="00DF44B5">
        <w:rPr>
          <w:rFonts w:asciiTheme="minorHAnsi" w:hAnsiTheme="minorHAnsi" w:cstheme="minorHAnsi"/>
        </w:rPr>
        <w:t xml:space="preserve">/ neverejne, nakoľko sa </w:t>
      </w:r>
      <w:r w:rsidR="00A146F1" w:rsidRPr="00DF44B5">
        <w:rPr>
          <w:rFonts w:asciiTheme="minorHAnsi" w:hAnsiTheme="minorHAnsi" w:cstheme="minorHAnsi"/>
        </w:rPr>
        <w:t>použije elektronická aukcia.</w:t>
      </w:r>
      <w:r w:rsidR="00BC0E87" w:rsidRPr="00DF44B5">
        <w:rPr>
          <w:rFonts w:asciiTheme="minorHAnsi" w:hAnsiTheme="minorHAnsi" w:cstheme="minorHAnsi"/>
        </w:rPr>
        <w:t xml:space="preserve"> </w:t>
      </w:r>
      <w:r w:rsidRPr="00D65C33">
        <w:rPr>
          <w:rFonts w:asciiTheme="minorHAnsi" w:hAnsiTheme="minorHAnsi" w:cstheme="minorHAnsi"/>
        </w:rPr>
        <w:t xml:space="preserve"> </w:t>
      </w:r>
    </w:p>
    <w:p w14:paraId="01F012B1" w14:textId="5CF10196" w:rsidR="00891F39" w:rsidRPr="00DF44B5" w:rsidRDefault="00686410" w:rsidP="009C26FC">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Verejný obstarávateľ na otváraní ponúk zverejní obchodné mená alebo názvy, sídla, miesta podnikania alebo adresy pobytov všetkých uchádzačov a ich návrhy na plnenie kritérií, ktoré sa dajú vyjadriť číslom, určených verejným obstarávateľom na vyhodnotenie ponúk; ostatné údaje uvedené v ponuke sa nezverejňujú.</w:t>
      </w:r>
    </w:p>
    <w:p w14:paraId="247D6C73" w14:textId="721764AB"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 xml:space="preserve">Verejný obstarávateľ dáva do pozornosti, že v súlade s mimoriadnou situáciou spôsobenou vírusom COVID-19 a odporučením Úradu pre verejné obstarávanie zo dňa 12.marca 2020 bude otváranie ponúk prostredníctvom systému JOSEPIHNE prebiehať aj „on-line sprístupnením“. Tohto on-line sprístupnenia sa budú môcť zúčastniť len uchádzači, ktorí v lehote na predkladanie ponúk predložili úspešne ponuku do tejto zákazky. </w:t>
      </w:r>
    </w:p>
    <w:p w14:paraId="24D6C3EA" w14:textId="7AB63119" w:rsidR="00AB5E52" w:rsidRPr="00DF44B5" w:rsidRDefault="00AB5E52" w:rsidP="00AB5E52">
      <w:pPr>
        <w:pStyle w:val="Zarkazkladnhotextu2"/>
        <w:numPr>
          <w:ilvl w:val="1"/>
          <w:numId w:val="1"/>
        </w:numPr>
        <w:spacing w:after="120"/>
        <w:ind w:left="567" w:hanging="567"/>
        <w:rPr>
          <w:rFonts w:asciiTheme="minorHAnsi" w:hAnsiTheme="minorHAnsi" w:cstheme="minorHAnsi"/>
        </w:rPr>
      </w:pPr>
      <w:r w:rsidRPr="00DF44B5">
        <w:rPr>
          <w:rFonts w:asciiTheme="minorHAnsi" w:hAnsiTheme="minorHAnsi" w:cstheme="minorHAnsi"/>
        </w:rPr>
        <w:t>Ponuky budú sprístupnené týmto uchádzačom po lehote na otváranie ponúk a po otvorení ponúk komisiou. Uchádzači budú môcť vstúpiť do „on-line prostredia pre sprístupnenie“ na totožnom mieste, ako predložili svoju ponuku (v totožnej záložke). Všetky prístupy do on-line prostredia budú zaprotokolované a automaticky logované do protokolu systému JOSEPHINE.</w:t>
      </w:r>
    </w:p>
    <w:p w14:paraId="3CD6659F" w14:textId="77777777" w:rsidR="00686410" w:rsidRPr="00D65C33" w:rsidRDefault="00686410" w:rsidP="005706B6">
      <w:pPr>
        <w:pStyle w:val="Nadpis7"/>
        <w:numPr>
          <w:ilvl w:val="0"/>
          <w:numId w:val="1"/>
        </w:numPr>
        <w:rPr>
          <w:rFonts w:asciiTheme="minorHAnsi" w:hAnsiTheme="minorHAnsi" w:cstheme="minorHAnsi"/>
          <w:sz w:val="24"/>
          <w:szCs w:val="26"/>
          <w:u w:val="none"/>
        </w:rPr>
      </w:pPr>
      <w:r w:rsidRPr="00D65C33">
        <w:rPr>
          <w:rFonts w:asciiTheme="minorHAnsi" w:hAnsiTheme="minorHAnsi" w:cstheme="minorHAnsi"/>
          <w:sz w:val="24"/>
          <w:szCs w:val="26"/>
          <w:u w:val="none"/>
        </w:rPr>
        <w:t>Vyhodnocovanie ponúk</w:t>
      </w:r>
    </w:p>
    <w:p w14:paraId="078A3127" w14:textId="52463D8F" w:rsidR="00F16BB9" w:rsidRPr="00D65C33" w:rsidRDefault="00686410" w:rsidP="00BA6DE7">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Vyhodnocovanie ponúk komisiou je neverejné. Komisia vyhodnotí ponuky </w:t>
      </w:r>
      <w:r w:rsidR="00F16BB9" w:rsidRPr="00D65C33">
        <w:rPr>
          <w:rFonts w:asciiTheme="minorHAnsi" w:hAnsiTheme="minorHAnsi" w:cstheme="minorHAnsi"/>
        </w:rPr>
        <w:t xml:space="preserve">v súlade so </w:t>
      </w:r>
      <w:r w:rsidR="00BA6DE7" w:rsidRPr="00D65C33">
        <w:rPr>
          <w:rFonts w:asciiTheme="minorHAnsi" w:hAnsiTheme="minorHAnsi" w:cstheme="minorHAnsi"/>
        </w:rPr>
        <w:t>zákonom o verejnom obstarávaní</w:t>
      </w:r>
      <w:r w:rsidR="00F16BB9" w:rsidRPr="00D65C33">
        <w:rPr>
          <w:rFonts w:asciiTheme="minorHAnsi" w:hAnsiTheme="minorHAnsi" w:cstheme="minorHAnsi"/>
        </w:rPr>
        <w:t xml:space="preserve"> a v prípade pochybností overí správnosť informácií a dôkazov, ktoré poskytli uchádzači.</w:t>
      </w:r>
    </w:p>
    <w:p w14:paraId="5644E2DF" w14:textId="14E9BA0A" w:rsidR="00686410" w:rsidRDefault="00F16BB9" w:rsidP="00C47261">
      <w:pPr>
        <w:pStyle w:val="Zarkazkladnhotextu2"/>
        <w:numPr>
          <w:ilvl w:val="1"/>
          <w:numId w:val="1"/>
        </w:numPr>
        <w:spacing w:after="120"/>
        <w:ind w:left="567" w:hanging="567"/>
        <w:rPr>
          <w:rFonts w:asciiTheme="minorHAnsi" w:hAnsiTheme="minorHAnsi" w:cstheme="minorHAnsi"/>
        </w:rPr>
      </w:pPr>
      <w:r w:rsidRPr="00A146F1">
        <w:rPr>
          <w:rFonts w:asciiTheme="minorHAnsi" w:hAnsiTheme="minorHAnsi" w:cstheme="minorHAnsi"/>
        </w:rPr>
        <w:t>Komisia vyhodnotí ponuky z hľadiska splnenia požiadaviek na predmet zákazky.</w:t>
      </w:r>
    </w:p>
    <w:p w14:paraId="7D8DCB2E" w14:textId="77777777" w:rsidR="00DF44B5" w:rsidRDefault="00DF44B5" w:rsidP="00E5001A">
      <w:pPr>
        <w:spacing w:after="120"/>
        <w:jc w:val="center"/>
        <w:rPr>
          <w:rFonts w:asciiTheme="minorHAnsi" w:hAnsiTheme="minorHAnsi" w:cstheme="minorHAnsi"/>
          <w:b/>
          <w:bCs/>
          <w:sz w:val="24"/>
          <w:szCs w:val="28"/>
        </w:rPr>
      </w:pPr>
    </w:p>
    <w:p w14:paraId="71D93C16" w14:textId="72DF5A08" w:rsidR="009E3848" w:rsidRPr="00D65C33" w:rsidRDefault="009A1698" w:rsidP="00E5001A">
      <w:pPr>
        <w:spacing w:after="120"/>
        <w:jc w:val="center"/>
        <w:rPr>
          <w:rFonts w:asciiTheme="minorHAnsi" w:hAnsiTheme="minorHAnsi" w:cstheme="minorHAnsi"/>
          <w:b/>
          <w:sz w:val="24"/>
        </w:rPr>
      </w:pPr>
      <w:r w:rsidRPr="00D65C33">
        <w:rPr>
          <w:rFonts w:asciiTheme="minorHAnsi" w:hAnsiTheme="minorHAnsi" w:cstheme="minorHAnsi"/>
          <w:b/>
          <w:bCs/>
          <w:sz w:val="24"/>
          <w:szCs w:val="28"/>
        </w:rPr>
        <w:t xml:space="preserve">Časť VI. </w:t>
      </w:r>
      <w:r w:rsidR="009E3848" w:rsidRPr="00D65C33">
        <w:rPr>
          <w:rFonts w:asciiTheme="minorHAnsi" w:hAnsiTheme="minorHAnsi" w:cstheme="minorHAnsi"/>
          <w:b/>
          <w:bCs/>
          <w:sz w:val="24"/>
          <w:szCs w:val="28"/>
        </w:rPr>
        <w:t>Prijatie ponuky a u</w:t>
      </w:r>
      <w:r w:rsidR="009E3848" w:rsidRPr="00D65C33">
        <w:rPr>
          <w:rFonts w:asciiTheme="minorHAnsi" w:hAnsiTheme="minorHAnsi" w:cstheme="minorHAnsi"/>
          <w:b/>
          <w:sz w:val="24"/>
        </w:rPr>
        <w:t>zavretie zmluvy</w:t>
      </w:r>
    </w:p>
    <w:p w14:paraId="35E310ED"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Informácia o výsledku vyhodnotenia ponúk</w:t>
      </w:r>
    </w:p>
    <w:p w14:paraId="630D3487" w14:textId="76A51AF5" w:rsidR="009E3848" w:rsidRPr="00D65C33" w:rsidRDefault="009E3848" w:rsidP="001556D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Verejný obstarávateľ po vyhodnotení ponúk</w:t>
      </w:r>
      <w:r w:rsidR="009D310C">
        <w:rPr>
          <w:rFonts w:asciiTheme="minorHAnsi" w:hAnsiTheme="minorHAnsi" w:cstheme="minorHAnsi"/>
        </w:rPr>
        <w:t xml:space="preserve"> </w:t>
      </w:r>
      <w:r w:rsidRPr="00D65C33">
        <w:rPr>
          <w:rFonts w:asciiTheme="minorHAnsi" w:hAnsiTheme="minorHAnsi" w:cstheme="minorHAnsi"/>
        </w:rPr>
        <w:t>bezodkladne písomne oznámi všetkým uchádzačom, ktorých ponuky sa vyhodnocovali</w:t>
      </w:r>
      <w:r w:rsidR="00A008B8" w:rsidRPr="00D65C33">
        <w:rPr>
          <w:rFonts w:asciiTheme="minorHAnsi" w:hAnsiTheme="minorHAnsi" w:cstheme="minorHAnsi"/>
        </w:rPr>
        <w:t>,</w:t>
      </w:r>
      <w:r w:rsidRPr="00D65C33">
        <w:rPr>
          <w:rFonts w:asciiTheme="minorHAnsi" w:hAnsiTheme="minorHAnsi" w:cstheme="minorHAnsi"/>
        </w:rPr>
        <w:t xml:space="preserve"> výsledok vyhodnotenia ponúk vrátane poradia uchádzačov a súčasne uverejní informáciu o výsledku vyhodnotenia ponúk a poradie uchádzačov v profile.</w:t>
      </w:r>
    </w:p>
    <w:p w14:paraId="3B4A49E2" w14:textId="3D8229B9" w:rsidR="00E03995" w:rsidRPr="00D65C33" w:rsidRDefault="009E3848"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Úspešnému uchádzačovi verejný obstarávateľ ozn</w:t>
      </w:r>
      <w:r w:rsidR="009A1698" w:rsidRPr="00D65C33">
        <w:rPr>
          <w:rFonts w:asciiTheme="minorHAnsi" w:hAnsiTheme="minorHAnsi" w:cstheme="minorHAnsi"/>
        </w:rPr>
        <w:t>ámi, že jeho ponuka sa prijíma.</w:t>
      </w:r>
      <w:r w:rsidR="00E03995" w:rsidRPr="00D65C33">
        <w:rPr>
          <w:rFonts w:asciiTheme="minorHAnsi" w:hAnsiTheme="minorHAnsi" w:cstheme="minorHAnsi"/>
        </w:rPr>
        <w:t xml:space="preserve"> </w:t>
      </w:r>
      <w:r w:rsidRPr="00D65C33">
        <w:rPr>
          <w:rFonts w:asciiTheme="minorHAnsi" w:hAnsiTheme="minorHAnsi" w:cstheme="minorHAnsi"/>
        </w:rPr>
        <w:t>Neúspešnému uchádzačovi verejný obstarávateľ oznámi, že neuspel a dôvody neprijatia je</w:t>
      </w:r>
      <w:r w:rsidR="009A1698" w:rsidRPr="00D65C33">
        <w:rPr>
          <w:rFonts w:asciiTheme="minorHAnsi" w:hAnsiTheme="minorHAnsi" w:cstheme="minorHAnsi"/>
        </w:rPr>
        <w:t xml:space="preserve">ho ponuky. </w:t>
      </w:r>
      <w:r w:rsidRPr="00D65C33">
        <w:rPr>
          <w:rFonts w:asciiTheme="minorHAnsi" w:hAnsiTheme="minorHAnsi" w:cstheme="minorHAnsi"/>
        </w:rPr>
        <w:t>Neúspešnému</w:t>
      </w:r>
      <w:r w:rsidRPr="00D65C33">
        <w:rPr>
          <w:rFonts w:asciiTheme="minorHAnsi" w:hAnsiTheme="minorHAnsi" w:cstheme="minorHAnsi"/>
          <w:szCs w:val="20"/>
        </w:rPr>
        <w:t xml:space="preserve"> uchádzačovi v informácii o výsledku vyhodnotenia ponúk verejný obstarávateľ uvedie aj identifikáciu úspešného uchádzača alebo uchádzačov, informáciu o charakteristikách a výhodách prijatej ponuky alebo ponúk a lehotu, v ktorej môže byť doručená námietka.</w:t>
      </w:r>
    </w:p>
    <w:p w14:paraId="505E3321" w14:textId="77777777" w:rsidR="009E3848" w:rsidRPr="00D65C33" w:rsidRDefault="009E3848" w:rsidP="005706B6">
      <w:pPr>
        <w:pStyle w:val="Nadpis7"/>
        <w:numPr>
          <w:ilvl w:val="0"/>
          <w:numId w:val="1"/>
        </w:numPr>
        <w:ind w:left="567" w:hanging="567"/>
        <w:rPr>
          <w:rFonts w:asciiTheme="minorHAnsi" w:hAnsiTheme="minorHAnsi" w:cstheme="minorHAnsi"/>
          <w:sz w:val="24"/>
          <w:szCs w:val="26"/>
          <w:u w:val="none"/>
        </w:rPr>
      </w:pPr>
      <w:r w:rsidRPr="00D65C33">
        <w:rPr>
          <w:rFonts w:asciiTheme="minorHAnsi" w:hAnsiTheme="minorHAnsi" w:cstheme="minorHAnsi"/>
          <w:sz w:val="24"/>
          <w:szCs w:val="26"/>
          <w:u w:val="none"/>
        </w:rPr>
        <w:t>Uzavretie zmluvy</w:t>
      </w:r>
    </w:p>
    <w:p w14:paraId="3782CAE6" w14:textId="493AB7B8"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Úspešný uchádzač je povinný poskytnúť verejnému obstarávateľovi riadnu súčinnosť potrebnú na uzavretie zmluvy. </w:t>
      </w:r>
      <w:r w:rsidR="009D310C" w:rsidRPr="009D310C">
        <w:rPr>
          <w:rFonts w:asciiTheme="minorHAnsi" w:hAnsiTheme="minorHAnsi" w:cstheme="minorHAnsi"/>
        </w:rPr>
        <w:t>Verejný obstarávateľ pristúpi k uzavretiu zmluvy po uplynutí zákonom stanovených lehôt</w:t>
      </w:r>
      <w:r w:rsidR="009D310C">
        <w:rPr>
          <w:rFonts w:asciiTheme="minorHAnsi" w:hAnsiTheme="minorHAnsi" w:cstheme="minorHAnsi"/>
        </w:rPr>
        <w:t>.</w:t>
      </w:r>
    </w:p>
    <w:p w14:paraId="2FAE9F8A" w14:textId="49154472" w:rsidR="00E03995" w:rsidRPr="00D65C33" w:rsidRDefault="00E03995" w:rsidP="00E03995">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Úspešný uchádzač, všet</w:t>
      </w:r>
      <w:r w:rsidR="00C070A8" w:rsidRPr="00D65C33">
        <w:rPr>
          <w:rFonts w:asciiTheme="minorHAnsi" w:hAnsiTheme="minorHAnsi" w:cstheme="minorHAnsi"/>
        </w:rPr>
        <w:t>ci členovia skupiny dodávateľov a</w:t>
      </w:r>
      <w:r w:rsidRPr="00D65C33">
        <w:rPr>
          <w:rFonts w:asciiTheme="minorHAnsi" w:hAnsiTheme="minorHAnsi" w:cstheme="minorHAnsi"/>
        </w:rPr>
        <w:t xml:space="preserve"> ich subdodávatelia povinní podľa </w:t>
      </w:r>
      <w:r w:rsidR="00C070A8" w:rsidRPr="00D65C33">
        <w:rPr>
          <w:rFonts w:asciiTheme="minorHAnsi" w:hAnsiTheme="minorHAnsi" w:cstheme="minorHAnsi"/>
        </w:rPr>
        <w:t>zákona o verejnom obstarávaní</w:t>
      </w:r>
      <w:r w:rsidRPr="00D65C33">
        <w:rPr>
          <w:rFonts w:asciiTheme="minorHAnsi" w:hAnsiTheme="minorHAnsi" w:cstheme="minorHAnsi"/>
        </w:rPr>
        <w:t xml:space="preserve"> sú povinní na účely poskytnutia riadnej súčinnosti potrebnej na uzavretie </w:t>
      </w:r>
      <w:r w:rsidR="00C070A8" w:rsidRPr="00D65C33">
        <w:rPr>
          <w:rFonts w:asciiTheme="minorHAnsi" w:hAnsiTheme="minorHAnsi" w:cstheme="minorHAnsi"/>
        </w:rPr>
        <w:t>zmluvy</w:t>
      </w:r>
      <w:r w:rsidRPr="00D65C33">
        <w:rPr>
          <w:rFonts w:asciiTheme="minorHAnsi" w:hAnsiTheme="minorHAnsi" w:cstheme="minorHAnsi"/>
        </w:rPr>
        <w:t xml:space="preserve"> byť zapísaní v registri partnerov verejného sektora.</w:t>
      </w:r>
    </w:p>
    <w:p w14:paraId="75623F82" w14:textId="72C689BF" w:rsidR="00626447" w:rsidRDefault="00E03995"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 xml:space="preserve">Verejný obstarávateľ vyžaduje, aby úspešný uchádzač najneskôr v čase uzavretia </w:t>
      </w:r>
      <w:r w:rsidR="00C070A8" w:rsidRPr="00D65C33">
        <w:rPr>
          <w:rFonts w:asciiTheme="minorHAnsi" w:hAnsiTheme="minorHAnsi" w:cstheme="minorHAnsi"/>
        </w:rPr>
        <w:t>zmluvy</w:t>
      </w:r>
      <w:r w:rsidRPr="00D65C33">
        <w:rPr>
          <w:rFonts w:asciiTheme="minorHAnsi" w:hAnsiTheme="minorHAnsi" w:cstheme="minorHAnsi"/>
        </w:rPr>
        <w:t xml:space="preserve"> uviedol zoznam všetkých známych subdodávateľov a údaje o osobe opr</w:t>
      </w:r>
      <w:r w:rsidR="00C070A8" w:rsidRPr="00D65C33">
        <w:rPr>
          <w:rFonts w:asciiTheme="minorHAnsi" w:hAnsiTheme="minorHAnsi" w:cstheme="minorHAnsi"/>
        </w:rPr>
        <w:t>ávnenej konať za subdodávateľa,</w:t>
      </w:r>
      <w:r w:rsidRPr="00D65C33">
        <w:rPr>
          <w:rFonts w:asciiTheme="minorHAnsi" w:hAnsiTheme="minorHAnsi" w:cstheme="minorHAnsi"/>
        </w:rPr>
        <w:t xml:space="preserve"> v </w:t>
      </w:r>
      <w:r w:rsidRPr="00D65C33">
        <w:rPr>
          <w:rFonts w:asciiTheme="minorHAnsi" w:hAnsiTheme="minorHAnsi" w:cstheme="minorHAnsi"/>
        </w:rPr>
        <w:lastRenderedPageBreak/>
        <w:t xml:space="preserve">rozsahu meno a priezvisko, adresa pobytu, dátum narodenia, ktorý </w:t>
      </w:r>
      <w:r w:rsidRPr="009D310C">
        <w:rPr>
          <w:rFonts w:asciiTheme="minorHAnsi" w:hAnsiTheme="minorHAnsi" w:cstheme="minorHAnsi"/>
        </w:rPr>
        <w:t xml:space="preserve">sa stane Prílohou </w:t>
      </w:r>
      <w:r w:rsidR="00C070A8" w:rsidRPr="009D310C">
        <w:rPr>
          <w:rFonts w:asciiTheme="minorHAnsi" w:hAnsiTheme="minorHAnsi" w:cstheme="minorHAnsi"/>
        </w:rPr>
        <w:t>zmluvy</w:t>
      </w:r>
      <w:r w:rsidR="00A008B8" w:rsidRPr="00D65C33">
        <w:rPr>
          <w:rFonts w:asciiTheme="minorHAnsi" w:hAnsiTheme="minorHAnsi" w:cstheme="minorHAnsi"/>
        </w:rPr>
        <w:t xml:space="preserve">, ktorá je uvedená v časti </w:t>
      </w:r>
      <w:r w:rsidR="00A008B8" w:rsidRPr="00D65C33">
        <w:rPr>
          <w:rFonts w:asciiTheme="minorHAnsi" w:hAnsiTheme="minorHAnsi" w:cstheme="minorHAnsi"/>
          <w:i/>
        </w:rPr>
        <w:t>B.2 Obchodné</w:t>
      </w:r>
      <w:r w:rsidR="00A008B8" w:rsidRPr="00D65C33">
        <w:rPr>
          <w:rFonts w:asciiTheme="minorHAnsi" w:hAnsiTheme="minorHAnsi" w:cstheme="minorHAnsi"/>
          <w:i/>
          <w:iCs/>
        </w:rPr>
        <w:t xml:space="preserve"> podmienky </w:t>
      </w:r>
      <w:r w:rsidR="00A008B8" w:rsidRPr="00D65C33">
        <w:rPr>
          <w:rFonts w:asciiTheme="minorHAnsi" w:hAnsiTheme="minorHAnsi" w:cstheme="minorHAnsi"/>
        </w:rPr>
        <w:t>týchto súťažných podkladov</w:t>
      </w:r>
      <w:r w:rsidR="00C070A8" w:rsidRPr="00D65C33">
        <w:rPr>
          <w:rFonts w:asciiTheme="minorHAnsi" w:hAnsiTheme="minorHAnsi" w:cstheme="minorHAnsi"/>
        </w:rPr>
        <w:t>.</w:t>
      </w:r>
    </w:p>
    <w:p w14:paraId="459F51B5" w14:textId="278E17D9" w:rsidR="009D310C" w:rsidRDefault="009D310C" w:rsidP="00C070A8">
      <w:pPr>
        <w:pStyle w:val="Zarkazkladnhotextu2"/>
        <w:numPr>
          <w:ilvl w:val="1"/>
          <w:numId w:val="1"/>
        </w:numPr>
        <w:spacing w:after="120"/>
        <w:ind w:left="567" w:hanging="567"/>
        <w:rPr>
          <w:rFonts w:asciiTheme="minorHAnsi" w:hAnsiTheme="minorHAnsi" w:cstheme="minorHAnsi"/>
        </w:rPr>
      </w:pPr>
      <w:r w:rsidRPr="009D310C">
        <w:rPr>
          <w:rFonts w:asciiTheme="minorHAnsi" w:hAnsiTheme="minorHAnsi" w:cstheme="minorHAnsi"/>
        </w:rPr>
        <w:t xml:space="preserve">Ak sa po uzatvorení zmluvy </w:t>
      </w:r>
      <w:r w:rsidR="00FB00C5">
        <w:rPr>
          <w:rFonts w:asciiTheme="minorHAnsi" w:hAnsiTheme="minorHAnsi" w:cstheme="minorHAnsi"/>
        </w:rPr>
        <w:t xml:space="preserve">s úspešným uchádzačom </w:t>
      </w:r>
      <w:r w:rsidRPr="009D310C">
        <w:rPr>
          <w:rFonts w:asciiTheme="minorHAnsi" w:hAnsiTheme="minorHAnsi" w:cstheme="minorHAnsi"/>
        </w:rPr>
        <w:t>vyskytnú dôvody, pre ktoré je verejný obstarávateľ oprávnený odstúpiť od zmluvy</w:t>
      </w:r>
      <w:r>
        <w:rPr>
          <w:rFonts w:asciiTheme="minorHAnsi" w:hAnsiTheme="minorHAnsi" w:cstheme="minorHAnsi"/>
        </w:rPr>
        <w:t>,</w:t>
      </w:r>
      <w:r w:rsidRPr="009D310C">
        <w:rPr>
          <w:rFonts w:asciiTheme="minorHAnsi" w:hAnsiTheme="minorHAnsi" w:cstheme="minorHAnsi"/>
        </w:rPr>
        <w:t xml:space="preserve"> a to najmenej 3-krát v rámci tohto DNS, verejný obstarávateľ bude takéto konanie považovať za závažné porušenie profesijných povinností podľa § 32 ods. 1 písm. h)</w:t>
      </w:r>
      <w:r>
        <w:rPr>
          <w:rFonts w:asciiTheme="minorHAnsi" w:hAnsiTheme="minorHAnsi" w:cstheme="minorHAnsi"/>
        </w:rPr>
        <w:t xml:space="preserve"> ZVO</w:t>
      </w:r>
      <w:r w:rsidRPr="009D310C">
        <w:rPr>
          <w:rFonts w:asciiTheme="minorHAnsi" w:hAnsiTheme="minorHAnsi" w:cstheme="minorHAnsi"/>
        </w:rPr>
        <w:t>, a teda nesplnenie tejto podmienky účasti osobného postavenia a bude z DNS vylúčený.</w:t>
      </w:r>
    </w:p>
    <w:p w14:paraId="2B8894E2" w14:textId="56C7249F" w:rsidR="00C070A8" w:rsidRPr="00D65C33" w:rsidRDefault="00C070A8" w:rsidP="00C070A8">
      <w:pPr>
        <w:pStyle w:val="Zarkazkladnhotextu2"/>
        <w:numPr>
          <w:ilvl w:val="1"/>
          <w:numId w:val="1"/>
        </w:numPr>
        <w:spacing w:after="120"/>
        <w:ind w:left="567" w:hanging="567"/>
        <w:rPr>
          <w:rFonts w:asciiTheme="minorHAnsi" w:hAnsiTheme="minorHAnsi" w:cstheme="minorHAnsi"/>
        </w:rPr>
      </w:pPr>
      <w:r w:rsidRPr="00D65C33">
        <w:rPr>
          <w:rFonts w:asciiTheme="minorHAnsi" w:hAnsiTheme="minorHAnsi" w:cstheme="minorHAnsi"/>
        </w:rPr>
        <w:t>Uzavretá zmluva nesmie byť v rozpore so súťažnými podkladmi a s ponukou predloženou úspešným uchádzačom.</w:t>
      </w:r>
    </w:p>
    <w:p w14:paraId="595C59BD" w14:textId="61A2D595" w:rsidR="00A146F1" w:rsidRDefault="00A146F1" w:rsidP="00A146F1">
      <w:pPr>
        <w:rPr>
          <w:rFonts w:asciiTheme="minorHAnsi" w:hAnsiTheme="minorHAnsi" w:cstheme="minorHAnsi"/>
          <w:szCs w:val="22"/>
        </w:rPr>
      </w:pPr>
    </w:p>
    <w:p w14:paraId="3EE89C15" w14:textId="7CB89B21" w:rsidR="007F3841" w:rsidRDefault="007F3841" w:rsidP="00A146F1">
      <w:pPr>
        <w:rPr>
          <w:rFonts w:asciiTheme="minorHAnsi" w:hAnsiTheme="minorHAnsi" w:cstheme="minorHAnsi"/>
          <w:szCs w:val="22"/>
        </w:rPr>
      </w:pPr>
    </w:p>
    <w:p w14:paraId="51244875" w14:textId="77777777" w:rsidR="007F3841" w:rsidRPr="00A146F1" w:rsidRDefault="007F3841" w:rsidP="00A146F1">
      <w:pPr>
        <w:rPr>
          <w:rFonts w:asciiTheme="minorHAnsi" w:hAnsiTheme="minorHAnsi" w:cstheme="minorHAnsi"/>
          <w:szCs w:val="22"/>
        </w:rPr>
      </w:pPr>
    </w:p>
    <w:p w14:paraId="70244D53" w14:textId="77777777" w:rsidR="00016865" w:rsidRDefault="00016865" w:rsidP="00A146F1">
      <w:pPr>
        <w:tabs>
          <w:tab w:val="left" w:pos="4515"/>
        </w:tabs>
        <w:rPr>
          <w:rFonts w:asciiTheme="minorHAnsi" w:hAnsiTheme="minorHAnsi" w:cstheme="minorHAnsi"/>
          <w:szCs w:val="22"/>
        </w:rPr>
      </w:pPr>
    </w:p>
    <w:p w14:paraId="03497CBA" w14:textId="77777777" w:rsidR="00016865" w:rsidRDefault="00016865" w:rsidP="00A146F1">
      <w:pPr>
        <w:tabs>
          <w:tab w:val="left" w:pos="4515"/>
        </w:tabs>
        <w:rPr>
          <w:rFonts w:asciiTheme="minorHAnsi" w:hAnsiTheme="minorHAnsi" w:cstheme="minorHAnsi"/>
          <w:szCs w:val="22"/>
        </w:rPr>
      </w:pPr>
    </w:p>
    <w:p w14:paraId="58DC3586" w14:textId="77777777" w:rsidR="00016865" w:rsidRDefault="00016865" w:rsidP="00A146F1">
      <w:pPr>
        <w:tabs>
          <w:tab w:val="left" w:pos="4515"/>
        </w:tabs>
        <w:rPr>
          <w:rFonts w:asciiTheme="minorHAnsi" w:hAnsiTheme="minorHAnsi" w:cstheme="minorHAnsi"/>
          <w:szCs w:val="22"/>
        </w:rPr>
      </w:pPr>
    </w:p>
    <w:p w14:paraId="3C9A112E" w14:textId="77777777" w:rsidR="00016865" w:rsidRDefault="00016865" w:rsidP="00A146F1">
      <w:pPr>
        <w:tabs>
          <w:tab w:val="left" w:pos="4515"/>
        </w:tabs>
        <w:rPr>
          <w:rFonts w:asciiTheme="minorHAnsi" w:hAnsiTheme="minorHAnsi" w:cstheme="minorHAnsi"/>
          <w:szCs w:val="22"/>
        </w:rPr>
      </w:pPr>
    </w:p>
    <w:p w14:paraId="5F0F7409" w14:textId="77777777" w:rsidR="00016865" w:rsidRDefault="00016865" w:rsidP="00A146F1">
      <w:pPr>
        <w:tabs>
          <w:tab w:val="left" w:pos="4515"/>
        </w:tabs>
        <w:rPr>
          <w:rFonts w:asciiTheme="minorHAnsi" w:hAnsiTheme="minorHAnsi" w:cstheme="minorHAnsi"/>
          <w:szCs w:val="22"/>
        </w:rPr>
      </w:pPr>
    </w:p>
    <w:p w14:paraId="24970791" w14:textId="77777777" w:rsidR="00016865" w:rsidRDefault="00016865" w:rsidP="00A146F1">
      <w:pPr>
        <w:tabs>
          <w:tab w:val="left" w:pos="4515"/>
        </w:tabs>
        <w:rPr>
          <w:rFonts w:asciiTheme="minorHAnsi" w:hAnsiTheme="minorHAnsi" w:cstheme="minorHAnsi"/>
          <w:szCs w:val="22"/>
        </w:rPr>
      </w:pPr>
    </w:p>
    <w:p w14:paraId="0A6DF364" w14:textId="77777777" w:rsidR="00016865" w:rsidRDefault="00016865" w:rsidP="00A146F1">
      <w:pPr>
        <w:tabs>
          <w:tab w:val="left" w:pos="4515"/>
        </w:tabs>
        <w:rPr>
          <w:rFonts w:asciiTheme="minorHAnsi" w:hAnsiTheme="minorHAnsi" w:cstheme="minorHAnsi"/>
          <w:szCs w:val="22"/>
        </w:rPr>
      </w:pPr>
    </w:p>
    <w:p w14:paraId="3953D57E" w14:textId="77777777" w:rsidR="00016865" w:rsidRDefault="00016865" w:rsidP="00A146F1">
      <w:pPr>
        <w:tabs>
          <w:tab w:val="left" w:pos="4515"/>
        </w:tabs>
        <w:rPr>
          <w:rFonts w:asciiTheme="minorHAnsi" w:hAnsiTheme="minorHAnsi" w:cstheme="minorHAnsi"/>
          <w:szCs w:val="22"/>
        </w:rPr>
      </w:pPr>
    </w:p>
    <w:p w14:paraId="7C4A12AC" w14:textId="77777777" w:rsidR="00016865" w:rsidRDefault="00016865" w:rsidP="00A146F1">
      <w:pPr>
        <w:tabs>
          <w:tab w:val="left" w:pos="4515"/>
        </w:tabs>
        <w:rPr>
          <w:rFonts w:asciiTheme="minorHAnsi" w:hAnsiTheme="minorHAnsi" w:cstheme="minorHAnsi"/>
          <w:szCs w:val="22"/>
        </w:rPr>
      </w:pPr>
    </w:p>
    <w:p w14:paraId="6AB79CD7" w14:textId="77777777" w:rsidR="00016865" w:rsidRDefault="00016865" w:rsidP="00A146F1">
      <w:pPr>
        <w:tabs>
          <w:tab w:val="left" w:pos="4515"/>
        </w:tabs>
        <w:rPr>
          <w:rFonts w:asciiTheme="minorHAnsi" w:hAnsiTheme="minorHAnsi" w:cstheme="minorHAnsi"/>
          <w:szCs w:val="22"/>
        </w:rPr>
      </w:pPr>
    </w:p>
    <w:p w14:paraId="6B9BEE58" w14:textId="77777777" w:rsidR="00016865" w:rsidRDefault="00016865" w:rsidP="00A146F1">
      <w:pPr>
        <w:tabs>
          <w:tab w:val="left" w:pos="4515"/>
        </w:tabs>
        <w:rPr>
          <w:rFonts w:asciiTheme="minorHAnsi" w:hAnsiTheme="minorHAnsi" w:cstheme="minorHAnsi"/>
          <w:szCs w:val="22"/>
        </w:rPr>
      </w:pPr>
    </w:p>
    <w:p w14:paraId="0464DD1D" w14:textId="77777777" w:rsidR="00016865" w:rsidRDefault="00016865" w:rsidP="00A146F1">
      <w:pPr>
        <w:tabs>
          <w:tab w:val="left" w:pos="4515"/>
        </w:tabs>
        <w:rPr>
          <w:rFonts w:asciiTheme="minorHAnsi" w:hAnsiTheme="minorHAnsi" w:cstheme="minorHAnsi"/>
          <w:szCs w:val="22"/>
        </w:rPr>
      </w:pPr>
    </w:p>
    <w:p w14:paraId="43F9D5ED" w14:textId="77777777" w:rsidR="00016865" w:rsidRDefault="00016865" w:rsidP="00A146F1">
      <w:pPr>
        <w:tabs>
          <w:tab w:val="left" w:pos="4515"/>
        </w:tabs>
        <w:rPr>
          <w:rFonts w:asciiTheme="minorHAnsi" w:hAnsiTheme="minorHAnsi" w:cstheme="minorHAnsi"/>
          <w:szCs w:val="22"/>
        </w:rPr>
      </w:pPr>
    </w:p>
    <w:p w14:paraId="685E1350" w14:textId="77777777" w:rsidR="00016865" w:rsidRDefault="00016865" w:rsidP="00A146F1">
      <w:pPr>
        <w:tabs>
          <w:tab w:val="left" w:pos="4515"/>
        </w:tabs>
        <w:rPr>
          <w:rFonts w:asciiTheme="minorHAnsi" w:hAnsiTheme="minorHAnsi" w:cstheme="minorHAnsi"/>
          <w:szCs w:val="22"/>
        </w:rPr>
      </w:pPr>
    </w:p>
    <w:p w14:paraId="367B317A" w14:textId="77777777" w:rsidR="00016865" w:rsidRDefault="00016865" w:rsidP="00A146F1">
      <w:pPr>
        <w:tabs>
          <w:tab w:val="left" w:pos="4515"/>
        </w:tabs>
        <w:rPr>
          <w:rFonts w:asciiTheme="minorHAnsi" w:hAnsiTheme="minorHAnsi" w:cstheme="minorHAnsi"/>
          <w:szCs w:val="22"/>
        </w:rPr>
      </w:pPr>
    </w:p>
    <w:p w14:paraId="5DCD8422" w14:textId="77777777" w:rsidR="00016865" w:rsidRDefault="00016865" w:rsidP="00A146F1">
      <w:pPr>
        <w:tabs>
          <w:tab w:val="left" w:pos="4515"/>
        </w:tabs>
        <w:rPr>
          <w:rFonts w:asciiTheme="minorHAnsi" w:hAnsiTheme="minorHAnsi" w:cstheme="minorHAnsi"/>
          <w:szCs w:val="22"/>
        </w:rPr>
      </w:pPr>
    </w:p>
    <w:p w14:paraId="7A1317EA" w14:textId="77777777" w:rsidR="00016865" w:rsidRDefault="00016865" w:rsidP="00A146F1">
      <w:pPr>
        <w:tabs>
          <w:tab w:val="left" w:pos="4515"/>
        </w:tabs>
        <w:rPr>
          <w:rFonts w:asciiTheme="minorHAnsi" w:hAnsiTheme="minorHAnsi" w:cstheme="minorHAnsi"/>
          <w:szCs w:val="22"/>
        </w:rPr>
      </w:pPr>
    </w:p>
    <w:p w14:paraId="36C1741C" w14:textId="77777777" w:rsidR="00016865" w:rsidRDefault="00016865" w:rsidP="00A146F1">
      <w:pPr>
        <w:tabs>
          <w:tab w:val="left" w:pos="4515"/>
        </w:tabs>
        <w:rPr>
          <w:rFonts w:asciiTheme="minorHAnsi" w:hAnsiTheme="minorHAnsi" w:cstheme="minorHAnsi"/>
          <w:szCs w:val="22"/>
        </w:rPr>
      </w:pPr>
    </w:p>
    <w:p w14:paraId="51333B6E" w14:textId="77777777" w:rsidR="00016865" w:rsidRDefault="00016865" w:rsidP="00A146F1">
      <w:pPr>
        <w:tabs>
          <w:tab w:val="left" w:pos="4515"/>
        </w:tabs>
        <w:rPr>
          <w:rFonts w:asciiTheme="minorHAnsi" w:hAnsiTheme="minorHAnsi" w:cstheme="minorHAnsi"/>
          <w:szCs w:val="22"/>
        </w:rPr>
      </w:pPr>
    </w:p>
    <w:p w14:paraId="68D7D708" w14:textId="77777777" w:rsidR="00016865" w:rsidRDefault="00016865" w:rsidP="00A146F1">
      <w:pPr>
        <w:tabs>
          <w:tab w:val="left" w:pos="4515"/>
        </w:tabs>
        <w:rPr>
          <w:rFonts w:asciiTheme="minorHAnsi" w:hAnsiTheme="minorHAnsi" w:cstheme="minorHAnsi"/>
          <w:szCs w:val="22"/>
        </w:rPr>
      </w:pPr>
    </w:p>
    <w:p w14:paraId="19B476C2" w14:textId="77777777" w:rsidR="00016865" w:rsidRDefault="00016865" w:rsidP="00A146F1">
      <w:pPr>
        <w:tabs>
          <w:tab w:val="left" w:pos="4515"/>
        </w:tabs>
        <w:rPr>
          <w:rFonts w:asciiTheme="minorHAnsi" w:hAnsiTheme="minorHAnsi" w:cstheme="minorHAnsi"/>
          <w:szCs w:val="22"/>
        </w:rPr>
      </w:pPr>
    </w:p>
    <w:p w14:paraId="23C612A5" w14:textId="77777777" w:rsidR="00016865" w:rsidRDefault="00016865" w:rsidP="00A146F1">
      <w:pPr>
        <w:tabs>
          <w:tab w:val="left" w:pos="4515"/>
        </w:tabs>
        <w:rPr>
          <w:rFonts w:asciiTheme="minorHAnsi" w:hAnsiTheme="minorHAnsi" w:cstheme="minorHAnsi"/>
          <w:szCs w:val="22"/>
        </w:rPr>
      </w:pPr>
    </w:p>
    <w:p w14:paraId="4AB0BBFE" w14:textId="77777777" w:rsidR="00016865" w:rsidRDefault="00016865" w:rsidP="00A146F1">
      <w:pPr>
        <w:tabs>
          <w:tab w:val="left" w:pos="4515"/>
        </w:tabs>
        <w:rPr>
          <w:rFonts w:asciiTheme="minorHAnsi" w:hAnsiTheme="minorHAnsi" w:cstheme="minorHAnsi"/>
          <w:szCs w:val="22"/>
        </w:rPr>
      </w:pPr>
    </w:p>
    <w:p w14:paraId="302F1E63" w14:textId="77777777" w:rsidR="00016865" w:rsidRDefault="00016865" w:rsidP="00A146F1">
      <w:pPr>
        <w:tabs>
          <w:tab w:val="left" w:pos="4515"/>
        </w:tabs>
        <w:rPr>
          <w:rFonts w:asciiTheme="minorHAnsi" w:hAnsiTheme="minorHAnsi" w:cstheme="minorHAnsi"/>
          <w:szCs w:val="22"/>
        </w:rPr>
      </w:pPr>
    </w:p>
    <w:p w14:paraId="0DEBED72" w14:textId="77777777" w:rsidR="00016865" w:rsidRDefault="00016865" w:rsidP="00A146F1">
      <w:pPr>
        <w:tabs>
          <w:tab w:val="left" w:pos="4515"/>
        </w:tabs>
        <w:rPr>
          <w:rFonts w:asciiTheme="minorHAnsi" w:hAnsiTheme="minorHAnsi" w:cstheme="minorHAnsi"/>
          <w:szCs w:val="22"/>
        </w:rPr>
      </w:pPr>
    </w:p>
    <w:p w14:paraId="51006CD3" w14:textId="77777777" w:rsidR="00016865" w:rsidRDefault="00016865" w:rsidP="00A146F1">
      <w:pPr>
        <w:tabs>
          <w:tab w:val="left" w:pos="4515"/>
        </w:tabs>
        <w:rPr>
          <w:rFonts w:asciiTheme="minorHAnsi" w:hAnsiTheme="minorHAnsi" w:cstheme="minorHAnsi"/>
          <w:szCs w:val="22"/>
        </w:rPr>
      </w:pPr>
    </w:p>
    <w:p w14:paraId="13CE78ED" w14:textId="77777777" w:rsidR="00016865" w:rsidRDefault="00016865" w:rsidP="00A146F1">
      <w:pPr>
        <w:tabs>
          <w:tab w:val="left" w:pos="4515"/>
        </w:tabs>
        <w:rPr>
          <w:rFonts w:asciiTheme="minorHAnsi" w:hAnsiTheme="minorHAnsi" w:cstheme="minorHAnsi"/>
          <w:szCs w:val="22"/>
        </w:rPr>
      </w:pPr>
    </w:p>
    <w:p w14:paraId="2B2E21EA" w14:textId="77777777" w:rsidR="00016865" w:rsidRDefault="00016865" w:rsidP="00A146F1">
      <w:pPr>
        <w:tabs>
          <w:tab w:val="left" w:pos="4515"/>
        </w:tabs>
        <w:rPr>
          <w:rFonts w:asciiTheme="minorHAnsi" w:hAnsiTheme="minorHAnsi" w:cstheme="minorHAnsi"/>
          <w:szCs w:val="22"/>
        </w:rPr>
      </w:pPr>
    </w:p>
    <w:p w14:paraId="2CB84393" w14:textId="77777777" w:rsidR="00016865" w:rsidRDefault="00016865" w:rsidP="00A146F1">
      <w:pPr>
        <w:tabs>
          <w:tab w:val="left" w:pos="4515"/>
        </w:tabs>
        <w:rPr>
          <w:rFonts w:asciiTheme="minorHAnsi" w:hAnsiTheme="minorHAnsi" w:cstheme="minorHAnsi"/>
          <w:szCs w:val="22"/>
        </w:rPr>
      </w:pPr>
    </w:p>
    <w:p w14:paraId="459C4798" w14:textId="77777777" w:rsidR="00016865" w:rsidRDefault="00016865" w:rsidP="00A146F1">
      <w:pPr>
        <w:tabs>
          <w:tab w:val="left" w:pos="4515"/>
        </w:tabs>
        <w:rPr>
          <w:rFonts w:asciiTheme="minorHAnsi" w:hAnsiTheme="minorHAnsi" w:cstheme="minorHAnsi"/>
          <w:szCs w:val="22"/>
        </w:rPr>
      </w:pPr>
    </w:p>
    <w:p w14:paraId="429AC665" w14:textId="77777777" w:rsidR="00016865" w:rsidRDefault="00016865" w:rsidP="00A146F1">
      <w:pPr>
        <w:tabs>
          <w:tab w:val="left" w:pos="4515"/>
        </w:tabs>
        <w:rPr>
          <w:rFonts w:asciiTheme="minorHAnsi" w:hAnsiTheme="minorHAnsi" w:cstheme="minorHAnsi"/>
          <w:szCs w:val="22"/>
        </w:rPr>
      </w:pPr>
    </w:p>
    <w:p w14:paraId="67B75A6F" w14:textId="77777777" w:rsidR="00016865" w:rsidRDefault="00016865" w:rsidP="00A146F1">
      <w:pPr>
        <w:tabs>
          <w:tab w:val="left" w:pos="4515"/>
        </w:tabs>
        <w:rPr>
          <w:rFonts w:asciiTheme="minorHAnsi" w:hAnsiTheme="minorHAnsi" w:cstheme="minorHAnsi"/>
          <w:szCs w:val="22"/>
        </w:rPr>
      </w:pPr>
    </w:p>
    <w:p w14:paraId="4C899A07" w14:textId="77777777" w:rsidR="00016865" w:rsidRDefault="00016865" w:rsidP="00A146F1">
      <w:pPr>
        <w:tabs>
          <w:tab w:val="left" w:pos="4515"/>
        </w:tabs>
        <w:rPr>
          <w:rFonts w:asciiTheme="minorHAnsi" w:hAnsiTheme="minorHAnsi" w:cstheme="minorHAnsi"/>
          <w:szCs w:val="22"/>
        </w:rPr>
      </w:pPr>
    </w:p>
    <w:p w14:paraId="126FD947" w14:textId="77777777" w:rsidR="00016865" w:rsidRDefault="00016865" w:rsidP="00A146F1">
      <w:pPr>
        <w:tabs>
          <w:tab w:val="left" w:pos="4515"/>
        </w:tabs>
        <w:rPr>
          <w:rFonts w:asciiTheme="minorHAnsi" w:hAnsiTheme="minorHAnsi" w:cstheme="minorHAnsi"/>
          <w:szCs w:val="22"/>
        </w:rPr>
      </w:pPr>
    </w:p>
    <w:p w14:paraId="5F3CD0D2" w14:textId="77777777" w:rsidR="00016865" w:rsidRDefault="00016865" w:rsidP="00A146F1">
      <w:pPr>
        <w:tabs>
          <w:tab w:val="left" w:pos="4515"/>
        </w:tabs>
        <w:rPr>
          <w:rFonts w:asciiTheme="minorHAnsi" w:hAnsiTheme="minorHAnsi" w:cstheme="minorHAnsi"/>
          <w:szCs w:val="22"/>
        </w:rPr>
      </w:pPr>
    </w:p>
    <w:p w14:paraId="6D36402C" w14:textId="77777777" w:rsidR="00016865" w:rsidRDefault="00016865" w:rsidP="00A146F1">
      <w:pPr>
        <w:tabs>
          <w:tab w:val="left" w:pos="4515"/>
        </w:tabs>
        <w:rPr>
          <w:rFonts w:asciiTheme="minorHAnsi" w:hAnsiTheme="minorHAnsi" w:cstheme="minorHAnsi"/>
          <w:szCs w:val="22"/>
        </w:rPr>
      </w:pPr>
    </w:p>
    <w:p w14:paraId="63B4DC8C" w14:textId="77777777" w:rsidR="00016865" w:rsidRDefault="00016865" w:rsidP="00A146F1">
      <w:pPr>
        <w:tabs>
          <w:tab w:val="left" w:pos="4515"/>
        </w:tabs>
        <w:rPr>
          <w:rFonts w:asciiTheme="minorHAnsi" w:hAnsiTheme="minorHAnsi" w:cstheme="minorHAnsi"/>
          <w:szCs w:val="22"/>
        </w:rPr>
      </w:pPr>
    </w:p>
    <w:p w14:paraId="746C8A1D" w14:textId="77777777" w:rsidR="00016865" w:rsidRDefault="00016865" w:rsidP="00A146F1">
      <w:pPr>
        <w:tabs>
          <w:tab w:val="left" w:pos="4515"/>
        </w:tabs>
        <w:rPr>
          <w:rFonts w:asciiTheme="minorHAnsi" w:hAnsiTheme="minorHAnsi" w:cstheme="minorHAnsi"/>
          <w:szCs w:val="22"/>
        </w:rPr>
      </w:pPr>
    </w:p>
    <w:p w14:paraId="00C0C31A" w14:textId="77777777" w:rsidR="00016865" w:rsidRDefault="00016865" w:rsidP="00A146F1">
      <w:pPr>
        <w:tabs>
          <w:tab w:val="left" w:pos="4515"/>
        </w:tabs>
        <w:rPr>
          <w:rFonts w:asciiTheme="minorHAnsi" w:hAnsiTheme="minorHAnsi" w:cstheme="minorHAnsi"/>
          <w:szCs w:val="22"/>
        </w:rPr>
      </w:pPr>
    </w:p>
    <w:p w14:paraId="4D761E1D" w14:textId="77777777" w:rsidR="00016865" w:rsidRDefault="00016865" w:rsidP="00A146F1">
      <w:pPr>
        <w:tabs>
          <w:tab w:val="left" w:pos="4515"/>
        </w:tabs>
        <w:rPr>
          <w:rFonts w:asciiTheme="minorHAnsi" w:hAnsiTheme="minorHAnsi" w:cstheme="minorHAnsi"/>
          <w:szCs w:val="22"/>
        </w:rPr>
      </w:pPr>
    </w:p>
    <w:p w14:paraId="690E057D" w14:textId="77777777" w:rsidR="00016865" w:rsidRDefault="00016865" w:rsidP="00A146F1">
      <w:pPr>
        <w:tabs>
          <w:tab w:val="left" w:pos="4515"/>
        </w:tabs>
        <w:rPr>
          <w:rFonts w:asciiTheme="minorHAnsi" w:hAnsiTheme="minorHAnsi" w:cstheme="minorHAnsi"/>
          <w:szCs w:val="22"/>
        </w:rPr>
      </w:pPr>
    </w:p>
    <w:p w14:paraId="398552B6" w14:textId="77777777" w:rsidR="00016865" w:rsidRDefault="00016865" w:rsidP="00A146F1">
      <w:pPr>
        <w:tabs>
          <w:tab w:val="left" w:pos="4515"/>
        </w:tabs>
        <w:rPr>
          <w:rFonts w:asciiTheme="minorHAnsi" w:hAnsiTheme="minorHAnsi" w:cstheme="minorHAnsi"/>
          <w:szCs w:val="22"/>
        </w:rPr>
      </w:pPr>
    </w:p>
    <w:p w14:paraId="3211F3A0" w14:textId="77777777" w:rsidR="00016865" w:rsidRDefault="00016865" w:rsidP="00A146F1">
      <w:pPr>
        <w:tabs>
          <w:tab w:val="left" w:pos="4515"/>
        </w:tabs>
        <w:rPr>
          <w:rFonts w:asciiTheme="minorHAnsi" w:hAnsiTheme="minorHAnsi" w:cstheme="minorHAnsi"/>
          <w:szCs w:val="22"/>
        </w:rPr>
      </w:pPr>
    </w:p>
    <w:p w14:paraId="4BFBCC0F" w14:textId="77777777" w:rsidR="00016865" w:rsidRDefault="00016865" w:rsidP="00A146F1">
      <w:pPr>
        <w:tabs>
          <w:tab w:val="left" w:pos="4515"/>
        </w:tabs>
        <w:rPr>
          <w:rFonts w:asciiTheme="minorHAnsi" w:hAnsiTheme="minorHAnsi" w:cstheme="minorHAnsi"/>
          <w:szCs w:val="22"/>
        </w:rPr>
      </w:pPr>
    </w:p>
    <w:p w14:paraId="6ECA32DD" w14:textId="77777777" w:rsidR="00016865" w:rsidRDefault="00016865" w:rsidP="00A146F1">
      <w:pPr>
        <w:tabs>
          <w:tab w:val="left" w:pos="4515"/>
        </w:tabs>
        <w:rPr>
          <w:rFonts w:asciiTheme="minorHAnsi" w:hAnsiTheme="minorHAnsi" w:cstheme="minorHAnsi"/>
          <w:szCs w:val="22"/>
        </w:rPr>
      </w:pPr>
    </w:p>
    <w:p w14:paraId="63678785" w14:textId="77777777" w:rsidR="00016865" w:rsidRDefault="00016865" w:rsidP="00A146F1">
      <w:pPr>
        <w:tabs>
          <w:tab w:val="left" w:pos="4515"/>
        </w:tabs>
        <w:rPr>
          <w:rFonts w:asciiTheme="minorHAnsi" w:hAnsiTheme="minorHAnsi" w:cstheme="minorHAnsi"/>
          <w:szCs w:val="22"/>
        </w:rPr>
      </w:pPr>
    </w:p>
    <w:p w14:paraId="0A0F3B25" w14:textId="77777777" w:rsidR="00016865" w:rsidRDefault="00016865" w:rsidP="00A146F1">
      <w:pPr>
        <w:tabs>
          <w:tab w:val="left" w:pos="4515"/>
        </w:tabs>
        <w:rPr>
          <w:rFonts w:asciiTheme="minorHAnsi" w:hAnsiTheme="minorHAnsi" w:cstheme="minorHAnsi"/>
          <w:szCs w:val="22"/>
        </w:rPr>
      </w:pPr>
    </w:p>
    <w:p w14:paraId="764C63B7" w14:textId="15C6E36B" w:rsidR="00A146F1" w:rsidRDefault="00A146F1" w:rsidP="00A146F1">
      <w:pPr>
        <w:tabs>
          <w:tab w:val="left" w:pos="4515"/>
        </w:tabs>
        <w:rPr>
          <w:rFonts w:asciiTheme="minorHAnsi" w:hAnsiTheme="minorHAnsi" w:cstheme="minorHAnsi"/>
          <w:szCs w:val="22"/>
        </w:rPr>
      </w:pPr>
      <w:r>
        <w:rPr>
          <w:rFonts w:asciiTheme="minorHAnsi" w:hAnsiTheme="minorHAnsi" w:cstheme="minorHAnsi"/>
          <w:szCs w:val="22"/>
        </w:rPr>
        <w:tab/>
      </w:r>
    </w:p>
    <w:p w14:paraId="4F37F0F3" w14:textId="0F4862BE" w:rsidR="009E3848" w:rsidRPr="00D65C33" w:rsidRDefault="009E3848" w:rsidP="009D5CCA">
      <w:pPr>
        <w:pStyle w:val="Hlavika"/>
        <w:jc w:val="center"/>
        <w:rPr>
          <w:rFonts w:asciiTheme="minorHAnsi" w:hAnsiTheme="minorHAnsi" w:cstheme="minorHAnsi"/>
          <w:b/>
          <w:bCs/>
          <w:sz w:val="28"/>
          <w:szCs w:val="22"/>
        </w:rPr>
      </w:pPr>
      <w:r w:rsidRPr="00D65C33">
        <w:rPr>
          <w:rFonts w:asciiTheme="minorHAnsi" w:hAnsiTheme="minorHAnsi" w:cstheme="minorHAnsi"/>
          <w:b/>
          <w:bCs/>
          <w:sz w:val="28"/>
          <w:szCs w:val="20"/>
        </w:rPr>
        <w:t>A.</w:t>
      </w:r>
      <w:r w:rsidR="009D310C">
        <w:rPr>
          <w:rFonts w:asciiTheme="minorHAnsi" w:hAnsiTheme="minorHAnsi" w:cstheme="minorHAnsi"/>
          <w:b/>
          <w:bCs/>
          <w:sz w:val="28"/>
          <w:szCs w:val="20"/>
        </w:rPr>
        <w:t>2</w:t>
      </w:r>
      <w:r w:rsidRPr="00D65C33">
        <w:rPr>
          <w:rFonts w:asciiTheme="minorHAnsi" w:hAnsiTheme="minorHAnsi" w:cstheme="minorHAnsi"/>
          <w:b/>
          <w:bCs/>
          <w:sz w:val="28"/>
        </w:rPr>
        <w:t xml:space="preserve"> </w:t>
      </w:r>
      <w:r w:rsidRPr="00D65C33">
        <w:rPr>
          <w:rFonts w:asciiTheme="minorHAnsi" w:hAnsiTheme="minorHAnsi" w:cstheme="minorHAnsi"/>
          <w:b/>
          <w:bCs/>
          <w:sz w:val="28"/>
          <w:szCs w:val="22"/>
        </w:rPr>
        <w:t>KRITÉRIÁ NA VYHODNOTENIE PONÚK</w:t>
      </w:r>
    </w:p>
    <w:p w14:paraId="5BBE3E39" w14:textId="5DAF1F3F" w:rsidR="002F2ACF" w:rsidRDefault="009E3848" w:rsidP="0083402E">
      <w:pPr>
        <w:pStyle w:val="Hlavika"/>
        <w:spacing w:after="120"/>
        <w:jc w:val="center"/>
        <w:rPr>
          <w:rFonts w:asciiTheme="minorHAnsi" w:hAnsiTheme="minorHAnsi" w:cstheme="minorHAnsi"/>
          <w:b/>
          <w:bCs/>
          <w:sz w:val="28"/>
          <w:szCs w:val="22"/>
        </w:rPr>
      </w:pPr>
      <w:r w:rsidRPr="00D65C33">
        <w:rPr>
          <w:rFonts w:asciiTheme="minorHAnsi" w:hAnsiTheme="minorHAnsi" w:cstheme="minorHAnsi"/>
          <w:b/>
          <w:bCs/>
          <w:sz w:val="28"/>
          <w:szCs w:val="22"/>
        </w:rPr>
        <w:t>A PRAVIDLÁ ICH UPLATNENIA</w:t>
      </w:r>
    </w:p>
    <w:p w14:paraId="5B2794B3" w14:textId="77777777" w:rsidR="009E3848" w:rsidRPr="00D65C33" w:rsidRDefault="009E3848" w:rsidP="00833CC8">
      <w:pPr>
        <w:pStyle w:val="Zarkazkladnhotextu"/>
        <w:numPr>
          <w:ilvl w:val="0"/>
          <w:numId w:val="2"/>
        </w:numPr>
        <w:tabs>
          <w:tab w:val="left" w:pos="0"/>
        </w:tabs>
        <w:jc w:val="both"/>
        <w:rPr>
          <w:rFonts w:asciiTheme="minorHAnsi" w:hAnsiTheme="minorHAnsi" w:cstheme="minorHAnsi"/>
        </w:rPr>
      </w:pPr>
      <w:r w:rsidRPr="00D65C33">
        <w:rPr>
          <w:rFonts w:asciiTheme="minorHAnsi" w:hAnsiTheme="minorHAnsi" w:cstheme="minorHAnsi"/>
        </w:rPr>
        <w:t>Verejný obstarávateľ vyhodnotí ponuky na základe objektívnych kritérií na vyhodnotenie ponúk, ktoré súvisia s predmetom zákazky, s cieľom určiť ekonomicky najvýhodnejšiu ponuku.</w:t>
      </w:r>
    </w:p>
    <w:p w14:paraId="1880748A" w14:textId="1624D02F" w:rsidR="009E3848" w:rsidRPr="00CB7AB3" w:rsidRDefault="009E3848" w:rsidP="00833CC8">
      <w:pPr>
        <w:pStyle w:val="Zarkazkladnhotextu"/>
        <w:numPr>
          <w:ilvl w:val="0"/>
          <w:numId w:val="2"/>
        </w:numPr>
        <w:tabs>
          <w:tab w:val="left" w:pos="0"/>
        </w:tabs>
        <w:spacing w:before="120"/>
        <w:ind w:left="357" w:hanging="357"/>
        <w:jc w:val="both"/>
        <w:rPr>
          <w:rFonts w:asciiTheme="minorHAnsi" w:hAnsiTheme="minorHAnsi" w:cstheme="minorHAnsi"/>
        </w:rPr>
      </w:pPr>
      <w:r w:rsidRPr="00D65C33">
        <w:rPr>
          <w:rFonts w:asciiTheme="minorHAnsi" w:hAnsiTheme="minorHAnsi" w:cstheme="minorHAnsi"/>
        </w:rPr>
        <w:t xml:space="preserve">Ponuky sa budú vyhodnocovať na </w:t>
      </w:r>
      <w:r w:rsidRPr="00CB7AB3">
        <w:rPr>
          <w:rFonts w:asciiTheme="minorHAnsi" w:hAnsiTheme="minorHAnsi" w:cstheme="minorHAnsi"/>
        </w:rPr>
        <w:t>základe kritéria</w:t>
      </w:r>
      <w:r w:rsidR="001273BB" w:rsidRPr="00CB7AB3">
        <w:rPr>
          <w:rFonts w:asciiTheme="minorHAnsi" w:hAnsiTheme="minorHAnsi" w:cstheme="minorHAnsi"/>
        </w:rPr>
        <w:t>:</w:t>
      </w:r>
      <w:r w:rsidRPr="00CB7AB3">
        <w:rPr>
          <w:rFonts w:asciiTheme="minorHAnsi" w:hAnsiTheme="minorHAnsi" w:cstheme="minorHAnsi"/>
        </w:rPr>
        <w:t xml:space="preserve"> </w:t>
      </w:r>
      <w:bookmarkStart w:id="8" w:name="kriterium"/>
      <w:r w:rsidR="002E4059" w:rsidRPr="00CB7AB3">
        <w:rPr>
          <w:rFonts w:asciiTheme="minorHAnsi" w:hAnsiTheme="minorHAnsi" w:cstheme="minorHAnsi"/>
          <w:b/>
        </w:rPr>
        <w:t xml:space="preserve">najnižšia </w:t>
      </w:r>
      <w:r w:rsidRPr="00CB7AB3">
        <w:rPr>
          <w:rFonts w:asciiTheme="minorHAnsi" w:hAnsiTheme="minorHAnsi" w:cstheme="minorHAnsi"/>
          <w:b/>
        </w:rPr>
        <w:t xml:space="preserve">celková cena </w:t>
      </w:r>
      <w:r w:rsidR="001273BB" w:rsidRPr="00CB7AB3">
        <w:rPr>
          <w:rFonts w:asciiTheme="minorHAnsi" w:hAnsiTheme="minorHAnsi" w:cstheme="minorHAnsi"/>
          <w:b/>
        </w:rPr>
        <w:t xml:space="preserve">za celý predmet zákazky vyjadrená v EUR </w:t>
      </w:r>
      <w:r w:rsidR="00613D74" w:rsidRPr="00CB7AB3">
        <w:rPr>
          <w:rFonts w:asciiTheme="minorHAnsi" w:hAnsiTheme="minorHAnsi" w:cstheme="minorHAnsi"/>
          <w:b/>
        </w:rPr>
        <w:t xml:space="preserve">vrátane </w:t>
      </w:r>
      <w:r w:rsidRPr="00CB7AB3">
        <w:rPr>
          <w:rFonts w:asciiTheme="minorHAnsi" w:hAnsiTheme="minorHAnsi" w:cstheme="minorHAnsi"/>
          <w:b/>
        </w:rPr>
        <w:t>DPH</w:t>
      </w:r>
      <w:bookmarkEnd w:id="8"/>
      <w:r w:rsidRPr="00CB7AB3">
        <w:rPr>
          <w:rFonts w:asciiTheme="minorHAnsi" w:hAnsiTheme="minorHAnsi" w:cstheme="minorHAnsi"/>
          <w:b/>
        </w:rPr>
        <w:t>.</w:t>
      </w:r>
      <w:r w:rsidR="002F2ACF" w:rsidRPr="00CB7AB3">
        <w:rPr>
          <w:rFonts w:asciiTheme="minorHAnsi" w:hAnsiTheme="minorHAnsi" w:cstheme="minorHAnsi"/>
          <w:b/>
        </w:rPr>
        <w:t xml:space="preserve"> </w:t>
      </w:r>
    </w:p>
    <w:p w14:paraId="13039FFD" w14:textId="7CFC9C4A" w:rsidR="009E3848" w:rsidRPr="00CB7AB3" w:rsidRDefault="009E3848" w:rsidP="002E4059">
      <w:pPr>
        <w:pStyle w:val="Zarkazkladnhotextu"/>
        <w:tabs>
          <w:tab w:val="left" w:pos="0"/>
        </w:tabs>
        <w:spacing w:before="480"/>
        <w:ind w:left="0"/>
        <w:jc w:val="both"/>
        <w:rPr>
          <w:rFonts w:asciiTheme="minorHAnsi" w:hAnsiTheme="minorHAnsi" w:cstheme="minorHAnsi"/>
          <w:b/>
        </w:rPr>
      </w:pPr>
      <w:bookmarkStart w:id="9" w:name="kriteria_vahy"/>
      <w:bookmarkEnd w:id="9"/>
      <w:r w:rsidRPr="00CB7AB3">
        <w:rPr>
          <w:rFonts w:asciiTheme="minorHAnsi" w:hAnsiTheme="minorHAnsi" w:cstheme="minorHAnsi"/>
          <w:b/>
        </w:rPr>
        <w:t>Pravidlá pre uplatnenie a spôsob vyhodnotenia kritéria sú nasledujúce:</w:t>
      </w:r>
    </w:p>
    <w:p w14:paraId="64A2A6DD" w14:textId="1F1BF2DB" w:rsidR="007D18AA" w:rsidRPr="0007282B" w:rsidRDefault="009E3848" w:rsidP="0007282B">
      <w:pPr>
        <w:pStyle w:val="Zarkazkladnhotextu"/>
        <w:tabs>
          <w:tab w:val="left" w:pos="0"/>
        </w:tabs>
        <w:spacing w:before="120"/>
        <w:ind w:left="0"/>
        <w:jc w:val="both"/>
        <w:rPr>
          <w:rFonts w:asciiTheme="minorHAnsi" w:hAnsiTheme="minorHAnsi" w:cstheme="minorHAnsi"/>
          <w:bCs/>
          <w:iCs/>
          <w:szCs w:val="22"/>
        </w:rPr>
        <w:sectPr w:rsidR="007D18AA" w:rsidRPr="0007282B" w:rsidSect="002F2ACF">
          <w:footerReference w:type="even" r:id="rId11"/>
          <w:footerReference w:type="first" r:id="rId12"/>
          <w:pgSz w:w="11906" w:h="16838" w:code="9"/>
          <w:pgMar w:top="873" w:right="1134" w:bottom="1134" w:left="1134" w:header="709" w:footer="567" w:gutter="0"/>
          <w:pgNumType w:chapStyle="1" w:chapSep="period"/>
          <w:cols w:space="708"/>
          <w:docGrid w:linePitch="360"/>
        </w:sectPr>
      </w:pPr>
      <w:r w:rsidRPr="00CB7AB3">
        <w:rPr>
          <w:rFonts w:asciiTheme="minorHAnsi" w:hAnsiTheme="minorHAnsi" w:cstheme="minorHAnsi"/>
        </w:rPr>
        <w:t>Ú</w:t>
      </w:r>
      <w:r w:rsidRPr="00CB7AB3">
        <w:rPr>
          <w:rFonts w:asciiTheme="minorHAnsi" w:hAnsiTheme="minorHAnsi" w:cstheme="minorHAnsi"/>
          <w:bCs/>
          <w:iCs/>
          <w:szCs w:val="22"/>
        </w:rPr>
        <w:t xml:space="preserve">spešným uchádzačom sa stane uchádzač, ktorý vo svojej ponuke predloží </w:t>
      </w:r>
      <w:bookmarkStart w:id="10" w:name="_Hlk5697872"/>
      <w:r w:rsidRPr="00CB7AB3">
        <w:rPr>
          <w:rFonts w:asciiTheme="minorHAnsi" w:hAnsiTheme="minorHAnsi" w:cstheme="minorHAnsi"/>
          <w:bCs/>
          <w:iCs/>
          <w:szCs w:val="22"/>
        </w:rPr>
        <w:t xml:space="preserve">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w:t>
      </w:r>
      <w:bookmarkEnd w:id="10"/>
      <w:r w:rsidRPr="00CB7AB3">
        <w:rPr>
          <w:rFonts w:asciiTheme="minorHAnsi" w:hAnsiTheme="minorHAnsi" w:cstheme="minorHAnsi"/>
          <w:bCs/>
          <w:iCs/>
          <w:szCs w:val="22"/>
        </w:rPr>
        <w:t xml:space="preserve">. Ako druhý v poradí sa umiestni uchádzač, ktorý vo svojej ponuke predloží druhú najnižšiu </w:t>
      </w:r>
      <w:r w:rsidR="001273BB" w:rsidRPr="00CB7AB3">
        <w:rPr>
          <w:rFonts w:asciiTheme="minorHAnsi" w:hAnsiTheme="minorHAnsi" w:cstheme="minorHAnsi"/>
          <w:bCs/>
          <w:iCs/>
          <w:szCs w:val="22"/>
        </w:rPr>
        <w:t xml:space="preserve">celkovú </w:t>
      </w:r>
      <w:r w:rsidRPr="00CB7AB3">
        <w:rPr>
          <w:rFonts w:asciiTheme="minorHAnsi" w:hAnsiTheme="minorHAnsi" w:cstheme="minorHAnsi"/>
          <w:bCs/>
          <w:iCs/>
          <w:szCs w:val="22"/>
        </w:rPr>
        <w:t xml:space="preserve">cenu za </w:t>
      </w:r>
      <w:r w:rsidR="001273BB" w:rsidRPr="00CB7AB3">
        <w:rPr>
          <w:rFonts w:asciiTheme="minorHAnsi" w:hAnsiTheme="minorHAnsi" w:cstheme="minorHAnsi"/>
          <w:bCs/>
          <w:iCs/>
          <w:szCs w:val="22"/>
        </w:rPr>
        <w:t xml:space="preserve">celý </w:t>
      </w:r>
      <w:r w:rsidRPr="00CB7AB3">
        <w:rPr>
          <w:rFonts w:asciiTheme="minorHAnsi" w:hAnsiTheme="minorHAnsi" w:cstheme="minorHAnsi"/>
          <w:bCs/>
          <w:iCs/>
          <w:szCs w:val="22"/>
        </w:rPr>
        <w:t xml:space="preserve">predmet zákazky v EUR </w:t>
      </w:r>
      <w:r w:rsidR="00392186" w:rsidRPr="00CB7AB3">
        <w:rPr>
          <w:rFonts w:asciiTheme="minorHAnsi" w:hAnsiTheme="minorHAnsi" w:cstheme="minorHAnsi"/>
          <w:bCs/>
          <w:iCs/>
          <w:szCs w:val="22"/>
        </w:rPr>
        <w:t xml:space="preserve">vrátane </w:t>
      </w:r>
      <w:r w:rsidRPr="00CB7AB3">
        <w:rPr>
          <w:rFonts w:asciiTheme="minorHAnsi" w:hAnsiTheme="minorHAnsi" w:cstheme="minorHAnsi"/>
          <w:bCs/>
          <w:iCs/>
          <w:szCs w:val="22"/>
        </w:rPr>
        <w:t>DPH atď.</w:t>
      </w:r>
      <w:r w:rsidR="00345CAE" w:rsidRPr="00D65C33">
        <w:rPr>
          <w:rFonts w:asciiTheme="minorHAnsi" w:hAnsiTheme="minorHAnsi" w:cstheme="minorHAnsi"/>
          <w:bCs/>
          <w:iCs/>
          <w:szCs w:val="22"/>
        </w:rPr>
        <w:t xml:space="preserve"> </w:t>
      </w:r>
      <w:r w:rsidR="00AF6E2B">
        <w:rPr>
          <w:rFonts w:asciiTheme="minorHAnsi" w:hAnsiTheme="minorHAnsi" w:cstheme="minorHAnsi"/>
          <w:szCs w:val="22"/>
        </w:rPr>
        <w:br w:type="page"/>
      </w:r>
    </w:p>
    <w:p w14:paraId="58EA33DD" w14:textId="5A6ECCBD" w:rsidR="00445308" w:rsidRPr="002125B3" w:rsidRDefault="009E3848" w:rsidP="0083402E">
      <w:pPr>
        <w:pStyle w:val="Zkladntext3"/>
        <w:spacing w:after="240"/>
        <w:rPr>
          <w:rFonts w:asciiTheme="minorHAnsi" w:hAnsiTheme="minorHAnsi" w:cstheme="minorHAnsi"/>
          <w:b/>
          <w:sz w:val="28"/>
          <w:szCs w:val="24"/>
        </w:rPr>
      </w:pPr>
      <w:r w:rsidRPr="002125B3">
        <w:rPr>
          <w:rFonts w:asciiTheme="minorHAnsi" w:hAnsiTheme="minorHAnsi" w:cstheme="minorHAnsi"/>
          <w:b/>
          <w:sz w:val="28"/>
          <w:szCs w:val="24"/>
        </w:rPr>
        <w:lastRenderedPageBreak/>
        <w:t>A.</w:t>
      </w:r>
      <w:r w:rsidR="009D310C" w:rsidRPr="002125B3">
        <w:rPr>
          <w:rFonts w:asciiTheme="minorHAnsi" w:hAnsiTheme="minorHAnsi" w:cstheme="minorHAnsi"/>
          <w:b/>
          <w:caps/>
          <w:sz w:val="28"/>
          <w:szCs w:val="24"/>
        </w:rPr>
        <w:t>3</w:t>
      </w:r>
      <w:r w:rsidRPr="002125B3">
        <w:rPr>
          <w:rFonts w:asciiTheme="minorHAnsi" w:hAnsiTheme="minorHAnsi" w:cstheme="minorHAnsi"/>
          <w:b/>
          <w:caps/>
          <w:sz w:val="28"/>
          <w:szCs w:val="24"/>
        </w:rPr>
        <w:t xml:space="preserve"> Návrh uchádzača na plnenie kritérií</w:t>
      </w:r>
    </w:p>
    <w:p w14:paraId="78A19E40" w14:textId="559E52DB" w:rsidR="00445308" w:rsidRPr="002125B3" w:rsidRDefault="00E80E31" w:rsidP="002125B3">
      <w:pPr>
        <w:spacing w:line="276" w:lineRule="auto"/>
        <w:outlineLvl w:val="0"/>
        <w:rPr>
          <w:rFonts w:asciiTheme="minorHAnsi" w:hAnsiTheme="minorHAnsi" w:cstheme="minorHAnsi"/>
          <w:bCs/>
          <w:szCs w:val="22"/>
        </w:rPr>
      </w:pPr>
      <w:r w:rsidRPr="002125B3">
        <w:rPr>
          <w:rFonts w:asciiTheme="minorHAnsi" w:hAnsiTheme="minorHAnsi" w:cstheme="minorHAnsi"/>
          <w:szCs w:val="22"/>
        </w:rPr>
        <w:t>Názov</w:t>
      </w:r>
      <w:r w:rsidR="00D430D7" w:rsidRPr="002125B3">
        <w:rPr>
          <w:rFonts w:asciiTheme="minorHAnsi" w:hAnsiTheme="minorHAnsi" w:cstheme="minorHAnsi"/>
          <w:szCs w:val="22"/>
        </w:rPr>
        <w:t xml:space="preserve"> zákazky: </w:t>
      </w:r>
      <w:r w:rsidR="00D430D7" w:rsidRPr="002125B3">
        <w:rPr>
          <w:rFonts w:asciiTheme="minorHAnsi" w:hAnsiTheme="minorHAnsi" w:cstheme="minorHAnsi"/>
          <w:szCs w:val="22"/>
        </w:rPr>
        <w:tab/>
      </w:r>
      <w:r w:rsidR="00A4015E">
        <w:rPr>
          <w:rFonts w:asciiTheme="minorHAnsi" w:hAnsiTheme="minorHAnsi" w:cstheme="minorHAnsi"/>
          <w:szCs w:val="22"/>
        </w:rPr>
        <w:t>Chemikálie</w:t>
      </w:r>
      <w:r w:rsidR="00BD3CE6">
        <w:rPr>
          <w:rFonts w:asciiTheme="minorHAnsi" w:hAnsiTheme="minorHAnsi" w:cstheme="minorHAnsi"/>
          <w:szCs w:val="22"/>
        </w:rPr>
        <w:t xml:space="preserve"> pre </w:t>
      </w:r>
      <w:r w:rsidR="009C0CEB">
        <w:rPr>
          <w:rFonts w:asciiTheme="minorHAnsi" w:hAnsiTheme="minorHAnsi" w:cstheme="minorHAnsi"/>
          <w:szCs w:val="22"/>
        </w:rPr>
        <w:t>ÚP FBP</w:t>
      </w:r>
    </w:p>
    <w:p w14:paraId="3548F173" w14:textId="77777777" w:rsidR="0083402E" w:rsidRPr="002125B3" w:rsidRDefault="0083402E" w:rsidP="0083402E">
      <w:pPr>
        <w:pStyle w:val="Zkladntext3"/>
        <w:ind w:left="2124" w:hanging="2124"/>
        <w:jc w:val="both"/>
        <w:rPr>
          <w:rFonts w:asciiTheme="minorHAnsi" w:hAnsiTheme="minorHAnsi" w:cstheme="minorHAnsi"/>
          <w:b/>
          <w:sz w:val="22"/>
          <w:szCs w:val="22"/>
        </w:rPr>
      </w:pPr>
    </w:p>
    <w:p w14:paraId="5A50EAB8" w14:textId="4669C411" w:rsidR="009E3848" w:rsidRPr="002125B3" w:rsidRDefault="009E3848" w:rsidP="009E3848">
      <w:pPr>
        <w:pStyle w:val="Zkladntext3"/>
        <w:jc w:val="left"/>
        <w:rPr>
          <w:rFonts w:asciiTheme="minorHAnsi" w:hAnsiTheme="minorHAnsi" w:cstheme="minorHAnsi"/>
          <w:sz w:val="22"/>
          <w:szCs w:val="22"/>
        </w:rPr>
      </w:pPr>
      <w:r w:rsidRPr="002125B3">
        <w:rPr>
          <w:rFonts w:asciiTheme="minorHAnsi" w:hAnsiTheme="minorHAnsi" w:cstheme="minorHAnsi"/>
          <w:b/>
          <w:bCs/>
          <w:sz w:val="22"/>
          <w:szCs w:val="22"/>
        </w:rPr>
        <w:t>Uchádzač</w:t>
      </w:r>
      <w:r w:rsidRPr="002125B3">
        <w:rPr>
          <w:rFonts w:asciiTheme="minorHAnsi" w:hAnsiTheme="minorHAnsi" w:cstheme="minorHAnsi"/>
          <w:sz w:val="22"/>
          <w:szCs w:val="22"/>
        </w:rPr>
        <w:t>:</w:t>
      </w:r>
    </w:p>
    <w:p w14:paraId="4E779C13"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obchodné meno: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5DAB66F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Sídlo: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39AA279"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právna forma:</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E57B60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IČO:</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75EEFB9D"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DIČ:</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6C37A467"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IČ DPH:</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2DAAF2B0" w14:textId="78F093DF"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zapísaný:</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122D19BD" w14:textId="37DB73A7" w:rsidR="00D65C33" w:rsidRPr="002125B3" w:rsidRDefault="002125B3" w:rsidP="00D65C33">
      <w:pPr>
        <w:spacing w:line="276" w:lineRule="auto"/>
        <w:outlineLvl w:val="0"/>
        <w:rPr>
          <w:rFonts w:asciiTheme="minorHAnsi" w:eastAsia="Calibri" w:hAnsiTheme="minorHAnsi" w:cstheme="minorHAnsi"/>
          <w:bCs/>
          <w:iCs/>
          <w:noProof w:val="0"/>
          <w:szCs w:val="22"/>
          <w:lang w:eastAsia="en-US"/>
        </w:rPr>
      </w:pPr>
      <w:r>
        <w:rPr>
          <w:rFonts w:asciiTheme="minorHAnsi" w:eastAsia="Calibri" w:hAnsiTheme="minorHAnsi" w:cstheme="minorHAnsi"/>
          <w:bCs/>
          <w:iCs/>
          <w:noProof w:val="0"/>
          <w:szCs w:val="22"/>
          <w:lang w:eastAsia="en-US"/>
        </w:rPr>
        <w:t>Štatutárny orgán</w:t>
      </w:r>
      <w:r w:rsidR="00D65C33" w:rsidRPr="002125B3">
        <w:rPr>
          <w:rFonts w:asciiTheme="minorHAnsi" w:eastAsia="Calibri" w:hAnsiTheme="minorHAnsi" w:cstheme="minorHAnsi"/>
          <w:bCs/>
          <w:iCs/>
          <w:noProof w:val="0"/>
          <w:szCs w:val="22"/>
          <w:lang w:eastAsia="en-US"/>
        </w:rPr>
        <w:t>:</w:t>
      </w:r>
      <w:r w:rsidR="00D65C33" w:rsidRPr="002125B3">
        <w:rPr>
          <w:rFonts w:asciiTheme="minorHAnsi" w:eastAsia="Calibri" w:hAnsiTheme="minorHAnsi" w:cstheme="minorHAnsi"/>
          <w:bCs/>
          <w:iCs/>
          <w:noProof w:val="0"/>
          <w:szCs w:val="22"/>
          <w:lang w:eastAsia="en-US"/>
        </w:rPr>
        <w:tab/>
      </w:r>
      <w:r w:rsidR="00D65C33" w:rsidRPr="002125B3">
        <w:rPr>
          <w:rFonts w:asciiTheme="minorHAnsi" w:eastAsia="Calibri" w:hAnsiTheme="minorHAnsi" w:cstheme="minorHAnsi"/>
          <w:bCs/>
          <w:iCs/>
          <w:noProof w:val="0"/>
          <w:szCs w:val="22"/>
          <w:lang w:eastAsia="en-US"/>
        </w:rPr>
        <w:tab/>
      </w:r>
    </w:p>
    <w:p w14:paraId="67412C4B"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bankové spojenie:</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4A4D21C5"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IBAN:</w:t>
      </w:r>
      <w:r w:rsidRPr="002125B3">
        <w:rPr>
          <w:rFonts w:asciiTheme="minorHAnsi" w:eastAsia="Calibri" w:hAnsiTheme="minorHAnsi" w:cstheme="minorHAnsi"/>
          <w:bCs/>
          <w:iCs/>
          <w:noProof w:val="0"/>
          <w:szCs w:val="22"/>
          <w:lang w:eastAsia="en-US"/>
        </w:rPr>
        <w:tab/>
      </w:r>
      <w:r w:rsidRPr="002125B3">
        <w:rPr>
          <w:rFonts w:asciiTheme="minorHAnsi" w:eastAsia="Calibri" w:hAnsiTheme="minorHAnsi" w:cstheme="minorHAnsi"/>
          <w:bCs/>
          <w:iCs/>
          <w:noProof w:val="0"/>
          <w:szCs w:val="22"/>
          <w:lang w:eastAsia="en-US"/>
        </w:rPr>
        <w:tab/>
      </w:r>
    </w:p>
    <w:p w14:paraId="0C156B52" w14:textId="77777777" w:rsidR="00D65C33" w:rsidRPr="002125B3" w:rsidRDefault="00D65C33" w:rsidP="00D65C33">
      <w:pPr>
        <w:spacing w:line="276" w:lineRule="auto"/>
        <w:outlineLvl w:val="0"/>
        <w:rPr>
          <w:rFonts w:asciiTheme="minorHAnsi" w:eastAsia="Calibri" w:hAnsiTheme="minorHAnsi" w:cstheme="minorHAnsi"/>
          <w:bCs/>
          <w:iCs/>
          <w:noProof w:val="0"/>
          <w:szCs w:val="22"/>
          <w:lang w:eastAsia="en-US"/>
        </w:rPr>
      </w:pPr>
      <w:r w:rsidRPr="002125B3">
        <w:rPr>
          <w:rFonts w:asciiTheme="minorHAnsi" w:eastAsia="Calibri" w:hAnsiTheme="minorHAnsi" w:cstheme="minorHAnsi"/>
          <w:bCs/>
          <w:iCs/>
          <w:noProof w:val="0"/>
          <w:szCs w:val="22"/>
          <w:lang w:eastAsia="en-US"/>
        </w:rPr>
        <w:t>SWIFT:</w:t>
      </w:r>
      <w:r w:rsidRPr="002125B3">
        <w:rPr>
          <w:rFonts w:asciiTheme="minorHAnsi" w:eastAsia="Calibri" w:hAnsiTheme="minorHAnsi" w:cstheme="minorHAnsi"/>
          <w:bCs/>
          <w:iCs/>
          <w:noProof w:val="0"/>
          <w:szCs w:val="22"/>
          <w:lang w:eastAsia="en-US"/>
        </w:rPr>
        <w:tab/>
      </w:r>
    </w:p>
    <w:p w14:paraId="2F061586" w14:textId="77777777" w:rsidR="00D65C33" w:rsidRPr="002125B3" w:rsidRDefault="00D65C33" w:rsidP="009E3848">
      <w:pPr>
        <w:pStyle w:val="Zkladntext3"/>
        <w:jc w:val="left"/>
        <w:rPr>
          <w:rFonts w:asciiTheme="minorHAnsi" w:hAnsiTheme="minorHAnsi" w:cstheme="minorHAnsi"/>
          <w:sz w:val="22"/>
          <w:szCs w:val="22"/>
        </w:rPr>
      </w:pPr>
    </w:p>
    <w:p w14:paraId="29CE9593" w14:textId="77777777" w:rsidR="009E3848" w:rsidRPr="002125B3" w:rsidRDefault="009E3848" w:rsidP="00D65C33">
      <w:pPr>
        <w:pStyle w:val="Zkladntext3"/>
        <w:jc w:val="left"/>
        <w:rPr>
          <w:rFonts w:asciiTheme="minorHAnsi" w:hAnsiTheme="minorHAnsi" w:cstheme="minorHAnsi"/>
          <w:b/>
          <w:bCs/>
          <w:sz w:val="22"/>
          <w:szCs w:val="22"/>
        </w:rPr>
      </w:pPr>
      <w:r w:rsidRPr="002125B3">
        <w:rPr>
          <w:rFonts w:asciiTheme="minorHAnsi" w:hAnsiTheme="minorHAnsi" w:cstheme="minorHAnsi"/>
          <w:b/>
          <w:bCs/>
          <w:sz w:val="22"/>
          <w:szCs w:val="22"/>
        </w:rPr>
        <w:t>Návrh uchádzača na plnenie kritérií:</w:t>
      </w:r>
    </w:p>
    <w:tbl>
      <w:tblPr>
        <w:tblpPr w:leftFromText="141" w:rightFromText="141" w:bottomFromText="160" w:vertAnchor="text" w:horzAnchor="margin" w:tblpXSpec="center" w:tblpY="121"/>
        <w:tblW w:w="12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2126"/>
        <w:gridCol w:w="992"/>
        <w:gridCol w:w="1418"/>
        <w:gridCol w:w="1998"/>
      </w:tblGrid>
      <w:tr w:rsidR="00DF44B5" w:rsidRPr="002125B3" w14:paraId="37C7F85A" w14:textId="77777777" w:rsidTr="00DF44B5">
        <w:trPr>
          <w:trHeight w:val="112"/>
        </w:trPr>
        <w:tc>
          <w:tcPr>
            <w:tcW w:w="595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3EC3DF2"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Názov položky</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121D0" w14:textId="4A92E85F"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bez DPH (€)</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614B0B8B"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b/>
                <w:bCs/>
                <w:noProof w:val="0"/>
                <w:color w:val="000000"/>
                <w:szCs w:val="22"/>
                <w:lang w:eastAsia="en-US"/>
              </w:rPr>
            </w:pPr>
            <w:r w:rsidRPr="002125B3">
              <w:rPr>
                <w:rFonts w:asciiTheme="minorHAnsi" w:hAnsiTheme="minorHAnsi" w:cstheme="minorHAnsi"/>
                <w:b/>
                <w:bCs/>
                <w:noProof w:val="0"/>
                <w:color w:val="000000"/>
                <w:szCs w:val="22"/>
                <w:lang w:eastAsia="en-US"/>
              </w:rPr>
              <w:t>Sadzba DPH v %</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06AB51" w14:textId="77777777"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Výška DPH (€)</w:t>
            </w:r>
          </w:p>
        </w:tc>
        <w:tc>
          <w:tcPr>
            <w:tcW w:w="199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E6F167" w14:textId="00E95211" w:rsidR="00DF44B5" w:rsidRPr="002125B3"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r w:rsidRPr="002125B3">
              <w:rPr>
                <w:rFonts w:asciiTheme="minorHAnsi" w:hAnsiTheme="minorHAnsi" w:cstheme="minorHAnsi"/>
                <w:b/>
                <w:bCs/>
                <w:noProof w:val="0"/>
                <w:color w:val="000000"/>
                <w:szCs w:val="22"/>
                <w:lang w:eastAsia="en-US"/>
              </w:rPr>
              <w:t>Celková cena s DPH (€)</w:t>
            </w:r>
          </w:p>
        </w:tc>
      </w:tr>
      <w:tr w:rsidR="00DF44B5" w:rsidRPr="00D65C33" w14:paraId="3764A0DC" w14:textId="77777777" w:rsidTr="00DF44B5">
        <w:trPr>
          <w:trHeight w:val="547"/>
        </w:trPr>
        <w:tc>
          <w:tcPr>
            <w:tcW w:w="5954" w:type="dxa"/>
            <w:tcBorders>
              <w:top w:val="single" w:sz="4" w:space="0" w:color="auto"/>
              <w:left w:val="single" w:sz="4" w:space="0" w:color="auto"/>
              <w:bottom w:val="single" w:sz="4" w:space="0" w:color="auto"/>
              <w:right w:val="single" w:sz="4" w:space="0" w:color="auto"/>
            </w:tcBorders>
            <w:vAlign w:val="center"/>
            <w:hideMark/>
          </w:tcPr>
          <w:p w14:paraId="0D8F58F5" w14:textId="055CA18F"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rPr>
                <w:rFonts w:asciiTheme="minorHAnsi" w:hAnsiTheme="minorHAnsi" w:cstheme="minorHAnsi"/>
                <w:noProof w:val="0"/>
                <w:color w:val="000000"/>
                <w:szCs w:val="22"/>
                <w:lang w:eastAsia="en-US"/>
              </w:rPr>
            </w:pPr>
            <w:r w:rsidRPr="002125B3">
              <w:rPr>
                <w:rFonts w:asciiTheme="minorHAnsi" w:hAnsiTheme="minorHAnsi" w:cstheme="minorHAnsi"/>
                <w:noProof w:val="0"/>
                <w:color w:val="000000"/>
                <w:szCs w:val="22"/>
                <w:lang w:eastAsia="en-US"/>
              </w:rPr>
              <w:t>Celková cena za celý predmet zákazky</w:t>
            </w:r>
            <w:r w:rsidR="00016865">
              <w:rPr>
                <w:rFonts w:asciiTheme="minorHAnsi" w:hAnsiTheme="minorHAnsi" w:cstheme="minorHAnsi"/>
                <w:noProof w:val="0"/>
                <w:color w:val="000000"/>
                <w:szCs w:val="22"/>
                <w:lang w:eastAsia="en-US"/>
              </w:rPr>
              <w:t xml:space="preserve"> </w:t>
            </w:r>
          </w:p>
        </w:tc>
        <w:tc>
          <w:tcPr>
            <w:tcW w:w="2126" w:type="dxa"/>
            <w:tcBorders>
              <w:top w:val="single" w:sz="4" w:space="0" w:color="auto"/>
              <w:left w:val="single" w:sz="4" w:space="0" w:color="auto"/>
              <w:bottom w:val="single" w:sz="4" w:space="0" w:color="auto"/>
              <w:right w:val="single" w:sz="4" w:space="0" w:color="auto"/>
            </w:tcBorders>
            <w:vAlign w:val="center"/>
          </w:tcPr>
          <w:p w14:paraId="4F5474B0" w14:textId="5A1C63A1"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60D5AED" w14:textId="789BE362"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418" w:type="dxa"/>
            <w:tcBorders>
              <w:top w:val="single" w:sz="4" w:space="0" w:color="auto"/>
              <w:left w:val="single" w:sz="4" w:space="0" w:color="auto"/>
              <w:bottom w:val="single" w:sz="4" w:space="0" w:color="auto"/>
              <w:right w:val="single" w:sz="4" w:space="0" w:color="auto"/>
            </w:tcBorders>
            <w:vAlign w:val="center"/>
          </w:tcPr>
          <w:p w14:paraId="796631E0"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c>
          <w:tcPr>
            <w:tcW w:w="1998" w:type="dxa"/>
            <w:tcBorders>
              <w:top w:val="single" w:sz="4" w:space="0" w:color="auto"/>
              <w:left w:val="single" w:sz="4" w:space="0" w:color="auto"/>
              <w:bottom w:val="single" w:sz="4" w:space="0" w:color="auto"/>
              <w:right w:val="single" w:sz="4" w:space="0" w:color="auto"/>
            </w:tcBorders>
            <w:vAlign w:val="center"/>
          </w:tcPr>
          <w:p w14:paraId="60946146" w14:textId="77777777" w:rsidR="00DF44B5" w:rsidRPr="00235137" w:rsidRDefault="00DF44B5" w:rsidP="007D18AA">
            <w:pPr>
              <w:tabs>
                <w:tab w:val="left" w:pos="709"/>
                <w:tab w:val="left" w:pos="1066"/>
                <w:tab w:val="left" w:pos="1423"/>
                <w:tab w:val="left" w:pos="1780"/>
                <w:tab w:val="left" w:pos="2138"/>
                <w:tab w:val="left" w:pos="2495"/>
                <w:tab w:val="left" w:pos="2852"/>
              </w:tabs>
              <w:autoSpaceDE w:val="0"/>
              <w:autoSpaceDN w:val="0"/>
              <w:adjustRightInd w:val="0"/>
              <w:spacing w:line="256" w:lineRule="auto"/>
              <w:jc w:val="center"/>
              <w:rPr>
                <w:rFonts w:asciiTheme="minorHAnsi" w:hAnsiTheme="minorHAnsi" w:cstheme="minorHAnsi"/>
                <w:noProof w:val="0"/>
                <w:color w:val="000000"/>
                <w:szCs w:val="22"/>
                <w:lang w:eastAsia="en-US"/>
              </w:rPr>
            </w:pPr>
          </w:p>
        </w:tc>
      </w:tr>
    </w:tbl>
    <w:p w14:paraId="59C23D78"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EBFCFC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5DC27F5"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5478F08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0A720DBC"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25C10467" w14:textId="77777777" w:rsidR="00DF44B5" w:rsidRDefault="00DF44B5"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72A9FDFA"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4322A560"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F3806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81C3BDC"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654BAAF4" w14:textId="77777777" w:rsidR="00AB615E" w:rsidRDefault="00AB615E"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p>
    <w:p w14:paraId="3C6C53F0" w14:textId="1E31530C" w:rsidR="00D430D7" w:rsidRPr="00D65C33" w:rsidRDefault="00DA69F1" w:rsidP="00D430D7">
      <w:pPr>
        <w:tabs>
          <w:tab w:val="left" w:pos="709"/>
          <w:tab w:val="left" w:pos="1066"/>
          <w:tab w:val="left" w:pos="1423"/>
          <w:tab w:val="left" w:pos="1780"/>
          <w:tab w:val="left" w:pos="2138"/>
          <w:tab w:val="left" w:pos="2495"/>
          <w:tab w:val="left" w:pos="2852"/>
        </w:tabs>
        <w:jc w:val="both"/>
        <w:rPr>
          <w:rFonts w:asciiTheme="minorHAnsi" w:eastAsia="Calibri" w:hAnsiTheme="minorHAnsi" w:cstheme="minorHAnsi"/>
          <w:b/>
          <w:noProof w:val="0"/>
          <w:szCs w:val="22"/>
          <w:lang w:eastAsia="en-US"/>
        </w:rPr>
      </w:pPr>
      <w:r w:rsidRPr="00D65C33">
        <w:rPr>
          <w:rFonts w:asciiTheme="minorHAnsi" w:eastAsia="Calibri" w:hAnsiTheme="minorHAnsi" w:cstheme="minorHAnsi"/>
          <w:b/>
          <w:noProof w:val="0"/>
          <w:szCs w:val="22"/>
          <w:lang w:eastAsia="en-US"/>
        </w:rPr>
        <w:t>*</w:t>
      </w:r>
      <w:r w:rsidR="00D430D7" w:rsidRPr="00D65C33">
        <w:rPr>
          <w:rFonts w:asciiTheme="minorHAnsi" w:eastAsia="Calibri" w:hAnsiTheme="minorHAnsi" w:cstheme="minorHAnsi"/>
          <w:b/>
          <w:noProof w:val="0"/>
          <w:szCs w:val="22"/>
          <w:lang w:eastAsia="en-US"/>
        </w:rPr>
        <w:t xml:space="preserve"> </w:t>
      </w:r>
      <w:r w:rsidR="00D430D7" w:rsidRPr="00D65C33">
        <w:rPr>
          <w:rFonts w:asciiTheme="minorHAnsi" w:eastAsia="Calibri" w:hAnsiTheme="minorHAnsi" w:cstheme="minorHAnsi"/>
          <w:noProof w:val="0"/>
          <w:szCs w:val="22"/>
          <w:lang w:eastAsia="en-US"/>
        </w:rPr>
        <w:t>Ak uchádzač nie je platcom DPH, uvedie pre sadzbu DPH  slovné spojenie „Neaplikuje sa“.</w:t>
      </w:r>
    </w:p>
    <w:p w14:paraId="1223F638" w14:textId="38F6E9F6" w:rsidR="00D430D7" w:rsidRPr="00D65C33" w:rsidRDefault="00D430D7" w:rsidP="00DF44B5">
      <w:pPr>
        <w:numPr>
          <w:ilvl w:val="3"/>
          <w:numId w:val="0"/>
        </w:numPr>
        <w:spacing w:before="60"/>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 xml:space="preserve">Takýto uchádzač týmto </w:t>
      </w:r>
      <w:r w:rsidR="00DF44B5">
        <w:rPr>
          <w:rFonts w:asciiTheme="minorHAnsi" w:eastAsia="Calibri" w:hAnsiTheme="minorHAnsi" w:cstheme="minorHAnsi"/>
          <w:noProof w:val="0"/>
          <w:szCs w:val="22"/>
          <w:lang w:eastAsia="en-US"/>
        </w:rPr>
        <w:t>vy</w:t>
      </w:r>
      <w:r w:rsidRPr="00D65C33">
        <w:rPr>
          <w:rFonts w:asciiTheme="minorHAnsi" w:eastAsia="Calibri" w:hAnsiTheme="minorHAnsi" w:cstheme="minorHAnsi"/>
          <w:noProof w:val="0"/>
          <w:szCs w:val="22"/>
          <w:lang w:eastAsia="en-US"/>
        </w:rPr>
        <w:t>hlasuje, že v prípade zmeny postavenia na plat</w:t>
      </w:r>
      <w:r w:rsidR="00DF44B5">
        <w:rPr>
          <w:rFonts w:asciiTheme="minorHAnsi" w:eastAsia="Calibri" w:hAnsiTheme="minorHAnsi" w:cstheme="minorHAnsi"/>
          <w:noProof w:val="0"/>
          <w:szCs w:val="22"/>
          <w:lang w:eastAsia="en-US"/>
        </w:rPr>
        <w:t>iteľa</w:t>
      </w:r>
      <w:r w:rsidRPr="00D65C33">
        <w:rPr>
          <w:rFonts w:asciiTheme="minorHAnsi" w:eastAsia="Calibri" w:hAnsiTheme="minorHAnsi" w:cstheme="minorHAnsi"/>
          <w:noProof w:val="0"/>
          <w:szCs w:val="22"/>
          <w:lang w:eastAsia="en-US"/>
        </w:rPr>
        <w:t xml:space="preserve"> DPH je ním predložená cena konečná a nemenná a bude považovaná za cenu na úrovni s DPH.</w:t>
      </w:r>
    </w:p>
    <w:p w14:paraId="08A97560" w14:textId="77777777" w:rsidR="00D430D7" w:rsidRPr="00D65C33" w:rsidRDefault="00D430D7" w:rsidP="00D430D7">
      <w:pPr>
        <w:tabs>
          <w:tab w:val="left" w:pos="1066"/>
          <w:tab w:val="left" w:pos="1780"/>
          <w:tab w:val="left" w:pos="2138"/>
          <w:tab w:val="left" w:pos="2495"/>
          <w:tab w:val="left" w:pos="2852"/>
        </w:tabs>
        <w:spacing w:before="60"/>
        <w:contextualSpacing/>
        <w:jc w:val="both"/>
        <w:rPr>
          <w:rFonts w:asciiTheme="minorHAnsi" w:eastAsia="Calibri" w:hAnsiTheme="minorHAnsi" w:cstheme="minorHAnsi"/>
          <w:noProof w:val="0"/>
          <w:szCs w:val="22"/>
          <w:lang w:eastAsia="en-US"/>
        </w:rPr>
      </w:pPr>
    </w:p>
    <w:p w14:paraId="68088BBC" w14:textId="7FF298A6" w:rsidR="00D430D7" w:rsidRPr="00D65C33" w:rsidRDefault="00D430D7" w:rsidP="00D430D7">
      <w:pPr>
        <w:spacing w:after="160" w:line="259" w:lineRule="auto"/>
        <w:jc w:val="both"/>
        <w:rPr>
          <w:rFonts w:asciiTheme="minorHAnsi" w:eastAsia="Calibri" w:hAnsiTheme="minorHAnsi" w:cstheme="minorHAnsi"/>
          <w:iCs/>
          <w:noProof w:val="0"/>
          <w:szCs w:val="22"/>
          <w:lang w:eastAsia="en-US"/>
        </w:rPr>
      </w:pPr>
      <w:r w:rsidRPr="00D65C33">
        <w:rPr>
          <w:rFonts w:asciiTheme="minorHAnsi" w:eastAsia="Calibri" w:hAnsiTheme="minorHAnsi" w:cstheme="minorHAnsi"/>
          <w:iCs/>
          <w:noProof w:val="0"/>
          <w:szCs w:val="22"/>
          <w:lang w:eastAsia="en-US"/>
        </w:rPr>
        <w:lastRenderedPageBreak/>
        <w:t xml:space="preserve">Uchádzač predložením tejto ponuky zároveň </w:t>
      </w:r>
      <w:r w:rsidR="00446838">
        <w:rPr>
          <w:rFonts w:asciiTheme="minorHAnsi" w:eastAsia="Calibri" w:hAnsiTheme="minorHAnsi" w:cstheme="minorHAnsi"/>
          <w:iCs/>
          <w:noProof w:val="0"/>
          <w:szCs w:val="22"/>
          <w:lang w:eastAsia="en-US"/>
        </w:rPr>
        <w:t>vy</w:t>
      </w:r>
      <w:r w:rsidRPr="00D65C33">
        <w:rPr>
          <w:rFonts w:asciiTheme="minorHAnsi" w:eastAsia="Calibri" w:hAnsiTheme="minorHAnsi" w:cstheme="minorHAnsi"/>
          <w:iCs/>
          <w:noProof w:val="0"/>
          <w:szCs w:val="22"/>
          <w:lang w:eastAsia="en-US"/>
        </w:rPr>
        <w:t>hlasuje, že je dôkladne oboznámený s celým obsahom súťažných podkladov</w:t>
      </w:r>
      <w:r w:rsidR="00196064" w:rsidRPr="00D65C33">
        <w:rPr>
          <w:rFonts w:asciiTheme="minorHAnsi" w:eastAsia="Calibri" w:hAnsiTheme="minorHAnsi" w:cstheme="minorHAnsi"/>
          <w:iCs/>
          <w:noProof w:val="0"/>
          <w:szCs w:val="22"/>
          <w:lang w:eastAsia="en-US"/>
        </w:rPr>
        <w:t>,</w:t>
      </w:r>
      <w:r w:rsidR="0091514A" w:rsidRPr="00D65C33">
        <w:rPr>
          <w:rFonts w:asciiTheme="minorHAnsi" w:eastAsia="Calibri" w:hAnsiTheme="minorHAnsi" w:cstheme="minorHAnsi"/>
          <w:iCs/>
          <w:noProof w:val="0"/>
          <w:szCs w:val="22"/>
          <w:lang w:eastAsia="en-US"/>
        </w:rPr>
        <w:t xml:space="preserve"> </w:t>
      </w:r>
      <w:r w:rsidR="0091514A" w:rsidRPr="00D65C33">
        <w:rPr>
          <w:rFonts w:asciiTheme="minorHAnsi" w:eastAsia="Calibri" w:hAnsiTheme="minorHAnsi" w:cstheme="minorHAnsi"/>
          <w:noProof w:val="0"/>
          <w:szCs w:val="22"/>
          <w:lang w:eastAsia="en-US"/>
        </w:rPr>
        <w:t xml:space="preserve">súhlasí s obsahom návrhu zmluvy, ktorá je súčasťou </w:t>
      </w:r>
      <w:r w:rsidR="00D65C33" w:rsidRPr="00D65C33">
        <w:rPr>
          <w:rFonts w:asciiTheme="minorHAnsi" w:eastAsia="Calibri" w:hAnsiTheme="minorHAnsi" w:cstheme="minorHAnsi"/>
          <w:noProof w:val="0"/>
          <w:szCs w:val="22"/>
          <w:lang w:eastAsia="en-US"/>
        </w:rPr>
        <w:t>súťažných podkladov</w:t>
      </w:r>
      <w:r w:rsidR="0091514A" w:rsidRPr="00D65C33">
        <w:rPr>
          <w:rFonts w:asciiTheme="minorHAnsi" w:eastAsia="Calibri" w:hAnsiTheme="minorHAnsi" w:cstheme="minorHAnsi"/>
          <w:noProof w:val="0"/>
          <w:szCs w:val="22"/>
          <w:lang w:eastAsia="en-US"/>
        </w:rPr>
        <w:t xml:space="preserve"> v tomto procese </w:t>
      </w:r>
      <w:r w:rsidR="00D65C33" w:rsidRPr="00D65C33">
        <w:rPr>
          <w:rFonts w:asciiTheme="minorHAnsi" w:eastAsia="Calibri" w:hAnsiTheme="minorHAnsi" w:cstheme="minorHAnsi"/>
          <w:noProof w:val="0"/>
          <w:szCs w:val="22"/>
          <w:lang w:eastAsia="en-US"/>
        </w:rPr>
        <w:t xml:space="preserve">verejného obstarávania, </w:t>
      </w:r>
      <w:r w:rsidRPr="00D65C33">
        <w:rPr>
          <w:rFonts w:asciiTheme="minorHAnsi" w:eastAsia="Calibri" w:hAnsiTheme="minorHAnsi" w:cstheme="minorHAnsi"/>
          <w:iCs/>
          <w:noProof w:val="0"/>
          <w:szCs w:val="22"/>
          <w:lang w:eastAsia="en-US"/>
        </w:rPr>
        <w:t xml:space="preserve">všetky </w:t>
      </w:r>
      <w:r w:rsidR="00D65C33" w:rsidRPr="00D65C33">
        <w:rPr>
          <w:rFonts w:asciiTheme="minorHAnsi" w:eastAsia="Calibri" w:hAnsiTheme="minorHAnsi" w:cstheme="minorHAnsi"/>
          <w:iCs/>
          <w:noProof w:val="0"/>
          <w:szCs w:val="22"/>
          <w:lang w:eastAsia="en-US"/>
        </w:rPr>
        <w:t>uchádzačom</w:t>
      </w:r>
      <w:r w:rsidRPr="00D65C33">
        <w:rPr>
          <w:rFonts w:asciiTheme="minorHAnsi" w:eastAsia="Calibri" w:hAnsiTheme="minorHAnsi" w:cstheme="minorHAnsi"/>
          <w:iCs/>
          <w:noProof w:val="0"/>
          <w:szCs w:val="22"/>
          <w:lang w:eastAsia="en-US"/>
        </w:rPr>
        <w:t xml:space="preserve"> predložené doklady, dokumenty, vyhlásenia a údaje uvedené v  ponuke alebo akejkoľvek inej komunikácii s verejným obstarávateľom týkajúcej sa tohto verejného obstaráva</w:t>
      </w:r>
      <w:r w:rsidR="00196064" w:rsidRPr="00D65C33">
        <w:rPr>
          <w:rFonts w:asciiTheme="minorHAnsi" w:eastAsia="Calibri" w:hAnsiTheme="minorHAnsi" w:cstheme="minorHAnsi"/>
          <w:iCs/>
          <w:noProof w:val="0"/>
          <w:szCs w:val="22"/>
          <w:lang w:eastAsia="en-US"/>
        </w:rPr>
        <w:t xml:space="preserve">nia sú pravdivé a úplné, </w:t>
      </w:r>
      <w:r w:rsidRPr="00D65C33">
        <w:rPr>
          <w:rFonts w:asciiTheme="minorHAnsi" w:eastAsia="Calibri" w:hAnsiTheme="minorHAnsi" w:cstheme="minorHAnsi"/>
          <w:iCs/>
          <w:noProof w:val="0"/>
          <w:szCs w:val="22"/>
          <w:lang w:eastAsia="en-US"/>
        </w:rPr>
        <w:t>predkladá iba jednu ponuku a nie je členom skupiny dodávateľov, ktorá ak</w:t>
      </w:r>
      <w:r w:rsidR="00196064" w:rsidRPr="00D65C33">
        <w:rPr>
          <w:rFonts w:asciiTheme="minorHAnsi" w:eastAsia="Calibri" w:hAnsiTheme="minorHAnsi" w:cstheme="minorHAnsi"/>
          <w:iCs/>
          <w:noProof w:val="0"/>
          <w:szCs w:val="22"/>
          <w:lang w:eastAsia="en-US"/>
        </w:rPr>
        <w:t>o iný uchádzač predkladá ponuku</w:t>
      </w:r>
      <w:r w:rsidRPr="00D65C33">
        <w:rPr>
          <w:rFonts w:asciiTheme="minorHAnsi" w:eastAsia="Calibri" w:hAnsiTheme="minorHAnsi" w:cstheme="minorHAnsi"/>
          <w:noProof w:val="0"/>
          <w:szCs w:val="22"/>
          <w:lang w:eastAsia="en-US"/>
        </w:rPr>
        <w:t>.</w:t>
      </w:r>
      <w:r w:rsidR="0091514A" w:rsidRPr="00D65C33">
        <w:rPr>
          <w:rFonts w:asciiTheme="minorHAnsi" w:eastAsia="Calibri" w:hAnsiTheme="minorHAnsi" w:cstheme="minorHAnsi"/>
          <w:iCs/>
          <w:noProof w:val="0"/>
          <w:szCs w:val="22"/>
          <w:lang w:eastAsia="en-US"/>
        </w:rPr>
        <w:t xml:space="preserve"> </w:t>
      </w:r>
    </w:p>
    <w:p w14:paraId="1B40F495" w14:textId="46D7A4C0" w:rsidR="00196064" w:rsidRPr="00D65C33" w:rsidRDefault="00D430D7"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Podaním ponuky uchádzač zároveň vyhlasuje</w:t>
      </w:r>
      <w:r w:rsidR="00481870">
        <w:rPr>
          <w:rFonts w:asciiTheme="minorHAnsi" w:eastAsia="Calibri" w:hAnsiTheme="minorHAnsi" w:cstheme="minorHAnsi"/>
          <w:noProof w:val="0"/>
          <w:szCs w:val="22"/>
          <w:lang w:eastAsia="en-US"/>
        </w:rPr>
        <w:t xml:space="preserve">, že </w:t>
      </w:r>
      <w:r w:rsidR="00481870" w:rsidRPr="00481870">
        <w:rPr>
          <w:rFonts w:asciiTheme="minorHAnsi" w:eastAsia="Calibri" w:hAnsiTheme="minorHAnsi" w:cstheme="minorHAnsi"/>
          <w:noProof w:val="0"/>
          <w:szCs w:val="22"/>
          <w:lang w:eastAsia="en-US"/>
        </w:rPr>
        <w:t>akceptuj</w:t>
      </w:r>
      <w:r w:rsidR="00481870">
        <w:rPr>
          <w:rFonts w:asciiTheme="minorHAnsi" w:eastAsia="Calibri" w:hAnsiTheme="minorHAnsi" w:cstheme="minorHAnsi"/>
          <w:noProof w:val="0"/>
          <w:szCs w:val="22"/>
          <w:lang w:eastAsia="en-US"/>
        </w:rPr>
        <w:t>e celý predmet zákazky a všetky podmienky jeho poskytovania</w:t>
      </w:r>
      <w:r w:rsidR="00481870" w:rsidRPr="00481870">
        <w:rPr>
          <w:rFonts w:asciiTheme="minorHAnsi" w:eastAsia="Calibri" w:hAnsiTheme="minorHAnsi" w:cstheme="minorHAnsi"/>
          <w:noProof w:val="0"/>
          <w:szCs w:val="22"/>
          <w:lang w:eastAsia="en-US"/>
        </w:rPr>
        <w:t xml:space="preserve">  </w:t>
      </w:r>
      <w:r w:rsidR="00481870">
        <w:rPr>
          <w:rFonts w:asciiTheme="minorHAnsi" w:eastAsia="Calibri" w:hAnsiTheme="minorHAnsi" w:cstheme="minorHAnsi"/>
          <w:noProof w:val="0"/>
          <w:szCs w:val="22"/>
          <w:lang w:eastAsia="en-US"/>
        </w:rPr>
        <w:t xml:space="preserve">stanovené v súťažných podkladoch </w:t>
      </w:r>
      <w:r w:rsidRPr="00D65C33">
        <w:rPr>
          <w:rFonts w:asciiTheme="minorHAnsi" w:eastAsia="Calibri" w:hAnsiTheme="minorHAnsi" w:cstheme="minorHAnsi"/>
          <w:noProof w:val="0"/>
          <w:szCs w:val="22"/>
          <w:lang w:eastAsia="en-US"/>
        </w:rPr>
        <w:t xml:space="preserve">a súhlasí, že ak sa stane úspešným, </w:t>
      </w:r>
      <w:r w:rsidR="00481870" w:rsidRPr="00481870">
        <w:rPr>
          <w:rFonts w:asciiTheme="minorHAnsi" w:eastAsia="Calibri" w:hAnsiTheme="minorHAnsi" w:cstheme="minorHAnsi"/>
          <w:noProof w:val="0"/>
          <w:szCs w:val="22"/>
          <w:lang w:eastAsia="en-US"/>
        </w:rPr>
        <w:t>bud</w:t>
      </w:r>
      <w:r w:rsidR="00481870">
        <w:rPr>
          <w:rFonts w:asciiTheme="minorHAnsi" w:eastAsia="Calibri" w:hAnsiTheme="minorHAnsi" w:cstheme="minorHAnsi"/>
          <w:noProof w:val="0"/>
          <w:szCs w:val="22"/>
          <w:lang w:eastAsia="en-US"/>
        </w:rPr>
        <w:t>e</w:t>
      </w:r>
      <w:r w:rsidR="00481870" w:rsidRPr="00481870">
        <w:rPr>
          <w:rFonts w:asciiTheme="minorHAnsi" w:eastAsia="Calibri" w:hAnsiTheme="minorHAnsi" w:cstheme="minorHAnsi"/>
          <w:noProof w:val="0"/>
          <w:szCs w:val="22"/>
          <w:lang w:eastAsia="en-US"/>
        </w:rPr>
        <w:t xml:space="preserve"> plniť predmet zákazky v súlade s</w:t>
      </w:r>
      <w:r w:rsidR="00481870">
        <w:rPr>
          <w:rFonts w:asciiTheme="minorHAnsi" w:eastAsia="Calibri" w:hAnsiTheme="minorHAnsi" w:cstheme="minorHAnsi"/>
          <w:noProof w:val="0"/>
          <w:szCs w:val="22"/>
          <w:lang w:eastAsia="en-US"/>
        </w:rPr>
        <w:t xml:space="preserve"> týmito </w:t>
      </w:r>
      <w:r w:rsidR="00481870" w:rsidRPr="00481870">
        <w:rPr>
          <w:rFonts w:asciiTheme="minorHAnsi" w:eastAsia="Calibri" w:hAnsiTheme="minorHAnsi" w:cstheme="minorHAnsi"/>
          <w:noProof w:val="0"/>
          <w:szCs w:val="22"/>
          <w:lang w:eastAsia="en-US"/>
        </w:rPr>
        <w:t xml:space="preserve">požiadavkami </w:t>
      </w:r>
      <w:r w:rsidR="00481870">
        <w:rPr>
          <w:rFonts w:asciiTheme="minorHAnsi" w:eastAsia="Calibri" w:hAnsiTheme="minorHAnsi" w:cstheme="minorHAnsi"/>
          <w:noProof w:val="0"/>
          <w:szCs w:val="22"/>
          <w:lang w:eastAsia="en-US"/>
        </w:rPr>
        <w:t>a podmienkami a že tento</w:t>
      </w:r>
      <w:r w:rsidR="00481870" w:rsidRPr="00D65C33">
        <w:rPr>
          <w:rFonts w:asciiTheme="minorHAnsi" w:eastAsia="Calibri" w:hAnsiTheme="minorHAnsi" w:cstheme="minorHAnsi"/>
          <w:noProof w:val="0"/>
          <w:szCs w:val="22"/>
          <w:lang w:eastAsia="en-US"/>
        </w:rPr>
        <w:t xml:space="preserve"> </w:t>
      </w:r>
      <w:r w:rsidRPr="00D65C33">
        <w:rPr>
          <w:rFonts w:asciiTheme="minorHAnsi" w:eastAsia="Calibri" w:hAnsiTheme="minorHAnsi" w:cstheme="minorHAnsi"/>
          <w:noProof w:val="0"/>
          <w:szCs w:val="22"/>
          <w:lang w:eastAsia="en-US"/>
        </w:rPr>
        <w:t xml:space="preserve">návrh na plnenie kritérií bude </w:t>
      </w:r>
      <w:r w:rsidR="00196064" w:rsidRPr="00D65C33">
        <w:rPr>
          <w:rFonts w:asciiTheme="minorHAnsi" w:eastAsia="Calibri" w:hAnsiTheme="minorHAnsi" w:cstheme="minorHAnsi"/>
          <w:noProof w:val="0"/>
          <w:szCs w:val="22"/>
          <w:lang w:eastAsia="en-US"/>
        </w:rPr>
        <w:t>súčasťou uzatvorenej zmluvy.</w:t>
      </w:r>
    </w:p>
    <w:p w14:paraId="13B720B2"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5D3C1FEE" w14:textId="77777777" w:rsidR="00196064" w:rsidRPr="00D65C33" w:rsidRDefault="00196064"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p>
    <w:p w14:paraId="7855033A" w14:textId="49B39508" w:rsidR="009E3848" w:rsidRPr="00D65C33" w:rsidRDefault="009E3848" w:rsidP="00196064">
      <w:pPr>
        <w:tabs>
          <w:tab w:val="left" w:pos="1066"/>
          <w:tab w:val="left" w:pos="1780"/>
          <w:tab w:val="left" w:pos="2138"/>
          <w:tab w:val="left" w:pos="2495"/>
          <w:tab w:val="left" w:pos="2852"/>
        </w:tabs>
        <w:contextualSpacing/>
        <w:jc w:val="both"/>
        <w:rPr>
          <w:rFonts w:asciiTheme="minorHAnsi" w:eastAsia="Calibri" w:hAnsiTheme="minorHAnsi" w:cstheme="minorHAnsi"/>
          <w:noProof w:val="0"/>
          <w:szCs w:val="22"/>
          <w:lang w:eastAsia="en-US"/>
        </w:rPr>
      </w:pPr>
      <w:r w:rsidRPr="00D65C33">
        <w:rPr>
          <w:rFonts w:asciiTheme="minorHAnsi" w:hAnsiTheme="minorHAnsi" w:cstheme="minorHAnsi"/>
          <w:szCs w:val="22"/>
        </w:rPr>
        <w:t>V ...............................</w:t>
      </w:r>
      <w:r w:rsidR="00D65C33" w:rsidRPr="00D65C33">
        <w:rPr>
          <w:rFonts w:asciiTheme="minorHAnsi" w:hAnsiTheme="minorHAnsi" w:cstheme="minorHAnsi"/>
          <w:szCs w:val="22"/>
        </w:rPr>
        <w:t xml:space="preserve">, dňa </w:t>
      </w:r>
      <w:r w:rsidRPr="00D65C33">
        <w:rPr>
          <w:rFonts w:asciiTheme="minorHAnsi" w:hAnsiTheme="minorHAnsi" w:cstheme="minorHAnsi"/>
          <w:szCs w:val="22"/>
        </w:rPr>
        <w:t>......................</w:t>
      </w:r>
    </w:p>
    <w:p w14:paraId="7069C460" w14:textId="77777777" w:rsidR="009E3848" w:rsidRPr="00D65C33" w:rsidRDefault="009E3848" w:rsidP="009E3848">
      <w:pPr>
        <w:pStyle w:val="Zkladntext3"/>
        <w:jc w:val="left"/>
        <w:rPr>
          <w:rFonts w:asciiTheme="minorHAnsi" w:hAnsiTheme="minorHAnsi" w:cstheme="minorHAnsi"/>
          <w:sz w:val="22"/>
          <w:szCs w:val="22"/>
        </w:rPr>
      </w:pPr>
    </w:p>
    <w:p w14:paraId="249F7DE7" w14:textId="77777777" w:rsidR="009E3848" w:rsidRPr="00D65C33" w:rsidRDefault="009E3848" w:rsidP="009E3848">
      <w:pPr>
        <w:pStyle w:val="Zkladntext3"/>
        <w:jc w:val="left"/>
        <w:rPr>
          <w:rFonts w:asciiTheme="minorHAnsi" w:hAnsiTheme="minorHAnsi" w:cstheme="minorHAnsi"/>
          <w:sz w:val="22"/>
          <w:szCs w:val="22"/>
        </w:rPr>
      </w:pPr>
    </w:p>
    <w:p w14:paraId="30E9CB23" w14:textId="77777777" w:rsidR="00D65C33" w:rsidRPr="00D65C33" w:rsidRDefault="00D65C33" w:rsidP="00DF5F21">
      <w:pPr>
        <w:spacing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(podpis osoby oprávnenej konať za uchádzača)</w:t>
      </w:r>
    </w:p>
    <w:p w14:paraId="1422C413" w14:textId="77777777" w:rsidR="00D65C33" w:rsidRPr="00D65C33" w:rsidRDefault="00D65C33" w:rsidP="00D65C33">
      <w:pPr>
        <w:spacing w:after="160" w:line="259" w:lineRule="auto"/>
        <w:jc w:val="right"/>
        <w:rPr>
          <w:rFonts w:asciiTheme="minorHAnsi" w:eastAsia="Calibri" w:hAnsiTheme="minorHAnsi" w:cstheme="minorHAnsi"/>
          <w:noProof w:val="0"/>
          <w:szCs w:val="22"/>
          <w:lang w:eastAsia="en-US"/>
        </w:rPr>
      </w:pPr>
      <w:r w:rsidRPr="00D65C33">
        <w:rPr>
          <w:rFonts w:asciiTheme="minorHAnsi" w:eastAsia="Calibri" w:hAnsiTheme="minorHAnsi" w:cstheme="minorHAnsi"/>
          <w:noProof w:val="0"/>
          <w:szCs w:val="22"/>
          <w:lang w:eastAsia="en-US"/>
        </w:rPr>
        <w:t>..............................................................</w:t>
      </w:r>
    </w:p>
    <w:p w14:paraId="14C8D5E3" w14:textId="77777777" w:rsidR="00D65C33" w:rsidRPr="00D65C33" w:rsidRDefault="00D65C33" w:rsidP="00D65C33">
      <w:pPr>
        <w:spacing w:after="160" w:line="259" w:lineRule="auto"/>
        <w:jc w:val="right"/>
        <w:rPr>
          <w:rFonts w:asciiTheme="minorHAnsi" w:eastAsia="Calibri" w:hAnsiTheme="minorHAnsi" w:cstheme="minorHAnsi"/>
          <w:i/>
          <w:noProof w:val="0"/>
          <w:szCs w:val="22"/>
          <w:lang w:eastAsia="en-US"/>
        </w:rPr>
      </w:pPr>
      <w:r w:rsidRPr="00D65C33">
        <w:rPr>
          <w:rFonts w:asciiTheme="minorHAnsi" w:eastAsia="Calibri" w:hAnsiTheme="minorHAnsi" w:cstheme="minorHAnsi"/>
          <w:i/>
          <w:noProof w:val="0"/>
          <w:szCs w:val="22"/>
          <w:lang w:eastAsia="en-US"/>
        </w:rPr>
        <w:t>Meno a priezvisko osoby oprávnenej konať za uchádzača</w:t>
      </w:r>
    </w:p>
    <w:p w14:paraId="30FF8ECF" w14:textId="1102A6ED" w:rsidR="004E32F5" w:rsidRDefault="004E32F5" w:rsidP="008B6B26">
      <w:pPr>
        <w:pStyle w:val="Zkladntext3"/>
        <w:spacing w:after="240"/>
        <w:rPr>
          <w:rFonts w:asciiTheme="minorHAnsi" w:hAnsiTheme="minorHAnsi" w:cstheme="minorHAnsi"/>
          <w:sz w:val="22"/>
          <w:szCs w:val="22"/>
        </w:rPr>
        <w:sectPr w:rsidR="004E32F5" w:rsidSect="007D18AA">
          <w:pgSz w:w="16838" w:h="11906" w:orient="landscape" w:code="9"/>
          <w:pgMar w:top="1134" w:right="873" w:bottom="1134" w:left="1134" w:header="709" w:footer="567" w:gutter="0"/>
          <w:pgNumType w:chapStyle="1" w:chapSep="period"/>
          <w:cols w:space="708"/>
          <w:docGrid w:linePitch="360"/>
        </w:sectPr>
      </w:pPr>
    </w:p>
    <w:p w14:paraId="4AEBF4C0" w14:textId="571663E2" w:rsidR="009E3848" w:rsidRPr="00D65C33" w:rsidRDefault="009E3848" w:rsidP="008B6B26">
      <w:pPr>
        <w:pStyle w:val="Zkladntext3"/>
        <w:spacing w:after="240"/>
        <w:rPr>
          <w:rFonts w:asciiTheme="minorHAnsi" w:hAnsiTheme="minorHAnsi" w:cstheme="minorHAnsi"/>
          <w:b/>
          <w:bCs/>
          <w:sz w:val="28"/>
          <w:szCs w:val="22"/>
        </w:rPr>
      </w:pPr>
      <w:r w:rsidRPr="00D65C33">
        <w:rPr>
          <w:rFonts w:asciiTheme="minorHAnsi" w:hAnsiTheme="minorHAnsi" w:cstheme="minorHAnsi"/>
          <w:b/>
          <w:bCs/>
          <w:sz w:val="28"/>
        </w:rPr>
        <w:lastRenderedPageBreak/>
        <w:t xml:space="preserve">B.1 </w:t>
      </w:r>
      <w:r w:rsidRPr="00D65C33">
        <w:rPr>
          <w:rFonts w:asciiTheme="minorHAnsi" w:hAnsiTheme="minorHAnsi" w:cstheme="minorHAnsi"/>
          <w:b/>
          <w:bCs/>
          <w:sz w:val="28"/>
          <w:szCs w:val="22"/>
        </w:rPr>
        <w:t>OPIS PREDMETU ZÁKAZKY</w:t>
      </w:r>
    </w:p>
    <w:p w14:paraId="26C7F80A" w14:textId="70E44E3C" w:rsidR="004E32F5" w:rsidRPr="00DF44B5" w:rsidRDefault="00DF44B5" w:rsidP="00DF44B5">
      <w:pPr>
        <w:jc w:val="both"/>
        <w:rPr>
          <w:rFonts w:asciiTheme="minorHAnsi" w:hAnsiTheme="minorHAnsi" w:cstheme="minorHAnsi"/>
          <w:bCs/>
          <w:color w:val="000000" w:themeColor="text1"/>
          <w:szCs w:val="22"/>
        </w:rPr>
      </w:pPr>
      <w:r w:rsidRPr="00DF44B5">
        <w:rPr>
          <w:rFonts w:asciiTheme="minorHAnsi" w:hAnsiTheme="minorHAnsi"/>
          <w:bCs/>
          <w:noProof w:val="0"/>
          <w:color w:val="000000" w:themeColor="text1"/>
          <w:szCs w:val="22"/>
        </w:rPr>
        <w:t xml:space="preserve">Opis predmetu zákazky sa nachádza v Prílohe č. 1 tejto </w:t>
      </w:r>
      <w:r>
        <w:rPr>
          <w:rFonts w:asciiTheme="minorHAnsi" w:hAnsiTheme="minorHAnsi"/>
          <w:bCs/>
          <w:noProof w:val="0"/>
          <w:color w:val="000000" w:themeColor="text1"/>
          <w:szCs w:val="22"/>
        </w:rPr>
        <w:t>v</w:t>
      </w:r>
      <w:r w:rsidRPr="00DF44B5">
        <w:rPr>
          <w:rFonts w:asciiTheme="minorHAnsi" w:hAnsiTheme="minorHAnsi"/>
          <w:bCs/>
          <w:noProof w:val="0"/>
          <w:color w:val="000000" w:themeColor="text1"/>
          <w:szCs w:val="22"/>
        </w:rPr>
        <w:t>ýzvy a je zároveň Návrhom na plnenie predmetu zákazky podľa bodu 11.1.2 tejto výzvy.</w:t>
      </w:r>
      <w:r w:rsidR="002125B3">
        <w:rPr>
          <w:rFonts w:asciiTheme="minorHAnsi" w:hAnsiTheme="minorHAnsi"/>
          <w:bCs/>
          <w:noProof w:val="0"/>
          <w:color w:val="000000" w:themeColor="text1"/>
          <w:szCs w:val="22"/>
        </w:rPr>
        <w:t xml:space="preserve"> Do Návrhu na plnenie predmetu zákazky uchádzač uvedie aj jednotkové ceny jednotlivých položiek predmetu plnenia. </w:t>
      </w:r>
    </w:p>
    <w:p w14:paraId="472F0403" w14:textId="71B9B9BC" w:rsidR="00DC5074" w:rsidRPr="00DF44B5" w:rsidRDefault="00DC5074" w:rsidP="00DF44B5">
      <w:pPr>
        <w:jc w:val="both"/>
        <w:rPr>
          <w:rFonts w:asciiTheme="minorHAnsi" w:hAnsiTheme="minorHAnsi" w:cstheme="minorHAnsi"/>
          <w:bCs/>
          <w:color w:val="000000" w:themeColor="text1"/>
          <w:szCs w:val="20"/>
        </w:rPr>
      </w:pPr>
    </w:p>
    <w:p w14:paraId="7D17488B" w14:textId="77777777" w:rsidR="00DC5074" w:rsidRPr="00D65C33" w:rsidRDefault="00DC5074" w:rsidP="009E3848">
      <w:pPr>
        <w:rPr>
          <w:rFonts w:asciiTheme="minorHAnsi" w:hAnsiTheme="minorHAnsi" w:cstheme="minorHAnsi"/>
          <w:szCs w:val="20"/>
        </w:rPr>
      </w:pPr>
    </w:p>
    <w:p w14:paraId="03F55D10" w14:textId="77777777" w:rsidR="00BD0502" w:rsidRDefault="009E3848" w:rsidP="00DF44B5">
      <w:pPr>
        <w:pStyle w:val="Zkladntext3"/>
        <w:spacing w:after="600"/>
        <w:rPr>
          <w:rFonts w:asciiTheme="minorHAnsi" w:hAnsiTheme="minorHAnsi" w:cstheme="minorHAnsi"/>
        </w:rPr>
      </w:pPr>
      <w:r w:rsidRPr="00D65C33">
        <w:rPr>
          <w:rFonts w:asciiTheme="minorHAnsi" w:hAnsiTheme="minorHAnsi" w:cstheme="minorHAnsi"/>
        </w:rPr>
        <w:br w:type="page"/>
      </w:r>
    </w:p>
    <w:p w14:paraId="51F21E8B" w14:textId="77777777" w:rsidR="00BD0502" w:rsidRDefault="00BD0502" w:rsidP="00DF44B5">
      <w:pPr>
        <w:pStyle w:val="Zkladntext3"/>
        <w:spacing w:after="600"/>
        <w:rPr>
          <w:rFonts w:asciiTheme="minorHAnsi" w:hAnsiTheme="minorHAnsi" w:cstheme="minorHAnsi"/>
        </w:rPr>
      </w:pPr>
    </w:p>
    <w:p w14:paraId="3D514220" w14:textId="76FFE49C" w:rsidR="00833CC8" w:rsidRPr="00DF44B5" w:rsidRDefault="00DA69F1" w:rsidP="00DF44B5">
      <w:pPr>
        <w:pStyle w:val="Zkladntext3"/>
        <w:spacing w:after="600"/>
        <w:rPr>
          <w:rFonts w:asciiTheme="minorHAnsi" w:hAnsiTheme="minorHAnsi" w:cstheme="minorHAnsi"/>
          <w:b/>
          <w:bCs/>
          <w:sz w:val="28"/>
          <w:szCs w:val="22"/>
        </w:rPr>
      </w:pPr>
      <w:r w:rsidRPr="00D65C33">
        <w:rPr>
          <w:rFonts w:asciiTheme="minorHAnsi" w:hAnsiTheme="minorHAnsi" w:cstheme="minorHAnsi"/>
          <w:b/>
          <w:bCs/>
          <w:sz w:val="28"/>
        </w:rPr>
        <w:t>B.2</w:t>
      </w:r>
      <w:r w:rsidR="009E3848" w:rsidRPr="00D65C33">
        <w:rPr>
          <w:rFonts w:asciiTheme="minorHAnsi" w:hAnsiTheme="minorHAnsi" w:cstheme="minorHAnsi"/>
          <w:b/>
          <w:bCs/>
          <w:sz w:val="28"/>
        </w:rPr>
        <w:t xml:space="preserve"> </w:t>
      </w:r>
      <w:r w:rsidR="009E3848" w:rsidRPr="00D65C33">
        <w:rPr>
          <w:rFonts w:asciiTheme="minorHAnsi" w:hAnsiTheme="minorHAnsi" w:cstheme="minorHAnsi"/>
          <w:b/>
          <w:bCs/>
          <w:sz w:val="28"/>
          <w:szCs w:val="22"/>
        </w:rPr>
        <w:t>OBCHODNÉ PODMIENKY PLNENIA PREDMETU ZÁKAZK</w:t>
      </w:r>
      <w:r w:rsidR="00DF44B5">
        <w:rPr>
          <w:rFonts w:asciiTheme="minorHAnsi" w:hAnsiTheme="minorHAnsi" w:cstheme="minorHAnsi"/>
          <w:b/>
          <w:bCs/>
          <w:sz w:val="28"/>
          <w:szCs w:val="22"/>
        </w:rPr>
        <w:t>Y</w:t>
      </w:r>
    </w:p>
    <w:p w14:paraId="71628AEF" w14:textId="77777777" w:rsidR="00833CC8" w:rsidRPr="00833CC8" w:rsidRDefault="00833CC8" w:rsidP="00833CC8">
      <w:pPr>
        <w:spacing w:after="120"/>
        <w:jc w:val="center"/>
        <w:rPr>
          <w:rFonts w:asciiTheme="minorHAnsi" w:hAnsiTheme="minorHAnsi" w:cstheme="minorHAnsi"/>
          <w:b/>
          <w:bCs/>
          <w:noProof w:val="0"/>
          <w:sz w:val="28"/>
          <w:szCs w:val="28"/>
          <w:lang w:eastAsia="cs-CZ"/>
        </w:rPr>
      </w:pPr>
      <w:r w:rsidRPr="00833CC8">
        <w:rPr>
          <w:rFonts w:asciiTheme="minorHAnsi" w:hAnsiTheme="minorHAnsi" w:cstheme="minorHAnsi"/>
          <w:b/>
          <w:bCs/>
          <w:noProof w:val="0"/>
          <w:sz w:val="28"/>
          <w:szCs w:val="28"/>
          <w:lang w:eastAsia="cs-CZ"/>
        </w:rPr>
        <w:t>Kúpna zmluva č. ____________</w:t>
      </w:r>
    </w:p>
    <w:p w14:paraId="6C78E457" w14:textId="77777777" w:rsidR="00833CC8" w:rsidRPr="00833CC8" w:rsidRDefault="00833CC8" w:rsidP="00833CC8">
      <w:pPr>
        <w:spacing w:after="120"/>
        <w:jc w:val="center"/>
        <w:rPr>
          <w:rFonts w:asciiTheme="minorHAnsi" w:hAnsiTheme="minorHAnsi" w:cstheme="minorHAnsi"/>
          <w:b/>
          <w:bCs/>
          <w:noProof w:val="0"/>
          <w:szCs w:val="22"/>
          <w:lang w:eastAsia="cs-CZ"/>
        </w:rPr>
      </w:pPr>
      <w:r w:rsidRPr="00833CC8">
        <w:rPr>
          <w:rFonts w:asciiTheme="minorHAnsi" w:hAnsiTheme="minorHAnsi" w:cstheme="minorHAnsi"/>
          <w:noProof w:val="0"/>
          <w:szCs w:val="22"/>
          <w:lang w:eastAsia="cs-CZ"/>
        </w:rPr>
        <w:t>uzatvorená podľa § 409 a nasl. zákona č. 513/1991 Zb. Obchodného zákonníka v znení neskorších predpisov (ďalej v texte tiež ako „</w:t>
      </w:r>
      <w:r w:rsidRPr="00833CC8">
        <w:rPr>
          <w:rFonts w:asciiTheme="minorHAnsi" w:hAnsiTheme="minorHAnsi" w:cstheme="minorHAnsi"/>
          <w:b/>
          <w:bCs/>
          <w:noProof w:val="0"/>
          <w:szCs w:val="22"/>
          <w:lang w:eastAsia="cs-CZ"/>
        </w:rPr>
        <w:t>ObZ</w:t>
      </w:r>
      <w:r w:rsidRPr="00833CC8">
        <w:rPr>
          <w:rFonts w:asciiTheme="minorHAnsi" w:hAnsiTheme="minorHAnsi" w:cstheme="minorHAnsi"/>
          <w:noProof w:val="0"/>
          <w:szCs w:val="22"/>
          <w:lang w:eastAsia="cs-CZ"/>
        </w:rPr>
        <w:t>“) a podľa zákona č. 343/2015 Z. z. o verejnom obstarávaní a o zmene a doplnení niektorých zákonov (ďalej v texte tiež ako „</w:t>
      </w:r>
      <w:r w:rsidRPr="00833CC8">
        <w:rPr>
          <w:rFonts w:asciiTheme="minorHAnsi" w:hAnsiTheme="minorHAnsi" w:cstheme="minorHAnsi"/>
          <w:b/>
          <w:bCs/>
          <w:noProof w:val="0"/>
          <w:szCs w:val="22"/>
          <w:lang w:eastAsia="cs-CZ"/>
        </w:rPr>
        <w:t>zákon o verejnom obstarávaní</w:t>
      </w:r>
      <w:r w:rsidRPr="00833CC8">
        <w:rPr>
          <w:rFonts w:asciiTheme="minorHAnsi" w:hAnsiTheme="minorHAnsi" w:cstheme="minorHAnsi"/>
          <w:noProof w:val="0"/>
          <w:szCs w:val="22"/>
          <w:lang w:eastAsia="cs-CZ"/>
        </w:rPr>
        <w:t>“)</w:t>
      </w:r>
    </w:p>
    <w:p w14:paraId="74DCBEA2" w14:textId="77777777" w:rsidR="00833CC8" w:rsidRPr="00833CC8" w:rsidRDefault="00833CC8" w:rsidP="00833CC8">
      <w:pPr>
        <w:spacing w:after="120"/>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len „</w:t>
      </w:r>
      <w:r w:rsidRPr="00833CC8">
        <w:rPr>
          <w:rFonts w:asciiTheme="minorHAnsi" w:hAnsiTheme="minorHAnsi" w:cstheme="minorHAnsi"/>
          <w:b/>
          <w:bCs/>
          <w:noProof w:val="0"/>
          <w:szCs w:val="22"/>
          <w:lang w:eastAsia="cs-CZ"/>
        </w:rPr>
        <w:t>zmluva</w:t>
      </w:r>
      <w:r w:rsidRPr="00833CC8">
        <w:rPr>
          <w:rFonts w:asciiTheme="minorHAnsi" w:hAnsiTheme="minorHAnsi" w:cstheme="minorHAnsi"/>
          <w:noProof w:val="0"/>
          <w:szCs w:val="22"/>
          <w:lang w:eastAsia="cs-CZ"/>
        </w:rPr>
        <w:t>“)</w:t>
      </w:r>
    </w:p>
    <w:p w14:paraId="538A55BF" w14:textId="77777777" w:rsidR="00833CC8" w:rsidRPr="00833CC8" w:rsidRDefault="00833CC8" w:rsidP="00833CC8">
      <w:pPr>
        <w:jc w:val="center"/>
        <w:rPr>
          <w:rFonts w:asciiTheme="minorHAnsi" w:hAnsiTheme="minorHAnsi" w:cstheme="minorHAnsi"/>
          <w:noProof w:val="0"/>
          <w:szCs w:val="22"/>
          <w:lang w:eastAsia="cs-CZ"/>
        </w:rPr>
      </w:pPr>
    </w:p>
    <w:p w14:paraId="7D0854D4" w14:textId="77777777" w:rsidR="00833CC8" w:rsidRPr="00833CC8" w:rsidRDefault="00833CC8" w:rsidP="00833CC8">
      <w:pPr>
        <w:jc w:val="center"/>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medzi zmluvnými stranami:</w:t>
      </w:r>
    </w:p>
    <w:p w14:paraId="43AB3E0E" w14:textId="77777777" w:rsidR="00833CC8" w:rsidRPr="00833CC8" w:rsidRDefault="00833CC8" w:rsidP="00833CC8">
      <w:pPr>
        <w:jc w:val="both"/>
        <w:rPr>
          <w:rFonts w:asciiTheme="minorHAnsi" w:hAnsiTheme="minorHAnsi" w:cstheme="minorHAnsi"/>
          <w:b/>
          <w:noProof w:val="0"/>
          <w:szCs w:val="22"/>
          <w:lang w:eastAsia="cs-CZ"/>
        </w:rPr>
      </w:pPr>
    </w:p>
    <w:p w14:paraId="1B786E70"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Predávajúci:</w:t>
      </w:r>
    </w:p>
    <w:p w14:paraId="76317FDF"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64038F43"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Sídlo: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79BE3EA"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Zastúpený:</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32837B66"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IČO:</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7921C767"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DIČ:</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1FEBA1F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2DB18222"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Číslo účtu (IBAN):</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DDA206E"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Registrácia: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41AD9C8"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Konajúci prostredníctvom:</w:t>
      </w:r>
      <w:r w:rsidRPr="00833CC8">
        <w:rPr>
          <w:rFonts w:asciiTheme="minorHAnsi" w:hAnsiTheme="minorHAnsi" w:cstheme="minorHAnsi"/>
          <w:noProof w:val="0"/>
          <w:szCs w:val="22"/>
          <w:lang w:eastAsia="cs-CZ"/>
        </w:rPr>
        <w:tab/>
      </w:r>
    </w:p>
    <w:p w14:paraId="15217B84"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Telefónny kontakt:</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408C30B9"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E-mail:</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5D3604C5"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predávajúci</w:t>
      </w:r>
      <w:r w:rsidRPr="00833CC8">
        <w:rPr>
          <w:rFonts w:asciiTheme="minorHAnsi" w:hAnsiTheme="minorHAnsi" w:cstheme="minorHAnsi"/>
          <w:noProof w:val="0"/>
          <w:szCs w:val="22"/>
          <w:lang w:eastAsia="cs-CZ"/>
        </w:rPr>
        <w:t>“)</w:t>
      </w:r>
    </w:p>
    <w:p w14:paraId="7C61D20E" w14:textId="77777777" w:rsidR="00833CC8" w:rsidRPr="00833CC8" w:rsidRDefault="00833CC8" w:rsidP="00833CC8">
      <w:pPr>
        <w:spacing w:after="120"/>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w:t>
      </w:r>
    </w:p>
    <w:p w14:paraId="4FC450C8"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Kupujúci:</w:t>
      </w:r>
    </w:p>
    <w:p w14:paraId="4A5C4BE0" w14:textId="21309F49" w:rsidR="00925DAF" w:rsidRPr="00925DAF" w:rsidRDefault="00833CC8" w:rsidP="00925DAF">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Názov:</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r w:rsidR="00925DAF" w:rsidRPr="006B6AF5">
        <w:rPr>
          <w:rFonts w:asciiTheme="minorHAnsi" w:hAnsiTheme="minorHAnsi" w:cstheme="minorHAnsi"/>
          <w:noProof w:val="0"/>
          <w:szCs w:val="22"/>
          <w:lang w:eastAsia="cs-CZ"/>
        </w:rPr>
        <w:t>Slovenská poľnohospodárska univerzita v Nitre</w:t>
      </w:r>
    </w:p>
    <w:p w14:paraId="2998EE8A" w14:textId="77777777" w:rsidR="00925DAF" w:rsidRPr="006B6AF5" w:rsidRDefault="00925DAF" w:rsidP="00925DAF">
      <w:pPr>
        <w:jc w:val="both"/>
        <w:rPr>
          <w:rFonts w:asciiTheme="minorHAnsi" w:hAnsiTheme="minorHAnsi" w:cstheme="minorHAnsi"/>
          <w:noProof w:val="0"/>
          <w:szCs w:val="22"/>
          <w:lang w:eastAsia="cs-CZ"/>
        </w:rPr>
      </w:pPr>
      <w:r w:rsidRPr="006B6AF5">
        <w:rPr>
          <w:rFonts w:asciiTheme="minorHAnsi" w:hAnsiTheme="minorHAnsi" w:cstheme="minorHAnsi"/>
          <w:noProof w:val="0"/>
          <w:szCs w:val="22"/>
          <w:lang w:eastAsia="cs-CZ"/>
        </w:rPr>
        <w:t>Sídlo:</w:t>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r>
      <w:r w:rsidRPr="006B6AF5">
        <w:rPr>
          <w:rFonts w:asciiTheme="minorHAnsi" w:hAnsiTheme="minorHAnsi" w:cstheme="minorHAnsi"/>
          <w:noProof w:val="0"/>
          <w:szCs w:val="22"/>
          <w:lang w:eastAsia="cs-CZ"/>
        </w:rPr>
        <w:tab/>
        <w:t>Tr. A. Hlinku 2, 949 76 Nitra</w:t>
      </w:r>
    </w:p>
    <w:p w14:paraId="6B03E864"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Zastúpený:</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doc. Ing. Klaudia Halászová, PhD., rektorka</w:t>
      </w:r>
    </w:p>
    <w:p w14:paraId="0FF73061"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IČO:</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00397482</w:t>
      </w:r>
    </w:p>
    <w:p w14:paraId="1907AA05" w14:textId="77777777" w:rsidR="00925DAF" w:rsidRPr="00925DAF" w:rsidRDefault="00925DAF" w:rsidP="00925DAF">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DIČ:</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2021252827</w:t>
      </w:r>
    </w:p>
    <w:p w14:paraId="23E1C78E" w14:textId="77777777" w:rsidR="00DF44B5" w:rsidRDefault="00925DAF" w:rsidP="00833CC8">
      <w:pPr>
        <w:jc w:val="both"/>
        <w:rPr>
          <w:rFonts w:asciiTheme="minorHAnsi" w:hAnsiTheme="minorHAnsi" w:cstheme="minorHAnsi"/>
          <w:noProof w:val="0"/>
          <w:szCs w:val="22"/>
          <w:lang w:eastAsia="cs-CZ"/>
        </w:rPr>
      </w:pPr>
      <w:r w:rsidRPr="00925DAF">
        <w:rPr>
          <w:rFonts w:asciiTheme="minorHAnsi" w:hAnsiTheme="minorHAnsi" w:cstheme="minorHAnsi"/>
          <w:noProof w:val="0"/>
          <w:szCs w:val="22"/>
          <w:lang w:eastAsia="cs-CZ"/>
        </w:rPr>
        <w:t>IČ DPH:</w:t>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r>
      <w:r w:rsidRPr="00925DAF">
        <w:rPr>
          <w:rFonts w:asciiTheme="minorHAnsi" w:hAnsiTheme="minorHAnsi" w:cstheme="minorHAnsi"/>
          <w:noProof w:val="0"/>
          <w:szCs w:val="22"/>
          <w:lang w:eastAsia="cs-CZ"/>
        </w:rPr>
        <w:tab/>
        <w:t>SK2021252827</w:t>
      </w:r>
    </w:p>
    <w:p w14:paraId="53197452" w14:textId="662F9E9D"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Bankové spojenie:</w:t>
      </w:r>
      <w:r w:rsidR="00DF44B5">
        <w:rPr>
          <w:rFonts w:asciiTheme="minorHAnsi" w:hAnsiTheme="minorHAnsi" w:cstheme="minorHAnsi"/>
          <w:noProof w:val="0"/>
          <w:szCs w:val="22"/>
          <w:lang w:eastAsia="cs-CZ"/>
        </w:rPr>
        <w:t xml:space="preserve">          Štátna pokladnica</w:t>
      </w:r>
      <w:r w:rsidRPr="00833CC8">
        <w:rPr>
          <w:rFonts w:asciiTheme="minorHAnsi" w:hAnsiTheme="minorHAnsi" w:cstheme="minorHAnsi"/>
          <w:noProof w:val="0"/>
          <w:szCs w:val="22"/>
          <w:lang w:eastAsia="cs-CZ"/>
        </w:rPr>
        <w:tab/>
      </w:r>
      <w:r w:rsidRPr="00833CC8">
        <w:rPr>
          <w:rFonts w:asciiTheme="minorHAnsi" w:hAnsiTheme="minorHAnsi" w:cstheme="minorHAnsi"/>
          <w:noProof w:val="0"/>
          <w:szCs w:val="22"/>
          <w:lang w:eastAsia="cs-CZ"/>
        </w:rPr>
        <w:tab/>
      </w:r>
    </w:p>
    <w:p w14:paraId="05D461AD" w14:textId="77777777" w:rsidR="00833CC8" w:rsidRPr="00833CC8" w:rsidRDefault="00833CC8" w:rsidP="00833CC8">
      <w:pPr>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iCs/>
          <w:noProof w:val="0"/>
          <w:szCs w:val="22"/>
          <w:lang w:eastAsia="cs-CZ"/>
        </w:rPr>
        <w:t>kupujúci</w:t>
      </w:r>
      <w:r w:rsidRPr="00833CC8">
        <w:rPr>
          <w:rFonts w:asciiTheme="minorHAnsi" w:hAnsiTheme="minorHAnsi" w:cstheme="minorHAnsi"/>
          <w:noProof w:val="0"/>
          <w:szCs w:val="22"/>
          <w:lang w:eastAsia="cs-CZ"/>
        </w:rPr>
        <w:t>“)</w:t>
      </w:r>
    </w:p>
    <w:p w14:paraId="3FB3D5AE" w14:textId="77777777" w:rsidR="00833CC8" w:rsidRPr="00833CC8" w:rsidRDefault="00833CC8" w:rsidP="00833CC8">
      <w:pPr>
        <w:jc w:val="both"/>
        <w:rPr>
          <w:rFonts w:asciiTheme="minorHAnsi" w:hAnsiTheme="minorHAnsi" w:cstheme="minorHAnsi"/>
          <w:noProof w:val="0"/>
          <w:szCs w:val="22"/>
          <w:lang w:eastAsia="cs-CZ"/>
        </w:rPr>
      </w:pPr>
    </w:p>
    <w:p w14:paraId="71195803" w14:textId="77777777" w:rsidR="00833CC8" w:rsidRPr="00833CC8" w:rsidRDefault="00833CC8" w:rsidP="00833CC8">
      <w:pPr>
        <w:jc w:val="both"/>
        <w:rPr>
          <w:rFonts w:asciiTheme="minorHAnsi" w:hAnsiTheme="minorHAnsi" w:cstheme="minorHAnsi"/>
          <w:b/>
          <w:noProof w:val="0"/>
          <w:szCs w:val="22"/>
          <w:lang w:eastAsia="cs-CZ"/>
        </w:rPr>
      </w:pPr>
      <w:r w:rsidRPr="00833CC8">
        <w:rPr>
          <w:rFonts w:asciiTheme="minorHAnsi" w:hAnsiTheme="minorHAnsi" w:cstheme="minorHAnsi"/>
          <w:noProof w:val="0"/>
          <w:szCs w:val="22"/>
          <w:lang w:eastAsia="cs-CZ"/>
        </w:rPr>
        <w:t>(predávajúci a kupujúci spolu ďalej v texte tiež ako „</w:t>
      </w:r>
      <w:r w:rsidRPr="00833CC8">
        <w:rPr>
          <w:rFonts w:asciiTheme="minorHAnsi" w:hAnsiTheme="minorHAnsi" w:cstheme="minorHAnsi"/>
          <w:b/>
          <w:bCs/>
          <w:noProof w:val="0"/>
          <w:szCs w:val="22"/>
          <w:lang w:eastAsia="cs-CZ"/>
        </w:rPr>
        <w:t>zmluvné strany</w:t>
      </w:r>
      <w:r w:rsidRPr="00833CC8">
        <w:rPr>
          <w:rFonts w:asciiTheme="minorHAnsi" w:hAnsiTheme="minorHAnsi" w:cstheme="minorHAnsi"/>
          <w:noProof w:val="0"/>
          <w:szCs w:val="22"/>
          <w:lang w:eastAsia="cs-CZ"/>
        </w:rPr>
        <w:t>“)</w:t>
      </w:r>
    </w:p>
    <w:p w14:paraId="74526931" w14:textId="77777777" w:rsidR="00833CC8" w:rsidRPr="00833CC8" w:rsidRDefault="00833CC8" w:rsidP="00833CC8">
      <w:pPr>
        <w:jc w:val="both"/>
        <w:rPr>
          <w:rFonts w:asciiTheme="minorHAnsi" w:hAnsiTheme="minorHAnsi" w:cstheme="minorHAnsi"/>
          <w:b/>
          <w:noProof w:val="0"/>
          <w:szCs w:val="22"/>
          <w:lang w:eastAsia="cs-CZ"/>
        </w:rPr>
      </w:pPr>
    </w:p>
    <w:p w14:paraId="189A719E"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w:t>
      </w:r>
    </w:p>
    <w:p w14:paraId="780574C4"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Úvodné ustanovenie</w:t>
      </w:r>
    </w:p>
    <w:p w14:paraId="045D7027" w14:textId="77777777" w:rsidR="00833CC8" w:rsidRPr="00833CC8" w:rsidRDefault="00833CC8" w:rsidP="00833CC8">
      <w:pPr>
        <w:jc w:val="both"/>
        <w:rPr>
          <w:rFonts w:asciiTheme="minorHAnsi" w:hAnsiTheme="minorHAnsi" w:cstheme="minorHAnsi"/>
          <w:noProof w:val="0"/>
          <w:szCs w:val="22"/>
          <w:lang w:eastAsia="cs-CZ"/>
        </w:rPr>
      </w:pPr>
    </w:p>
    <w:p w14:paraId="50547A63" w14:textId="6490F3E6" w:rsidR="00DF44B5" w:rsidRDefault="00833CC8" w:rsidP="006D2B74">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Táto zmluva sa uzatvára na základe výsledku zadávania zákazky</w:t>
      </w:r>
      <w:r w:rsidR="00F62141">
        <w:rPr>
          <w:rFonts w:asciiTheme="minorHAnsi" w:hAnsiTheme="minorHAnsi" w:cstheme="minorHAnsi"/>
          <w:noProof w:val="0"/>
          <w:szCs w:val="22"/>
          <w:lang w:eastAsia="cs-CZ"/>
        </w:rPr>
        <w:t xml:space="preserve"> s názvom </w:t>
      </w:r>
      <w:r w:rsidR="00A4015E">
        <w:rPr>
          <w:rFonts w:asciiTheme="minorHAnsi" w:hAnsiTheme="minorHAnsi" w:cstheme="minorHAnsi"/>
          <w:noProof w:val="0"/>
          <w:szCs w:val="22"/>
          <w:lang w:eastAsia="cs-CZ"/>
        </w:rPr>
        <w:t>Chemikálie</w:t>
      </w:r>
      <w:r w:rsidR="00C86C62">
        <w:rPr>
          <w:rFonts w:asciiTheme="minorHAnsi" w:hAnsiTheme="minorHAnsi" w:cstheme="minorHAnsi"/>
          <w:noProof w:val="0"/>
          <w:szCs w:val="22"/>
          <w:lang w:eastAsia="cs-CZ"/>
        </w:rPr>
        <w:t xml:space="preserve"> pre </w:t>
      </w:r>
      <w:r w:rsidR="009C0CEB">
        <w:rPr>
          <w:rFonts w:asciiTheme="minorHAnsi" w:hAnsiTheme="minorHAnsi" w:cstheme="minorHAnsi"/>
          <w:noProof w:val="0"/>
          <w:szCs w:val="22"/>
          <w:lang w:eastAsia="cs-CZ"/>
        </w:rPr>
        <w:br/>
        <w:t xml:space="preserve">UP </w:t>
      </w:r>
      <w:r w:rsidR="006D0740">
        <w:rPr>
          <w:rFonts w:asciiTheme="minorHAnsi" w:hAnsiTheme="minorHAnsi" w:cstheme="minorHAnsi"/>
          <w:noProof w:val="0"/>
          <w:szCs w:val="22"/>
          <w:lang w:eastAsia="cs-CZ"/>
        </w:rPr>
        <w:t xml:space="preserve">FBP </w:t>
      </w:r>
      <w:r w:rsidRPr="00DF44B5">
        <w:rPr>
          <w:rFonts w:asciiTheme="minorHAnsi" w:hAnsiTheme="minorHAnsi" w:cstheme="minorHAnsi"/>
          <w:noProof w:val="0"/>
          <w:szCs w:val="22"/>
          <w:lang w:eastAsia="cs-CZ"/>
        </w:rPr>
        <w:t xml:space="preserve">prostredníctvom dynamického nákupného systému vyhláseného </w:t>
      </w:r>
      <w:r w:rsidR="00FE61DD">
        <w:rPr>
          <w:rFonts w:asciiTheme="minorHAnsi" w:hAnsiTheme="minorHAnsi" w:cstheme="minorHAnsi"/>
          <w:noProof w:val="0"/>
          <w:szCs w:val="22"/>
          <w:lang w:eastAsia="cs-CZ"/>
        </w:rPr>
        <w:t>vo VVO</w:t>
      </w:r>
      <w:r w:rsidR="00DF44B5" w:rsidRPr="00DF44B5">
        <w:rPr>
          <w:rFonts w:asciiTheme="minorHAnsi" w:hAnsiTheme="minorHAnsi" w:cstheme="minorHAnsi"/>
          <w:noProof w:val="0"/>
          <w:szCs w:val="22"/>
          <w:lang w:eastAsia="cs-CZ"/>
        </w:rPr>
        <w:t xml:space="preserve"> </w:t>
      </w:r>
      <w:r w:rsidR="00FE61DD">
        <w:rPr>
          <w:rFonts w:asciiTheme="minorHAnsi" w:hAnsiTheme="minorHAnsi" w:cstheme="minorHAnsi"/>
          <w:noProof w:val="0"/>
          <w:szCs w:val="22"/>
          <w:lang w:eastAsia="cs-CZ"/>
        </w:rPr>
        <w:t>č.</w:t>
      </w:r>
      <w:r w:rsidR="00DF44B5" w:rsidRPr="00DF44B5">
        <w:rPr>
          <w:rFonts w:asciiTheme="minorHAnsi" w:hAnsiTheme="minorHAnsi" w:cstheme="minorHAnsi"/>
          <w:noProof w:val="0"/>
          <w:szCs w:val="22"/>
          <w:lang w:eastAsia="cs-CZ"/>
        </w:rPr>
        <w:t xml:space="preserve"> </w:t>
      </w:r>
      <w:r w:rsidR="00FE61DD" w:rsidRPr="00FE61DD">
        <w:rPr>
          <w:rFonts w:asciiTheme="minorHAnsi" w:hAnsiTheme="minorHAnsi" w:cstheme="minorHAnsi"/>
          <w:noProof w:val="0"/>
          <w:szCs w:val="22"/>
          <w:lang w:eastAsia="cs-CZ"/>
        </w:rPr>
        <w:t>131/2021 pod číslom 28542-MUT dňa 2. 6. 2021</w:t>
      </w:r>
      <w:r w:rsidR="00DF44B5">
        <w:rPr>
          <w:rFonts w:asciiTheme="minorHAnsi" w:hAnsiTheme="minorHAnsi" w:cstheme="minorHAnsi"/>
          <w:noProof w:val="0"/>
          <w:szCs w:val="22"/>
          <w:lang w:eastAsia="cs-CZ"/>
        </w:rPr>
        <w:t>.</w:t>
      </w:r>
    </w:p>
    <w:p w14:paraId="2B31F35F" w14:textId="2219BC2B" w:rsidR="00833CC8" w:rsidRPr="00DF44B5" w:rsidRDefault="00DF44B5" w:rsidP="00DF44B5">
      <w:pPr>
        <w:ind w:left="426"/>
        <w:contextualSpacing/>
        <w:jc w:val="both"/>
        <w:rPr>
          <w:rFonts w:asciiTheme="minorHAnsi" w:hAnsiTheme="minorHAnsi" w:cstheme="minorHAnsi"/>
          <w:noProof w:val="0"/>
          <w:szCs w:val="22"/>
          <w:lang w:eastAsia="cs-CZ"/>
        </w:rPr>
      </w:pPr>
      <w:r w:rsidRPr="00DF44B5">
        <w:rPr>
          <w:rFonts w:asciiTheme="minorHAnsi" w:hAnsiTheme="minorHAnsi" w:cstheme="minorHAnsi"/>
          <w:noProof w:val="0"/>
          <w:szCs w:val="22"/>
          <w:lang w:eastAsia="cs-CZ"/>
        </w:rPr>
        <w:t xml:space="preserve"> </w:t>
      </w:r>
    </w:p>
    <w:p w14:paraId="36525C4D" w14:textId="0D25569E" w:rsidR="00833CC8" w:rsidRPr="00833CC8" w:rsidRDefault="00833CC8" w:rsidP="00833CC8">
      <w:pPr>
        <w:numPr>
          <w:ilvl w:val="0"/>
          <w:numId w:val="7"/>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Predávajúci sa zaväzuje za podmienok dohodnutých v tejto zmluve a v súťažných podkladoch verejného obstarávania počas platnosti a účinnosti zmluvy dodávať pre kupujúceho tovar </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w:t>
      </w:r>
      <w:r w:rsidRPr="00833CC8">
        <w:rPr>
          <w:rFonts w:asciiTheme="minorHAnsi" w:hAnsiTheme="minorHAnsi" w:cstheme="minorHAnsi"/>
          <w:noProof w:val="0"/>
          <w:szCs w:val="22"/>
          <w:lang w:eastAsia="cs-CZ"/>
        </w:rPr>
        <w:t xml:space="preserve"> vrátane dopravy tovaru</w:t>
      </w:r>
      <w:r w:rsidRPr="00A45534">
        <w:rPr>
          <w:rFonts w:asciiTheme="minorHAnsi" w:hAnsiTheme="minorHAnsi" w:cstheme="minorHAnsi"/>
          <w:noProof w:val="0"/>
          <w:szCs w:val="22"/>
          <w:lang w:eastAsia="cs-CZ"/>
        </w:rPr>
        <w:t>, vyloženie a vynesenie tovaru</w:t>
      </w:r>
      <w:r w:rsidRPr="00833CC8">
        <w:rPr>
          <w:rFonts w:asciiTheme="minorHAnsi" w:hAnsiTheme="minorHAnsi" w:cstheme="minorHAnsi"/>
          <w:noProof w:val="0"/>
          <w:szCs w:val="22"/>
          <w:lang w:eastAsia="cs-CZ"/>
        </w:rPr>
        <w:t xml:space="preserve"> v mieste určenia určené kupujúcim. </w:t>
      </w:r>
    </w:p>
    <w:p w14:paraId="10ABD92E" w14:textId="7E0D7A75" w:rsidR="00833CC8" w:rsidRDefault="00833CC8" w:rsidP="00833CC8">
      <w:pPr>
        <w:jc w:val="both"/>
        <w:rPr>
          <w:rFonts w:asciiTheme="minorHAnsi" w:hAnsiTheme="minorHAnsi" w:cstheme="minorHAnsi"/>
          <w:noProof w:val="0"/>
          <w:szCs w:val="22"/>
          <w:lang w:eastAsia="cs-CZ"/>
        </w:rPr>
      </w:pPr>
    </w:p>
    <w:p w14:paraId="661FCB92" w14:textId="77777777" w:rsidR="00DF44B5" w:rsidRPr="00833CC8" w:rsidRDefault="00DF44B5" w:rsidP="00833CC8">
      <w:pPr>
        <w:jc w:val="both"/>
        <w:rPr>
          <w:rFonts w:asciiTheme="minorHAnsi" w:hAnsiTheme="minorHAnsi" w:cstheme="minorHAnsi"/>
          <w:noProof w:val="0"/>
          <w:szCs w:val="22"/>
          <w:lang w:eastAsia="cs-CZ"/>
        </w:rPr>
      </w:pPr>
    </w:p>
    <w:p w14:paraId="2BB78012"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w:t>
      </w:r>
    </w:p>
    <w:p w14:paraId="39B8FB85"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Predmet zmluvy</w:t>
      </w:r>
    </w:p>
    <w:p w14:paraId="0895F403" w14:textId="77777777" w:rsidR="00833CC8" w:rsidRPr="00833CC8" w:rsidRDefault="00833CC8" w:rsidP="00833CC8">
      <w:pPr>
        <w:jc w:val="both"/>
        <w:rPr>
          <w:rFonts w:asciiTheme="minorHAnsi" w:hAnsiTheme="minorHAnsi" w:cstheme="minorHAnsi"/>
          <w:noProof w:val="0"/>
          <w:szCs w:val="22"/>
          <w:lang w:eastAsia="cs-CZ"/>
        </w:rPr>
      </w:pPr>
    </w:p>
    <w:p w14:paraId="7BBED0A2" w14:textId="301FAD6E" w:rsidR="00833CC8" w:rsidRPr="00833CC8" w:rsidRDefault="00833CC8"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Predmetom tejto zmluvy je záväzok predávajúceho dodať – </w:t>
      </w:r>
      <w:r w:rsidR="009F166F">
        <w:rPr>
          <w:rFonts w:asciiTheme="minorHAnsi" w:hAnsiTheme="minorHAnsi" w:cstheme="minorHAnsi"/>
          <w:noProof w:val="0"/>
          <w:szCs w:val="22"/>
          <w:lang w:eastAsia="cs-CZ"/>
        </w:rPr>
        <w:t>chemikálie</w:t>
      </w:r>
      <w:r w:rsidR="00DF44B5">
        <w:rPr>
          <w:rFonts w:asciiTheme="minorHAnsi" w:hAnsiTheme="minorHAnsi" w:cstheme="minorHAnsi"/>
          <w:noProof w:val="0"/>
          <w:szCs w:val="22"/>
          <w:lang w:eastAsia="cs-CZ"/>
        </w:rPr>
        <w:t xml:space="preserve"> </w:t>
      </w:r>
      <w:r w:rsidRPr="00833CC8">
        <w:rPr>
          <w:rFonts w:asciiTheme="minorHAnsi" w:hAnsiTheme="minorHAnsi" w:cstheme="minorHAnsi"/>
          <w:noProof w:val="0"/>
          <w:szCs w:val="22"/>
          <w:lang w:eastAsia="cs-CZ"/>
        </w:rPr>
        <w:t>(ďalej v texte tiež ako „</w:t>
      </w:r>
      <w:r w:rsidRPr="00833CC8">
        <w:rPr>
          <w:rFonts w:asciiTheme="minorHAnsi" w:hAnsiTheme="minorHAnsi" w:cstheme="minorHAnsi"/>
          <w:b/>
          <w:bCs/>
          <w:noProof w:val="0"/>
          <w:szCs w:val="22"/>
          <w:lang w:eastAsia="cs-CZ"/>
        </w:rPr>
        <w:t>predmet kúpy</w:t>
      </w:r>
      <w:r w:rsidRPr="00833CC8">
        <w:rPr>
          <w:rFonts w:asciiTheme="minorHAnsi" w:hAnsiTheme="minorHAnsi" w:cstheme="minorHAnsi"/>
          <w:noProof w:val="0"/>
          <w:szCs w:val="22"/>
          <w:lang w:eastAsia="cs-CZ"/>
        </w:rPr>
        <w:t>“ alebo „</w:t>
      </w:r>
      <w:r w:rsidRPr="00833CC8">
        <w:rPr>
          <w:rFonts w:asciiTheme="minorHAnsi" w:hAnsiTheme="minorHAnsi" w:cstheme="minorHAnsi"/>
          <w:b/>
          <w:bCs/>
          <w:noProof w:val="0"/>
          <w:szCs w:val="22"/>
          <w:lang w:eastAsia="cs-CZ"/>
        </w:rPr>
        <w:t>tovar</w:t>
      </w:r>
      <w:r w:rsidRPr="00833CC8">
        <w:rPr>
          <w:rFonts w:asciiTheme="minorHAnsi" w:hAnsiTheme="minorHAnsi" w:cstheme="minorHAnsi"/>
          <w:noProof w:val="0"/>
          <w:szCs w:val="22"/>
          <w:lang w:eastAsia="cs-CZ"/>
        </w:rPr>
        <w:t>“), na miesto určené kupujúcim v požadovanom množstve jednotlivých položiek bližšie špecifikovaných v prílohe č. 1 zmluvy. Príloha č. 1 tvorí neoddeliteľnú súčasť tejto zmluvy.</w:t>
      </w:r>
    </w:p>
    <w:p w14:paraId="6256C3DF"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35A526F1" w14:textId="0A42DF7F" w:rsidR="00833CC8" w:rsidRPr="00833CC8" w:rsidRDefault="00A45534" w:rsidP="00833CC8">
      <w:pPr>
        <w:numPr>
          <w:ilvl w:val="0"/>
          <w:numId w:val="8"/>
        </w:numPr>
        <w:tabs>
          <w:tab w:val="num" w:pos="426"/>
        </w:tabs>
        <w:ind w:left="426" w:hanging="426"/>
        <w:contextualSpacing/>
        <w:jc w:val="both"/>
        <w:rPr>
          <w:rFonts w:asciiTheme="minorHAnsi" w:hAnsiTheme="minorHAnsi" w:cstheme="minorHAnsi"/>
          <w:noProof w:val="0"/>
          <w:szCs w:val="22"/>
          <w:lang w:eastAsia="cs-CZ"/>
        </w:rPr>
      </w:pPr>
      <w:r w:rsidRPr="002125B3">
        <w:rPr>
          <w:rFonts w:asciiTheme="minorHAnsi" w:hAnsiTheme="minorHAnsi" w:cstheme="minorHAnsi"/>
          <w:noProof w:val="0"/>
          <w:szCs w:val="22"/>
          <w:lang w:eastAsia="cs-CZ"/>
        </w:rPr>
        <w:t>Zmluvné strany sa dohodli, že dodanie tovaru určeného v tejto zmluve, bude uskutočňované na základe objednáv</w:t>
      </w:r>
      <w:r w:rsidR="00C86C62">
        <w:rPr>
          <w:rFonts w:asciiTheme="minorHAnsi" w:hAnsiTheme="minorHAnsi" w:cstheme="minorHAnsi"/>
          <w:noProof w:val="0"/>
          <w:szCs w:val="22"/>
          <w:lang w:eastAsia="cs-CZ"/>
        </w:rPr>
        <w:t xml:space="preserve">ky. </w:t>
      </w:r>
      <w:r w:rsidRPr="002125B3">
        <w:rPr>
          <w:rFonts w:asciiTheme="minorHAnsi" w:hAnsiTheme="minorHAnsi" w:cstheme="minorHAnsi"/>
          <w:noProof w:val="0"/>
          <w:szCs w:val="22"/>
          <w:lang w:eastAsia="cs-CZ"/>
        </w:rPr>
        <w:t>Predávajúci sa zaväzuje dodať kupujúcemu predmet kúpy</w:t>
      </w:r>
      <w:r w:rsidR="00C86C62">
        <w:rPr>
          <w:rFonts w:asciiTheme="minorHAnsi" w:hAnsiTheme="minorHAnsi" w:cstheme="minorHAnsi"/>
          <w:noProof w:val="0"/>
          <w:szCs w:val="22"/>
          <w:lang w:eastAsia="cs-CZ"/>
        </w:rPr>
        <w:t xml:space="preserve"> </w:t>
      </w:r>
      <w:r w:rsidRPr="002125B3">
        <w:rPr>
          <w:rFonts w:asciiTheme="minorHAnsi" w:hAnsiTheme="minorHAnsi" w:cstheme="minorHAnsi"/>
          <w:noProof w:val="0"/>
          <w:szCs w:val="22"/>
          <w:lang w:eastAsia="cs-CZ"/>
        </w:rPr>
        <w:t>objednávky do</w:t>
      </w:r>
      <w:r w:rsidR="00D23538">
        <w:rPr>
          <w:rFonts w:asciiTheme="minorHAnsi" w:hAnsiTheme="minorHAnsi" w:cstheme="minorHAnsi"/>
          <w:noProof w:val="0"/>
          <w:szCs w:val="22"/>
          <w:lang w:eastAsia="cs-CZ"/>
        </w:rPr>
        <w:t xml:space="preserve"> </w:t>
      </w:r>
      <w:r w:rsidR="00C86C62">
        <w:rPr>
          <w:rFonts w:asciiTheme="minorHAnsi" w:hAnsiTheme="minorHAnsi" w:cstheme="minorHAnsi"/>
          <w:noProof w:val="0"/>
          <w:szCs w:val="22"/>
          <w:lang w:eastAsia="cs-CZ"/>
        </w:rPr>
        <w:t>7</w:t>
      </w:r>
      <w:r w:rsidRPr="002125B3">
        <w:rPr>
          <w:rFonts w:asciiTheme="minorHAnsi" w:hAnsiTheme="minorHAnsi" w:cstheme="minorHAnsi"/>
          <w:noProof w:val="0"/>
          <w:szCs w:val="22"/>
          <w:lang w:eastAsia="cs-CZ"/>
        </w:rPr>
        <w:t xml:space="preserve"> dní odo dňa doručenia objednávky.</w:t>
      </w:r>
    </w:p>
    <w:p w14:paraId="1BD3B8BB" w14:textId="77777777" w:rsidR="00833CC8" w:rsidRPr="00833CC8" w:rsidRDefault="00833CC8" w:rsidP="00833CC8">
      <w:pPr>
        <w:jc w:val="both"/>
        <w:rPr>
          <w:rFonts w:asciiTheme="minorHAnsi" w:hAnsiTheme="minorHAnsi" w:cstheme="minorHAnsi"/>
          <w:b/>
          <w:noProof w:val="0"/>
          <w:szCs w:val="22"/>
          <w:lang w:eastAsia="cs-CZ"/>
        </w:rPr>
      </w:pPr>
    </w:p>
    <w:p w14:paraId="246294DC"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Článok III.</w:t>
      </w:r>
    </w:p>
    <w:p w14:paraId="74F574DD" w14:textId="77777777" w:rsidR="00833CC8" w:rsidRPr="00833CC8" w:rsidRDefault="00833CC8" w:rsidP="00833CC8">
      <w:pPr>
        <w:jc w:val="center"/>
        <w:rPr>
          <w:rFonts w:asciiTheme="minorHAnsi" w:hAnsiTheme="minorHAnsi" w:cstheme="minorHAnsi"/>
          <w:b/>
          <w:noProof w:val="0"/>
          <w:szCs w:val="22"/>
          <w:lang w:eastAsia="cs-CZ"/>
        </w:rPr>
      </w:pPr>
      <w:r w:rsidRPr="00833CC8">
        <w:rPr>
          <w:rFonts w:asciiTheme="minorHAnsi" w:hAnsiTheme="minorHAnsi" w:cstheme="minorHAnsi"/>
          <w:b/>
          <w:noProof w:val="0"/>
          <w:szCs w:val="22"/>
          <w:lang w:eastAsia="cs-CZ"/>
        </w:rPr>
        <w:t>Dodacie podmienky, termín, miesto</w:t>
      </w:r>
    </w:p>
    <w:p w14:paraId="0791444A" w14:textId="77777777" w:rsidR="00833CC8" w:rsidRPr="00833CC8" w:rsidRDefault="00833CC8" w:rsidP="00833CC8">
      <w:pPr>
        <w:jc w:val="both"/>
        <w:rPr>
          <w:rFonts w:asciiTheme="minorHAnsi" w:hAnsiTheme="minorHAnsi" w:cstheme="minorHAnsi"/>
          <w:noProof w:val="0"/>
          <w:szCs w:val="22"/>
          <w:lang w:eastAsia="cs-CZ"/>
        </w:rPr>
      </w:pPr>
    </w:p>
    <w:p w14:paraId="6AF5840D" w14:textId="54FE39E8"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color w:val="000000"/>
          <w:szCs w:val="22"/>
          <w:lang w:eastAsia="cs-CZ"/>
        </w:rPr>
        <w:t>Predávajúci sa</w:t>
      </w:r>
      <w:r w:rsidRPr="00833CC8">
        <w:rPr>
          <w:rFonts w:asciiTheme="minorHAnsi" w:hAnsiTheme="minorHAnsi" w:cstheme="minorHAnsi"/>
          <w:noProof w:val="0"/>
          <w:szCs w:val="22"/>
          <w:lang w:eastAsia="cs-CZ"/>
        </w:rPr>
        <w:t xml:space="preserve"> zaväzuje dodať kupujúcemu predmet kúpy podľa čl. II tejto zmluvy do </w:t>
      </w:r>
      <w:r w:rsidR="00C86C62">
        <w:rPr>
          <w:rFonts w:asciiTheme="minorHAnsi" w:hAnsiTheme="minorHAnsi" w:cstheme="minorHAnsi"/>
          <w:noProof w:val="0"/>
          <w:szCs w:val="22"/>
          <w:lang w:eastAsia="cs-CZ"/>
        </w:rPr>
        <w:t>7</w:t>
      </w:r>
      <w:r w:rsidRPr="00833CC8">
        <w:rPr>
          <w:rFonts w:asciiTheme="minorHAnsi" w:hAnsiTheme="minorHAnsi" w:cstheme="minorHAnsi"/>
          <w:noProof w:val="0"/>
          <w:szCs w:val="22"/>
          <w:lang w:eastAsia="cs-CZ"/>
        </w:rPr>
        <w:t xml:space="preserve">dní odo dňa </w:t>
      </w:r>
      <w:r w:rsidR="002125B3">
        <w:rPr>
          <w:rFonts w:asciiTheme="minorHAnsi" w:hAnsiTheme="minorHAnsi" w:cstheme="minorHAnsi"/>
          <w:noProof w:val="0"/>
          <w:szCs w:val="22"/>
          <w:lang w:eastAsia="cs-CZ"/>
        </w:rPr>
        <w:t>doručenia objednávky podľa článku II</w:t>
      </w:r>
      <w:r w:rsidRPr="00833CC8">
        <w:rPr>
          <w:rFonts w:asciiTheme="minorHAnsi" w:hAnsiTheme="minorHAnsi" w:cstheme="minorHAnsi"/>
          <w:noProof w:val="0"/>
          <w:szCs w:val="22"/>
          <w:lang w:eastAsia="cs-CZ"/>
        </w:rPr>
        <w:t>.</w:t>
      </w:r>
      <w:r w:rsidR="002125B3">
        <w:rPr>
          <w:rFonts w:asciiTheme="minorHAnsi" w:hAnsiTheme="minorHAnsi" w:cstheme="minorHAnsi"/>
          <w:noProof w:val="0"/>
          <w:szCs w:val="22"/>
          <w:lang w:eastAsia="cs-CZ"/>
        </w:rPr>
        <w:t xml:space="preserve"> bodu 2 zmluvy.</w:t>
      </w:r>
    </w:p>
    <w:p w14:paraId="67D7D743" w14:textId="77777777" w:rsidR="00833CC8" w:rsidRPr="00833CC8" w:rsidRDefault="00833CC8" w:rsidP="00833CC8">
      <w:pPr>
        <w:ind w:left="284" w:hanging="284"/>
        <w:contextualSpacing/>
        <w:jc w:val="both"/>
        <w:rPr>
          <w:rFonts w:asciiTheme="minorHAnsi" w:hAnsiTheme="minorHAnsi" w:cstheme="minorHAnsi"/>
          <w:noProof w:val="0"/>
          <w:szCs w:val="22"/>
          <w:lang w:eastAsia="cs-CZ"/>
        </w:rPr>
      </w:pPr>
    </w:p>
    <w:p w14:paraId="5E6A1EF2" w14:textId="25473CA4" w:rsidR="00833CC8" w:rsidRPr="00397124" w:rsidRDefault="00833CC8" w:rsidP="00397124">
      <w:pPr>
        <w:numPr>
          <w:ilvl w:val="0"/>
          <w:numId w:val="27"/>
        </w:numPr>
        <w:spacing w:after="3" w:line="248" w:lineRule="auto"/>
        <w:ind w:hanging="428"/>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Uvedený termín dodania je možné zmeniť len po vzájomnej písomnej dohode obidvoch zmluvných strán</w:t>
      </w:r>
      <w:r w:rsidR="00397124">
        <w:rPr>
          <w:rFonts w:asciiTheme="minorHAnsi" w:hAnsiTheme="minorHAnsi" w:cstheme="minorHAnsi"/>
          <w:noProof w:val="0"/>
          <w:szCs w:val="22"/>
          <w:lang w:eastAsia="cs-CZ"/>
        </w:rPr>
        <w:t xml:space="preserve"> </w:t>
      </w:r>
      <w:r w:rsidR="00397124" w:rsidRPr="00397124">
        <w:rPr>
          <w:rFonts w:asciiTheme="minorHAnsi" w:hAnsiTheme="minorHAnsi" w:cstheme="minorHAnsi"/>
          <w:noProof w:val="0"/>
          <w:szCs w:val="22"/>
          <w:lang w:eastAsia="cs-CZ"/>
        </w:rPr>
        <w:t xml:space="preserve">z relevantného dôvodu, napr. z dôvodu omeškania výrobcu tovaru, resp. subdodávateľa tovaru. Dôvod omeškania musí predávajúci preukázať, ak ho na to kupujúci vyzve.  </w:t>
      </w:r>
    </w:p>
    <w:p w14:paraId="2832228D" w14:textId="77777777" w:rsidR="00833CC8" w:rsidRPr="00833CC8" w:rsidRDefault="00833CC8" w:rsidP="00833CC8">
      <w:pPr>
        <w:jc w:val="both"/>
        <w:rPr>
          <w:rFonts w:asciiTheme="minorHAnsi" w:hAnsiTheme="minorHAnsi" w:cstheme="minorHAnsi"/>
          <w:noProof w:val="0"/>
          <w:szCs w:val="22"/>
          <w:lang w:eastAsia="cs-CZ"/>
        </w:rPr>
      </w:pPr>
    </w:p>
    <w:p w14:paraId="26643FA2"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Predávajúci je povinný predmet kúpy definovaný v čl. II zmluvy kupujúcemu dodať v mieste plnenia zmluvy, ktorým je sídlo kupujúceho uvedené v záhlaví tejto zmluvy, alebo na miesto, ktoré kupujúci vopred písomne alebo elektronicky oznámi predávajúcemu.</w:t>
      </w:r>
    </w:p>
    <w:p w14:paraId="6EE9FD78" w14:textId="77777777" w:rsidR="00833CC8" w:rsidRPr="00833CC8" w:rsidRDefault="00833CC8" w:rsidP="00833CC8">
      <w:pPr>
        <w:jc w:val="both"/>
        <w:rPr>
          <w:rFonts w:asciiTheme="minorHAnsi" w:hAnsiTheme="minorHAnsi" w:cstheme="minorHAnsi"/>
          <w:noProof w:val="0"/>
          <w:szCs w:val="22"/>
          <w:lang w:eastAsia="cs-CZ"/>
        </w:rPr>
      </w:pPr>
    </w:p>
    <w:p w14:paraId="21ADD9B5"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Predmet zmluvy sa považuje za dodaný podpísaním protokolu o odovzdaní a prevzatí predmetu kúpy (preberací protokol/dodací list), za účasti poverených zástupcov oboch zmluvných strán na mieste, ktoré určí kupujúci.</w:t>
      </w:r>
    </w:p>
    <w:p w14:paraId="2585CB00" w14:textId="77777777" w:rsidR="00833CC8" w:rsidRPr="00833CC8" w:rsidRDefault="00833CC8" w:rsidP="00833CC8">
      <w:pPr>
        <w:ind w:left="426"/>
        <w:contextualSpacing/>
        <w:jc w:val="both"/>
        <w:rPr>
          <w:rFonts w:asciiTheme="minorHAnsi" w:hAnsiTheme="minorHAnsi" w:cstheme="minorHAnsi"/>
          <w:noProof w:val="0"/>
          <w:szCs w:val="22"/>
          <w:lang w:eastAsia="cs-CZ"/>
        </w:rPr>
      </w:pPr>
    </w:p>
    <w:p w14:paraId="18C9751A" w14:textId="2E92E736"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Zodpovedným zástupcom kupujúceho na prevzatie predmetu kúpy a na podpísanie protokolu o prevzatí je </w:t>
      </w:r>
      <w:r w:rsidR="002125B3">
        <w:rPr>
          <w:rFonts w:asciiTheme="minorHAnsi" w:hAnsiTheme="minorHAnsi" w:cstheme="minorHAnsi"/>
          <w:noProof w:val="0"/>
          <w:szCs w:val="22"/>
          <w:lang w:eastAsia="cs-CZ"/>
        </w:rPr>
        <w:t>osoba uvedená v objednávke</w:t>
      </w:r>
      <w:r w:rsidRPr="00833CC8">
        <w:rPr>
          <w:rFonts w:asciiTheme="minorHAnsi" w:hAnsiTheme="minorHAnsi" w:cstheme="minorHAnsi"/>
          <w:noProof w:val="0"/>
          <w:szCs w:val="22"/>
          <w:lang w:eastAsia="cs-CZ"/>
        </w:rPr>
        <w:t xml:space="preserve">. Zodpovedným zástupcom predávajúceho na odovzdanie predmetu kúpy a na podpísanie protokolu o odovzdaní je </w:t>
      </w:r>
      <w:r w:rsidRPr="00833CC8">
        <w:rPr>
          <w:rFonts w:asciiTheme="minorHAnsi" w:hAnsiTheme="minorHAnsi" w:cstheme="minorHAnsi"/>
          <w:noProof w:val="0"/>
          <w:szCs w:val="22"/>
          <w:highlight w:val="yellow"/>
          <w:lang w:eastAsia="cs-CZ"/>
        </w:rPr>
        <w:t>_________</w:t>
      </w:r>
      <w:r w:rsidRPr="00833CC8">
        <w:rPr>
          <w:rFonts w:asciiTheme="minorHAnsi" w:hAnsiTheme="minorHAnsi" w:cstheme="minorHAnsi"/>
          <w:noProof w:val="0"/>
          <w:szCs w:val="22"/>
          <w:lang w:eastAsia="cs-CZ"/>
        </w:rPr>
        <w:t>. Preberacie protokoly sa vyhotovia v troch origináloch a budú tvoriť prílohu faktúry (daňového dokladu).</w:t>
      </w:r>
    </w:p>
    <w:p w14:paraId="039E1F78" w14:textId="77777777" w:rsidR="00833CC8" w:rsidRPr="00833CC8" w:rsidRDefault="00833CC8" w:rsidP="00833CC8">
      <w:pPr>
        <w:jc w:val="both"/>
        <w:rPr>
          <w:rFonts w:asciiTheme="minorHAnsi" w:hAnsiTheme="minorHAnsi" w:cstheme="minorHAnsi"/>
          <w:noProof w:val="0"/>
          <w:szCs w:val="22"/>
          <w:lang w:eastAsia="cs-CZ"/>
        </w:rPr>
      </w:pPr>
    </w:p>
    <w:p w14:paraId="6429FAD6" w14:textId="77777777"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Dopravu predmetu kúpy do miesta dodania zabezpečuje predávajúci na vlastné náklady tak, aby bola zabezpečená dostatočná ochrana.</w:t>
      </w:r>
    </w:p>
    <w:p w14:paraId="6ED3ADAC" w14:textId="77777777" w:rsidR="00833CC8" w:rsidRPr="00833CC8" w:rsidRDefault="00833CC8" w:rsidP="00833CC8">
      <w:pPr>
        <w:jc w:val="both"/>
        <w:rPr>
          <w:rFonts w:asciiTheme="minorHAnsi" w:hAnsiTheme="minorHAnsi" w:cstheme="minorHAnsi"/>
          <w:noProof w:val="0"/>
          <w:szCs w:val="22"/>
          <w:lang w:eastAsia="cs-CZ"/>
        </w:rPr>
      </w:pPr>
    </w:p>
    <w:p w14:paraId="49BA9B91" w14:textId="4E43DB6A" w:rsidR="00833CC8" w:rsidRP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 xml:space="preserve">Ak predávajúci nedodá kupujúcemu tovar v dohodnutej lehote podľa bodu 1 tohto článku </w:t>
      </w:r>
      <w:r>
        <w:rPr>
          <w:rFonts w:asciiTheme="minorHAnsi" w:hAnsiTheme="minorHAnsi" w:cstheme="minorHAnsi"/>
          <w:noProof w:val="0"/>
          <w:szCs w:val="22"/>
          <w:lang w:eastAsia="cs-CZ"/>
        </w:rPr>
        <w:t xml:space="preserve">alebo v dohodnutej špecifikácií </w:t>
      </w:r>
      <w:r w:rsidR="000A2D31">
        <w:rPr>
          <w:rFonts w:asciiTheme="minorHAnsi" w:hAnsiTheme="minorHAnsi" w:cstheme="minorHAnsi"/>
          <w:noProof w:val="0"/>
          <w:szCs w:val="22"/>
          <w:lang w:eastAsia="cs-CZ"/>
        </w:rPr>
        <w:t>(</w:t>
      </w:r>
      <w:r w:rsidR="000A2D31" w:rsidRPr="000A2D31">
        <w:rPr>
          <w:rFonts w:asciiTheme="minorHAnsi" w:hAnsiTheme="minorHAnsi" w:cstheme="minorHAnsi"/>
          <w:noProof w:val="0"/>
          <w:szCs w:val="22"/>
          <w:lang w:eastAsia="cs-CZ"/>
        </w:rPr>
        <w:t>množstv</w:t>
      </w:r>
      <w:r w:rsidR="000A2D31">
        <w:rPr>
          <w:rFonts w:asciiTheme="minorHAnsi" w:hAnsiTheme="minorHAnsi" w:cstheme="minorHAnsi"/>
          <w:noProof w:val="0"/>
          <w:szCs w:val="22"/>
          <w:lang w:eastAsia="cs-CZ"/>
        </w:rPr>
        <w:t>e</w:t>
      </w:r>
      <w:r w:rsidR="000A2D31" w:rsidRPr="000A2D31">
        <w:rPr>
          <w:rFonts w:asciiTheme="minorHAnsi" w:hAnsiTheme="minorHAnsi" w:cstheme="minorHAnsi"/>
          <w:noProof w:val="0"/>
          <w:szCs w:val="22"/>
          <w:lang w:eastAsia="cs-CZ"/>
        </w:rPr>
        <w:t>, akosti a kvalite</w:t>
      </w:r>
      <w:r w:rsidR="000A2D31">
        <w:rPr>
          <w:rFonts w:asciiTheme="minorHAnsi" w:hAnsiTheme="minorHAnsi" w:cstheme="minorHAnsi"/>
          <w:noProof w:val="0"/>
          <w:szCs w:val="22"/>
          <w:lang w:eastAsia="cs-CZ"/>
        </w:rPr>
        <w:t xml:space="preserve">) </w:t>
      </w:r>
      <w:r>
        <w:rPr>
          <w:rFonts w:asciiTheme="minorHAnsi" w:hAnsiTheme="minorHAnsi" w:cstheme="minorHAnsi"/>
          <w:noProof w:val="0"/>
          <w:szCs w:val="22"/>
          <w:lang w:eastAsia="cs-CZ"/>
        </w:rPr>
        <w:t xml:space="preserve">podľa Prílohy č. 1 </w:t>
      </w:r>
      <w:r w:rsidRPr="00833CC8">
        <w:rPr>
          <w:rFonts w:asciiTheme="minorHAnsi" w:hAnsiTheme="minorHAnsi" w:cstheme="minorHAnsi"/>
          <w:noProof w:val="0"/>
          <w:szCs w:val="22"/>
          <w:lang w:eastAsia="cs-CZ"/>
        </w:rPr>
        <w:t>tejto zmluvy, takéto konanie sa považuje za podstatné porušenie zmluvných podmienok a zakladá právo kupujúceho odstúpiť od zmluvy.</w:t>
      </w:r>
    </w:p>
    <w:p w14:paraId="16EEDBBA" w14:textId="77777777" w:rsidR="00833CC8" w:rsidRPr="00833CC8" w:rsidRDefault="00833CC8" w:rsidP="00833CC8">
      <w:pPr>
        <w:jc w:val="both"/>
        <w:rPr>
          <w:rFonts w:asciiTheme="minorHAnsi" w:hAnsiTheme="minorHAnsi" w:cstheme="minorHAnsi"/>
          <w:noProof w:val="0"/>
          <w:szCs w:val="22"/>
          <w:lang w:eastAsia="cs-CZ"/>
        </w:rPr>
      </w:pPr>
    </w:p>
    <w:p w14:paraId="64701E13" w14:textId="51166747" w:rsidR="00833CC8" w:rsidRDefault="00833CC8" w:rsidP="00833CC8">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Kupujúci si vyhradzuje právo odmietnuť prevziať tovar, ak tovar svojimi vlastnosťami, resp. kvalitou, špecifikáciou nezodpovedá tovaru deklarovaného predávajúcim pri podpise tejto zmluvy.</w:t>
      </w:r>
    </w:p>
    <w:p w14:paraId="7CC381AF" w14:textId="77777777" w:rsidR="00E1594D" w:rsidRDefault="00E1594D" w:rsidP="00E1594D">
      <w:pPr>
        <w:pStyle w:val="Odsekzoznamu"/>
        <w:rPr>
          <w:rFonts w:asciiTheme="minorHAnsi" w:hAnsiTheme="minorHAnsi" w:cstheme="minorHAnsi"/>
          <w:noProof w:val="0"/>
          <w:szCs w:val="22"/>
          <w:lang w:eastAsia="cs-CZ"/>
        </w:rPr>
      </w:pPr>
    </w:p>
    <w:p w14:paraId="6384E7F5" w14:textId="38006B66" w:rsidR="00E1594D" w:rsidRDefault="00E1594D" w:rsidP="00E1594D">
      <w:pPr>
        <w:numPr>
          <w:ilvl w:val="0"/>
          <w:numId w:val="9"/>
        </w:numPr>
        <w:tabs>
          <w:tab w:val="num" w:pos="426"/>
        </w:tabs>
        <w:ind w:left="426" w:hanging="426"/>
        <w:contextualSpacing/>
        <w:jc w:val="both"/>
        <w:rPr>
          <w:rFonts w:asciiTheme="minorHAnsi" w:hAnsiTheme="minorHAnsi" w:cstheme="minorHAnsi"/>
          <w:noProof w:val="0"/>
          <w:szCs w:val="22"/>
          <w:lang w:eastAsia="cs-CZ"/>
        </w:rPr>
      </w:pPr>
      <w:r w:rsidRPr="00242376">
        <w:rPr>
          <w:rFonts w:asciiTheme="minorHAnsi" w:hAnsiTheme="minorHAnsi" w:cstheme="minorHAnsi"/>
          <w:noProof w:val="0"/>
          <w:szCs w:val="22"/>
          <w:lang w:eastAsia="cs-CZ"/>
        </w:rPr>
        <w:t>Kupujúci sa zaväzuje zabezpečiť podmienky vhodné pre bezpečné uloženie, uskladnenie a používanie predmetu kúpy</w:t>
      </w:r>
      <w:r>
        <w:rPr>
          <w:rFonts w:asciiTheme="minorHAnsi" w:hAnsiTheme="minorHAnsi" w:cstheme="minorHAnsi"/>
          <w:noProof w:val="0"/>
          <w:szCs w:val="22"/>
          <w:lang w:eastAsia="cs-CZ"/>
        </w:rPr>
        <w:t>.</w:t>
      </w:r>
    </w:p>
    <w:p w14:paraId="3BB2B7CA" w14:textId="77777777" w:rsidR="00C86C62" w:rsidRDefault="00C86C62" w:rsidP="00C86C62">
      <w:pPr>
        <w:pStyle w:val="Odsekzoznamu"/>
        <w:rPr>
          <w:rFonts w:asciiTheme="minorHAnsi" w:hAnsiTheme="minorHAnsi" w:cstheme="minorHAnsi"/>
          <w:noProof w:val="0"/>
          <w:szCs w:val="22"/>
          <w:lang w:eastAsia="cs-CZ"/>
        </w:rPr>
      </w:pPr>
    </w:p>
    <w:p w14:paraId="0324F409" w14:textId="77777777" w:rsidR="00C86C62" w:rsidRPr="00E1594D" w:rsidRDefault="00C86C62" w:rsidP="00C86C62">
      <w:pPr>
        <w:ind w:left="426"/>
        <w:contextualSpacing/>
        <w:jc w:val="both"/>
        <w:rPr>
          <w:rFonts w:asciiTheme="minorHAnsi" w:hAnsiTheme="minorHAnsi" w:cstheme="minorHAnsi"/>
          <w:noProof w:val="0"/>
          <w:szCs w:val="22"/>
          <w:lang w:eastAsia="cs-CZ"/>
        </w:rPr>
      </w:pPr>
    </w:p>
    <w:p w14:paraId="3C3E9EE3" w14:textId="77777777" w:rsidR="00833CC8" w:rsidRPr="00833CC8" w:rsidRDefault="00833CC8" w:rsidP="00833CC8">
      <w:pPr>
        <w:ind w:left="567"/>
        <w:contextualSpacing/>
        <w:jc w:val="both"/>
        <w:rPr>
          <w:rFonts w:asciiTheme="minorHAnsi" w:hAnsiTheme="minorHAnsi" w:cstheme="minorHAnsi"/>
          <w:noProof w:val="0"/>
          <w:szCs w:val="22"/>
          <w:lang w:eastAsia="cs-CZ"/>
        </w:rPr>
      </w:pPr>
    </w:p>
    <w:p w14:paraId="4962381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IV.</w:t>
      </w:r>
    </w:p>
    <w:p w14:paraId="580EAB16"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Kúpna cena, platobné podmienky a prevod vlastníckeho práva k predmetu kúpy</w:t>
      </w:r>
    </w:p>
    <w:p w14:paraId="45C657F0"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5287012" w14:textId="77777777"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lastRenderedPageBreak/>
        <w:t>Jednotkové ceny za predmet kúpy uvedené v prílohe č. 1 zmluvy sú stanovené v zmysle § 3 zákona č. 18/1996 Z. z. o cenách v znení neskorších predpisov, vyhlášky MF č. 87/1996 Z. z., ktorou sa vykonáva zákon č. 18/1996 Z. z. o cenách v znení neskorších predpisov.</w:t>
      </w:r>
    </w:p>
    <w:p w14:paraId="5B60533B"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965DF78" w14:textId="2328E59F"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spoločne vyhlasujú, že jednotlivé ceny predmetu kúpy sú </w:t>
      </w:r>
      <w:r w:rsidR="00495421">
        <w:rPr>
          <w:rFonts w:asciiTheme="minorHAnsi" w:hAnsiTheme="minorHAnsi" w:cstheme="minorHAnsi"/>
          <w:noProof w:val="0"/>
          <w:color w:val="000000"/>
          <w:szCs w:val="22"/>
          <w:lang w:eastAsia="cs-CZ"/>
        </w:rPr>
        <w:t>pevné</w:t>
      </w:r>
      <w:r w:rsidRPr="00833CC8">
        <w:rPr>
          <w:rFonts w:asciiTheme="minorHAnsi" w:hAnsiTheme="minorHAnsi" w:cstheme="minorHAnsi"/>
          <w:noProof w:val="0"/>
          <w:color w:val="000000"/>
          <w:szCs w:val="22"/>
          <w:lang w:eastAsia="cs-CZ"/>
        </w:rPr>
        <w:t xml:space="preserve"> a predávajúci nemá právo ich jednostranne zvyšovať.</w:t>
      </w:r>
    </w:p>
    <w:p w14:paraId="743ABAAF"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C18BF58" w14:textId="5F1981B0"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Kúpna cena je dohodnutá vrátane obalov, balenia, dopravy tovaru</w:t>
      </w:r>
      <w:r w:rsidR="00A45534">
        <w:rPr>
          <w:rFonts w:asciiTheme="minorHAnsi" w:hAnsiTheme="minorHAnsi" w:cstheme="minorHAnsi"/>
          <w:noProof w:val="0"/>
          <w:color w:val="000000"/>
          <w:szCs w:val="22"/>
          <w:lang w:eastAsia="cs-CZ"/>
        </w:rPr>
        <w:t>, vykládky</w:t>
      </w:r>
      <w:r w:rsidRPr="00833CC8">
        <w:rPr>
          <w:rFonts w:asciiTheme="minorHAnsi" w:hAnsiTheme="minorHAnsi" w:cstheme="minorHAnsi"/>
          <w:noProof w:val="0"/>
          <w:color w:val="000000"/>
          <w:szCs w:val="22"/>
          <w:lang w:eastAsia="cs-CZ"/>
        </w:rPr>
        <w:t xml:space="preserve"> a ostatných nákladov predávajúceho v súvislosti s touto zmluvou.</w:t>
      </w:r>
    </w:p>
    <w:p w14:paraId="2C71388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0E91AD25" w14:textId="265AC614"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Celková</w:t>
      </w:r>
      <w:r w:rsidRPr="00833CC8">
        <w:rPr>
          <w:rFonts w:asciiTheme="minorHAnsi" w:hAnsiTheme="minorHAnsi" w:cstheme="minorHAnsi"/>
          <w:noProof w:val="0"/>
          <w:szCs w:val="22"/>
        </w:rPr>
        <w:t xml:space="preserve"> cena za dodanie predmetu kúpy bude daná súčtom súčinov jednotkových cien tovarov a ich skutočných množstiev</w:t>
      </w:r>
      <w:r>
        <w:rPr>
          <w:rFonts w:asciiTheme="minorHAnsi" w:hAnsiTheme="minorHAnsi" w:cstheme="minorHAnsi"/>
          <w:noProof w:val="0"/>
          <w:szCs w:val="22"/>
        </w:rPr>
        <w:t xml:space="preserve"> podľa prílohy č. </w:t>
      </w:r>
      <w:r w:rsidR="00DC115E">
        <w:rPr>
          <w:rFonts w:asciiTheme="minorHAnsi" w:hAnsiTheme="minorHAnsi" w:cstheme="minorHAnsi"/>
          <w:noProof w:val="0"/>
          <w:szCs w:val="22"/>
        </w:rPr>
        <w:t>1</w:t>
      </w:r>
      <w:r>
        <w:rPr>
          <w:rFonts w:asciiTheme="minorHAnsi" w:hAnsiTheme="minorHAnsi" w:cstheme="minorHAnsi"/>
          <w:noProof w:val="0"/>
          <w:szCs w:val="22"/>
        </w:rPr>
        <w:t xml:space="preserve"> tejto zmluvy.</w:t>
      </w:r>
    </w:p>
    <w:p w14:paraId="05AC16B9" w14:textId="77777777"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bez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35F0661D" w14:textId="5210298A" w:rsidR="00833CC8" w:rsidRP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DPH </w:t>
      </w:r>
      <w:r w:rsidR="00E1594D">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w:t>
      </w:r>
      <w:r w:rsidRPr="00833CC8">
        <w:rPr>
          <w:rFonts w:asciiTheme="minorHAnsi" w:hAnsiTheme="minorHAnsi" w:cstheme="minorHAnsi"/>
          <w:noProof w:val="0"/>
          <w:color w:val="000000"/>
          <w:szCs w:val="22"/>
          <w:lang w:eastAsia="cs-CZ"/>
        </w:rPr>
        <w:tab/>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628A3522" w14:textId="51AD45AF" w:rsidR="00833CC8" w:rsidRDefault="00833CC8" w:rsidP="00833CC8">
      <w:pPr>
        <w:ind w:left="426"/>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Cena s DPH</w:t>
      </w:r>
      <w:r w:rsidRPr="00833CC8">
        <w:rPr>
          <w:rFonts w:asciiTheme="minorHAnsi" w:hAnsiTheme="minorHAnsi" w:cstheme="minorHAnsi"/>
          <w:noProof w:val="0"/>
          <w:color w:val="000000"/>
          <w:szCs w:val="22"/>
          <w:lang w:eastAsia="cs-CZ"/>
        </w:rPr>
        <w:tab/>
      </w:r>
      <w:r w:rsidRPr="002125B3">
        <w:rPr>
          <w:rFonts w:asciiTheme="minorHAnsi" w:hAnsiTheme="minorHAnsi" w:cstheme="minorHAnsi"/>
          <w:noProof w:val="0"/>
          <w:color w:val="000000"/>
          <w:szCs w:val="22"/>
          <w:highlight w:val="yellow"/>
          <w:lang w:eastAsia="cs-CZ"/>
        </w:rPr>
        <w:t>............................</w:t>
      </w:r>
    </w:p>
    <w:p w14:paraId="7F572D40" w14:textId="77777777" w:rsidR="00DC115E" w:rsidRPr="00833CC8" w:rsidRDefault="00DC115E" w:rsidP="00833CC8">
      <w:pPr>
        <w:ind w:left="426"/>
        <w:jc w:val="both"/>
        <w:rPr>
          <w:rFonts w:asciiTheme="minorHAnsi" w:hAnsiTheme="minorHAnsi" w:cstheme="minorHAnsi"/>
          <w:noProof w:val="0"/>
          <w:color w:val="000000"/>
          <w:szCs w:val="22"/>
          <w:lang w:eastAsia="cs-CZ"/>
        </w:rPr>
      </w:pPr>
    </w:p>
    <w:p w14:paraId="6B2547F2" w14:textId="3B82571F" w:rsidR="00833CC8" w:rsidRPr="00DC115E" w:rsidRDefault="00DC115E" w:rsidP="00DC115E">
      <w:pPr>
        <w:numPr>
          <w:ilvl w:val="0"/>
          <w:numId w:val="10"/>
        </w:numPr>
        <w:tabs>
          <w:tab w:val="clear" w:pos="720"/>
          <w:tab w:val="num" w:pos="426"/>
        </w:tabs>
        <w:ind w:left="426" w:hanging="426"/>
        <w:contextualSpacing/>
        <w:jc w:val="both"/>
        <w:rPr>
          <w:rFonts w:asciiTheme="minorHAnsi" w:hAnsiTheme="minorHAnsi" w:cstheme="minorHAnsi"/>
          <w:noProof w:val="0"/>
          <w:color w:val="000000"/>
          <w:szCs w:val="22"/>
        </w:rPr>
      </w:pPr>
      <w:r w:rsidRPr="00DC115E">
        <w:rPr>
          <w:rFonts w:asciiTheme="minorHAnsi" w:hAnsiTheme="minorHAnsi" w:cstheme="minorHAnsi"/>
          <w:noProof w:val="0"/>
          <w:color w:val="000000"/>
          <w:szCs w:val="22"/>
        </w:rPr>
        <w:t xml:space="preserve">Pokiaľ je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v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mluve uvedená bez DPH,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bude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ktorý je osobou registrovanou pre daň z pridanej hodnoty, účtovať aj daň z pridanej hodnoty v súlade s príslušnými všeobecne záväznými právnymi predpismi platnými a účinnými v deň vzniku daňovej povinnosti a </w:t>
      </w:r>
      <w:r>
        <w:rPr>
          <w:rFonts w:asciiTheme="minorHAnsi" w:hAnsiTheme="minorHAnsi" w:cstheme="minorHAnsi"/>
          <w:noProof w:val="0"/>
          <w:color w:val="000000"/>
          <w:szCs w:val="22"/>
        </w:rPr>
        <w:t>Kupujúci</w:t>
      </w:r>
      <w:r w:rsidRPr="00DC115E">
        <w:rPr>
          <w:rFonts w:asciiTheme="minorHAnsi" w:hAnsiTheme="minorHAnsi" w:cstheme="minorHAnsi"/>
          <w:noProof w:val="0"/>
          <w:color w:val="000000"/>
          <w:szCs w:val="22"/>
        </w:rPr>
        <w:t xml:space="preserve"> sa zaväzuje ju uhradiť spolu s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enou. Pre vylúčenie pochybností platí, že pokiaľ </w:t>
      </w:r>
      <w:r>
        <w:rPr>
          <w:rFonts w:asciiTheme="minorHAnsi" w:hAnsiTheme="minorHAnsi" w:cstheme="minorHAnsi"/>
          <w:noProof w:val="0"/>
          <w:color w:val="000000"/>
          <w:szCs w:val="22"/>
        </w:rPr>
        <w:t>Predávajúci</w:t>
      </w:r>
      <w:r w:rsidRPr="00DC115E">
        <w:rPr>
          <w:rFonts w:asciiTheme="minorHAnsi" w:hAnsiTheme="minorHAnsi" w:cstheme="minorHAnsi"/>
          <w:noProof w:val="0"/>
          <w:color w:val="000000"/>
          <w:szCs w:val="22"/>
        </w:rPr>
        <w:t xml:space="preserve"> v momente uzavretia </w:t>
      </w:r>
      <w:r>
        <w:rPr>
          <w:rFonts w:asciiTheme="minorHAnsi" w:hAnsiTheme="minorHAnsi" w:cstheme="minorHAnsi"/>
          <w:noProof w:val="0"/>
          <w:color w:val="000000"/>
          <w:szCs w:val="22"/>
        </w:rPr>
        <w:t>z</w:t>
      </w:r>
      <w:r w:rsidRPr="00DC115E">
        <w:rPr>
          <w:rFonts w:asciiTheme="minorHAnsi" w:hAnsiTheme="minorHAnsi" w:cstheme="minorHAnsi"/>
          <w:noProof w:val="0"/>
          <w:color w:val="000000"/>
          <w:szCs w:val="22"/>
        </w:rPr>
        <w:t xml:space="preserve">mluvy nebol osobou registrovanou pre daň z pridanej hodnoty, nie je oprávnený k príslušnej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ene navyše účtovať DPH 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ena je v takom prípade považovaná za </w:t>
      </w:r>
      <w:r>
        <w:rPr>
          <w:rFonts w:asciiTheme="minorHAnsi" w:hAnsiTheme="minorHAnsi" w:cstheme="minorHAnsi"/>
          <w:noProof w:val="0"/>
          <w:color w:val="000000"/>
          <w:szCs w:val="22"/>
        </w:rPr>
        <w:t>c</w:t>
      </w:r>
      <w:r w:rsidRPr="00DC115E">
        <w:rPr>
          <w:rFonts w:asciiTheme="minorHAnsi" w:hAnsiTheme="minorHAnsi" w:cstheme="minorHAnsi"/>
          <w:noProof w:val="0"/>
          <w:color w:val="000000"/>
          <w:szCs w:val="22"/>
        </w:rPr>
        <w:t xml:space="preserve">enu konečnú vrátane DPH. </w:t>
      </w:r>
    </w:p>
    <w:p w14:paraId="2CF250F0" w14:textId="77777777" w:rsidR="00DC115E" w:rsidRPr="00DC115E" w:rsidRDefault="00DC115E" w:rsidP="00DC115E">
      <w:pPr>
        <w:contextualSpacing/>
        <w:jc w:val="both"/>
        <w:rPr>
          <w:rFonts w:asciiTheme="minorHAnsi" w:hAnsiTheme="minorHAnsi" w:cstheme="minorHAnsi"/>
          <w:noProof w:val="0"/>
          <w:color w:val="000000"/>
          <w:szCs w:val="22"/>
        </w:rPr>
      </w:pPr>
    </w:p>
    <w:p w14:paraId="60060DB9" w14:textId="2C120798" w:rsidR="004A4B3C" w:rsidRPr="004A4B3C"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Pr="002125B3">
        <w:rPr>
          <w:rFonts w:asciiTheme="minorHAnsi" w:hAnsiTheme="minorHAnsi" w:cstheme="minorHAnsi"/>
          <w:noProof w:val="0"/>
          <w:color w:val="000000"/>
          <w:szCs w:val="22"/>
          <w:lang w:eastAsia="cs-CZ"/>
        </w:rPr>
        <w:t xml:space="preserve">30 </w:t>
      </w:r>
      <w:r w:rsidRPr="00833CC8">
        <w:rPr>
          <w:rFonts w:asciiTheme="minorHAnsi" w:hAnsiTheme="minorHAnsi" w:cstheme="minorHAnsi"/>
          <w:noProof w:val="0"/>
          <w:color w:val="000000"/>
          <w:szCs w:val="22"/>
          <w:lang w:eastAsia="cs-CZ"/>
        </w:rPr>
        <w:t>kalendárnych dní odo dňa jej doručenia kupujúcemu. Faktúra musí obsahovať náležitosti v zmysle zákona č. 222/2004 Z. z. o dani z pridanej hodnoty v znení neskorších predpisov</w:t>
      </w:r>
      <w:r w:rsidR="004A4B3C">
        <w:rPr>
          <w:rFonts w:asciiTheme="minorHAnsi" w:hAnsiTheme="minorHAnsi" w:cstheme="minorHAnsi"/>
          <w:noProof w:val="0"/>
          <w:color w:val="000000"/>
          <w:szCs w:val="22"/>
          <w:lang w:eastAsia="cs-CZ"/>
        </w:rPr>
        <w:t>, najmä:</w:t>
      </w:r>
      <w:r w:rsidRPr="00833CC8">
        <w:rPr>
          <w:rFonts w:asciiTheme="minorHAnsi" w:hAnsiTheme="minorHAnsi" w:cstheme="minorHAnsi"/>
          <w:noProof w:val="0"/>
          <w:color w:val="000000"/>
          <w:szCs w:val="22"/>
          <w:lang w:eastAsia="cs-CZ"/>
        </w:rPr>
        <w:t xml:space="preserve"> </w:t>
      </w:r>
      <w:r w:rsidR="004A4B3C" w:rsidRPr="00345698">
        <w:rPr>
          <w:rFonts w:asciiTheme="minorHAnsi" w:hAnsiTheme="minorHAnsi" w:cstheme="minorHAnsi"/>
          <w:szCs w:val="22"/>
        </w:rPr>
        <w:t xml:space="preserve">obchodné meno a sídlo, IČO, DIČ, IČ DPH </w:t>
      </w:r>
      <w:r w:rsidR="004A4B3C">
        <w:rPr>
          <w:rFonts w:asciiTheme="minorHAnsi" w:hAnsiTheme="minorHAnsi" w:cstheme="minorHAnsi"/>
          <w:szCs w:val="22"/>
        </w:rPr>
        <w:t>Predávajúceho</w:t>
      </w:r>
      <w:r w:rsidR="004A4B3C" w:rsidRPr="00345698">
        <w:rPr>
          <w:rFonts w:asciiTheme="minorHAnsi" w:hAnsiTheme="minorHAnsi" w:cstheme="minorHAnsi"/>
          <w:szCs w:val="22"/>
        </w:rPr>
        <w:t xml:space="preserve">, meno, sídlo, IČO, DIČ, IČ DPH </w:t>
      </w:r>
      <w:r w:rsidR="004A4B3C">
        <w:rPr>
          <w:rFonts w:asciiTheme="minorHAnsi" w:hAnsiTheme="minorHAnsi" w:cstheme="minorHAnsi"/>
          <w:szCs w:val="22"/>
        </w:rPr>
        <w:t>Kupujúceho</w:t>
      </w:r>
      <w:r w:rsidR="004A4B3C" w:rsidRPr="00345698">
        <w:rPr>
          <w:rFonts w:asciiTheme="minorHAnsi" w:hAnsiTheme="minorHAnsi" w:cstheme="minorHAnsi"/>
          <w:szCs w:val="22"/>
        </w:rPr>
        <w:t xml:space="preserve">, číslo </w:t>
      </w:r>
      <w:r w:rsidR="004A4B3C">
        <w:rPr>
          <w:rFonts w:asciiTheme="minorHAnsi" w:hAnsiTheme="minorHAnsi" w:cstheme="minorHAnsi"/>
          <w:szCs w:val="22"/>
        </w:rPr>
        <w:t>Z</w:t>
      </w:r>
      <w:r w:rsidR="004A4B3C" w:rsidRPr="00345698">
        <w:rPr>
          <w:rFonts w:asciiTheme="minorHAnsi" w:hAnsiTheme="minorHAnsi" w:cstheme="minorHAnsi"/>
          <w:szCs w:val="22"/>
        </w:rPr>
        <w:t>mluvy, číslo faktúry, deň odoslania a deň splatnosti faktúry, označenie finančného ústavu a číslo účtu</w:t>
      </w:r>
      <w:r w:rsidR="00A45534">
        <w:rPr>
          <w:rFonts w:asciiTheme="minorHAnsi" w:hAnsiTheme="minorHAnsi" w:cstheme="minorHAnsi"/>
          <w:szCs w:val="22"/>
        </w:rPr>
        <w:t xml:space="preserve"> v tvare IBAN</w:t>
      </w:r>
      <w:r w:rsidR="004A4B3C" w:rsidRPr="00345698">
        <w:rPr>
          <w:rFonts w:asciiTheme="minorHAnsi" w:hAnsiTheme="minorHAnsi" w:cstheme="minorHAnsi"/>
          <w:szCs w:val="22"/>
        </w:rPr>
        <w:t xml:space="preserve">, na ktorý má byť platba poukázaná, výšku ceny bez dane, sadzbu dane, fakturovanú sumu celkom vrátane DPH, </w:t>
      </w:r>
      <w:r w:rsidR="004A4B3C" w:rsidRPr="00B06B29">
        <w:rPr>
          <w:rFonts w:asciiTheme="minorHAnsi" w:hAnsiTheme="minorHAnsi" w:cstheme="minorHAnsi"/>
          <w:szCs w:val="22"/>
        </w:rPr>
        <w:t xml:space="preserve">podpis oprávnenej osoby. </w:t>
      </w:r>
    </w:p>
    <w:p w14:paraId="139913D6" w14:textId="77777777" w:rsidR="004A4B3C" w:rsidRPr="002125B3" w:rsidRDefault="004A4B3C" w:rsidP="002125B3">
      <w:pPr>
        <w:rPr>
          <w:rFonts w:asciiTheme="minorHAnsi" w:hAnsiTheme="minorHAnsi" w:cstheme="minorHAnsi"/>
          <w:noProof w:val="0"/>
          <w:color w:val="000000"/>
          <w:szCs w:val="22"/>
          <w:lang w:eastAsia="cs-CZ"/>
        </w:rPr>
      </w:pPr>
    </w:p>
    <w:p w14:paraId="1045ECA7" w14:textId="1066FDF9" w:rsidR="00833CC8" w:rsidRPr="00833CC8" w:rsidRDefault="00833CC8" w:rsidP="00833CC8">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w:t>
      </w:r>
    </w:p>
    <w:p w14:paraId="65947F2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476813D" w14:textId="1183728D" w:rsidR="004A4B3C" w:rsidRDefault="00833CC8" w:rsidP="004A4B3C">
      <w:pPr>
        <w:numPr>
          <w:ilvl w:val="0"/>
          <w:numId w:val="10"/>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Kupujúci uhradí predávajúcemu kúpnu cenu na bankový účet predávajúceho uvedený v záhlaví tejto zmluvy. </w:t>
      </w:r>
    </w:p>
    <w:p w14:paraId="7ACE45D0" w14:textId="77777777" w:rsidR="004A4B3C" w:rsidRPr="004A4B3C" w:rsidRDefault="004A4B3C" w:rsidP="004A4B3C">
      <w:pPr>
        <w:contextualSpacing/>
        <w:jc w:val="both"/>
        <w:rPr>
          <w:rFonts w:asciiTheme="minorHAnsi" w:hAnsiTheme="minorHAnsi" w:cstheme="minorHAnsi"/>
          <w:noProof w:val="0"/>
          <w:color w:val="000000"/>
          <w:szCs w:val="22"/>
          <w:lang w:eastAsia="cs-CZ"/>
        </w:rPr>
      </w:pPr>
    </w:p>
    <w:p w14:paraId="5806205E" w14:textId="1B734691" w:rsidR="004A4B3C" w:rsidRPr="004F57F7" w:rsidRDefault="004A4B3C" w:rsidP="004A4B3C">
      <w:pPr>
        <w:numPr>
          <w:ilvl w:val="0"/>
          <w:numId w:val="10"/>
        </w:numPr>
        <w:tabs>
          <w:tab w:val="num" w:pos="426"/>
        </w:tabs>
        <w:ind w:left="426" w:hanging="426"/>
        <w:contextualSpacing/>
        <w:jc w:val="both"/>
        <w:rPr>
          <w:rFonts w:asciiTheme="minorHAnsi" w:hAnsiTheme="minorHAnsi" w:cstheme="minorHAnsi"/>
          <w:szCs w:val="22"/>
        </w:rPr>
      </w:pPr>
      <w:r>
        <w:rPr>
          <w:rFonts w:asciiTheme="minorHAnsi" w:hAnsiTheme="minorHAnsi" w:cstheme="minorHAnsi"/>
          <w:szCs w:val="22"/>
        </w:rPr>
        <w:t>Kupujúci bude akceptovať aj predloženie zaručenej elektronickej faktúry v súlade s podmienkami zákona č. 215/2019 Z. z. o zaručenej elektronickej fakturácii a centrálnom ekonomickom systéme a o doplnení niektorých zákonov.</w:t>
      </w:r>
    </w:p>
    <w:p w14:paraId="34969A2F"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10A5DE1C"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w:t>
      </w:r>
    </w:p>
    <w:p w14:paraId="46469444"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Záručné podmienky a zodpovednosť za vady </w:t>
      </w:r>
    </w:p>
    <w:p w14:paraId="1CB2C21B"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211394CC" w14:textId="5E59F131" w:rsidR="009D7D87" w:rsidRDefault="009D7D87" w:rsidP="009D7D87">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3B86D438" w14:textId="77777777" w:rsidR="009D7D87" w:rsidRPr="009D7D87" w:rsidRDefault="009D7D87" w:rsidP="009D7D87">
      <w:pPr>
        <w:ind w:left="426"/>
        <w:contextualSpacing/>
        <w:jc w:val="both"/>
        <w:rPr>
          <w:rFonts w:asciiTheme="minorHAnsi" w:hAnsiTheme="minorHAnsi" w:cstheme="minorHAnsi"/>
          <w:noProof w:val="0"/>
          <w:color w:val="000000"/>
          <w:szCs w:val="22"/>
          <w:lang w:eastAsia="cs-CZ"/>
        </w:rPr>
      </w:pPr>
    </w:p>
    <w:p w14:paraId="48BCDEDA"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9D7D87">
        <w:rPr>
          <w:rFonts w:asciiTheme="minorHAnsi" w:hAnsiTheme="minorHAnsi" w:cstheme="minorHAnsi"/>
          <w:noProof w:val="0"/>
          <w:color w:val="000000"/>
          <w:szCs w:val="22"/>
          <w:lang w:eastAsia="cs-CZ"/>
        </w:rPr>
        <w:t xml:space="preserve">Predávajúci sa zaručuje, že tovar je originál, nový, doteraz nepoužívaný a je vyrobený podľa dokumentácie výrobcu v súlade s technickými normami a predpismi platnými v SR a zodpovedá </w:t>
      </w:r>
      <w:r w:rsidRPr="009D7D87">
        <w:rPr>
          <w:rFonts w:asciiTheme="minorHAnsi" w:hAnsiTheme="minorHAnsi" w:cstheme="minorHAnsi"/>
          <w:noProof w:val="0"/>
          <w:color w:val="000000"/>
          <w:szCs w:val="22"/>
          <w:lang w:eastAsia="cs-CZ"/>
        </w:rPr>
        <w:lastRenderedPageBreak/>
        <w:t xml:space="preserve">požadovanej kvalite a zmluvným podmienkam dohodnutými v tejto zmluve a v opise predmetu zákazky podľa prílohy č. 1 tejto zmluvy. </w:t>
      </w:r>
    </w:p>
    <w:p w14:paraId="10BE2AF6" w14:textId="77777777" w:rsidR="00743F11" w:rsidRDefault="00743F11" w:rsidP="00743F11">
      <w:pPr>
        <w:contextualSpacing/>
        <w:jc w:val="both"/>
        <w:rPr>
          <w:rFonts w:asciiTheme="minorHAnsi" w:hAnsiTheme="minorHAnsi" w:cstheme="minorHAnsi"/>
          <w:noProof w:val="0"/>
          <w:color w:val="000000"/>
          <w:szCs w:val="22"/>
          <w:lang w:eastAsia="cs-CZ"/>
        </w:rPr>
      </w:pPr>
    </w:p>
    <w:p w14:paraId="6A82EA12" w14:textId="7F7CA0D5"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záruka na predmet zmluvy – záručná doba je v dĺžke </w:t>
      </w:r>
      <w:r w:rsidR="002125B3">
        <w:rPr>
          <w:rFonts w:asciiTheme="minorHAnsi" w:hAnsiTheme="minorHAnsi" w:cstheme="minorHAnsi"/>
          <w:noProof w:val="0"/>
          <w:color w:val="000000"/>
          <w:szCs w:val="22"/>
          <w:lang w:eastAsia="cs-CZ"/>
        </w:rPr>
        <w:t>24</w:t>
      </w:r>
      <w:r w:rsidRPr="00833CC8">
        <w:rPr>
          <w:rFonts w:asciiTheme="minorHAnsi" w:hAnsiTheme="minorHAnsi" w:cstheme="minorHAnsi"/>
          <w:noProof w:val="0"/>
          <w:color w:val="000000"/>
          <w:szCs w:val="22"/>
          <w:lang w:eastAsia="cs-CZ"/>
        </w:rPr>
        <w:t xml:space="preserve"> mesiacov a začína plynúť odo dňa dodania predmetu kúpy.</w:t>
      </w:r>
    </w:p>
    <w:p w14:paraId="3B5A920D" w14:textId="77777777" w:rsidR="00743F11" w:rsidRPr="00833CC8" w:rsidRDefault="00743F11" w:rsidP="00743F11">
      <w:pPr>
        <w:ind w:left="426"/>
        <w:contextualSpacing/>
        <w:jc w:val="both"/>
        <w:rPr>
          <w:rFonts w:asciiTheme="minorHAnsi" w:hAnsiTheme="minorHAnsi" w:cstheme="minorHAnsi"/>
          <w:noProof w:val="0"/>
          <w:color w:val="000000"/>
          <w:szCs w:val="22"/>
          <w:lang w:eastAsia="cs-CZ"/>
        </w:rPr>
      </w:pPr>
    </w:p>
    <w:p w14:paraId="1CA1CA93"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Zmluvné strany sa dohodli, že počas záručnej doby má predávajúci povinnosť bezplatne odstrániť vadu (chybu) predmetu zmluvy pri oprávnenej reklamácii v dohodnutom čase. </w:t>
      </w:r>
    </w:p>
    <w:p w14:paraId="05E538AE"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45BC256E" w14:textId="77777777" w:rsidR="00743F11" w:rsidRPr="00833CC8"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5DF4CBF8" w14:textId="77777777" w:rsidR="00743F11" w:rsidRPr="00833CC8" w:rsidRDefault="00743F11" w:rsidP="00743F11">
      <w:pPr>
        <w:ind w:left="709"/>
        <w:contextualSpacing/>
        <w:jc w:val="both"/>
        <w:rPr>
          <w:rFonts w:asciiTheme="minorHAnsi" w:hAnsiTheme="minorHAnsi" w:cstheme="minorHAnsi"/>
          <w:noProof w:val="0"/>
          <w:color w:val="000000"/>
          <w:szCs w:val="22"/>
          <w:lang w:eastAsia="cs-CZ"/>
        </w:rPr>
      </w:pPr>
    </w:p>
    <w:p w14:paraId="1341CF39"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5EB78749"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1CDE398" w14:textId="77777777" w:rsidR="00743F11"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Oznámenie vád – reklamácia, musí obsahovať najmä: </w:t>
      </w:r>
    </w:p>
    <w:p w14:paraId="12A12386"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a)</w:t>
      </w:r>
      <w:r w:rsidRPr="00F71CA6">
        <w:rPr>
          <w:rFonts w:asciiTheme="minorHAnsi" w:hAnsiTheme="minorHAnsi" w:cstheme="minorHAnsi"/>
          <w:noProof w:val="0"/>
          <w:color w:val="000000"/>
          <w:szCs w:val="22"/>
          <w:lang w:eastAsia="cs-CZ"/>
        </w:rPr>
        <w:tab/>
        <w:t xml:space="preserve">identifikačné údaje, číslo zmluvy, podľa ktorej bol tovar dodaný, </w:t>
      </w:r>
    </w:p>
    <w:p w14:paraId="4ADC9555"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b)</w:t>
      </w:r>
      <w:r w:rsidRPr="00F71CA6">
        <w:rPr>
          <w:rFonts w:asciiTheme="minorHAnsi" w:hAnsiTheme="minorHAnsi" w:cstheme="minorHAnsi"/>
          <w:noProof w:val="0"/>
          <w:color w:val="000000"/>
          <w:szCs w:val="22"/>
          <w:lang w:eastAsia="cs-CZ"/>
        </w:rPr>
        <w:tab/>
        <w:t>názov, označenie, typ reklamovaného tovaru,</w:t>
      </w:r>
    </w:p>
    <w:p w14:paraId="0B59CCED" w14:textId="77777777" w:rsidR="00743F11" w:rsidRDefault="00743F11" w:rsidP="00743F11">
      <w:pPr>
        <w:ind w:left="709"/>
        <w:contextualSpacing/>
        <w:jc w:val="both"/>
        <w:rPr>
          <w:rFonts w:asciiTheme="minorHAnsi" w:hAnsiTheme="minorHAnsi" w:cstheme="minorHAnsi"/>
          <w:noProof w:val="0"/>
          <w:color w:val="000000"/>
          <w:szCs w:val="22"/>
          <w:lang w:eastAsia="cs-CZ"/>
        </w:rPr>
      </w:pPr>
      <w:r>
        <w:rPr>
          <w:rFonts w:asciiTheme="minorHAnsi" w:hAnsiTheme="minorHAnsi" w:cstheme="minorHAnsi"/>
          <w:noProof w:val="0"/>
          <w:color w:val="000000"/>
          <w:szCs w:val="22"/>
          <w:lang w:eastAsia="cs-CZ"/>
        </w:rPr>
        <w:t>c</w:t>
      </w:r>
      <w:r w:rsidRPr="00F71CA6">
        <w:rPr>
          <w:rFonts w:asciiTheme="minorHAnsi" w:hAnsiTheme="minorHAnsi" w:cstheme="minorHAnsi"/>
          <w:noProof w:val="0"/>
          <w:color w:val="000000"/>
          <w:szCs w:val="22"/>
          <w:lang w:eastAsia="cs-CZ"/>
        </w:rPr>
        <w:t>)</w:t>
      </w:r>
      <w:r w:rsidRPr="00F71CA6">
        <w:rPr>
          <w:rFonts w:asciiTheme="minorHAnsi" w:hAnsiTheme="minorHAnsi" w:cstheme="minorHAnsi"/>
          <w:noProof w:val="0"/>
          <w:color w:val="000000"/>
          <w:szCs w:val="22"/>
          <w:lang w:eastAsia="cs-CZ"/>
        </w:rPr>
        <w:tab/>
        <w:t>popis vady.</w:t>
      </w:r>
    </w:p>
    <w:p w14:paraId="0F175AEB" w14:textId="77777777" w:rsidR="00743F11" w:rsidRPr="00F71CA6" w:rsidRDefault="00743F11" w:rsidP="00743F11">
      <w:pPr>
        <w:ind w:left="709"/>
        <w:contextualSpacing/>
        <w:jc w:val="both"/>
        <w:rPr>
          <w:rFonts w:asciiTheme="minorHAnsi" w:hAnsiTheme="minorHAnsi" w:cstheme="minorHAnsi"/>
          <w:noProof w:val="0"/>
          <w:color w:val="000000"/>
          <w:szCs w:val="22"/>
          <w:lang w:eastAsia="cs-CZ"/>
        </w:rPr>
      </w:pPr>
    </w:p>
    <w:p w14:paraId="0E07B36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587A3B93" w14:textId="77777777" w:rsidR="00743F11" w:rsidRPr="00F71CA6" w:rsidRDefault="00743F11" w:rsidP="00743F11">
      <w:pPr>
        <w:ind w:left="426"/>
        <w:contextualSpacing/>
        <w:jc w:val="both"/>
        <w:rPr>
          <w:rFonts w:asciiTheme="minorHAnsi" w:hAnsiTheme="minorHAnsi" w:cstheme="minorHAnsi"/>
          <w:noProof w:val="0"/>
          <w:color w:val="000000"/>
          <w:szCs w:val="22"/>
          <w:lang w:eastAsia="cs-CZ"/>
        </w:rPr>
      </w:pPr>
    </w:p>
    <w:p w14:paraId="644C6957" w14:textId="77777777" w:rsidR="00743F11"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627220DF" w14:textId="77777777" w:rsidR="00743F11" w:rsidRPr="00F71CA6" w:rsidRDefault="00743F11" w:rsidP="00743F11">
      <w:pPr>
        <w:contextualSpacing/>
        <w:jc w:val="both"/>
        <w:rPr>
          <w:rFonts w:asciiTheme="minorHAnsi" w:hAnsiTheme="minorHAnsi" w:cstheme="minorHAnsi"/>
          <w:noProof w:val="0"/>
          <w:color w:val="000000"/>
          <w:szCs w:val="22"/>
          <w:lang w:eastAsia="cs-CZ"/>
        </w:rPr>
      </w:pPr>
    </w:p>
    <w:p w14:paraId="4F63E4ED" w14:textId="732662A1" w:rsidR="00743F11" w:rsidRDefault="00F11A08"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11A08">
        <w:rPr>
          <w:rFonts w:asciiTheme="minorHAnsi" w:hAnsiTheme="minorHAnsi" w:cstheme="minorHAnsi"/>
          <w:noProof w:val="0"/>
          <w:color w:val="000000"/>
          <w:szCs w:val="22"/>
          <w:lang w:eastAsia="cs-CZ"/>
        </w:rPr>
        <w:t>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w:t>
      </w:r>
    </w:p>
    <w:p w14:paraId="465230BD" w14:textId="77777777" w:rsidR="00743F11" w:rsidRDefault="00743F11" w:rsidP="00743F11">
      <w:pPr>
        <w:pStyle w:val="Odsekzoznamu"/>
        <w:rPr>
          <w:rFonts w:asciiTheme="minorHAnsi" w:hAnsiTheme="minorHAnsi" w:cstheme="minorHAnsi"/>
          <w:noProof w:val="0"/>
          <w:color w:val="000000"/>
          <w:szCs w:val="22"/>
          <w:lang w:eastAsia="cs-CZ"/>
        </w:rPr>
      </w:pPr>
    </w:p>
    <w:p w14:paraId="2FDCCF46" w14:textId="5A2497ED" w:rsidR="00833CC8" w:rsidRPr="00F71CA6" w:rsidRDefault="00743F11" w:rsidP="00743F11">
      <w:pPr>
        <w:numPr>
          <w:ilvl w:val="0"/>
          <w:numId w:val="11"/>
        </w:numPr>
        <w:tabs>
          <w:tab w:val="num" w:pos="426"/>
        </w:tabs>
        <w:ind w:left="426" w:hanging="426"/>
        <w:contextualSpacing/>
        <w:jc w:val="both"/>
        <w:rPr>
          <w:rFonts w:asciiTheme="minorHAnsi" w:hAnsiTheme="minorHAnsi" w:cstheme="minorHAnsi"/>
          <w:noProof w:val="0"/>
          <w:color w:val="000000"/>
          <w:szCs w:val="22"/>
          <w:lang w:eastAsia="cs-CZ"/>
        </w:rPr>
      </w:pPr>
      <w:r w:rsidRPr="00F71CA6">
        <w:rPr>
          <w:rFonts w:asciiTheme="minorHAnsi" w:hAnsiTheme="minorHAnsi" w:cstheme="minorHAnsi"/>
          <w:noProof w:val="0"/>
          <w:color w:val="000000"/>
          <w:szCs w:val="22"/>
          <w:lang w:eastAsia="cs-CZ"/>
        </w:rPr>
        <w:t>Záruka sa nevzťahuje na vady vzniknuté nesprávnym používaním spôsobeným kupujúcim alebo ako následok živelnej pohromy.</w:t>
      </w:r>
    </w:p>
    <w:p w14:paraId="6427818D" w14:textId="77777777" w:rsidR="00874D47" w:rsidRPr="00874D47" w:rsidRDefault="00874D47" w:rsidP="00874D47">
      <w:pPr>
        <w:jc w:val="center"/>
        <w:rPr>
          <w:rFonts w:asciiTheme="minorHAnsi" w:hAnsiTheme="minorHAnsi" w:cstheme="minorHAnsi"/>
          <w:b/>
          <w:noProof w:val="0"/>
          <w:szCs w:val="22"/>
          <w:lang w:eastAsia="cs-CZ"/>
        </w:rPr>
      </w:pPr>
      <w:r w:rsidRPr="00874D47">
        <w:rPr>
          <w:rFonts w:asciiTheme="minorHAnsi" w:hAnsiTheme="minorHAnsi" w:cstheme="minorHAnsi"/>
          <w:b/>
          <w:noProof w:val="0"/>
          <w:szCs w:val="22"/>
          <w:lang w:eastAsia="cs-CZ"/>
        </w:rPr>
        <w:t>Článok VI.‎</w:t>
      </w:r>
    </w:p>
    <w:p w14:paraId="5AA1FB0E" w14:textId="654A4250" w:rsidR="00874D47" w:rsidRPr="00874D47" w:rsidRDefault="00874D47" w:rsidP="00874D47">
      <w:pPr>
        <w:ind w:left="374" w:hanging="431"/>
        <w:jc w:val="center"/>
        <w:rPr>
          <w:rFonts w:asciiTheme="minorHAnsi" w:hAnsiTheme="minorHAnsi" w:cstheme="minorHAnsi"/>
          <w:noProof w:val="0"/>
          <w:szCs w:val="22"/>
          <w:lang w:eastAsia="cs-CZ"/>
        </w:rPr>
      </w:pPr>
      <w:r w:rsidRPr="00874D47">
        <w:rPr>
          <w:rFonts w:asciiTheme="minorHAnsi" w:hAnsiTheme="minorHAnsi" w:cstheme="minorHAnsi"/>
          <w:b/>
          <w:noProof w:val="0"/>
          <w:szCs w:val="22"/>
          <w:lang w:eastAsia="cs-CZ"/>
        </w:rPr>
        <w:t>Zmluvné pokuty</w:t>
      </w:r>
    </w:p>
    <w:p w14:paraId="13291E8E" w14:textId="77777777" w:rsidR="00874D47" w:rsidRPr="00874D47" w:rsidRDefault="00874D47" w:rsidP="00874D47">
      <w:pPr>
        <w:spacing w:after="120"/>
        <w:ind w:left="374" w:hanging="431"/>
        <w:jc w:val="both"/>
        <w:rPr>
          <w:rFonts w:ascii="Times New Roman" w:hAnsi="Times New Roman"/>
          <w:noProof w:val="0"/>
          <w:szCs w:val="22"/>
          <w:lang w:eastAsia="cs-CZ"/>
        </w:rPr>
      </w:pPr>
    </w:p>
    <w:p w14:paraId="702B4F34" w14:textId="407EDD00" w:rsidR="00D66053" w:rsidRDefault="00D66053" w:rsidP="00D2621C">
      <w:pPr>
        <w:pStyle w:val="Odsekzoznamu"/>
        <w:numPr>
          <w:ilvl w:val="1"/>
          <w:numId w:val="17"/>
        </w:numPr>
        <w:ind w:left="426" w:hanging="426"/>
        <w:jc w:val="both"/>
        <w:rPr>
          <w:rFonts w:asciiTheme="minorHAnsi" w:hAnsiTheme="minorHAnsi" w:cstheme="minorHAnsi"/>
          <w:noProof w:val="0"/>
          <w:szCs w:val="22"/>
          <w:lang w:eastAsia="cs-CZ"/>
        </w:rPr>
      </w:pPr>
      <w:r w:rsidRPr="00D66053">
        <w:rPr>
          <w:rFonts w:asciiTheme="minorHAnsi" w:hAnsiTheme="minorHAnsi" w:cstheme="minorHAnsi"/>
          <w:noProof w:val="0"/>
          <w:szCs w:val="22"/>
          <w:lang w:eastAsia="cs-CZ"/>
        </w:rPr>
        <w:t>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w:t>
      </w:r>
    </w:p>
    <w:p w14:paraId="5DF11580" w14:textId="77777777" w:rsidR="00D66053" w:rsidRPr="00D66053" w:rsidRDefault="00D66053" w:rsidP="00D66053">
      <w:pPr>
        <w:pStyle w:val="Odsekzoznamu"/>
        <w:ind w:left="426"/>
        <w:rPr>
          <w:rFonts w:asciiTheme="minorHAnsi" w:hAnsiTheme="minorHAnsi" w:cstheme="minorHAnsi"/>
          <w:noProof w:val="0"/>
          <w:szCs w:val="22"/>
          <w:lang w:eastAsia="cs-CZ"/>
        </w:rPr>
      </w:pPr>
    </w:p>
    <w:p w14:paraId="4D9E8BE0" w14:textId="613966B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V prípade omeškania kupujúceho s úhradou faktúry uhradí tento predávajúcemu úrok z omeškania vo výške 0,05 % z neuhradenej sumy za každý deň omeškania. </w:t>
      </w:r>
    </w:p>
    <w:p w14:paraId="7227899F" w14:textId="77777777" w:rsidR="00D66053" w:rsidRPr="00874D47" w:rsidRDefault="00D66053" w:rsidP="00D66053">
      <w:pPr>
        <w:jc w:val="both"/>
        <w:rPr>
          <w:rFonts w:asciiTheme="minorHAnsi" w:hAnsiTheme="minorHAnsi" w:cstheme="minorHAnsi"/>
          <w:noProof w:val="0"/>
          <w:szCs w:val="22"/>
          <w:lang w:eastAsia="cs-CZ"/>
        </w:rPr>
      </w:pPr>
    </w:p>
    <w:p w14:paraId="5668F41A" w14:textId="4A1CCAAF" w:rsidR="00874D47"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lastRenderedPageBreak/>
        <w:t xml:space="preserve">V prípade, že predávajúci nevybaví uplatnenú reklamáciu v termíne dohodnutom </w:t>
      </w:r>
      <w:r w:rsidR="00D66053" w:rsidRPr="00D66053">
        <w:rPr>
          <w:rFonts w:asciiTheme="minorHAnsi" w:hAnsiTheme="minorHAnsi" w:cstheme="minorHAnsi"/>
          <w:noProof w:val="0"/>
          <w:szCs w:val="22"/>
          <w:lang w:eastAsia="cs-CZ"/>
        </w:rPr>
        <w:t>podľa predchádzajúceho článku</w:t>
      </w:r>
      <w:r w:rsidRPr="00874D47">
        <w:rPr>
          <w:rFonts w:asciiTheme="minorHAnsi" w:hAnsiTheme="minorHAnsi" w:cstheme="minorHAnsi"/>
          <w:noProof w:val="0"/>
          <w:szCs w:val="22"/>
          <w:lang w:eastAsia="cs-CZ"/>
        </w:rPr>
        <w:t xml:space="preserve"> tejto zmluvy, zaplatí  kupujúcemu zmluvnú pokutu vo výške 0,5% z ceny reklamovaného tovaru za každý deň omeškania. </w:t>
      </w:r>
    </w:p>
    <w:p w14:paraId="4D987616" w14:textId="77777777" w:rsidR="00D66053" w:rsidRPr="00874D47" w:rsidRDefault="00D66053" w:rsidP="00D66053">
      <w:pPr>
        <w:jc w:val="both"/>
        <w:rPr>
          <w:rFonts w:asciiTheme="minorHAnsi" w:hAnsiTheme="minorHAnsi" w:cstheme="minorHAnsi"/>
          <w:noProof w:val="0"/>
          <w:szCs w:val="22"/>
          <w:lang w:eastAsia="cs-CZ"/>
        </w:rPr>
      </w:pPr>
    </w:p>
    <w:p w14:paraId="4348BC3F" w14:textId="7FFC381B" w:rsidR="00874D47" w:rsidRPr="00D66053" w:rsidRDefault="00874D47" w:rsidP="00D66053">
      <w:pPr>
        <w:numPr>
          <w:ilvl w:val="1"/>
          <w:numId w:val="17"/>
        </w:numPr>
        <w:ind w:left="374" w:hanging="431"/>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pokuty a sankcie dohodnuté touto zmluvou uhradí povinná strana </w:t>
      </w:r>
      <w:r w:rsidR="00D66053" w:rsidRPr="00874D47">
        <w:rPr>
          <w:rFonts w:asciiTheme="minorHAnsi" w:hAnsiTheme="minorHAnsi" w:cstheme="minorHAnsi"/>
          <w:noProof w:val="0"/>
          <w:szCs w:val="22"/>
          <w:lang w:eastAsia="cs-CZ"/>
        </w:rPr>
        <w:t xml:space="preserve">do 30 (tridsať) dní odo dňa ich uplatnenia </w:t>
      </w:r>
      <w:r w:rsidRPr="00874D47">
        <w:rPr>
          <w:rFonts w:asciiTheme="minorHAnsi" w:hAnsiTheme="minorHAnsi" w:cstheme="minorHAnsi"/>
          <w:noProof w:val="0"/>
          <w:szCs w:val="22"/>
          <w:lang w:eastAsia="cs-CZ"/>
        </w:rPr>
        <w:t xml:space="preserve">nezávisle na tom, či a v akej výške vznikne druhej strane škoda. Základom pre výpočet zmluvnej pokuty a sankcií sú ceny s DPH. </w:t>
      </w:r>
    </w:p>
    <w:p w14:paraId="0A36C57D" w14:textId="77777777" w:rsidR="00874D47" w:rsidRDefault="00874D47" w:rsidP="00833CC8">
      <w:pPr>
        <w:contextualSpacing/>
        <w:jc w:val="center"/>
        <w:rPr>
          <w:rFonts w:asciiTheme="minorHAnsi" w:hAnsiTheme="minorHAnsi" w:cstheme="minorHAnsi"/>
          <w:b/>
          <w:noProof w:val="0"/>
          <w:color w:val="000000"/>
          <w:szCs w:val="22"/>
          <w:lang w:eastAsia="cs-CZ"/>
        </w:rPr>
      </w:pPr>
    </w:p>
    <w:p w14:paraId="45088985" w14:textId="0A01569A"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w:t>
      </w:r>
      <w:r w:rsidR="00D66053">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73908C07" w14:textId="77777777" w:rsidR="00833CC8" w:rsidRPr="00833CC8" w:rsidRDefault="00833CC8" w:rsidP="00833CC8">
      <w:pPr>
        <w:contextualSpacing/>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Ukončenie zmluvy</w:t>
      </w:r>
    </w:p>
    <w:p w14:paraId="0B58EB26"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6D41B4FE" w14:textId="27339A93"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Táto zmluva zanikne uplynutím doby, na ktorú bola uzatvorená v súlade s čl. III tejto zmluvy. Pred uplynutím tejto doby je zmluvu možné ukončiť písomnou dohodou zmluvných strán alebo písomným odstúpením od zmluvy.</w:t>
      </w:r>
    </w:p>
    <w:p w14:paraId="0CC96A37"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5FC6FDD"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605C276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4A5FB9FC" w14:textId="0C059EF6"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w:t>
      </w:r>
      <w:r w:rsidR="000A2D31">
        <w:rPr>
          <w:rFonts w:asciiTheme="minorHAnsi" w:hAnsiTheme="minorHAnsi" w:cstheme="minorHAnsi"/>
          <w:noProof w:val="0"/>
          <w:color w:val="000000"/>
          <w:szCs w:val="22"/>
          <w:lang w:eastAsia="cs-CZ"/>
        </w:rPr>
        <w:t>7</w:t>
      </w:r>
      <w:r w:rsidR="000A2D31" w:rsidRPr="00833CC8">
        <w:rPr>
          <w:rFonts w:asciiTheme="minorHAnsi" w:hAnsiTheme="minorHAnsi" w:cstheme="minorHAnsi"/>
          <w:noProof w:val="0"/>
          <w:color w:val="000000"/>
          <w:szCs w:val="22"/>
          <w:lang w:eastAsia="cs-CZ"/>
        </w:rPr>
        <w:t xml:space="preserve"> </w:t>
      </w:r>
      <w:r w:rsidRPr="00833CC8">
        <w:rPr>
          <w:rFonts w:asciiTheme="minorHAnsi" w:hAnsiTheme="minorHAnsi" w:cstheme="minorHAnsi"/>
          <w:noProof w:val="0"/>
          <w:color w:val="000000"/>
          <w:szCs w:val="22"/>
          <w:lang w:eastAsia="cs-CZ"/>
        </w:rPr>
        <w:t>článku</w:t>
      </w:r>
      <w:r w:rsidR="000A2D31">
        <w:rPr>
          <w:rFonts w:asciiTheme="minorHAnsi" w:hAnsiTheme="minorHAnsi" w:cstheme="minorHAnsi"/>
          <w:noProof w:val="0"/>
          <w:color w:val="000000"/>
          <w:szCs w:val="22"/>
          <w:lang w:eastAsia="cs-CZ"/>
        </w:rPr>
        <w:t xml:space="preserve"> III. tejto zmluvy</w:t>
      </w:r>
      <w:r w:rsidRPr="00833CC8">
        <w:rPr>
          <w:rFonts w:asciiTheme="minorHAnsi" w:hAnsiTheme="minorHAnsi" w:cstheme="minorHAnsi"/>
          <w:noProof w:val="0"/>
          <w:color w:val="000000"/>
          <w:szCs w:val="22"/>
          <w:lang w:eastAsia="cs-CZ"/>
        </w:rPr>
        <w:t>.</w:t>
      </w:r>
    </w:p>
    <w:p w14:paraId="53F8B59B" w14:textId="77777777" w:rsidR="00CE7393" w:rsidRDefault="00CE7393" w:rsidP="00CE7393">
      <w:pPr>
        <w:pStyle w:val="Odsekzoznamu"/>
        <w:rPr>
          <w:rFonts w:asciiTheme="minorHAnsi" w:hAnsiTheme="minorHAnsi" w:cstheme="minorHAnsi"/>
          <w:noProof w:val="0"/>
          <w:color w:val="000000"/>
          <w:szCs w:val="22"/>
          <w:lang w:eastAsia="cs-CZ"/>
        </w:rPr>
      </w:pPr>
    </w:p>
    <w:p w14:paraId="3F8906F3" w14:textId="2212BAC5" w:rsidR="00CE7393" w:rsidRPr="00874D47" w:rsidRDefault="00CE7393"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874D47">
        <w:rPr>
          <w:rFonts w:asciiTheme="minorHAnsi" w:hAnsiTheme="minorHAnsi" w:cstheme="minorHAnsi"/>
          <w:noProof w:val="0"/>
          <w:szCs w:val="22"/>
          <w:lang w:eastAsia="cs-CZ"/>
        </w:rPr>
        <w:t xml:space="preserve">Zmluvné strany môžu od tejto zmluvy odstúpiť </w:t>
      </w:r>
      <w:r w:rsidR="0022730E" w:rsidRPr="00DB6A92">
        <w:rPr>
          <w:rFonts w:asciiTheme="minorHAnsi" w:hAnsiTheme="minorHAnsi" w:cstheme="minorHAnsi"/>
          <w:noProof w:val="0"/>
          <w:szCs w:val="22"/>
          <w:lang w:eastAsia="cs-CZ"/>
        </w:rPr>
        <w:t xml:space="preserve">aj </w:t>
      </w:r>
      <w:r w:rsidRPr="00874D47">
        <w:rPr>
          <w:rFonts w:asciiTheme="minorHAnsi" w:hAnsiTheme="minorHAnsi" w:cstheme="minorHAnsi"/>
          <w:noProof w:val="0"/>
          <w:szCs w:val="22"/>
          <w:lang w:eastAsia="cs-CZ"/>
        </w:rPr>
        <w:t xml:space="preserve">v prípade: </w:t>
      </w:r>
    </w:p>
    <w:p w14:paraId="51F3B82D" w14:textId="25A9DE30"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je alebo v dobe najneskôr troch rokov pred uzavretím Zmluvy bola jedna zmluvná strana s druhou v súdnom, alebo právnom spore nesúvisiacom so Zmluvou alebo Kupujúci v tejto dobe odstúpil od Zmluvy s Predávajúcim alebo Zmluvu vypovedal z dôvodu jej porušenia Predávajúcim, </w:t>
      </w:r>
    </w:p>
    <w:p w14:paraId="0DED7F7A" w14:textId="2AD22969" w:rsidR="0022730E" w:rsidRPr="00DB6A92"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v rámci kontroly verejného obstarávania zákazky, na základe ktorej došlo k uzavretiu tejto zmluvy, bolo konštatované porušenie zákona, </w:t>
      </w:r>
    </w:p>
    <w:p w14:paraId="15017442" w14:textId="0D1246FA" w:rsidR="0022730E" w:rsidRDefault="0022730E"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Predávajúci postúpi svoje práva zo Zmluvy alebo uzatvorí Zmluvu o subdodávke v rozpore s podmienkami tejto Zmluvy, </w:t>
      </w:r>
    </w:p>
    <w:p w14:paraId="11399467" w14:textId="5F65464E" w:rsidR="00404301" w:rsidRPr="00DB6A92" w:rsidRDefault="00404301"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Pr>
          <w:rFonts w:asciiTheme="minorHAnsi" w:hAnsiTheme="minorHAnsi" w:cstheme="minorHAnsi"/>
          <w:noProof w:val="0"/>
          <w:szCs w:val="22"/>
          <w:lang w:eastAsia="cs-CZ"/>
        </w:rPr>
        <w:t>ak Predávajúci nesplní svoje povinnosti v zmysle článku VIII. tejto zmluvy,</w:t>
      </w:r>
    </w:p>
    <w:p w14:paraId="3A3AD08D" w14:textId="7D5F9087" w:rsidR="0022730E" w:rsidRPr="00DB6A92"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z ostatných dôvodov uvedených v Obchodnom zákonníku</w:t>
      </w:r>
      <w:r w:rsidR="0022730E" w:rsidRPr="00DB6A92">
        <w:rPr>
          <w:rFonts w:asciiTheme="minorHAnsi" w:hAnsiTheme="minorHAnsi" w:cstheme="minorHAnsi"/>
          <w:noProof w:val="0"/>
          <w:szCs w:val="22"/>
          <w:lang w:eastAsia="cs-CZ"/>
        </w:rPr>
        <w:t>,</w:t>
      </w:r>
    </w:p>
    <w:p w14:paraId="61971125" w14:textId="603EAA97" w:rsidR="00CE7393" w:rsidRDefault="00CE7393" w:rsidP="00DB6A92">
      <w:pPr>
        <w:pStyle w:val="Odsekzoznamu"/>
        <w:numPr>
          <w:ilvl w:val="0"/>
          <w:numId w:val="19"/>
        </w:numPr>
        <w:spacing w:after="120"/>
        <w:ind w:left="709" w:hanging="283"/>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 xml:space="preserve">ak sa pre druhú zmluvnú stranu stalo splnenie podstatných zmluvných povinností nemožným.‎ </w:t>
      </w:r>
    </w:p>
    <w:p w14:paraId="5F233A38" w14:textId="77777777" w:rsidR="00DB6A92" w:rsidRPr="00DB6A92" w:rsidRDefault="00DB6A92" w:rsidP="00DB6A92">
      <w:pPr>
        <w:pStyle w:val="Odsekzoznamu"/>
        <w:ind w:left="709"/>
        <w:jc w:val="both"/>
        <w:rPr>
          <w:rFonts w:asciiTheme="minorHAnsi" w:hAnsiTheme="minorHAnsi" w:cstheme="minorHAnsi"/>
          <w:noProof w:val="0"/>
          <w:szCs w:val="22"/>
          <w:lang w:eastAsia="cs-CZ"/>
        </w:rPr>
      </w:pPr>
    </w:p>
    <w:p w14:paraId="672D67EC" w14:textId="1D0FAE70" w:rsidR="00CE7393" w:rsidRPr="00DB6A92" w:rsidRDefault="00DB6A92" w:rsidP="00DB6A92">
      <w:pPr>
        <w:numPr>
          <w:ilvl w:val="0"/>
          <w:numId w:val="12"/>
        </w:numPr>
        <w:tabs>
          <w:tab w:val="num" w:pos="426"/>
        </w:tabs>
        <w:ind w:left="426" w:hanging="426"/>
        <w:contextualSpacing/>
        <w:jc w:val="both"/>
        <w:rPr>
          <w:rFonts w:asciiTheme="minorHAnsi" w:hAnsiTheme="minorHAnsi" w:cstheme="minorHAnsi"/>
          <w:noProof w:val="0"/>
          <w:szCs w:val="22"/>
          <w:lang w:eastAsia="cs-CZ"/>
        </w:rPr>
      </w:pPr>
      <w:r w:rsidRPr="00DB6A92">
        <w:rPr>
          <w:rFonts w:asciiTheme="minorHAnsi" w:hAnsiTheme="minorHAnsi" w:cstheme="minorHAnsi"/>
          <w:noProof w:val="0"/>
          <w:szCs w:val="22"/>
          <w:lang w:eastAsia="cs-CZ"/>
        </w:rPr>
        <w:t>Odstúpenie od tejto Zmluvy sa nedotýka práva na náhradu škody, zmluvných pokút, práv vyplývajúcich zo zodpovednosti za vady ani iných ustanovení, ktoré podľa prejavenej vôle strán alebo vzhľadom na svoju povahu majú trvať aj po ukončení Zmluvy.</w:t>
      </w:r>
    </w:p>
    <w:p w14:paraId="083638D1"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232E5742"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Odstúpenie od zmluvy musí mať písomnú formu a musí byť druhej zmluvnej strane doručené. Účinky odstúpenia nastávajú dňom doručenia odstúpenia druhej zmluvnej strane.</w:t>
      </w:r>
    </w:p>
    <w:p w14:paraId="43D654B2" w14:textId="77777777" w:rsidR="00833CC8" w:rsidRPr="00833CC8" w:rsidRDefault="00833CC8" w:rsidP="00833CC8">
      <w:pPr>
        <w:ind w:left="720"/>
        <w:contextualSpacing/>
        <w:jc w:val="both"/>
        <w:rPr>
          <w:rFonts w:asciiTheme="minorHAnsi" w:hAnsiTheme="minorHAnsi" w:cstheme="minorHAnsi"/>
          <w:noProof w:val="0"/>
          <w:color w:val="000000"/>
          <w:szCs w:val="22"/>
          <w:lang w:eastAsia="cs-CZ"/>
        </w:rPr>
      </w:pPr>
    </w:p>
    <w:p w14:paraId="107C02B7" w14:textId="77777777" w:rsidR="00833CC8" w:rsidRPr="00833CC8" w:rsidRDefault="00833CC8" w:rsidP="00833CC8">
      <w:pPr>
        <w:numPr>
          <w:ilvl w:val="0"/>
          <w:numId w:val="12"/>
        </w:numPr>
        <w:tabs>
          <w:tab w:val="num" w:pos="426"/>
        </w:tabs>
        <w:ind w:left="426" w:hanging="426"/>
        <w:contextualSpacing/>
        <w:jc w:val="both"/>
        <w:rPr>
          <w:rFonts w:asciiTheme="minorHAnsi" w:hAnsiTheme="minorHAnsi" w:cstheme="minorHAnsi"/>
          <w:noProof w:val="0"/>
          <w:color w:val="000000"/>
          <w:szCs w:val="22"/>
          <w:lang w:eastAsia="cs-CZ"/>
        </w:rPr>
      </w:pPr>
      <w:r w:rsidRPr="00833CC8">
        <w:rPr>
          <w:rFonts w:asciiTheme="minorHAnsi" w:hAnsiTheme="minorHAnsi" w:cstheme="minorHAnsi"/>
          <w:noProof w:val="0"/>
          <w:color w:val="000000"/>
          <w:szCs w:val="22"/>
          <w:lang w:eastAsia="cs-CZ"/>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27E3E33" w14:textId="3025092A" w:rsidR="002125B3" w:rsidRDefault="002125B3" w:rsidP="00833CC8">
      <w:pPr>
        <w:contextualSpacing/>
        <w:jc w:val="both"/>
        <w:rPr>
          <w:rFonts w:asciiTheme="minorHAnsi" w:hAnsiTheme="minorHAnsi" w:cstheme="minorHAnsi"/>
          <w:b/>
          <w:noProof w:val="0"/>
          <w:color w:val="000000"/>
          <w:szCs w:val="22"/>
          <w:lang w:eastAsia="cs-CZ"/>
        </w:rPr>
      </w:pPr>
    </w:p>
    <w:p w14:paraId="17DD538C" w14:textId="77777777" w:rsidR="002125B3" w:rsidRPr="00833CC8" w:rsidRDefault="002125B3" w:rsidP="00833CC8">
      <w:pPr>
        <w:contextualSpacing/>
        <w:jc w:val="both"/>
        <w:rPr>
          <w:rFonts w:asciiTheme="minorHAnsi" w:hAnsiTheme="minorHAnsi" w:cstheme="minorHAnsi"/>
          <w:b/>
          <w:noProof w:val="0"/>
          <w:color w:val="000000"/>
          <w:szCs w:val="22"/>
          <w:lang w:eastAsia="cs-CZ"/>
        </w:rPr>
      </w:pPr>
    </w:p>
    <w:p w14:paraId="699E0487" w14:textId="4B47155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Článok VII</w:t>
      </w:r>
      <w:r w:rsidR="00404301">
        <w:rPr>
          <w:rFonts w:asciiTheme="minorHAnsi" w:hAnsiTheme="minorHAnsi" w:cstheme="minorHAnsi"/>
          <w:b/>
          <w:noProof w:val="0"/>
          <w:color w:val="000000"/>
          <w:szCs w:val="22"/>
          <w:lang w:eastAsia="cs-CZ"/>
        </w:rPr>
        <w:t>I</w:t>
      </w:r>
      <w:r w:rsidRPr="00833CC8">
        <w:rPr>
          <w:rFonts w:asciiTheme="minorHAnsi" w:hAnsiTheme="minorHAnsi" w:cstheme="minorHAnsi"/>
          <w:b/>
          <w:noProof w:val="0"/>
          <w:color w:val="000000"/>
          <w:szCs w:val="22"/>
          <w:lang w:eastAsia="cs-CZ"/>
        </w:rPr>
        <w:t>.</w:t>
      </w:r>
    </w:p>
    <w:p w14:paraId="6E20A308" w14:textId="77777777"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Využitie subdodávateľov</w:t>
      </w:r>
    </w:p>
    <w:p w14:paraId="751B561A" w14:textId="77777777" w:rsidR="00833CC8" w:rsidRPr="00833CC8" w:rsidRDefault="00833CC8" w:rsidP="00833CC8">
      <w:pPr>
        <w:ind w:left="993" w:right="55" w:hanging="284"/>
        <w:contextualSpacing/>
        <w:jc w:val="both"/>
        <w:rPr>
          <w:rFonts w:asciiTheme="minorHAnsi" w:hAnsiTheme="minorHAnsi" w:cstheme="minorHAnsi"/>
          <w:noProof w:val="0"/>
          <w:szCs w:val="22"/>
          <w:lang w:eastAsia="cs-CZ"/>
        </w:rPr>
      </w:pPr>
    </w:p>
    <w:p w14:paraId="37583A2E" w14:textId="6C405D38"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bookmarkStart w:id="11" w:name="_Hlk60666135"/>
      <w:r>
        <w:rPr>
          <w:rFonts w:asciiTheme="minorHAnsi" w:eastAsiaTheme="minorHAnsi" w:hAnsiTheme="minorHAnsi" w:cstheme="minorHAnsi"/>
          <w:noProof w:val="0"/>
          <w:szCs w:val="22"/>
          <w:lang w:eastAsia="en-US"/>
        </w:rPr>
        <w:lastRenderedPageBreak/>
        <w:t>Predávajúci</w:t>
      </w:r>
      <w:bookmarkEnd w:id="11"/>
      <w:r w:rsidRPr="00DB6A92">
        <w:rPr>
          <w:rFonts w:asciiTheme="minorHAnsi" w:eastAsiaTheme="minorHAnsi" w:hAnsiTheme="minorHAnsi" w:cstheme="minorHAnsi"/>
          <w:noProof w:val="0"/>
          <w:szCs w:val="22"/>
          <w:lang w:eastAsia="en-US"/>
        </w:rPr>
        <w:t xml:space="preserve"> je oprávnený zveriť časť Plnenia tretej osobe (subdodávateľovi). Zoznam Subdodávateľov, ako aj údaje o osobe oprávnenej konať za Subdodávateľa v rozsahu meno a priezvisko, adresa pobytu a dátum narodenia, tvorí Prílohu č. </w:t>
      </w:r>
      <w:r>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w:t>
      </w:r>
    </w:p>
    <w:p w14:paraId="76C4459B" w14:textId="77777777" w:rsidR="00DB6A92" w:rsidRPr="00DB6A92" w:rsidRDefault="00DB6A92" w:rsidP="00DB6A92">
      <w:pPr>
        <w:autoSpaceDE w:val="0"/>
        <w:autoSpaceDN w:val="0"/>
        <w:adjustRightInd w:val="0"/>
        <w:ind w:left="426"/>
        <w:jc w:val="both"/>
        <w:rPr>
          <w:rFonts w:asciiTheme="minorHAnsi" w:eastAsiaTheme="minorHAnsi" w:hAnsiTheme="minorHAnsi" w:cstheme="minorHAnsi"/>
          <w:noProof w:val="0"/>
          <w:szCs w:val="22"/>
          <w:lang w:eastAsia="en-US"/>
        </w:rPr>
      </w:pPr>
    </w:p>
    <w:p w14:paraId="4EBCD32C" w14:textId="67FDCECB"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Pri poskytnutí Plnenia prostredníctvom subdodávateľov je </w:t>
      </w: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plne zodpovedný voči </w:t>
      </w:r>
      <w:r>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za včasné a riadne poskytnutie Plnenia akoby ho vykonával sám. </w:t>
      </w:r>
    </w:p>
    <w:p w14:paraId="78C0000B"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3CFE1E5E" w14:textId="283E418F"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Každý subdodávateľ musí mať oprávnenie poskytnúť Plnenie k tej časti predmetu zákazky, ktorú má subdodávateľ plniť. </w:t>
      </w:r>
    </w:p>
    <w:p w14:paraId="7765CCCF" w14:textId="77777777" w:rsidR="00DB6A92" w:rsidRPr="00DB6A92" w:rsidRDefault="00DB6A92" w:rsidP="00DB6A92">
      <w:pPr>
        <w:autoSpaceDE w:val="0"/>
        <w:autoSpaceDN w:val="0"/>
        <w:adjustRightInd w:val="0"/>
        <w:jc w:val="both"/>
        <w:rPr>
          <w:rFonts w:asciiTheme="minorHAnsi" w:eastAsiaTheme="minorHAnsi" w:hAnsiTheme="minorHAnsi" w:cstheme="minorHAnsi"/>
          <w:noProof w:val="0"/>
          <w:szCs w:val="22"/>
          <w:lang w:eastAsia="en-US"/>
        </w:rPr>
      </w:pPr>
    </w:p>
    <w:p w14:paraId="7BDFDEC0" w14:textId="38C6D847"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je povinný písomne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akúkoľvek zmenu údajov o Subdodávateľovi, a to do 5 pracovných dní odo dňa, kedy táto zmena nastala.</w:t>
      </w:r>
    </w:p>
    <w:p w14:paraId="3F64005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6716D73" w14:textId="76E6BC50"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V prípade, ak </w:t>
      </w:r>
      <w:r w:rsidR="00404301">
        <w:rPr>
          <w:rFonts w:asciiTheme="minorHAnsi" w:eastAsiaTheme="minorHAnsi" w:hAnsiTheme="minorHAnsi" w:cstheme="minorHAnsi"/>
          <w:noProof w:val="0"/>
          <w:szCs w:val="22"/>
          <w:lang w:eastAsia="en-US"/>
        </w:rPr>
        <w:t>Predávajúci</w:t>
      </w:r>
      <w:r w:rsidRPr="00DB6A92">
        <w:rPr>
          <w:rFonts w:asciiTheme="minorHAnsi" w:eastAsiaTheme="minorHAnsi" w:hAnsiTheme="minorHAnsi" w:cstheme="minorHAnsi"/>
          <w:noProof w:val="0"/>
          <w:szCs w:val="22"/>
          <w:lang w:eastAsia="en-US"/>
        </w:rPr>
        <w:t xml:space="preserve"> zverí časť poskytnutia Plnenia inému subdodávateľovi ako uviedol v Prílohe č. </w:t>
      </w:r>
      <w:r w:rsidR="00404301">
        <w:rPr>
          <w:rFonts w:asciiTheme="minorHAnsi" w:eastAsiaTheme="minorHAnsi" w:hAnsiTheme="minorHAnsi" w:cstheme="minorHAnsi"/>
          <w:noProof w:val="0"/>
          <w:szCs w:val="22"/>
          <w:lang w:eastAsia="en-US"/>
        </w:rPr>
        <w:t>2</w:t>
      </w:r>
      <w:r w:rsidRPr="00DB6A92">
        <w:rPr>
          <w:rFonts w:asciiTheme="minorHAnsi" w:eastAsiaTheme="minorHAnsi" w:hAnsiTheme="minorHAnsi" w:cstheme="minorHAnsi"/>
          <w:noProof w:val="0"/>
          <w:szCs w:val="22"/>
          <w:lang w:eastAsia="en-US"/>
        </w:rPr>
        <w:t xml:space="preserve"> tejto Zmluvy, je povinný oznámiť </w:t>
      </w:r>
      <w:r w:rsidR="00404301">
        <w:rPr>
          <w:rFonts w:asciiTheme="minorHAnsi" w:eastAsiaTheme="minorHAnsi" w:hAnsiTheme="minorHAnsi" w:cstheme="minorHAnsi"/>
          <w:noProof w:val="0"/>
          <w:szCs w:val="22"/>
          <w:lang w:eastAsia="en-US"/>
        </w:rPr>
        <w:t>Kupujúcemu</w:t>
      </w:r>
      <w:r w:rsidRPr="00DB6A92">
        <w:rPr>
          <w:rFonts w:asciiTheme="minorHAnsi" w:eastAsiaTheme="minorHAnsi" w:hAnsiTheme="minorHAnsi" w:cstheme="minorHAnsi"/>
          <w:noProof w:val="0"/>
          <w:szCs w:val="22"/>
          <w:lang w:eastAsia="en-US"/>
        </w:rPr>
        <w:t xml:space="preserve">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w:t>
      </w:r>
    </w:p>
    <w:p w14:paraId="0CD33F14"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880BECD" w14:textId="121B5A81" w:rsid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Predávajúci</w:t>
      </w:r>
      <w:r w:rsidR="00DB6A92" w:rsidRPr="00DB6A92">
        <w:rPr>
          <w:rFonts w:asciiTheme="minorHAnsi" w:eastAsiaTheme="minorHAnsi" w:hAnsiTheme="minorHAnsi" w:cstheme="minorHAnsi"/>
          <w:noProof w:val="0"/>
          <w:szCs w:val="22"/>
          <w:lang w:eastAsia="en-US"/>
        </w:rPr>
        <w:t xml:space="preserve"> je povinný najneskôr 5 pracovných dní pred dňom, ktorý predchádza dňu, v ktorom nastane zmena Subdodávateľa, písomne oznámiť </w:t>
      </w:r>
      <w:r>
        <w:rPr>
          <w:rFonts w:asciiTheme="minorHAnsi" w:eastAsiaTheme="minorHAnsi" w:hAnsiTheme="minorHAnsi" w:cstheme="minorHAnsi"/>
          <w:noProof w:val="0"/>
          <w:szCs w:val="22"/>
          <w:lang w:eastAsia="en-US"/>
        </w:rPr>
        <w:t>Kupujúcemu</w:t>
      </w:r>
      <w:r w:rsidR="00DB6A92" w:rsidRPr="00DB6A92">
        <w:rPr>
          <w:rFonts w:asciiTheme="minorHAnsi" w:eastAsiaTheme="minorHAnsi" w:hAnsiTheme="minorHAnsi" w:cstheme="minorHAnsi"/>
          <w:noProof w:val="0"/>
          <w:szCs w:val="22"/>
          <w:lang w:eastAsia="en-US"/>
        </w:rPr>
        <w:t xml:space="preserve"> zámer zmeny Subdodávateľa s uvedením identifikačných údajov pôvodného aj nového Subdodávateľa a osoby oprávnenej konať za Subdodávateľa v rozsahu uvedenom v bode 5 tohto článku Zmluvy.</w:t>
      </w:r>
    </w:p>
    <w:p w14:paraId="3E6BBFA9"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5E249922" w14:textId="306C746C" w:rsidR="00DB6A92" w:rsidRDefault="00DB6A92"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Zároveň každý takýto subdodávateľ, ktorý má povinnosť zapisovať sa do registra partnerov verejného sektora v súlade s § 11 ZVO, musí byť zapísaný v  registri partnerov verejného sektora. </w:t>
      </w:r>
    </w:p>
    <w:p w14:paraId="4BBB15B2" w14:textId="77777777" w:rsidR="00404301" w:rsidRPr="00DB6A92" w:rsidRDefault="00404301" w:rsidP="00404301">
      <w:pPr>
        <w:autoSpaceDE w:val="0"/>
        <w:autoSpaceDN w:val="0"/>
        <w:adjustRightInd w:val="0"/>
        <w:jc w:val="both"/>
        <w:rPr>
          <w:rFonts w:asciiTheme="minorHAnsi" w:eastAsiaTheme="minorHAnsi" w:hAnsiTheme="minorHAnsi" w:cstheme="minorHAnsi"/>
          <w:noProof w:val="0"/>
          <w:szCs w:val="22"/>
          <w:lang w:eastAsia="en-US"/>
        </w:rPr>
      </w:pPr>
    </w:p>
    <w:p w14:paraId="3D13A550" w14:textId="1F6D3E86" w:rsidR="00DB6A92" w:rsidRPr="00DB6A92" w:rsidRDefault="00404301" w:rsidP="00DB6A92">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Pr>
          <w:rFonts w:asciiTheme="minorHAnsi" w:eastAsiaTheme="minorHAnsi" w:hAnsiTheme="minorHAnsi" w:cstheme="minorHAnsi"/>
          <w:noProof w:val="0"/>
          <w:szCs w:val="22"/>
          <w:lang w:eastAsia="en-US"/>
        </w:rPr>
        <w:t>Kupujúci</w:t>
      </w:r>
      <w:r w:rsidR="00DB6A92" w:rsidRPr="00DB6A92">
        <w:rPr>
          <w:rFonts w:asciiTheme="minorHAnsi" w:eastAsiaTheme="minorHAnsi" w:hAnsiTheme="minorHAnsi" w:cstheme="minorHAnsi"/>
          <w:noProof w:val="0"/>
          <w:szCs w:val="22"/>
          <w:lang w:eastAsia="en-US"/>
        </w:rPr>
        <w:t xml:space="preserve"> odmietne subdodávateľa písomným oznámením</w:t>
      </w:r>
      <w:r>
        <w:rPr>
          <w:rFonts w:asciiTheme="minorHAnsi" w:eastAsiaTheme="minorHAnsi" w:hAnsiTheme="minorHAnsi" w:cstheme="minorHAnsi"/>
          <w:noProof w:val="0"/>
          <w:szCs w:val="22"/>
          <w:lang w:eastAsia="en-US"/>
        </w:rPr>
        <w:t xml:space="preserve"> Predávajúcemu</w:t>
      </w:r>
      <w:r w:rsidR="00DB6A92" w:rsidRPr="00DB6A92">
        <w:rPr>
          <w:rFonts w:asciiTheme="minorHAnsi" w:eastAsiaTheme="minorHAnsi" w:hAnsiTheme="minorHAnsi" w:cstheme="minorHAnsi"/>
          <w:noProof w:val="0"/>
          <w:szCs w:val="22"/>
          <w:lang w:eastAsia="en-US"/>
        </w:rPr>
        <w:t xml:space="preserve"> zaslaným do 5 (slovom: piatich) pracovných dní odo dňa doručenia oznámenia o zmene subdodávateľa v prípade, ak: </w:t>
      </w:r>
    </w:p>
    <w:p w14:paraId="35B9C07C"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nemá oprávnenie poskytnúť Plnenie k tej časti predmetu Zákazky, ktorú má subdodávateľ plniť,</w:t>
      </w:r>
    </w:p>
    <w:p w14:paraId="321A2765" w14:textId="77777777" w:rsidR="00DB6A92" w:rsidRP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poskytne nepravdivé alebo skreslené informácie,</w:t>
      </w:r>
    </w:p>
    <w:p w14:paraId="30661912" w14:textId="3890DD4A" w:rsidR="00DB6A92" w:rsidRDefault="00DB6A92" w:rsidP="00DB6A92">
      <w:pPr>
        <w:numPr>
          <w:ilvl w:val="0"/>
          <w:numId w:val="21"/>
        </w:numPr>
        <w:autoSpaceDE w:val="0"/>
        <w:autoSpaceDN w:val="0"/>
        <w:adjustRightInd w:val="0"/>
        <w:ind w:left="709" w:hanging="283"/>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subdodávateľ nie je zapísaný v  registri partnerov verejného sektora, ak má povinnosť zapisovať sa do registra  partnerov verejného sektora.</w:t>
      </w:r>
    </w:p>
    <w:p w14:paraId="28862964"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57DC9709" w14:textId="5338A35E" w:rsidR="00DB6A92" w:rsidRDefault="00DB6A92" w:rsidP="00404301">
      <w:pPr>
        <w:numPr>
          <w:ilvl w:val="0"/>
          <w:numId w:val="22"/>
        </w:numPr>
        <w:autoSpaceDE w:val="0"/>
        <w:autoSpaceDN w:val="0"/>
        <w:adjustRightInd w:val="0"/>
        <w:ind w:left="426" w:hanging="426"/>
        <w:jc w:val="both"/>
        <w:rPr>
          <w:rFonts w:asciiTheme="minorHAnsi" w:eastAsiaTheme="minorHAnsi" w:hAnsiTheme="minorHAnsi" w:cstheme="minorHAnsi"/>
          <w:noProof w:val="0"/>
          <w:szCs w:val="22"/>
          <w:lang w:eastAsia="en-US"/>
        </w:rPr>
      </w:pPr>
      <w:r w:rsidRPr="00DB6A92">
        <w:rPr>
          <w:rFonts w:asciiTheme="minorHAnsi" w:eastAsiaTheme="minorHAnsi" w:hAnsiTheme="minorHAnsi" w:cstheme="minorHAnsi"/>
          <w:noProof w:val="0"/>
          <w:szCs w:val="22"/>
          <w:lang w:eastAsia="en-US"/>
        </w:rPr>
        <w:t xml:space="preserve">Subdodávateľ môže začať poskytovať Plnenie po písomnom odsúhlasení </w:t>
      </w:r>
      <w:r w:rsidR="00404301">
        <w:rPr>
          <w:rFonts w:asciiTheme="minorHAnsi" w:eastAsiaTheme="minorHAnsi" w:hAnsiTheme="minorHAnsi" w:cstheme="minorHAnsi"/>
          <w:noProof w:val="0"/>
          <w:szCs w:val="22"/>
          <w:lang w:eastAsia="en-US"/>
        </w:rPr>
        <w:t>Kupujúcim</w:t>
      </w:r>
      <w:r w:rsidRPr="00DB6A92">
        <w:rPr>
          <w:rFonts w:asciiTheme="minorHAnsi" w:eastAsiaTheme="minorHAnsi" w:hAnsiTheme="minorHAnsi" w:cstheme="minorHAnsi"/>
          <w:noProof w:val="0"/>
          <w:szCs w:val="22"/>
          <w:lang w:eastAsia="en-US"/>
        </w:rPr>
        <w:t xml:space="preserve"> alebo po márnom uplynutí lehoty podľa bodu 8 tohto článku. Dodávateľ je zároveň povinný zabezpečiť, aby subdodávateľ nezadal ďalšiemu subdodávateľovi žiadne plnenie na vykonaní časti Zákazky jemu zadanej </w:t>
      </w:r>
      <w:r w:rsidR="00404301">
        <w:rPr>
          <w:rFonts w:asciiTheme="minorHAnsi" w:eastAsiaTheme="minorHAnsi" w:hAnsiTheme="minorHAnsi" w:cstheme="minorHAnsi"/>
          <w:noProof w:val="0"/>
          <w:szCs w:val="22"/>
          <w:lang w:eastAsia="en-US"/>
        </w:rPr>
        <w:t>Predávajúcim</w:t>
      </w:r>
      <w:r w:rsidRPr="00DB6A92">
        <w:rPr>
          <w:rFonts w:asciiTheme="minorHAnsi" w:eastAsiaTheme="minorHAnsi" w:hAnsiTheme="minorHAnsi" w:cstheme="minorHAnsi"/>
          <w:noProof w:val="0"/>
          <w:szCs w:val="22"/>
          <w:lang w:eastAsia="en-US"/>
        </w:rPr>
        <w:t>.</w:t>
      </w:r>
    </w:p>
    <w:p w14:paraId="3EE02C3C" w14:textId="77777777" w:rsidR="00404301" w:rsidRPr="00DB6A92" w:rsidRDefault="00404301" w:rsidP="00404301">
      <w:pPr>
        <w:autoSpaceDE w:val="0"/>
        <w:autoSpaceDN w:val="0"/>
        <w:adjustRightInd w:val="0"/>
        <w:ind w:left="426"/>
        <w:jc w:val="both"/>
        <w:rPr>
          <w:rFonts w:asciiTheme="minorHAnsi" w:eastAsiaTheme="minorHAnsi" w:hAnsiTheme="minorHAnsi" w:cstheme="minorHAnsi"/>
          <w:noProof w:val="0"/>
          <w:szCs w:val="22"/>
          <w:lang w:eastAsia="en-US"/>
        </w:rPr>
      </w:pPr>
    </w:p>
    <w:p w14:paraId="73FB6E23" w14:textId="33B9D226" w:rsidR="00833CC8" w:rsidRPr="00833CC8" w:rsidRDefault="00404301" w:rsidP="00404301">
      <w:pPr>
        <w:numPr>
          <w:ilvl w:val="0"/>
          <w:numId w:val="22"/>
        </w:numPr>
        <w:autoSpaceDE w:val="0"/>
        <w:autoSpaceDN w:val="0"/>
        <w:adjustRightInd w:val="0"/>
        <w:ind w:left="426" w:hanging="426"/>
        <w:jc w:val="both"/>
        <w:rPr>
          <w:rFonts w:asciiTheme="minorHAnsi" w:hAnsiTheme="minorHAnsi" w:cstheme="minorHAnsi"/>
          <w:noProof w:val="0"/>
          <w:color w:val="000000"/>
          <w:szCs w:val="22"/>
          <w:lang w:eastAsia="cs-CZ"/>
        </w:rPr>
      </w:pPr>
      <w:r>
        <w:rPr>
          <w:rFonts w:asciiTheme="minorHAnsi" w:eastAsiaTheme="minorHAnsi" w:hAnsiTheme="minorHAnsi" w:cstheme="minorHAnsi"/>
          <w:noProof w:val="0"/>
          <w:szCs w:val="22"/>
          <w:lang w:eastAsia="en-US"/>
        </w:rPr>
        <w:t>Predávajúci</w:t>
      </w:r>
      <w:r w:rsidR="00DB6A92" w:rsidRPr="00DB6A92">
        <w:rPr>
          <w:rFonts w:asciiTheme="minorHAnsi" w:eastAsia="Calibri" w:hAnsiTheme="minorHAnsi" w:cstheme="minorHAnsi"/>
          <w:noProof w:val="0"/>
          <w:szCs w:val="22"/>
          <w:lang w:eastAsia="en-US"/>
        </w:rPr>
        <w:t xml:space="preserve"> alebo jeho subdodávateľ v súlade s § 11 ZVO, ktorí majú povinnosť zapisovať sa do registra partnerov verejného sektora musia byť platne zapísaní v registri partnerov verejného sektora počas celej platnosti Zmluvy. </w:t>
      </w:r>
      <w:r>
        <w:rPr>
          <w:rFonts w:asciiTheme="minorHAnsi" w:eastAsiaTheme="minorHAnsi" w:hAnsiTheme="minorHAnsi" w:cstheme="minorHAnsi"/>
          <w:noProof w:val="0"/>
          <w:szCs w:val="22"/>
          <w:lang w:eastAsia="en-US"/>
        </w:rPr>
        <w:t>Predávajúci</w:t>
      </w:r>
      <w:r w:rsidR="00DB6A92" w:rsidRPr="00DB6A92">
        <w:rPr>
          <w:rFonts w:asciiTheme="minorHAnsi" w:hAnsiTheme="minorHAnsi" w:cstheme="minorHAnsi"/>
          <w:noProof w:val="0"/>
          <w:szCs w:val="22"/>
        </w:rPr>
        <w:t xml:space="preserve"> je povinný oznámiť </w:t>
      </w:r>
      <w:r>
        <w:rPr>
          <w:rFonts w:asciiTheme="minorHAnsi" w:hAnsiTheme="minorHAnsi" w:cstheme="minorHAnsi"/>
          <w:noProof w:val="0"/>
          <w:szCs w:val="22"/>
        </w:rPr>
        <w:t>Kupujúcemu</w:t>
      </w:r>
      <w:r w:rsidR="00DB6A92" w:rsidRPr="00DB6A92">
        <w:rPr>
          <w:rFonts w:asciiTheme="minorHAnsi" w:hAnsiTheme="minorHAnsi" w:cstheme="minorHAnsi"/>
          <w:noProof w:val="0"/>
          <w:szCs w:val="22"/>
        </w:rPr>
        <w:t xml:space="preserve"> každú zmenu v registri partnerov verejného sektora, týkajúcu sa tak </w:t>
      </w:r>
      <w:r>
        <w:rPr>
          <w:rFonts w:asciiTheme="minorHAnsi" w:eastAsiaTheme="minorHAnsi" w:hAnsiTheme="minorHAnsi" w:cstheme="minorHAnsi"/>
          <w:noProof w:val="0"/>
          <w:szCs w:val="22"/>
          <w:lang w:eastAsia="en-US"/>
        </w:rPr>
        <w:t>Predávajúceho</w:t>
      </w:r>
      <w:r w:rsidR="00DB6A92" w:rsidRPr="00DB6A92">
        <w:rPr>
          <w:rFonts w:asciiTheme="minorHAnsi" w:hAnsiTheme="minorHAnsi" w:cstheme="minorHAnsi"/>
          <w:noProof w:val="0"/>
          <w:szCs w:val="22"/>
        </w:rPr>
        <w:t xml:space="preserve"> ako aj jeho Subdodávateľa.</w:t>
      </w:r>
    </w:p>
    <w:p w14:paraId="0FBD3452" w14:textId="77777777" w:rsidR="00833CC8" w:rsidRPr="00833CC8" w:rsidRDefault="00833CC8" w:rsidP="00833CC8">
      <w:pPr>
        <w:contextualSpacing/>
        <w:jc w:val="both"/>
        <w:rPr>
          <w:rFonts w:asciiTheme="minorHAnsi" w:hAnsiTheme="minorHAnsi" w:cstheme="minorHAnsi"/>
          <w:b/>
          <w:noProof w:val="0"/>
          <w:color w:val="000000"/>
          <w:szCs w:val="22"/>
          <w:lang w:eastAsia="cs-CZ"/>
        </w:rPr>
      </w:pPr>
    </w:p>
    <w:p w14:paraId="52C51AF9" w14:textId="77777777" w:rsidR="00460F69" w:rsidRDefault="00460F69" w:rsidP="00833CC8">
      <w:pPr>
        <w:jc w:val="center"/>
        <w:rPr>
          <w:rFonts w:asciiTheme="minorHAnsi" w:hAnsiTheme="minorHAnsi" w:cstheme="minorHAnsi"/>
          <w:b/>
          <w:noProof w:val="0"/>
          <w:color w:val="000000"/>
          <w:szCs w:val="22"/>
          <w:lang w:eastAsia="cs-CZ"/>
        </w:rPr>
      </w:pPr>
    </w:p>
    <w:p w14:paraId="688CEE26" w14:textId="0A8606F2" w:rsidR="00833CC8" w:rsidRPr="00833CC8" w:rsidRDefault="00833CC8" w:rsidP="00833CC8">
      <w:pPr>
        <w:jc w:val="center"/>
        <w:rPr>
          <w:rFonts w:asciiTheme="minorHAnsi" w:hAnsiTheme="minorHAnsi" w:cstheme="minorHAnsi"/>
          <w:b/>
          <w:noProof w:val="0"/>
          <w:color w:val="000000"/>
          <w:szCs w:val="22"/>
          <w:lang w:eastAsia="cs-CZ"/>
        </w:rPr>
      </w:pPr>
      <w:r w:rsidRPr="00833CC8">
        <w:rPr>
          <w:rFonts w:asciiTheme="minorHAnsi" w:hAnsiTheme="minorHAnsi" w:cstheme="minorHAnsi"/>
          <w:b/>
          <w:noProof w:val="0"/>
          <w:color w:val="000000"/>
          <w:szCs w:val="22"/>
          <w:lang w:eastAsia="cs-CZ"/>
        </w:rPr>
        <w:t xml:space="preserve">Článok </w:t>
      </w:r>
      <w:r w:rsidR="00876D61">
        <w:rPr>
          <w:rFonts w:asciiTheme="minorHAnsi" w:hAnsiTheme="minorHAnsi" w:cstheme="minorHAnsi"/>
          <w:b/>
          <w:noProof w:val="0"/>
          <w:color w:val="000000"/>
          <w:szCs w:val="22"/>
          <w:lang w:eastAsia="cs-CZ"/>
        </w:rPr>
        <w:t>X</w:t>
      </w:r>
      <w:r w:rsidRPr="00833CC8">
        <w:rPr>
          <w:rFonts w:asciiTheme="minorHAnsi" w:hAnsiTheme="minorHAnsi" w:cstheme="minorHAnsi"/>
          <w:b/>
          <w:noProof w:val="0"/>
          <w:color w:val="000000"/>
          <w:szCs w:val="22"/>
          <w:lang w:eastAsia="cs-CZ"/>
        </w:rPr>
        <w:t>.</w:t>
      </w:r>
    </w:p>
    <w:p w14:paraId="01992923" w14:textId="77777777" w:rsidR="00833CC8" w:rsidRPr="00833CC8" w:rsidRDefault="00833CC8" w:rsidP="00833CC8">
      <w:pPr>
        <w:contextualSpacing/>
        <w:jc w:val="center"/>
        <w:rPr>
          <w:rFonts w:asciiTheme="minorHAnsi" w:hAnsiTheme="minorHAnsi" w:cstheme="minorHAnsi"/>
          <w:b/>
          <w:noProof w:val="0"/>
          <w:szCs w:val="22"/>
          <w:lang w:eastAsia="cs-CZ"/>
        </w:rPr>
      </w:pPr>
      <w:r w:rsidRPr="00833CC8">
        <w:rPr>
          <w:rFonts w:asciiTheme="minorHAnsi" w:hAnsiTheme="minorHAnsi" w:cstheme="minorHAnsi"/>
          <w:b/>
          <w:noProof w:val="0"/>
          <w:color w:val="000000"/>
          <w:szCs w:val="22"/>
          <w:lang w:eastAsia="cs-CZ"/>
        </w:rPr>
        <w:t>Záverečné ustanovenie</w:t>
      </w:r>
    </w:p>
    <w:p w14:paraId="6BCBC475" w14:textId="77777777" w:rsidR="00833CC8" w:rsidRPr="00833CC8" w:rsidRDefault="00833CC8" w:rsidP="00833CC8">
      <w:pPr>
        <w:jc w:val="both"/>
        <w:rPr>
          <w:rFonts w:asciiTheme="minorHAnsi" w:hAnsiTheme="minorHAnsi" w:cstheme="minorHAnsi"/>
          <w:b/>
          <w:noProof w:val="0"/>
          <w:szCs w:val="22"/>
          <w:lang w:eastAsia="cs-CZ"/>
        </w:rPr>
      </w:pPr>
    </w:p>
    <w:p w14:paraId="7045FBF8" w14:textId="7780F03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w:t>
      </w:r>
    </w:p>
    <w:p w14:paraId="288BD70E" w14:textId="77777777" w:rsidR="00036E0E" w:rsidRPr="00036E0E" w:rsidRDefault="00036E0E" w:rsidP="00036E0E">
      <w:pPr>
        <w:spacing w:after="200"/>
        <w:ind w:left="426"/>
        <w:contextualSpacing/>
        <w:jc w:val="both"/>
        <w:rPr>
          <w:rFonts w:asciiTheme="minorHAnsi" w:hAnsiTheme="minorHAnsi" w:cstheme="minorHAnsi"/>
          <w:noProof w:val="0"/>
          <w:color w:val="000000"/>
          <w:szCs w:val="22"/>
        </w:rPr>
      </w:pPr>
    </w:p>
    <w:p w14:paraId="47E04B82" w14:textId="34CE4DA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lastRenderedPageBreak/>
        <w:t>Zmluvné strany sa dohodli, že Zmluva a právne vzťahy ňou založené a s nimi súvisiace sa budú spravovať právnym poriadkom Slovenskej republiky, predovšetkým Obchodným zákonníkom</w:t>
      </w:r>
      <w:r>
        <w:rPr>
          <w:rFonts w:asciiTheme="minorHAnsi" w:hAnsiTheme="minorHAnsi" w:cstheme="minorHAnsi"/>
          <w:noProof w:val="0"/>
          <w:color w:val="000000"/>
          <w:szCs w:val="22"/>
        </w:rPr>
        <w:t>.</w:t>
      </w:r>
    </w:p>
    <w:p w14:paraId="6984E889"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02BDA228" w14:textId="7EED0D91"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Na záväzkový vzťah z tejto Zmluvy sa nepoužijú (všeobecné) obchodné podmienky žiadnej zo Zmluvných strán.</w:t>
      </w:r>
    </w:p>
    <w:p w14:paraId="672E7F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11F1A395" w14:textId="5C91D7FD"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Zmluvné strany sa dohodli, že prípadné spory vyplývajúce zo zmluvných vzťahov tejto Zmluvy budú riešiť predovšetkým osobným rokovaním a až následne súdnou cestou, vecne príslušným súdom je všeobecný súd v mieste sídla </w:t>
      </w:r>
      <w:r>
        <w:rPr>
          <w:rFonts w:asciiTheme="minorHAnsi" w:hAnsiTheme="minorHAnsi" w:cstheme="minorHAnsi"/>
          <w:noProof w:val="0"/>
          <w:color w:val="000000"/>
          <w:szCs w:val="22"/>
        </w:rPr>
        <w:t>Kupujúceho</w:t>
      </w:r>
      <w:r w:rsidRPr="00036E0E">
        <w:rPr>
          <w:rFonts w:asciiTheme="minorHAnsi" w:hAnsiTheme="minorHAnsi" w:cstheme="minorHAnsi"/>
          <w:noProof w:val="0"/>
          <w:color w:val="000000"/>
          <w:szCs w:val="22"/>
        </w:rPr>
        <w:t>.</w:t>
      </w:r>
    </w:p>
    <w:p w14:paraId="6217FC5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3C631EAB" w14:textId="429CB834"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w:t>
      </w:r>
    </w:p>
    <w:p w14:paraId="115368C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19C650E" w14:textId="34D283C8"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Vedľajšie ústne dohody k Zmluve nejestvujú. Zmluva predstavuje úplné a komplexné dojednanie Zmluvných strán vo vzťahu k predmetu Zmluvy. </w:t>
      </w:r>
    </w:p>
    <w:p w14:paraId="0B166D52"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27DDA93F" w14:textId="3F183D0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S výnimkami uvedenými v tejto Zmluve je túto Zmluvu možné meniť a dopĺňať len formou písomných dodatkov podpísaných oboma Zmluvnými stranami. </w:t>
      </w:r>
    </w:p>
    <w:p w14:paraId="1FE97D6D"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7DB2A395" w14:textId="48F42BD3"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Táto Zmluva sa podpisuje v </w:t>
      </w:r>
      <w:r>
        <w:rPr>
          <w:rFonts w:asciiTheme="minorHAnsi" w:hAnsiTheme="minorHAnsi" w:cstheme="minorHAnsi"/>
          <w:noProof w:val="0"/>
          <w:color w:val="000000"/>
          <w:szCs w:val="22"/>
        </w:rPr>
        <w:t>štyroch</w:t>
      </w:r>
      <w:r w:rsidRPr="00036E0E">
        <w:rPr>
          <w:rFonts w:asciiTheme="minorHAnsi" w:hAnsiTheme="minorHAnsi" w:cstheme="minorHAnsi"/>
          <w:noProof w:val="0"/>
          <w:color w:val="000000"/>
          <w:szCs w:val="22"/>
        </w:rPr>
        <w:t xml:space="preserve"> rovnopisoch, pričom </w:t>
      </w:r>
      <w:r>
        <w:rPr>
          <w:rFonts w:asciiTheme="minorHAnsi" w:hAnsiTheme="minorHAnsi" w:cstheme="minorHAnsi"/>
          <w:noProof w:val="0"/>
          <w:color w:val="000000"/>
          <w:szCs w:val="22"/>
        </w:rPr>
        <w:t>každá Zmluvná strana obdrží</w:t>
      </w:r>
      <w:r w:rsidRPr="00036E0E">
        <w:rPr>
          <w:rFonts w:asciiTheme="minorHAnsi" w:hAnsiTheme="minorHAnsi" w:cstheme="minorHAnsi"/>
          <w:noProof w:val="0"/>
          <w:color w:val="000000"/>
          <w:szCs w:val="22"/>
        </w:rPr>
        <w:t xml:space="preserve"> dve vyhotovenia.</w:t>
      </w:r>
    </w:p>
    <w:p w14:paraId="5A42170A"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493A9931" w14:textId="666C8975" w:rsid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Zmluvné strany vyhlasujú, že Zmluvu uzatvorili slobodne a vážne, nie v tiesni a ani za inak nápadne nevýhodných podmienok, jej obsahu porozumeli a preto ju po jej prečítaní na znak súhlasu vlastnoručne podpisujú.</w:t>
      </w:r>
    </w:p>
    <w:p w14:paraId="6CE23FD8" w14:textId="77777777" w:rsidR="00036E0E" w:rsidRPr="00036E0E" w:rsidRDefault="00036E0E" w:rsidP="00036E0E">
      <w:pPr>
        <w:spacing w:after="200"/>
        <w:contextualSpacing/>
        <w:jc w:val="both"/>
        <w:rPr>
          <w:rFonts w:asciiTheme="minorHAnsi" w:hAnsiTheme="minorHAnsi" w:cstheme="minorHAnsi"/>
          <w:noProof w:val="0"/>
          <w:color w:val="000000"/>
          <w:szCs w:val="22"/>
        </w:rPr>
      </w:pPr>
    </w:p>
    <w:p w14:paraId="6813D5A0" w14:textId="77777777" w:rsidR="00036E0E" w:rsidRPr="00036E0E" w:rsidRDefault="00036E0E" w:rsidP="00036E0E">
      <w:pPr>
        <w:numPr>
          <w:ilvl w:val="0"/>
          <w:numId w:val="24"/>
        </w:numPr>
        <w:spacing w:after="200"/>
        <w:ind w:left="426" w:hanging="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Neoddeliteľnou súčasťou tejto Zmluvy sú nasledujúce prílohy:</w:t>
      </w:r>
    </w:p>
    <w:p w14:paraId="5BF73962" w14:textId="16488817"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Príloha č. 1 - Opis predmetu zákazky</w:t>
      </w:r>
      <w:r>
        <w:rPr>
          <w:rFonts w:asciiTheme="minorHAnsi" w:hAnsiTheme="minorHAnsi" w:cstheme="minorHAnsi"/>
          <w:noProof w:val="0"/>
          <w:color w:val="000000"/>
          <w:szCs w:val="22"/>
        </w:rPr>
        <w:t>, vlastný návrh plnenia a cenová kalkulácia</w:t>
      </w:r>
    </w:p>
    <w:p w14:paraId="4E8AE55B" w14:textId="578725B3" w:rsidR="00036E0E" w:rsidRPr="00036E0E" w:rsidRDefault="00036E0E" w:rsidP="00036E0E">
      <w:pPr>
        <w:ind w:left="426"/>
        <w:contextualSpacing/>
        <w:jc w:val="both"/>
        <w:rPr>
          <w:rFonts w:asciiTheme="minorHAnsi" w:hAnsiTheme="minorHAnsi" w:cstheme="minorHAnsi"/>
          <w:noProof w:val="0"/>
          <w:color w:val="000000"/>
          <w:szCs w:val="22"/>
        </w:rPr>
      </w:pPr>
      <w:r w:rsidRPr="00036E0E">
        <w:rPr>
          <w:rFonts w:asciiTheme="minorHAnsi" w:hAnsiTheme="minorHAnsi" w:cstheme="minorHAnsi"/>
          <w:noProof w:val="0"/>
          <w:color w:val="000000"/>
          <w:szCs w:val="22"/>
        </w:rPr>
        <w:t xml:space="preserve">Príloha č. </w:t>
      </w:r>
      <w:r>
        <w:rPr>
          <w:rFonts w:asciiTheme="minorHAnsi" w:hAnsiTheme="minorHAnsi" w:cstheme="minorHAnsi"/>
          <w:noProof w:val="0"/>
          <w:color w:val="000000"/>
          <w:szCs w:val="22"/>
        </w:rPr>
        <w:t>2</w:t>
      </w:r>
      <w:r w:rsidRPr="00036E0E">
        <w:rPr>
          <w:rFonts w:asciiTheme="minorHAnsi" w:hAnsiTheme="minorHAnsi" w:cstheme="minorHAnsi"/>
          <w:noProof w:val="0"/>
          <w:color w:val="000000"/>
          <w:szCs w:val="22"/>
        </w:rPr>
        <w:t xml:space="preserve"> – Zoznam subdodávateľov</w:t>
      </w:r>
    </w:p>
    <w:p w14:paraId="6FFCFCB5" w14:textId="76BE1D6A" w:rsidR="00833CC8" w:rsidRDefault="00833CC8" w:rsidP="00833CC8">
      <w:pPr>
        <w:jc w:val="both"/>
        <w:rPr>
          <w:rFonts w:asciiTheme="minorHAnsi" w:eastAsia="Calibri" w:hAnsiTheme="minorHAnsi" w:cstheme="minorHAnsi"/>
          <w:noProof w:val="0"/>
          <w:color w:val="000000"/>
          <w:szCs w:val="22"/>
          <w:lang w:eastAsia="en-US"/>
        </w:rPr>
      </w:pPr>
    </w:p>
    <w:p w14:paraId="767B6018" w14:textId="76226AD5" w:rsidR="00036E0E" w:rsidRDefault="00036E0E" w:rsidP="00833CC8">
      <w:pPr>
        <w:jc w:val="both"/>
        <w:rPr>
          <w:rFonts w:asciiTheme="minorHAnsi" w:eastAsia="Calibri" w:hAnsiTheme="minorHAnsi" w:cstheme="minorHAnsi"/>
          <w:noProof w:val="0"/>
          <w:color w:val="000000"/>
          <w:szCs w:val="22"/>
          <w:lang w:eastAsia="en-US"/>
        </w:rPr>
      </w:pPr>
    </w:p>
    <w:p w14:paraId="21695FCC" w14:textId="77777777" w:rsidR="00036E0E" w:rsidRPr="00833CC8" w:rsidRDefault="00036E0E" w:rsidP="00833CC8">
      <w:pPr>
        <w:jc w:val="both"/>
        <w:rPr>
          <w:rFonts w:asciiTheme="minorHAnsi" w:hAnsiTheme="minorHAnsi" w:cstheme="minorHAnsi"/>
          <w:noProof w:val="0"/>
          <w:szCs w:val="22"/>
          <w:lang w:eastAsia="cs-CZ"/>
        </w:rPr>
      </w:pPr>
    </w:p>
    <w:p w14:paraId="577790FB"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V ................................., dňa ....................</w:t>
      </w:r>
      <w:r w:rsidRPr="00833CC8">
        <w:rPr>
          <w:rFonts w:asciiTheme="minorHAnsi" w:hAnsiTheme="minorHAnsi" w:cstheme="minorHAnsi"/>
          <w:noProof w:val="0"/>
          <w:szCs w:val="22"/>
          <w:lang w:eastAsia="cs-CZ"/>
        </w:rPr>
        <w:tab/>
        <w:t>V ................................., dňa ......................</w:t>
      </w:r>
    </w:p>
    <w:p w14:paraId="2101D64F"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E876878"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0BBFA049"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p>
    <w:p w14:paraId="5174B815" w14:textId="77777777"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w:t>
      </w:r>
      <w:r w:rsidRPr="00833CC8">
        <w:rPr>
          <w:rFonts w:asciiTheme="minorHAnsi" w:hAnsiTheme="minorHAnsi" w:cstheme="minorHAnsi"/>
          <w:noProof w:val="0"/>
          <w:szCs w:val="22"/>
          <w:lang w:eastAsia="cs-CZ"/>
        </w:rPr>
        <w:tab/>
        <w:t>.........................................................</w:t>
      </w:r>
    </w:p>
    <w:p w14:paraId="05C6D3E0" w14:textId="0523C624" w:rsidR="00833CC8" w:rsidRPr="00833CC8" w:rsidRDefault="00833CC8" w:rsidP="00833CC8">
      <w:pPr>
        <w:tabs>
          <w:tab w:val="center" w:pos="1985"/>
          <w:tab w:val="center" w:pos="7088"/>
        </w:tabs>
        <w:jc w:val="both"/>
        <w:rPr>
          <w:rFonts w:asciiTheme="minorHAnsi" w:hAnsiTheme="minorHAnsi" w:cstheme="minorHAnsi"/>
          <w:noProof w:val="0"/>
          <w:szCs w:val="22"/>
          <w:lang w:eastAsia="cs-CZ"/>
        </w:rPr>
      </w:pPr>
      <w:r w:rsidRPr="00833CC8">
        <w:rPr>
          <w:rFonts w:asciiTheme="minorHAnsi" w:hAnsiTheme="minorHAnsi" w:cstheme="minorHAnsi"/>
          <w:noProof w:val="0"/>
          <w:szCs w:val="22"/>
          <w:lang w:eastAsia="cs-CZ"/>
        </w:rPr>
        <w:tab/>
        <w:t>Predávajúci</w:t>
      </w:r>
      <w:r w:rsidRPr="00833CC8">
        <w:rPr>
          <w:rFonts w:asciiTheme="minorHAnsi" w:hAnsiTheme="minorHAnsi" w:cstheme="minorHAnsi"/>
          <w:noProof w:val="0"/>
          <w:szCs w:val="22"/>
          <w:lang w:eastAsia="cs-CZ"/>
        </w:rPr>
        <w:tab/>
      </w:r>
      <w:r w:rsidR="002125B3">
        <w:rPr>
          <w:rFonts w:asciiTheme="minorHAnsi" w:hAnsiTheme="minorHAnsi" w:cstheme="minorHAnsi"/>
          <w:noProof w:val="0"/>
          <w:szCs w:val="22"/>
          <w:lang w:eastAsia="cs-CZ"/>
        </w:rPr>
        <w:t>doc. Ing. Klaudia Halászová, PhD.</w:t>
      </w:r>
    </w:p>
    <w:p w14:paraId="4ED4258A" w14:textId="4A1977CD" w:rsidR="00833CC8" w:rsidRPr="00833CC8" w:rsidRDefault="002125B3" w:rsidP="00833CC8">
      <w:pPr>
        <w:pStyle w:val="Zkladntext3"/>
        <w:spacing w:after="600"/>
        <w:jc w:val="both"/>
        <w:rPr>
          <w:rFonts w:asciiTheme="minorHAnsi" w:hAnsiTheme="minorHAnsi" w:cstheme="minorHAnsi"/>
          <w:bCs/>
          <w:sz w:val="22"/>
          <w:szCs w:val="22"/>
        </w:rPr>
      </w:pPr>
      <w:r>
        <w:rPr>
          <w:rFonts w:asciiTheme="minorHAnsi" w:hAnsiTheme="minorHAnsi" w:cstheme="minorHAnsi"/>
          <w:bCs/>
          <w:sz w:val="22"/>
          <w:szCs w:val="22"/>
        </w:rPr>
        <w:t xml:space="preserve">                                                                                                                                        rektorka</w:t>
      </w:r>
    </w:p>
    <w:sectPr w:rsidR="00833CC8" w:rsidRPr="00833CC8" w:rsidSect="004E32F5">
      <w:pgSz w:w="11906" w:h="16838" w:code="9"/>
      <w:pgMar w:top="873" w:right="1134" w:bottom="1134" w:left="1134" w:header="709" w:footer="567" w:gutter="0"/>
      <w:pgNumType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D7B58" w14:textId="77777777" w:rsidR="00FD71C5" w:rsidRDefault="00FD71C5">
      <w:r>
        <w:separator/>
      </w:r>
    </w:p>
  </w:endnote>
  <w:endnote w:type="continuationSeparator" w:id="0">
    <w:p w14:paraId="65F32E8A" w14:textId="77777777" w:rsidR="00FD71C5" w:rsidRDefault="00FD71C5">
      <w:r>
        <w:continuationSeparator/>
      </w:r>
    </w:p>
  </w:endnote>
  <w:endnote w:type="continuationNotice" w:id="1">
    <w:p w14:paraId="5B2EFE83" w14:textId="77777777" w:rsidR="00FD71C5" w:rsidRDefault="00FD7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ebas Neue">
    <w:altName w:val="Arial Narrow"/>
    <w:panose1 w:val="00000000000000000000"/>
    <w:charset w:val="00"/>
    <w:family w:val="swiss"/>
    <w:notTrueType/>
    <w:pitch w:val="variable"/>
    <w:sig w:usb0="00000001" w:usb1="0000004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310879"/>
      <w:docPartObj>
        <w:docPartGallery w:val="Page Numbers (Bottom of Page)"/>
        <w:docPartUnique/>
      </w:docPartObj>
    </w:sdtPr>
    <w:sdtEndPr/>
    <w:sdtContent>
      <w:p w14:paraId="1F65C173" w14:textId="7DA6CD09" w:rsidR="00B04A1E" w:rsidRDefault="00B04A1E">
        <w:pPr>
          <w:pStyle w:val="Pta"/>
          <w:jc w:val="right"/>
        </w:pPr>
        <w:r w:rsidRPr="000205F8">
          <w:rPr>
            <w:rFonts w:ascii="Times New Roman" w:hAnsi="Times New Roman"/>
            <w:sz w:val="18"/>
          </w:rPr>
          <w:fldChar w:fldCharType="begin"/>
        </w:r>
        <w:r w:rsidRPr="000205F8">
          <w:rPr>
            <w:rFonts w:ascii="Times New Roman" w:hAnsi="Times New Roman"/>
            <w:sz w:val="18"/>
          </w:rPr>
          <w:instrText>PAGE   \* MERGEFORMAT</w:instrText>
        </w:r>
        <w:r w:rsidRPr="000205F8">
          <w:rPr>
            <w:rFonts w:ascii="Times New Roman" w:hAnsi="Times New Roman"/>
            <w:sz w:val="18"/>
          </w:rPr>
          <w:fldChar w:fldCharType="separate"/>
        </w:r>
        <w:r>
          <w:rPr>
            <w:rFonts w:ascii="Times New Roman" w:hAnsi="Times New Roman"/>
            <w:sz w:val="18"/>
          </w:rPr>
          <w:t>18</w:t>
        </w:r>
        <w:r w:rsidRPr="000205F8">
          <w:rPr>
            <w:rFonts w:ascii="Times New Roman" w:hAnsi="Times New Roman"/>
            <w:sz w:val="18"/>
          </w:rPr>
          <w:fldChar w:fldCharType="end"/>
        </w:r>
      </w:p>
    </w:sdtContent>
  </w:sdt>
  <w:p w14:paraId="258B67CA" w14:textId="77777777" w:rsidR="00B04A1E" w:rsidRDefault="00B04A1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3C95" w14:textId="2B7E2D5F" w:rsidR="00B04A1E" w:rsidRPr="00BD67E2" w:rsidRDefault="00B04A1E">
    <w:pPr>
      <w:pStyle w:val="Pta"/>
      <w:jc w:val="right"/>
      <w:rPr>
        <w:rFonts w:ascii="Times New Roman" w:hAnsi="Times New Roman"/>
        <w:sz w:val="18"/>
      </w:rPr>
    </w:pPr>
  </w:p>
  <w:p w14:paraId="47A62388" w14:textId="77777777" w:rsidR="00B04A1E" w:rsidRPr="00BD67E2" w:rsidRDefault="00B04A1E" w:rsidP="00BD67E2">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D558C4" w14:textId="77777777" w:rsidR="00FD71C5" w:rsidRDefault="00FD71C5">
      <w:r>
        <w:separator/>
      </w:r>
    </w:p>
  </w:footnote>
  <w:footnote w:type="continuationSeparator" w:id="0">
    <w:p w14:paraId="3B5AAD64" w14:textId="77777777" w:rsidR="00FD71C5" w:rsidRDefault="00FD71C5">
      <w:r>
        <w:continuationSeparator/>
      </w:r>
    </w:p>
  </w:footnote>
  <w:footnote w:type="continuationNotice" w:id="1">
    <w:p w14:paraId="32DF2D50" w14:textId="77777777" w:rsidR="00FD71C5" w:rsidRDefault="00FD71C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1A97"/>
    <w:multiLevelType w:val="hybridMultilevel"/>
    <w:tmpl w:val="E9DC28C6"/>
    <w:lvl w:ilvl="0" w:tplc="59B27C9E">
      <w:start w:val="1"/>
      <w:numFmt w:val="decimal"/>
      <w:lvlText w:val="%1."/>
      <w:lvlJc w:val="left"/>
      <w:pPr>
        <w:ind w:left="720" w:hanging="360"/>
      </w:pPr>
      <w:rPr>
        <w:rFonts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4216C"/>
    <w:multiLevelType w:val="hybridMultilevel"/>
    <w:tmpl w:val="AFDE7E52"/>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3" w15:restartNumberingAfterBreak="0">
    <w:nsid w:val="124A5C2E"/>
    <w:multiLevelType w:val="multilevel"/>
    <w:tmpl w:val="885E041A"/>
    <w:lvl w:ilvl="0">
      <w:start w:val="1"/>
      <w:numFmt w:val="upperLetter"/>
      <w:pStyle w:val="Nadpis1"/>
      <w:lvlText w:val="%1."/>
      <w:lvlJc w:val="left"/>
      <w:pPr>
        <w:ind w:left="709" w:hanging="709"/>
      </w:pPr>
      <w:rPr>
        <w:rFonts w:asciiTheme="minorHAnsi" w:hAnsiTheme="minorHAnsi" w:hint="default"/>
        <w:sz w:val="22"/>
        <w:szCs w:val="22"/>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1419"/>
        </w:tabs>
        <w:ind w:left="1419" w:hanging="709"/>
      </w:pPr>
      <w:rPr>
        <w:rFonts w:hint="default"/>
        <w:b/>
      </w:rPr>
    </w:lvl>
    <w:lvl w:ilvl="3">
      <w:start w:val="1"/>
      <w:numFmt w:val="decimal"/>
      <w:pStyle w:val="Cislo-2-text"/>
      <w:lvlText w:val="%3.%4"/>
      <w:lvlJc w:val="left"/>
      <w:pPr>
        <w:tabs>
          <w:tab w:val="num" w:pos="709"/>
        </w:tabs>
        <w:ind w:left="709" w:hanging="709"/>
      </w:pPr>
      <w:rPr>
        <w:rFonts w:hint="default"/>
        <w:b/>
        <w:i w:val="0"/>
        <w:color w:val="auto"/>
      </w:rPr>
    </w:lvl>
    <w:lvl w:ilvl="4">
      <w:start w:val="1"/>
      <w:numFmt w:val="decimal"/>
      <w:pStyle w:val="Cislo-3-text"/>
      <w:lvlText w:val="%3.%4.%5"/>
      <w:lvlJc w:val="left"/>
      <w:pPr>
        <w:tabs>
          <w:tab w:val="num" w:pos="709"/>
        </w:tabs>
        <w:ind w:left="709" w:hanging="709"/>
      </w:pPr>
      <w:rPr>
        <w:rFonts w:hint="default"/>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A3908"/>
    <w:multiLevelType w:val="hybridMultilevel"/>
    <w:tmpl w:val="32262824"/>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0A3B49"/>
    <w:multiLevelType w:val="hybridMultilevel"/>
    <w:tmpl w:val="CAA82262"/>
    <w:lvl w:ilvl="0" w:tplc="041B000F">
      <w:start w:val="1"/>
      <w:numFmt w:val="decimal"/>
      <w:lvlText w:val="%1."/>
      <w:lvlJc w:val="left"/>
      <w:pPr>
        <w:ind w:left="720" w:hanging="360"/>
      </w:pPr>
    </w:lvl>
    <w:lvl w:ilvl="1" w:tplc="F808DD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DEC22A6"/>
    <w:multiLevelType w:val="hybridMultilevel"/>
    <w:tmpl w:val="4D16A9AA"/>
    <w:lvl w:ilvl="0" w:tplc="041B000F">
      <w:start w:val="1"/>
      <w:numFmt w:val="decimal"/>
      <w:lvlText w:val="%1."/>
      <w:lvlJc w:val="left"/>
      <w:pPr>
        <w:ind w:left="360" w:hanging="360"/>
      </w:pPr>
    </w:lvl>
    <w:lvl w:ilvl="1" w:tplc="0405000F">
      <w:start w:val="1"/>
      <w:numFmt w:val="decimal"/>
      <w:lvlText w:val="%2."/>
      <w:lvlJc w:val="left"/>
      <w:pPr>
        <w:tabs>
          <w:tab w:val="num" w:pos="1080"/>
        </w:tabs>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F73E3E"/>
    <w:multiLevelType w:val="multilevel"/>
    <w:tmpl w:val="35E28044"/>
    <w:lvl w:ilvl="0">
      <w:start w:val="1"/>
      <w:numFmt w:val="decimal"/>
      <w:pStyle w:val="lnok"/>
      <w:suff w:val="nothing"/>
      <w:lvlText w:val="Čl.%1"/>
      <w:lvlJc w:val="center"/>
      <w:pPr>
        <w:ind w:left="4679" w:hanging="284"/>
      </w:pPr>
      <w:rPr>
        <w:rFonts w:cs="Times New Roman" w:hint="default"/>
      </w:rPr>
    </w:lvl>
    <w:lvl w:ilvl="1">
      <w:start w:val="1"/>
      <w:numFmt w:val="decimal"/>
      <w:pStyle w:val="Odstavec"/>
      <w:isLgl/>
      <w:lvlText w:val="%1.%2."/>
      <w:lvlJc w:val="left"/>
      <w:pPr>
        <w:tabs>
          <w:tab w:val="num" w:pos="993"/>
        </w:tabs>
        <w:ind w:left="993" w:hanging="567"/>
      </w:pPr>
      <w:rPr>
        <w:rFonts w:asciiTheme="minorHAnsi" w:hAnsiTheme="minorHAnsi" w:cs="Times New Roman" w:hint="default"/>
        <w:b w:val="0"/>
        <w:bCs w:val="0"/>
        <w:i w:val="0"/>
        <w:iCs w:val="0"/>
        <w:caps w:val="0"/>
        <w:strike w:val="0"/>
        <w:dstrike w:val="0"/>
        <w:vanish w:val="0"/>
        <w:color w:val="auto"/>
        <w:spacing w:val="0"/>
        <w:kern w:val="0"/>
        <w:position w:val="0"/>
        <w:sz w:val="22"/>
        <w:szCs w:val="22"/>
        <w:u w:val="none"/>
        <w:vertAlign w:val="baseline"/>
      </w:rPr>
    </w:lvl>
    <w:lvl w:ilvl="2">
      <w:start w:val="1"/>
      <w:numFmt w:val="decimal"/>
      <w:pStyle w:val="Pododstavec"/>
      <w:isLgl/>
      <w:lvlText w:val="%1.%2.%3."/>
      <w:lvlJc w:val="left"/>
      <w:pPr>
        <w:tabs>
          <w:tab w:val="num" w:pos="5975"/>
        </w:tabs>
        <w:ind w:left="5975" w:hanging="680"/>
      </w:pPr>
      <w:rPr>
        <w:rFonts w:ascii="Arial" w:hAnsi="Arial" w:cs="Times New Roman" w:hint="default"/>
        <w:b w:val="0"/>
        <w:i w:val="0"/>
        <w:sz w:val="22"/>
        <w:szCs w:val="22"/>
      </w:rPr>
    </w:lvl>
    <w:lvl w:ilvl="3">
      <w:start w:val="1"/>
      <w:numFmt w:val="decimal"/>
      <w:isLgl/>
      <w:lvlText w:val="%1.%2.%3.%4."/>
      <w:lvlJc w:val="left"/>
      <w:pPr>
        <w:tabs>
          <w:tab w:val="num" w:pos="5475"/>
        </w:tabs>
        <w:ind w:left="5115" w:hanging="720"/>
      </w:pPr>
      <w:rPr>
        <w:rFonts w:cs="Times New Roman" w:hint="default"/>
      </w:rPr>
    </w:lvl>
    <w:lvl w:ilvl="4">
      <w:start w:val="1"/>
      <w:numFmt w:val="lowerLetter"/>
      <w:pStyle w:val="Bod"/>
      <w:lvlText w:val="%5)"/>
      <w:lvlJc w:val="left"/>
      <w:pPr>
        <w:tabs>
          <w:tab w:val="num" w:pos="5529"/>
        </w:tabs>
        <w:ind w:left="5529" w:hanging="283"/>
      </w:pPr>
      <w:rPr>
        <w:rFonts w:cs="Times New Roman" w:hint="default"/>
        <w:i w:val="0"/>
      </w:rPr>
    </w:lvl>
    <w:lvl w:ilvl="5">
      <w:start w:val="1"/>
      <w:numFmt w:val="lowerLetter"/>
      <w:pStyle w:val="Podbod"/>
      <w:lvlText w:val="%5%6)"/>
      <w:lvlJc w:val="left"/>
      <w:pPr>
        <w:tabs>
          <w:tab w:val="num" w:pos="5926"/>
        </w:tabs>
        <w:ind w:left="5926" w:hanging="397"/>
      </w:pPr>
      <w:rPr>
        <w:rFonts w:cs="Times New Roman" w:hint="default"/>
      </w:rPr>
    </w:lvl>
    <w:lvl w:ilvl="6">
      <w:start w:val="1"/>
      <w:numFmt w:val="decimal"/>
      <w:lvlText w:val="%1.%2.%3.%4.%5.%6.%7."/>
      <w:lvlJc w:val="left"/>
      <w:pPr>
        <w:tabs>
          <w:tab w:val="num" w:pos="5835"/>
        </w:tabs>
        <w:ind w:left="5835" w:hanging="1440"/>
      </w:pPr>
      <w:rPr>
        <w:rFonts w:cs="Times New Roman" w:hint="default"/>
      </w:rPr>
    </w:lvl>
    <w:lvl w:ilvl="7">
      <w:start w:val="1"/>
      <w:numFmt w:val="decimal"/>
      <w:lvlText w:val="%1.%2.%3.%4.%5.%6.%7.%8."/>
      <w:lvlJc w:val="left"/>
      <w:pPr>
        <w:tabs>
          <w:tab w:val="num" w:pos="5835"/>
        </w:tabs>
        <w:ind w:left="5835" w:hanging="1440"/>
      </w:pPr>
      <w:rPr>
        <w:rFonts w:cs="Times New Roman" w:hint="default"/>
      </w:rPr>
    </w:lvl>
    <w:lvl w:ilvl="8">
      <w:start w:val="1"/>
      <w:numFmt w:val="decimal"/>
      <w:lvlText w:val="%1.%2.%3.%4.%5.%6.%7.%8.%9."/>
      <w:lvlJc w:val="left"/>
      <w:pPr>
        <w:tabs>
          <w:tab w:val="num" w:pos="6195"/>
        </w:tabs>
        <w:ind w:left="6195" w:hanging="1800"/>
      </w:pPr>
      <w:rPr>
        <w:rFonts w:cs="Times New Roman" w:hint="default"/>
      </w:rPr>
    </w:lvl>
  </w:abstractNum>
  <w:abstractNum w:abstractNumId="10" w15:restartNumberingAfterBreak="0">
    <w:nsid w:val="2F23017A"/>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91D5D39"/>
    <w:multiLevelType w:val="hybridMultilevel"/>
    <w:tmpl w:val="46128496"/>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 w15:restartNumberingAfterBreak="0">
    <w:nsid w:val="39A663C0"/>
    <w:multiLevelType w:val="multilevel"/>
    <w:tmpl w:val="F35EFDBC"/>
    <w:lvl w:ilvl="0">
      <w:start w:val="1"/>
      <w:numFmt w:val="decimal"/>
      <w:lvlText w:val="%1."/>
      <w:lvlJc w:val="left"/>
      <w:pPr>
        <w:ind w:left="360" w:hanging="360"/>
      </w:pPr>
      <w:rPr>
        <w:rFonts w:hint="default"/>
        <w:outline w:val="0"/>
        <w:shadow w:val="0"/>
        <w:emboss w:val="0"/>
        <w:imprint w:val="0"/>
      </w:rPr>
    </w:lvl>
    <w:lvl w:ilvl="1">
      <w:start w:val="1"/>
      <w:numFmt w:val="decimal"/>
      <w:lvlText w:val="%1.%2."/>
      <w:lvlJc w:val="left"/>
      <w:pPr>
        <w:ind w:left="792" w:hanging="432"/>
      </w:pPr>
      <w:rPr>
        <w:rFonts w:asciiTheme="minorHAnsi" w:hAnsiTheme="minorHAnsi" w:cstheme="minorHAnsi" w:hint="default"/>
        <w:b w:val="0"/>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0C2DD6"/>
    <w:multiLevelType w:val="hybridMultilevel"/>
    <w:tmpl w:val="7248A42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B26D85"/>
    <w:multiLevelType w:val="multilevel"/>
    <w:tmpl w:val="9CB442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0" w15:restartNumberingAfterBreak="0">
    <w:nsid w:val="5C8F158D"/>
    <w:multiLevelType w:val="hybridMultilevel"/>
    <w:tmpl w:val="F2A8AD88"/>
    <w:lvl w:ilvl="0" w:tplc="041B0017">
      <w:start w:val="1"/>
      <w:numFmt w:val="lowerLetter"/>
      <w:lvlText w:val="%1)"/>
      <w:lvlJc w:val="left"/>
      <w:pPr>
        <w:ind w:left="1094" w:hanging="360"/>
      </w:pPr>
    </w:lvl>
    <w:lvl w:ilvl="1" w:tplc="041B0019" w:tentative="1">
      <w:start w:val="1"/>
      <w:numFmt w:val="lowerLetter"/>
      <w:lvlText w:val="%2."/>
      <w:lvlJc w:val="left"/>
      <w:pPr>
        <w:ind w:left="1814" w:hanging="360"/>
      </w:pPr>
    </w:lvl>
    <w:lvl w:ilvl="2" w:tplc="041B001B" w:tentative="1">
      <w:start w:val="1"/>
      <w:numFmt w:val="lowerRoman"/>
      <w:lvlText w:val="%3."/>
      <w:lvlJc w:val="right"/>
      <w:pPr>
        <w:ind w:left="2534" w:hanging="180"/>
      </w:pPr>
    </w:lvl>
    <w:lvl w:ilvl="3" w:tplc="041B000F" w:tentative="1">
      <w:start w:val="1"/>
      <w:numFmt w:val="decimal"/>
      <w:lvlText w:val="%4."/>
      <w:lvlJc w:val="left"/>
      <w:pPr>
        <w:ind w:left="3254" w:hanging="360"/>
      </w:pPr>
    </w:lvl>
    <w:lvl w:ilvl="4" w:tplc="041B0019" w:tentative="1">
      <w:start w:val="1"/>
      <w:numFmt w:val="lowerLetter"/>
      <w:lvlText w:val="%5."/>
      <w:lvlJc w:val="left"/>
      <w:pPr>
        <w:ind w:left="3974" w:hanging="360"/>
      </w:pPr>
    </w:lvl>
    <w:lvl w:ilvl="5" w:tplc="041B001B" w:tentative="1">
      <w:start w:val="1"/>
      <w:numFmt w:val="lowerRoman"/>
      <w:lvlText w:val="%6."/>
      <w:lvlJc w:val="right"/>
      <w:pPr>
        <w:ind w:left="4694" w:hanging="180"/>
      </w:pPr>
    </w:lvl>
    <w:lvl w:ilvl="6" w:tplc="041B000F" w:tentative="1">
      <w:start w:val="1"/>
      <w:numFmt w:val="decimal"/>
      <w:lvlText w:val="%7."/>
      <w:lvlJc w:val="left"/>
      <w:pPr>
        <w:ind w:left="5414" w:hanging="360"/>
      </w:pPr>
    </w:lvl>
    <w:lvl w:ilvl="7" w:tplc="041B0019" w:tentative="1">
      <w:start w:val="1"/>
      <w:numFmt w:val="lowerLetter"/>
      <w:lvlText w:val="%8."/>
      <w:lvlJc w:val="left"/>
      <w:pPr>
        <w:ind w:left="6134" w:hanging="360"/>
      </w:pPr>
    </w:lvl>
    <w:lvl w:ilvl="8" w:tplc="041B001B" w:tentative="1">
      <w:start w:val="1"/>
      <w:numFmt w:val="lowerRoman"/>
      <w:lvlText w:val="%9."/>
      <w:lvlJc w:val="right"/>
      <w:pPr>
        <w:ind w:left="6854" w:hanging="180"/>
      </w:pPr>
    </w:lvl>
  </w:abstractNum>
  <w:abstractNum w:abstractNumId="21" w15:restartNumberingAfterBreak="0">
    <w:nsid w:val="5E4A00FB"/>
    <w:multiLevelType w:val="multilevel"/>
    <w:tmpl w:val="2C84271E"/>
    <w:lvl w:ilvl="0">
      <w:start w:val="6"/>
      <w:numFmt w:val="decimal"/>
      <w:lvlText w:val="%1."/>
      <w:lvlJc w:val="left"/>
      <w:pPr>
        <w:ind w:left="360" w:hanging="360"/>
      </w:pPr>
      <w:rPr>
        <w:rFonts w:hint="default"/>
      </w:rPr>
    </w:lvl>
    <w:lvl w:ilvl="1">
      <w:start w:val="1"/>
      <w:numFmt w:val="decimal"/>
      <w:lvlText w:val="%2."/>
      <w:lvlJc w:val="left"/>
      <w:pPr>
        <w:ind w:left="720" w:hanging="720"/>
      </w:pPr>
      <w:rPr>
        <w:rFonts w:asciiTheme="minorHAnsi" w:eastAsia="Times New Roman"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61A95824"/>
    <w:multiLevelType w:val="multilevel"/>
    <w:tmpl w:val="C30C1624"/>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2300EC7"/>
    <w:multiLevelType w:val="hybridMultilevel"/>
    <w:tmpl w:val="FA02E916"/>
    <w:lvl w:ilvl="0" w:tplc="95EE5A4C">
      <w:start w:val="1"/>
      <w:numFmt w:val="decimal"/>
      <w:lvlText w:val="%1."/>
      <w:lvlJc w:val="left"/>
      <w:pPr>
        <w:ind w:left="720" w:hanging="360"/>
      </w:pPr>
      <w:rPr>
        <w:rFonts w:hint="default"/>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97A4AB6"/>
    <w:multiLevelType w:val="hybridMultilevel"/>
    <w:tmpl w:val="F6D6FC6C"/>
    <w:lvl w:ilvl="0" w:tplc="59B27C9E">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1B20FB"/>
    <w:multiLevelType w:val="hybridMultilevel"/>
    <w:tmpl w:val="CCE04BA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3"/>
  </w:num>
  <w:num w:numId="2">
    <w:abstractNumId w:val="7"/>
  </w:num>
  <w:num w:numId="3">
    <w:abstractNumId w:val="9"/>
  </w:num>
  <w:num w:numId="4">
    <w:abstractNumId w:val="3"/>
  </w:num>
  <w:num w:numId="5">
    <w:abstractNumId w:val="14"/>
  </w:num>
  <w:num w:numId="6">
    <w:abstractNumId w:val="19"/>
  </w:num>
  <w:num w:numId="7">
    <w:abstractNumId w:val="10"/>
  </w:num>
  <w:num w:numId="8">
    <w:abstractNumId w:val="15"/>
  </w:num>
  <w:num w:numId="9">
    <w:abstractNumId w:val="17"/>
  </w:num>
  <w:num w:numId="10">
    <w:abstractNumId w:val="11"/>
  </w:num>
  <w:num w:numId="11">
    <w:abstractNumId w:val="1"/>
  </w:num>
  <w:num w:numId="12">
    <w:abstractNumId w:val="25"/>
  </w:num>
  <w:num w:numId="13">
    <w:abstractNumId w:val="8"/>
  </w:num>
  <w:num w:numId="14">
    <w:abstractNumId w:val="4"/>
  </w:num>
  <w:num w:numId="15">
    <w:abstractNumId w:val="24"/>
  </w:num>
  <w:num w:numId="16">
    <w:abstractNumId w:val="22"/>
  </w:num>
  <w:num w:numId="17">
    <w:abstractNumId w:val="21"/>
  </w:num>
  <w:num w:numId="18">
    <w:abstractNumId w:val="20"/>
  </w:num>
  <w:num w:numId="19">
    <w:abstractNumId w:val="2"/>
  </w:num>
  <w:num w:numId="20">
    <w:abstractNumId w:val="6"/>
  </w:num>
  <w:num w:numId="21">
    <w:abstractNumId w:val="26"/>
  </w:num>
  <w:num w:numId="22">
    <w:abstractNumId w:val="0"/>
  </w:num>
  <w:num w:numId="23">
    <w:abstractNumId w:val="23"/>
  </w:num>
  <w:num w:numId="24">
    <w:abstractNumId w:val="5"/>
  </w:num>
  <w:num w:numId="25">
    <w:abstractNumId w:val="12"/>
  </w:num>
  <w:num w:numId="26">
    <w:abstractNumId w:val="18"/>
  </w:num>
  <w:num w:numId="27">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848"/>
    <w:rsid w:val="0000143F"/>
    <w:rsid w:val="00001BE7"/>
    <w:rsid w:val="00005634"/>
    <w:rsid w:val="00007977"/>
    <w:rsid w:val="0001376D"/>
    <w:rsid w:val="00016865"/>
    <w:rsid w:val="000205F8"/>
    <w:rsid w:val="00022FD3"/>
    <w:rsid w:val="000230F9"/>
    <w:rsid w:val="00023C2E"/>
    <w:rsid w:val="00025B27"/>
    <w:rsid w:val="00025EB5"/>
    <w:rsid w:val="00036E0E"/>
    <w:rsid w:val="00041BFD"/>
    <w:rsid w:val="0004757C"/>
    <w:rsid w:val="000479AF"/>
    <w:rsid w:val="00053FA1"/>
    <w:rsid w:val="00054F30"/>
    <w:rsid w:val="00060CD2"/>
    <w:rsid w:val="000702FA"/>
    <w:rsid w:val="0007082F"/>
    <w:rsid w:val="0007282B"/>
    <w:rsid w:val="0007296D"/>
    <w:rsid w:val="00084392"/>
    <w:rsid w:val="00085410"/>
    <w:rsid w:val="00093A8A"/>
    <w:rsid w:val="00093D80"/>
    <w:rsid w:val="0009519D"/>
    <w:rsid w:val="00096EED"/>
    <w:rsid w:val="000973CB"/>
    <w:rsid w:val="000A13FD"/>
    <w:rsid w:val="000A183A"/>
    <w:rsid w:val="000A2D31"/>
    <w:rsid w:val="000B2703"/>
    <w:rsid w:val="000B5BEC"/>
    <w:rsid w:val="000B7D69"/>
    <w:rsid w:val="000C214F"/>
    <w:rsid w:val="000C21BB"/>
    <w:rsid w:val="000C50EE"/>
    <w:rsid w:val="000E49EB"/>
    <w:rsid w:val="000E5B31"/>
    <w:rsid w:val="000F1728"/>
    <w:rsid w:val="000F3E86"/>
    <w:rsid w:val="000F3F76"/>
    <w:rsid w:val="000F6FF5"/>
    <w:rsid w:val="00112D1D"/>
    <w:rsid w:val="00112D34"/>
    <w:rsid w:val="001254AE"/>
    <w:rsid w:val="00125E17"/>
    <w:rsid w:val="001273BB"/>
    <w:rsid w:val="00131896"/>
    <w:rsid w:val="001358C4"/>
    <w:rsid w:val="0013608C"/>
    <w:rsid w:val="00136990"/>
    <w:rsid w:val="001407F1"/>
    <w:rsid w:val="0014245D"/>
    <w:rsid w:val="00144B72"/>
    <w:rsid w:val="001469BD"/>
    <w:rsid w:val="00146D7A"/>
    <w:rsid w:val="001505BE"/>
    <w:rsid w:val="0015206A"/>
    <w:rsid w:val="0015372E"/>
    <w:rsid w:val="001556D8"/>
    <w:rsid w:val="001563CB"/>
    <w:rsid w:val="0016047E"/>
    <w:rsid w:val="00166618"/>
    <w:rsid w:val="00167C7A"/>
    <w:rsid w:val="001818C6"/>
    <w:rsid w:val="00184CB8"/>
    <w:rsid w:val="00186B20"/>
    <w:rsid w:val="001905AB"/>
    <w:rsid w:val="00193030"/>
    <w:rsid w:val="00194B9C"/>
    <w:rsid w:val="00196064"/>
    <w:rsid w:val="001964CC"/>
    <w:rsid w:val="001A019F"/>
    <w:rsid w:val="001A2880"/>
    <w:rsid w:val="001A32E1"/>
    <w:rsid w:val="001A3515"/>
    <w:rsid w:val="001A37DF"/>
    <w:rsid w:val="001B5CD7"/>
    <w:rsid w:val="001C1722"/>
    <w:rsid w:val="001C5CC8"/>
    <w:rsid w:val="001C6AD2"/>
    <w:rsid w:val="001D2DD9"/>
    <w:rsid w:val="001D38BC"/>
    <w:rsid w:val="001D4836"/>
    <w:rsid w:val="001D6B82"/>
    <w:rsid w:val="001D714C"/>
    <w:rsid w:val="001E01B9"/>
    <w:rsid w:val="001E1EF9"/>
    <w:rsid w:val="001E2BA2"/>
    <w:rsid w:val="001E3799"/>
    <w:rsid w:val="001E5FDC"/>
    <w:rsid w:val="001E66E7"/>
    <w:rsid w:val="001F19AD"/>
    <w:rsid w:val="001F7CF2"/>
    <w:rsid w:val="00204A9A"/>
    <w:rsid w:val="00205032"/>
    <w:rsid w:val="00205055"/>
    <w:rsid w:val="00206134"/>
    <w:rsid w:val="002125B3"/>
    <w:rsid w:val="002127D8"/>
    <w:rsid w:val="00221DE1"/>
    <w:rsid w:val="00223AD9"/>
    <w:rsid w:val="0022730E"/>
    <w:rsid w:val="00227BDC"/>
    <w:rsid w:val="002322D5"/>
    <w:rsid w:val="00233603"/>
    <w:rsid w:val="00235137"/>
    <w:rsid w:val="00236B32"/>
    <w:rsid w:val="0025237E"/>
    <w:rsid w:val="00255E75"/>
    <w:rsid w:val="002564E9"/>
    <w:rsid w:val="00260084"/>
    <w:rsid w:val="00261559"/>
    <w:rsid w:val="002621C1"/>
    <w:rsid w:val="00263BFA"/>
    <w:rsid w:val="00271B27"/>
    <w:rsid w:val="0027441B"/>
    <w:rsid w:val="0027455D"/>
    <w:rsid w:val="00275BB5"/>
    <w:rsid w:val="00277467"/>
    <w:rsid w:val="00280850"/>
    <w:rsid w:val="002808C7"/>
    <w:rsid w:val="002847B7"/>
    <w:rsid w:val="00285127"/>
    <w:rsid w:val="00285520"/>
    <w:rsid w:val="002858D5"/>
    <w:rsid w:val="0028611B"/>
    <w:rsid w:val="00286578"/>
    <w:rsid w:val="002950EF"/>
    <w:rsid w:val="00297ED0"/>
    <w:rsid w:val="002A2B8D"/>
    <w:rsid w:val="002A2E28"/>
    <w:rsid w:val="002A3693"/>
    <w:rsid w:val="002A7898"/>
    <w:rsid w:val="002B0576"/>
    <w:rsid w:val="002B094D"/>
    <w:rsid w:val="002B1F9A"/>
    <w:rsid w:val="002B221C"/>
    <w:rsid w:val="002B6B0E"/>
    <w:rsid w:val="002C37DD"/>
    <w:rsid w:val="002C3CC7"/>
    <w:rsid w:val="002C64DC"/>
    <w:rsid w:val="002E22AB"/>
    <w:rsid w:val="002E2C9D"/>
    <w:rsid w:val="002E4059"/>
    <w:rsid w:val="002F2971"/>
    <w:rsid w:val="002F2ACF"/>
    <w:rsid w:val="002F5F53"/>
    <w:rsid w:val="002F6502"/>
    <w:rsid w:val="0030022C"/>
    <w:rsid w:val="00306473"/>
    <w:rsid w:val="00306C12"/>
    <w:rsid w:val="00310599"/>
    <w:rsid w:val="003105EC"/>
    <w:rsid w:val="00310840"/>
    <w:rsid w:val="00314927"/>
    <w:rsid w:val="00317125"/>
    <w:rsid w:val="0032188F"/>
    <w:rsid w:val="003225A8"/>
    <w:rsid w:val="003267B5"/>
    <w:rsid w:val="00333EE3"/>
    <w:rsid w:val="00334C95"/>
    <w:rsid w:val="00336BA9"/>
    <w:rsid w:val="0034266C"/>
    <w:rsid w:val="00342945"/>
    <w:rsid w:val="00345CAE"/>
    <w:rsid w:val="00353F81"/>
    <w:rsid w:val="00362A2F"/>
    <w:rsid w:val="00363547"/>
    <w:rsid w:val="00366400"/>
    <w:rsid w:val="00372A3A"/>
    <w:rsid w:val="003734E5"/>
    <w:rsid w:val="00374ABC"/>
    <w:rsid w:val="00374EC6"/>
    <w:rsid w:val="00375954"/>
    <w:rsid w:val="00375BF2"/>
    <w:rsid w:val="00377983"/>
    <w:rsid w:val="00377D9B"/>
    <w:rsid w:val="003801FE"/>
    <w:rsid w:val="00381B36"/>
    <w:rsid w:val="00382CBD"/>
    <w:rsid w:val="003865BE"/>
    <w:rsid w:val="00386CFE"/>
    <w:rsid w:val="003876BD"/>
    <w:rsid w:val="003915A3"/>
    <w:rsid w:val="003919C2"/>
    <w:rsid w:val="00392186"/>
    <w:rsid w:val="00395941"/>
    <w:rsid w:val="00397124"/>
    <w:rsid w:val="003A33DD"/>
    <w:rsid w:val="003A6BF5"/>
    <w:rsid w:val="003B1ED7"/>
    <w:rsid w:val="003B52DC"/>
    <w:rsid w:val="003C203C"/>
    <w:rsid w:val="003C580A"/>
    <w:rsid w:val="003C6050"/>
    <w:rsid w:val="003D1150"/>
    <w:rsid w:val="003E1131"/>
    <w:rsid w:val="003E1545"/>
    <w:rsid w:val="003E30B2"/>
    <w:rsid w:val="003E31A8"/>
    <w:rsid w:val="003E4596"/>
    <w:rsid w:val="003E5462"/>
    <w:rsid w:val="003E5819"/>
    <w:rsid w:val="003E76C6"/>
    <w:rsid w:val="003F0C1F"/>
    <w:rsid w:val="003F1EBD"/>
    <w:rsid w:val="00402054"/>
    <w:rsid w:val="004027EE"/>
    <w:rsid w:val="00403ECB"/>
    <w:rsid w:val="00404301"/>
    <w:rsid w:val="0040484B"/>
    <w:rsid w:val="00405053"/>
    <w:rsid w:val="004063E2"/>
    <w:rsid w:val="00406ADA"/>
    <w:rsid w:val="00410C2E"/>
    <w:rsid w:val="0042216E"/>
    <w:rsid w:val="004223EA"/>
    <w:rsid w:val="0042536C"/>
    <w:rsid w:val="00433FD8"/>
    <w:rsid w:val="00434C25"/>
    <w:rsid w:val="004353C8"/>
    <w:rsid w:val="00436CBF"/>
    <w:rsid w:val="004429A0"/>
    <w:rsid w:val="00445308"/>
    <w:rsid w:val="00446838"/>
    <w:rsid w:val="00453516"/>
    <w:rsid w:val="004608EB"/>
    <w:rsid w:val="00460F69"/>
    <w:rsid w:val="004664BE"/>
    <w:rsid w:val="004673C6"/>
    <w:rsid w:val="004708E0"/>
    <w:rsid w:val="00480CA4"/>
    <w:rsid w:val="0048109C"/>
    <w:rsid w:val="00481870"/>
    <w:rsid w:val="0048503F"/>
    <w:rsid w:val="00486213"/>
    <w:rsid w:val="00495421"/>
    <w:rsid w:val="00495B9E"/>
    <w:rsid w:val="004A2749"/>
    <w:rsid w:val="004A2C7F"/>
    <w:rsid w:val="004A2D7F"/>
    <w:rsid w:val="004A4B3C"/>
    <w:rsid w:val="004C1CC7"/>
    <w:rsid w:val="004D3147"/>
    <w:rsid w:val="004D5D83"/>
    <w:rsid w:val="004E014D"/>
    <w:rsid w:val="004E0775"/>
    <w:rsid w:val="004E1B8A"/>
    <w:rsid w:val="004E23B6"/>
    <w:rsid w:val="004E2FF1"/>
    <w:rsid w:val="004E32F5"/>
    <w:rsid w:val="004F2336"/>
    <w:rsid w:val="004F25EC"/>
    <w:rsid w:val="004F272E"/>
    <w:rsid w:val="004F5A84"/>
    <w:rsid w:val="005016EB"/>
    <w:rsid w:val="00504976"/>
    <w:rsid w:val="005071E3"/>
    <w:rsid w:val="00507CF2"/>
    <w:rsid w:val="0051078D"/>
    <w:rsid w:val="0051080A"/>
    <w:rsid w:val="00510BA1"/>
    <w:rsid w:val="00510CA7"/>
    <w:rsid w:val="00515E76"/>
    <w:rsid w:val="005173BC"/>
    <w:rsid w:val="00517838"/>
    <w:rsid w:val="00523B05"/>
    <w:rsid w:val="00524CE8"/>
    <w:rsid w:val="0052571D"/>
    <w:rsid w:val="005331AA"/>
    <w:rsid w:val="00533236"/>
    <w:rsid w:val="00536789"/>
    <w:rsid w:val="005370A1"/>
    <w:rsid w:val="00537BC7"/>
    <w:rsid w:val="00540AF5"/>
    <w:rsid w:val="005431AE"/>
    <w:rsid w:val="005453EE"/>
    <w:rsid w:val="005455F4"/>
    <w:rsid w:val="0055094A"/>
    <w:rsid w:val="0055338A"/>
    <w:rsid w:val="00556D99"/>
    <w:rsid w:val="00556F64"/>
    <w:rsid w:val="00562D60"/>
    <w:rsid w:val="005652A9"/>
    <w:rsid w:val="005704A8"/>
    <w:rsid w:val="005706B6"/>
    <w:rsid w:val="00572B13"/>
    <w:rsid w:val="00581C2D"/>
    <w:rsid w:val="005843A6"/>
    <w:rsid w:val="00585601"/>
    <w:rsid w:val="00592633"/>
    <w:rsid w:val="00596461"/>
    <w:rsid w:val="00596BBD"/>
    <w:rsid w:val="005A197F"/>
    <w:rsid w:val="005A5403"/>
    <w:rsid w:val="005A5643"/>
    <w:rsid w:val="005A6C71"/>
    <w:rsid w:val="005A7A69"/>
    <w:rsid w:val="005B04CC"/>
    <w:rsid w:val="005B0544"/>
    <w:rsid w:val="005B0E3B"/>
    <w:rsid w:val="005B60BA"/>
    <w:rsid w:val="005C29B8"/>
    <w:rsid w:val="005C60C0"/>
    <w:rsid w:val="005D64D8"/>
    <w:rsid w:val="005D6506"/>
    <w:rsid w:val="005E1114"/>
    <w:rsid w:val="005F04C0"/>
    <w:rsid w:val="005F4577"/>
    <w:rsid w:val="0060101E"/>
    <w:rsid w:val="00601E7B"/>
    <w:rsid w:val="006065E2"/>
    <w:rsid w:val="006105CB"/>
    <w:rsid w:val="00611A9C"/>
    <w:rsid w:val="00611F3E"/>
    <w:rsid w:val="00613D74"/>
    <w:rsid w:val="00615D0D"/>
    <w:rsid w:val="00621AF6"/>
    <w:rsid w:val="00622F9D"/>
    <w:rsid w:val="00624EAA"/>
    <w:rsid w:val="00626447"/>
    <w:rsid w:val="00636D5A"/>
    <w:rsid w:val="00640784"/>
    <w:rsid w:val="00643CEB"/>
    <w:rsid w:val="00647867"/>
    <w:rsid w:val="0065479C"/>
    <w:rsid w:val="00654F8E"/>
    <w:rsid w:val="00655ED2"/>
    <w:rsid w:val="00657AB7"/>
    <w:rsid w:val="006610A7"/>
    <w:rsid w:val="0066229C"/>
    <w:rsid w:val="00686410"/>
    <w:rsid w:val="00686973"/>
    <w:rsid w:val="00690D2B"/>
    <w:rsid w:val="00697E9E"/>
    <w:rsid w:val="006A0C36"/>
    <w:rsid w:val="006A3FA2"/>
    <w:rsid w:val="006B282C"/>
    <w:rsid w:val="006B4D19"/>
    <w:rsid w:val="006B7452"/>
    <w:rsid w:val="006C6B76"/>
    <w:rsid w:val="006C7E19"/>
    <w:rsid w:val="006D0740"/>
    <w:rsid w:val="006D240D"/>
    <w:rsid w:val="006D3EFD"/>
    <w:rsid w:val="006D4714"/>
    <w:rsid w:val="006D5511"/>
    <w:rsid w:val="006E4907"/>
    <w:rsid w:val="006E5D59"/>
    <w:rsid w:val="006E6F0C"/>
    <w:rsid w:val="006F4DBB"/>
    <w:rsid w:val="006F6EBA"/>
    <w:rsid w:val="00702154"/>
    <w:rsid w:val="00704295"/>
    <w:rsid w:val="00710871"/>
    <w:rsid w:val="00713056"/>
    <w:rsid w:val="007162AE"/>
    <w:rsid w:val="0072422B"/>
    <w:rsid w:val="00726AE8"/>
    <w:rsid w:val="00733AE1"/>
    <w:rsid w:val="00741E30"/>
    <w:rsid w:val="00743F11"/>
    <w:rsid w:val="007444FC"/>
    <w:rsid w:val="00756C2D"/>
    <w:rsid w:val="007609F3"/>
    <w:rsid w:val="00763E9B"/>
    <w:rsid w:val="007643A0"/>
    <w:rsid w:val="00773FE8"/>
    <w:rsid w:val="00774751"/>
    <w:rsid w:val="00777FDF"/>
    <w:rsid w:val="00781D0A"/>
    <w:rsid w:val="00782052"/>
    <w:rsid w:val="00785CA6"/>
    <w:rsid w:val="0079437E"/>
    <w:rsid w:val="00794D02"/>
    <w:rsid w:val="007A4D4D"/>
    <w:rsid w:val="007A64CC"/>
    <w:rsid w:val="007C0C23"/>
    <w:rsid w:val="007C1EB7"/>
    <w:rsid w:val="007C2509"/>
    <w:rsid w:val="007C6B48"/>
    <w:rsid w:val="007D18AA"/>
    <w:rsid w:val="007D2F34"/>
    <w:rsid w:val="007D75C7"/>
    <w:rsid w:val="007E376A"/>
    <w:rsid w:val="007F3841"/>
    <w:rsid w:val="007F6E41"/>
    <w:rsid w:val="00800B52"/>
    <w:rsid w:val="008125A1"/>
    <w:rsid w:val="0081329B"/>
    <w:rsid w:val="00815EAD"/>
    <w:rsid w:val="00820622"/>
    <w:rsid w:val="00824248"/>
    <w:rsid w:val="00830492"/>
    <w:rsid w:val="00833CC8"/>
    <w:rsid w:val="0083402E"/>
    <w:rsid w:val="00836C6E"/>
    <w:rsid w:val="00837291"/>
    <w:rsid w:val="008415A1"/>
    <w:rsid w:val="00842F92"/>
    <w:rsid w:val="00851808"/>
    <w:rsid w:val="00855CA9"/>
    <w:rsid w:val="008609DA"/>
    <w:rsid w:val="0086309A"/>
    <w:rsid w:val="0086479F"/>
    <w:rsid w:val="00874D47"/>
    <w:rsid w:val="00876D61"/>
    <w:rsid w:val="008774B0"/>
    <w:rsid w:val="0087750F"/>
    <w:rsid w:val="00881CF9"/>
    <w:rsid w:val="00881FF7"/>
    <w:rsid w:val="008874A6"/>
    <w:rsid w:val="00891F39"/>
    <w:rsid w:val="00892323"/>
    <w:rsid w:val="008928B9"/>
    <w:rsid w:val="00892FF5"/>
    <w:rsid w:val="00897BAF"/>
    <w:rsid w:val="00897E50"/>
    <w:rsid w:val="008A4FF1"/>
    <w:rsid w:val="008A538B"/>
    <w:rsid w:val="008B034E"/>
    <w:rsid w:val="008B234E"/>
    <w:rsid w:val="008B6B26"/>
    <w:rsid w:val="008C1E8E"/>
    <w:rsid w:val="008C28BB"/>
    <w:rsid w:val="008C71AE"/>
    <w:rsid w:val="008D344A"/>
    <w:rsid w:val="008D36DD"/>
    <w:rsid w:val="008E4827"/>
    <w:rsid w:val="008E4B18"/>
    <w:rsid w:val="008E74C7"/>
    <w:rsid w:val="008F00DE"/>
    <w:rsid w:val="008F2736"/>
    <w:rsid w:val="008F4308"/>
    <w:rsid w:val="00901FB3"/>
    <w:rsid w:val="00905381"/>
    <w:rsid w:val="0091514A"/>
    <w:rsid w:val="009157B2"/>
    <w:rsid w:val="00917DA0"/>
    <w:rsid w:val="00920B06"/>
    <w:rsid w:val="00925702"/>
    <w:rsid w:val="00925DAF"/>
    <w:rsid w:val="00925E9A"/>
    <w:rsid w:val="009276B1"/>
    <w:rsid w:val="0093071F"/>
    <w:rsid w:val="00931CC1"/>
    <w:rsid w:val="0093556D"/>
    <w:rsid w:val="009402CA"/>
    <w:rsid w:val="0095167B"/>
    <w:rsid w:val="0095172D"/>
    <w:rsid w:val="009520A2"/>
    <w:rsid w:val="00956433"/>
    <w:rsid w:val="00960048"/>
    <w:rsid w:val="00960D04"/>
    <w:rsid w:val="00960F3C"/>
    <w:rsid w:val="00971C0B"/>
    <w:rsid w:val="009814C5"/>
    <w:rsid w:val="00993879"/>
    <w:rsid w:val="00996A13"/>
    <w:rsid w:val="009A1698"/>
    <w:rsid w:val="009A33B5"/>
    <w:rsid w:val="009A4FE8"/>
    <w:rsid w:val="009A55E2"/>
    <w:rsid w:val="009A7C30"/>
    <w:rsid w:val="009B0C01"/>
    <w:rsid w:val="009B0C80"/>
    <w:rsid w:val="009B1720"/>
    <w:rsid w:val="009B4EC2"/>
    <w:rsid w:val="009B7B58"/>
    <w:rsid w:val="009C0CEB"/>
    <w:rsid w:val="009C26FC"/>
    <w:rsid w:val="009C32DF"/>
    <w:rsid w:val="009C5C2F"/>
    <w:rsid w:val="009D310C"/>
    <w:rsid w:val="009D5CCA"/>
    <w:rsid w:val="009D7D87"/>
    <w:rsid w:val="009E0D94"/>
    <w:rsid w:val="009E0EBA"/>
    <w:rsid w:val="009E20D3"/>
    <w:rsid w:val="009E3068"/>
    <w:rsid w:val="009E3127"/>
    <w:rsid w:val="009E3848"/>
    <w:rsid w:val="009E74A2"/>
    <w:rsid w:val="009F10A3"/>
    <w:rsid w:val="009F166F"/>
    <w:rsid w:val="009F1C8D"/>
    <w:rsid w:val="009F2F41"/>
    <w:rsid w:val="009F57BB"/>
    <w:rsid w:val="009F669C"/>
    <w:rsid w:val="00A008B8"/>
    <w:rsid w:val="00A01291"/>
    <w:rsid w:val="00A03DE9"/>
    <w:rsid w:val="00A03FAA"/>
    <w:rsid w:val="00A13266"/>
    <w:rsid w:val="00A137BE"/>
    <w:rsid w:val="00A1442E"/>
    <w:rsid w:val="00A146F1"/>
    <w:rsid w:val="00A150F5"/>
    <w:rsid w:val="00A1531B"/>
    <w:rsid w:val="00A211D0"/>
    <w:rsid w:val="00A23EAF"/>
    <w:rsid w:val="00A254AE"/>
    <w:rsid w:val="00A25BA7"/>
    <w:rsid w:val="00A26A18"/>
    <w:rsid w:val="00A330F4"/>
    <w:rsid w:val="00A35302"/>
    <w:rsid w:val="00A37ECF"/>
    <w:rsid w:val="00A4015E"/>
    <w:rsid w:val="00A401FB"/>
    <w:rsid w:val="00A43D7B"/>
    <w:rsid w:val="00A4421D"/>
    <w:rsid w:val="00A45534"/>
    <w:rsid w:val="00A46759"/>
    <w:rsid w:val="00A47038"/>
    <w:rsid w:val="00A52B43"/>
    <w:rsid w:val="00A56F6E"/>
    <w:rsid w:val="00A57706"/>
    <w:rsid w:val="00A60127"/>
    <w:rsid w:val="00A60FFA"/>
    <w:rsid w:val="00A627A7"/>
    <w:rsid w:val="00A630A6"/>
    <w:rsid w:val="00A631F1"/>
    <w:rsid w:val="00A648CA"/>
    <w:rsid w:val="00A65F36"/>
    <w:rsid w:val="00A66947"/>
    <w:rsid w:val="00A672FB"/>
    <w:rsid w:val="00A76C61"/>
    <w:rsid w:val="00A76EFB"/>
    <w:rsid w:val="00A77A51"/>
    <w:rsid w:val="00A81309"/>
    <w:rsid w:val="00A81349"/>
    <w:rsid w:val="00A84AFA"/>
    <w:rsid w:val="00A87913"/>
    <w:rsid w:val="00A87C8D"/>
    <w:rsid w:val="00A909E4"/>
    <w:rsid w:val="00A90BF9"/>
    <w:rsid w:val="00A97CD3"/>
    <w:rsid w:val="00A97F0E"/>
    <w:rsid w:val="00AA1CB5"/>
    <w:rsid w:val="00AA295D"/>
    <w:rsid w:val="00AA7EEA"/>
    <w:rsid w:val="00AB2AAE"/>
    <w:rsid w:val="00AB5E52"/>
    <w:rsid w:val="00AB615E"/>
    <w:rsid w:val="00AB78B4"/>
    <w:rsid w:val="00AD51DA"/>
    <w:rsid w:val="00AD52BA"/>
    <w:rsid w:val="00AD5D55"/>
    <w:rsid w:val="00AD67D3"/>
    <w:rsid w:val="00AD7247"/>
    <w:rsid w:val="00AE0011"/>
    <w:rsid w:val="00AE053B"/>
    <w:rsid w:val="00AE78F4"/>
    <w:rsid w:val="00AF34D2"/>
    <w:rsid w:val="00AF44EF"/>
    <w:rsid w:val="00AF5115"/>
    <w:rsid w:val="00AF6E2B"/>
    <w:rsid w:val="00B00A1C"/>
    <w:rsid w:val="00B03611"/>
    <w:rsid w:val="00B048E4"/>
    <w:rsid w:val="00B04A1E"/>
    <w:rsid w:val="00B07A19"/>
    <w:rsid w:val="00B1158E"/>
    <w:rsid w:val="00B155F5"/>
    <w:rsid w:val="00B1667E"/>
    <w:rsid w:val="00B1794B"/>
    <w:rsid w:val="00B21FAE"/>
    <w:rsid w:val="00B227A3"/>
    <w:rsid w:val="00B235EF"/>
    <w:rsid w:val="00B273E5"/>
    <w:rsid w:val="00B32EB2"/>
    <w:rsid w:val="00B337C2"/>
    <w:rsid w:val="00B338B0"/>
    <w:rsid w:val="00B4594B"/>
    <w:rsid w:val="00B510EC"/>
    <w:rsid w:val="00B556DA"/>
    <w:rsid w:val="00B55FDF"/>
    <w:rsid w:val="00B66FAF"/>
    <w:rsid w:val="00B7077E"/>
    <w:rsid w:val="00B763FC"/>
    <w:rsid w:val="00B768CC"/>
    <w:rsid w:val="00B830FA"/>
    <w:rsid w:val="00B83366"/>
    <w:rsid w:val="00B9022C"/>
    <w:rsid w:val="00B93478"/>
    <w:rsid w:val="00B948E2"/>
    <w:rsid w:val="00B96C0D"/>
    <w:rsid w:val="00B976B7"/>
    <w:rsid w:val="00BA5842"/>
    <w:rsid w:val="00BA6DE7"/>
    <w:rsid w:val="00BB110D"/>
    <w:rsid w:val="00BB1D3F"/>
    <w:rsid w:val="00BB7371"/>
    <w:rsid w:val="00BC0E87"/>
    <w:rsid w:val="00BC35A8"/>
    <w:rsid w:val="00BC3CBD"/>
    <w:rsid w:val="00BD0502"/>
    <w:rsid w:val="00BD0C2E"/>
    <w:rsid w:val="00BD239D"/>
    <w:rsid w:val="00BD3CE6"/>
    <w:rsid w:val="00BD5C0D"/>
    <w:rsid w:val="00BD67E2"/>
    <w:rsid w:val="00BF05EC"/>
    <w:rsid w:val="00BF300E"/>
    <w:rsid w:val="00BF5636"/>
    <w:rsid w:val="00BF65E8"/>
    <w:rsid w:val="00C021FD"/>
    <w:rsid w:val="00C0668C"/>
    <w:rsid w:val="00C070A8"/>
    <w:rsid w:val="00C15625"/>
    <w:rsid w:val="00C20534"/>
    <w:rsid w:val="00C20D20"/>
    <w:rsid w:val="00C2509E"/>
    <w:rsid w:val="00C3586B"/>
    <w:rsid w:val="00C40E8A"/>
    <w:rsid w:val="00C41C94"/>
    <w:rsid w:val="00C42A96"/>
    <w:rsid w:val="00C44AFE"/>
    <w:rsid w:val="00C4669A"/>
    <w:rsid w:val="00C505D0"/>
    <w:rsid w:val="00C52E5A"/>
    <w:rsid w:val="00C533F3"/>
    <w:rsid w:val="00C60C06"/>
    <w:rsid w:val="00C63227"/>
    <w:rsid w:val="00C67A4C"/>
    <w:rsid w:val="00C74133"/>
    <w:rsid w:val="00C751C3"/>
    <w:rsid w:val="00C80109"/>
    <w:rsid w:val="00C81060"/>
    <w:rsid w:val="00C8286D"/>
    <w:rsid w:val="00C86C62"/>
    <w:rsid w:val="00C94081"/>
    <w:rsid w:val="00C9536A"/>
    <w:rsid w:val="00C95B75"/>
    <w:rsid w:val="00C96511"/>
    <w:rsid w:val="00CA0EFE"/>
    <w:rsid w:val="00CA1301"/>
    <w:rsid w:val="00CA3A50"/>
    <w:rsid w:val="00CA573B"/>
    <w:rsid w:val="00CA60B8"/>
    <w:rsid w:val="00CB11D7"/>
    <w:rsid w:val="00CB7AB3"/>
    <w:rsid w:val="00CB7E9D"/>
    <w:rsid w:val="00CC5806"/>
    <w:rsid w:val="00CC5C37"/>
    <w:rsid w:val="00CE1A64"/>
    <w:rsid w:val="00CE40C0"/>
    <w:rsid w:val="00CE7393"/>
    <w:rsid w:val="00CF5A62"/>
    <w:rsid w:val="00D012EA"/>
    <w:rsid w:val="00D064B8"/>
    <w:rsid w:val="00D0789B"/>
    <w:rsid w:val="00D12126"/>
    <w:rsid w:val="00D12E4D"/>
    <w:rsid w:val="00D14E3E"/>
    <w:rsid w:val="00D16EFB"/>
    <w:rsid w:val="00D23358"/>
    <w:rsid w:val="00D23538"/>
    <w:rsid w:val="00D23AF4"/>
    <w:rsid w:val="00D2621C"/>
    <w:rsid w:val="00D26335"/>
    <w:rsid w:val="00D26F33"/>
    <w:rsid w:val="00D32614"/>
    <w:rsid w:val="00D430D7"/>
    <w:rsid w:val="00D45611"/>
    <w:rsid w:val="00D470CC"/>
    <w:rsid w:val="00D47BAE"/>
    <w:rsid w:val="00D56605"/>
    <w:rsid w:val="00D5756D"/>
    <w:rsid w:val="00D61105"/>
    <w:rsid w:val="00D6403D"/>
    <w:rsid w:val="00D64043"/>
    <w:rsid w:val="00D64EDE"/>
    <w:rsid w:val="00D651C2"/>
    <w:rsid w:val="00D65A81"/>
    <w:rsid w:val="00D65C33"/>
    <w:rsid w:val="00D66053"/>
    <w:rsid w:val="00D67949"/>
    <w:rsid w:val="00D702BA"/>
    <w:rsid w:val="00D74F84"/>
    <w:rsid w:val="00D801C1"/>
    <w:rsid w:val="00D805AA"/>
    <w:rsid w:val="00D80CC7"/>
    <w:rsid w:val="00D81320"/>
    <w:rsid w:val="00D81968"/>
    <w:rsid w:val="00D82AF0"/>
    <w:rsid w:val="00D835A3"/>
    <w:rsid w:val="00D84A41"/>
    <w:rsid w:val="00D84E6C"/>
    <w:rsid w:val="00D901E6"/>
    <w:rsid w:val="00D91336"/>
    <w:rsid w:val="00D95B24"/>
    <w:rsid w:val="00D967C9"/>
    <w:rsid w:val="00DA5E20"/>
    <w:rsid w:val="00DA69F1"/>
    <w:rsid w:val="00DB0D21"/>
    <w:rsid w:val="00DB1CD4"/>
    <w:rsid w:val="00DB3926"/>
    <w:rsid w:val="00DB6A92"/>
    <w:rsid w:val="00DB7C2F"/>
    <w:rsid w:val="00DC115E"/>
    <w:rsid w:val="00DC1F28"/>
    <w:rsid w:val="00DC2EC3"/>
    <w:rsid w:val="00DC5074"/>
    <w:rsid w:val="00DC6162"/>
    <w:rsid w:val="00DD27B0"/>
    <w:rsid w:val="00DD5EB3"/>
    <w:rsid w:val="00DD6A97"/>
    <w:rsid w:val="00DE1682"/>
    <w:rsid w:val="00DE18A7"/>
    <w:rsid w:val="00DE2A1A"/>
    <w:rsid w:val="00DF1239"/>
    <w:rsid w:val="00DF24F3"/>
    <w:rsid w:val="00DF3DB5"/>
    <w:rsid w:val="00DF44B5"/>
    <w:rsid w:val="00DF5F21"/>
    <w:rsid w:val="00E03995"/>
    <w:rsid w:val="00E04043"/>
    <w:rsid w:val="00E1594D"/>
    <w:rsid w:val="00E16292"/>
    <w:rsid w:val="00E25CC3"/>
    <w:rsid w:val="00E33DE9"/>
    <w:rsid w:val="00E35887"/>
    <w:rsid w:val="00E44686"/>
    <w:rsid w:val="00E47B74"/>
    <w:rsid w:val="00E5001A"/>
    <w:rsid w:val="00E50792"/>
    <w:rsid w:val="00E536C3"/>
    <w:rsid w:val="00E565FE"/>
    <w:rsid w:val="00E57DC4"/>
    <w:rsid w:val="00E618AF"/>
    <w:rsid w:val="00E61BD9"/>
    <w:rsid w:val="00E62055"/>
    <w:rsid w:val="00E647BF"/>
    <w:rsid w:val="00E70AED"/>
    <w:rsid w:val="00E72773"/>
    <w:rsid w:val="00E74FDC"/>
    <w:rsid w:val="00E75DDF"/>
    <w:rsid w:val="00E76C45"/>
    <w:rsid w:val="00E77D9D"/>
    <w:rsid w:val="00E80072"/>
    <w:rsid w:val="00E80E31"/>
    <w:rsid w:val="00E84076"/>
    <w:rsid w:val="00E84B0B"/>
    <w:rsid w:val="00E85779"/>
    <w:rsid w:val="00E865DD"/>
    <w:rsid w:val="00E9151F"/>
    <w:rsid w:val="00E95166"/>
    <w:rsid w:val="00E970CF"/>
    <w:rsid w:val="00EA609F"/>
    <w:rsid w:val="00EA7E29"/>
    <w:rsid w:val="00EB3FD5"/>
    <w:rsid w:val="00EB6F32"/>
    <w:rsid w:val="00EC54F4"/>
    <w:rsid w:val="00ED50E4"/>
    <w:rsid w:val="00ED5695"/>
    <w:rsid w:val="00ED5949"/>
    <w:rsid w:val="00ED5DD4"/>
    <w:rsid w:val="00ED6C8B"/>
    <w:rsid w:val="00ED6EA5"/>
    <w:rsid w:val="00ED76A1"/>
    <w:rsid w:val="00EE2FA5"/>
    <w:rsid w:val="00EE43F9"/>
    <w:rsid w:val="00EE4FC2"/>
    <w:rsid w:val="00EE535C"/>
    <w:rsid w:val="00EE542C"/>
    <w:rsid w:val="00EE716B"/>
    <w:rsid w:val="00EF3186"/>
    <w:rsid w:val="00EF5821"/>
    <w:rsid w:val="00EF6E60"/>
    <w:rsid w:val="00EF7D7A"/>
    <w:rsid w:val="00F11A08"/>
    <w:rsid w:val="00F13AF2"/>
    <w:rsid w:val="00F16845"/>
    <w:rsid w:val="00F16BB9"/>
    <w:rsid w:val="00F32995"/>
    <w:rsid w:val="00F3436D"/>
    <w:rsid w:val="00F37221"/>
    <w:rsid w:val="00F3743D"/>
    <w:rsid w:val="00F408AC"/>
    <w:rsid w:val="00F4420C"/>
    <w:rsid w:val="00F51FAE"/>
    <w:rsid w:val="00F529E6"/>
    <w:rsid w:val="00F54CC7"/>
    <w:rsid w:val="00F55904"/>
    <w:rsid w:val="00F62141"/>
    <w:rsid w:val="00F62447"/>
    <w:rsid w:val="00F63DEC"/>
    <w:rsid w:val="00F71CA6"/>
    <w:rsid w:val="00F73B58"/>
    <w:rsid w:val="00F85572"/>
    <w:rsid w:val="00F86F80"/>
    <w:rsid w:val="00F94BF6"/>
    <w:rsid w:val="00F95F95"/>
    <w:rsid w:val="00FA08DB"/>
    <w:rsid w:val="00FA6D1B"/>
    <w:rsid w:val="00FA7F2D"/>
    <w:rsid w:val="00FB00C5"/>
    <w:rsid w:val="00FB03F7"/>
    <w:rsid w:val="00FB2ED3"/>
    <w:rsid w:val="00FB3ACB"/>
    <w:rsid w:val="00FC01A6"/>
    <w:rsid w:val="00FC3530"/>
    <w:rsid w:val="00FC584E"/>
    <w:rsid w:val="00FD14FD"/>
    <w:rsid w:val="00FD1DD6"/>
    <w:rsid w:val="00FD6A90"/>
    <w:rsid w:val="00FD71C5"/>
    <w:rsid w:val="00FE289A"/>
    <w:rsid w:val="00FE61DD"/>
    <w:rsid w:val="00FF1318"/>
    <w:rsid w:val="00FF29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66DF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618AF"/>
    <w:pPr>
      <w:spacing w:after="0" w:line="240" w:lineRule="auto"/>
    </w:pPr>
    <w:rPr>
      <w:rFonts w:ascii="Arial" w:eastAsia="Times New Roman" w:hAnsi="Arial" w:cs="Times New Roman"/>
      <w:noProof/>
      <w:szCs w:val="24"/>
      <w:lang w:eastAsia="sk-SK"/>
    </w:rPr>
  </w:style>
  <w:style w:type="paragraph" w:styleId="Nadpis1">
    <w:name w:val="heading 1"/>
    <w:aliases w:val="h1,H1,Heading 1"/>
    <w:basedOn w:val="Normlny"/>
    <w:next w:val="Normlny"/>
    <w:link w:val="Nadpis1Char"/>
    <w:uiPriority w:val="9"/>
    <w:qFormat/>
    <w:rsid w:val="004A2C7F"/>
    <w:pPr>
      <w:keepNext/>
      <w:keepLines/>
      <w:numPr>
        <w:numId w:val="4"/>
      </w:numPr>
      <w:shd w:val="clear" w:color="auto" w:fill="DEEAF6" w:themeFill="accent1" w:themeFillTint="33"/>
      <w:tabs>
        <w:tab w:val="left" w:pos="709"/>
        <w:tab w:val="left" w:pos="1066"/>
        <w:tab w:val="left" w:pos="1423"/>
        <w:tab w:val="left" w:pos="1780"/>
        <w:tab w:val="left" w:pos="2138"/>
        <w:tab w:val="left" w:pos="2495"/>
        <w:tab w:val="left" w:pos="2852"/>
      </w:tabs>
      <w:spacing w:before="240"/>
      <w:outlineLvl w:val="0"/>
    </w:pPr>
    <w:rPr>
      <w:rFonts w:ascii="Times New Roman" w:eastAsiaTheme="majorEastAsia" w:hAnsi="Times New Roman" w:cstheme="majorBidi"/>
      <w:b/>
      <w:noProof w:val="0"/>
      <w:color w:val="2E74B5" w:themeColor="accent1" w:themeShade="BF"/>
      <w:sz w:val="24"/>
      <w:szCs w:val="32"/>
      <w:lang w:eastAsia="en-US"/>
    </w:rPr>
  </w:style>
  <w:style w:type="paragraph" w:styleId="Nadpis2">
    <w:name w:val="heading 2"/>
    <w:basedOn w:val="Normlny"/>
    <w:next w:val="Normlny"/>
    <w:link w:val="Nadpis2Char"/>
    <w:uiPriority w:val="9"/>
    <w:unhideWhenUsed/>
    <w:qFormat/>
    <w:rsid w:val="004A2C7F"/>
    <w:pPr>
      <w:keepNext/>
      <w:keepLines/>
      <w:numPr>
        <w:ilvl w:val="1"/>
        <w:numId w:val="4"/>
      </w:numPr>
      <w:tabs>
        <w:tab w:val="left" w:pos="1066"/>
        <w:tab w:val="left" w:pos="1423"/>
        <w:tab w:val="left" w:pos="1780"/>
        <w:tab w:val="left" w:pos="2138"/>
        <w:tab w:val="left" w:pos="2495"/>
        <w:tab w:val="left" w:pos="2852"/>
      </w:tabs>
      <w:spacing w:before="120"/>
      <w:outlineLvl w:val="1"/>
    </w:pPr>
    <w:rPr>
      <w:rFonts w:ascii="Times New Roman" w:eastAsiaTheme="majorEastAsia" w:hAnsi="Times New Roman" w:cstheme="majorBidi"/>
      <w:b/>
      <w:noProof w:val="0"/>
      <w:color w:val="2E74B5" w:themeColor="accent1" w:themeShade="BF"/>
      <w:sz w:val="24"/>
      <w:szCs w:val="26"/>
      <w:lang w:eastAsia="en-US"/>
    </w:rPr>
  </w:style>
  <w:style w:type="paragraph" w:styleId="Nadpis5">
    <w:name w:val="heading 5"/>
    <w:basedOn w:val="Normlny"/>
    <w:next w:val="Normlny"/>
    <w:link w:val="Nadpis5Char"/>
    <w:qFormat/>
    <w:rsid w:val="009E3848"/>
    <w:pPr>
      <w:keepNext/>
      <w:jc w:val="center"/>
      <w:outlineLvl w:val="4"/>
    </w:pPr>
    <w:rPr>
      <w:b/>
      <w:bCs/>
      <w:sz w:val="28"/>
      <w:szCs w:val="28"/>
      <w:lang w:val="x-none" w:eastAsia="x-none"/>
    </w:rPr>
  </w:style>
  <w:style w:type="paragraph" w:styleId="Nadpis6">
    <w:name w:val="heading 6"/>
    <w:basedOn w:val="Normlny"/>
    <w:next w:val="Normlny"/>
    <w:link w:val="Nadpis6Char"/>
    <w:qFormat/>
    <w:rsid w:val="009E3848"/>
    <w:pPr>
      <w:keepNext/>
      <w:jc w:val="both"/>
      <w:outlineLvl w:val="5"/>
    </w:pPr>
    <w:rPr>
      <w:b/>
      <w:bCs/>
    </w:rPr>
  </w:style>
  <w:style w:type="paragraph" w:styleId="Nadpis7">
    <w:name w:val="heading 7"/>
    <w:basedOn w:val="Normlny"/>
    <w:next w:val="Normlny"/>
    <w:link w:val="Nadpis7Char"/>
    <w:qFormat/>
    <w:rsid w:val="009E3848"/>
    <w:pPr>
      <w:keepNext/>
      <w:spacing w:line="360" w:lineRule="auto"/>
      <w:jc w:val="both"/>
      <w:outlineLvl w:val="6"/>
    </w:pPr>
    <w:rPr>
      <w:b/>
      <w:bCs/>
      <w:u w:val="single"/>
    </w:rPr>
  </w:style>
  <w:style w:type="paragraph" w:styleId="Nadpis9">
    <w:name w:val="heading 9"/>
    <w:basedOn w:val="Normlny"/>
    <w:next w:val="Normlny"/>
    <w:link w:val="Nadpis9Char"/>
    <w:qFormat/>
    <w:rsid w:val="009E3848"/>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rsid w:val="009E3848"/>
    <w:rPr>
      <w:rFonts w:ascii="Arial" w:eastAsia="Times New Roman" w:hAnsi="Arial" w:cs="Times New Roman"/>
      <w:b/>
      <w:bCs/>
      <w:noProof/>
      <w:sz w:val="28"/>
      <w:szCs w:val="28"/>
      <w:lang w:val="x-none" w:eastAsia="x-none"/>
    </w:rPr>
  </w:style>
  <w:style w:type="character" w:customStyle="1" w:styleId="Nadpis6Char">
    <w:name w:val="Nadpis 6 Char"/>
    <w:basedOn w:val="Predvolenpsmoodseku"/>
    <w:link w:val="Nadpis6"/>
    <w:rsid w:val="009E3848"/>
    <w:rPr>
      <w:rFonts w:ascii="Arial" w:eastAsia="Times New Roman" w:hAnsi="Arial" w:cs="Times New Roman"/>
      <w:b/>
      <w:bCs/>
      <w:noProof/>
      <w:szCs w:val="24"/>
      <w:lang w:eastAsia="sk-SK"/>
    </w:rPr>
  </w:style>
  <w:style w:type="character" w:customStyle="1" w:styleId="Nadpis7Char">
    <w:name w:val="Nadpis 7 Char"/>
    <w:basedOn w:val="Predvolenpsmoodseku"/>
    <w:link w:val="Nadpis7"/>
    <w:rsid w:val="009E3848"/>
    <w:rPr>
      <w:rFonts w:ascii="Arial" w:eastAsia="Times New Roman" w:hAnsi="Arial" w:cs="Times New Roman"/>
      <w:b/>
      <w:bCs/>
      <w:noProof/>
      <w:szCs w:val="24"/>
      <w:u w:val="single"/>
      <w:lang w:eastAsia="sk-SK"/>
    </w:rPr>
  </w:style>
  <w:style w:type="character" w:customStyle="1" w:styleId="Nadpis9Char">
    <w:name w:val="Nadpis 9 Char"/>
    <w:basedOn w:val="Predvolenpsmoodseku"/>
    <w:link w:val="Nadpis9"/>
    <w:rsid w:val="009E3848"/>
    <w:rPr>
      <w:rFonts w:ascii="Arial" w:eastAsia="Times New Roman" w:hAnsi="Arial" w:cs="Times New Roman"/>
      <w:b/>
      <w:bCs/>
      <w:noProof/>
      <w:szCs w:val="24"/>
      <w:u w:val="single"/>
      <w:lang w:eastAsia="sk-SK"/>
    </w:rPr>
  </w:style>
  <w:style w:type="paragraph" w:styleId="Zarkazkladnhotextu2">
    <w:name w:val="Body Text Indent 2"/>
    <w:basedOn w:val="Normlny"/>
    <w:link w:val="Zarkazkladnhotextu2Char"/>
    <w:semiHidden/>
    <w:rsid w:val="009E3848"/>
    <w:pPr>
      <w:ind w:left="360"/>
      <w:jc w:val="both"/>
    </w:pPr>
  </w:style>
  <w:style w:type="character" w:customStyle="1" w:styleId="Zarkazkladnhotextu2Char">
    <w:name w:val="Zarážka základného textu 2 Char"/>
    <w:basedOn w:val="Predvolenpsmoodseku"/>
    <w:link w:val="Zarkazkladnhotextu2"/>
    <w:semiHidden/>
    <w:rsid w:val="009E3848"/>
    <w:rPr>
      <w:rFonts w:ascii="Arial" w:eastAsia="Times New Roman" w:hAnsi="Arial" w:cs="Times New Roman"/>
      <w:noProof/>
      <w:szCs w:val="24"/>
      <w:lang w:eastAsia="sk-SK"/>
    </w:rPr>
  </w:style>
  <w:style w:type="paragraph" w:styleId="Hlavika">
    <w:name w:val="header"/>
    <w:basedOn w:val="Normlny"/>
    <w:link w:val="HlavikaChar"/>
    <w:semiHidden/>
    <w:rsid w:val="009E3848"/>
    <w:pPr>
      <w:tabs>
        <w:tab w:val="center" w:pos="4536"/>
        <w:tab w:val="right" w:pos="9072"/>
      </w:tabs>
    </w:pPr>
  </w:style>
  <w:style w:type="character" w:customStyle="1" w:styleId="HlavikaChar">
    <w:name w:val="Hlavička Char"/>
    <w:basedOn w:val="Predvolenpsmoodseku"/>
    <w:link w:val="Hlavika"/>
    <w:semiHidden/>
    <w:rsid w:val="009E3848"/>
    <w:rPr>
      <w:rFonts w:ascii="Arial" w:eastAsia="Times New Roman" w:hAnsi="Arial" w:cs="Times New Roman"/>
      <w:noProof/>
      <w:szCs w:val="24"/>
      <w:lang w:eastAsia="sk-SK"/>
    </w:rPr>
  </w:style>
  <w:style w:type="paragraph" w:styleId="Pta">
    <w:name w:val="footer"/>
    <w:basedOn w:val="Normlny"/>
    <w:link w:val="PtaChar"/>
    <w:uiPriority w:val="99"/>
    <w:rsid w:val="009E3848"/>
    <w:pPr>
      <w:tabs>
        <w:tab w:val="center" w:pos="4536"/>
        <w:tab w:val="right" w:pos="9072"/>
      </w:tabs>
    </w:pPr>
  </w:style>
  <w:style w:type="character" w:customStyle="1" w:styleId="PtaChar">
    <w:name w:val="Päta Char"/>
    <w:basedOn w:val="Predvolenpsmoodseku"/>
    <w:link w:val="Pta"/>
    <w:uiPriority w:val="99"/>
    <w:rsid w:val="009E3848"/>
    <w:rPr>
      <w:rFonts w:ascii="Arial" w:eastAsia="Times New Roman" w:hAnsi="Arial" w:cs="Times New Roman"/>
      <w:noProof/>
      <w:szCs w:val="24"/>
      <w:lang w:eastAsia="sk-SK"/>
    </w:rPr>
  </w:style>
  <w:style w:type="character" w:styleId="slostrany">
    <w:name w:val="page number"/>
    <w:basedOn w:val="Predvolenpsmoodseku"/>
    <w:semiHidden/>
    <w:rsid w:val="009E3848"/>
  </w:style>
  <w:style w:type="paragraph" w:styleId="Zkladntext3">
    <w:name w:val="Body Text 3"/>
    <w:basedOn w:val="Normlny"/>
    <w:link w:val="Zkladntext3Char"/>
    <w:semiHidden/>
    <w:rsid w:val="009E3848"/>
    <w:pPr>
      <w:jc w:val="center"/>
    </w:pPr>
    <w:rPr>
      <w:sz w:val="32"/>
      <w:szCs w:val="20"/>
    </w:rPr>
  </w:style>
  <w:style w:type="character" w:customStyle="1" w:styleId="Zkladntext3Char">
    <w:name w:val="Základný text 3 Char"/>
    <w:basedOn w:val="Predvolenpsmoodseku"/>
    <w:link w:val="Zkladntext3"/>
    <w:semiHidden/>
    <w:rsid w:val="009E3848"/>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9E3848"/>
    <w:pPr>
      <w:ind w:left="4860"/>
    </w:pPr>
  </w:style>
  <w:style w:type="character" w:customStyle="1" w:styleId="ZarkazkladnhotextuChar">
    <w:name w:val="Zarážka základného textu Char"/>
    <w:basedOn w:val="Predvolenpsmoodseku"/>
    <w:link w:val="Zarkazkladnhotextu"/>
    <w:semiHidden/>
    <w:rsid w:val="009E3848"/>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9E3848"/>
    <w:pPr>
      <w:ind w:left="4860"/>
    </w:pPr>
    <w:rPr>
      <w:sz w:val="30"/>
      <w:szCs w:val="30"/>
    </w:rPr>
  </w:style>
  <w:style w:type="character" w:customStyle="1" w:styleId="Zarkazkladnhotextu3Char">
    <w:name w:val="Zarážka základného textu 3 Char"/>
    <w:basedOn w:val="Predvolenpsmoodseku"/>
    <w:link w:val="Zarkazkladnhotextu3"/>
    <w:semiHidden/>
    <w:rsid w:val="009E3848"/>
    <w:rPr>
      <w:rFonts w:ascii="Arial" w:eastAsia="Times New Roman" w:hAnsi="Arial" w:cs="Times New Roman"/>
      <w:noProof/>
      <w:sz w:val="30"/>
      <w:szCs w:val="30"/>
      <w:lang w:eastAsia="sk-SK"/>
    </w:rPr>
  </w:style>
  <w:style w:type="paragraph" w:styleId="Zkladntext">
    <w:name w:val="Body Text"/>
    <w:basedOn w:val="Normlny"/>
    <w:link w:val="ZkladntextChar"/>
    <w:semiHidden/>
    <w:rsid w:val="009E3848"/>
    <w:pPr>
      <w:jc w:val="both"/>
    </w:pPr>
  </w:style>
  <w:style w:type="character" w:customStyle="1" w:styleId="ZkladntextChar">
    <w:name w:val="Základný text Char"/>
    <w:basedOn w:val="Predvolenpsmoodseku"/>
    <w:link w:val="Zkladntext"/>
    <w:semiHidden/>
    <w:rsid w:val="009E3848"/>
    <w:rPr>
      <w:rFonts w:ascii="Arial" w:eastAsia="Times New Roman" w:hAnsi="Arial" w:cs="Times New Roman"/>
      <w:noProof/>
      <w:szCs w:val="24"/>
      <w:lang w:eastAsia="sk-SK"/>
    </w:rPr>
  </w:style>
  <w:style w:type="paragraph" w:styleId="Zkladntext2">
    <w:name w:val="Body Text 2"/>
    <w:basedOn w:val="Normlny"/>
    <w:link w:val="Zkladntext2Char"/>
    <w:semiHidden/>
    <w:rsid w:val="009E3848"/>
    <w:rPr>
      <w:rFonts w:cs="Arial"/>
    </w:rPr>
  </w:style>
  <w:style w:type="character" w:customStyle="1" w:styleId="Zkladntext2Char">
    <w:name w:val="Základný text 2 Char"/>
    <w:basedOn w:val="Predvolenpsmoodseku"/>
    <w:link w:val="Zkladntext2"/>
    <w:semiHidden/>
    <w:rsid w:val="009E3848"/>
    <w:rPr>
      <w:rFonts w:ascii="Arial" w:eastAsia="Times New Roman" w:hAnsi="Arial" w:cs="Arial"/>
      <w:noProof/>
      <w:szCs w:val="24"/>
      <w:lang w:eastAsia="sk-SK"/>
    </w:rPr>
  </w:style>
  <w:style w:type="paragraph" w:customStyle="1" w:styleId="a">
    <w:qFormat/>
    <w:rsid w:val="009E3848"/>
    <w:pPr>
      <w:spacing w:after="0" w:line="240" w:lineRule="auto"/>
    </w:pPr>
    <w:rPr>
      <w:rFonts w:ascii="Arial" w:eastAsia="Times New Roman" w:hAnsi="Arial" w:cs="Times New Roman"/>
      <w:noProof/>
      <w:szCs w:val="24"/>
      <w:lang w:eastAsia="sk-SK"/>
    </w:rPr>
  </w:style>
  <w:style w:type="character" w:customStyle="1" w:styleId="apple-converted-space">
    <w:name w:val="apple-converted-space"/>
    <w:basedOn w:val="Predvolenpsmoodseku"/>
    <w:rsid w:val="009E3848"/>
  </w:style>
  <w:style w:type="paragraph" w:customStyle="1" w:styleId="tl1">
    <w:name w:val="Štýl1"/>
    <w:basedOn w:val="Normlny"/>
    <w:rsid w:val="009E3848"/>
    <w:pPr>
      <w:jc w:val="both"/>
    </w:pPr>
    <w:rPr>
      <w:rFonts w:ascii="Tahoma" w:hAnsi="Tahoma" w:cs="Tahoma"/>
      <w:noProof w:val="0"/>
      <w:sz w:val="18"/>
      <w:szCs w:val="18"/>
    </w:rPr>
  </w:style>
  <w:style w:type="character" w:customStyle="1" w:styleId="pre">
    <w:name w:val="pre"/>
    <w:rsid w:val="009E3848"/>
    <w:rPr>
      <w:rFonts w:cs="Times New Roman"/>
    </w:rPr>
  </w:style>
  <w:style w:type="character" w:styleId="Vrazn">
    <w:name w:val="Strong"/>
    <w:basedOn w:val="Predvolenpsmoodseku"/>
    <w:uiPriority w:val="22"/>
    <w:qFormat/>
    <w:rsid w:val="009E3848"/>
    <w:rPr>
      <w:b/>
      <w:bCs/>
    </w:rPr>
  </w:style>
  <w:style w:type="character" w:styleId="Hypertextovprepojenie">
    <w:name w:val="Hyperlink"/>
    <w:basedOn w:val="Predvolenpsmoodseku"/>
    <w:uiPriority w:val="99"/>
    <w:unhideWhenUsed/>
    <w:rsid w:val="00205055"/>
    <w:rPr>
      <w:color w:val="0563C1" w:themeColor="hyperlink"/>
      <w:u w:val="single"/>
    </w:rPr>
  </w:style>
  <w:style w:type="paragraph" w:styleId="Odsekzoznamu">
    <w:name w:val="List Paragraph"/>
    <w:aliases w:val="body,Odstavec cíl se seznamem,Odstavec se seznamem1,VS_Odsek,Odsek,body 2,Lista 1,Odsek zoznamu2,ODRAZKY PRVA UROVEN,Bullet Number,lp1,lp11,List Paragraph11,Bullet 1,Use Case List Paragraph,List Paragraph1"/>
    <w:basedOn w:val="Normlny"/>
    <w:link w:val="OdsekzoznamuChar"/>
    <w:uiPriority w:val="34"/>
    <w:qFormat/>
    <w:rsid w:val="00B55FDF"/>
    <w:pPr>
      <w:ind w:left="720"/>
      <w:contextualSpacing/>
    </w:pPr>
  </w:style>
  <w:style w:type="character" w:styleId="Odkaznakomentr">
    <w:name w:val="annotation reference"/>
    <w:basedOn w:val="Predvolenpsmoodseku"/>
    <w:uiPriority w:val="99"/>
    <w:semiHidden/>
    <w:unhideWhenUsed/>
    <w:rsid w:val="00DC1F28"/>
    <w:rPr>
      <w:sz w:val="16"/>
      <w:szCs w:val="16"/>
    </w:rPr>
  </w:style>
  <w:style w:type="paragraph" w:styleId="Textkomentra">
    <w:name w:val="annotation text"/>
    <w:basedOn w:val="Normlny"/>
    <w:link w:val="TextkomentraChar"/>
    <w:uiPriority w:val="99"/>
    <w:unhideWhenUsed/>
    <w:rsid w:val="00DC1F28"/>
    <w:rPr>
      <w:sz w:val="20"/>
      <w:szCs w:val="20"/>
    </w:rPr>
  </w:style>
  <w:style w:type="character" w:customStyle="1" w:styleId="TextkomentraChar">
    <w:name w:val="Text komentára Char"/>
    <w:basedOn w:val="Predvolenpsmoodseku"/>
    <w:link w:val="Textkomentra"/>
    <w:uiPriority w:val="99"/>
    <w:rsid w:val="00DC1F28"/>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DC1F28"/>
    <w:rPr>
      <w:b/>
      <w:bCs/>
    </w:rPr>
  </w:style>
  <w:style w:type="character" w:customStyle="1" w:styleId="PredmetkomentraChar">
    <w:name w:val="Predmet komentára Char"/>
    <w:basedOn w:val="TextkomentraChar"/>
    <w:link w:val="Predmetkomentra"/>
    <w:uiPriority w:val="99"/>
    <w:semiHidden/>
    <w:rsid w:val="00DC1F28"/>
    <w:rPr>
      <w:rFonts w:ascii="Arial" w:eastAsia="Times New Roman" w:hAnsi="Arial" w:cs="Times New Roman"/>
      <w:b/>
      <w:bCs/>
      <w:noProof/>
      <w:sz w:val="20"/>
      <w:szCs w:val="20"/>
      <w:lang w:eastAsia="sk-SK"/>
    </w:rPr>
  </w:style>
  <w:style w:type="paragraph" w:styleId="Textbubliny">
    <w:name w:val="Balloon Text"/>
    <w:basedOn w:val="Normlny"/>
    <w:link w:val="TextbublinyChar"/>
    <w:uiPriority w:val="99"/>
    <w:semiHidden/>
    <w:unhideWhenUsed/>
    <w:rsid w:val="00DC1F28"/>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1F28"/>
    <w:rPr>
      <w:rFonts w:ascii="Segoe UI" w:eastAsia="Times New Roman" w:hAnsi="Segoe UI" w:cs="Segoe UI"/>
      <w:noProof/>
      <w:sz w:val="18"/>
      <w:szCs w:val="18"/>
      <w:lang w:eastAsia="sk-SK"/>
    </w:rPr>
  </w:style>
  <w:style w:type="paragraph" w:styleId="Bezriadkovania">
    <w:name w:val="No Spacing"/>
    <w:uiPriority w:val="1"/>
    <w:qFormat/>
    <w:rsid w:val="00DC1F28"/>
    <w:pPr>
      <w:spacing w:after="0" w:line="240" w:lineRule="auto"/>
    </w:pPr>
  </w:style>
  <w:style w:type="paragraph" w:customStyle="1" w:styleId="Default">
    <w:name w:val="Default"/>
    <w:rsid w:val="00713056"/>
    <w:pPr>
      <w:autoSpaceDE w:val="0"/>
      <w:autoSpaceDN w:val="0"/>
      <w:adjustRightInd w:val="0"/>
      <w:spacing w:after="0" w:line="240" w:lineRule="auto"/>
    </w:pPr>
    <w:rPr>
      <w:rFonts w:ascii="Tahoma" w:hAnsi="Tahoma" w:cs="Tahoma"/>
      <w:color w:val="000000"/>
      <w:sz w:val="24"/>
      <w:szCs w:val="24"/>
    </w:rPr>
  </w:style>
  <w:style w:type="paragraph" w:styleId="Revzia">
    <w:name w:val="Revision"/>
    <w:hidden/>
    <w:uiPriority w:val="99"/>
    <w:semiHidden/>
    <w:rsid w:val="00FD14FD"/>
    <w:pPr>
      <w:spacing w:after="0" w:line="240" w:lineRule="auto"/>
    </w:pPr>
    <w:rPr>
      <w:rFonts w:ascii="Arial" w:eastAsia="Times New Roman" w:hAnsi="Arial" w:cs="Times New Roman"/>
      <w:noProof/>
      <w:szCs w:val="24"/>
      <w:lang w:eastAsia="sk-SK"/>
    </w:rPr>
  </w:style>
  <w:style w:type="paragraph" w:customStyle="1" w:styleId="lnok">
    <w:name w:val="Článok"/>
    <w:basedOn w:val="Normlny"/>
    <w:rsid w:val="00626447"/>
    <w:pPr>
      <w:keepNext/>
      <w:numPr>
        <w:numId w:val="3"/>
      </w:numPr>
      <w:spacing w:before="240" w:line="180" w:lineRule="atLeast"/>
      <w:jc w:val="center"/>
    </w:pPr>
    <w:rPr>
      <w:rFonts w:cs="Arial"/>
      <w:b/>
      <w:bCs/>
      <w:noProof w:val="0"/>
      <w:szCs w:val="22"/>
    </w:rPr>
  </w:style>
  <w:style w:type="paragraph" w:customStyle="1" w:styleId="Podbod">
    <w:name w:val="Podbod"/>
    <w:basedOn w:val="Normlny"/>
    <w:rsid w:val="00626447"/>
    <w:pPr>
      <w:keepNext/>
      <w:numPr>
        <w:ilvl w:val="5"/>
        <w:numId w:val="3"/>
      </w:numPr>
      <w:spacing w:before="120"/>
      <w:jc w:val="both"/>
    </w:pPr>
    <w:rPr>
      <w:rFonts w:cs="Arial"/>
      <w:szCs w:val="22"/>
    </w:rPr>
  </w:style>
  <w:style w:type="paragraph" w:customStyle="1" w:styleId="Odstavec">
    <w:name w:val="Odstavec"/>
    <w:basedOn w:val="Normlny"/>
    <w:rsid w:val="00626447"/>
    <w:pPr>
      <w:keepNext/>
      <w:numPr>
        <w:ilvl w:val="1"/>
        <w:numId w:val="3"/>
      </w:numPr>
      <w:spacing w:before="120"/>
      <w:jc w:val="both"/>
    </w:pPr>
    <w:rPr>
      <w:szCs w:val="20"/>
    </w:rPr>
  </w:style>
  <w:style w:type="paragraph" w:customStyle="1" w:styleId="Pododstavec">
    <w:name w:val="Pododstavec"/>
    <w:basedOn w:val="Normlny"/>
    <w:rsid w:val="00626447"/>
    <w:pPr>
      <w:keepNext/>
      <w:numPr>
        <w:ilvl w:val="2"/>
        <w:numId w:val="3"/>
      </w:numPr>
      <w:spacing w:before="120"/>
      <w:jc w:val="both"/>
    </w:pPr>
    <w:rPr>
      <w:szCs w:val="20"/>
    </w:rPr>
  </w:style>
  <w:style w:type="paragraph" w:customStyle="1" w:styleId="Bod">
    <w:name w:val="Bod"/>
    <w:basedOn w:val="Normlny"/>
    <w:rsid w:val="00626447"/>
    <w:pPr>
      <w:keepNext/>
      <w:numPr>
        <w:ilvl w:val="4"/>
        <w:numId w:val="3"/>
      </w:numPr>
      <w:spacing w:before="120"/>
      <w:jc w:val="both"/>
    </w:pPr>
    <w:rPr>
      <w:szCs w:val="20"/>
    </w:rPr>
  </w:style>
  <w:style w:type="character" w:customStyle="1" w:styleId="OdsekzoznamuChar">
    <w:name w:val="Odsek zoznamu Char"/>
    <w:aliases w:val="body Char,Odstavec cíl se seznamem Char,Odstavec se seznamem1 Char,VS_Odsek Char,Odsek Char,body 2 Char,Lista 1 Char,Odsek zoznamu2 Char,ODRAZKY PRVA UROVEN Char,Bullet Number Char,lp1 Char,lp11 Char,List Paragraph11 Char"/>
    <w:link w:val="Odsekzoznamu"/>
    <w:uiPriority w:val="34"/>
    <w:qFormat/>
    <w:locked/>
    <w:rsid w:val="00815EAD"/>
    <w:rPr>
      <w:rFonts w:ascii="Arial" w:eastAsia="Times New Roman" w:hAnsi="Arial" w:cs="Times New Roman"/>
      <w:noProof/>
      <w:szCs w:val="24"/>
      <w:lang w:eastAsia="sk-SK"/>
    </w:rPr>
  </w:style>
  <w:style w:type="character" w:customStyle="1" w:styleId="Nadpis1Char">
    <w:name w:val="Nadpis 1 Char"/>
    <w:aliases w:val="h1 Char,H1 Char,Heading 1 Char"/>
    <w:basedOn w:val="Predvolenpsmoodseku"/>
    <w:link w:val="Nadpis1"/>
    <w:uiPriority w:val="9"/>
    <w:rsid w:val="004A2C7F"/>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4A2C7F"/>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4A2C7F"/>
    <w:pPr>
      <w:numPr>
        <w:ilvl w:val="2"/>
        <w:numId w:val="4"/>
      </w:numPr>
      <w:tabs>
        <w:tab w:val="clear" w:pos="1419"/>
        <w:tab w:val="left" w:pos="709"/>
        <w:tab w:val="left" w:pos="1066"/>
        <w:tab w:val="left" w:pos="1780"/>
        <w:tab w:val="left" w:pos="2138"/>
        <w:tab w:val="left" w:pos="2495"/>
        <w:tab w:val="left" w:pos="2852"/>
      </w:tabs>
      <w:spacing w:before="60"/>
      <w:jc w:val="both"/>
    </w:pPr>
    <w:rPr>
      <w:rFonts w:ascii="Times New Roman" w:eastAsiaTheme="minorHAnsi" w:hAnsi="Times New Roman" w:cstheme="minorBidi"/>
      <w:b/>
      <w:noProof w:val="0"/>
      <w:szCs w:val="22"/>
      <w:lang w:eastAsia="en-US"/>
    </w:rPr>
  </w:style>
  <w:style w:type="paragraph" w:customStyle="1" w:styleId="Cislo-2-text">
    <w:name w:val="Cislo-2-text"/>
    <w:basedOn w:val="Cislo-1-nadpis"/>
    <w:qFormat/>
    <w:rsid w:val="004A2C7F"/>
    <w:pPr>
      <w:numPr>
        <w:ilvl w:val="3"/>
      </w:numPr>
      <w:tabs>
        <w:tab w:val="clear" w:pos="709"/>
      </w:tabs>
      <w:contextualSpacing/>
    </w:pPr>
    <w:rPr>
      <w:b w:val="0"/>
    </w:rPr>
  </w:style>
  <w:style w:type="paragraph" w:customStyle="1" w:styleId="Cislo-3-text">
    <w:name w:val="Cislo-3-text"/>
    <w:basedOn w:val="Cislo-2-text"/>
    <w:qFormat/>
    <w:rsid w:val="004A2C7F"/>
    <w:pPr>
      <w:numPr>
        <w:ilvl w:val="4"/>
      </w:numPr>
    </w:pPr>
  </w:style>
  <w:style w:type="paragraph" w:customStyle="1" w:styleId="Cislo-4-a-text">
    <w:name w:val="Cislo-4-a-text"/>
    <w:basedOn w:val="Normlny"/>
    <w:qFormat/>
    <w:rsid w:val="004A2C7F"/>
    <w:pPr>
      <w:numPr>
        <w:ilvl w:val="5"/>
        <w:numId w:val="4"/>
      </w:numPr>
      <w:tabs>
        <w:tab w:val="left" w:pos="709"/>
        <w:tab w:val="left" w:pos="1780"/>
        <w:tab w:val="left" w:pos="2138"/>
        <w:tab w:val="left" w:pos="2495"/>
        <w:tab w:val="left" w:pos="2852"/>
      </w:tabs>
      <w:spacing w:before="60"/>
      <w:contextualSpacing/>
      <w:jc w:val="both"/>
    </w:pPr>
    <w:rPr>
      <w:rFonts w:ascii="Times New Roman" w:eastAsiaTheme="minorHAnsi" w:hAnsi="Times New Roman" w:cstheme="minorBidi"/>
      <w:noProof w:val="0"/>
      <w:szCs w:val="22"/>
      <w:lang w:eastAsia="en-US"/>
    </w:rPr>
  </w:style>
  <w:style w:type="paragraph" w:customStyle="1" w:styleId="Text-1-odrazky">
    <w:name w:val="Text-1-odrazky"/>
    <w:basedOn w:val="Normlny"/>
    <w:qFormat/>
    <w:rsid w:val="006B7452"/>
    <w:pPr>
      <w:numPr>
        <w:numId w:val="6"/>
      </w:numPr>
      <w:tabs>
        <w:tab w:val="left" w:pos="709"/>
        <w:tab w:val="left" w:pos="1066"/>
        <w:tab w:val="left" w:pos="1780"/>
        <w:tab w:val="left" w:pos="2138"/>
        <w:tab w:val="left" w:pos="2495"/>
        <w:tab w:val="left" w:pos="2852"/>
      </w:tabs>
      <w:contextualSpacing/>
      <w:jc w:val="both"/>
    </w:pPr>
    <w:rPr>
      <w:rFonts w:ascii="Times New Roman" w:eastAsiaTheme="minorHAnsi" w:hAnsi="Times New Roman" w:cstheme="minorBidi"/>
      <w:noProof w:val="0"/>
      <w:szCs w:val="22"/>
      <w:lang w:eastAsia="en-US"/>
    </w:rPr>
  </w:style>
  <w:style w:type="paragraph" w:customStyle="1" w:styleId="Text-2-odrazky">
    <w:name w:val="Text-2-odrazky"/>
    <w:basedOn w:val="Text-1-odrazky"/>
    <w:qFormat/>
    <w:rsid w:val="006B7452"/>
    <w:pPr>
      <w:ind w:left="1423"/>
    </w:pPr>
  </w:style>
  <w:style w:type="character" w:customStyle="1" w:styleId="Nevyrieenzmienka1">
    <w:name w:val="Nevyriešená zmienka1"/>
    <w:basedOn w:val="Predvolenpsmoodseku"/>
    <w:uiPriority w:val="99"/>
    <w:semiHidden/>
    <w:unhideWhenUsed/>
    <w:rsid w:val="00837291"/>
    <w:rPr>
      <w:color w:val="605E5C"/>
      <w:shd w:val="clear" w:color="auto" w:fill="E1DFDD"/>
    </w:rPr>
  </w:style>
  <w:style w:type="character" w:customStyle="1" w:styleId="Nevyrieenzmienka2">
    <w:name w:val="Nevyriešená zmienka2"/>
    <w:basedOn w:val="Predvolenpsmoodseku"/>
    <w:uiPriority w:val="99"/>
    <w:semiHidden/>
    <w:unhideWhenUsed/>
    <w:rsid w:val="00FF1318"/>
    <w:rPr>
      <w:color w:val="605E5C"/>
      <w:shd w:val="clear" w:color="auto" w:fill="E1DFDD"/>
    </w:rPr>
  </w:style>
  <w:style w:type="character" w:styleId="PouitHypertextovPrepojenie">
    <w:name w:val="FollowedHyperlink"/>
    <w:basedOn w:val="Predvolenpsmoodseku"/>
    <w:uiPriority w:val="99"/>
    <w:semiHidden/>
    <w:unhideWhenUsed/>
    <w:rsid w:val="00897BAF"/>
    <w:rPr>
      <w:color w:val="954F72" w:themeColor="followedHyperlink"/>
      <w:u w:val="single"/>
    </w:rPr>
  </w:style>
  <w:style w:type="character" w:styleId="Nevyrieenzmienka">
    <w:name w:val="Unresolved Mention"/>
    <w:basedOn w:val="Predvolenpsmoodseku"/>
    <w:uiPriority w:val="99"/>
    <w:semiHidden/>
    <w:unhideWhenUsed/>
    <w:rsid w:val="00897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7591">
      <w:bodyDiv w:val="1"/>
      <w:marLeft w:val="0"/>
      <w:marRight w:val="0"/>
      <w:marTop w:val="0"/>
      <w:marBottom w:val="0"/>
      <w:divBdr>
        <w:top w:val="none" w:sz="0" w:space="0" w:color="auto"/>
        <w:left w:val="none" w:sz="0" w:space="0" w:color="auto"/>
        <w:bottom w:val="none" w:sz="0" w:space="0" w:color="auto"/>
        <w:right w:val="none" w:sz="0" w:space="0" w:color="auto"/>
      </w:divBdr>
    </w:div>
    <w:div w:id="324554518">
      <w:bodyDiv w:val="1"/>
      <w:marLeft w:val="0"/>
      <w:marRight w:val="0"/>
      <w:marTop w:val="0"/>
      <w:marBottom w:val="0"/>
      <w:divBdr>
        <w:top w:val="none" w:sz="0" w:space="0" w:color="auto"/>
        <w:left w:val="none" w:sz="0" w:space="0" w:color="auto"/>
        <w:bottom w:val="none" w:sz="0" w:space="0" w:color="auto"/>
        <w:right w:val="none" w:sz="0" w:space="0" w:color="auto"/>
      </w:divBdr>
    </w:div>
    <w:div w:id="770390790">
      <w:bodyDiv w:val="1"/>
      <w:marLeft w:val="0"/>
      <w:marRight w:val="0"/>
      <w:marTop w:val="0"/>
      <w:marBottom w:val="0"/>
      <w:divBdr>
        <w:top w:val="none" w:sz="0" w:space="0" w:color="auto"/>
        <w:left w:val="none" w:sz="0" w:space="0" w:color="auto"/>
        <w:bottom w:val="none" w:sz="0" w:space="0" w:color="auto"/>
        <w:right w:val="none" w:sz="0" w:space="0" w:color="auto"/>
      </w:divBdr>
      <w:divsChild>
        <w:div w:id="1306622045">
          <w:marLeft w:val="0"/>
          <w:marRight w:val="0"/>
          <w:marTop w:val="100"/>
          <w:marBottom w:val="100"/>
          <w:divBdr>
            <w:top w:val="none" w:sz="0" w:space="0" w:color="auto"/>
            <w:left w:val="none" w:sz="0" w:space="0" w:color="auto"/>
            <w:bottom w:val="none" w:sz="0" w:space="0" w:color="auto"/>
            <w:right w:val="none" w:sz="0" w:space="0" w:color="auto"/>
          </w:divBdr>
          <w:divsChild>
            <w:div w:id="2074232662">
              <w:marLeft w:val="0"/>
              <w:marRight w:val="0"/>
              <w:marTop w:val="225"/>
              <w:marBottom w:val="750"/>
              <w:divBdr>
                <w:top w:val="none" w:sz="0" w:space="0" w:color="auto"/>
                <w:left w:val="none" w:sz="0" w:space="0" w:color="auto"/>
                <w:bottom w:val="none" w:sz="0" w:space="0" w:color="auto"/>
                <w:right w:val="none" w:sz="0" w:space="0" w:color="auto"/>
              </w:divBdr>
              <w:divsChild>
                <w:div w:id="757404837">
                  <w:marLeft w:val="0"/>
                  <w:marRight w:val="0"/>
                  <w:marTop w:val="0"/>
                  <w:marBottom w:val="0"/>
                  <w:divBdr>
                    <w:top w:val="none" w:sz="0" w:space="0" w:color="auto"/>
                    <w:left w:val="none" w:sz="0" w:space="0" w:color="auto"/>
                    <w:bottom w:val="none" w:sz="0" w:space="0" w:color="auto"/>
                    <w:right w:val="none" w:sz="0" w:space="0" w:color="auto"/>
                  </w:divBdr>
                  <w:divsChild>
                    <w:div w:id="308481593">
                      <w:marLeft w:val="0"/>
                      <w:marRight w:val="0"/>
                      <w:marTop w:val="0"/>
                      <w:marBottom w:val="0"/>
                      <w:divBdr>
                        <w:top w:val="none" w:sz="0" w:space="0" w:color="auto"/>
                        <w:left w:val="none" w:sz="0" w:space="0" w:color="auto"/>
                        <w:bottom w:val="none" w:sz="0" w:space="0" w:color="auto"/>
                        <w:right w:val="none" w:sz="0" w:space="0" w:color="auto"/>
                      </w:divBdr>
                      <w:divsChild>
                        <w:div w:id="90930662">
                          <w:marLeft w:val="0"/>
                          <w:marRight w:val="0"/>
                          <w:marTop w:val="0"/>
                          <w:marBottom w:val="0"/>
                          <w:divBdr>
                            <w:top w:val="none" w:sz="0" w:space="0" w:color="auto"/>
                            <w:left w:val="none" w:sz="0" w:space="0" w:color="auto"/>
                            <w:bottom w:val="none" w:sz="0" w:space="0" w:color="auto"/>
                            <w:right w:val="none" w:sz="0" w:space="0" w:color="auto"/>
                          </w:divBdr>
                          <w:divsChild>
                            <w:div w:id="859929182">
                              <w:marLeft w:val="0"/>
                              <w:marRight w:val="0"/>
                              <w:marTop w:val="0"/>
                              <w:marBottom w:val="0"/>
                              <w:divBdr>
                                <w:top w:val="none" w:sz="0" w:space="0" w:color="auto"/>
                                <w:left w:val="none" w:sz="0" w:space="0" w:color="auto"/>
                                <w:bottom w:val="none" w:sz="0" w:space="0" w:color="auto"/>
                                <w:right w:val="none" w:sz="0" w:space="0" w:color="auto"/>
                              </w:divBdr>
                              <w:divsChild>
                                <w:div w:id="1578592308">
                                  <w:marLeft w:val="0"/>
                                  <w:marRight w:val="0"/>
                                  <w:marTop w:val="0"/>
                                  <w:marBottom w:val="0"/>
                                  <w:divBdr>
                                    <w:top w:val="none" w:sz="0" w:space="0" w:color="auto"/>
                                    <w:left w:val="none" w:sz="0" w:space="0" w:color="auto"/>
                                    <w:bottom w:val="none" w:sz="0" w:space="0" w:color="auto"/>
                                    <w:right w:val="none" w:sz="0" w:space="0" w:color="auto"/>
                                  </w:divBdr>
                                  <w:divsChild>
                                    <w:div w:id="1209731512">
                                      <w:marLeft w:val="0"/>
                                      <w:marRight w:val="0"/>
                                      <w:marTop w:val="0"/>
                                      <w:marBottom w:val="0"/>
                                      <w:divBdr>
                                        <w:top w:val="none" w:sz="0" w:space="0" w:color="auto"/>
                                        <w:left w:val="none" w:sz="0" w:space="0" w:color="auto"/>
                                        <w:bottom w:val="none" w:sz="0" w:space="0" w:color="auto"/>
                                        <w:right w:val="none" w:sz="0" w:space="0" w:color="auto"/>
                                      </w:divBdr>
                                      <w:divsChild>
                                        <w:div w:id="1943493974">
                                          <w:marLeft w:val="0"/>
                                          <w:marRight w:val="0"/>
                                          <w:marTop w:val="0"/>
                                          <w:marBottom w:val="0"/>
                                          <w:divBdr>
                                            <w:top w:val="none" w:sz="0" w:space="0" w:color="auto"/>
                                            <w:left w:val="none" w:sz="0" w:space="0" w:color="auto"/>
                                            <w:bottom w:val="none" w:sz="0" w:space="0" w:color="auto"/>
                                            <w:right w:val="none" w:sz="0" w:space="0" w:color="auto"/>
                                          </w:divBdr>
                                          <w:divsChild>
                                            <w:div w:id="1810442319">
                                              <w:marLeft w:val="0"/>
                                              <w:marRight w:val="0"/>
                                              <w:marTop w:val="0"/>
                                              <w:marBottom w:val="0"/>
                                              <w:divBdr>
                                                <w:top w:val="none" w:sz="0" w:space="0" w:color="auto"/>
                                                <w:left w:val="none" w:sz="0" w:space="0" w:color="auto"/>
                                                <w:bottom w:val="none" w:sz="0" w:space="0" w:color="auto"/>
                                                <w:right w:val="none" w:sz="0" w:space="0" w:color="auto"/>
                                              </w:divBdr>
                                              <w:divsChild>
                                                <w:div w:id="416098757">
                                                  <w:marLeft w:val="0"/>
                                                  <w:marRight w:val="0"/>
                                                  <w:marTop w:val="0"/>
                                                  <w:marBottom w:val="0"/>
                                                  <w:divBdr>
                                                    <w:top w:val="none" w:sz="0" w:space="0" w:color="auto"/>
                                                    <w:left w:val="none" w:sz="0" w:space="0" w:color="auto"/>
                                                    <w:bottom w:val="none" w:sz="0" w:space="0" w:color="auto"/>
                                                    <w:right w:val="none" w:sz="0" w:space="0" w:color="auto"/>
                                                  </w:divBdr>
                                                  <w:divsChild>
                                                    <w:div w:id="691691404">
                                                      <w:marLeft w:val="0"/>
                                                      <w:marRight w:val="0"/>
                                                      <w:marTop w:val="0"/>
                                                      <w:marBottom w:val="0"/>
                                                      <w:divBdr>
                                                        <w:top w:val="none" w:sz="0" w:space="0" w:color="auto"/>
                                                        <w:left w:val="none" w:sz="0" w:space="0" w:color="auto"/>
                                                        <w:bottom w:val="none" w:sz="0" w:space="0" w:color="auto"/>
                                                        <w:right w:val="none" w:sz="0" w:space="0" w:color="auto"/>
                                                      </w:divBdr>
                                                      <w:divsChild>
                                                        <w:div w:id="584992510">
                                                          <w:marLeft w:val="0"/>
                                                          <w:marRight w:val="0"/>
                                                          <w:marTop w:val="0"/>
                                                          <w:marBottom w:val="0"/>
                                                          <w:divBdr>
                                                            <w:top w:val="none" w:sz="0" w:space="0" w:color="auto"/>
                                                            <w:left w:val="none" w:sz="0" w:space="0" w:color="auto"/>
                                                            <w:bottom w:val="none" w:sz="0" w:space="0" w:color="auto"/>
                                                            <w:right w:val="none" w:sz="0" w:space="0" w:color="auto"/>
                                                          </w:divBdr>
                                                          <w:divsChild>
                                                            <w:div w:id="1176849561">
                                                              <w:marLeft w:val="0"/>
                                                              <w:marRight w:val="0"/>
                                                              <w:marTop w:val="0"/>
                                                              <w:marBottom w:val="0"/>
                                                              <w:divBdr>
                                                                <w:top w:val="none" w:sz="0" w:space="0" w:color="auto"/>
                                                                <w:left w:val="none" w:sz="0" w:space="0" w:color="auto"/>
                                                                <w:bottom w:val="none" w:sz="0" w:space="0" w:color="auto"/>
                                                                <w:right w:val="none" w:sz="0" w:space="0" w:color="auto"/>
                                                              </w:divBdr>
                                                              <w:divsChild>
                                                                <w:div w:id="640160901">
                                                                  <w:marLeft w:val="0"/>
                                                                  <w:marRight w:val="0"/>
                                                                  <w:marTop w:val="0"/>
                                                                  <w:marBottom w:val="0"/>
                                                                  <w:divBdr>
                                                                    <w:top w:val="none" w:sz="0" w:space="0" w:color="auto"/>
                                                                    <w:left w:val="none" w:sz="0" w:space="0" w:color="auto"/>
                                                                    <w:bottom w:val="none" w:sz="0" w:space="0" w:color="auto"/>
                                                                    <w:right w:val="none" w:sz="0" w:space="0" w:color="auto"/>
                                                                  </w:divBdr>
                                                                  <w:divsChild>
                                                                    <w:div w:id="770249233">
                                                                      <w:marLeft w:val="0"/>
                                                                      <w:marRight w:val="0"/>
                                                                      <w:marTop w:val="0"/>
                                                                      <w:marBottom w:val="0"/>
                                                                      <w:divBdr>
                                                                        <w:top w:val="none" w:sz="0" w:space="0" w:color="auto"/>
                                                                        <w:left w:val="none" w:sz="0" w:space="0" w:color="auto"/>
                                                                        <w:bottom w:val="none" w:sz="0" w:space="0" w:color="auto"/>
                                                                        <w:right w:val="none" w:sz="0" w:space="0" w:color="auto"/>
                                                                      </w:divBdr>
                                                                      <w:divsChild>
                                                                        <w:div w:id="2048025021">
                                                                          <w:marLeft w:val="0"/>
                                                                          <w:marRight w:val="0"/>
                                                                          <w:marTop w:val="0"/>
                                                                          <w:marBottom w:val="0"/>
                                                                          <w:divBdr>
                                                                            <w:top w:val="none" w:sz="0" w:space="0" w:color="auto"/>
                                                                            <w:left w:val="none" w:sz="0" w:space="0" w:color="auto"/>
                                                                            <w:bottom w:val="none" w:sz="0" w:space="0" w:color="auto"/>
                                                                            <w:right w:val="none" w:sz="0" w:space="0" w:color="auto"/>
                                                                          </w:divBdr>
                                                                          <w:divsChild>
                                                                            <w:div w:id="2097053146">
                                                                              <w:marLeft w:val="0"/>
                                                                              <w:marRight w:val="0"/>
                                                                              <w:marTop w:val="0"/>
                                                                              <w:marBottom w:val="0"/>
                                                                              <w:divBdr>
                                                                                <w:top w:val="none" w:sz="0" w:space="0" w:color="auto"/>
                                                                                <w:left w:val="none" w:sz="0" w:space="0" w:color="auto"/>
                                                                                <w:bottom w:val="none" w:sz="0" w:space="0" w:color="auto"/>
                                                                                <w:right w:val="none" w:sz="0" w:space="0" w:color="auto"/>
                                                                              </w:divBdr>
                                                                            </w:div>
                                                                            <w:div w:id="48261414">
                                                                              <w:marLeft w:val="0"/>
                                                                              <w:marRight w:val="0"/>
                                                                              <w:marTop w:val="0"/>
                                                                              <w:marBottom w:val="0"/>
                                                                              <w:divBdr>
                                                                                <w:top w:val="none" w:sz="0" w:space="0" w:color="auto"/>
                                                                                <w:left w:val="none" w:sz="0" w:space="0" w:color="auto"/>
                                                                                <w:bottom w:val="none" w:sz="0" w:space="0" w:color="auto"/>
                                                                                <w:right w:val="none" w:sz="0" w:space="0" w:color="auto"/>
                                                                              </w:divBdr>
                                                                              <w:divsChild>
                                                                                <w:div w:id="1030833773">
                                                                                  <w:marLeft w:val="0"/>
                                                                                  <w:marRight w:val="0"/>
                                                                                  <w:marTop w:val="0"/>
                                                                                  <w:marBottom w:val="0"/>
                                                                                  <w:divBdr>
                                                                                    <w:top w:val="none" w:sz="0" w:space="0" w:color="auto"/>
                                                                                    <w:left w:val="none" w:sz="0" w:space="0" w:color="auto"/>
                                                                                    <w:bottom w:val="none" w:sz="0" w:space="0" w:color="auto"/>
                                                                                    <w:right w:val="none" w:sz="0" w:space="0" w:color="auto"/>
                                                                                  </w:divBdr>
                                                                                </w:div>
                                                                                <w:div w:id="157296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6331412">
      <w:bodyDiv w:val="1"/>
      <w:marLeft w:val="0"/>
      <w:marRight w:val="0"/>
      <w:marTop w:val="0"/>
      <w:marBottom w:val="0"/>
      <w:divBdr>
        <w:top w:val="none" w:sz="0" w:space="0" w:color="auto"/>
        <w:left w:val="none" w:sz="0" w:space="0" w:color="auto"/>
        <w:bottom w:val="none" w:sz="0" w:space="0" w:color="auto"/>
        <w:right w:val="none" w:sz="0" w:space="0" w:color="auto"/>
      </w:divBdr>
    </w:div>
    <w:div w:id="1184899042">
      <w:bodyDiv w:val="1"/>
      <w:marLeft w:val="0"/>
      <w:marRight w:val="0"/>
      <w:marTop w:val="0"/>
      <w:marBottom w:val="0"/>
      <w:divBdr>
        <w:top w:val="none" w:sz="0" w:space="0" w:color="auto"/>
        <w:left w:val="none" w:sz="0" w:space="0" w:color="auto"/>
        <w:bottom w:val="none" w:sz="0" w:space="0" w:color="auto"/>
        <w:right w:val="none" w:sz="0" w:space="0" w:color="auto"/>
      </w:divBdr>
    </w:div>
    <w:div w:id="1348748147">
      <w:bodyDiv w:val="1"/>
      <w:marLeft w:val="0"/>
      <w:marRight w:val="0"/>
      <w:marTop w:val="0"/>
      <w:marBottom w:val="0"/>
      <w:divBdr>
        <w:top w:val="none" w:sz="0" w:space="0" w:color="auto"/>
        <w:left w:val="none" w:sz="0" w:space="0" w:color="auto"/>
        <w:bottom w:val="none" w:sz="0" w:space="0" w:color="auto"/>
        <w:right w:val="none" w:sz="0" w:space="0" w:color="auto"/>
      </w:divBdr>
    </w:div>
    <w:div w:id="1801074164">
      <w:bodyDiv w:val="1"/>
      <w:marLeft w:val="0"/>
      <w:marRight w:val="0"/>
      <w:marTop w:val="0"/>
      <w:marBottom w:val="0"/>
      <w:divBdr>
        <w:top w:val="none" w:sz="0" w:space="0" w:color="auto"/>
        <w:left w:val="none" w:sz="0" w:space="0" w:color="auto"/>
        <w:bottom w:val="none" w:sz="0" w:space="0" w:color="auto"/>
        <w:right w:val="none" w:sz="0" w:space="0" w:color="auto"/>
      </w:divBdr>
    </w:div>
    <w:div w:id="1861167171">
      <w:bodyDiv w:val="1"/>
      <w:marLeft w:val="0"/>
      <w:marRight w:val="0"/>
      <w:marTop w:val="0"/>
      <w:marBottom w:val="0"/>
      <w:divBdr>
        <w:top w:val="none" w:sz="0" w:space="0" w:color="auto"/>
        <w:left w:val="none" w:sz="0" w:space="0" w:color="auto"/>
        <w:bottom w:val="none" w:sz="0" w:space="0" w:color="auto"/>
        <w:right w:val="none" w:sz="0" w:space="0" w:color="auto"/>
      </w:divBdr>
    </w:div>
    <w:div w:id="1937398639">
      <w:bodyDiv w:val="1"/>
      <w:marLeft w:val="0"/>
      <w:marRight w:val="0"/>
      <w:marTop w:val="0"/>
      <w:marBottom w:val="0"/>
      <w:divBdr>
        <w:top w:val="none" w:sz="0" w:space="0" w:color="auto"/>
        <w:left w:val="none" w:sz="0" w:space="0" w:color="auto"/>
        <w:bottom w:val="none" w:sz="0" w:space="0" w:color="auto"/>
        <w:right w:val="none" w:sz="0" w:space="0" w:color="auto"/>
      </w:divBdr>
      <w:divsChild>
        <w:div w:id="1911770027">
          <w:marLeft w:val="0"/>
          <w:marRight w:val="0"/>
          <w:marTop w:val="100"/>
          <w:marBottom w:val="100"/>
          <w:divBdr>
            <w:top w:val="none" w:sz="0" w:space="0" w:color="auto"/>
            <w:left w:val="none" w:sz="0" w:space="0" w:color="auto"/>
            <w:bottom w:val="none" w:sz="0" w:space="0" w:color="auto"/>
            <w:right w:val="none" w:sz="0" w:space="0" w:color="auto"/>
          </w:divBdr>
          <w:divsChild>
            <w:div w:id="1235047670">
              <w:marLeft w:val="0"/>
              <w:marRight w:val="0"/>
              <w:marTop w:val="225"/>
              <w:marBottom w:val="750"/>
              <w:divBdr>
                <w:top w:val="none" w:sz="0" w:space="0" w:color="auto"/>
                <w:left w:val="none" w:sz="0" w:space="0" w:color="auto"/>
                <w:bottom w:val="none" w:sz="0" w:space="0" w:color="auto"/>
                <w:right w:val="none" w:sz="0" w:space="0" w:color="auto"/>
              </w:divBdr>
              <w:divsChild>
                <w:div w:id="741637497">
                  <w:marLeft w:val="0"/>
                  <w:marRight w:val="0"/>
                  <w:marTop w:val="0"/>
                  <w:marBottom w:val="0"/>
                  <w:divBdr>
                    <w:top w:val="none" w:sz="0" w:space="0" w:color="auto"/>
                    <w:left w:val="none" w:sz="0" w:space="0" w:color="auto"/>
                    <w:bottom w:val="none" w:sz="0" w:space="0" w:color="auto"/>
                    <w:right w:val="none" w:sz="0" w:space="0" w:color="auto"/>
                  </w:divBdr>
                  <w:divsChild>
                    <w:div w:id="279804177">
                      <w:marLeft w:val="0"/>
                      <w:marRight w:val="0"/>
                      <w:marTop w:val="0"/>
                      <w:marBottom w:val="0"/>
                      <w:divBdr>
                        <w:top w:val="none" w:sz="0" w:space="0" w:color="auto"/>
                        <w:left w:val="none" w:sz="0" w:space="0" w:color="auto"/>
                        <w:bottom w:val="none" w:sz="0" w:space="0" w:color="auto"/>
                        <w:right w:val="none" w:sz="0" w:space="0" w:color="auto"/>
                      </w:divBdr>
                      <w:divsChild>
                        <w:div w:id="312639050">
                          <w:marLeft w:val="0"/>
                          <w:marRight w:val="0"/>
                          <w:marTop w:val="0"/>
                          <w:marBottom w:val="0"/>
                          <w:divBdr>
                            <w:top w:val="none" w:sz="0" w:space="0" w:color="auto"/>
                            <w:left w:val="none" w:sz="0" w:space="0" w:color="auto"/>
                            <w:bottom w:val="none" w:sz="0" w:space="0" w:color="auto"/>
                            <w:right w:val="none" w:sz="0" w:space="0" w:color="auto"/>
                          </w:divBdr>
                          <w:divsChild>
                            <w:div w:id="1815222484">
                              <w:marLeft w:val="0"/>
                              <w:marRight w:val="0"/>
                              <w:marTop w:val="0"/>
                              <w:marBottom w:val="0"/>
                              <w:divBdr>
                                <w:top w:val="none" w:sz="0" w:space="0" w:color="auto"/>
                                <w:left w:val="none" w:sz="0" w:space="0" w:color="auto"/>
                                <w:bottom w:val="none" w:sz="0" w:space="0" w:color="auto"/>
                                <w:right w:val="none" w:sz="0" w:space="0" w:color="auto"/>
                              </w:divBdr>
                              <w:divsChild>
                                <w:div w:id="128137603">
                                  <w:marLeft w:val="0"/>
                                  <w:marRight w:val="0"/>
                                  <w:marTop w:val="0"/>
                                  <w:marBottom w:val="0"/>
                                  <w:divBdr>
                                    <w:top w:val="none" w:sz="0" w:space="0" w:color="auto"/>
                                    <w:left w:val="none" w:sz="0" w:space="0" w:color="auto"/>
                                    <w:bottom w:val="none" w:sz="0" w:space="0" w:color="auto"/>
                                    <w:right w:val="none" w:sz="0" w:space="0" w:color="auto"/>
                                  </w:divBdr>
                                  <w:divsChild>
                                    <w:div w:id="2048796435">
                                      <w:marLeft w:val="0"/>
                                      <w:marRight w:val="0"/>
                                      <w:marTop w:val="0"/>
                                      <w:marBottom w:val="0"/>
                                      <w:divBdr>
                                        <w:top w:val="none" w:sz="0" w:space="0" w:color="auto"/>
                                        <w:left w:val="none" w:sz="0" w:space="0" w:color="auto"/>
                                        <w:bottom w:val="none" w:sz="0" w:space="0" w:color="auto"/>
                                        <w:right w:val="none" w:sz="0" w:space="0" w:color="auto"/>
                                      </w:divBdr>
                                      <w:divsChild>
                                        <w:div w:id="234124946">
                                          <w:marLeft w:val="0"/>
                                          <w:marRight w:val="0"/>
                                          <w:marTop w:val="0"/>
                                          <w:marBottom w:val="0"/>
                                          <w:divBdr>
                                            <w:top w:val="none" w:sz="0" w:space="0" w:color="auto"/>
                                            <w:left w:val="none" w:sz="0" w:space="0" w:color="auto"/>
                                            <w:bottom w:val="none" w:sz="0" w:space="0" w:color="auto"/>
                                            <w:right w:val="none" w:sz="0" w:space="0" w:color="auto"/>
                                          </w:divBdr>
                                          <w:divsChild>
                                            <w:div w:id="117338344">
                                              <w:marLeft w:val="0"/>
                                              <w:marRight w:val="0"/>
                                              <w:marTop w:val="0"/>
                                              <w:marBottom w:val="0"/>
                                              <w:divBdr>
                                                <w:top w:val="none" w:sz="0" w:space="0" w:color="auto"/>
                                                <w:left w:val="none" w:sz="0" w:space="0" w:color="auto"/>
                                                <w:bottom w:val="none" w:sz="0" w:space="0" w:color="auto"/>
                                                <w:right w:val="none" w:sz="0" w:space="0" w:color="auto"/>
                                              </w:divBdr>
                                              <w:divsChild>
                                                <w:div w:id="601956334">
                                                  <w:marLeft w:val="0"/>
                                                  <w:marRight w:val="0"/>
                                                  <w:marTop w:val="0"/>
                                                  <w:marBottom w:val="0"/>
                                                  <w:divBdr>
                                                    <w:top w:val="none" w:sz="0" w:space="0" w:color="auto"/>
                                                    <w:left w:val="none" w:sz="0" w:space="0" w:color="auto"/>
                                                    <w:bottom w:val="none" w:sz="0" w:space="0" w:color="auto"/>
                                                    <w:right w:val="none" w:sz="0" w:space="0" w:color="auto"/>
                                                  </w:divBdr>
                                                  <w:divsChild>
                                                    <w:div w:id="1053581360">
                                                      <w:marLeft w:val="0"/>
                                                      <w:marRight w:val="0"/>
                                                      <w:marTop w:val="0"/>
                                                      <w:marBottom w:val="0"/>
                                                      <w:divBdr>
                                                        <w:top w:val="none" w:sz="0" w:space="0" w:color="auto"/>
                                                        <w:left w:val="none" w:sz="0" w:space="0" w:color="auto"/>
                                                        <w:bottom w:val="none" w:sz="0" w:space="0" w:color="auto"/>
                                                        <w:right w:val="none" w:sz="0" w:space="0" w:color="auto"/>
                                                      </w:divBdr>
                                                      <w:divsChild>
                                                        <w:div w:id="2127306495">
                                                          <w:marLeft w:val="0"/>
                                                          <w:marRight w:val="0"/>
                                                          <w:marTop w:val="0"/>
                                                          <w:marBottom w:val="0"/>
                                                          <w:divBdr>
                                                            <w:top w:val="none" w:sz="0" w:space="0" w:color="auto"/>
                                                            <w:left w:val="none" w:sz="0" w:space="0" w:color="auto"/>
                                                            <w:bottom w:val="none" w:sz="0" w:space="0" w:color="auto"/>
                                                            <w:right w:val="none" w:sz="0" w:space="0" w:color="auto"/>
                                                          </w:divBdr>
                                                          <w:divsChild>
                                                            <w:div w:id="922449188">
                                                              <w:marLeft w:val="0"/>
                                                              <w:marRight w:val="0"/>
                                                              <w:marTop w:val="0"/>
                                                              <w:marBottom w:val="0"/>
                                                              <w:divBdr>
                                                                <w:top w:val="none" w:sz="0" w:space="0" w:color="auto"/>
                                                                <w:left w:val="none" w:sz="0" w:space="0" w:color="auto"/>
                                                                <w:bottom w:val="none" w:sz="0" w:space="0" w:color="auto"/>
                                                                <w:right w:val="none" w:sz="0" w:space="0" w:color="auto"/>
                                                              </w:divBdr>
                                                              <w:divsChild>
                                                                <w:div w:id="1776905285">
                                                                  <w:marLeft w:val="0"/>
                                                                  <w:marRight w:val="0"/>
                                                                  <w:marTop w:val="0"/>
                                                                  <w:marBottom w:val="0"/>
                                                                  <w:divBdr>
                                                                    <w:top w:val="none" w:sz="0" w:space="0" w:color="auto"/>
                                                                    <w:left w:val="none" w:sz="0" w:space="0" w:color="auto"/>
                                                                    <w:bottom w:val="none" w:sz="0" w:space="0" w:color="auto"/>
                                                                    <w:right w:val="none" w:sz="0" w:space="0" w:color="auto"/>
                                                                  </w:divBdr>
                                                                  <w:divsChild>
                                                                    <w:div w:id="1763993470">
                                                                      <w:marLeft w:val="0"/>
                                                                      <w:marRight w:val="0"/>
                                                                      <w:marTop w:val="0"/>
                                                                      <w:marBottom w:val="0"/>
                                                                      <w:divBdr>
                                                                        <w:top w:val="none" w:sz="0" w:space="0" w:color="auto"/>
                                                                        <w:left w:val="none" w:sz="0" w:space="0" w:color="auto"/>
                                                                        <w:bottom w:val="none" w:sz="0" w:space="0" w:color="auto"/>
                                                                        <w:right w:val="none" w:sz="0" w:space="0" w:color="auto"/>
                                                                      </w:divBdr>
                                                                      <w:divsChild>
                                                                        <w:div w:id="1879658171">
                                                                          <w:marLeft w:val="0"/>
                                                                          <w:marRight w:val="0"/>
                                                                          <w:marTop w:val="0"/>
                                                                          <w:marBottom w:val="0"/>
                                                                          <w:divBdr>
                                                                            <w:top w:val="none" w:sz="0" w:space="0" w:color="auto"/>
                                                                            <w:left w:val="none" w:sz="0" w:space="0" w:color="auto"/>
                                                                            <w:bottom w:val="none" w:sz="0" w:space="0" w:color="auto"/>
                                                                            <w:right w:val="none" w:sz="0" w:space="0" w:color="auto"/>
                                                                          </w:divBdr>
                                                                          <w:divsChild>
                                                                            <w:div w:id="2115517081">
                                                                              <w:marLeft w:val="0"/>
                                                                              <w:marRight w:val="0"/>
                                                                              <w:marTop w:val="0"/>
                                                                              <w:marBottom w:val="0"/>
                                                                              <w:divBdr>
                                                                                <w:top w:val="none" w:sz="0" w:space="0" w:color="auto"/>
                                                                                <w:left w:val="none" w:sz="0" w:space="0" w:color="auto"/>
                                                                                <w:bottom w:val="none" w:sz="0" w:space="0" w:color="auto"/>
                                                                                <w:right w:val="none" w:sz="0" w:space="0" w:color="auto"/>
                                                                              </w:divBdr>
                                                                            </w:div>
                                                                            <w:div w:id="1124468279">
                                                                              <w:marLeft w:val="0"/>
                                                                              <w:marRight w:val="0"/>
                                                                              <w:marTop w:val="0"/>
                                                                              <w:marBottom w:val="0"/>
                                                                              <w:divBdr>
                                                                                <w:top w:val="none" w:sz="0" w:space="0" w:color="auto"/>
                                                                                <w:left w:val="none" w:sz="0" w:space="0" w:color="auto"/>
                                                                                <w:bottom w:val="none" w:sz="0" w:space="0" w:color="auto"/>
                                                                                <w:right w:val="none" w:sz="0" w:space="0" w:color="auto"/>
                                                                              </w:divBdr>
                                                                              <w:divsChild>
                                                                                <w:div w:id="559292282">
                                                                                  <w:marLeft w:val="0"/>
                                                                                  <w:marRight w:val="0"/>
                                                                                  <w:marTop w:val="0"/>
                                                                                  <w:marBottom w:val="0"/>
                                                                                  <w:divBdr>
                                                                                    <w:top w:val="none" w:sz="0" w:space="0" w:color="auto"/>
                                                                                    <w:left w:val="none" w:sz="0" w:space="0" w:color="auto"/>
                                                                                    <w:bottom w:val="none" w:sz="0" w:space="0" w:color="auto"/>
                                                                                    <w:right w:val="none" w:sz="0" w:space="0" w:color="auto"/>
                                                                                  </w:divBdr>
                                                                                </w:div>
                                                                                <w:div w:id="59672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5440427">
      <w:bodyDiv w:val="1"/>
      <w:marLeft w:val="0"/>
      <w:marRight w:val="0"/>
      <w:marTop w:val="0"/>
      <w:marBottom w:val="0"/>
      <w:divBdr>
        <w:top w:val="none" w:sz="0" w:space="0" w:color="auto"/>
        <w:left w:val="none" w:sz="0" w:space="0" w:color="auto"/>
        <w:bottom w:val="none" w:sz="0" w:space="0" w:color="auto"/>
        <w:right w:val="none" w:sz="0" w:space="0" w:color="auto"/>
      </w:divBdr>
      <w:divsChild>
        <w:div w:id="2067365350">
          <w:marLeft w:val="0"/>
          <w:marRight w:val="0"/>
          <w:marTop w:val="100"/>
          <w:marBottom w:val="100"/>
          <w:divBdr>
            <w:top w:val="none" w:sz="0" w:space="0" w:color="auto"/>
            <w:left w:val="none" w:sz="0" w:space="0" w:color="auto"/>
            <w:bottom w:val="none" w:sz="0" w:space="0" w:color="auto"/>
            <w:right w:val="none" w:sz="0" w:space="0" w:color="auto"/>
          </w:divBdr>
          <w:divsChild>
            <w:div w:id="603390676">
              <w:marLeft w:val="0"/>
              <w:marRight w:val="0"/>
              <w:marTop w:val="225"/>
              <w:marBottom w:val="750"/>
              <w:divBdr>
                <w:top w:val="none" w:sz="0" w:space="0" w:color="auto"/>
                <w:left w:val="none" w:sz="0" w:space="0" w:color="auto"/>
                <w:bottom w:val="none" w:sz="0" w:space="0" w:color="auto"/>
                <w:right w:val="none" w:sz="0" w:space="0" w:color="auto"/>
              </w:divBdr>
              <w:divsChild>
                <w:div w:id="1478259801">
                  <w:marLeft w:val="0"/>
                  <w:marRight w:val="0"/>
                  <w:marTop w:val="0"/>
                  <w:marBottom w:val="0"/>
                  <w:divBdr>
                    <w:top w:val="none" w:sz="0" w:space="0" w:color="auto"/>
                    <w:left w:val="none" w:sz="0" w:space="0" w:color="auto"/>
                    <w:bottom w:val="none" w:sz="0" w:space="0" w:color="auto"/>
                    <w:right w:val="none" w:sz="0" w:space="0" w:color="auto"/>
                  </w:divBdr>
                  <w:divsChild>
                    <w:div w:id="583805186">
                      <w:marLeft w:val="0"/>
                      <w:marRight w:val="0"/>
                      <w:marTop w:val="0"/>
                      <w:marBottom w:val="0"/>
                      <w:divBdr>
                        <w:top w:val="none" w:sz="0" w:space="0" w:color="auto"/>
                        <w:left w:val="none" w:sz="0" w:space="0" w:color="auto"/>
                        <w:bottom w:val="none" w:sz="0" w:space="0" w:color="auto"/>
                        <w:right w:val="none" w:sz="0" w:space="0" w:color="auto"/>
                      </w:divBdr>
                      <w:divsChild>
                        <w:div w:id="1173495290">
                          <w:marLeft w:val="0"/>
                          <w:marRight w:val="0"/>
                          <w:marTop w:val="0"/>
                          <w:marBottom w:val="0"/>
                          <w:divBdr>
                            <w:top w:val="none" w:sz="0" w:space="0" w:color="auto"/>
                            <w:left w:val="none" w:sz="0" w:space="0" w:color="auto"/>
                            <w:bottom w:val="none" w:sz="0" w:space="0" w:color="auto"/>
                            <w:right w:val="none" w:sz="0" w:space="0" w:color="auto"/>
                          </w:divBdr>
                          <w:divsChild>
                            <w:div w:id="1752702663">
                              <w:marLeft w:val="0"/>
                              <w:marRight w:val="0"/>
                              <w:marTop w:val="0"/>
                              <w:marBottom w:val="0"/>
                              <w:divBdr>
                                <w:top w:val="none" w:sz="0" w:space="0" w:color="auto"/>
                                <w:left w:val="none" w:sz="0" w:space="0" w:color="auto"/>
                                <w:bottom w:val="none" w:sz="0" w:space="0" w:color="auto"/>
                                <w:right w:val="none" w:sz="0" w:space="0" w:color="auto"/>
                              </w:divBdr>
                              <w:divsChild>
                                <w:div w:id="273024156">
                                  <w:marLeft w:val="0"/>
                                  <w:marRight w:val="0"/>
                                  <w:marTop w:val="0"/>
                                  <w:marBottom w:val="0"/>
                                  <w:divBdr>
                                    <w:top w:val="none" w:sz="0" w:space="0" w:color="auto"/>
                                    <w:left w:val="none" w:sz="0" w:space="0" w:color="auto"/>
                                    <w:bottom w:val="none" w:sz="0" w:space="0" w:color="auto"/>
                                    <w:right w:val="none" w:sz="0" w:space="0" w:color="auto"/>
                                  </w:divBdr>
                                  <w:divsChild>
                                    <w:div w:id="2084135373">
                                      <w:marLeft w:val="0"/>
                                      <w:marRight w:val="0"/>
                                      <w:marTop w:val="0"/>
                                      <w:marBottom w:val="0"/>
                                      <w:divBdr>
                                        <w:top w:val="none" w:sz="0" w:space="0" w:color="auto"/>
                                        <w:left w:val="none" w:sz="0" w:space="0" w:color="auto"/>
                                        <w:bottom w:val="none" w:sz="0" w:space="0" w:color="auto"/>
                                        <w:right w:val="none" w:sz="0" w:space="0" w:color="auto"/>
                                      </w:divBdr>
                                      <w:divsChild>
                                        <w:div w:id="1852719796">
                                          <w:marLeft w:val="0"/>
                                          <w:marRight w:val="0"/>
                                          <w:marTop w:val="0"/>
                                          <w:marBottom w:val="0"/>
                                          <w:divBdr>
                                            <w:top w:val="none" w:sz="0" w:space="0" w:color="auto"/>
                                            <w:left w:val="none" w:sz="0" w:space="0" w:color="auto"/>
                                            <w:bottom w:val="none" w:sz="0" w:space="0" w:color="auto"/>
                                            <w:right w:val="none" w:sz="0" w:space="0" w:color="auto"/>
                                          </w:divBdr>
                                          <w:divsChild>
                                            <w:div w:id="948051339">
                                              <w:marLeft w:val="0"/>
                                              <w:marRight w:val="0"/>
                                              <w:marTop w:val="0"/>
                                              <w:marBottom w:val="0"/>
                                              <w:divBdr>
                                                <w:top w:val="none" w:sz="0" w:space="0" w:color="auto"/>
                                                <w:left w:val="none" w:sz="0" w:space="0" w:color="auto"/>
                                                <w:bottom w:val="none" w:sz="0" w:space="0" w:color="auto"/>
                                                <w:right w:val="none" w:sz="0" w:space="0" w:color="auto"/>
                                              </w:divBdr>
                                              <w:divsChild>
                                                <w:div w:id="178004295">
                                                  <w:marLeft w:val="0"/>
                                                  <w:marRight w:val="0"/>
                                                  <w:marTop w:val="0"/>
                                                  <w:marBottom w:val="0"/>
                                                  <w:divBdr>
                                                    <w:top w:val="none" w:sz="0" w:space="0" w:color="auto"/>
                                                    <w:left w:val="none" w:sz="0" w:space="0" w:color="auto"/>
                                                    <w:bottom w:val="none" w:sz="0" w:space="0" w:color="auto"/>
                                                    <w:right w:val="none" w:sz="0" w:space="0" w:color="auto"/>
                                                  </w:divBdr>
                                                  <w:divsChild>
                                                    <w:div w:id="91634345">
                                                      <w:marLeft w:val="0"/>
                                                      <w:marRight w:val="0"/>
                                                      <w:marTop w:val="0"/>
                                                      <w:marBottom w:val="0"/>
                                                      <w:divBdr>
                                                        <w:top w:val="none" w:sz="0" w:space="0" w:color="auto"/>
                                                        <w:left w:val="none" w:sz="0" w:space="0" w:color="auto"/>
                                                        <w:bottom w:val="none" w:sz="0" w:space="0" w:color="auto"/>
                                                        <w:right w:val="none" w:sz="0" w:space="0" w:color="auto"/>
                                                      </w:divBdr>
                                                      <w:divsChild>
                                                        <w:div w:id="799692296">
                                                          <w:marLeft w:val="0"/>
                                                          <w:marRight w:val="0"/>
                                                          <w:marTop w:val="0"/>
                                                          <w:marBottom w:val="0"/>
                                                          <w:divBdr>
                                                            <w:top w:val="none" w:sz="0" w:space="0" w:color="auto"/>
                                                            <w:left w:val="none" w:sz="0" w:space="0" w:color="auto"/>
                                                            <w:bottom w:val="none" w:sz="0" w:space="0" w:color="auto"/>
                                                            <w:right w:val="none" w:sz="0" w:space="0" w:color="auto"/>
                                                          </w:divBdr>
                                                          <w:divsChild>
                                                            <w:div w:id="1869441016">
                                                              <w:marLeft w:val="0"/>
                                                              <w:marRight w:val="0"/>
                                                              <w:marTop w:val="0"/>
                                                              <w:marBottom w:val="0"/>
                                                              <w:divBdr>
                                                                <w:top w:val="none" w:sz="0" w:space="0" w:color="auto"/>
                                                                <w:left w:val="none" w:sz="0" w:space="0" w:color="auto"/>
                                                                <w:bottom w:val="none" w:sz="0" w:space="0" w:color="auto"/>
                                                                <w:right w:val="none" w:sz="0" w:space="0" w:color="auto"/>
                                                              </w:divBdr>
                                                              <w:divsChild>
                                                                <w:div w:id="1425489610">
                                                                  <w:marLeft w:val="0"/>
                                                                  <w:marRight w:val="0"/>
                                                                  <w:marTop w:val="0"/>
                                                                  <w:marBottom w:val="0"/>
                                                                  <w:divBdr>
                                                                    <w:top w:val="none" w:sz="0" w:space="0" w:color="auto"/>
                                                                    <w:left w:val="none" w:sz="0" w:space="0" w:color="auto"/>
                                                                    <w:bottom w:val="none" w:sz="0" w:space="0" w:color="auto"/>
                                                                    <w:right w:val="none" w:sz="0" w:space="0" w:color="auto"/>
                                                                  </w:divBdr>
                                                                  <w:divsChild>
                                                                    <w:div w:id="1425691886">
                                                                      <w:marLeft w:val="0"/>
                                                                      <w:marRight w:val="0"/>
                                                                      <w:marTop w:val="0"/>
                                                                      <w:marBottom w:val="0"/>
                                                                      <w:divBdr>
                                                                        <w:top w:val="none" w:sz="0" w:space="0" w:color="auto"/>
                                                                        <w:left w:val="none" w:sz="0" w:space="0" w:color="auto"/>
                                                                        <w:bottom w:val="none" w:sz="0" w:space="0" w:color="auto"/>
                                                                        <w:right w:val="none" w:sz="0" w:space="0" w:color="auto"/>
                                                                      </w:divBdr>
                                                                      <w:divsChild>
                                                                        <w:div w:id="1806048820">
                                                                          <w:marLeft w:val="0"/>
                                                                          <w:marRight w:val="0"/>
                                                                          <w:marTop w:val="0"/>
                                                                          <w:marBottom w:val="0"/>
                                                                          <w:divBdr>
                                                                            <w:top w:val="none" w:sz="0" w:space="0" w:color="auto"/>
                                                                            <w:left w:val="none" w:sz="0" w:space="0" w:color="auto"/>
                                                                            <w:bottom w:val="none" w:sz="0" w:space="0" w:color="auto"/>
                                                                            <w:right w:val="none" w:sz="0" w:space="0" w:color="auto"/>
                                                                          </w:divBdr>
                                                                          <w:divsChild>
                                                                            <w:div w:id="707410075">
                                                                              <w:marLeft w:val="0"/>
                                                                              <w:marRight w:val="0"/>
                                                                              <w:marTop w:val="0"/>
                                                                              <w:marBottom w:val="0"/>
                                                                              <w:divBdr>
                                                                                <w:top w:val="none" w:sz="0" w:space="0" w:color="auto"/>
                                                                                <w:left w:val="none" w:sz="0" w:space="0" w:color="auto"/>
                                                                                <w:bottom w:val="none" w:sz="0" w:space="0" w:color="auto"/>
                                                                                <w:right w:val="none" w:sz="0" w:space="0" w:color="auto"/>
                                                                              </w:divBdr>
                                                                            </w:div>
                                                                            <w:div w:id="1305543988">
                                                                              <w:marLeft w:val="0"/>
                                                                              <w:marRight w:val="0"/>
                                                                              <w:marTop w:val="0"/>
                                                                              <w:marBottom w:val="0"/>
                                                                              <w:divBdr>
                                                                                <w:top w:val="none" w:sz="0" w:space="0" w:color="auto"/>
                                                                                <w:left w:val="none" w:sz="0" w:space="0" w:color="auto"/>
                                                                                <w:bottom w:val="none" w:sz="0" w:space="0" w:color="auto"/>
                                                                                <w:right w:val="none" w:sz="0" w:space="0" w:color="auto"/>
                                                                              </w:divBdr>
                                                                              <w:divsChild>
                                                                                <w:div w:id="1016613151">
                                                                                  <w:marLeft w:val="0"/>
                                                                                  <w:marRight w:val="0"/>
                                                                                  <w:marTop w:val="0"/>
                                                                                  <w:marBottom w:val="0"/>
                                                                                  <w:divBdr>
                                                                                    <w:top w:val="none" w:sz="0" w:space="0" w:color="auto"/>
                                                                                    <w:left w:val="none" w:sz="0" w:space="0" w:color="auto"/>
                                                                                    <w:bottom w:val="none" w:sz="0" w:space="0" w:color="auto"/>
                                                                                    <w:right w:val="none" w:sz="0" w:space="0" w:color="auto"/>
                                                                                  </w:divBdr>
                                                                                </w:div>
                                                                                <w:div w:id="1016808298">
                                                                                  <w:marLeft w:val="0"/>
                                                                                  <w:marRight w:val="0"/>
                                                                                  <w:marTop w:val="0"/>
                                                                                  <w:marBottom w:val="0"/>
                                                                                  <w:divBdr>
                                                                                    <w:top w:val="none" w:sz="0" w:space="0" w:color="auto"/>
                                                                                    <w:left w:val="none" w:sz="0" w:space="0" w:color="auto"/>
                                                                                    <w:bottom w:val="none" w:sz="0" w:space="0" w:color="auto"/>
                                                                                    <w:right w:val="none" w:sz="0" w:space="0" w:color="auto"/>
                                                                                  </w:divBdr>
                                                                                </w:div>
                                                                              </w:divsChild>
                                                                            </w:div>
                                                                            <w:div w:id="1720281728">
                                                                              <w:marLeft w:val="0"/>
                                                                              <w:marRight w:val="0"/>
                                                                              <w:marTop w:val="0"/>
                                                                              <w:marBottom w:val="0"/>
                                                                              <w:divBdr>
                                                                                <w:top w:val="none" w:sz="0" w:space="0" w:color="auto"/>
                                                                                <w:left w:val="none" w:sz="0" w:space="0" w:color="auto"/>
                                                                                <w:bottom w:val="none" w:sz="0" w:space="0" w:color="auto"/>
                                                                                <w:right w:val="none" w:sz="0" w:space="0" w:color="auto"/>
                                                                              </w:divBdr>
                                                                              <w:divsChild>
                                                                                <w:div w:id="616642048">
                                                                                  <w:marLeft w:val="0"/>
                                                                                  <w:marRight w:val="0"/>
                                                                                  <w:marTop w:val="0"/>
                                                                                  <w:marBottom w:val="0"/>
                                                                                  <w:divBdr>
                                                                                    <w:top w:val="none" w:sz="0" w:space="0" w:color="auto"/>
                                                                                    <w:left w:val="none" w:sz="0" w:space="0" w:color="auto"/>
                                                                                    <w:bottom w:val="none" w:sz="0" w:space="0" w:color="auto"/>
                                                                                    <w:right w:val="none" w:sz="0" w:space="0" w:color="auto"/>
                                                                                  </w:divBdr>
                                                                                </w:div>
                                                                                <w:div w:id="725228522">
                                                                                  <w:marLeft w:val="0"/>
                                                                                  <w:marRight w:val="0"/>
                                                                                  <w:marTop w:val="0"/>
                                                                                  <w:marBottom w:val="0"/>
                                                                                  <w:divBdr>
                                                                                    <w:top w:val="none" w:sz="0" w:space="0" w:color="auto"/>
                                                                                    <w:left w:val="none" w:sz="0" w:space="0" w:color="auto"/>
                                                                                    <w:bottom w:val="none" w:sz="0" w:space="0" w:color="auto"/>
                                                                                    <w:right w:val="none" w:sz="0" w:space="0" w:color="auto"/>
                                                                                  </w:divBdr>
                                                                                </w:div>
                                                                              </w:divsChild>
                                                                            </w:div>
                                                                            <w:div w:id="1868332256">
                                                                              <w:marLeft w:val="0"/>
                                                                              <w:marRight w:val="0"/>
                                                                              <w:marTop w:val="0"/>
                                                                              <w:marBottom w:val="0"/>
                                                                              <w:divBdr>
                                                                                <w:top w:val="none" w:sz="0" w:space="0" w:color="auto"/>
                                                                                <w:left w:val="none" w:sz="0" w:space="0" w:color="auto"/>
                                                                                <w:bottom w:val="none" w:sz="0" w:space="0" w:color="auto"/>
                                                                                <w:right w:val="none" w:sz="0" w:space="0" w:color="auto"/>
                                                                              </w:divBdr>
                                                                              <w:divsChild>
                                                                                <w:div w:id="1201357229">
                                                                                  <w:marLeft w:val="0"/>
                                                                                  <w:marRight w:val="0"/>
                                                                                  <w:marTop w:val="0"/>
                                                                                  <w:marBottom w:val="0"/>
                                                                                  <w:divBdr>
                                                                                    <w:top w:val="none" w:sz="0" w:space="0" w:color="auto"/>
                                                                                    <w:left w:val="none" w:sz="0" w:space="0" w:color="auto"/>
                                                                                    <w:bottom w:val="none" w:sz="0" w:space="0" w:color="auto"/>
                                                                                    <w:right w:val="none" w:sz="0" w:space="0" w:color="auto"/>
                                                                                  </w:divBdr>
                                                                                </w:div>
                                                                                <w:div w:id="373971794">
                                                                                  <w:marLeft w:val="0"/>
                                                                                  <w:marRight w:val="0"/>
                                                                                  <w:marTop w:val="0"/>
                                                                                  <w:marBottom w:val="0"/>
                                                                                  <w:divBdr>
                                                                                    <w:top w:val="none" w:sz="0" w:space="0" w:color="auto"/>
                                                                                    <w:left w:val="none" w:sz="0" w:space="0" w:color="auto"/>
                                                                                    <w:bottom w:val="none" w:sz="0" w:space="0" w:color="auto"/>
                                                                                    <w:right w:val="none" w:sz="0" w:space="0" w:color="auto"/>
                                                                                  </w:divBdr>
                                                                                </w:div>
                                                                              </w:divsChild>
                                                                            </w:div>
                                                                            <w:div w:id="192616650">
                                                                              <w:marLeft w:val="0"/>
                                                                              <w:marRight w:val="0"/>
                                                                              <w:marTop w:val="0"/>
                                                                              <w:marBottom w:val="0"/>
                                                                              <w:divBdr>
                                                                                <w:top w:val="none" w:sz="0" w:space="0" w:color="auto"/>
                                                                                <w:left w:val="none" w:sz="0" w:space="0" w:color="auto"/>
                                                                                <w:bottom w:val="none" w:sz="0" w:space="0" w:color="auto"/>
                                                                                <w:right w:val="none" w:sz="0" w:space="0" w:color="auto"/>
                                                                              </w:divBdr>
                                                                              <w:divsChild>
                                                                                <w:div w:id="1562448527">
                                                                                  <w:marLeft w:val="0"/>
                                                                                  <w:marRight w:val="0"/>
                                                                                  <w:marTop w:val="0"/>
                                                                                  <w:marBottom w:val="0"/>
                                                                                  <w:divBdr>
                                                                                    <w:top w:val="none" w:sz="0" w:space="0" w:color="auto"/>
                                                                                    <w:left w:val="none" w:sz="0" w:space="0" w:color="auto"/>
                                                                                    <w:bottom w:val="none" w:sz="0" w:space="0" w:color="auto"/>
                                                                                    <w:right w:val="none" w:sz="0" w:space="0" w:color="auto"/>
                                                                                  </w:divBdr>
                                                                                </w:div>
                                                                                <w:div w:id="279073645">
                                                                                  <w:marLeft w:val="0"/>
                                                                                  <w:marRight w:val="0"/>
                                                                                  <w:marTop w:val="0"/>
                                                                                  <w:marBottom w:val="0"/>
                                                                                  <w:divBdr>
                                                                                    <w:top w:val="none" w:sz="0" w:space="0" w:color="auto"/>
                                                                                    <w:left w:val="none" w:sz="0" w:space="0" w:color="auto"/>
                                                                                    <w:bottom w:val="none" w:sz="0" w:space="0" w:color="auto"/>
                                                                                    <w:right w:val="none" w:sz="0" w:space="0" w:color="auto"/>
                                                                                  </w:divBdr>
                                                                                </w:div>
                                                                              </w:divsChild>
                                                                            </w:div>
                                                                            <w:div w:id="507792098">
                                                                              <w:marLeft w:val="0"/>
                                                                              <w:marRight w:val="0"/>
                                                                              <w:marTop w:val="0"/>
                                                                              <w:marBottom w:val="0"/>
                                                                              <w:divBdr>
                                                                                <w:top w:val="none" w:sz="0" w:space="0" w:color="auto"/>
                                                                                <w:left w:val="none" w:sz="0" w:space="0" w:color="auto"/>
                                                                                <w:bottom w:val="none" w:sz="0" w:space="0" w:color="auto"/>
                                                                                <w:right w:val="none" w:sz="0" w:space="0" w:color="auto"/>
                                                                              </w:divBdr>
                                                                              <w:divsChild>
                                                                                <w:div w:id="243225798">
                                                                                  <w:marLeft w:val="0"/>
                                                                                  <w:marRight w:val="0"/>
                                                                                  <w:marTop w:val="0"/>
                                                                                  <w:marBottom w:val="0"/>
                                                                                  <w:divBdr>
                                                                                    <w:top w:val="none" w:sz="0" w:space="0" w:color="auto"/>
                                                                                    <w:left w:val="none" w:sz="0" w:space="0" w:color="auto"/>
                                                                                    <w:bottom w:val="none" w:sz="0" w:space="0" w:color="auto"/>
                                                                                    <w:right w:val="none" w:sz="0" w:space="0" w:color="auto"/>
                                                                                  </w:divBdr>
                                                                                </w:div>
                                                                                <w:div w:id="1533881224">
                                                                                  <w:marLeft w:val="0"/>
                                                                                  <w:marRight w:val="0"/>
                                                                                  <w:marTop w:val="0"/>
                                                                                  <w:marBottom w:val="0"/>
                                                                                  <w:divBdr>
                                                                                    <w:top w:val="none" w:sz="0" w:space="0" w:color="auto"/>
                                                                                    <w:left w:val="none" w:sz="0" w:space="0" w:color="auto"/>
                                                                                    <w:bottom w:val="none" w:sz="0" w:space="0" w:color="auto"/>
                                                                                    <w:right w:val="none" w:sz="0" w:space="0" w:color="auto"/>
                                                                                  </w:divBdr>
                                                                                </w:div>
                                                                              </w:divsChild>
                                                                            </w:div>
                                                                            <w:div w:id="455299310">
                                                                              <w:marLeft w:val="0"/>
                                                                              <w:marRight w:val="0"/>
                                                                              <w:marTop w:val="0"/>
                                                                              <w:marBottom w:val="0"/>
                                                                              <w:divBdr>
                                                                                <w:top w:val="none" w:sz="0" w:space="0" w:color="auto"/>
                                                                                <w:left w:val="none" w:sz="0" w:space="0" w:color="auto"/>
                                                                                <w:bottom w:val="none" w:sz="0" w:space="0" w:color="auto"/>
                                                                                <w:right w:val="none" w:sz="0" w:space="0" w:color="auto"/>
                                                                              </w:divBdr>
                                                                              <w:divsChild>
                                                                                <w:div w:id="1604335656">
                                                                                  <w:marLeft w:val="0"/>
                                                                                  <w:marRight w:val="0"/>
                                                                                  <w:marTop w:val="0"/>
                                                                                  <w:marBottom w:val="0"/>
                                                                                  <w:divBdr>
                                                                                    <w:top w:val="none" w:sz="0" w:space="0" w:color="auto"/>
                                                                                    <w:left w:val="none" w:sz="0" w:space="0" w:color="auto"/>
                                                                                    <w:bottom w:val="none" w:sz="0" w:space="0" w:color="auto"/>
                                                                                    <w:right w:val="none" w:sz="0" w:space="0" w:color="auto"/>
                                                                                  </w:divBdr>
                                                                                </w:div>
                                                                                <w:div w:id="2088502510">
                                                                                  <w:marLeft w:val="0"/>
                                                                                  <w:marRight w:val="0"/>
                                                                                  <w:marTop w:val="0"/>
                                                                                  <w:marBottom w:val="0"/>
                                                                                  <w:divBdr>
                                                                                    <w:top w:val="none" w:sz="0" w:space="0" w:color="auto"/>
                                                                                    <w:left w:val="none" w:sz="0" w:space="0" w:color="auto"/>
                                                                                    <w:bottom w:val="none" w:sz="0" w:space="0" w:color="auto"/>
                                                                                    <w:right w:val="none" w:sz="0" w:space="0" w:color="auto"/>
                                                                                  </w:divBdr>
                                                                                </w:div>
                                                                              </w:divsChild>
                                                                            </w:div>
                                                                            <w:div w:id="985931824">
                                                                              <w:marLeft w:val="0"/>
                                                                              <w:marRight w:val="0"/>
                                                                              <w:marTop w:val="0"/>
                                                                              <w:marBottom w:val="0"/>
                                                                              <w:divBdr>
                                                                                <w:top w:val="none" w:sz="0" w:space="0" w:color="auto"/>
                                                                                <w:left w:val="none" w:sz="0" w:space="0" w:color="auto"/>
                                                                                <w:bottom w:val="none" w:sz="0" w:space="0" w:color="auto"/>
                                                                                <w:right w:val="none" w:sz="0" w:space="0" w:color="auto"/>
                                                                              </w:divBdr>
                                                                              <w:divsChild>
                                                                                <w:div w:id="1367296291">
                                                                                  <w:marLeft w:val="0"/>
                                                                                  <w:marRight w:val="0"/>
                                                                                  <w:marTop w:val="0"/>
                                                                                  <w:marBottom w:val="0"/>
                                                                                  <w:divBdr>
                                                                                    <w:top w:val="none" w:sz="0" w:space="0" w:color="auto"/>
                                                                                    <w:left w:val="none" w:sz="0" w:space="0" w:color="auto"/>
                                                                                    <w:bottom w:val="none" w:sz="0" w:space="0" w:color="auto"/>
                                                                                    <w:right w:val="none" w:sz="0" w:space="0" w:color="auto"/>
                                                                                  </w:divBdr>
                                                                                </w:div>
                                                                                <w:div w:id="1508642265">
                                                                                  <w:marLeft w:val="0"/>
                                                                                  <w:marRight w:val="0"/>
                                                                                  <w:marTop w:val="0"/>
                                                                                  <w:marBottom w:val="0"/>
                                                                                  <w:divBdr>
                                                                                    <w:top w:val="none" w:sz="0" w:space="0" w:color="auto"/>
                                                                                    <w:left w:val="none" w:sz="0" w:space="0" w:color="auto"/>
                                                                                    <w:bottom w:val="none" w:sz="0" w:space="0" w:color="auto"/>
                                                                                    <w:right w:val="none" w:sz="0" w:space="0" w:color="auto"/>
                                                                                  </w:divBdr>
                                                                                </w:div>
                                                                              </w:divsChild>
                                                                            </w:div>
                                                                            <w:div w:id="1225024188">
                                                                              <w:marLeft w:val="0"/>
                                                                              <w:marRight w:val="0"/>
                                                                              <w:marTop w:val="0"/>
                                                                              <w:marBottom w:val="0"/>
                                                                              <w:divBdr>
                                                                                <w:top w:val="none" w:sz="0" w:space="0" w:color="auto"/>
                                                                                <w:left w:val="none" w:sz="0" w:space="0" w:color="auto"/>
                                                                                <w:bottom w:val="none" w:sz="0" w:space="0" w:color="auto"/>
                                                                                <w:right w:val="none" w:sz="0" w:space="0" w:color="auto"/>
                                                                              </w:divBdr>
                                                                              <w:divsChild>
                                                                                <w:div w:id="1910113000">
                                                                                  <w:marLeft w:val="0"/>
                                                                                  <w:marRight w:val="0"/>
                                                                                  <w:marTop w:val="0"/>
                                                                                  <w:marBottom w:val="0"/>
                                                                                  <w:divBdr>
                                                                                    <w:top w:val="none" w:sz="0" w:space="0" w:color="auto"/>
                                                                                    <w:left w:val="none" w:sz="0" w:space="0" w:color="auto"/>
                                                                                    <w:bottom w:val="none" w:sz="0" w:space="0" w:color="auto"/>
                                                                                    <w:right w:val="none" w:sz="0" w:space="0" w:color="auto"/>
                                                                                  </w:divBdr>
                                                                                </w:div>
                                                                                <w:div w:id="5631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sp_eps_final2_MK" edit="true"/>
    <f:field ref="objsubject" par="" text="" edit="true"/>
    <f:field ref="objcreatedby" par="" text="Kubiš, Miroslav, Mgr."/>
    <f:field ref="objcreatedat" par="" date="2020-01-17T16:22:42" text="17.1.2020 16:22:42"/>
    <f:field ref="objchangedby" par="" text="Kubiš, Miroslav, Mgr."/>
    <f:field ref="objmodifiedat" par="" date="2020-01-17T16:22:46" text="17.1.2020 16:22:46"/>
    <f:field ref="doc_FSCFOLIO_1_1001_FieldDocumentNumber" par="" text=""/>
    <f:field ref="doc_FSCFOLIO_1_1001_FieldSubject" par="" text="" edit="true"/>
    <f:field ref="FSCFOLIO_1_1001_FieldCurrentUser" par="" text="Mgr. Miroslav Kubiš"/>
    <f:field ref="CCAPRECONFIG_15_1001_Objektname" par="" text="sp_eps_final2_MK" edit="true"/>
  </f:record>
  <f:display par="" text="General">
    <f:field ref="FSCFOLIO_1_1001_FieldCurrentUser" text="Aktuálny používateľ"/>
    <f:field ref="CCAPRECONFIG_15_1001_Objektname" text="Meno"/>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22776E42-AF6E-4A37-AF68-2498C068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5719</Words>
  <Characters>32600</Characters>
  <Application>Microsoft Office Word</Application>
  <DocSecurity>0</DocSecurity>
  <Lines>271</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2021-09-13T10:15:00Z</dcterms:created>
  <dcterms:modified xsi:type="dcterms:W3CDTF">2021-09-13T10:15:00Z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ELAK@1.1001:Subject">
    <vt:lpwstr/>
  </property>
  <property fmtid="{D5CDD505-2E9C-101B-9397-08002B2CF9AE}" pid="3" name="FSC#COOELAK@1.1001:FileReference">
    <vt:lpwstr/>
  </property>
  <property fmtid="{D5CDD505-2E9C-101B-9397-08002B2CF9AE}" pid="4" name="FSC#COOELAK@1.1001:FileRefYear">
    <vt:lpwstr/>
  </property>
  <property fmtid="{D5CDD505-2E9C-101B-9397-08002B2CF9AE}" pid="5" name="FSC#COOELAK@1.1001:FileRefOrdinal">
    <vt:lpwstr/>
  </property>
  <property fmtid="{D5CDD505-2E9C-101B-9397-08002B2CF9AE}" pid="6" name="FSC#COOELAK@1.1001:FileRefOU">
    <vt:lpwstr/>
  </property>
  <property fmtid="{D5CDD505-2E9C-101B-9397-08002B2CF9AE}" pid="7" name="FSC#COOELAK@1.1001:Organization">
    <vt:lpwstr/>
  </property>
  <property fmtid="{D5CDD505-2E9C-101B-9397-08002B2CF9AE}" pid="8" name="FSC#COOELAK@1.1001:Owner">
    <vt:lpwstr>Kubiš, Miroslav, Mgr.</vt:lpwstr>
  </property>
  <property fmtid="{D5CDD505-2E9C-101B-9397-08002B2CF9AE}" pid="9" name="FSC#COOELAK@1.1001:OwnerExtension">
    <vt:lpwstr/>
  </property>
  <property fmtid="{D5CDD505-2E9C-101B-9397-08002B2CF9AE}" pid="10" name="FSC#COOELAK@1.1001:OwnerFaxExtension">
    <vt:lpwstr/>
  </property>
  <property fmtid="{D5CDD505-2E9C-101B-9397-08002B2CF9AE}" pid="11" name="FSC#COOELAK@1.1001:DispatchedBy">
    <vt:lpwstr/>
  </property>
  <property fmtid="{D5CDD505-2E9C-101B-9397-08002B2CF9AE}" pid="12" name="FSC#COOELAK@1.1001:DispatchedAt">
    <vt:lpwstr/>
  </property>
  <property fmtid="{D5CDD505-2E9C-101B-9397-08002B2CF9AE}" pid="13" name="FSC#COOELAK@1.1001:ApprovedBy">
    <vt:lpwstr/>
  </property>
  <property fmtid="{D5CDD505-2E9C-101B-9397-08002B2CF9AE}" pid="14" name="FSC#COOELAK@1.1001:ApprovedAt">
    <vt:lpwstr/>
  </property>
  <property fmtid="{D5CDD505-2E9C-101B-9397-08002B2CF9AE}" pid="15" name="FSC#COOELAK@1.1001:Department">
    <vt:lpwstr>2200 (ODBOR TRANSFERU TECHNOLÓGIÍ)</vt:lpwstr>
  </property>
  <property fmtid="{D5CDD505-2E9C-101B-9397-08002B2CF9AE}" pid="16" name="FSC#COOELAK@1.1001:CreatedAt">
    <vt:lpwstr>17.01.2020</vt:lpwstr>
  </property>
  <property fmtid="{D5CDD505-2E9C-101B-9397-08002B2CF9AE}" pid="17" name="FSC#COOELAK@1.1001:OU">
    <vt:lpwstr>2200 (ODBOR TRANSFERU TECHNOLÓGIÍ)</vt:lpwstr>
  </property>
  <property fmtid="{D5CDD505-2E9C-101B-9397-08002B2CF9AE}" pid="18" name="FSC#COOELAK@1.1001:Priority">
    <vt:lpwstr> ()</vt:lpwstr>
  </property>
  <property fmtid="{D5CDD505-2E9C-101B-9397-08002B2CF9AE}" pid="19" name="FSC#COOELAK@1.1001:ObjBarCode">
    <vt:lpwstr>*COO.2182.502.2.63789*</vt:lpwstr>
  </property>
  <property fmtid="{D5CDD505-2E9C-101B-9397-08002B2CF9AE}" pid="20" name="FSC#COOELAK@1.1001:RefBarCode">
    <vt:lpwstr/>
  </property>
  <property fmtid="{D5CDD505-2E9C-101B-9397-08002B2CF9AE}" pid="21" name="FSC#COOELAK@1.1001:FileRefBarCode">
    <vt:lpwstr>**</vt:lpwstr>
  </property>
  <property fmtid="{D5CDD505-2E9C-101B-9397-08002B2CF9AE}" pid="22" name="FSC#COOELAK@1.1001:ExternalRef">
    <vt:lpwstr/>
  </property>
  <property fmtid="{D5CDD505-2E9C-101B-9397-08002B2CF9AE}" pid="23" name="FSC#COOELAK@1.1001:IncomingNumber">
    <vt:lpwstr/>
  </property>
  <property fmtid="{D5CDD505-2E9C-101B-9397-08002B2CF9AE}" pid="24" name="FSC#COOELAK@1.1001:IncomingSubject">
    <vt:lpwstr/>
  </property>
  <property fmtid="{D5CDD505-2E9C-101B-9397-08002B2CF9AE}" pid="25" name="FSC#COOELAK@1.1001:ProcessResponsible">
    <vt:lpwstr/>
  </property>
  <property fmtid="{D5CDD505-2E9C-101B-9397-08002B2CF9AE}" pid="26" name="FSC#COOELAK@1.1001:ProcessResponsiblePhone">
    <vt:lpwstr/>
  </property>
  <property fmtid="{D5CDD505-2E9C-101B-9397-08002B2CF9AE}" pid="27" name="FSC#COOELAK@1.1001:ProcessResponsibleMail">
    <vt:lpwstr/>
  </property>
  <property fmtid="{D5CDD505-2E9C-101B-9397-08002B2CF9AE}" pid="28" name="FSC#COOELAK@1.1001:ProcessResponsibleFax">
    <vt:lpwstr/>
  </property>
  <property fmtid="{D5CDD505-2E9C-101B-9397-08002B2CF9AE}" pid="29" name="FSC#COOELAK@1.1001:ApproverFirstName">
    <vt:lpwstr/>
  </property>
  <property fmtid="{D5CDD505-2E9C-101B-9397-08002B2CF9AE}" pid="30" name="FSC#COOELAK@1.1001:ApproverSurName">
    <vt:lpwstr/>
  </property>
  <property fmtid="{D5CDD505-2E9C-101B-9397-08002B2CF9AE}" pid="31" name="FSC#COOELAK@1.1001:ApproverTitle">
    <vt:lpwstr/>
  </property>
  <property fmtid="{D5CDD505-2E9C-101B-9397-08002B2CF9AE}" pid="32" name="FSC#COOELAK@1.1001:ExternalDate">
    <vt:lpwstr/>
  </property>
  <property fmtid="{D5CDD505-2E9C-101B-9397-08002B2CF9AE}" pid="33" name="FSC#COOELAK@1.1001:SettlementApprovedAt">
    <vt:lpwstr/>
  </property>
  <property fmtid="{D5CDD505-2E9C-101B-9397-08002B2CF9AE}" pid="34" name="FSC#COOELAK@1.1001:BaseNumber">
    <vt:lpwstr/>
  </property>
  <property fmtid="{D5CDD505-2E9C-101B-9397-08002B2CF9AE}" pid="35" name="FSC#COOELAK@1.1001:CurrentUserRolePos">
    <vt:lpwstr>vedúci</vt:lpwstr>
  </property>
  <property fmtid="{D5CDD505-2E9C-101B-9397-08002B2CF9AE}" pid="36" name="FSC#COOELAK@1.1001:CurrentUserEmail">
    <vt:lpwstr>miroslav.kubis@cvtisr.sk</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FSC#ATSTATECFG@1.1001:Office">
    <vt:lpwstr/>
  </property>
  <property fmtid="{D5CDD505-2E9C-101B-9397-08002B2CF9AE}" pid="43" name="FSC#ATSTATECFG@1.1001:Agent">
    <vt:lpwstr/>
  </property>
  <property fmtid="{D5CDD505-2E9C-101B-9397-08002B2CF9AE}" pid="44" name="FSC#ATSTATECFG@1.1001:AgentPhone">
    <vt:lpwstr/>
  </property>
  <property fmtid="{D5CDD505-2E9C-101B-9397-08002B2CF9AE}" pid="45" name="FSC#ATSTATECFG@1.1001:DepartmentFax">
    <vt:lpwstr/>
  </property>
  <property fmtid="{D5CDD505-2E9C-101B-9397-08002B2CF9AE}" pid="46" name="FSC#ATSTATECFG@1.1001:DepartmentEmail">
    <vt:lpwstr/>
  </property>
  <property fmtid="{D5CDD505-2E9C-101B-9397-08002B2CF9AE}" pid="47" name="FSC#ATSTATECFG@1.1001:SubfileDate">
    <vt:lpwstr/>
  </property>
  <property fmtid="{D5CDD505-2E9C-101B-9397-08002B2CF9AE}" pid="48" name="FSC#ATSTATECFG@1.1001:SubfileSubject">
    <vt:lpwstr/>
  </property>
  <property fmtid="{D5CDD505-2E9C-101B-9397-08002B2CF9AE}" pid="49" name="FSC#ATSTATECFG@1.1001:DepartmentZipCode">
    <vt:lpwstr/>
  </property>
  <property fmtid="{D5CDD505-2E9C-101B-9397-08002B2CF9AE}" pid="50" name="FSC#ATSTATECFG@1.1001:DepartmentCountry">
    <vt:lpwstr/>
  </property>
  <property fmtid="{D5CDD505-2E9C-101B-9397-08002B2CF9AE}" pid="51" name="FSC#ATSTATECFG@1.1001:DepartmentCity">
    <vt:lpwstr/>
  </property>
  <property fmtid="{D5CDD505-2E9C-101B-9397-08002B2CF9AE}" pid="52" name="FSC#ATSTATECFG@1.1001:DepartmentStreet">
    <vt:lpwstr/>
  </property>
  <property fmtid="{D5CDD505-2E9C-101B-9397-08002B2CF9AE}" pid="53" name="FSC#ATSTATECFG@1.1001:DepartmentDVR">
    <vt:lpwstr/>
  </property>
  <property fmtid="{D5CDD505-2E9C-101B-9397-08002B2CF9AE}" pid="54" name="FSC#ATSTATECFG@1.1001:DepartmentUID">
    <vt:lpwstr/>
  </property>
  <property fmtid="{D5CDD505-2E9C-101B-9397-08002B2CF9AE}" pid="55" name="FSC#ATSTATECFG@1.1001:SubfileReference">
    <vt:lpwstr/>
  </property>
  <property fmtid="{D5CDD505-2E9C-101B-9397-08002B2CF9AE}" pid="56" name="FSC#ATSTATECFG@1.1001:Clause">
    <vt:lpwstr/>
  </property>
  <property fmtid="{D5CDD505-2E9C-101B-9397-08002B2CF9AE}" pid="57" name="FSC#ATSTATECFG@1.1001:ApprovedSignature">
    <vt:lpwstr/>
  </property>
  <property fmtid="{D5CDD505-2E9C-101B-9397-08002B2CF9AE}" pid="58" name="FSC#ATSTATECFG@1.1001:BankAccount">
    <vt:lpwstr/>
  </property>
  <property fmtid="{D5CDD505-2E9C-101B-9397-08002B2CF9AE}" pid="59" name="FSC#ATSTATECFG@1.1001:BankAccountOwner">
    <vt:lpwstr/>
  </property>
  <property fmtid="{D5CDD505-2E9C-101B-9397-08002B2CF9AE}" pid="60" name="FSC#ATSTATECFG@1.1001:BankInstitute">
    <vt:lpwstr/>
  </property>
  <property fmtid="{D5CDD505-2E9C-101B-9397-08002B2CF9AE}" pid="61" name="FSC#ATSTATECFG@1.1001:BankAccountID">
    <vt:lpwstr/>
  </property>
  <property fmtid="{D5CDD505-2E9C-101B-9397-08002B2CF9AE}" pid="62" name="FSC#ATSTATECFG@1.1001:BankAccountIBAN">
    <vt:lpwstr/>
  </property>
  <property fmtid="{D5CDD505-2E9C-101B-9397-08002B2CF9AE}" pid="63" name="FSC#ATSTATECFG@1.1001:BankAccountBIC">
    <vt:lpwstr/>
  </property>
  <property fmtid="{D5CDD505-2E9C-101B-9397-08002B2CF9AE}" pid="64" name="FSC#ATSTATECFG@1.1001:BankName">
    <vt:lpwstr/>
  </property>
  <property fmtid="{D5CDD505-2E9C-101B-9397-08002B2CF9AE}" pid="65" name="FSC#COOELAK@1.1001:ObjectAddressees">
    <vt:lpwstr/>
  </property>
  <property fmtid="{D5CDD505-2E9C-101B-9397-08002B2CF9AE}" pid="66" name="FSC#COOSYSTEM@1.1:Container">
    <vt:lpwstr>COO.2182.502.2.63789</vt:lpwstr>
  </property>
  <property fmtid="{D5CDD505-2E9C-101B-9397-08002B2CF9AE}" pid="67" name="FSC#FSCFOLIO@1.1001:docpropproject">
    <vt:lpwstr/>
  </property>
</Properties>
</file>