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5986" w14:textId="10F52F71" w:rsidR="00964680" w:rsidRPr="00964680" w:rsidRDefault="00964680" w:rsidP="0090014F">
      <w:pPr>
        <w:rPr>
          <w:rFonts w:cstheme="minorHAnsi"/>
        </w:rPr>
      </w:pPr>
      <w:r>
        <w:t xml:space="preserve">Pieskovanie plôch za účelom čistenia a odstraňovania </w:t>
      </w:r>
      <w:proofErr w:type="spellStart"/>
      <w:r>
        <w:t>graffitov</w:t>
      </w:r>
      <w:proofErr w:type="spellEnd"/>
      <w:r>
        <w:t xml:space="preserve"> ( </w:t>
      </w:r>
      <w:proofErr w:type="spellStart"/>
      <w:r>
        <w:t>prieskovanie</w:t>
      </w:r>
      <w:proofErr w:type="spellEnd"/>
      <w:r>
        <w:t xml:space="preserve"> abrazívom granát</w:t>
      </w:r>
      <w:r>
        <w:t xml:space="preserve"> </w:t>
      </w:r>
      <w:r w:rsidRPr="00964680">
        <w:rPr>
          <w:rFonts w:cstheme="minorHAnsi"/>
          <w:lang w:eastAsia="sk-SK"/>
        </w:rPr>
        <w:t>s povinnou frakciou # 20/40</w:t>
      </w:r>
      <w:r w:rsidRPr="00964680">
        <w:rPr>
          <w:rFonts w:cstheme="minorHAnsi"/>
        </w:rPr>
        <w:t xml:space="preserve">) </w:t>
      </w:r>
    </w:p>
    <w:p w14:paraId="6B2BF47D" w14:textId="607FF183" w:rsidR="00964680" w:rsidRDefault="00964680" w:rsidP="0090014F">
      <w:proofErr w:type="spellStart"/>
      <w:r>
        <w:t>Antigraffitové</w:t>
      </w:r>
      <w:proofErr w:type="spellEnd"/>
      <w:r>
        <w:t xml:space="preserve"> nátery</w:t>
      </w:r>
      <w:r>
        <w:t>/ nástreky</w:t>
      </w:r>
      <w:r>
        <w:t xml:space="preserve"> (podľa pôvodnej špecifikácie zákazky, chémia KTX07 </w:t>
      </w:r>
      <w:r>
        <w:t>–</w:t>
      </w:r>
      <w:r>
        <w:t xml:space="preserve"> 3</w:t>
      </w:r>
      <w:r>
        <w:t>-6</w:t>
      </w:r>
      <w:r>
        <w:t xml:space="preserve"> vrst</w:t>
      </w:r>
      <w:r>
        <w:t>iev podľa povrchu</w:t>
      </w:r>
      <w:r>
        <w:t xml:space="preserve"> s minimálne 100 čistiacimi cyklami na hladkých a poréznych povrchoch) </w:t>
      </w:r>
    </w:p>
    <w:p w14:paraId="17EDA305" w14:textId="77777777" w:rsidR="00964680" w:rsidRDefault="00964680" w:rsidP="0090014F">
      <w:r>
        <w:t xml:space="preserve">Výškové práce (lezeckou technikou bez obmedzenia / plošinou do 45 metrov) </w:t>
      </w:r>
    </w:p>
    <w:p w14:paraId="3035F22D" w14:textId="77777777" w:rsidR="00964680" w:rsidRDefault="00964680" w:rsidP="0090014F">
      <w:r>
        <w:t xml:space="preserve">Čistenie fasád a povrchov vodným lúčom (švédska chémiu </w:t>
      </w:r>
      <w:proofErr w:type="spellStart"/>
      <w:r>
        <w:t>Trion</w:t>
      </w:r>
      <w:proofErr w:type="spellEnd"/>
      <w:r>
        <w:t xml:space="preserve"> BPS 7111) a odstraňovanie plesní, machov a nečistôt </w:t>
      </w:r>
    </w:p>
    <w:p w14:paraId="2F3F9C31" w14:textId="2236DFFC" w:rsidR="0090014F" w:rsidRDefault="00964680" w:rsidP="0090014F">
      <w:r>
        <w:t xml:space="preserve">Nátery fasád (náterové systémy </w:t>
      </w:r>
      <w:r>
        <w:t>–</w:t>
      </w:r>
      <w:r>
        <w:t xml:space="preserve"> fasády</w:t>
      </w:r>
      <w:r>
        <w:t xml:space="preserve"> </w:t>
      </w:r>
      <w:r>
        <w:t xml:space="preserve"> farba </w:t>
      </w:r>
      <w:proofErr w:type="spellStart"/>
      <w:r>
        <w:t>Helios</w:t>
      </w:r>
      <w:proofErr w:type="spellEnd"/>
      <w:r>
        <w:t xml:space="preserve"> Premium alebo </w:t>
      </w:r>
      <w:proofErr w:type="spellStart"/>
      <w:r>
        <w:t>Caparol</w:t>
      </w:r>
      <w:proofErr w:type="spellEnd"/>
      <w:r>
        <w:t>)</w:t>
      </w:r>
    </w:p>
    <w:p w14:paraId="2392C380" w14:textId="5062C02B" w:rsidR="00964680" w:rsidRDefault="00964680" w:rsidP="0090014F"/>
    <w:p w14:paraId="77731413" w14:textId="0BA83AE7" w:rsidR="00964680" w:rsidRPr="00964680" w:rsidRDefault="00964680" w:rsidP="0090014F">
      <w:pPr>
        <w:rPr>
          <w:color w:val="FF0000"/>
        </w:rPr>
      </w:pPr>
      <w:r w:rsidRPr="00964680">
        <w:rPr>
          <w:color w:val="FF0000"/>
        </w:rPr>
        <w:t>Obchodné názvy sú uvedené iba informatívne</w:t>
      </w:r>
    </w:p>
    <w:sectPr w:rsidR="00964680" w:rsidRPr="00964680" w:rsidSect="00E42946">
      <w:headerReference w:type="default" r:id="rId7"/>
      <w:footerReference w:type="default" r:id="rId8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AD1D" w14:textId="77777777" w:rsidR="005D050C" w:rsidRDefault="005D050C" w:rsidP="00E42946">
      <w:pPr>
        <w:spacing w:after="0" w:line="240" w:lineRule="auto"/>
      </w:pPr>
      <w:r>
        <w:separator/>
      </w:r>
    </w:p>
  </w:endnote>
  <w:endnote w:type="continuationSeparator" w:id="0">
    <w:p w14:paraId="0E598DC9" w14:textId="77777777" w:rsidR="005D050C" w:rsidRDefault="005D050C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301D" w14:textId="77777777" w:rsidR="005D050C" w:rsidRDefault="005D050C" w:rsidP="00E42946">
      <w:pPr>
        <w:spacing w:after="0" w:line="240" w:lineRule="auto"/>
      </w:pPr>
      <w:r>
        <w:separator/>
      </w:r>
    </w:p>
  </w:footnote>
  <w:footnote w:type="continuationSeparator" w:id="0">
    <w:p w14:paraId="09ED5F5D" w14:textId="77777777" w:rsidR="005D050C" w:rsidRDefault="005D050C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28041815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Príloha č.3 </w:t>
    </w:r>
    <w:r w:rsidR="00302934" w:rsidRPr="00302934">
      <w:rPr>
        <w:b/>
        <w:bCs/>
        <w:sz w:val="24"/>
        <w:szCs w:val="24"/>
      </w:rPr>
      <w:t>Technická špecifikácia -</w:t>
    </w:r>
    <w:r w:rsidR="00E73560" w:rsidRPr="00302934">
      <w:rPr>
        <w:b/>
        <w:bCs/>
        <w:sz w:val="24"/>
        <w:szCs w:val="24"/>
      </w:rPr>
      <w:t xml:space="preserve">Orientačné technické parametre </w:t>
    </w:r>
    <w:r w:rsidR="00302934">
      <w:rPr>
        <w:b/>
        <w:bCs/>
        <w:sz w:val="24"/>
        <w:szCs w:val="24"/>
      </w:rPr>
      <w:t xml:space="preserve"> a sortiment </w:t>
    </w:r>
    <w:r w:rsidR="00E73560" w:rsidRPr="00302934">
      <w:rPr>
        <w:b/>
        <w:bCs/>
        <w:sz w:val="24"/>
        <w:szCs w:val="24"/>
      </w:rPr>
      <w:t xml:space="preserve">pôvodného </w:t>
    </w:r>
    <w:r w:rsidR="00964680">
      <w:rPr>
        <w:b/>
        <w:bCs/>
        <w:sz w:val="24"/>
        <w:szCs w:val="24"/>
      </w:rPr>
      <w:t>poskytov</w:t>
    </w:r>
    <w:r w:rsidR="00E73560" w:rsidRPr="00302934">
      <w:rPr>
        <w:b/>
        <w:bCs/>
        <w:sz w:val="24"/>
        <w:szCs w:val="24"/>
      </w:rPr>
      <w:t>ateľa</w:t>
    </w:r>
    <w:r w:rsidR="00302934" w:rsidRPr="00302934">
      <w:rPr>
        <w:b/>
        <w:bCs/>
        <w:sz w:val="24"/>
        <w:szCs w:val="24"/>
      </w:rPr>
      <w:t xml:space="preserve">,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31D86"/>
    <w:rsid w:val="00040579"/>
    <w:rsid w:val="000743A6"/>
    <w:rsid w:val="00216F14"/>
    <w:rsid w:val="00253316"/>
    <w:rsid w:val="00302934"/>
    <w:rsid w:val="00397350"/>
    <w:rsid w:val="004A6B8B"/>
    <w:rsid w:val="0052407A"/>
    <w:rsid w:val="005D050C"/>
    <w:rsid w:val="005F2D72"/>
    <w:rsid w:val="006B61B5"/>
    <w:rsid w:val="006D1AA7"/>
    <w:rsid w:val="006E2970"/>
    <w:rsid w:val="00755C82"/>
    <w:rsid w:val="007879C9"/>
    <w:rsid w:val="007D78D3"/>
    <w:rsid w:val="0090014F"/>
    <w:rsid w:val="00964680"/>
    <w:rsid w:val="009C6B42"/>
    <w:rsid w:val="00A17E32"/>
    <w:rsid w:val="00B21B73"/>
    <w:rsid w:val="00BA67BF"/>
    <w:rsid w:val="00C730D8"/>
    <w:rsid w:val="00CE0FE7"/>
    <w:rsid w:val="00D25F84"/>
    <w:rsid w:val="00D31ACD"/>
    <w:rsid w:val="00D515B4"/>
    <w:rsid w:val="00E42946"/>
    <w:rsid w:val="00E579E7"/>
    <w:rsid w:val="00E73560"/>
    <w:rsid w:val="00F41169"/>
    <w:rsid w:val="00F55682"/>
    <w:rsid w:val="00F644B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vo</cp:lastModifiedBy>
  <cp:revision>3</cp:revision>
  <cp:lastPrinted>2021-02-25T10:51:00Z</cp:lastPrinted>
  <dcterms:created xsi:type="dcterms:W3CDTF">2021-10-21T14:42:00Z</dcterms:created>
  <dcterms:modified xsi:type="dcterms:W3CDTF">2021-10-22T12:22:00Z</dcterms:modified>
</cp:coreProperties>
</file>