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D53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Verejná súťaž</w:t>
      </w:r>
    </w:p>
    <w:p w14:paraId="15B9C4F3" w14:textId="77777777" w:rsidR="0014483F" w:rsidRPr="0014483F" w:rsidRDefault="0014483F" w:rsidP="0014483F">
      <w:pPr>
        <w:jc w:val="both"/>
        <w:rPr>
          <w:rFonts w:ascii="Times New Roman" w:hAnsi="Times New Roman" w:cs="Times New Roman"/>
        </w:rPr>
      </w:pPr>
    </w:p>
    <w:p w14:paraId="12C55E92" w14:textId="4ABEA98E" w:rsidR="0014483F" w:rsidRPr="0014483F" w:rsidRDefault="0014483F" w:rsidP="0014483F">
      <w:pPr>
        <w:jc w:val="both"/>
        <w:rPr>
          <w:rFonts w:ascii="Times New Roman" w:hAnsi="Times New Roman" w:cs="Times New Roman"/>
        </w:rPr>
      </w:pPr>
      <w:r w:rsidRPr="0014483F">
        <w:rPr>
          <w:rFonts w:ascii="Times New Roman" w:hAnsi="Times New Roman" w:cs="Times New Roman"/>
        </w:rPr>
        <w:t>podľa § 66 ods. 7 zákona č. 343/2015 Z. z. o verejnom obstarávaní a o zmene a doplnení niektorých zákonov v znení neskorších predpisov</w:t>
      </w:r>
      <w:r w:rsidR="0037135E">
        <w:rPr>
          <w:rFonts w:ascii="Times New Roman" w:hAnsi="Times New Roman" w:cs="Times New Roman"/>
        </w:rPr>
        <w:t xml:space="preserve"> ( ďalej len „ZVO“)</w:t>
      </w:r>
    </w:p>
    <w:p w14:paraId="38C9B4AC" w14:textId="77777777" w:rsidR="0014483F" w:rsidRPr="0014483F" w:rsidRDefault="0014483F" w:rsidP="0014483F">
      <w:pPr>
        <w:jc w:val="both"/>
        <w:rPr>
          <w:rFonts w:ascii="Times New Roman" w:hAnsi="Times New Roman" w:cs="Times New Roman"/>
        </w:rPr>
      </w:pPr>
    </w:p>
    <w:p w14:paraId="2D24F5B7" w14:textId="77777777" w:rsidR="0014483F" w:rsidRPr="0014483F" w:rsidRDefault="0014483F" w:rsidP="0014483F">
      <w:pPr>
        <w:jc w:val="both"/>
        <w:rPr>
          <w:rFonts w:ascii="Times New Roman" w:hAnsi="Times New Roman" w:cs="Times New Roman"/>
        </w:rPr>
      </w:pPr>
    </w:p>
    <w:p w14:paraId="7DF32F0A" w14:textId="77777777" w:rsidR="0014483F" w:rsidRPr="0014483F" w:rsidRDefault="0014483F" w:rsidP="0014483F">
      <w:pPr>
        <w:jc w:val="both"/>
        <w:rPr>
          <w:rFonts w:ascii="Times New Roman" w:hAnsi="Times New Roman" w:cs="Times New Roman"/>
        </w:rPr>
      </w:pPr>
    </w:p>
    <w:p w14:paraId="7560905C" w14:textId="77777777" w:rsidR="0014483F" w:rsidRPr="00061C86" w:rsidRDefault="0014483F" w:rsidP="00061C86">
      <w:pPr>
        <w:jc w:val="center"/>
        <w:rPr>
          <w:rFonts w:ascii="Times New Roman" w:hAnsi="Times New Roman" w:cs="Times New Roman"/>
          <w:b/>
          <w:bCs/>
        </w:rPr>
      </w:pPr>
      <w:r w:rsidRPr="00061C86">
        <w:rPr>
          <w:rFonts w:ascii="Times New Roman" w:hAnsi="Times New Roman" w:cs="Times New Roman"/>
          <w:b/>
          <w:bCs/>
        </w:rPr>
        <w:t>SÚŤAŽNÉ PODKLADY</w:t>
      </w:r>
    </w:p>
    <w:p w14:paraId="148F11D6" w14:textId="77777777" w:rsidR="0014483F" w:rsidRPr="0014483F" w:rsidRDefault="0014483F" w:rsidP="0014483F">
      <w:pPr>
        <w:jc w:val="both"/>
        <w:rPr>
          <w:rFonts w:ascii="Times New Roman" w:hAnsi="Times New Roman" w:cs="Times New Roman"/>
        </w:rPr>
      </w:pPr>
    </w:p>
    <w:p w14:paraId="4FABEE52" w14:textId="77777777" w:rsidR="0014483F" w:rsidRPr="0014483F" w:rsidRDefault="0014483F" w:rsidP="0014483F">
      <w:pPr>
        <w:jc w:val="both"/>
        <w:rPr>
          <w:rFonts w:ascii="Times New Roman" w:hAnsi="Times New Roman" w:cs="Times New Roman"/>
        </w:rPr>
      </w:pPr>
    </w:p>
    <w:p w14:paraId="11E2A6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b/>
          <w:bCs/>
        </w:rPr>
        <w:t xml:space="preserve">Podpora konkurencieschopnosti spoločnosti TM </w:t>
      </w:r>
      <w:proofErr w:type="spellStart"/>
      <w:r w:rsidRPr="0014483F">
        <w:rPr>
          <w:rFonts w:ascii="Times New Roman" w:hAnsi="Times New Roman" w:cs="Times New Roman"/>
          <w:b/>
          <w:bCs/>
        </w:rPr>
        <w:t>engineering</w:t>
      </w:r>
      <w:proofErr w:type="spellEnd"/>
      <w:r w:rsidRPr="0014483F">
        <w:rPr>
          <w:rFonts w:ascii="Times New Roman" w:hAnsi="Times New Roman" w:cs="Times New Roman"/>
          <w:b/>
          <w:bCs/>
        </w:rPr>
        <w:t xml:space="preserve"> s.r.o. – dodávka technológie</w:t>
      </w:r>
      <w:r w:rsidRPr="0014483F">
        <w:rPr>
          <w:rFonts w:ascii="Times New Roman" w:hAnsi="Times New Roman" w:cs="Times New Roman"/>
        </w:rPr>
        <w:t xml:space="preserve">.“ </w:t>
      </w:r>
    </w:p>
    <w:p w14:paraId="3F239087" w14:textId="77777777" w:rsidR="0014483F" w:rsidRPr="0014483F" w:rsidRDefault="0014483F" w:rsidP="0014483F">
      <w:pPr>
        <w:jc w:val="both"/>
        <w:rPr>
          <w:rFonts w:ascii="Times New Roman" w:hAnsi="Times New Roman" w:cs="Times New Roman"/>
        </w:rPr>
      </w:pPr>
    </w:p>
    <w:p w14:paraId="526C6C2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zákazka na dodávku tovarov</w:t>
      </w:r>
    </w:p>
    <w:p w14:paraId="247DD73B" w14:textId="77777777" w:rsidR="0014483F" w:rsidRPr="0014483F" w:rsidRDefault="0014483F" w:rsidP="0014483F">
      <w:pPr>
        <w:jc w:val="both"/>
        <w:rPr>
          <w:rFonts w:ascii="Times New Roman" w:hAnsi="Times New Roman" w:cs="Times New Roman"/>
        </w:rPr>
      </w:pPr>
    </w:p>
    <w:p w14:paraId="42A1F43F" w14:textId="0DCC3F33" w:rsidR="0014483F" w:rsidRPr="0014483F" w:rsidRDefault="0014483F" w:rsidP="0014483F">
      <w:pPr>
        <w:jc w:val="both"/>
        <w:rPr>
          <w:rFonts w:ascii="Times New Roman" w:hAnsi="Times New Roman" w:cs="Times New Roman"/>
        </w:rPr>
      </w:pPr>
      <w:r w:rsidRPr="0014483F">
        <w:rPr>
          <w:rFonts w:ascii="Times New Roman" w:hAnsi="Times New Roman" w:cs="Times New Roman"/>
        </w:rPr>
        <w:t>Za osobu podľa  §8</w:t>
      </w:r>
      <w:r w:rsidR="0037135E">
        <w:rPr>
          <w:rFonts w:ascii="Times New Roman" w:hAnsi="Times New Roman" w:cs="Times New Roman"/>
        </w:rPr>
        <w:t xml:space="preserve"> ods. 1 ZVO: </w:t>
      </w:r>
    </w:p>
    <w:p w14:paraId="5A23FC83" w14:textId="77777777" w:rsidR="0014483F" w:rsidRPr="0014483F" w:rsidRDefault="0014483F" w:rsidP="0014483F">
      <w:pPr>
        <w:jc w:val="both"/>
        <w:rPr>
          <w:rFonts w:ascii="Times New Roman" w:hAnsi="Times New Roman" w:cs="Times New Roman"/>
        </w:rPr>
      </w:pPr>
    </w:p>
    <w:p w14:paraId="319B0F73" w14:textId="77777777" w:rsidR="0014483F" w:rsidRPr="0014483F" w:rsidRDefault="0014483F" w:rsidP="0014483F">
      <w:pPr>
        <w:jc w:val="both"/>
        <w:rPr>
          <w:rFonts w:ascii="Times New Roman" w:hAnsi="Times New Roman" w:cs="Times New Roman"/>
        </w:rPr>
      </w:pPr>
    </w:p>
    <w:p w14:paraId="24AC6ACC" w14:textId="77777777" w:rsidR="0014483F" w:rsidRPr="0014483F" w:rsidRDefault="0014483F" w:rsidP="0014483F">
      <w:pPr>
        <w:jc w:val="both"/>
        <w:rPr>
          <w:rFonts w:ascii="Times New Roman" w:hAnsi="Times New Roman" w:cs="Times New Roman"/>
        </w:rPr>
      </w:pPr>
    </w:p>
    <w:p w14:paraId="0589DA8C" w14:textId="77777777" w:rsidR="0014483F" w:rsidRPr="0014483F" w:rsidRDefault="0014483F" w:rsidP="0014483F">
      <w:pPr>
        <w:jc w:val="both"/>
        <w:rPr>
          <w:rFonts w:ascii="Times New Roman" w:hAnsi="Times New Roman" w:cs="Times New Roman"/>
        </w:rPr>
      </w:pPr>
    </w:p>
    <w:p w14:paraId="1491D67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p>
    <w:p w14:paraId="39DCA5F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Sylvia </w:t>
      </w:r>
      <w:proofErr w:type="spellStart"/>
      <w:r w:rsidRPr="0014483F">
        <w:rPr>
          <w:rFonts w:ascii="Times New Roman" w:hAnsi="Times New Roman" w:cs="Times New Roman"/>
        </w:rPr>
        <w:t>Bohuslavová</w:t>
      </w:r>
      <w:proofErr w:type="spellEnd"/>
      <w:r w:rsidRPr="0014483F">
        <w:rPr>
          <w:rFonts w:ascii="Times New Roman" w:hAnsi="Times New Roman" w:cs="Times New Roman"/>
        </w:rPr>
        <w:t>, konateľ</w:t>
      </w:r>
    </w:p>
    <w:p w14:paraId="60D894D4" w14:textId="77777777" w:rsidR="0014483F" w:rsidRPr="0014483F" w:rsidRDefault="0014483F" w:rsidP="0014483F">
      <w:pPr>
        <w:jc w:val="both"/>
        <w:rPr>
          <w:rFonts w:ascii="Times New Roman" w:hAnsi="Times New Roman" w:cs="Times New Roman"/>
        </w:rPr>
      </w:pPr>
    </w:p>
    <w:p w14:paraId="6FD27283" w14:textId="77777777" w:rsidR="0014483F" w:rsidRPr="0014483F" w:rsidRDefault="0014483F" w:rsidP="0014483F">
      <w:pPr>
        <w:jc w:val="both"/>
        <w:rPr>
          <w:rFonts w:ascii="Times New Roman" w:hAnsi="Times New Roman" w:cs="Times New Roman"/>
        </w:rPr>
      </w:pPr>
    </w:p>
    <w:p w14:paraId="77800233" w14:textId="77777777" w:rsidR="0014483F" w:rsidRPr="0014483F" w:rsidRDefault="0014483F" w:rsidP="0014483F">
      <w:pPr>
        <w:jc w:val="both"/>
        <w:rPr>
          <w:rFonts w:ascii="Times New Roman" w:hAnsi="Times New Roman" w:cs="Times New Roman"/>
        </w:rPr>
      </w:pPr>
    </w:p>
    <w:p w14:paraId="04E14D0D" w14:textId="1F28C085"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V Tisovci, </w:t>
      </w:r>
      <w:r w:rsidR="002B7EE3">
        <w:rPr>
          <w:rFonts w:ascii="Times New Roman" w:hAnsi="Times New Roman" w:cs="Times New Roman"/>
        </w:rPr>
        <w:t>december 2021</w:t>
      </w:r>
    </w:p>
    <w:p w14:paraId="52559C3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0C627A0F" w14:textId="77777777" w:rsidR="0014483F" w:rsidRPr="0014483F" w:rsidRDefault="0014483F" w:rsidP="0014483F">
      <w:pPr>
        <w:jc w:val="both"/>
        <w:rPr>
          <w:rFonts w:ascii="Times New Roman" w:hAnsi="Times New Roman" w:cs="Times New Roman"/>
        </w:rPr>
      </w:pPr>
    </w:p>
    <w:p w14:paraId="38F140E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1A52D0C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Podľa ustanovení zákona č. 343/2015 Z. z. o verejnom obstarávaní a o zmene a doplnení niektorých zákonov v znení neskorších predpisov (ďalej len „ZVO“ alebo „zákon“)</w:t>
      </w:r>
    </w:p>
    <w:p w14:paraId="761F4DDB" w14:textId="77777777" w:rsidR="0014483F" w:rsidRPr="0014483F" w:rsidRDefault="0014483F" w:rsidP="0014483F">
      <w:pPr>
        <w:jc w:val="both"/>
        <w:rPr>
          <w:rFonts w:ascii="Times New Roman" w:hAnsi="Times New Roman" w:cs="Times New Roman"/>
        </w:rPr>
      </w:pPr>
    </w:p>
    <w:p w14:paraId="0F3F56C7" w14:textId="77777777" w:rsidR="00061C86" w:rsidRDefault="00061C86">
      <w:pPr>
        <w:rPr>
          <w:rFonts w:ascii="Times New Roman" w:hAnsi="Times New Roman" w:cs="Times New Roman"/>
          <w:b/>
          <w:bCs/>
        </w:rPr>
      </w:pPr>
      <w:r>
        <w:rPr>
          <w:rFonts w:ascii="Times New Roman" w:hAnsi="Times New Roman" w:cs="Times New Roman"/>
          <w:b/>
          <w:bCs/>
        </w:rPr>
        <w:br w:type="page"/>
      </w:r>
    </w:p>
    <w:p w14:paraId="29FAD148" w14:textId="7BEB5C42"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lastRenderedPageBreak/>
        <w:t>A.1 POKYNY PRE UCHÁDZAČOV</w:t>
      </w:r>
    </w:p>
    <w:p w14:paraId="16CA1E68" w14:textId="77777777" w:rsidR="0014483F" w:rsidRPr="0014483F" w:rsidRDefault="0014483F" w:rsidP="0014483F">
      <w:pPr>
        <w:jc w:val="both"/>
        <w:rPr>
          <w:rFonts w:ascii="Times New Roman" w:hAnsi="Times New Roman" w:cs="Times New Roman"/>
        </w:rPr>
      </w:pPr>
    </w:p>
    <w:p w14:paraId="62FD4B21"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 INFORMÁCIE O VEREJNOM OBSTARÁVATEĽOVI</w:t>
      </w:r>
    </w:p>
    <w:p w14:paraId="2A38188A" w14:textId="77777777" w:rsidR="0014483F" w:rsidRPr="0014483F" w:rsidRDefault="0014483F" w:rsidP="0014483F">
      <w:pPr>
        <w:jc w:val="both"/>
        <w:rPr>
          <w:rFonts w:ascii="Times New Roman" w:hAnsi="Times New Roman" w:cs="Times New Roman"/>
        </w:rPr>
      </w:pPr>
    </w:p>
    <w:p w14:paraId="45124105" w14:textId="121A2642" w:rsidR="0014483F" w:rsidRPr="0014483F" w:rsidRDefault="0014483F" w:rsidP="0014483F">
      <w:pPr>
        <w:pStyle w:val="Podtitul"/>
        <w:numPr>
          <w:ilvl w:val="0"/>
          <w:numId w:val="1"/>
        </w:numPr>
        <w:jc w:val="both"/>
        <w:rPr>
          <w:rStyle w:val="Nadpis2Char"/>
          <w:rFonts w:ascii="Times New Roman" w:hAnsi="Times New Roman" w:cs="Times New Roman"/>
          <w:color w:val="auto"/>
          <w:sz w:val="22"/>
          <w:szCs w:val="22"/>
        </w:rPr>
      </w:pPr>
      <w:r w:rsidRPr="0014483F">
        <w:rPr>
          <w:rStyle w:val="Nadpis2Char"/>
          <w:rFonts w:ascii="Times New Roman" w:hAnsi="Times New Roman" w:cs="Times New Roman"/>
          <w:b/>
          <w:bCs/>
          <w:color w:val="auto"/>
          <w:sz w:val="22"/>
          <w:szCs w:val="22"/>
        </w:rPr>
        <w:t>IDENTIFIKÁCIA OSOBY PODĽA § 8 ZVO</w:t>
      </w:r>
    </w:p>
    <w:p w14:paraId="2A0466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1.1</w:t>
      </w:r>
      <w:r w:rsidRPr="0014483F">
        <w:rPr>
          <w:rFonts w:ascii="Times New Roman" w:hAnsi="Times New Roman" w:cs="Times New Roman"/>
        </w:rPr>
        <w:tab/>
        <w:t xml:space="preserve"> </w:t>
      </w:r>
    </w:p>
    <w:p w14:paraId="05EA664E"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Obchodné meno:</w:t>
      </w:r>
      <w:r w:rsidRPr="0014483F">
        <w:rPr>
          <w:rFonts w:ascii="Times New Roman" w:hAnsi="Times New Roman" w:cs="Times New Roman"/>
        </w:rPr>
        <w:tab/>
      </w:r>
      <w:bookmarkStart w:id="0" w:name="_Hlk62220240"/>
      <w:r w:rsidRPr="0014483F">
        <w:rPr>
          <w:rFonts w:ascii="Times New Roman" w:hAnsi="Times New Roman" w:cs="Times New Roman"/>
        </w:rPr>
        <w:t xml:space="preserve">TM </w:t>
      </w:r>
      <w:proofErr w:type="spellStart"/>
      <w:r w:rsidRPr="0014483F">
        <w:rPr>
          <w:rFonts w:ascii="Times New Roman" w:hAnsi="Times New Roman" w:cs="Times New Roman"/>
        </w:rPr>
        <w:t>engineering</w:t>
      </w:r>
      <w:proofErr w:type="spellEnd"/>
      <w:r w:rsidRPr="0014483F">
        <w:rPr>
          <w:rFonts w:ascii="Times New Roman" w:hAnsi="Times New Roman" w:cs="Times New Roman"/>
        </w:rPr>
        <w:t xml:space="preserve"> s.r.o.</w:t>
      </w:r>
      <w:r w:rsidRPr="0014483F">
        <w:rPr>
          <w:rFonts w:ascii="Times New Roman" w:hAnsi="Times New Roman" w:cs="Times New Roman"/>
        </w:rPr>
        <w:tab/>
      </w:r>
      <w:r w:rsidRPr="0014483F">
        <w:rPr>
          <w:rFonts w:ascii="Times New Roman" w:hAnsi="Times New Roman" w:cs="Times New Roman"/>
        </w:rPr>
        <w:tab/>
      </w:r>
    </w:p>
    <w:p w14:paraId="0C637F27"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Sídlo:</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t xml:space="preserve">Daxnerova 756, 980 61 Tisovec </w:t>
      </w:r>
      <w:bookmarkEnd w:id="0"/>
      <w:r w:rsidRPr="0014483F">
        <w:rPr>
          <w:rFonts w:ascii="Times New Roman" w:hAnsi="Times New Roman" w:cs="Times New Roman"/>
        </w:rPr>
        <w:tab/>
      </w:r>
    </w:p>
    <w:p w14:paraId="6011B336"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IČO:</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t>50 719 971</w:t>
      </w:r>
      <w:r w:rsidRPr="0014483F">
        <w:rPr>
          <w:rFonts w:ascii="Times New Roman" w:hAnsi="Times New Roman" w:cs="Times New Roman"/>
        </w:rPr>
        <w:tab/>
      </w:r>
      <w:r w:rsidRPr="0014483F">
        <w:rPr>
          <w:rFonts w:ascii="Times New Roman" w:hAnsi="Times New Roman" w:cs="Times New Roman"/>
        </w:rPr>
        <w:tab/>
      </w:r>
    </w:p>
    <w:p w14:paraId="221519BA"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V mene kt. koná</w:t>
      </w:r>
      <w:r w:rsidRPr="0014483F">
        <w:rPr>
          <w:rFonts w:ascii="Times New Roman" w:hAnsi="Times New Roman" w:cs="Times New Roman"/>
        </w:rPr>
        <w:tab/>
        <w:t xml:space="preserve">Sylvia </w:t>
      </w:r>
      <w:proofErr w:type="spellStart"/>
      <w:r w:rsidRPr="0014483F">
        <w:rPr>
          <w:rFonts w:ascii="Times New Roman" w:hAnsi="Times New Roman" w:cs="Times New Roman"/>
        </w:rPr>
        <w:t>Bohuslavová</w:t>
      </w:r>
      <w:proofErr w:type="spellEnd"/>
      <w:r w:rsidRPr="0014483F">
        <w:rPr>
          <w:rFonts w:ascii="Times New Roman" w:hAnsi="Times New Roman" w:cs="Times New Roman"/>
        </w:rPr>
        <w:t>, konateľ</w:t>
      </w:r>
    </w:p>
    <w:p w14:paraId="1E88B8C2" w14:textId="77777777" w:rsidR="0014483F" w:rsidRPr="0014483F" w:rsidRDefault="0014483F" w:rsidP="0014483F">
      <w:pPr>
        <w:jc w:val="both"/>
        <w:rPr>
          <w:rFonts w:ascii="Times New Roman" w:hAnsi="Times New Roman" w:cs="Times New Roman"/>
        </w:rPr>
      </w:pPr>
    </w:p>
    <w:p w14:paraId="7E24A930" w14:textId="77777777"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1.2</w:t>
      </w:r>
      <w:r w:rsidRPr="0014483F">
        <w:rPr>
          <w:rFonts w:ascii="Times New Roman" w:hAnsi="Times New Roman" w:cs="Times New Roman"/>
        </w:rPr>
        <w:tab/>
      </w:r>
      <w:r w:rsidRPr="0014483F">
        <w:rPr>
          <w:rFonts w:ascii="Times New Roman" w:hAnsi="Times New Roman" w:cs="Times New Roman"/>
          <w:b/>
          <w:bCs/>
        </w:rPr>
        <w:t>V prípade tohto verejného obstarávania zastúpený spoločnosťou</w:t>
      </w:r>
    </w:p>
    <w:p w14:paraId="5F7B97E9" w14:textId="03D605BB"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Kontaktné miesto:</w:t>
      </w:r>
      <w:r w:rsidRPr="0014483F">
        <w:rPr>
          <w:rFonts w:ascii="Times New Roman" w:hAnsi="Times New Roman" w:cs="Times New Roman"/>
        </w:rPr>
        <w:tab/>
      </w:r>
      <w:r w:rsidRPr="0014483F">
        <w:rPr>
          <w:rFonts w:ascii="Times New Roman" w:hAnsi="Times New Roman" w:cs="Times New Roman"/>
        </w:rPr>
        <w:tab/>
      </w:r>
      <w:proofErr w:type="spellStart"/>
      <w:r w:rsidR="002B7EE3" w:rsidRPr="002B7EE3">
        <w:rPr>
          <w:rFonts w:ascii="Times New Roman" w:hAnsi="Times New Roman" w:cs="Times New Roman"/>
        </w:rPr>
        <w:t>Corvin</w:t>
      </w:r>
      <w:proofErr w:type="spellEnd"/>
      <w:r w:rsidR="002B7EE3" w:rsidRPr="002B7EE3">
        <w:rPr>
          <w:rFonts w:ascii="Times New Roman" w:hAnsi="Times New Roman" w:cs="Times New Roman"/>
        </w:rPr>
        <w:t xml:space="preserve"> &amp; Fodor </w:t>
      </w:r>
      <w:proofErr w:type="spellStart"/>
      <w:r w:rsidR="002B7EE3" w:rsidRPr="002B7EE3">
        <w:rPr>
          <w:rFonts w:ascii="Times New Roman" w:hAnsi="Times New Roman" w:cs="Times New Roman"/>
        </w:rPr>
        <w:t>Consulting</w:t>
      </w:r>
      <w:proofErr w:type="spellEnd"/>
      <w:r w:rsidR="002B7EE3" w:rsidRPr="002B7EE3">
        <w:rPr>
          <w:rFonts w:ascii="Times New Roman" w:hAnsi="Times New Roman" w:cs="Times New Roman"/>
        </w:rPr>
        <w:t xml:space="preserve"> s.r.o., Husiná 113, 985 42 Husiná</w:t>
      </w:r>
    </w:p>
    <w:p w14:paraId="237FC10E" w14:textId="5EAE4BE2"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Kontaktná osoba:</w:t>
      </w:r>
      <w:r w:rsidRPr="0014483F">
        <w:rPr>
          <w:rFonts w:ascii="Times New Roman" w:hAnsi="Times New Roman" w:cs="Times New Roman"/>
        </w:rPr>
        <w:tab/>
      </w:r>
      <w:r w:rsidRPr="0014483F">
        <w:rPr>
          <w:rFonts w:ascii="Times New Roman" w:hAnsi="Times New Roman" w:cs="Times New Roman"/>
        </w:rPr>
        <w:tab/>
      </w:r>
      <w:r w:rsidR="002B7EE3" w:rsidRPr="002B7EE3">
        <w:rPr>
          <w:rFonts w:ascii="Times New Roman" w:hAnsi="Times New Roman" w:cs="Times New Roman"/>
        </w:rPr>
        <w:t>Enikő Mag Fodor, obstaravanie@corvinconsulting.sk</w:t>
      </w:r>
    </w:p>
    <w:p w14:paraId="5BAC2C1D" w14:textId="30EBA83F" w:rsidR="0014483F" w:rsidRPr="0014483F" w:rsidRDefault="0014483F" w:rsidP="002B7EE3">
      <w:pPr>
        <w:spacing w:after="0"/>
        <w:jc w:val="both"/>
        <w:rPr>
          <w:rFonts w:ascii="Times New Roman" w:hAnsi="Times New Roman" w:cs="Times New Roman"/>
        </w:rPr>
      </w:pPr>
      <w:r w:rsidRPr="0014483F">
        <w:rPr>
          <w:rFonts w:ascii="Times New Roman" w:hAnsi="Times New Roman" w:cs="Times New Roman"/>
        </w:rPr>
        <w:t>Telefón:</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r w:rsidR="002B7EE3" w:rsidRPr="002B7EE3">
        <w:rPr>
          <w:rFonts w:ascii="Times New Roman" w:hAnsi="Times New Roman" w:cs="Times New Roman"/>
        </w:rPr>
        <w:t>+421 949 783 566</w:t>
      </w:r>
    </w:p>
    <w:p w14:paraId="77252AC6"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II. INFORMÁCIE O PREDMETE ZÁKAZKY</w:t>
      </w:r>
    </w:p>
    <w:p w14:paraId="67E6F0C1" w14:textId="77777777" w:rsidR="0014483F" w:rsidRPr="0014483F" w:rsidRDefault="0014483F" w:rsidP="0014483F">
      <w:pPr>
        <w:jc w:val="both"/>
        <w:rPr>
          <w:rFonts w:ascii="Times New Roman" w:hAnsi="Times New Roman" w:cs="Times New Roman"/>
        </w:rPr>
      </w:pPr>
    </w:p>
    <w:p w14:paraId="21AEFBA6" w14:textId="61CDEFC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PREDMET ZÁKAZKY A POSTUP VO VEREJNOM OBSTARÁVANÍ</w:t>
      </w:r>
    </w:p>
    <w:p w14:paraId="50F8D9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w:t>
      </w:r>
      <w:r w:rsidRPr="0014483F">
        <w:rPr>
          <w:rFonts w:ascii="Times New Roman" w:hAnsi="Times New Roman" w:cs="Times New Roman"/>
        </w:rPr>
        <w:tab/>
        <w:t>Názov predmetu zákazky: „</w:t>
      </w:r>
      <w:r w:rsidRPr="0014483F">
        <w:rPr>
          <w:rFonts w:ascii="Times New Roman" w:hAnsi="Times New Roman" w:cs="Times New Roman"/>
          <w:b/>
          <w:bCs/>
        </w:rPr>
        <w:t xml:space="preserve">Podpora konkurencieschopnosti spoločnosti TM </w:t>
      </w:r>
      <w:proofErr w:type="spellStart"/>
      <w:r w:rsidRPr="0014483F">
        <w:rPr>
          <w:rFonts w:ascii="Times New Roman" w:hAnsi="Times New Roman" w:cs="Times New Roman"/>
          <w:b/>
          <w:bCs/>
        </w:rPr>
        <w:t>engineering</w:t>
      </w:r>
      <w:proofErr w:type="spellEnd"/>
      <w:r w:rsidRPr="0014483F">
        <w:rPr>
          <w:rFonts w:ascii="Times New Roman" w:hAnsi="Times New Roman" w:cs="Times New Roman"/>
          <w:b/>
          <w:bCs/>
        </w:rPr>
        <w:t xml:space="preserve"> s.r.o. – dodávka technológie</w:t>
      </w:r>
      <w:r w:rsidRPr="0014483F">
        <w:rPr>
          <w:rFonts w:ascii="Times New Roman" w:hAnsi="Times New Roman" w:cs="Times New Roman"/>
        </w:rPr>
        <w:t>“</w:t>
      </w:r>
    </w:p>
    <w:p w14:paraId="518278C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w:t>
      </w:r>
      <w:r w:rsidRPr="0014483F">
        <w:rPr>
          <w:rFonts w:ascii="Times New Roman" w:hAnsi="Times New Roman" w:cs="Times New Roman"/>
        </w:rPr>
        <w:tab/>
        <w:t>Stručný opis predmetu zákazky: Bližšie podrobnosti sú uvedené v časti B.1 Opis predmetu zákazky súťažných podkladov.</w:t>
      </w:r>
    </w:p>
    <w:p w14:paraId="71D7FC93" w14:textId="42FB370A"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0C53D6">
        <w:rPr>
          <w:rFonts w:ascii="Times New Roman" w:hAnsi="Times New Roman" w:cs="Times New Roman"/>
        </w:rPr>
        <w:t>.3</w:t>
      </w:r>
      <w:r w:rsidRPr="0014483F">
        <w:rPr>
          <w:rFonts w:ascii="Times New Roman" w:hAnsi="Times New Roman" w:cs="Times New Roman"/>
        </w:rPr>
        <w:t xml:space="preserve"> Predpokladaná hodnota zákazky:  </w:t>
      </w:r>
      <w:r w:rsidRPr="0014483F">
        <w:rPr>
          <w:rFonts w:ascii="Times New Roman" w:hAnsi="Times New Roman" w:cs="Times New Roman"/>
          <w:b/>
          <w:bCs/>
        </w:rPr>
        <w:t>3</w:t>
      </w:r>
      <w:r w:rsidR="002B7EE3">
        <w:rPr>
          <w:rFonts w:ascii="Times New Roman" w:hAnsi="Times New Roman" w:cs="Times New Roman"/>
          <w:b/>
          <w:bCs/>
        </w:rPr>
        <w:t>92 683,17 EUR</w:t>
      </w:r>
      <w:r w:rsidRPr="0014483F">
        <w:rPr>
          <w:rFonts w:ascii="Times New Roman" w:hAnsi="Times New Roman" w:cs="Times New Roman"/>
          <w:b/>
          <w:bCs/>
        </w:rPr>
        <w:t xml:space="preserve"> bez DPH</w:t>
      </w:r>
    </w:p>
    <w:p w14:paraId="04520107" w14:textId="3471927E"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0C53D6">
        <w:rPr>
          <w:rFonts w:ascii="Times New Roman" w:hAnsi="Times New Roman" w:cs="Times New Roman"/>
        </w:rPr>
        <w:t>4</w:t>
      </w:r>
      <w:r w:rsidRPr="0014483F">
        <w:rPr>
          <w:rFonts w:ascii="Times New Roman" w:hAnsi="Times New Roman" w:cs="Times New Roman"/>
        </w:rPr>
        <w:t xml:space="preserve"> Postup zadávania zákazky: Nadlimitná zákazka bude realizovaná postupom verejnej súťaže podľa § 66 ZVO s využitím ustanovení § 66 ods. 7 ZVO. </w:t>
      </w:r>
    </w:p>
    <w:p w14:paraId="58FE1440" w14:textId="77777777" w:rsidR="0014483F" w:rsidRPr="0014483F" w:rsidRDefault="0014483F" w:rsidP="0014483F">
      <w:pPr>
        <w:jc w:val="both"/>
        <w:rPr>
          <w:rFonts w:ascii="Times New Roman" w:hAnsi="Times New Roman" w:cs="Times New Roman"/>
        </w:rPr>
      </w:pPr>
    </w:p>
    <w:p w14:paraId="265BC99F" w14:textId="7CFAC0E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ROZDELENIE PREDMETU ZÁKAZKY</w:t>
      </w:r>
    </w:p>
    <w:p w14:paraId="2A52A19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Predmet zákazky je rozdelený na 6 časti. Uchádzač môže podľa vlastného uváženia predložiť ponuku na jednu, viacero alebo všetky časti predmetu zákazky vypracovanú v súlade s oznámením o vyhlásení VO a týmito súťažnými podkladmi. Každá časť ponuky bude vyhodnocovaná samostatne a nezávisle od ostatných častí predmetu zákazky.</w:t>
      </w:r>
    </w:p>
    <w:p w14:paraId="3F0E0CF9" w14:textId="77777777" w:rsidR="0014483F" w:rsidRPr="0014483F" w:rsidRDefault="0014483F" w:rsidP="0014483F">
      <w:pPr>
        <w:jc w:val="both"/>
        <w:rPr>
          <w:rFonts w:ascii="Times New Roman" w:hAnsi="Times New Roman" w:cs="Times New Roman"/>
        </w:rPr>
      </w:pPr>
    </w:p>
    <w:p w14:paraId="1914949C" w14:textId="77777777" w:rsidR="0014483F" w:rsidRPr="0014483F" w:rsidRDefault="0014483F" w:rsidP="0014483F">
      <w:pPr>
        <w:jc w:val="both"/>
        <w:rPr>
          <w:rFonts w:ascii="Times New Roman" w:hAnsi="Times New Roman" w:cs="Times New Roman"/>
          <w:b/>
          <w:bCs/>
        </w:rPr>
      </w:pPr>
      <w:r w:rsidRPr="0014483F">
        <w:rPr>
          <w:rFonts w:ascii="Times New Roman" w:hAnsi="Times New Roman" w:cs="Times New Roman"/>
          <w:b/>
          <w:bCs/>
        </w:rPr>
        <w:t>Časť 1 : „</w:t>
      </w:r>
      <w:bookmarkStart w:id="1" w:name="_Hlk62222626"/>
      <w:proofErr w:type="spellStart"/>
      <w:r w:rsidRPr="0014483F">
        <w:rPr>
          <w:rFonts w:ascii="Times New Roman" w:hAnsi="Times New Roman" w:cs="Times New Roman"/>
          <w:b/>
          <w:bCs/>
        </w:rPr>
        <w:t>Airless</w:t>
      </w:r>
      <w:proofErr w:type="spellEnd"/>
      <w:r w:rsidRPr="0014483F">
        <w:rPr>
          <w:rFonts w:ascii="Times New Roman" w:hAnsi="Times New Roman" w:cs="Times New Roman"/>
          <w:b/>
          <w:bCs/>
        </w:rPr>
        <w:t xml:space="preserve"> striekacie zariadenie“</w:t>
      </w:r>
    </w:p>
    <w:bookmarkEnd w:id="1"/>
    <w:p w14:paraId="23551BAA" w14:textId="7FC0C9D9"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002B7EE3">
        <w:rPr>
          <w:rFonts w:ascii="Times New Roman" w:hAnsi="Times New Roman" w:cs="Times New Roman"/>
          <w:b/>
          <w:bCs/>
        </w:rPr>
        <w:t>4 341,-</w:t>
      </w:r>
      <w:r w:rsidRPr="0014483F">
        <w:rPr>
          <w:rFonts w:ascii="Times New Roman" w:hAnsi="Times New Roman" w:cs="Times New Roman"/>
          <w:b/>
          <w:bCs/>
        </w:rPr>
        <w:t xml:space="preserve"> EUR bez DPH</w:t>
      </w:r>
    </w:p>
    <w:p w14:paraId="45B69223" w14:textId="2F09F808" w:rsidR="000C53D6" w:rsidRPr="000C53D6" w:rsidRDefault="000C53D6" w:rsidP="000C53D6">
      <w:pPr>
        <w:jc w:val="both"/>
        <w:rPr>
          <w:rFonts w:ascii="Times New Roman" w:hAnsi="Times New Roman" w:cs="Times New Roman"/>
        </w:rPr>
      </w:pPr>
      <w:r w:rsidRPr="000C53D6">
        <w:rPr>
          <w:rFonts w:ascii="Times New Roman" w:hAnsi="Times New Roman" w:cs="Times New Roman"/>
        </w:rPr>
        <w:t>Predmetom zákazky je dodanie 1 ks logického celku „</w:t>
      </w:r>
      <w:proofErr w:type="spellStart"/>
      <w:r w:rsidRPr="000C53D6">
        <w:rPr>
          <w:rFonts w:ascii="Times New Roman" w:hAnsi="Times New Roman" w:cs="Times New Roman"/>
        </w:rPr>
        <w:t>Airless</w:t>
      </w:r>
      <w:proofErr w:type="spellEnd"/>
      <w:r w:rsidRPr="000C53D6">
        <w:rPr>
          <w:rFonts w:ascii="Times New Roman" w:hAnsi="Times New Roman" w:cs="Times New Roman"/>
        </w:rPr>
        <w:t xml:space="preserve"> striekacie zariadenie“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162D9ED4" w14:textId="172137E1" w:rsidR="000C53D6" w:rsidRPr="000C53D6" w:rsidRDefault="000C53D6" w:rsidP="000C53D6">
      <w:pPr>
        <w:jc w:val="both"/>
        <w:rPr>
          <w:rFonts w:ascii="Times New Roman" w:hAnsi="Times New Roman" w:cs="Times New Roman"/>
        </w:rPr>
      </w:pPr>
      <w:r w:rsidRPr="000C53D6">
        <w:rPr>
          <w:rFonts w:ascii="Times New Roman" w:hAnsi="Times New Roman" w:cs="Times New Roman"/>
        </w:rPr>
        <w:t>CPV kód :</w:t>
      </w:r>
    </w:p>
    <w:p w14:paraId="6F32DF17" w14:textId="77777777" w:rsidR="000C53D6" w:rsidRPr="000C53D6" w:rsidRDefault="000C53D6" w:rsidP="000C53D6">
      <w:pPr>
        <w:jc w:val="both"/>
        <w:rPr>
          <w:rFonts w:ascii="Times New Roman" w:hAnsi="Times New Roman" w:cs="Times New Roman"/>
        </w:rPr>
      </w:pPr>
      <w:r w:rsidRPr="000C53D6">
        <w:rPr>
          <w:rFonts w:ascii="Times New Roman" w:hAnsi="Times New Roman" w:cs="Times New Roman"/>
        </w:rPr>
        <w:t>42990000-2</w:t>
      </w:r>
      <w:r w:rsidRPr="000C53D6">
        <w:rPr>
          <w:rFonts w:ascii="Times New Roman" w:hAnsi="Times New Roman" w:cs="Times New Roman"/>
        </w:rPr>
        <w:tab/>
        <w:t>Rôzne špeciálne strojové zariadenia</w:t>
      </w:r>
    </w:p>
    <w:p w14:paraId="131311D1" w14:textId="72BB350F" w:rsidR="0014483F" w:rsidRDefault="000C53D6" w:rsidP="000C53D6">
      <w:pPr>
        <w:jc w:val="both"/>
        <w:rPr>
          <w:rFonts w:ascii="Times New Roman" w:hAnsi="Times New Roman" w:cs="Times New Roman"/>
        </w:rPr>
      </w:pPr>
      <w:r w:rsidRPr="000C53D6">
        <w:rPr>
          <w:rFonts w:ascii="Times New Roman" w:hAnsi="Times New Roman" w:cs="Times New Roman"/>
        </w:rPr>
        <w:t>42665000-5</w:t>
      </w:r>
      <w:r w:rsidRPr="000C53D6">
        <w:rPr>
          <w:rFonts w:ascii="Times New Roman" w:hAnsi="Times New Roman" w:cs="Times New Roman"/>
        </w:rPr>
        <w:tab/>
        <w:t>Zariadenie na metalizáciu</w:t>
      </w:r>
    </w:p>
    <w:p w14:paraId="12EF7770" w14:textId="77777777" w:rsidR="000C53D6" w:rsidRPr="0014483F" w:rsidRDefault="000C53D6" w:rsidP="000C53D6">
      <w:pPr>
        <w:jc w:val="both"/>
        <w:rPr>
          <w:rFonts w:ascii="Times New Roman" w:hAnsi="Times New Roman" w:cs="Times New Roman"/>
        </w:rPr>
      </w:pPr>
    </w:p>
    <w:p w14:paraId="5D9F3639" w14:textId="77777777" w:rsidR="0014483F" w:rsidRPr="0014483F" w:rsidRDefault="0014483F" w:rsidP="0014483F">
      <w:pPr>
        <w:jc w:val="both"/>
        <w:rPr>
          <w:rFonts w:ascii="Times New Roman" w:hAnsi="Times New Roman" w:cs="Times New Roman"/>
          <w:b/>
          <w:bCs/>
        </w:rPr>
      </w:pPr>
      <w:bookmarkStart w:id="2" w:name="_Hlk62222646"/>
      <w:r w:rsidRPr="0014483F">
        <w:rPr>
          <w:rFonts w:ascii="Times New Roman" w:hAnsi="Times New Roman" w:cs="Times New Roman"/>
        </w:rPr>
        <w:t>Časť 2 : „</w:t>
      </w:r>
      <w:r w:rsidRPr="0014483F">
        <w:rPr>
          <w:rFonts w:ascii="Times New Roman" w:hAnsi="Times New Roman" w:cs="Times New Roman"/>
          <w:b/>
          <w:bCs/>
        </w:rPr>
        <w:t>Striekacia (sušiaca) kabína“</w:t>
      </w:r>
    </w:p>
    <w:bookmarkEnd w:id="2"/>
    <w:p w14:paraId="75E9432A" w14:textId="7B235E0E"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Pr="0014483F">
        <w:rPr>
          <w:rFonts w:ascii="Times New Roman" w:hAnsi="Times New Roman" w:cs="Times New Roman"/>
          <w:b/>
          <w:bCs/>
        </w:rPr>
        <w:t>1</w:t>
      </w:r>
      <w:r w:rsidR="002B7EE3">
        <w:rPr>
          <w:rFonts w:ascii="Times New Roman" w:hAnsi="Times New Roman" w:cs="Times New Roman"/>
          <w:b/>
          <w:bCs/>
        </w:rPr>
        <w:t>48 800</w:t>
      </w:r>
      <w:r w:rsidRPr="0014483F">
        <w:rPr>
          <w:rFonts w:ascii="Times New Roman" w:hAnsi="Times New Roman" w:cs="Times New Roman"/>
          <w:b/>
          <w:bCs/>
        </w:rPr>
        <w:t>,- EUR bez DPH</w:t>
      </w:r>
    </w:p>
    <w:p w14:paraId="382D2DA4" w14:textId="2BCBEBA2"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striekacej / sušiacej kabíny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27EE42FD" w14:textId="6930CD38"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42990000-2</w:t>
      </w:r>
      <w:r w:rsidRPr="000C53D6">
        <w:rPr>
          <w:rFonts w:ascii="Times New Roman" w:hAnsi="Times New Roman" w:cs="Times New Roman"/>
        </w:rPr>
        <w:tab/>
        <w:t>Rôzne špeciálne strojové zariadenia</w:t>
      </w:r>
    </w:p>
    <w:p w14:paraId="499FFA71" w14:textId="77777777" w:rsidR="000C53D6" w:rsidRDefault="000C53D6" w:rsidP="000C53D6">
      <w:pPr>
        <w:jc w:val="both"/>
        <w:rPr>
          <w:rFonts w:ascii="Times New Roman" w:hAnsi="Times New Roman" w:cs="Times New Roman"/>
        </w:rPr>
      </w:pPr>
    </w:p>
    <w:p w14:paraId="16FECDAF" w14:textId="0D3AE84B"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Časť 3 : „</w:t>
      </w:r>
      <w:bookmarkStart w:id="3" w:name="_Hlk62217827"/>
      <w:r w:rsidRPr="0014483F">
        <w:rPr>
          <w:rFonts w:ascii="Times New Roman" w:hAnsi="Times New Roman" w:cs="Times New Roman"/>
          <w:b/>
          <w:bCs/>
        </w:rPr>
        <w:t>CNC ohýbačka rúr a profilov</w:t>
      </w:r>
      <w:bookmarkEnd w:id="3"/>
      <w:r w:rsidRPr="0014483F">
        <w:rPr>
          <w:rFonts w:ascii="Times New Roman" w:hAnsi="Times New Roman" w:cs="Times New Roman"/>
          <w:b/>
          <w:bCs/>
        </w:rPr>
        <w:t>“</w:t>
      </w:r>
    </w:p>
    <w:p w14:paraId="603E5612" w14:textId="5356C57E"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Pr="0014483F">
        <w:rPr>
          <w:rFonts w:ascii="Times New Roman" w:hAnsi="Times New Roman" w:cs="Times New Roman"/>
          <w:b/>
          <w:bCs/>
        </w:rPr>
        <w:t>1</w:t>
      </w:r>
      <w:r w:rsidR="002B7EE3">
        <w:rPr>
          <w:rFonts w:ascii="Times New Roman" w:hAnsi="Times New Roman" w:cs="Times New Roman"/>
          <w:b/>
          <w:bCs/>
        </w:rPr>
        <w:t>20 404,33</w:t>
      </w:r>
      <w:r w:rsidRPr="0014483F">
        <w:rPr>
          <w:rFonts w:ascii="Times New Roman" w:hAnsi="Times New Roman" w:cs="Times New Roman"/>
          <w:b/>
          <w:bCs/>
        </w:rPr>
        <w:t>,- EUR bez DPH</w:t>
      </w:r>
    </w:p>
    <w:p w14:paraId="0736ABF9" w14:textId="6B9513D4"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CNC ohýbačka rúr a profilov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02755627" w14:textId="33A0EE8D"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42632000-5</w:t>
      </w:r>
      <w:r w:rsidRPr="000C53D6">
        <w:rPr>
          <w:rFonts w:ascii="Times New Roman" w:hAnsi="Times New Roman" w:cs="Times New Roman"/>
        </w:rPr>
        <w:tab/>
        <w:t>Číslicovo riadené kovoobrábacie stroje</w:t>
      </w:r>
    </w:p>
    <w:p w14:paraId="40045521" w14:textId="77777777" w:rsidR="000C53D6" w:rsidRDefault="000C53D6" w:rsidP="000C53D6">
      <w:pPr>
        <w:jc w:val="both"/>
        <w:rPr>
          <w:rFonts w:ascii="Times New Roman" w:hAnsi="Times New Roman" w:cs="Times New Roman"/>
        </w:rPr>
      </w:pPr>
    </w:p>
    <w:p w14:paraId="4293F2B2" w14:textId="7A8CB128" w:rsidR="008A5767" w:rsidRDefault="00061C86" w:rsidP="008A5767">
      <w:pPr>
        <w:jc w:val="both"/>
        <w:rPr>
          <w:rFonts w:ascii="Times New Roman" w:hAnsi="Times New Roman" w:cs="Times New Roman"/>
        </w:rPr>
      </w:pPr>
      <w:r>
        <w:rPr>
          <w:rFonts w:ascii="Times New Roman" w:hAnsi="Times New Roman" w:cs="Times New Roman"/>
        </w:rPr>
        <w:t xml:space="preserve"> Časť  4 </w:t>
      </w:r>
      <w:r w:rsidR="008A5767" w:rsidRPr="008A5767">
        <w:rPr>
          <w:rFonts w:ascii="Times New Roman" w:hAnsi="Times New Roman" w:cs="Times New Roman"/>
        </w:rPr>
        <w:t xml:space="preserve"> zákazky: „</w:t>
      </w:r>
      <w:r w:rsidR="008A5767" w:rsidRPr="008A5767">
        <w:rPr>
          <w:rFonts w:ascii="Times New Roman" w:hAnsi="Times New Roman" w:cs="Times New Roman"/>
          <w:b/>
          <w:bCs/>
        </w:rPr>
        <w:t>Pulzný zvárací zdroj 450A</w:t>
      </w:r>
      <w:r w:rsidR="008A5767" w:rsidRPr="008A5767">
        <w:rPr>
          <w:rFonts w:ascii="Times New Roman" w:hAnsi="Times New Roman" w:cs="Times New Roman"/>
        </w:rPr>
        <w:t>“</w:t>
      </w:r>
    </w:p>
    <w:p w14:paraId="4F21AADA" w14:textId="2D6E558E" w:rsidR="008A5767" w:rsidRPr="008A5767" w:rsidRDefault="008A5767" w:rsidP="008A5767">
      <w:pPr>
        <w:jc w:val="both"/>
        <w:rPr>
          <w:rFonts w:ascii="Times New Roman" w:hAnsi="Times New Roman" w:cs="Times New Roman"/>
          <w:b/>
          <w:bCs/>
        </w:rPr>
      </w:pPr>
      <w:r w:rsidRPr="008A5767">
        <w:rPr>
          <w:rFonts w:ascii="Times New Roman" w:hAnsi="Times New Roman" w:cs="Times New Roman"/>
        </w:rPr>
        <w:t>Predpokladaná hodnota zákazky</w:t>
      </w:r>
      <w:r>
        <w:rPr>
          <w:rFonts w:ascii="Times New Roman" w:hAnsi="Times New Roman" w:cs="Times New Roman"/>
        </w:rPr>
        <w:t xml:space="preserve">: </w:t>
      </w:r>
      <w:r w:rsidRPr="008A5767">
        <w:rPr>
          <w:rFonts w:ascii="Times New Roman" w:hAnsi="Times New Roman" w:cs="Times New Roman"/>
          <w:b/>
          <w:bCs/>
        </w:rPr>
        <w:t>4</w:t>
      </w:r>
      <w:r w:rsidR="002B7EE3">
        <w:rPr>
          <w:rFonts w:ascii="Times New Roman" w:hAnsi="Times New Roman" w:cs="Times New Roman"/>
          <w:b/>
          <w:bCs/>
        </w:rPr>
        <w:t>1 851,67</w:t>
      </w:r>
      <w:r w:rsidRPr="008A5767">
        <w:rPr>
          <w:rFonts w:ascii="Times New Roman" w:hAnsi="Times New Roman" w:cs="Times New Roman"/>
          <w:b/>
          <w:bCs/>
        </w:rPr>
        <w:t>,- EUR bez DPH</w:t>
      </w:r>
    </w:p>
    <w:p w14:paraId="0EAA4B87" w14:textId="5AB43CDB"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5 ks pulzného zváracieho zdroja min. 450A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6A5C0E07" w14:textId="2F69410B" w:rsidR="00CE58D2" w:rsidRDefault="000C53D6" w:rsidP="000C53D6">
      <w:pPr>
        <w:jc w:val="both"/>
        <w:rPr>
          <w:rFonts w:ascii="Times New Roman" w:hAnsi="Times New Roman" w:cs="Times New Roman"/>
        </w:rPr>
      </w:pPr>
      <w:r w:rsidRPr="000C53D6">
        <w:rPr>
          <w:rFonts w:ascii="Times New Roman" w:hAnsi="Times New Roman" w:cs="Times New Roman"/>
        </w:rPr>
        <w:t xml:space="preserve"> CPV kód :</w:t>
      </w:r>
      <w:r>
        <w:rPr>
          <w:rFonts w:ascii="Times New Roman" w:hAnsi="Times New Roman" w:cs="Times New Roman"/>
        </w:rPr>
        <w:t xml:space="preserve"> </w:t>
      </w:r>
      <w:r w:rsidRPr="000C53D6">
        <w:rPr>
          <w:rFonts w:ascii="Times New Roman" w:hAnsi="Times New Roman" w:cs="Times New Roman"/>
        </w:rPr>
        <w:t>42632000-5</w:t>
      </w:r>
      <w:r w:rsidRPr="000C53D6">
        <w:rPr>
          <w:rFonts w:ascii="Times New Roman" w:hAnsi="Times New Roman" w:cs="Times New Roman"/>
        </w:rPr>
        <w:tab/>
        <w:t>Číslicovo riadené kovoobrábacie stroje</w:t>
      </w:r>
    </w:p>
    <w:p w14:paraId="66B62833" w14:textId="77777777" w:rsidR="000C53D6" w:rsidRDefault="000C53D6" w:rsidP="00CE58D2">
      <w:pPr>
        <w:jc w:val="both"/>
        <w:rPr>
          <w:rFonts w:ascii="Times New Roman" w:hAnsi="Times New Roman" w:cs="Times New Roman"/>
        </w:rPr>
      </w:pPr>
    </w:p>
    <w:p w14:paraId="40D2706E" w14:textId="2A96653A" w:rsidR="008A5767" w:rsidRPr="00CE58D2" w:rsidRDefault="008A5767" w:rsidP="00CE58D2">
      <w:pPr>
        <w:jc w:val="both"/>
        <w:rPr>
          <w:rFonts w:ascii="Times New Roman" w:hAnsi="Times New Roman" w:cs="Times New Roman"/>
        </w:rPr>
      </w:pPr>
      <w:r w:rsidRPr="00CE58D2">
        <w:rPr>
          <w:rFonts w:ascii="Times New Roman" w:hAnsi="Times New Roman" w:cs="Times New Roman"/>
        </w:rPr>
        <w:t>Časť 5 zákazky: „</w:t>
      </w:r>
      <w:bookmarkStart w:id="4" w:name="_Hlk62222688"/>
      <w:proofErr w:type="spellStart"/>
      <w:r w:rsidRPr="00CE58D2">
        <w:rPr>
          <w:rFonts w:ascii="Times New Roman" w:hAnsi="Times New Roman" w:cs="Times New Roman"/>
          <w:b/>
          <w:bCs/>
        </w:rPr>
        <w:t>Mikroúderový</w:t>
      </w:r>
      <w:proofErr w:type="spellEnd"/>
      <w:r w:rsidRPr="00CE58D2">
        <w:rPr>
          <w:rFonts w:ascii="Times New Roman" w:hAnsi="Times New Roman" w:cs="Times New Roman"/>
          <w:b/>
          <w:bCs/>
        </w:rPr>
        <w:t xml:space="preserve"> značiaci stroj – ručný</w:t>
      </w:r>
      <w:r w:rsidRPr="00CE58D2">
        <w:rPr>
          <w:rFonts w:ascii="Times New Roman" w:hAnsi="Times New Roman" w:cs="Times New Roman"/>
        </w:rPr>
        <w:t>“</w:t>
      </w:r>
      <w:bookmarkEnd w:id="4"/>
    </w:p>
    <w:p w14:paraId="25BCAE06" w14:textId="61D07CF6" w:rsidR="008A5767" w:rsidRPr="008A5767" w:rsidRDefault="008A5767" w:rsidP="008A5767">
      <w:pPr>
        <w:jc w:val="both"/>
        <w:rPr>
          <w:rFonts w:ascii="Times New Roman" w:hAnsi="Times New Roman" w:cs="Times New Roman"/>
        </w:rPr>
      </w:pPr>
      <w:r w:rsidRPr="008A5767">
        <w:rPr>
          <w:rFonts w:ascii="Times New Roman" w:hAnsi="Times New Roman" w:cs="Times New Roman"/>
        </w:rPr>
        <w:t>Predpokladaná hodnota zákazky:</w:t>
      </w:r>
      <w:r>
        <w:rPr>
          <w:rFonts w:ascii="Times New Roman" w:hAnsi="Times New Roman" w:cs="Times New Roman"/>
        </w:rPr>
        <w:t xml:space="preserve"> </w:t>
      </w:r>
      <w:r w:rsidR="002B7EE3">
        <w:rPr>
          <w:rFonts w:ascii="Times New Roman" w:hAnsi="Times New Roman" w:cs="Times New Roman"/>
          <w:b/>
          <w:bCs/>
        </w:rPr>
        <w:t>5 149,50</w:t>
      </w:r>
      <w:r w:rsidRPr="008A5767">
        <w:rPr>
          <w:rFonts w:ascii="Times New Roman" w:hAnsi="Times New Roman" w:cs="Times New Roman"/>
          <w:b/>
          <w:bCs/>
        </w:rPr>
        <w:t>,- EUR bez DPH</w:t>
      </w:r>
    </w:p>
    <w:p w14:paraId="0FD51D74" w14:textId="3295505C"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w:t>
      </w:r>
      <w:proofErr w:type="spellStart"/>
      <w:r w:rsidRPr="000C53D6">
        <w:rPr>
          <w:rFonts w:ascii="Times New Roman" w:hAnsi="Times New Roman" w:cs="Times New Roman"/>
        </w:rPr>
        <w:t>mikroúderového</w:t>
      </w:r>
      <w:proofErr w:type="spellEnd"/>
      <w:r w:rsidRPr="000C53D6">
        <w:rPr>
          <w:rFonts w:ascii="Times New Roman" w:hAnsi="Times New Roman" w:cs="Times New Roman"/>
        </w:rPr>
        <w:t xml:space="preserve"> značiaceho stroja– ručného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6C6FD02C" w14:textId="6484A0E4"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42652000-1</w:t>
      </w:r>
      <w:r w:rsidRPr="000C53D6">
        <w:rPr>
          <w:rFonts w:ascii="Times New Roman" w:hAnsi="Times New Roman" w:cs="Times New Roman"/>
        </w:rPr>
        <w:tab/>
        <w:t>Ručné elektromechanické nástroje</w:t>
      </w:r>
    </w:p>
    <w:p w14:paraId="7AA4D291" w14:textId="77777777" w:rsidR="000C53D6" w:rsidRDefault="000C53D6" w:rsidP="00CE58D2">
      <w:pPr>
        <w:jc w:val="both"/>
        <w:rPr>
          <w:rFonts w:ascii="Times New Roman" w:hAnsi="Times New Roman" w:cs="Times New Roman"/>
        </w:rPr>
      </w:pPr>
    </w:p>
    <w:p w14:paraId="5278DC23" w14:textId="68930D3D" w:rsidR="0014483F" w:rsidRPr="00CE58D2" w:rsidRDefault="008A5767" w:rsidP="00CE58D2">
      <w:pPr>
        <w:jc w:val="both"/>
        <w:rPr>
          <w:rFonts w:ascii="Times New Roman" w:hAnsi="Times New Roman" w:cs="Times New Roman"/>
        </w:rPr>
      </w:pPr>
      <w:r w:rsidRPr="00CE58D2">
        <w:rPr>
          <w:rFonts w:ascii="Times New Roman" w:hAnsi="Times New Roman" w:cs="Times New Roman"/>
        </w:rPr>
        <w:t>časť 6 zákazky: „</w:t>
      </w:r>
      <w:r w:rsidRPr="00CE58D2">
        <w:rPr>
          <w:rFonts w:ascii="Times New Roman" w:hAnsi="Times New Roman" w:cs="Times New Roman"/>
          <w:b/>
          <w:bCs/>
        </w:rPr>
        <w:t xml:space="preserve">Zváracie </w:t>
      </w:r>
      <w:proofErr w:type="spellStart"/>
      <w:r w:rsidRPr="00CE58D2">
        <w:rPr>
          <w:rFonts w:ascii="Times New Roman" w:hAnsi="Times New Roman" w:cs="Times New Roman"/>
          <w:b/>
          <w:bCs/>
        </w:rPr>
        <w:t>polohovadlo</w:t>
      </w:r>
      <w:proofErr w:type="spellEnd"/>
      <w:r w:rsidRPr="00CE58D2">
        <w:rPr>
          <w:rFonts w:ascii="Times New Roman" w:hAnsi="Times New Roman" w:cs="Times New Roman"/>
        </w:rPr>
        <w:t>“</w:t>
      </w:r>
    </w:p>
    <w:p w14:paraId="01A1FE44" w14:textId="459B3A3F" w:rsidR="0014483F" w:rsidRDefault="008A5767" w:rsidP="0014483F">
      <w:pPr>
        <w:jc w:val="both"/>
        <w:rPr>
          <w:rFonts w:ascii="Times New Roman" w:hAnsi="Times New Roman" w:cs="Times New Roman"/>
          <w:b/>
          <w:bCs/>
        </w:rPr>
      </w:pPr>
      <w:r w:rsidRPr="008A5767">
        <w:rPr>
          <w:rFonts w:ascii="Times New Roman" w:hAnsi="Times New Roman" w:cs="Times New Roman"/>
        </w:rPr>
        <w:t>Predpokladaná hodnota zákazky:</w:t>
      </w:r>
      <w:r>
        <w:rPr>
          <w:rFonts w:ascii="Times New Roman" w:hAnsi="Times New Roman" w:cs="Times New Roman"/>
        </w:rPr>
        <w:t xml:space="preserve"> </w:t>
      </w:r>
      <w:r w:rsidR="002B7EE3">
        <w:rPr>
          <w:rFonts w:ascii="Times New Roman" w:hAnsi="Times New Roman" w:cs="Times New Roman"/>
          <w:b/>
          <w:bCs/>
        </w:rPr>
        <w:t>72 136,67</w:t>
      </w:r>
      <w:r w:rsidRPr="008A5767">
        <w:rPr>
          <w:rFonts w:ascii="Times New Roman" w:hAnsi="Times New Roman" w:cs="Times New Roman"/>
          <w:b/>
          <w:bCs/>
        </w:rPr>
        <w:t xml:space="preserve">  EUR bez DPH</w:t>
      </w:r>
    </w:p>
    <w:p w14:paraId="27CC26B6" w14:textId="2810E0E3"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2 ks zváracích </w:t>
      </w:r>
      <w:proofErr w:type="spellStart"/>
      <w:r w:rsidRPr="000C53D6">
        <w:rPr>
          <w:rFonts w:ascii="Times New Roman" w:hAnsi="Times New Roman" w:cs="Times New Roman"/>
        </w:rPr>
        <w:t>polohovadiel</w:t>
      </w:r>
      <w:proofErr w:type="spellEnd"/>
      <w:r w:rsidRPr="000C53D6">
        <w:rPr>
          <w:rFonts w:ascii="Times New Roman" w:hAnsi="Times New Roman" w:cs="Times New Roman"/>
        </w:rPr>
        <w:t xml:space="preserve"> s parametrami uvedenými v prílohe č. 1 </w:t>
      </w:r>
      <w:r>
        <w:rPr>
          <w:rFonts w:ascii="Times New Roman" w:hAnsi="Times New Roman" w:cs="Times New Roman"/>
        </w:rPr>
        <w:t xml:space="preserve">súťažných podkladov </w:t>
      </w:r>
      <w:r w:rsidRPr="000C53D6">
        <w:rPr>
          <w:rFonts w:ascii="Times New Roman" w:hAnsi="Times New Roman" w:cs="Times New Roman"/>
        </w:rPr>
        <w:t xml:space="preserve">Opis predmetu zákazky. </w:t>
      </w:r>
    </w:p>
    <w:p w14:paraId="5A39C0FC" w14:textId="01E77ACF" w:rsidR="00CE58D2" w:rsidRDefault="000C53D6" w:rsidP="000C53D6">
      <w:pPr>
        <w:jc w:val="both"/>
        <w:rPr>
          <w:rFonts w:ascii="Times New Roman" w:hAnsi="Times New Roman" w:cs="Times New Roman"/>
        </w:rPr>
      </w:pPr>
      <w:r w:rsidRPr="000C53D6">
        <w:rPr>
          <w:rFonts w:ascii="Times New Roman" w:hAnsi="Times New Roman" w:cs="Times New Roman"/>
        </w:rPr>
        <w:t xml:space="preserve"> CPV kód : 42662000-4</w:t>
      </w:r>
      <w:r w:rsidRPr="000C53D6">
        <w:rPr>
          <w:rFonts w:ascii="Times New Roman" w:hAnsi="Times New Roman" w:cs="Times New Roman"/>
        </w:rPr>
        <w:tab/>
        <w:t>Zváracie zariadenia</w:t>
      </w:r>
    </w:p>
    <w:p w14:paraId="0C6EA1FB" w14:textId="77777777" w:rsidR="000C53D6" w:rsidRPr="0014483F" w:rsidRDefault="000C53D6" w:rsidP="0014483F">
      <w:pPr>
        <w:jc w:val="both"/>
        <w:rPr>
          <w:rFonts w:ascii="Times New Roman" w:hAnsi="Times New Roman" w:cs="Times New Roman"/>
        </w:rPr>
      </w:pPr>
    </w:p>
    <w:p w14:paraId="3EA4181F" w14:textId="0F1C085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VARIANTNÉ RIEŠENIE</w:t>
      </w:r>
    </w:p>
    <w:p w14:paraId="383E378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4.1</w:t>
      </w:r>
      <w:r w:rsidRPr="0014483F">
        <w:rPr>
          <w:rFonts w:ascii="Times New Roman" w:hAnsi="Times New Roman" w:cs="Times New Roman"/>
        </w:rPr>
        <w:tab/>
        <w:t>Uchádzačom sa neumožňuje predložiť variantné riešenie.</w:t>
      </w:r>
    </w:p>
    <w:p w14:paraId="232049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4.2</w:t>
      </w:r>
      <w:r w:rsidRPr="0014483F">
        <w:rPr>
          <w:rFonts w:ascii="Times New Roman" w:hAnsi="Times New Roman" w:cs="Times New Roman"/>
        </w:rPr>
        <w:tab/>
        <w:t>Ak bude súčasťou ponuky aj variantné riešenie, nebude takéto variantné riešenie zaradené do vyhodnotenia.</w:t>
      </w:r>
    </w:p>
    <w:p w14:paraId="28BDC999" w14:textId="77777777" w:rsidR="0014483F" w:rsidRPr="0014483F" w:rsidRDefault="0014483F" w:rsidP="0014483F">
      <w:pPr>
        <w:jc w:val="both"/>
        <w:rPr>
          <w:rFonts w:ascii="Times New Roman" w:hAnsi="Times New Roman" w:cs="Times New Roman"/>
        </w:rPr>
      </w:pPr>
    </w:p>
    <w:p w14:paraId="13EBBC2A" w14:textId="005D62CC"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ZDROJ FINANČNÝCH PROSTRIEDKOV</w:t>
      </w:r>
    </w:p>
    <w:p w14:paraId="559E58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5.1. Predmet zákazky bude financovaný z finančných prostriedkov Operačného programu: Operačný program Integrovaná infraštruktúra, názov: „Podpora konkurencieschopnosti spoločnosti TM </w:t>
      </w:r>
      <w:proofErr w:type="spellStart"/>
      <w:r w:rsidRPr="0014483F">
        <w:rPr>
          <w:rFonts w:ascii="Times New Roman" w:hAnsi="Times New Roman" w:cs="Times New Roman"/>
        </w:rPr>
        <w:t>engineering</w:t>
      </w:r>
      <w:proofErr w:type="spellEnd"/>
      <w:r w:rsidRPr="0014483F">
        <w:rPr>
          <w:rFonts w:ascii="Times New Roman" w:hAnsi="Times New Roman" w:cs="Times New Roman"/>
        </w:rPr>
        <w:t xml:space="preserve"> s.r.o.“, kód ITMS2014+ projektu: 313031F998  a z vlastných zdrojov.</w:t>
      </w:r>
    </w:p>
    <w:p w14:paraId="083F17C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5.2</w:t>
      </w:r>
      <w:r w:rsidRPr="0014483F">
        <w:rPr>
          <w:rFonts w:ascii="Times New Roman" w:hAnsi="Times New Roman" w:cs="Times New Roman"/>
        </w:rPr>
        <w:tab/>
        <w:t>Financovanie bude realizované na základe samostatných faktúr, bezhotovostným platobným stykom podľa časti B.3 Obchodné podmienky dodania predmetu zákazky, pričom lehota splatnosti faktúr bude:</w:t>
      </w:r>
    </w:p>
    <w:p w14:paraId="7780CE4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60 dní odo dňa doručenia faktúry verejnému obstarávateľovi</w:t>
      </w:r>
    </w:p>
    <w:p w14:paraId="2376DD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5.3</w:t>
      </w:r>
      <w:r w:rsidRPr="0014483F">
        <w:rPr>
          <w:rFonts w:ascii="Times New Roman" w:hAnsi="Times New Roman" w:cs="Times New Roman"/>
        </w:rPr>
        <w:tab/>
        <w:t>Verejný  obstarávateľ  si  vyhradzuje  právo  neuzavrieť  kúpnu  zmluvu so  žiadnym  uchádzačom v prípade, ak verejné obstarávanie nebude pripustené na financovanie zo strany poskytovateľa nenávratného finančného príspevku.</w:t>
      </w:r>
    </w:p>
    <w:p w14:paraId="2213B1F4" w14:textId="77777777" w:rsidR="0014483F" w:rsidRPr="0014483F" w:rsidRDefault="0014483F" w:rsidP="0014483F">
      <w:pPr>
        <w:jc w:val="both"/>
        <w:rPr>
          <w:rFonts w:ascii="Times New Roman" w:hAnsi="Times New Roman" w:cs="Times New Roman"/>
        </w:rPr>
      </w:pPr>
    </w:p>
    <w:p w14:paraId="689EAA37" w14:textId="5E582FA9"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MIESTO A TERMÍN DODANIA PREDMETU ZÁKAZKY</w:t>
      </w:r>
    </w:p>
    <w:p w14:paraId="29F4F23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6.1</w:t>
      </w:r>
      <w:r w:rsidRPr="0014483F">
        <w:rPr>
          <w:rFonts w:ascii="Times New Roman" w:hAnsi="Times New Roman" w:cs="Times New Roman"/>
        </w:rPr>
        <w:tab/>
        <w:t>Miesta dodania predmetu zákazky:  Daxnerova 756, 980 61 Tisovec</w:t>
      </w:r>
    </w:p>
    <w:p w14:paraId="173C751E" w14:textId="56BA3419" w:rsidR="0014483F" w:rsidRPr="0014483F" w:rsidRDefault="0014483F" w:rsidP="0014483F">
      <w:pPr>
        <w:jc w:val="both"/>
        <w:rPr>
          <w:rFonts w:ascii="Times New Roman" w:hAnsi="Times New Roman" w:cs="Times New Roman"/>
        </w:rPr>
      </w:pPr>
      <w:r w:rsidRPr="0014483F">
        <w:rPr>
          <w:rFonts w:ascii="Times New Roman" w:hAnsi="Times New Roman" w:cs="Times New Roman"/>
        </w:rPr>
        <w:t>6.2</w:t>
      </w:r>
      <w:r w:rsidRPr="0014483F">
        <w:rPr>
          <w:rFonts w:ascii="Times New Roman" w:hAnsi="Times New Roman" w:cs="Times New Roman"/>
        </w:rPr>
        <w:tab/>
        <w:t xml:space="preserve">Termín dodania predmetu zákazky: najneskôr do </w:t>
      </w:r>
      <w:r w:rsidR="00417EF0" w:rsidRPr="00417EF0">
        <w:rPr>
          <w:rFonts w:ascii="Times New Roman" w:hAnsi="Times New Roman" w:cs="Times New Roman"/>
        </w:rPr>
        <w:t>12</w:t>
      </w:r>
      <w:r w:rsidR="006B6FBC" w:rsidRPr="00417EF0">
        <w:rPr>
          <w:rFonts w:ascii="Times New Roman" w:hAnsi="Times New Roman" w:cs="Times New Roman"/>
        </w:rPr>
        <w:t xml:space="preserve"> mesiacov</w:t>
      </w:r>
      <w:r w:rsidRPr="00417EF0">
        <w:rPr>
          <w:rFonts w:ascii="Times New Roman" w:hAnsi="Times New Roman" w:cs="Times New Roman"/>
        </w:rPr>
        <w:t xml:space="preserve"> </w:t>
      </w:r>
      <w:r w:rsidRPr="0014483F">
        <w:rPr>
          <w:rFonts w:ascii="Times New Roman" w:hAnsi="Times New Roman" w:cs="Times New Roman"/>
        </w:rPr>
        <w:t>od vystavenia objednávky. Objednávka bude vystavená na základe platnej a účinnej kúpnej zmluvy. Kúpna zmluva nadobudne účinnosť vydaním správy z kontroly v</w:t>
      </w:r>
      <w:r w:rsidR="00AD2FEE">
        <w:rPr>
          <w:rFonts w:ascii="Times New Roman" w:hAnsi="Times New Roman" w:cs="Times New Roman"/>
        </w:rPr>
        <w:t> štandardnej ex post</w:t>
      </w:r>
      <w:r w:rsidRPr="0014483F">
        <w:rPr>
          <w:rFonts w:ascii="Times New Roman" w:hAnsi="Times New Roman" w:cs="Times New Roman"/>
        </w:rPr>
        <w:t xml:space="preserve"> kontrole na základe ktorej budú výdavky vzniknuté z tejto zákazky pripustené na financovanie.</w:t>
      </w:r>
    </w:p>
    <w:p w14:paraId="28EFE370" w14:textId="77777777" w:rsidR="0014483F" w:rsidRPr="0014483F" w:rsidRDefault="0014483F" w:rsidP="0014483F">
      <w:pPr>
        <w:jc w:val="both"/>
        <w:rPr>
          <w:rFonts w:ascii="Times New Roman" w:hAnsi="Times New Roman" w:cs="Times New Roman"/>
        </w:rPr>
      </w:pPr>
    </w:p>
    <w:p w14:paraId="15F507EC" w14:textId="7B983954"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ZMLUVA A DRUH ZÁKAZKY</w:t>
      </w:r>
    </w:p>
    <w:p w14:paraId="743DA01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7.1</w:t>
      </w:r>
      <w:r w:rsidRPr="0014483F">
        <w:rPr>
          <w:rFonts w:ascii="Times New Roman" w:hAnsi="Times New Roman" w:cs="Times New Roman"/>
        </w:rPr>
        <w:tab/>
        <w:t>Výsledkom verejnej súťaže bude uzavretie 6 kúpnych zmlúv (ďalej len zmluva), uzatvorené s úspešným/úspešnými uchádzačom/uchádzačmi na každú časť samostatne.</w:t>
      </w:r>
    </w:p>
    <w:p w14:paraId="3173830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7.2</w:t>
      </w:r>
      <w:r w:rsidRPr="0014483F">
        <w:rPr>
          <w:rFonts w:ascii="Times New Roman" w:hAnsi="Times New Roman" w:cs="Times New Roman"/>
        </w:rPr>
        <w:tab/>
        <w:t>Podrobné vymedzenie zmluvných podmienok na dodanie požadovaného predmetu zákazky tvoria časti B.1 Opis predmetu zákazky, B.2 Spôsob určenia  ceny a B.3 Obchodné podmienky  dodania predmetu zákazky týchto súťažných podkladov.</w:t>
      </w:r>
    </w:p>
    <w:p w14:paraId="4575DC6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7.3</w:t>
      </w:r>
      <w:r w:rsidRPr="0014483F">
        <w:rPr>
          <w:rFonts w:ascii="Times New Roman" w:hAnsi="Times New Roman" w:cs="Times New Roman"/>
        </w:rPr>
        <w:tab/>
        <w:t>Na základe výsledkov verejného obstarávania verejný obstarávateľ uzavrie na každú časť predmetu zákazky Kúpnu zmluvu na dodanie tovaru podľa ustanovenia § 409 zákona č. 513/1991 Zb. Obchodný zákonník v znení neskorších predpisov a ZVO, s úspešným uchádzačom časti zákazky, ktorý sa umiestnil v poradí na prvom mieste pre danú časť zákazky na základe objektívnych kritérií na vyhodnotenie ponúk podľa časti A.2 Kritériá na vyhodnotenie ponúk a pravidlá ich uplatnenia.</w:t>
      </w:r>
    </w:p>
    <w:p w14:paraId="7DCF250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7.4</w:t>
      </w:r>
      <w:r w:rsidRPr="0014483F">
        <w:rPr>
          <w:rFonts w:ascii="Times New Roman" w:hAnsi="Times New Roman" w:cs="Times New Roman"/>
        </w:rPr>
        <w:tab/>
        <w:t>Zákazka na dodanie tovaru podľa ustanovenia § 3 ods. 2  ZVO.</w:t>
      </w:r>
    </w:p>
    <w:p w14:paraId="439F4DE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7.5</w:t>
      </w:r>
      <w:r w:rsidRPr="0014483F">
        <w:rPr>
          <w:rFonts w:ascii="Times New Roman" w:hAnsi="Times New Roman" w:cs="Times New Roman"/>
        </w:rPr>
        <w:tab/>
        <w:t>Predmet nadlimitnej zákazky sa zadáva postupom verejnej súťaže podľa § 66 ods.7 ZVO pre neobmedzený počet hospodárskych subjektov zverejnením oznámenia o vyhlásení verejného obstarávania v Úradnom vestníku EÚ (OJEU) a vo Vestníku verejného obstarávania.</w:t>
      </w:r>
    </w:p>
    <w:p w14:paraId="517CEB90" w14:textId="77777777" w:rsidR="0014483F" w:rsidRPr="0014483F" w:rsidRDefault="0014483F" w:rsidP="0014483F">
      <w:pPr>
        <w:jc w:val="both"/>
        <w:rPr>
          <w:rFonts w:ascii="Times New Roman" w:hAnsi="Times New Roman" w:cs="Times New Roman"/>
        </w:rPr>
      </w:pPr>
    </w:p>
    <w:p w14:paraId="4065E02F" w14:textId="0FE8748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LEHOTA VIAZANOSTI PONUKY</w:t>
      </w:r>
    </w:p>
    <w:p w14:paraId="1F5641FE" w14:textId="65F193CA" w:rsidR="0014483F" w:rsidRPr="00417EF0" w:rsidRDefault="0014483F" w:rsidP="0014483F">
      <w:pPr>
        <w:jc w:val="both"/>
        <w:rPr>
          <w:rFonts w:ascii="Times New Roman" w:hAnsi="Times New Roman" w:cs="Times New Roman"/>
        </w:rPr>
      </w:pPr>
      <w:r w:rsidRPr="0014483F">
        <w:rPr>
          <w:rFonts w:ascii="Times New Roman" w:hAnsi="Times New Roman" w:cs="Times New Roman"/>
        </w:rPr>
        <w:t>8.1</w:t>
      </w:r>
      <w:r w:rsidRPr="0014483F">
        <w:rPr>
          <w:rFonts w:ascii="Times New Roman" w:hAnsi="Times New Roman" w:cs="Times New Roman"/>
        </w:rPr>
        <w:tab/>
        <w:t xml:space="preserve">Uchádzač je svojou ponukou viazaný až do uplynutia lehoty viazanosti ponúk, stanovenej verejným obstarávateľom do </w:t>
      </w:r>
      <w:r w:rsidR="00417EF0">
        <w:rPr>
          <w:rFonts w:ascii="Times New Roman" w:hAnsi="Times New Roman" w:cs="Times New Roman"/>
          <w:b/>
          <w:bCs/>
        </w:rPr>
        <w:t>30.6.2022</w:t>
      </w:r>
    </w:p>
    <w:p w14:paraId="514D48D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8.2</w:t>
      </w:r>
      <w:r w:rsidRPr="0014483F">
        <w:rPr>
          <w:rFonts w:ascii="Times New Roman" w:hAnsi="Times New Roman" w:cs="Times New Roman"/>
        </w:rPr>
        <w:tab/>
        <w:t>Doručenie námietok a začatie konania o preskúmanie úkonov kontrolovaného nemá odkladný účinok na konanie kontrolovaného; ustanovenia § 56 ods. 8 ZVO tým nie sú dotknute. Počas prerušenia konania o preskúmanie úkonov kontrolovaného podľa § 173 ods. 4 alebo 8 zákona, lehoty kontrolovanému, okrem lehôt podľa § 173 ods. 2 a 4 zákona, neplynú. Úrad môže vydať' predbežne opatrenie, ktorým pozastaví konanie kontrolovaného a ktorým tiež môže určiť', že počas jeho trvania lehoty neplynú. v prípade, ak bude uplatnený revízny postup alebo ak nebude ukončený proces schvaľovania vedúci k podpisu zmluvy a uvedene skutočnosti alebo iná objektívna skutočnosť' neumožnia uzavrieť' zmluvu v pôvodne stanovenej lehote viazanosti ponúk, verejný obstarávateľ' lehotu viazanosti ponúk primerane predĺži a o predĺžení upovedomí uchádzačov.</w:t>
      </w:r>
    </w:p>
    <w:p w14:paraId="1CF12C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8.3</w:t>
      </w:r>
      <w:r w:rsidRPr="0014483F">
        <w:rPr>
          <w:rFonts w:ascii="Times New Roman" w:hAnsi="Times New Roman" w:cs="Times New Roman"/>
        </w:rPr>
        <w:tab/>
        <w:t>Uchádzači sú svojou ponukou viazaní do uplynutia verejným obstarávateľom oznámenej, primerane predĺženej lehoty viazanosti ponúk podľa tejto časti, bod 8.1.</w:t>
      </w:r>
    </w:p>
    <w:p w14:paraId="6B3BE858" w14:textId="77777777" w:rsidR="0014483F" w:rsidRPr="0014483F" w:rsidRDefault="0014483F" w:rsidP="0014483F">
      <w:pPr>
        <w:jc w:val="both"/>
        <w:rPr>
          <w:rFonts w:ascii="Times New Roman" w:hAnsi="Times New Roman" w:cs="Times New Roman"/>
        </w:rPr>
      </w:pPr>
    </w:p>
    <w:p w14:paraId="744D6849"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III. KOMUNIKÁCIA A VYSVETĽOVANIE</w:t>
      </w:r>
    </w:p>
    <w:p w14:paraId="58A69D26" w14:textId="77777777" w:rsidR="0014483F" w:rsidRPr="0014483F" w:rsidRDefault="0014483F" w:rsidP="0014483F">
      <w:pPr>
        <w:jc w:val="both"/>
        <w:rPr>
          <w:rFonts w:ascii="Times New Roman" w:hAnsi="Times New Roman" w:cs="Times New Roman"/>
        </w:rPr>
      </w:pPr>
    </w:p>
    <w:p w14:paraId="0AE7928D" w14:textId="45FC69B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KOMUNIKÁCIA MEDZI VEREJNÝM OBSTARÁVATEĽOM A ZÁUJEMCAMI/UCHÁDZAČMI</w:t>
      </w:r>
    </w:p>
    <w:p w14:paraId="6ECD7E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9.1</w:t>
      </w:r>
      <w:r w:rsidRPr="0014483F">
        <w:rPr>
          <w:rFonts w:ascii="Times New Roman" w:hAnsi="Times New Roman" w:cs="Times New Roman"/>
        </w:rPr>
        <w:tab/>
        <w:t xml:space="preserve">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BE5E04" w14:textId="2B78BF87" w:rsidR="0014483F" w:rsidRPr="0014483F" w:rsidRDefault="0014483F" w:rsidP="0014483F">
      <w:pPr>
        <w:jc w:val="both"/>
        <w:rPr>
          <w:rFonts w:ascii="Times New Roman" w:hAnsi="Times New Roman" w:cs="Times New Roman"/>
        </w:rPr>
      </w:pPr>
      <w:r w:rsidRPr="0014483F">
        <w:rPr>
          <w:rFonts w:ascii="Times New Roman" w:hAnsi="Times New Roman" w:cs="Times New Roman"/>
        </w:rPr>
        <w:t>9.2</w:t>
      </w:r>
      <w:r w:rsidRPr="0014483F">
        <w:rPr>
          <w:rFonts w:ascii="Times New Roman" w:hAnsi="Times New Roman" w:cs="Times New Roman"/>
        </w:rPr>
        <w:tab/>
        <w:t xml:space="preserve">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729B62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9.3</w:t>
      </w:r>
      <w:r w:rsidRPr="0014483F">
        <w:rPr>
          <w:rFonts w:ascii="Times New Roman" w:hAnsi="Times New Roman" w:cs="Times New Roman"/>
        </w:rPr>
        <w:tab/>
        <w:t xml:space="preserve"> JOSEPHINE je na účely tohto verejného obstarávania softvér na elektronizáciu zadávania verejných zákaziek. JOSEPHINE je webová aplikácia na doméne https://josephine.proebiz.com.</w:t>
      </w:r>
    </w:p>
    <w:p w14:paraId="163D52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9.4</w:t>
      </w:r>
      <w:r w:rsidRPr="0014483F">
        <w:rPr>
          <w:rFonts w:ascii="Times New Roman" w:hAnsi="Times New Roman" w:cs="Times New Roman"/>
        </w:rPr>
        <w:tab/>
        <w:t xml:space="preserve"> Na bezproblémové používanie systému JOSEPHINE je nutné používať jeden z podporovaných internetových prehliadačov:</w:t>
      </w:r>
    </w:p>
    <w:p w14:paraId="498487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Microsoft Internet Explorer verzia 11.0 a vyššia, </w:t>
      </w:r>
    </w:p>
    <w:p w14:paraId="7C584FF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w:t>
      </w:r>
      <w:proofErr w:type="spellStart"/>
      <w:r w:rsidRPr="0014483F">
        <w:rPr>
          <w:rFonts w:ascii="Times New Roman" w:hAnsi="Times New Roman" w:cs="Times New Roman"/>
        </w:rPr>
        <w:t>Mozilla</w:t>
      </w:r>
      <w:proofErr w:type="spellEnd"/>
      <w:r w:rsidRPr="0014483F">
        <w:rPr>
          <w:rFonts w:ascii="Times New Roman" w:hAnsi="Times New Roman" w:cs="Times New Roman"/>
        </w:rPr>
        <w:t xml:space="preserve"> Firefox verzia 13.0 a vyššia alebo </w:t>
      </w:r>
    </w:p>
    <w:p w14:paraId="6301F0E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Google Chrome</w:t>
      </w:r>
    </w:p>
    <w:p w14:paraId="5C82E2B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Microsoft </w:t>
      </w:r>
      <w:proofErr w:type="spellStart"/>
      <w:r w:rsidRPr="0014483F">
        <w:rPr>
          <w:rFonts w:ascii="Times New Roman" w:hAnsi="Times New Roman" w:cs="Times New Roman"/>
        </w:rPr>
        <w:t>Edge</w:t>
      </w:r>
      <w:proofErr w:type="spellEnd"/>
      <w:r w:rsidRPr="0014483F">
        <w:rPr>
          <w:rFonts w:ascii="Times New Roman" w:hAnsi="Times New Roman" w:cs="Times New Roman"/>
        </w:rPr>
        <w:t>.</w:t>
      </w:r>
    </w:p>
    <w:p w14:paraId="243FA3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9.5</w:t>
      </w:r>
      <w:r w:rsidRPr="0014483F">
        <w:rPr>
          <w:rFonts w:ascii="Times New Roman" w:hAnsi="Times New Roman" w:cs="Times New Roman"/>
        </w:rPr>
        <w:tab/>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867A1C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9.6</w:t>
      </w:r>
      <w:r w:rsidRPr="0014483F">
        <w:rPr>
          <w:rFonts w:ascii="Times New Roman" w:hAnsi="Times New Roman" w:cs="Times New Roman"/>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B51D1C" w14:textId="52585C4F" w:rsidR="0014483F" w:rsidRPr="0014483F" w:rsidRDefault="0014483F" w:rsidP="0014483F">
      <w:pPr>
        <w:jc w:val="both"/>
        <w:rPr>
          <w:rFonts w:ascii="Times New Roman" w:hAnsi="Times New Roman" w:cs="Times New Roman"/>
        </w:rPr>
      </w:pPr>
      <w:r w:rsidRPr="0014483F">
        <w:rPr>
          <w:rFonts w:ascii="Times New Roman" w:hAnsi="Times New Roman" w:cs="Times New Roman"/>
        </w:rPr>
        <w:t>9.7</w:t>
      </w:r>
      <w:r w:rsidRPr="0014483F">
        <w:rPr>
          <w:rFonts w:ascii="Times New Roman" w:hAnsi="Times New Roman" w:cs="Times New Roman"/>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12ABDA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9.8</w:t>
      </w:r>
      <w:r w:rsidRPr="0014483F">
        <w:rPr>
          <w:rFonts w:ascii="Times New Roman" w:hAnsi="Times New Roman" w:cs="Times New Roman"/>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FB95F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9.9</w:t>
      </w:r>
      <w:r w:rsidRPr="0014483F">
        <w:rPr>
          <w:rFonts w:ascii="Times New Roman" w:hAnsi="Times New Roman" w:cs="Times New Roman"/>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59AD3D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9.10</w:t>
      </w:r>
      <w:r w:rsidRPr="0014483F">
        <w:rPr>
          <w:rFonts w:ascii="Times New Roman" w:hAnsi="Times New Roman" w:cs="Times New Roman"/>
        </w:rPr>
        <w:tab/>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BDB473" w14:textId="77777777" w:rsidR="0014483F" w:rsidRPr="0014483F" w:rsidRDefault="0014483F" w:rsidP="0014483F">
      <w:pPr>
        <w:jc w:val="both"/>
        <w:rPr>
          <w:rFonts w:ascii="Times New Roman" w:hAnsi="Times New Roman" w:cs="Times New Roman"/>
        </w:rPr>
      </w:pPr>
    </w:p>
    <w:p w14:paraId="61657B50" w14:textId="173F3F5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VYSVETLENIE A DOPLNENIE DOKUMENTOV POTREBNÝCH NA VYPRACOVANIE PONUKY A NA PREUKÁZANIE SPLNENIA PODMIENOK ÚČASTI</w:t>
      </w:r>
    </w:p>
    <w:p w14:paraId="4C7B805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10.1. Adresa stránky, kde je možný prístup k dokumentácií verejného obstarávania je: https://josephine.proebiz.com/ .</w:t>
      </w:r>
    </w:p>
    <w:p w14:paraId="78E1F18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10.2. V profile a zriadenom v elektronickom úložisku na webovej stránke Úradu pre verejné obstarávanie je vo forme linku uvedená informácia o verejnom portáli systému JOSEPHINE – kde budú všetky informácie k dispozícii. </w:t>
      </w:r>
    </w:p>
    <w:p w14:paraId="57D415B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57CB3617" w14:textId="3B7031F2" w:rsidR="0014483F" w:rsidRPr="0014483F" w:rsidRDefault="0014483F" w:rsidP="0014483F">
      <w:pPr>
        <w:jc w:val="both"/>
        <w:rPr>
          <w:rFonts w:ascii="Times New Roman" w:hAnsi="Times New Roman" w:cs="Times New Roman"/>
        </w:rPr>
      </w:pPr>
      <w:r w:rsidRPr="0014483F">
        <w:rPr>
          <w:rFonts w:ascii="Times New Roman" w:hAnsi="Times New Roman" w:cs="Times New Roman"/>
        </w:rPr>
        <w:t>10.4. Verejný obstarávateľ poskytuje vysvetlenie informácií potrebných na vypracovanie ponuky alebo na preukázanie splnenia podmienok účasti bezodkladne všetkým záujemcom, ktorí sú mu známi prostredníctvom komunikačného rozhrania systému JOSEPHINE</w:t>
      </w:r>
      <w:r w:rsidR="00ED20D8">
        <w:rPr>
          <w:rFonts w:ascii="Times New Roman" w:hAnsi="Times New Roman" w:cs="Times New Roman"/>
        </w:rPr>
        <w:t xml:space="preserve"> </w:t>
      </w:r>
      <w:r w:rsidR="00ED20D8" w:rsidRPr="00ED20D8">
        <w:rPr>
          <w:rFonts w:ascii="Times New Roman" w:hAnsi="Times New Roman" w:cs="Times New Roman"/>
        </w:rPr>
        <w:t>najneskôr však šesť dní pred uplynutím lehoty na predkladanie ponúk alebo lehoty na predloženie dokladov preukazujúcich splnenie podmienok účasti za predpokladu, že o vysvetlenie záujemca požiada dostatočne vopred</w:t>
      </w:r>
      <w:r w:rsidR="00ED20D8">
        <w:rPr>
          <w:rFonts w:ascii="Times New Roman" w:hAnsi="Times New Roman" w:cs="Times New Roman"/>
        </w:rPr>
        <w:t>.</w:t>
      </w:r>
    </w:p>
    <w:p w14:paraId="1DC12EA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10.5. 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6EF215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10.6. Verejný obstarávateľ primerane predĺži lehotu na predkladanie ponúk, ak</w:t>
      </w:r>
    </w:p>
    <w:p w14:paraId="583873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vysvetlenie informácií potrebných na vypracovanie ponuky alebo na preukázanie splnenia podmienok účasti nie je poskytnuté v lehote podľa bodu 9.4 aj napriek tomu, že bolo vyžiadané dostatočne vopred alebo</w:t>
      </w:r>
    </w:p>
    <w:p w14:paraId="08C293E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 dokumentoch potrebných na vypracovanie ponuky alebo na preukázanie splnenia podmienok účasti vykoná podstatnú zmenu</w:t>
      </w:r>
    </w:p>
    <w:p w14:paraId="5614F67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10.7.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6BC77C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2FFC82B0" w14:textId="77777777" w:rsidR="0014483F" w:rsidRPr="0014483F" w:rsidRDefault="0014483F" w:rsidP="0014483F">
      <w:pPr>
        <w:jc w:val="both"/>
        <w:rPr>
          <w:rFonts w:ascii="Times New Roman" w:hAnsi="Times New Roman" w:cs="Times New Roman"/>
        </w:rPr>
      </w:pPr>
    </w:p>
    <w:p w14:paraId="052E5955" w14:textId="4A39A22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REGISTRÁCIA</w:t>
      </w:r>
    </w:p>
    <w:p w14:paraId="68285BB7" w14:textId="7FBC7542"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11.1 </w:t>
      </w:r>
      <w:r w:rsidRPr="0014483F">
        <w:rPr>
          <w:rFonts w:ascii="Times New Roman" w:hAnsi="Times New Roman" w:cs="Times New Roman"/>
        </w:rPr>
        <w:tab/>
        <w:t>Uchádzač má možnosť sa registrovať do systému JOSEPHINE pomocou hesla alebo aj pomocou občianskeho preukazom s elektronickým čipom a bezpečnostným osobnostným kódom (</w:t>
      </w:r>
      <w:proofErr w:type="spellStart"/>
      <w:r w:rsidRPr="0014483F">
        <w:rPr>
          <w:rFonts w:ascii="Times New Roman" w:hAnsi="Times New Roman" w:cs="Times New Roman"/>
        </w:rPr>
        <w:t>eID</w:t>
      </w:r>
      <w:proofErr w:type="spellEnd"/>
      <w:r w:rsidRPr="0014483F">
        <w:rPr>
          <w:rFonts w:ascii="Times New Roman" w:hAnsi="Times New Roman" w:cs="Times New Roman"/>
        </w:rPr>
        <w:t>)</w:t>
      </w:r>
      <w:r w:rsidR="00061C86">
        <w:rPr>
          <w:rFonts w:ascii="Times New Roman" w:hAnsi="Times New Roman" w:cs="Times New Roman"/>
        </w:rPr>
        <w:t>.</w:t>
      </w:r>
    </w:p>
    <w:p w14:paraId="6F535E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11.2 </w:t>
      </w:r>
      <w:r w:rsidRPr="0014483F">
        <w:rPr>
          <w:rFonts w:ascii="Times New Roman" w:hAnsi="Times New Roman" w:cs="Times New Roman"/>
        </w:rPr>
        <w:tab/>
        <w:t xml:space="preserve">Predkladanie ponúk je umožnené iba autentifikovaným uchádzačom. Autentifikáciu je možné vykonať týmito spôsobmi </w:t>
      </w:r>
    </w:p>
    <w:p w14:paraId="6C6CEB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w:t>
      </w:r>
      <w:r w:rsidRPr="0014483F">
        <w:rPr>
          <w:rFonts w:ascii="Times New Roman" w:hAnsi="Times New Roman" w:cs="Times New Roman"/>
        </w:rPr>
        <w:tab/>
        <w:t>v systéme JOSEPHINE registráciou a prihlásením pomocou občianskeho preukazu s elektronickým čipom a bezpečnostným osobnostným kódom (</w:t>
      </w:r>
      <w:proofErr w:type="spellStart"/>
      <w:r w:rsidRPr="0014483F">
        <w:rPr>
          <w:rFonts w:ascii="Times New Roman" w:hAnsi="Times New Roman" w:cs="Times New Roman"/>
        </w:rPr>
        <w:t>eID</w:t>
      </w:r>
      <w:proofErr w:type="spellEnd"/>
      <w:r w:rsidRPr="0014483F">
        <w:rPr>
          <w:rFonts w:ascii="Times New Roman" w:hAnsi="Times New Roman" w:cs="Times New Roman"/>
        </w:rPr>
        <w:t xml:space="preserve">). V systéme je autentifikovaná spoločnosť, ktorú pomocou </w:t>
      </w:r>
      <w:proofErr w:type="spellStart"/>
      <w:r w:rsidRPr="0014483F">
        <w:rPr>
          <w:rFonts w:ascii="Times New Roman" w:hAnsi="Times New Roman" w:cs="Times New Roman"/>
        </w:rPr>
        <w:t>eID</w:t>
      </w:r>
      <w:proofErr w:type="spellEnd"/>
      <w:r w:rsidRPr="0014483F">
        <w:rPr>
          <w:rFonts w:ascii="Times New Roman" w:hAnsi="Times New Roman" w:cs="Times New Roman"/>
        </w:rPr>
        <w:t xml:space="preserve"> registruje štatutár danej spoločnosti. Autentifikáciu vykonáva poskytovateľ systému JOSEPHINE a to v pracovných dňoch v čase 8.00 – 16.00 hod. </w:t>
      </w:r>
    </w:p>
    <w:p w14:paraId="29A3066A" w14:textId="1602FF9E" w:rsidR="0014483F" w:rsidRDefault="0014483F" w:rsidP="0014483F">
      <w:pPr>
        <w:jc w:val="both"/>
        <w:rPr>
          <w:rFonts w:ascii="Times New Roman" w:hAnsi="Times New Roman" w:cs="Times New Roman"/>
        </w:rPr>
      </w:pPr>
      <w:r w:rsidRPr="0014483F">
        <w:rPr>
          <w:rFonts w:ascii="Times New Roman" w:hAnsi="Times New Roman" w:cs="Times New Roman"/>
        </w:rPr>
        <w:t xml:space="preserve">b) </w:t>
      </w:r>
      <w:r w:rsidRPr="0014483F">
        <w:rPr>
          <w:rFonts w:ascii="Times New Roman" w:hAnsi="Times New Roman" w:cs="Times New Roman"/>
        </w:rPr>
        <w:tab/>
        <w:t xml:space="preserve">nahraním kvalifikovaného elektronického podpisu (napríklad podpisu </w:t>
      </w:r>
      <w:proofErr w:type="spellStart"/>
      <w:r w:rsidRPr="0014483F">
        <w:rPr>
          <w:rFonts w:ascii="Times New Roman" w:hAnsi="Times New Roman" w:cs="Times New Roman"/>
        </w:rPr>
        <w:t>eID</w:t>
      </w:r>
      <w:proofErr w:type="spellEnd"/>
      <w:r w:rsidRPr="0014483F">
        <w:rPr>
          <w:rFonts w:ascii="Times New Roman" w:hAnsi="Times New Roman" w:cs="Times New Roman"/>
        </w:rPr>
        <w:t>) štatutára danej spoločnosti na kartu užívateľa po registrácii a prihlásení do systému JOSEPHINE. Autentifikáciu vykoná poskytovateľ systému JOSEPHINE a to v pracovných dňoch v čase 8.00 – 16.00 hod.</w:t>
      </w:r>
    </w:p>
    <w:p w14:paraId="0C1519FB" w14:textId="0163C66E" w:rsidR="00D55D84" w:rsidRPr="0014483F" w:rsidRDefault="00D55D84" w:rsidP="0014483F">
      <w:pPr>
        <w:jc w:val="both"/>
        <w:rPr>
          <w:rFonts w:ascii="Times New Roman" w:hAnsi="Times New Roman" w:cs="Times New Roman"/>
        </w:rPr>
      </w:pPr>
      <w:r w:rsidRPr="0014483F">
        <w:rPr>
          <w:rFonts w:ascii="Times New Roman" w:hAnsi="Times New Roman" w:cs="Times New Roman"/>
        </w:rPr>
        <w:t xml:space="preserve">c) </w:t>
      </w:r>
      <w:r w:rsidRPr="00D55D84">
        <w:rPr>
          <w:rFonts w:ascii="Times New Roman" w:hAnsi="Times New Roman" w:cs="Times New Roman"/>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E39CFF8" w14:textId="4555966E" w:rsidR="0014483F" w:rsidRPr="0014483F" w:rsidRDefault="00D55D84" w:rsidP="0014483F">
      <w:pPr>
        <w:jc w:val="both"/>
        <w:rPr>
          <w:rFonts w:ascii="Times New Roman" w:hAnsi="Times New Roman" w:cs="Times New Roman"/>
        </w:rPr>
      </w:pPr>
      <w:r>
        <w:rPr>
          <w:rFonts w:ascii="Times New Roman" w:hAnsi="Times New Roman" w:cs="Times New Roman"/>
        </w:rPr>
        <w:t>d</w:t>
      </w:r>
      <w:r w:rsidR="0014483F" w:rsidRPr="0014483F">
        <w:rPr>
          <w:rFonts w:ascii="Times New Roman" w:hAnsi="Times New Roman" w:cs="Times New Roman"/>
        </w:rPr>
        <w:t xml:space="preserve">) </w:t>
      </w:r>
      <w:r w:rsidR="0014483F" w:rsidRPr="0014483F">
        <w:rPr>
          <w:rFonts w:ascii="Times New Roman" w:hAnsi="Times New Roman" w:cs="Times New Roman"/>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AEC5787" w14:textId="56C74F26" w:rsidR="0014483F" w:rsidRPr="0014483F" w:rsidRDefault="00D55D84" w:rsidP="0014483F">
      <w:pPr>
        <w:jc w:val="both"/>
        <w:rPr>
          <w:rFonts w:ascii="Times New Roman" w:hAnsi="Times New Roman" w:cs="Times New Roman"/>
        </w:rPr>
      </w:pPr>
      <w:r>
        <w:rPr>
          <w:rFonts w:ascii="Times New Roman" w:hAnsi="Times New Roman" w:cs="Times New Roman"/>
        </w:rPr>
        <w:t>e</w:t>
      </w:r>
      <w:r w:rsidR="0014483F" w:rsidRPr="0014483F">
        <w:rPr>
          <w:rFonts w:ascii="Times New Roman" w:hAnsi="Times New Roman" w:cs="Times New Roman"/>
        </w:rPr>
        <w:t>)</w:t>
      </w:r>
      <w:r w:rsidR="0014483F" w:rsidRPr="0014483F">
        <w:rPr>
          <w:rFonts w:ascii="Times New Roman" w:hAnsi="Times New Roman" w:cs="Times New Roman"/>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7E6A8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11.3 </w:t>
      </w:r>
      <w:r w:rsidRPr="0014483F">
        <w:rPr>
          <w:rFonts w:ascii="Times New Roman" w:hAnsi="Times New Roman" w:cs="Times New Roman"/>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6D6CFB6" w14:textId="77777777" w:rsidR="0014483F" w:rsidRPr="0014483F" w:rsidRDefault="0014483F" w:rsidP="0014483F">
      <w:pPr>
        <w:jc w:val="both"/>
        <w:rPr>
          <w:rFonts w:ascii="Times New Roman" w:hAnsi="Times New Roman" w:cs="Times New Roman"/>
        </w:rPr>
      </w:pPr>
    </w:p>
    <w:p w14:paraId="79EB2240"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IV. PRÍPRAVA PONUKY</w:t>
      </w:r>
    </w:p>
    <w:p w14:paraId="4C8DE6BD" w14:textId="77777777" w:rsidR="0014483F" w:rsidRPr="0014483F" w:rsidRDefault="0014483F" w:rsidP="0014483F">
      <w:pPr>
        <w:jc w:val="both"/>
        <w:rPr>
          <w:rFonts w:ascii="Times New Roman" w:hAnsi="Times New Roman" w:cs="Times New Roman"/>
        </w:rPr>
      </w:pPr>
    </w:p>
    <w:p w14:paraId="7AD9B34E" w14:textId="2445860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PREDKLADANIE PONÚK</w:t>
      </w:r>
    </w:p>
    <w:p w14:paraId="5490C60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w:t>
      </w:r>
      <w:r w:rsidRPr="0014483F">
        <w:rPr>
          <w:rFonts w:ascii="Times New Roman" w:hAnsi="Times New Roman" w:cs="Times New Roman"/>
        </w:rPr>
        <w:tab/>
        <w:t>Uchádzač môže predložiť len jednu ponuku. Ponuka je vyhotovená elektronicky v zmysle § 49 ods. 1 písm. a) zákona o verejnom obstarávaní a vložená do systému JOSEPHINE umiestnenom na webovej adrese https://josephine.proebiz.com .</w:t>
      </w:r>
    </w:p>
    <w:p w14:paraId="51098C6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12.2</w:t>
      </w:r>
      <w:r w:rsidRPr="0014483F">
        <w:rPr>
          <w:rFonts w:ascii="Times New Roman" w:hAnsi="Times New Roman" w:cs="Times New Roman"/>
        </w:rPr>
        <w:tab/>
        <w:t>Elektronická ponuka sa vloží vyplnením ponukového formulára a vložením požadovaných dokladov a dokumentov v systéme JOSEPHINE umiestnenom na webovej adrese https://josephine.proebiz.com .</w:t>
      </w:r>
    </w:p>
    <w:p w14:paraId="212326E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12.3</w:t>
      </w:r>
      <w:r w:rsidRPr="0014483F">
        <w:rPr>
          <w:rFonts w:ascii="Times New Roman" w:hAnsi="Times New Roman" w:cs="Times New Roman"/>
        </w:rPr>
        <w:tab/>
        <w:t xml:space="preserve">V predloženej ponuke prostredníctvom systému JOSEPHINE musia byť pripojené požadované naskenované doklady (odporúčaný formát je „PDF“) tak, ako je uvedené v týchto súťažných podkladoch a vyplnenie </w:t>
      </w:r>
      <w:proofErr w:type="spellStart"/>
      <w:r w:rsidRPr="0014483F">
        <w:rPr>
          <w:rFonts w:ascii="Times New Roman" w:hAnsi="Times New Roman" w:cs="Times New Roman"/>
        </w:rPr>
        <w:t>položkového</w:t>
      </w:r>
      <w:proofErr w:type="spellEnd"/>
      <w:r w:rsidRPr="0014483F">
        <w:rPr>
          <w:rFonts w:ascii="Times New Roman" w:hAnsi="Times New Roman" w:cs="Times New Roman"/>
        </w:rPr>
        <w:t xml:space="preserve"> elektronického formulára, ktorý zodpovedá návrhu na plnenie kritérií uvedenom v súťažných podkladoch.</w:t>
      </w:r>
    </w:p>
    <w:p w14:paraId="4945A7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12.4</w:t>
      </w:r>
      <w:r w:rsidRPr="0014483F">
        <w:rPr>
          <w:rFonts w:ascii="Times New Roman" w:hAnsi="Times New Roman" w:cs="Times New Roman"/>
        </w:rPr>
        <w:tab/>
        <w:t xml:space="preserve">Ak ponuka obsahuje dôverné informácie, uchádzač ich v ponuke viditeľne označí. </w:t>
      </w:r>
    </w:p>
    <w:p w14:paraId="2570B458" w14:textId="22DA1A5E" w:rsidR="0014483F" w:rsidRPr="0014483F" w:rsidRDefault="0014483F" w:rsidP="0014483F">
      <w:pPr>
        <w:jc w:val="both"/>
        <w:rPr>
          <w:rFonts w:ascii="Times New Roman" w:hAnsi="Times New Roman" w:cs="Times New Roman"/>
        </w:rPr>
      </w:pPr>
      <w:r w:rsidRPr="0014483F">
        <w:rPr>
          <w:rFonts w:ascii="Times New Roman" w:hAnsi="Times New Roman" w:cs="Times New Roman"/>
        </w:rPr>
        <w:t>12.5</w:t>
      </w:r>
      <w:r w:rsidRPr="0014483F">
        <w:rPr>
          <w:rFonts w:ascii="Times New Roman" w:hAnsi="Times New Roman" w:cs="Times New Roman"/>
        </w:rPr>
        <w:tab/>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6FC3626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12.6</w:t>
      </w:r>
      <w:r w:rsidRPr="0014483F">
        <w:rPr>
          <w:rFonts w:ascii="Times New Roman" w:hAnsi="Times New Roman" w:cs="Times New Roman"/>
        </w:rPr>
        <w:tab/>
        <w:t xml:space="preserve">Po úspešnom nahraní ponuky do systému JOSEPHINE je uchádzačovi odoslaný notifikačný informatívny e-mail (a to na emailovú adresu užívateľa uchádzača, ktorý ponuku nahral). </w:t>
      </w:r>
    </w:p>
    <w:p w14:paraId="5CF9B82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12.7</w:t>
      </w:r>
      <w:r w:rsidRPr="0014483F">
        <w:rPr>
          <w:rFonts w:ascii="Times New Roman" w:hAnsi="Times New Roman" w:cs="Times New Roman"/>
        </w:rPr>
        <w:tab/>
        <w:t>Ponuka uchádzača predložená po uplynutí lehoty na predkladanie ponúk sa elektronicky neotvorí.</w:t>
      </w:r>
    </w:p>
    <w:p w14:paraId="767C316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12.8</w:t>
      </w:r>
      <w:r w:rsidRPr="0014483F">
        <w:rPr>
          <w:rFonts w:ascii="Times New Roman" w:hAnsi="Times New Roman" w:cs="Times New Roman"/>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589E68A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12.9</w:t>
      </w:r>
      <w:r w:rsidRPr="0014483F">
        <w:rPr>
          <w:rFonts w:ascii="Times New Roman" w:hAnsi="Times New Roman" w:cs="Times New Roman"/>
        </w:rPr>
        <w:tab/>
        <w:t>Uchádzači sú svojou ponukou viazaní do uplynutia lehoty oznámenej verejným obstarávateľom, resp. predĺženej lehoty viazanosti ponúk podľa rozhodnutia verejný obstarávateľa.  Prípadné predĺženie lehoty bude uchádzačom dostatočne vopred oznámené formou elektronickej komunikácie v systéme JOSEPHINE.</w:t>
      </w:r>
    </w:p>
    <w:p w14:paraId="4B2444B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12.10</w:t>
      </w:r>
      <w:r w:rsidRPr="0014483F">
        <w:rPr>
          <w:rFonts w:ascii="Times New Roman" w:hAnsi="Times New Roman" w:cs="Times New Roman"/>
        </w:rPr>
        <w:tab/>
        <w:t xml:space="preserve"> Ponuku môžu predkladať všetky hospodárske subjekty (fyzické, právnické osoby alebo skupina fyzických alebo právnických osôb vystupujúcich voči verejný obstarávateľovi spoločne). </w:t>
      </w:r>
    </w:p>
    <w:p w14:paraId="1A32DEA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12.11</w:t>
      </w:r>
      <w:r w:rsidRPr="0014483F">
        <w:rPr>
          <w:rFonts w:ascii="Times New Roman" w:hAnsi="Times New Roman" w:cs="Times New Roman"/>
        </w:rPr>
        <w:tab/>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7C6BC29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12.12</w:t>
      </w:r>
      <w:r w:rsidRPr="0014483F">
        <w:rPr>
          <w:rFonts w:ascii="Times New Roman" w:hAnsi="Times New Roman" w:cs="Times New Roman"/>
        </w:rPr>
        <w:tab/>
        <w:t xml:space="preserve"> Uchádzač alebo skupina uchádzačov môže predložiť iba jednu ponuku. Uchádzač nemôže byť </w:t>
      </w:r>
    </w:p>
    <w:p w14:paraId="4D15FBC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v tom istom postupe zadávania zákazky členom skupiny dodávateľov, ktorá predkladá ponuku. Verejný obstarávateľ alebo obstarávateľ vylúči uchádzača, ktorý je súčasne členom skupiny dodávateľov. </w:t>
      </w:r>
    </w:p>
    <w:p w14:paraId="5F687C6C" w14:textId="77777777" w:rsidR="0014483F" w:rsidRPr="0014483F" w:rsidRDefault="0014483F" w:rsidP="0014483F">
      <w:pPr>
        <w:jc w:val="both"/>
        <w:rPr>
          <w:rFonts w:ascii="Times New Roman" w:hAnsi="Times New Roman" w:cs="Times New Roman"/>
        </w:rPr>
      </w:pPr>
    </w:p>
    <w:p w14:paraId="467A1C7E" w14:textId="77777777" w:rsidR="0014483F" w:rsidRPr="0014483F" w:rsidRDefault="0014483F" w:rsidP="0014483F">
      <w:pPr>
        <w:jc w:val="both"/>
        <w:rPr>
          <w:rFonts w:ascii="Times New Roman" w:hAnsi="Times New Roman" w:cs="Times New Roman"/>
        </w:rPr>
      </w:pPr>
    </w:p>
    <w:p w14:paraId="55A3DEC5" w14:textId="4F3EDE7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OBSAH  PONUKY</w:t>
      </w:r>
    </w:p>
    <w:p w14:paraId="2032810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13.1</w:t>
      </w:r>
      <w:r w:rsidRPr="0014483F">
        <w:rPr>
          <w:rFonts w:ascii="Times New Roman" w:hAnsi="Times New Roman" w:cs="Times New Roman"/>
        </w:rPr>
        <w:tab/>
        <w:t xml:space="preserve">Záujemca je povinný pri zostavovaní ponuky dodržať nasledovný obsah, pričom dodrží ustanovenia  uvedené v bode 12 tejto časti SP. Každý uchádzač môže predložiť len jednu ponuku. </w:t>
      </w:r>
    </w:p>
    <w:p w14:paraId="4C8D71B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w:t>
      </w:r>
      <w:r w:rsidRPr="0014483F">
        <w:rPr>
          <w:rFonts w:ascii="Times New Roman" w:hAnsi="Times New Roman" w:cs="Times New Roman"/>
        </w:rPr>
        <w:tab/>
        <w:t>Ponuka predložená uchádzačom musí  obsahovať tieto dokumenty :</w:t>
      </w:r>
    </w:p>
    <w:p w14:paraId="69514B5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13.2.1</w:t>
      </w:r>
      <w:r w:rsidRPr="0014483F">
        <w:rPr>
          <w:rFonts w:ascii="Times New Roman" w:hAnsi="Times New Roman" w:cs="Times New Roman"/>
        </w:rPr>
        <w:tab/>
        <w:t xml:space="preserve">DOKLADY a DOKUMENTY na preukázanie splnenia podmienok účasti alebo predloženie vyplneného Jednotného európskeho dokumentu vo formáte </w:t>
      </w:r>
      <w:proofErr w:type="spellStart"/>
      <w:r w:rsidRPr="0014483F">
        <w:rPr>
          <w:rFonts w:ascii="Times New Roman" w:hAnsi="Times New Roman" w:cs="Times New Roman"/>
        </w:rPr>
        <w:t>pdf</w:t>
      </w:r>
      <w:proofErr w:type="spellEnd"/>
      <w:r w:rsidRPr="0014483F">
        <w:rPr>
          <w:rFonts w:ascii="Times New Roman" w:hAnsi="Times New Roman" w:cs="Times New Roman"/>
        </w:rPr>
        <w:t>.</w:t>
      </w:r>
    </w:p>
    <w:p w14:paraId="6EC3D6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13.2.2</w:t>
      </w:r>
      <w:r w:rsidRPr="0014483F">
        <w:rPr>
          <w:rFonts w:ascii="Times New Roman" w:hAnsi="Times New Roman" w:cs="Times New Roman"/>
        </w:rPr>
        <w:tab/>
        <w:t>Vyhlásenie uchádzača, že celý predmet zákazky vykoná vlastnými kapacitami alebo uvedenie podielu zákazky, ktorý má v úmysle zadať subdodávateľom s uvedením navrhovaných subdodávateľov a predmetov subdodávok; vzor vyhlásenia o subdodávkach je uvedený v prílohe č. 3 týchto súťažných podkladov – Vyhlásenie uchádzača o subdodávkach.</w:t>
      </w:r>
    </w:p>
    <w:p w14:paraId="6A04A45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13.2.3</w:t>
      </w:r>
      <w:r w:rsidRPr="0014483F">
        <w:rPr>
          <w:rFonts w:ascii="Times New Roman" w:hAnsi="Times New Roman" w:cs="Times New Roman"/>
        </w:rPr>
        <w:tab/>
        <w:t xml:space="preserve">V prípade, že právo konať v mene uchádzača majú súčasne viaceré osoby uchádzača, plnú moc pre osobu, ktorá sa registrovala v systéme </w:t>
      </w:r>
      <w:proofErr w:type="spellStart"/>
      <w:r w:rsidRPr="0014483F">
        <w:rPr>
          <w:rFonts w:ascii="Times New Roman" w:hAnsi="Times New Roman" w:cs="Times New Roman"/>
        </w:rPr>
        <w:t>Josehpine</w:t>
      </w:r>
      <w:proofErr w:type="spellEnd"/>
      <w:r w:rsidRPr="0014483F">
        <w:rPr>
          <w:rFonts w:ascii="Times New Roman" w:hAnsi="Times New Roman" w:cs="Times New Roman"/>
        </w:rPr>
        <w:t xml:space="preserve"> ako „Osoba oprávnená podpisovať ponuku“ a ktorá bude konať v mene všetkých osôb uchádzača, ktoré majú právo súčasne konať v mene uchádzača – predkladať platné dokumenty v systéme </w:t>
      </w:r>
      <w:proofErr w:type="spellStart"/>
      <w:r w:rsidRPr="0014483F">
        <w:rPr>
          <w:rFonts w:ascii="Times New Roman" w:hAnsi="Times New Roman" w:cs="Times New Roman"/>
        </w:rPr>
        <w:t>Josephine</w:t>
      </w:r>
      <w:proofErr w:type="spellEnd"/>
      <w:r w:rsidRPr="0014483F">
        <w:rPr>
          <w:rFonts w:ascii="Times New Roman" w:hAnsi="Times New Roman" w:cs="Times New Roman"/>
        </w:rPr>
        <w:t xml:space="preserve"> a podpisovať ponuku v systéme </w:t>
      </w:r>
      <w:proofErr w:type="spellStart"/>
      <w:r w:rsidRPr="0014483F">
        <w:rPr>
          <w:rFonts w:ascii="Times New Roman" w:hAnsi="Times New Roman" w:cs="Times New Roman"/>
        </w:rPr>
        <w:t>Josephine</w:t>
      </w:r>
      <w:proofErr w:type="spellEnd"/>
      <w:r w:rsidRPr="0014483F">
        <w:rPr>
          <w:rFonts w:ascii="Times New Roman" w:hAnsi="Times New Roman" w:cs="Times New Roman"/>
        </w:rPr>
        <w:t>.</w:t>
      </w:r>
    </w:p>
    <w:p w14:paraId="4F21EB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13.2.4</w:t>
      </w:r>
      <w:r w:rsidRPr="0014483F">
        <w:rPr>
          <w:rFonts w:ascii="Times New Roman" w:hAnsi="Times New Roman" w:cs="Times New Roman"/>
        </w:rPr>
        <w:tab/>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0014483F">
        <w:rPr>
          <w:rFonts w:ascii="Times New Roman" w:hAnsi="Times New Roman" w:cs="Times New Roman"/>
        </w:rPr>
        <w:t>skenu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pdf</w:t>
      </w:r>
      <w:proofErr w:type="spellEnd"/>
    </w:p>
    <w:p w14:paraId="6351D9E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13.2.5</w:t>
      </w:r>
      <w:r w:rsidRPr="0014483F">
        <w:rPr>
          <w:rFonts w:ascii="Times New Roman" w:hAnsi="Times New Roman" w:cs="Times New Roman"/>
        </w:rPr>
        <w:tab/>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14483F">
        <w:rPr>
          <w:rFonts w:ascii="Times New Roman" w:hAnsi="Times New Roman" w:cs="Times New Roman"/>
        </w:rPr>
        <w:t>skenu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pdf</w:t>
      </w:r>
      <w:proofErr w:type="spellEnd"/>
    </w:p>
    <w:p w14:paraId="5620CE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13.2.6</w:t>
      </w:r>
      <w:r w:rsidRPr="0014483F">
        <w:rPr>
          <w:rFonts w:ascii="Times New Roman" w:hAnsi="Times New Roman" w:cs="Times New Roman"/>
        </w:rPr>
        <w:tab/>
        <w:t>Návrh na plnenie kritérií podľa prílohy č. 2 Kúpnej zmluvy (Cenová ponuka – kalkulačný list) ako súčasti týchto súťažných podkladov a časti A.2 Kritériá na vyhodnotenie ponúk a pravidlá ich uplatnenia týchto súťažných podkladov. V prípade, ak uchádzač predkladá ponuku na viacero častí predmetu zákazky, Návrh na plnenie kritérií predkladá na každú časť predmetu zákazky, na ktorú uchádzač predkladá ponuku.</w:t>
      </w:r>
    </w:p>
    <w:p w14:paraId="43909AB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13.2.7</w:t>
      </w:r>
      <w:r w:rsidRPr="0014483F">
        <w:rPr>
          <w:rFonts w:ascii="Times New Roman" w:hAnsi="Times New Roman" w:cs="Times New Roman"/>
        </w:rPr>
        <w:tab/>
        <w:t>Návrh kúpnej zmluvy podpísaný uchádzačom s uvedením ponukovej ceny, spracovaný v súlade s časťou B.2 Obchodné podmienky dodania predmetu zákazky, vrátane vyplnenej prílohy č. 1 Kúpnej zmluvy. Podpísaný návrh kúpnej zmluvy predkladá uchádzač na každú časť predmetu zákazky, na ktorú uchádzač predkladá ponuku.</w:t>
      </w:r>
    </w:p>
    <w:p w14:paraId="1D8BFFF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13.2.8</w:t>
      </w:r>
      <w:r w:rsidRPr="0014483F">
        <w:rPr>
          <w:rFonts w:ascii="Times New Roman" w:hAnsi="Times New Roman" w:cs="Times New Roman"/>
        </w:rPr>
        <w:tab/>
        <w:t>Ak uchádzač predkladá ponuku na viacero častí predmetu zákazky, postačuje dokumenty/doklady preukazujúce splnenie podmienok účasti uvedených v Oznámení o vyhlásení verejného obstarávania predložiť‘ len raz a to v ktorejkoľvek časti, na ktorú sa uchádzač rozhodol predložiť ponuku. V prípade skupiny dodávateľov preukazuje skupina dodávateľov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alebo koncesie, ktorú má zabezpečiť.</w:t>
      </w:r>
    </w:p>
    <w:p w14:paraId="1EE7D4B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13.2.9</w:t>
      </w:r>
      <w:r w:rsidRPr="0014483F">
        <w:rPr>
          <w:rFonts w:ascii="Times New Roman" w:hAnsi="Times New Roman" w:cs="Times New Roman"/>
        </w:rPr>
        <w:tab/>
        <w:t>Vyhlásenie uchádzača (štatutárneho orgánu) s nasledovným obsahom:</w:t>
      </w:r>
    </w:p>
    <w:p w14:paraId="3ED8417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uchádzač   súhlasí   so   znením   obchodných   podmienok   a všetkých   ďalších   podmienok obsiahnutých v súťažných podkladoch, vzťahujúcich sa na obstaranie predmetnej zákazky</w:t>
      </w:r>
    </w:p>
    <w:p w14:paraId="0954CC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všetky doklady, dokumenty, vyhlásenia a údaje uvedené v ponuke sú pravdivé a úplné,</w:t>
      </w:r>
    </w:p>
    <w:p w14:paraId="153EA22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predkladá iba jednu ponuku a nie je členom skupiny dodávateľov, ktorá ako iný uchádzač predkladá ponuku</w:t>
      </w:r>
    </w:p>
    <w:p w14:paraId="1EDFC7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že súhlasí so zverejnením svojej ponuky v profile verejného obstarávateľa v neobmedzenom znení, alebo že súhlasí so zverejnením svojej ponuky v profile verejného obstarávateľa v obmedzenom znení v súlade s ustanoveniami § 22 ods. 1 a ods. 2 zákona,  vo svojej ponuke vyznačí výrazne tie informácie, ktoré sa považujú za dôverné; pričom akceptuje ustanovenie § 22 ods. 3 zákona.</w:t>
      </w:r>
    </w:p>
    <w:p w14:paraId="09ECB41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13.2.10</w:t>
      </w:r>
      <w:r w:rsidRPr="0014483F">
        <w:rPr>
          <w:rFonts w:ascii="Times New Roman" w:hAnsi="Times New Roman" w:cs="Times New Roman"/>
        </w:rPr>
        <w:tab/>
        <w:t>Vyhlásenie k participácii na vypracovaní ponuky inou osobou podľa prílohy č. 4 týchto súťažných podkladov (ak je to relevantné).</w:t>
      </w:r>
    </w:p>
    <w:p w14:paraId="58C623F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13.3</w:t>
      </w:r>
      <w:r w:rsidRPr="0014483F">
        <w:rPr>
          <w:rFonts w:ascii="Times New Roman" w:hAnsi="Times New Roman" w:cs="Times New Roman"/>
        </w:rPr>
        <w:tab/>
        <w:t>Ak ponuka obsahuje dôverné informácie, uchádzač ich v ponuke viditeľne označí. Verejný obstarávateľ odporúča, aby ponuka uchádzača obsahovala uchádzačom vypracovaný „Zoznam dôverných informácií“ s identifikáciou názvu súboru, čísla strany, čísla odseku, bodu a textu obsahujúceho dôverné informácie.</w:t>
      </w:r>
    </w:p>
    <w:p w14:paraId="445E5807" w14:textId="77777777" w:rsidR="0014483F" w:rsidRPr="0014483F" w:rsidRDefault="0014483F" w:rsidP="0014483F">
      <w:pPr>
        <w:jc w:val="both"/>
        <w:rPr>
          <w:rFonts w:ascii="Times New Roman" w:hAnsi="Times New Roman" w:cs="Times New Roman"/>
        </w:rPr>
      </w:pPr>
    </w:p>
    <w:p w14:paraId="7263DF34" w14:textId="1E09B1AA"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JAZYK PONUKY</w:t>
      </w:r>
    </w:p>
    <w:p w14:paraId="73910E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14.2</w:t>
      </w:r>
      <w:r w:rsidRPr="0014483F">
        <w:rPr>
          <w:rFonts w:ascii="Times New Roman" w:hAnsi="Times New Roman" w:cs="Times New Roman"/>
        </w:rPr>
        <w:tab/>
        <w:t xml:space="preserve">Ponuka a ďalšie doklady a dokumenty vo verejnom obstarávaní musia byť predložené v štátnom jazyku, </w:t>
      </w:r>
      <w:proofErr w:type="spellStart"/>
      <w:r w:rsidRPr="0014483F">
        <w:rPr>
          <w:rFonts w:ascii="Times New Roman" w:hAnsi="Times New Roman" w:cs="Times New Roman"/>
        </w:rPr>
        <w:t>t.j</w:t>
      </w:r>
      <w:proofErr w:type="spellEnd"/>
      <w:r w:rsidRPr="0014483F">
        <w:rPr>
          <w:rFonts w:ascii="Times New Roman" w:hAnsi="Times New Roman" w:cs="Times New Roman"/>
        </w:rPr>
        <w:t>. slovenskom jazyku.</w:t>
      </w:r>
    </w:p>
    <w:p w14:paraId="16C8D59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14.3</w:t>
      </w:r>
      <w:r w:rsidRPr="0014483F">
        <w:rPr>
          <w:rFonts w:ascii="Times New Roman" w:hAnsi="Times New Roman" w:cs="Times New Roman"/>
        </w:rPr>
        <w:tab/>
        <w:t xml:space="preserve">Ak je doklad alebo dokument vyhotovený v cudzom jazyku, musí byť predložený spolu s jeho úradným prekladom do štátneho jazyka, </w:t>
      </w:r>
      <w:proofErr w:type="spellStart"/>
      <w:r w:rsidRPr="0014483F">
        <w:rPr>
          <w:rFonts w:ascii="Times New Roman" w:hAnsi="Times New Roman" w:cs="Times New Roman"/>
        </w:rPr>
        <w:t>t.j</w:t>
      </w:r>
      <w:proofErr w:type="spellEnd"/>
      <w:r w:rsidRPr="0014483F">
        <w:rPr>
          <w:rFonts w:ascii="Times New Roman" w:hAnsi="Times New Roman" w:cs="Times New Roman"/>
        </w:rPr>
        <w:t xml:space="preserve">. slovenského jazyka; to neplatí pre ponuky, doklady a dokumenty vyhotovené v českom jazyku. Ak sa zistí rozdiel v ich obsahu, rozhodujúci je úradný preklad do štátneho jazyka, </w:t>
      </w:r>
      <w:proofErr w:type="spellStart"/>
      <w:r w:rsidRPr="0014483F">
        <w:rPr>
          <w:rFonts w:ascii="Times New Roman" w:hAnsi="Times New Roman" w:cs="Times New Roman"/>
        </w:rPr>
        <w:t>t.j</w:t>
      </w:r>
      <w:proofErr w:type="spellEnd"/>
      <w:r w:rsidRPr="0014483F">
        <w:rPr>
          <w:rFonts w:ascii="Times New Roman" w:hAnsi="Times New Roman" w:cs="Times New Roman"/>
        </w:rPr>
        <w:t>. slovenského jazyka.</w:t>
      </w:r>
    </w:p>
    <w:p w14:paraId="31B747AB" w14:textId="77777777" w:rsidR="0014483F" w:rsidRPr="0014483F" w:rsidRDefault="0014483F" w:rsidP="0014483F">
      <w:pPr>
        <w:jc w:val="both"/>
        <w:rPr>
          <w:rFonts w:ascii="Times New Roman" w:hAnsi="Times New Roman" w:cs="Times New Roman"/>
        </w:rPr>
      </w:pPr>
    </w:p>
    <w:p w14:paraId="5F4532FA" w14:textId="34D2C99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MENA, CENY UVÁDZANÉ V PONUKE A SPÔSOB URČENIA CENY</w:t>
      </w:r>
    </w:p>
    <w:p w14:paraId="26A80A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15.2</w:t>
      </w:r>
      <w:r w:rsidRPr="0014483F">
        <w:rPr>
          <w:rFonts w:ascii="Times New Roman" w:hAnsi="Times New Roman" w:cs="Times New Roman"/>
        </w:rPr>
        <w:tab/>
        <w:t>Uchádzačom navrhovaná cena za dodanie požadovaného predmetu príslušnej časti zákazky, uvedená v ponuke uchádzača, bude vyjadrená v mene EUR.</w:t>
      </w:r>
    </w:p>
    <w:p w14:paraId="39998C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15.3</w:t>
      </w:r>
      <w:r w:rsidRPr="0014483F">
        <w:rPr>
          <w:rFonts w:ascii="Times New Roman" w:hAnsi="Times New Roman" w:cs="Times New Roman"/>
        </w:rPr>
        <w:tab/>
        <w:t>Cena za obstarávaný predmet zákazky/časti zákazky bude stanovená podľa ustanovenia § 3 zákona NR SR č.18/1996 Z. z. o cenách v znení neskorších predpisov, vyhlášky MF SR č. 87/1996 Z. z., ktorou sa vykonáva zákon Národnej rady Slovenskej republiky č.18/1996 Z. z. o cenách Záujemca je pred predložením svojej ponuky povinný vziať do úvahy všetko, čo je nevyhnutné na úplné a riadne plnenie zmluvy, pričom do svojich zmluvných cien zahrnie všetky náklady spojené s plnením predmetu príslušnej časti zákazky podľa kapitoly B.2 Spôsob určenia ceny.</w:t>
      </w:r>
    </w:p>
    <w:p w14:paraId="13D5796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15.4</w:t>
      </w:r>
      <w:r w:rsidRPr="0014483F">
        <w:rPr>
          <w:rFonts w:ascii="Times New Roman" w:hAnsi="Times New Roman" w:cs="Times New Roman"/>
        </w:rPr>
        <w:tab/>
        <w:t>Uchádzač ku každej oceňovanej položke podľa predloženého štruktúrovaného rozpočtu ceny zmluvy uvedie zmluvnú cenu. Zmluvná cena za poskytnutie predmetu časti zákazky je daná súčtom cien všetkých položiek časti zákazky podľa prílohy č. 2 Kúpnej zmluvy ako súčasti týchto súťažných podkladov. Položka uvedená v štruktúrovanom rozpočte ceny zmluvy, pre ktorú záujemca neuvedie celkovú cenu, bude považovaná za už zahrnutú v iných cenách.</w:t>
      </w:r>
    </w:p>
    <w:p w14:paraId="077E514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15.5</w:t>
      </w:r>
      <w:r w:rsidRPr="0014483F">
        <w:rPr>
          <w:rFonts w:ascii="Times New Roman" w:hAnsi="Times New Roman" w:cs="Times New Roman"/>
        </w:rPr>
        <w:tab/>
        <w:t>Navrhovaná zmluvná cena za poskytnutie príslušnej časti predmetu zákazky vyjadrená v súlade s týmito súťažnými podkladmi musí obsahovať cenu za celú požadovanú časť predmetu zákazky, čiže súčet všetkých položiek, ktorý vychádza z uchádzačom ocenených položiek podľa prílohy č. 2 Kúpnej zmluvy ako súčasti týchto súťažných podkladov pre príslušnú časť predmetu zákazky.</w:t>
      </w:r>
    </w:p>
    <w:p w14:paraId="7118E91C" w14:textId="24324F8F" w:rsidR="0014483F" w:rsidRPr="0014483F" w:rsidRDefault="0014483F" w:rsidP="0014483F">
      <w:pPr>
        <w:jc w:val="both"/>
        <w:rPr>
          <w:rFonts w:ascii="Times New Roman" w:hAnsi="Times New Roman" w:cs="Times New Roman"/>
        </w:rPr>
      </w:pPr>
      <w:r w:rsidRPr="0014483F">
        <w:rPr>
          <w:rFonts w:ascii="Times New Roman" w:hAnsi="Times New Roman" w:cs="Times New Roman"/>
        </w:rPr>
        <w:t>15.6</w:t>
      </w:r>
      <w:r w:rsidRPr="0014483F">
        <w:rPr>
          <w:rFonts w:ascii="Times New Roman" w:hAnsi="Times New Roman" w:cs="Times New Roman"/>
        </w:rPr>
        <w:tab/>
        <w:t>Pri určovaní cien jednotlivých položiek je potrebné vziať do úvahy pokyny na zhotovenie ponuky uvedené v týchto súťažných podkladoch vrátane návrhu zmluvy.</w:t>
      </w:r>
    </w:p>
    <w:p w14:paraId="0CDBE6DE" w14:textId="77777777" w:rsidR="0014483F" w:rsidRPr="0014483F" w:rsidRDefault="0014483F" w:rsidP="0014483F">
      <w:pPr>
        <w:jc w:val="both"/>
        <w:rPr>
          <w:rFonts w:ascii="Times New Roman" w:hAnsi="Times New Roman" w:cs="Times New Roman"/>
        </w:rPr>
      </w:pPr>
    </w:p>
    <w:p w14:paraId="6B3483B9" w14:textId="7A9E32D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ZÁBEZPEKA PONUKY</w:t>
      </w:r>
    </w:p>
    <w:p w14:paraId="58AE4F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16.1</w:t>
      </w:r>
      <w:r w:rsidRPr="0014483F">
        <w:rPr>
          <w:rFonts w:ascii="Times New Roman" w:hAnsi="Times New Roman" w:cs="Times New Roman"/>
        </w:rPr>
        <w:tab/>
        <w:t>Zábezpeka sa nevyžaduje.</w:t>
      </w:r>
    </w:p>
    <w:p w14:paraId="322A3FA6" w14:textId="77777777" w:rsidR="0014483F" w:rsidRPr="0014483F" w:rsidRDefault="0014483F" w:rsidP="0014483F">
      <w:pPr>
        <w:jc w:val="both"/>
        <w:rPr>
          <w:rFonts w:ascii="Times New Roman" w:hAnsi="Times New Roman" w:cs="Times New Roman"/>
        </w:rPr>
      </w:pPr>
    </w:p>
    <w:p w14:paraId="249E96CC" w14:textId="2A3B3ABA"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NÁKLADY NA PONUKU</w:t>
      </w:r>
    </w:p>
    <w:p w14:paraId="730BE40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17.1</w:t>
      </w:r>
      <w:r w:rsidRPr="0014483F">
        <w:rPr>
          <w:rFonts w:ascii="Times New Roman" w:hAnsi="Times New Roman" w:cs="Times New Roman"/>
        </w:rPr>
        <w:tab/>
        <w:t>Všetky náklady a výdavky spojené s prípravou a predložením ponuky znáša uchádzač bez finančného nároku voči verejnému obstarávateľovi a bez ohľadu na výsledok verejného obstarávania.</w:t>
      </w:r>
    </w:p>
    <w:p w14:paraId="2A37CB2B" w14:textId="1A35FE5E"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00CC4228">
        <w:rPr>
          <w:rFonts w:ascii="Times New Roman" w:hAnsi="Times New Roman" w:cs="Times New Roman"/>
        </w:rPr>
        <w:t>7</w:t>
      </w:r>
      <w:r w:rsidRPr="0014483F">
        <w:rPr>
          <w:rFonts w:ascii="Times New Roman" w:hAnsi="Times New Roman" w:cs="Times New Roman"/>
        </w:rPr>
        <w:t>.2</w:t>
      </w:r>
      <w:r w:rsidRPr="0014483F">
        <w:rPr>
          <w:rFonts w:ascii="Times New Roman" w:hAnsi="Times New Roman" w:cs="Times New Roman"/>
        </w:rPr>
        <w:tab/>
        <w:t>Ponuky doručené a predložené v lehote na predkladanie ponúk sa uchádzačom nevracajú. Zostávajú ako súčasť dokumentácie vyhlásenej nadlimitnej zákazky a budú zdokumentované  v archivovanej zákazke verejného obstarávateľa.</w:t>
      </w:r>
    </w:p>
    <w:p w14:paraId="3979F661" w14:textId="77777777" w:rsidR="0014483F" w:rsidRPr="0014483F" w:rsidRDefault="0014483F" w:rsidP="0014483F">
      <w:pPr>
        <w:jc w:val="both"/>
        <w:rPr>
          <w:rFonts w:ascii="Times New Roman" w:hAnsi="Times New Roman" w:cs="Times New Roman"/>
        </w:rPr>
      </w:pPr>
    </w:p>
    <w:p w14:paraId="7A2C4152"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V. OTVÁRANIE A VYHODNOTENIE PONÚK</w:t>
      </w:r>
    </w:p>
    <w:p w14:paraId="0ED2CFD8" w14:textId="77777777" w:rsidR="0014483F" w:rsidRPr="0014483F" w:rsidRDefault="0014483F" w:rsidP="0014483F">
      <w:pPr>
        <w:jc w:val="both"/>
        <w:rPr>
          <w:rFonts w:ascii="Times New Roman" w:hAnsi="Times New Roman" w:cs="Times New Roman"/>
        </w:rPr>
      </w:pPr>
    </w:p>
    <w:p w14:paraId="607F5FD4" w14:textId="4267618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OTVÁRANIE PONÚK</w:t>
      </w:r>
    </w:p>
    <w:p w14:paraId="4AA7C17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18.1</w:t>
      </w:r>
      <w:r w:rsidRPr="0014483F">
        <w:rPr>
          <w:rFonts w:ascii="Times New Roman" w:hAnsi="Times New Roman" w:cs="Times New Roman"/>
        </w:rPr>
        <w:tab/>
        <w:t xml:space="preserve"> Otváranie ponúk sa uskutoční elektronicky. </w:t>
      </w:r>
    </w:p>
    <w:p w14:paraId="20B542C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18.2</w:t>
      </w:r>
      <w:r w:rsidRPr="0014483F">
        <w:rPr>
          <w:rFonts w:ascii="Times New Roman" w:hAnsi="Times New Roman" w:cs="Times New Roman"/>
        </w:rPr>
        <w:tab/>
        <w:t xml:space="preserve">Miestom „on-line“ sprístupnenia ponúk je webová adresa https://josephine.proebiz.com/ a totožná záložka ako pri predkladaní ponúk. </w:t>
      </w:r>
    </w:p>
    <w:p w14:paraId="64D08D2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18.3</w:t>
      </w:r>
      <w:r w:rsidRPr="0014483F">
        <w:rPr>
          <w:rFonts w:ascii="Times New Roman" w:hAnsi="Times New Roman" w:cs="Times New Roman"/>
        </w:rPr>
        <w:tab/>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2FC34950" w14:textId="77777777" w:rsidR="0014483F" w:rsidRPr="0014483F" w:rsidRDefault="0014483F" w:rsidP="0014483F">
      <w:pPr>
        <w:jc w:val="both"/>
        <w:rPr>
          <w:rFonts w:ascii="Times New Roman" w:hAnsi="Times New Roman" w:cs="Times New Roman"/>
        </w:rPr>
      </w:pPr>
    </w:p>
    <w:p w14:paraId="51F44D25" w14:textId="250D2D0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VYHODNOTENIE SPLNENIA PODMIENOK ÚČASTI UCHÁDZAČOV</w:t>
      </w:r>
    </w:p>
    <w:p w14:paraId="53EC67A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19.1</w:t>
      </w:r>
      <w:r w:rsidRPr="0014483F">
        <w:rPr>
          <w:rFonts w:ascii="Times New Roman" w:hAnsi="Times New Roman" w:cs="Times New Roman"/>
        </w:rPr>
        <w:tab/>
        <w:t xml:space="preserve">V súvislosti s  § 66 ods. 7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w:t>
      </w:r>
    </w:p>
    <w:p w14:paraId="560539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19.2</w:t>
      </w:r>
      <w:r w:rsidRPr="0014483F">
        <w:rPr>
          <w:rFonts w:ascii="Times New Roman" w:hAnsi="Times New Roman" w:cs="Times New Roman"/>
        </w:rPr>
        <w:tab/>
        <w:t>Verejný obstarávateľ bude posudzovať splnenie podmienok účasti uchádzačov v súlade s ustanovením § 40 ZVO.</w:t>
      </w:r>
    </w:p>
    <w:p w14:paraId="55265AD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19.3</w:t>
      </w:r>
      <w:r w:rsidRPr="0014483F">
        <w:rPr>
          <w:rFonts w:ascii="Times New Roman" w:hAnsi="Times New Roman" w:cs="Times New Roman"/>
        </w:rPr>
        <w:tab/>
        <w:t>Uchádzač, ktorého tvorí skupina dodávateľov zúčastnená vo verejnom obstarávaní, preukazuje splnenie podmienok účasti v zmysle § 37 ZVO.</w:t>
      </w:r>
    </w:p>
    <w:p w14:paraId="3B78F65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19.4</w:t>
      </w:r>
      <w:r w:rsidRPr="0014483F">
        <w:rPr>
          <w:rFonts w:ascii="Times New Roman" w:hAnsi="Times New Roman" w:cs="Times New Roman"/>
        </w:rPr>
        <w:tab/>
        <w:t>Splnenie podmienok účasti uchádzačov bude komisia posudzovať z dokladov predložených podľa požiadaviek uvedených v oznámení o vyhlásení verejného obstarávania, v týchto súťažných podkladoch a v iných dokumentoch poskytnutých verejným obstarávateľom. Ak prichádza do úvahy, použije  sa §  152 ods.  4 a  § 39 zákona o verejnom obstarávaní.</w:t>
      </w:r>
    </w:p>
    <w:p w14:paraId="40C66ACE" w14:textId="77777777" w:rsidR="0014483F" w:rsidRPr="0014483F" w:rsidRDefault="0014483F" w:rsidP="0014483F">
      <w:pPr>
        <w:jc w:val="both"/>
        <w:rPr>
          <w:rFonts w:ascii="Times New Roman" w:hAnsi="Times New Roman" w:cs="Times New Roman"/>
        </w:rPr>
      </w:pPr>
    </w:p>
    <w:p w14:paraId="16FC2C71" w14:textId="49141D4B"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VYHODNOCOVANIE PONÚK</w:t>
      </w:r>
    </w:p>
    <w:p w14:paraId="6900C07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20.1</w:t>
      </w:r>
      <w:r w:rsidRPr="0014483F">
        <w:rPr>
          <w:rFonts w:ascii="Times New Roman" w:hAnsi="Times New Roman" w:cs="Times New Roman"/>
        </w:rPr>
        <w:tab/>
        <w:t>Ponuky uchádzačov sa budú vyhodnocovať v súlade s ustanovením § 53 ZVO.</w:t>
      </w:r>
    </w:p>
    <w:p w14:paraId="5CE5027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20.2</w:t>
      </w:r>
      <w:r w:rsidRPr="0014483F">
        <w:rPr>
          <w:rFonts w:ascii="Times New Roman" w:hAnsi="Times New Roman" w:cs="Times New Roman"/>
        </w:rPr>
        <w:tab/>
        <w:t>Komisia vyhodnotí ponuky z hľadiska splnenia požiadaviek verejného obstarávateľa na predmet zákazky a náležitosti ponuky, ktoré verejný obstarávateľ uviedol v oznámení o vyhlásení verejného obstarávania a v týchto súťažných podkladoch. Ponuka nesmie obsahovať žiadne obmedzenia alebo výhrady, ktoré sú v rozpore s uvedenými požiadavkami a nesmie obsahovať také skutočnosti, ktoré sú v rozpore so všeobecne záväznými právnymi predpismi.</w:t>
      </w:r>
    </w:p>
    <w:p w14:paraId="72A5AAF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20.3</w:t>
      </w:r>
      <w:r w:rsidRPr="0014483F">
        <w:rPr>
          <w:rFonts w:ascii="Times New Roman" w:hAnsi="Times New Roman" w:cs="Times New Roman"/>
        </w:rPr>
        <w:tab/>
        <w:t>Komisia vylúči ponuky, ktoré nespĺňajú požiadavky na predmet zákazky uvedené v oznámení o vyhlásení verejného obstarávania, v týchto súťažných podkladoch a v iných dokumentoch poskytnutých verejným obstarávateľom.</w:t>
      </w:r>
    </w:p>
    <w:p w14:paraId="689A094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20.4</w:t>
      </w:r>
      <w:r w:rsidRPr="0014483F">
        <w:rPr>
          <w:rFonts w:ascii="Times New Roman" w:hAnsi="Times New Roman" w:cs="Times New Roman"/>
        </w:rPr>
        <w:tab/>
        <w:t>Komisia vyhodnotí ponuky podľa kritérií určených v oznámení o vyhlásení verejného obstarávania, v týchto súťažných podkladoch a v iných dokumentoch poskytnutých verejným obstarávateľom a na základe pravidiel ich uplatnenia.</w:t>
      </w:r>
    </w:p>
    <w:p w14:paraId="07715AB7" w14:textId="77777777" w:rsidR="0014483F" w:rsidRPr="0014483F" w:rsidRDefault="0014483F" w:rsidP="0014483F">
      <w:pPr>
        <w:jc w:val="both"/>
        <w:rPr>
          <w:rFonts w:ascii="Times New Roman" w:hAnsi="Times New Roman" w:cs="Times New Roman"/>
        </w:rPr>
      </w:pPr>
    </w:p>
    <w:p w14:paraId="22B1D3E8" w14:textId="4DBDFB0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VYSVETĽOVANIE A OPRAVA CHÝB V PONUKÁCH</w:t>
      </w:r>
    </w:p>
    <w:p w14:paraId="1B1B325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21.1</w:t>
      </w:r>
      <w:r w:rsidRPr="0014483F">
        <w:rPr>
          <w:rFonts w:ascii="Times New Roman" w:hAnsi="Times New Roman" w:cs="Times New Roman"/>
        </w:rPr>
        <w:tab/>
        <w:t>Komisia môže písomne požiadať' uchádzačov  o vysvetlenie ponuky. Vysvetlením  ponuky nemôže dôjsť' k jej zmene. Za zmenu ponuky sa nepovažuje odstránenie zrejmých chýb v písaní a počítaní.</w:t>
      </w:r>
    </w:p>
    <w:p w14:paraId="7D6608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21.2</w:t>
      </w:r>
      <w:r w:rsidRPr="0014483F">
        <w:rPr>
          <w:rFonts w:ascii="Times New Roman" w:hAnsi="Times New Roman" w:cs="Times New Roman"/>
        </w:rPr>
        <w:tab/>
        <w:t>Ak komisia pri vyhodnocovaní niektorej ponuky zistí zrejme matematické chyby (napríklad rozdiely medzi uvedenými jednotkovými cenami a čiastkovými cenami alebo súhrnnými čiastkovými cenami, celkovou cenou za zhotovenie predmetu zákazky, matematické chyby pri výpočte DPH, chyby v uvedení desatinnej čiarky, rozdielneho uvedenia sumy číslom a slovom a pod.), požiada uchádzača o vysvetlenie ponuky.</w:t>
      </w:r>
    </w:p>
    <w:p w14:paraId="4E5CE2A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21.3</w:t>
      </w:r>
      <w:r w:rsidRPr="0014483F">
        <w:rPr>
          <w:rFonts w:ascii="Times New Roman" w:hAnsi="Times New Roman" w:cs="Times New Roman"/>
        </w:rPr>
        <w:tab/>
        <w:t>Zrejmé matematické chyby zistené pri vyhodnocovaní ponúk môžu byť opravené po podaní vysvetlenia uchádzača v prípade:</w:t>
      </w:r>
    </w:p>
    <w:p w14:paraId="5C702A7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21.4</w:t>
      </w:r>
      <w:r w:rsidRPr="0014483F">
        <w:rPr>
          <w:rFonts w:ascii="Times New Roman" w:hAnsi="Times New Roman" w:cs="Times New Roman"/>
        </w:rPr>
        <w:tab/>
        <w:t>rozdielu medzi sumou uvedenou číslom a sumou uvedenou slovom; platiť bude suma uvedená slovom,</w:t>
      </w:r>
    </w:p>
    <w:p w14:paraId="5619CC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21.5</w:t>
      </w:r>
      <w:r w:rsidRPr="0014483F">
        <w:rPr>
          <w:rFonts w:ascii="Times New Roman" w:hAnsi="Times New Roman" w:cs="Times New Roman"/>
        </w:rPr>
        <w:tab/>
        <w:t>rozdielu medzi jednotkovou cenou a celkovou cenou, ak uvedená chyba, vznikla dôsledkom nesprávneho násobenia jednotkovej ceny počtom; platiť bude jednotková cena, celková cena položky bude odvodená od takto opravenej jednotkovej ceny,</w:t>
      </w:r>
    </w:p>
    <w:p w14:paraId="36B8F0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21.6</w:t>
      </w:r>
      <w:r w:rsidRPr="0014483F">
        <w:rPr>
          <w:rFonts w:ascii="Times New Roman" w:hAnsi="Times New Roman" w:cs="Times New Roman"/>
        </w:rPr>
        <w:tab/>
        <w:t>preukázateľne hrubej chyby pri jednotkovej cene v desatinnej čiarke; platiť bude jednotková cena s opravenou desatinnou čiarkou, celková cena položky bude odvodená od takto opravenej jednotkovej ceny,</w:t>
      </w:r>
    </w:p>
    <w:p w14:paraId="700131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21.7</w:t>
      </w:r>
      <w:r w:rsidRPr="0014483F">
        <w:rPr>
          <w:rFonts w:ascii="Times New Roman" w:hAnsi="Times New Roman" w:cs="Times New Roman"/>
        </w:rPr>
        <w:tab/>
        <w:t>nesprávne spočítanej sumy vo vzájomnom súčte alebo medzisúčte jednotlivých položiek; platiť bude správny súčet, resp. medzisúčet jednotlivých položiek a pod.</w:t>
      </w:r>
    </w:p>
    <w:p w14:paraId="78E48CF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21.8</w:t>
      </w:r>
      <w:r w:rsidRPr="0014483F">
        <w:rPr>
          <w:rFonts w:ascii="Times New Roman" w:hAnsi="Times New Roman" w:cs="Times New Roman"/>
        </w:rPr>
        <w:tab/>
        <w:t xml:space="preserve">Za zrejmé chyby v písaní sa považujú chyby, ktoré vznikli neúmyselne napr. preklepom </w:t>
      </w:r>
      <w:proofErr w:type="spellStart"/>
      <w:r w:rsidRPr="0014483F">
        <w:rPr>
          <w:rFonts w:ascii="Times New Roman" w:hAnsi="Times New Roman" w:cs="Times New Roman"/>
        </w:rPr>
        <w:t>t.j</w:t>
      </w:r>
      <w:proofErr w:type="spellEnd"/>
      <w:r w:rsidRPr="0014483F">
        <w:rPr>
          <w:rFonts w:ascii="Times New Roman" w:hAnsi="Times New Roman" w:cs="Times New Roman"/>
        </w:rPr>
        <w:t>. zámenou písmen, kopírovaním, pričom tieto  nemajú vplyv na výsledok verejného obstarávania.</w:t>
      </w:r>
    </w:p>
    <w:p w14:paraId="73019B8D" w14:textId="77777777" w:rsidR="0014483F" w:rsidRPr="0014483F" w:rsidRDefault="0014483F" w:rsidP="0014483F">
      <w:pPr>
        <w:jc w:val="both"/>
        <w:rPr>
          <w:rFonts w:ascii="Times New Roman" w:hAnsi="Times New Roman" w:cs="Times New Roman"/>
        </w:rPr>
      </w:pPr>
    </w:p>
    <w:p w14:paraId="1FB961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21.9</w:t>
      </w:r>
      <w:r w:rsidRPr="0014483F">
        <w:rPr>
          <w:rFonts w:ascii="Times New Roman" w:hAnsi="Times New Roman" w:cs="Times New Roman"/>
        </w:rPr>
        <w:tab/>
        <w:t>O vykonanej oprave v následnosti na vysvetlenie uchádzača bude uchádzač bezodkladne upovedomený a bude požiadaný o predloženie písomného súhlasu s vykonanou opravou v časti ponuky týkajúcej sa návrhu/návrhov na plnenie jednotlivých kritérií na vyhodnocovanie ponúk.</w:t>
      </w:r>
    </w:p>
    <w:p w14:paraId="25E770B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21.10</w:t>
      </w:r>
      <w:r w:rsidRPr="0014483F">
        <w:rPr>
          <w:rFonts w:ascii="Times New Roman" w:hAnsi="Times New Roman" w:cs="Times New Roman"/>
        </w:rPr>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5/2016 Úradu pre verejné obstarávanie.</w:t>
      </w:r>
    </w:p>
    <w:p w14:paraId="3ADB18C2" w14:textId="77777777" w:rsidR="0014483F" w:rsidRPr="0014483F" w:rsidRDefault="0014483F" w:rsidP="0014483F">
      <w:pPr>
        <w:jc w:val="both"/>
        <w:rPr>
          <w:rFonts w:ascii="Times New Roman" w:hAnsi="Times New Roman" w:cs="Times New Roman"/>
        </w:rPr>
      </w:pPr>
    </w:p>
    <w:p w14:paraId="025197E2" w14:textId="3F203D0B"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DÔVERNOSŤ INFORMÁCIÍ</w:t>
      </w:r>
    </w:p>
    <w:p w14:paraId="0F3C5E9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22.1</w:t>
      </w:r>
      <w:r w:rsidRPr="0014483F">
        <w:rPr>
          <w:rFonts w:ascii="Times New Roman" w:hAnsi="Times New Roman" w:cs="Times New Roman"/>
        </w:rPr>
        <w:tab/>
        <w:t>Informácie, týkajúce sa preskúmavania, vysvetľovania, vyhodnocovania ponúk a odporúčaní na prijatie ponuky úspešného uchádzača sú dôverné. Členovia komisie na vyhodnotenie ponúk a zodpovedné osoby verejného obstarávateľa nesmú počas prebiehajúceho procesu vyhlásenej verejnej súťaže poskytovať alebo zverejňovať uvedené informácie o obsahu ponúk ani uchádzačom, ani žiadnym iným tretím osobám. Na členov komisie, ktorí vyhodnocujú ponuky, sa vzťahujú ustanovenia podľa § 22 ZVO.</w:t>
      </w:r>
    </w:p>
    <w:p w14:paraId="416BCE8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22.2</w:t>
      </w:r>
      <w:r w:rsidRPr="0014483F">
        <w:rPr>
          <w:rFonts w:ascii="Times New Roman" w:hAnsi="Times New Roman" w:cs="Times New Roman"/>
        </w:rPr>
        <w:tab/>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03CC29F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22.3</w:t>
      </w:r>
      <w:r w:rsidRPr="0014483F">
        <w:rPr>
          <w:rFonts w:ascii="Times New Roman" w:hAnsi="Times New Roman" w:cs="Times New Roman"/>
        </w:rPr>
        <w:tab/>
        <w:t xml:space="preserve">Verejný obstarávateľ má za to, že predložením ponuky uchádzač zodpovedá za zabezpečenie aj súhlasov všetkých ostatných dotknutých osôb (subdodávateľov, osôb poskytujúcich prísľub tretej osoby) so spracovaním osobných údajov uvedených v predloženej ponuke podľa zákona č. 18/2018 </w:t>
      </w:r>
      <w:proofErr w:type="spellStart"/>
      <w:r w:rsidRPr="0014483F">
        <w:rPr>
          <w:rFonts w:ascii="Times New Roman" w:hAnsi="Times New Roman" w:cs="Times New Roman"/>
        </w:rPr>
        <w:t>Z.z</w:t>
      </w:r>
      <w:proofErr w:type="spellEnd"/>
      <w:r w:rsidRPr="0014483F">
        <w:rPr>
          <w:rFonts w:ascii="Times New Roman" w:hAnsi="Times New Roman" w:cs="Times New Roman"/>
        </w:rPr>
        <w:t>. o ochrane osobných údajov a o zmene a doplnení niektorých zákonov v znení neskorších predpisov. Uvedené platí aj pre prípad, keď ponuku predkladá skupina dodávateľov.</w:t>
      </w:r>
    </w:p>
    <w:p w14:paraId="4A7278C4" w14:textId="77777777" w:rsidR="0014483F" w:rsidRPr="0014483F" w:rsidRDefault="0014483F" w:rsidP="0014483F">
      <w:pPr>
        <w:jc w:val="both"/>
        <w:rPr>
          <w:rFonts w:ascii="Times New Roman" w:hAnsi="Times New Roman" w:cs="Times New Roman"/>
        </w:rPr>
      </w:pPr>
    </w:p>
    <w:p w14:paraId="3695AC1D" w14:textId="26F8B02D" w:rsidR="0065713C" w:rsidRPr="0065713C" w:rsidRDefault="0014483F" w:rsidP="0065713C">
      <w:pPr>
        <w:pStyle w:val="Nadpis1"/>
        <w:spacing w:line="360" w:lineRule="auto"/>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VI. PRIJATIE PONUKY</w:t>
      </w:r>
    </w:p>
    <w:p w14:paraId="1A793E08" w14:textId="77777777" w:rsidR="00EE2D67" w:rsidRPr="00EE2D67" w:rsidRDefault="00EE2D67" w:rsidP="0065713C">
      <w:pPr>
        <w:pStyle w:val="Podtitul"/>
        <w:numPr>
          <w:ilvl w:val="0"/>
          <w:numId w:val="1"/>
        </w:numPr>
        <w:spacing w:line="360" w:lineRule="auto"/>
        <w:jc w:val="both"/>
        <w:rPr>
          <w:rStyle w:val="Nadpis2Char"/>
          <w:rFonts w:ascii="Times New Roman" w:hAnsi="Times New Roman" w:cs="Times New Roman"/>
          <w:b/>
          <w:bCs/>
          <w:color w:val="auto"/>
          <w:sz w:val="22"/>
          <w:szCs w:val="22"/>
        </w:rPr>
      </w:pPr>
      <w:bookmarkStart w:id="5" w:name="_Toc81474592"/>
      <w:r w:rsidRPr="00EE2D67">
        <w:rPr>
          <w:rStyle w:val="Nadpis2Char"/>
          <w:rFonts w:ascii="Times New Roman" w:hAnsi="Times New Roman" w:cs="Times New Roman"/>
          <w:b/>
          <w:bCs/>
          <w:color w:val="auto"/>
          <w:sz w:val="22"/>
          <w:szCs w:val="22"/>
        </w:rPr>
        <w:t>Lehota na predkladanie ponúk</w:t>
      </w:r>
      <w:bookmarkEnd w:id="5"/>
    </w:p>
    <w:p w14:paraId="384D7AB2" w14:textId="77D7D486" w:rsidR="00EE2D67" w:rsidRDefault="00EE2D67" w:rsidP="0065713C">
      <w:pPr>
        <w:pStyle w:val="Odsekzoznamu"/>
        <w:numPr>
          <w:ilvl w:val="1"/>
          <w:numId w:val="11"/>
        </w:numPr>
        <w:spacing w:line="276" w:lineRule="auto"/>
        <w:jc w:val="both"/>
        <w:rPr>
          <w:rFonts w:ascii="Times New Roman" w:hAnsi="Times New Roman" w:cs="Times New Roman"/>
        </w:rPr>
      </w:pPr>
      <w:r w:rsidRPr="001A4839">
        <w:rPr>
          <w:rFonts w:ascii="Times New Roman" w:hAnsi="Times New Roman" w:cs="Times New Roman"/>
        </w:rPr>
        <w:t>Ponuka sa v súlade s § 49 ods. 1 písm. a) ZVO predkladá v elektronickej podobe,</w:t>
      </w:r>
      <w:r w:rsidR="00D4320B">
        <w:rPr>
          <w:rFonts w:ascii="Times New Roman" w:hAnsi="Times New Roman" w:cs="Times New Roman"/>
        </w:rPr>
        <w:t xml:space="preserve"> </w:t>
      </w:r>
      <w:r w:rsidRPr="001A4839">
        <w:rPr>
          <w:rFonts w:ascii="Times New Roman" w:hAnsi="Times New Roman" w:cs="Times New Roman"/>
        </w:rPr>
        <w:t>prostredníctvom</w:t>
      </w:r>
      <w:r w:rsidRPr="001A4839">
        <w:rPr>
          <w:rFonts w:cs="Times New Roman"/>
          <w:color w:val="000000"/>
          <w:szCs w:val="24"/>
        </w:rPr>
        <w:t xml:space="preserve"> </w:t>
      </w:r>
      <w:r w:rsidRPr="001A4839">
        <w:rPr>
          <w:rFonts w:ascii="Times New Roman" w:hAnsi="Times New Roman" w:cs="Times New Roman"/>
        </w:rPr>
        <w:t xml:space="preserve">IS </w:t>
      </w:r>
      <w:proofErr w:type="spellStart"/>
      <w:r w:rsidRPr="001A4839">
        <w:rPr>
          <w:rFonts w:ascii="Times New Roman" w:hAnsi="Times New Roman" w:cs="Times New Roman"/>
        </w:rPr>
        <w:t>Josephine</w:t>
      </w:r>
      <w:proofErr w:type="spellEnd"/>
      <w:r w:rsidRPr="001A4839">
        <w:rPr>
          <w:rFonts w:ascii="Times New Roman" w:hAnsi="Times New Roman" w:cs="Times New Roman"/>
        </w:rPr>
        <w:t>, v lehote na predkladanie ponúk.</w:t>
      </w:r>
    </w:p>
    <w:p w14:paraId="119C7B03" w14:textId="12BFA0BE" w:rsidR="00D4320B" w:rsidRPr="001A4839" w:rsidRDefault="00D4320B" w:rsidP="0065713C">
      <w:pPr>
        <w:pStyle w:val="Odsekzoznamu"/>
        <w:numPr>
          <w:ilvl w:val="1"/>
          <w:numId w:val="11"/>
        </w:numPr>
        <w:spacing w:line="276" w:lineRule="auto"/>
        <w:jc w:val="both"/>
        <w:rPr>
          <w:rFonts w:ascii="Times New Roman" w:hAnsi="Times New Roman" w:cs="Times New Roman"/>
        </w:rPr>
      </w:pPr>
      <w:r>
        <w:rPr>
          <w:rFonts w:ascii="Times New Roman" w:hAnsi="Times New Roman" w:cs="Times New Roman"/>
        </w:rPr>
        <w:t xml:space="preserve">Lehota na predkladanie ponúk uplynie dňom </w:t>
      </w:r>
      <w:r w:rsidR="000D6307">
        <w:rPr>
          <w:rFonts w:ascii="Times New Roman" w:hAnsi="Times New Roman" w:cs="Times New Roman"/>
        </w:rPr>
        <w:t>4</w:t>
      </w:r>
      <w:r>
        <w:rPr>
          <w:rFonts w:ascii="Times New Roman" w:hAnsi="Times New Roman" w:cs="Times New Roman"/>
        </w:rPr>
        <w:t>.</w:t>
      </w:r>
      <w:r w:rsidR="000D6307">
        <w:rPr>
          <w:rFonts w:ascii="Times New Roman" w:hAnsi="Times New Roman" w:cs="Times New Roman"/>
        </w:rPr>
        <w:t>2</w:t>
      </w:r>
      <w:r>
        <w:rPr>
          <w:rFonts w:ascii="Times New Roman" w:hAnsi="Times New Roman" w:cs="Times New Roman"/>
        </w:rPr>
        <w:t>.2022 o 11:00 hod.</w:t>
      </w:r>
    </w:p>
    <w:p w14:paraId="3B95AD34" w14:textId="77777777" w:rsidR="0014483F" w:rsidRPr="0014483F" w:rsidRDefault="0014483F" w:rsidP="0014483F">
      <w:pPr>
        <w:jc w:val="both"/>
        <w:rPr>
          <w:rFonts w:ascii="Times New Roman" w:hAnsi="Times New Roman" w:cs="Times New Roman"/>
        </w:rPr>
      </w:pPr>
    </w:p>
    <w:p w14:paraId="782280B9" w14:textId="0EB3EB6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INFORMÁCIA O VÝSLEDKU VYHODNOTENIA PONÚK</w:t>
      </w:r>
    </w:p>
    <w:p w14:paraId="5EB13B6E" w14:textId="01D8C9BB"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.1</w:t>
      </w:r>
      <w:r w:rsidRPr="0014483F">
        <w:rPr>
          <w:rFonts w:ascii="Times New Roman" w:hAnsi="Times New Roman" w:cs="Times New Roman"/>
        </w:rPr>
        <w:tab/>
        <w:t xml:space="preserve">Po vyhodnotení ponúk bude verejný obstarávateľ postupovať podľa </w:t>
      </w:r>
      <w:proofErr w:type="spellStart"/>
      <w:r w:rsidRPr="0014483F">
        <w:rPr>
          <w:rFonts w:ascii="Times New Roman" w:hAnsi="Times New Roman" w:cs="Times New Roman"/>
        </w:rPr>
        <w:t>ust</w:t>
      </w:r>
      <w:proofErr w:type="spellEnd"/>
      <w:r w:rsidRPr="0014483F">
        <w:rPr>
          <w:rFonts w:ascii="Times New Roman" w:hAnsi="Times New Roman" w:cs="Times New Roman"/>
        </w:rPr>
        <w:t>. §55 ZVO.</w:t>
      </w:r>
    </w:p>
    <w:p w14:paraId="5041DF79" w14:textId="3020999C"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.2</w:t>
      </w:r>
      <w:r w:rsidRPr="0014483F">
        <w:rPr>
          <w:rFonts w:ascii="Times New Roman" w:hAnsi="Times New Roman" w:cs="Times New Roman"/>
        </w:rPr>
        <w:tab/>
        <w:t>Úspešnému uchádzačovi oznámi, že jeho ponuku prijíma. Neúspešnému uchádzačovi oznámi, že neuspel a dôvody neprijatia jeho ponuky.</w:t>
      </w:r>
    </w:p>
    <w:p w14:paraId="0A27101C" w14:textId="5775DD2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.3</w:t>
      </w:r>
      <w:r w:rsidRPr="0014483F">
        <w:rPr>
          <w:rFonts w:ascii="Times New Roman" w:hAnsi="Times New Roman" w:cs="Times New Roman"/>
        </w:rPr>
        <w:tab/>
        <w:t>Úspešnému uchádzačovi danej časti predmetu zákazky bude oznámené, že jeho ponuku verejný obstarávateľ prijíma s odkladnou podmienkou, že k uzavretiu zmluvy môže dôjsť' až po kladnom stanovisku poskytovateľa nenávratného finančného príspevku, že v procese verejného obstarávania neboli zistené nedostatky, ktoré by mali vplyv na výber úspešného uchádzača.</w:t>
      </w:r>
    </w:p>
    <w:p w14:paraId="17A1ABE9" w14:textId="77777777" w:rsidR="0014483F" w:rsidRPr="0014483F" w:rsidRDefault="0014483F" w:rsidP="0014483F">
      <w:pPr>
        <w:jc w:val="both"/>
        <w:rPr>
          <w:rFonts w:ascii="Times New Roman" w:hAnsi="Times New Roman" w:cs="Times New Roman"/>
        </w:rPr>
      </w:pPr>
    </w:p>
    <w:p w14:paraId="304CC3CA" w14:textId="154FE9F7"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UZAVRETIE ZMLUVY</w:t>
      </w:r>
    </w:p>
    <w:p w14:paraId="0BFFF46D" w14:textId="176E32D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.1</w:t>
      </w:r>
      <w:r w:rsidRPr="0014483F">
        <w:rPr>
          <w:rFonts w:ascii="Times New Roman" w:hAnsi="Times New Roman" w:cs="Times New Roman"/>
        </w:rPr>
        <w:tab/>
        <w:t>Postup pri uzatvorení zmluvy s úspešným uchádzačom, ktorého ponuka bude prijatá, sa bude riadiť ustanoveniami § 56  a § 11 ZVO.</w:t>
      </w:r>
    </w:p>
    <w:p w14:paraId="35820741" w14:textId="1F72F0E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.2</w:t>
      </w:r>
      <w:r w:rsidRPr="0014483F">
        <w:rPr>
          <w:rFonts w:ascii="Times New Roman" w:hAnsi="Times New Roman" w:cs="Times New Roman"/>
        </w:rPr>
        <w:tab/>
        <w:t>Na každú časť' predmetu zákazky bude uzatvorená samostatná kúpna zmluva.</w:t>
      </w:r>
    </w:p>
    <w:p w14:paraId="6A92E7E8" w14:textId="68AB609B"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.3</w:t>
      </w:r>
      <w:r w:rsidRPr="0014483F">
        <w:rPr>
          <w:rFonts w:ascii="Times New Roman" w:hAnsi="Times New Roman" w:cs="Times New Roman"/>
        </w:rPr>
        <w:tab/>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20D7B04F" w14:textId="60974F49" w:rsid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.4</w:t>
      </w:r>
      <w:r w:rsidRPr="0014483F">
        <w:rPr>
          <w:rFonts w:ascii="Times New Roman" w:hAnsi="Times New Roman" w:cs="Times New Roman"/>
        </w:rPr>
        <w:tab/>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CFA703B" w14:textId="77777777" w:rsidR="0014483F" w:rsidRPr="0014483F" w:rsidRDefault="0014483F" w:rsidP="0014483F">
      <w:pPr>
        <w:jc w:val="both"/>
        <w:rPr>
          <w:rFonts w:ascii="Times New Roman" w:hAnsi="Times New Roman" w:cs="Times New Roman"/>
        </w:rPr>
      </w:pPr>
    </w:p>
    <w:p w14:paraId="72466E07" w14:textId="4AA7AF23"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ZRUŠENIE VEREJNÉHO OBSTARÁVANIA</w:t>
      </w:r>
    </w:p>
    <w:p w14:paraId="12F7FB41" w14:textId="7C7B4ECF"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.1</w:t>
      </w:r>
      <w:r w:rsidRPr="0014483F">
        <w:rPr>
          <w:rFonts w:ascii="Times New Roman" w:hAnsi="Times New Roman" w:cs="Times New Roman"/>
        </w:rPr>
        <w:tab/>
        <w:t>V prípade zrušenia verejného obstarávania, verejný obstarávateľ bude postupovať v zmysle ustanovení § 57 zákona o verejnom obstarávaní.</w:t>
      </w:r>
    </w:p>
    <w:p w14:paraId="08983AA6" w14:textId="78B1A20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.2</w:t>
      </w:r>
      <w:r w:rsidRPr="0014483F">
        <w:rPr>
          <w:rFonts w:ascii="Times New Roman" w:hAnsi="Times New Roman" w:cs="Times New Roman"/>
        </w:rPr>
        <w:tab/>
        <w:t>Verejný obstarávateľ zruší použitý postup zadávania zákazky z dôvodov uvedených v § 57 ods. 1 zákona.</w:t>
      </w:r>
    </w:p>
    <w:p w14:paraId="71C194EF" w14:textId="2E56AA8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.3</w:t>
      </w:r>
      <w:r w:rsidRPr="0014483F">
        <w:rPr>
          <w:rFonts w:ascii="Times New Roman" w:hAnsi="Times New Roman" w:cs="Times New Roman"/>
        </w:rPr>
        <w:tab/>
        <w:t>Verejný obstarávateľ môže zrušiť použitý postup zadávania zákazky z dôvodov uvedených v § 57 ods. 2 zákona.</w:t>
      </w:r>
    </w:p>
    <w:p w14:paraId="5DCCB06F" w14:textId="0901FDA5"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.4</w:t>
      </w:r>
      <w:r w:rsidRPr="0014483F">
        <w:rPr>
          <w:rFonts w:ascii="Times New Roman" w:hAnsi="Times New Roman" w:cs="Times New Roman"/>
        </w:rPr>
        <w:tab/>
        <w:t>Vzhľadom na skutočnosť', že predmet zákazky bude financovaný z fondov EU, verejný obstarávateľ' prijme ponuku a uzavrie zmluvu s úspešným uchádzačom až po doručení správy z kontroly výsledkom ktorej bude pripustenie výdavkov vzniknutých z procesu tohto  verejného obstarávania na financovanie zo strany poskytovateľa nenávratného finančného príspevku. V prípade, ak bude výsledkom kontroly verejného obstarávania nepripustenie verejného obstarávanie na financovanie, verejný obstarávateľ' si vyhradzuje právo verejnú súťaž zrušiť'.</w:t>
      </w:r>
    </w:p>
    <w:p w14:paraId="10996BCB" w14:textId="77777777" w:rsidR="0014483F" w:rsidRPr="0014483F" w:rsidRDefault="0014483F" w:rsidP="0014483F">
      <w:pPr>
        <w:jc w:val="both"/>
        <w:rPr>
          <w:rFonts w:ascii="Times New Roman" w:hAnsi="Times New Roman" w:cs="Times New Roman"/>
        </w:rPr>
      </w:pPr>
    </w:p>
    <w:p w14:paraId="68C8F993" w14:textId="72796B1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VYUŽITIE SUBDODÁVATEĽOV</w:t>
      </w:r>
    </w:p>
    <w:p w14:paraId="011B6A67" w14:textId="52B4FE9F"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.1</w:t>
      </w:r>
      <w:r w:rsidRPr="0014483F">
        <w:rPr>
          <w:rFonts w:ascii="Times New Roman" w:hAnsi="Times New Roman" w:cs="Times New Roman"/>
        </w:rPr>
        <w:tab/>
        <w:t>Pri využití subdodávateľov sa bude postupovať v súlade s § 41 a § 11 ods. 1 zákona.</w:t>
      </w:r>
    </w:p>
    <w:p w14:paraId="51364E24" w14:textId="7AFCCA28"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.2</w:t>
      </w:r>
      <w:r w:rsidRPr="0014483F">
        <w:rPr>
          <w:rFonts w:ascii="Times New Roman" w:hAnsi="Times New Roman" w:cs="Times New Roman"/>
        </w:rPr>
        <w:tab/>
        <w:t>Verejný obstarávateľ vyžaduje, aby uchádzač v ponuke uviedol podiel zákazky, ktorý má v úmysle zadať subdodávateľom, navrhovaných subdodávateľov a predmety subdodávok – na tieto účely uchádzač vyplní prílohu č. 3 súťažných podkladov.</w:t>
      </w:r>
    </w:p>
    <w:p w14:paraId="36D433C3" w14:textId="2A12417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.3</w:t>
      </w:r>
      <w:r w:rsidRPr="0014483F">
        <w:rPr>
          <w:rFonts w:ascii="Times New Roman" w:hAnsi="Times New Roman" w:cs="Times New Roman"/>
        </w:rPr>
        <w:tab/>
        <w:t>Ak navrhovaný subdodávateľ nespĺňa podmienky účasti podľa predchádzajúceho odseku tejto časti súťažných podkladov, verejný obstarávateľ písomne požiada uchádzača o jeho nahradenie. Uchádzač doručí návrh nového subdodávateľa do piatich (5) pracovných dní odo dňa doručenia žiadosti podľa prvej vety, ak verejný obstarávateľ neurčil dlhšiu lehotu.</w:t>
      </w:r>
    </w:p>
    <w:p w14:paraId="79FA09EA" w14:textId="7E1D89CB"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.4</w:t>
      </w:r>
      <w:r w:rsidRPr="0014483F">
        <w:rPr>
          <w:rFonts w:ascii="Times New Roman" w:hAnsi="Times New Roman" w:cs="Times New Roman"/>
        </w:rPr>
        <w:tab/>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34CD52EE" w14:textId="76D2849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.5</w:t>
      </w:r>
      <w:r w:rsidRPr="0014483F">
        <w:rPr>
          <w:rFonts w:ascii="Times New Roman" w:hAnsi="Times New Roman" w:cs="Times New Roman"/>
        </w:rPr>
        <w:tab/>
        <w:t>Úspešný uchádzač je povinný najneskôr 5 pracovných dní pred dňom, ktorý predchádza dňu, v ktorom nastane zmena subdodávateľa, písomne oznámiť verejnému obstarávateľovi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w:t>
      </w:r>
    </w:p>
    <w:p w14:paraId="43F355DE" w14:textId="77777777" w:rsidR="0014483F" w:rsidRPr="0014483F" w:rsidRDefault="0014483F" w:rsidP="0014483F">
      <w:pPr>
        <w:jc w:val="both"/>
        <w:rPr>
          <w:rFonts w:ascii="Times New Roman" w:hAnsi="Times New Roman" w:cs="Times New Roman"/>
        </w:rPr>
      </w:pPr>
    </w:p>
    <w:p w14:paraId="69320495" w14:textId="64F99A89"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DOPLŇUJÚCE INFORMÁCIE</w:t>
      </w:r>
    </w:p>
    <w:p w14:paraId="31AC8F96" w14:textId="5BDEE40D"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8</w:t>
      </w:r>
      <w:r w:rsidRPr="0014483F">
        <w:rPr>
          <w:rFonts w:ascii="Times New Roman" w:hAnsi="Times New Roman" w:cs="Times New Roman"/>
        </w:rPr>
        <w:t>.1</w:t>
      </w:r>
      <w:r w:rsidRPr="0014483F">
        <w:rPr>
          <w:rFonts w:ascii="Times New Roman" w:hAnsi="Times New Roman" w:cs="Times New Roman"/>
        </w:rPr>
        <w:tab/>
        <w:t>Ponuky uchádzačov ani ich časti sa nepoužijú bez súhlasu uchádzačov, iba ak ich použitie vyplýva zo zákona o verejnom obstarávaní a v súlade s týmto zákonom.</w:t>
      </w:r>
    </w:p>
    <w:p w14:paraId="48CA63D7" w14:textId="003A5DB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8</w:t>
      </w:r>
      <w:r w:rsidRPr="0014483F">
        <w:rPr>
          <w:rFonts w:ascii="Times New Roman" w:hAnsi="Times New Roman" w:cs="Times New Roman"/>
        </w:rPr>
        <w:t>.2</w:t>
      </w:r>
      <w:r w:rsidRPr="0014483F">
        <w:rPr>
          <w:rFonts w:ascii="Times New Roman" w:hAnsi="Times New Roman" w:cs="Times New Roman"/>
        </w:rPr>
        <w:tab/>
        <w:t>Skutočnosti, tykajúce sa postupu zadávania zákazky, neupravené v oznámení o vyhlásení verejného obstarávania, v súťažných  podkladoch  sa riadia  príslušnými  ustanoveniami  zákona č. 343/2015  Z. z. o verejnom obstarávaní v  platnom znení.</w:t>
      </w:r>
    </w:p>
    <w:p w14:paraId="17650D5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5874D3E0" w14:textId="77777777" w:rsidR="0014483F" w:rsidRDefault="0014483F">
      <w:pPr>
        <w:rPr>
          <w:rFonts w:ascii="Times New Roman" w:hAnsi="Times New Roman" w:cs="Times New Roman"/>
        </w:rPr>
      </w:pPr>
      <w:r>
        <w:rPr>
          <w:rFonts w:ascii="Times New Roman" w:hAnsi="Times New Roman" w:cs="Times New Roman"/>
        </w:rPr>
        <w:br w:type="page"/>
      </w:r>
    </w:p>
    <w:p w14:paraId="1ABE95F5" w14:textId="3DAAB1D3"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A.2</w:t>
      </w:r>
      <w:r w:rsidRPr="00CE58D2">
        <w:rPr>
          <w:rFonts w:ascii="Times New Roman" w:hAnsi="Times New Roman" w:cs="Times New Roman"/>
          <w:b/>
          <w:bCs/>
          <w:color w:val="auto"/>
          <w:sz w:val="28"/>
          <w:szCs w:val="28"/>
        </w:rPr>
        <w:tab/>
        <w:t>KRITÉRIÁ NA VYHODNOTENIE PONÚK A PRAVIDLÁ ICH UPLATNENIA</w:t>
      </w:r>
    </w:p>
    <w:p w14:paraId="342FF44A" w14:textId="77777777" w:rsidR="0014483F" w:rsidRPr="0014483F" w:rsidRDefault="0014483F" w:rsidP="0014483F">
      <w:pPr>
        <w:jc w:val="both"/>
        <w:rPr>
          <w:rFonts w:ascii="Times New Roman" w:hAnsi="Times New Roman" w:cs="Times New Roman"/>
        </w:rPr>
      </w:pPr>
    </w:p>
    <w:p w14:paraId="2EBB9D0A" w14:textId="77777777" w:rsidR="0014483F" w:rsidRPr="00061C86" w:rsidRDefault="0014483F" w:rsidP="0014483F">
      <w:pPr>
        <w:jc w:val="both"/>
        <w:rPr>
          <w:rFonts w:ascii="Times New Roman" w:hAnsi="Times New Roman" w:cs="Times New Roman"/>
          <w:b/>
          <w:bCs/>
        </w:rPr>
      </w:pPr>
      <w:r w:rsidRPr="0014483F">
        <w:rPr>
          <w:rFonts w:ascii="Times New Roman" w:hAnsi="Times New Roman" w:cs="Times New Roman"/>
        </w:rPr>
        <w:t>1.</w:t>
      </w:r>
      <w:r w:rsidRPr="0014483F">
        <w:rPr>
          <w:rFonts w:ascii="Times New Roman" w:hAnsi="Times New Roman" w:cs="Times New Roman"/>
        </w:rPr>
        <w:tab/>
        <w:t xml:space="preserve">Kritériom na vyhodnotenie ponuky je </w:t>
      </w:r>
      <w:r w:rsidRPr="00061C86">
        <w:rPr>
          <w:rFonts w:ascii="Times New Roman" w:hAnsi="Times New Roman" w:cs="Times New Roman"/>
          <w:b/>
          <w:bCs/>
        </w:rPr>
        <w:t>najnižšia celková cena samostatne za každú časť predmetu zákazky v EUR bez DPH.</w:t>
      </w:r>
    </w:p>
    <w:p w14:paraId="6777D0FD" w14:textId="77777777" w:rsidR="0014483F" w:rsidRPr="00061C86" w:rsidRDefault="0014483F" w:rsidP="0014483F">
      <w:pPr>
        <w:jc w:val="both"/>
        <w:rPr>
          <w:rFonts w:ascii="Times New Roman" w:hAnsi="Times New Roman" w:cs="Times New Roman"/>
          <w:u w:val="single"/>
        </w:rPr>
      </w:pPr>
      <w:r w:rsidRPr="00061C86">
        <w:rPr>
          <w:rFonts w:ascii="Times New Roman" w:hAnsi="Times New Roman" w:cs="Times New Roman"/>
          <w:u w:val="single"/>
        </w:rPr>
        <w:t>Každá časť' predmetu zákazky (časť 1 až časť 6) sa vyhodnocuje samostatne.</w:t>
      </w:r>
    </w:p>
    <w:p w14:paraId="6BAC8A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 na samostatnom liste predloží vypracovaný Návrh na plnenie kritérií na vyhodnotenie ponúk určených verejným obstarávateľom, pričom musí platiť, že uvedený údaj týkajúci sa kritéria - cena musí byť zhodný s údajom uvedeným v návrhu zmluvy. Tento list musí byť podpísaný uchádzačom. Návrh na plnenie kritérií – Kalkulačný list sa nachádza v prílohe č. 2 Kúpnej zmluvy ako súčasti týchto súťažných podkladov.</w:t>
      </w:r>
    </w:p>
    <w:p w14:paraId="331CEF4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Návrh ceny predloženej v ponuke musí byť uchádzačom vyjadrený v EUR bez DPH so zaokrúhlením maximálne na dve desatinné miesta, musí byť vyšší ako nula a musí zahŕňať všetky náklady spojené s dodaním predmetu zákazky /časti zákazky podľa kapitoly B.2 Spôsob určenia ceny.</w:t>
      </w:r>
    </w:p>
    <w:p w14:paraId="37F712A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w:t>
      </w:r>
      <w:r w:rsidRPr="0014483F">
        <w:rPr>
          <w:rFonts w:ascii="Times New Roman" w:hAnsi="Times New Roman" w:cs="Times New Roman"/>
        </w:rPr>
        <w:tab/>
        <w:t>Celková cena za konkrétnu časť predmetu zákazky musí obsahovať celkovú cenu za všetky položky danej časti predmetu zákazky, na ktorú uchádzač ponuku predkladá.</w:t>
      </w:r>
    </w:p>
    <w:p w14:paraId="02DFAC6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w:t>
      </w:r>
      <w:r w:rsidRPr="0014483F">
        <w:rPr>
          <w:rFonts w:ascii="Times New Roman" w:hAnsi="Times New Roman" w:cs="Times New Roman"/>
        </w:rPr>
        <w:tab/>
        <w:t>Pravidlá na uplatnenie kritérií a spôsob vyhodnotenia ponúk podľa jediného kritéria:</w:t>
      </w:r>
    </w:p>
    <w:p w14:paraId="6CAB46E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Úspešným uchádzačom časti zákazky sa stane uchádzač, ktorý ponúkne najnižšiu celkovú cenu v € bez DPH za predmet tejto časti zákazky. Ostatní uchádzači sa umiestnia v zostupnom poradí podľa hodnoty celkovej ceny za predmet tejto časti zákazky.</w:t>
      </w:r>
    </w:p>
    <w:p w14:paraId="01CD15AC" w14:textId="77777777" w:rsidR="0014483F" w:rsidRPr="0014483F" w:rsidRDefault="0014483F" w:rsidP="0014483F">
      <w:pPr>
        <w:jc w:val="both"/>
        <w:rPr>
          <w:rFonts w:ascii="Times New Roman" w:hAnsi="Times New Roman" w:cs="Times New Roman"/>
        </w:rPr>
      </w:pPr>
    </w:p>
    <w:p w14:paraId="33C508AE" w14:textId="77777777" w:rsidR="0014483F" w:rsidRPr="0014483F" w:rsidRDefault="0014483F" w:rsidP="0014483F">
      <w:pPr>
        <w:jc w:val="both"/>
        <w:rPr>
          <w:rFonts w:ascii="Times New Roman" w:hAnsi="Times New Roman" w:cs="Times New Roman"/>
        </w:rPr>
      </w:pPr>
    </w:p>
    <w:p w14:paraId="28EAC099" w14:textId="77777777" w:rsidR="0014483F" w:rsidRPr="0014483F" w:rsidRDefault="0014483F" w:rsidP="0014483F">
      <w:pPr>
        <w:jc w:val="both"/>
        <w:rPr>
          <w:rFonts w:ascii="Times New Roman" w:hAnsi="Times New Roman" w:cs="Times New Roman"/>
        </w:rPr>
      </w:pPr>
    </w:p>
    <w:p w14:paraId="50EB7FB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70049E11" w14:textId="77777777" w:rsidR="00061C86" w:rsidRDefault="00061C86">
      <w:pPr>
        <w:rPr>
          <w:rFonts w:ascii="Times New Roman" w:hAnsi="Times New Roman" w:cs="Times New Roman"/>
        </w:rPr>
      </w:pPr>
      <w:r>
        <w:rPr>
          <w:rFonts w:ascii="Times New Roman" w:hAnsi="Times New Roman" w:cs="Times New Roman"/>
        </w:rPr>
        <w:br w:type="page"/>
      </w:r>
    </w:p>
    <w:p w14:paraId="758EF939" w14:textId="570EDB6C"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A.3</w:t>
      </w:r>
      <w:r w:rsidRPr="00CE58D2">
        <w:rPr>
          <w:rFonts w:ascii="Times New Roman" w:hAnsi="Times New Roman" w:cs="Times New Roman"/>
          <w:b/>
          <w:bCs/>
          <w:color w:val="auto"/>
          <w:sz w:val="28"/>
          <w:szCs w:val="28"/>
        </w:rPr>
        <w:tab/>
        <w:t>PODMIENKY ÚČASTI A JEDNOTNÝ EURÓPSKY DOKUMENT</w:t>
      </w:r>
    </w:p>
    <w:p w14:paraId="0CE96A9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w:t>
      </w:r>
      <w:r w:rsidRPr="0014483F">
        <w:rPr>
          <w:rFonts w:ascii="Times New Roman" w:hAnsi="Times New Roman" w:cs="Times New Roman"/>
        </w:rPr>
        <w:tab/>
      </w:r>
      <w:r w:rsidRPr="00061C86">
        <w:rPr>
          <w:rFonts w:ascii="Times New Roman" w:hAnsi="Times New Roman" w:cs="Times New Roman"/>
          <w:b/>
          <w:bCs/>
        </w:rPr>
        <w:t>Osobné postavenie</w:t>
      </w:r>
    </w:p>
    <w:p w14:paraId="5D36524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Verejného obstarávania sa môže zúčastniť len ten, kto spĺňa tieto podmienky účasti týkajúce sa osobného postavenia:</w:t>
      </w:r>
    </w:p>
    <w:p w14:paraId="07FFB8E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8661FF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00E5CFC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c) nemá evidované daňové nedoplatky voči daňovému úradu a colnému úradu podľa osobitných predpisov  v Slovenskej republike alebo v štáte sídla, miesta podnikania alebo obvyklého pobytu,</w:t>
      </w:r>
    </w:p>
    <w:p w14:paraId="0B5FE46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d) nebol na jeho majetok vyhlásený konkurz, nie je v reštrukturalizácii, nie je v likvidácii, ani nebolo proti nemu zastavené konkurzné konanie pre nedostatok majetku alebo zrušený konkurz pre nedostatok majetku,</w:t>
      </w:r>
    </w:p>
    <w:p w14:paraId="78CADDB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e) je oprávnený dodávať tovar, uskutočňovať stavebné práce alebo poskytovať službu,</w:t>
      </w:r>
    </w:p>
    <w:p w14:paraId="19A9DDE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f) nemá uložený zákaz účasti vo verejnom obstarávaní potvrdený konečným rozhodnutím v Slovenskej republike alebo v štáte sídla, miesta podnikania alebo obvyklého pobytu,</w:t>
      </w:r>
    </w:p>
    <w:p w14:paraId="24B31D1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66F04D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h) nedopustil sa v predchádzajúcich troch rokoch od vyhlásenia alebo preukázateľného začatia verejného obstarávania závažného porušenia profesijných povinností, ktoré dokáže verejný obstarávateľ a obstarávateľ preukázať.</w:t>
      </w:r>
    </w:p>
    <w:p w14:paraId="6C18B87D" w14:textId="77777777" w:rsidR="0014483F" w:rsidRPr="0014483F" w:rsidRDefault="0014483F" w:rsidP="0014483F">
      <w:pPr>
        <w:jc w:val="both"/>
        <w:rPr>
          <w:rFonts w:ascii="Times New Roman" w:hAnsi="Times New Roman" w:cs="Times New Roman"/>
        </w:rPr>
      </w:pPr>
    </w:p>
    <w:p w14:paraId="0B6A893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 alebo záujemca preukazuje splnenie podmienok účasti podľa odseku 1</w:t>
      </w:r>
    </w:p>
    <w:p w14:paraId="111E31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w:t>
      </w:r>
      <w:r w:rsidRPr="0014483F">
        <w:rPr>
          <w:rFonts w:ascii="Times New Roman" w:hAnsi="Times New Roman" w:cs="Times New Roman"/>
        </w:rPr>
        <w:tab/>
        <w:t>písm. a) doloženým výpisom z registra trestov nie starším ako tri mesiace,</w:t>
      </w:r>
    </w:p>
    <w:p w14:paraId="4E64DD5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b)</w:t>
      </w:r>
      <w:r w:rsidRPr="0014483F">
        <w:rPr>
          <w:rFonts w:ascii="Times New Roman" w:hAnsi="Times New Roman" w:cs="Times New Roman"/>
        </w:rPr>
        <w:tab/>
        <w:t>písm. b) doloženým potvrdením zdravotnej poisťovne a Sociálnej poisťovne nie starším ako tri mesiace,</w:t>
      </w:r>
    </w:p>
    <w:p w14:paraId="0E8C39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c)</w:t>
      </w:r>
      <w:r w:rsidRPr="0014483F">
        <w:rPr>
          <w:rFonts w:ascii="Times New Roman" w:hAnsi="Times New Roman" w:cs="Times New Roman"/>
        </w:rPr>
        <w:tab/>
        <w:t>písm. c) doloženým potvrdením miestne príslušného daňového úradu a miestne príslušného colného úradu nie starším ako tri mesiace,</w:t>
      </w:r>
    </w:p>
    <w:p w14:paraId="34860C9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d)</w:t>
      </w:r>
      <w:r w:rsidRPr="0014483F">
        <w:rPr>
          <w:rFonts w:ascii="Times New Roman" w:hAnsi="Times New Roman" w:cs="Times New Roman"/>
        </w:rPr>
        <w:tab/>
        <w:t>písm. d) doloženým potvrdením príslušného súdu nie starším ako tri mesiace,</w:t>
      </w:r>
    </w:p>
    <w:p w14:paraId="159D955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e)</w:t>
      </w:r>
      <w:r w:rsidRPr="0014483F">
        <w:rPr>
          <w:rFonts w:ascii="Times New Roman" w:hAnsi="Times New Roman" w:cs="Times New Roman"/>
        </w:rPr>
        <w:tab/>
        <w:t>písm. e) doloženým dokladom o oprávnení dodávať tovar, uskutočňovať stavebné práce alebo poskytovať službu, ktorý zodpovedá predmetu zákazky,</w:t>
      </w:r>
    </w:p>
    <w:p w14:paraId="5F38D7F9" w14:textId="40BF1F14" w:rsidR="0014483F" w:rsidRPr="0014483F" w:rsidRDefault="0014483F" w:rsidP="0014483F">
      <w:pPr>
        <w:jc w:val="both"/>
        <w:rPr>
          <w:rFonts w:ascii="Times New Roman" w:hAnsi="Times New Roman" w:cs="Times New Roman"/>
        </w:rPr>
      </w:pPr>
      <w:r w:rsidRPr="0014483F">
        <w:rPr>
          <w:rFonts w:ascii="Times New Roman" w:hAnsi="Times New Roman" w:cs="Times New Roman"/>
        </w:rPr>
        <w:t>f)</w:t>
      </w:r>
      <w:r w:rsidRPr="0014483F">
        <w:rPr>
          <w:rFonts w:ascii="Times New Roman" w:hAnsi="Times New Roman" w:cs="Times New Roman"/>
        </w:rPr>
        <w:tab/>
        <w:t>písm. f) doloženým čestným vyhlásením.</w:t>
      </w:r>
    </w:p>
    <w:p w14:paraId="22C24C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2F49A4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CCE896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  Konečným rozhodnutím príslušného orgánu verejnej moci na účely preukazovania splnenia podmienok účasti sa rozumie</w:t>
      </w:r>
    </w:p>
    <w:p w14:paraId="2A7918F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 právoplatné rozhodnutie príslušného správneho orgánu, proti ktorému nie je možné podať žalobu,</w:t>
      </w:r>
    </w:p>
    <w:p w14:paraId="02BEB31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b) právoplatné rozhodnutie príslušného správneho orgánu, proti ktorému nebola podaná žaloba,</w:t>
      </w:r>
    </w:p>
    <w:p w14:paraId="68E83AA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c) právoplatné rozhodnutie súdu, ktorým bola žaloba proti rozhodnutiu alebo postupu správneho orgánu zamietnutá alebo konanie zastavené alebo</w:t>
      </w:r>
    </w:p>
    <w:p w14:paraId="3DF4397E" w14:textId="7F180A45"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d) iný právoplatný rozsudok súdu.</w:t>
      </w:r>
    </w:p>
    <w:p w14:paraId="5D4E6CB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  Uchádzač sa považuje za spĺňajúceho podmienky účasti týkajúce sa osobného postavenia podľa odseku 1 písm. b) a c), ak zaplatil nedoplatky alebo mu bolo povolené nedoplatky platiť v splátkach.</w:t>
      </w:r>
    </w:p>
    <w:p w14:paraId="24AD8F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  Uchádzač môže preukázať splnenie podmienok účasti osobného postavenia uvedených v odseku 1. písm. a) až f),  zápisom do zoznamu hospodárskych subjektov.</w:t>
      </w:r>
    </w:p>
    <w:p w14:paraId="31645ED5" w14:textId="77777777" w:rsidR="0014483F" w:rsidRPr="0014483F" w:rsidRDefault="0014483F" w:rsidP="0014483F">
      <w:pPr>
        <w:jc w:val="both"/>
        <w:rPr>
          <w:rFonts w:ascii="Times New Roman" w:hAnsi="Times New Roman" w:cs="Times New Roman"/>
        </w:rPr>
      </w:pPr>
    </w:p>
    <w:p w14:paraId="7296CC1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II.</w:t>
      </w:r>
      <w:r w:rsidRPr="0014483F">
        <w:rPr>
          <w:rFonts w:ascii="Times New Roman" w:hAnsi="Times New Roman" w:cs="Times New Roman"/>
        </w:rPr>
        <w:tab/>
      </w:r>
      <w:r w:rsidRPr="00061C86">
        <w:rPr>
          <w:rFonts w:ascii="Times New Roman" w:hAnsi="Times New Roman" w:cs="Times New Roman"/>
          <w:b/>
          <w:bCs/>
        </w:rPr>
        <w:t>Finančné a ekonomické postavenie</w:t>
      </w:r>
    </w:p>
    <w:p w14:paraId="0C9DEB4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Nepožaduje sa.</w:t>
      </w:r>
    </w:p>
    <w:p w14:paraId="21586F6B" w14:textId="77777777" w:rsidR="0014483F" w:rsidRPr="0014483F" w:rsidRDefault="0014483F" w:rsidP="0014483F">
      <w:pPr>
        <w:jc w:val="both"/>
        <w:rPr>
          <w:rFonts w:ascii="Times New Roman" w:hAnsi="Times New Roman" w:cs="Times New Roman"/>
        </w:rPr>
      </w:pPr>
    </w:p>
    <w:p w14:paraId="0566B1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III.</w:t>
      </w:r>
      <w:r w:rsidRPr="0014483F">
        <w:rPr>
          <w:rFonts w:ascii="Times New Roman" w:hAnsi="Times New Roman" w:cs="Times New Roman"/>
        </w:rPr>
        <w:tab/>
      </w:r>
      <w:r w:rsidRPr="00061C86">
        <w:rPr>
          <w:rFonts w:ascii="Times New Roman" w:hAnsi="Times New Roman" w:cs="Times New Roman"/>
          <w:b/>
          <w:bCs/>
        </w:rPr>
        <w:t>Technická a odborná spôsobilosť</w:t>
      </w:r>
    </w:p>
    <w:p w14:paraId="00E4B0D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Nepožaduje sa.</w:t>
      </w:r>
    </w:p>
    <w:p w14:paraId="60602CB2" w14:textId="77777777" w:rsidR="0014483F" w:rsidRPr="0014483F" w:rsidRDefault="0014483F" w:rsidP="0014483F">
      <w:pPr>
        <w:jc w:val="both"/>
        <w:rPr>
          <w:rFonts w:ascii="Times New Roman" w:hAnsi="Times New Roman" w:cs="Times New Roman"/>
        </w:rPr>
      </w:pPr>
    </w:p>
    <w:p w14:paraId="649FA2A6" w14:textId="77777777" w:rsidR="0014483F" w:rsidRPr="00061C86" w:rsidRDefault="0014483F" w:rsidP="0014483F">
      <w:pPr>
        <w:jc w:val="both"/>
        <w:rPr>
          <w:rFonts w:ascii="Times New Roman" w:hAnsi="Times New Roman" w:cs="Times New Roman"/>
          <w:b/>
          <w:bCs/>
        </w:rPr>
      </w:pPr>
      <w:r w:rsidRPr="0014483F">
        <w:rPr>
          <w:rFonts w:ascii="Times New Roman" w:hAnsi="Times New Roman" w:cs="Times New Roman"/>
        </w:rPr>
        <w:t>IV.</w:t>
      </w:r>
      <w:r w:rsidRPr="0014483F">
        <w:rPr>
          <w:rFonts w:ascii="Times New Roman" w:hAnsi="Times New Roman" w:cs="Times New Roman"/>
        </w:rPr>
        <w:tab/>
      </w:r>
      <w:r w:rsidRPr="00061C86">
        <w:rPr>
          <w:rFonts w:ascii="Times New Roman" w:hAnsi="Times New Roman" w:cs="Times New Roman"/>
          <w:b/>
          <w:bCs/>
        </w:rPr>
        <w:t>Spoločné informácie k splneniu podmienok účasti</w:t>
      </w:r>
    </w:p>
    <w:p w14:paraId="4B61807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Uchádzač, subdodávateľ, alebo osoba, ktorej zdroje či kapacity majú byť použité na preukázanie splnenia podmienok účasti môže predbežne nahradiť doklady na preukázanie splnenia podmienok účasti jednotným európskym dokumentom.</w:t>
      </w:r>
    </w:p>
    <w:p w14:paraId="30D49956" w14:textId="59AD79C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 xml:space="preserve">Verejný obstarávateľ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7" w:history="1">
        <w:r w:rsidR="000D1731" w:rsidRPr="00D51A05">
          <w:rPr>
            <w:rStyle w:val="Hypertextovprepojenie"/>
            <w:rFonts w:ascii="Times New Roman" w:hAnsi="Times New Roman" w:cs="Times New Roman"/>
          </w:rPr>
          <w:t>https://www.uvo.gov.sk/espd/filter?lang=sk</w:t>
        </w:r>
      </w:hyperlink>
      <w:r w:rsidR="000D1731">
        <w:rPr>
          <w:rFonts w:ascii="Times New Roman" w:hAnsi="Times New Roman" w:cs="Times New Roman"/>
        </w:rPr>
        <w:t xml:space="preserve"> </w:t>
      </w:r>
      <w:r w:rsidR="00061C86">
        <w:rPr>
          <w:rFonts w:ascii="Times New Roman" w:hAnsi="Times New Roman" w:cs="Times New Roman"/>
        </w:rPr>
        <w:t>v</w:t>
      </w:r>
      <w:r w:rsidRPr="0014483F">
        <w:rPr>
          <w:rFonts w:ascii="Times New Roman" w:hAnsi="Times New Roman" w:cs="Times New Roman"/>
        </w:rPr>
        <w:t xml:space="preserve"> uvedenej elektronickej podobe JED-u si obstarávateľ, označením/výberom jednotlivých polí formulára, vytvára svoj „vlastný“ vzor JED-u - elektronickú štruktúru svojich požiadaviek (v súlade s podmienkami účasti, ktoré v konkrétnom zadávaní zákazky požaduje preukázať). Tento elektronický JED, vygenerovaný verejným obstarávateľom, sa následne sprístupní uchádzačom už len v rozsahu požiadaviek verejného obstarávateľa, čo výrazne zníži chybovosť a náročnosť jeho vypĺňania a v nadväznosti na to aj jeho vyhodnocovanie zo strany  obstarávateľa.</w:t>
      </w:r>
    </w:p>
    <w:p w14:paraId="395B75AA" w14:textId="38C3A4D3" w:rsidR="0014483F" w:rsidRPr="0014483F"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Verejný obstarávateľ sprístupňuje „vlastný formulár“ JED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ako prílohu č. </w:t>
      </w:r>
      <w:r w:rsidR="000C4D91">
        <w:rPr>
          <w:rFonts w:ascii="Times New Roman" w:hAnsi="Times New Roman" w:cs="Times New Roman"/>
        </w:rPr>
        <w:t>5</w:t>
      </w:r>
      <w:r w:rsidRPr="0014483F">
        <w:rPr>
          <w:rFonts w:ascii="Times New Roman" w:hAnsi="Times New Roman" w:cs="Times New Roman"/>
        </w:rPr>
        <w:t xml:space="preserve">  k týmto súťažným podkladom. Uchádzač/záujemca si obstarávateľom pripravenú/vygenerovanú verziu </w:t>
      </w:r>
      <w:proofErr w:type="spellStart"/>
      <w:r w:rsidRPr="0014483F">
        <w:rPr>
          <w:rFonts w:ascii="Times New Roman" w:hAnsi="Times New Roman" w:cs="Times New Roman"/>
        </w:rPr>
        <w:t>JEDu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stiahne do svojho počítača. Následne si uchádzač/záujemca v internetovom prehliadači otvorí elektronickú službu </w:t>
      </w:r>
      <w:r w:rsidR="003D7936">
        <w:rPr>
          <w:rFonts w:ascii="Times New Roman" w:hAnsi="Times New Roman" w:cs="Times New Roman"/>
        </w:rPr>
        <w:t>ÚVO</w:t>
      </w:r>
      <w:r w:rsidRPr="0014483F">
        <w:rPr>
          <w:rFonts w:ascii="Times New Roman" w:hAnsi="Times New Roman" w:cs="Times New Roman"/>
        </w:rPr>
        <w:t>, ktorá je dostupná na adrese:</w:t>
      </w:r>
      <w:r w:rsidR="00487DDE">
        <w:rPr>
          <w:rFonts w:ascii="Times New Roman" w:hAnsi="Times New Roman" w:cs="Times New Roman"/>
        </w:rPr>
        <w:t xml:space="preserve"> </w:t>
      </w:r>
      <w:hyperlink r:id="rId8" w:history="1">
        <w:r w:rsidR="00487DDE" w:rsidRPr="00D51A05">
          <w:rPr>
            <w:rStyle w:val="Hypertextovprepojenie"/>
            <w:rFonts w:ascii="Times New Roman" w:hAnsi="Times New Roman" w:cs="Times New Roman"/>
          </w:rPr>
          <w:t>https://www.uvo.gov.sk/espd/filter?lang=sk</w:t>
        </w:r>
      </w:hyperlink>
      <w:r w:rsidRPr="0014483F">
        <w:rPr>
          <w:rFonts w:ascii="Times New Roman" w:hAnsi="Times New Roman" w:cs="Times New Roman"/>
        </w:rPr>
        <w:t>. Potom vyberie možnosť „Som hospodársky subjekt“ a cez funkciu „Importovať JED“</w:t>
      </w:r>
      <w:r w:rsidR="003D7936">
        <w:rPr>
          <w:rFonts w:ascii="Times New Roman" w:hAnsi="Times New Roman" w:cs="Times New Roman"/>
        </w:rPr>
        <w:t>, potom „Nahrať dokument“ a vyberie s</w:t>
      </w:r>
      <w:r w:rsidR="00673B99">
        <w:rPr>
          <w:rFonts w:ascii="Times New Roman" w:hAnsi="Times New Roman" w:cs="Times New Roman"/>
        </w:rPr>
        <w:t>i</w:t>
      </w:r>
      <w:r w:rsidR="003D7936">
        <w:rPr>
          <w:rFonts w:ascii="Times New Roman" w:hAnsi="Times New Roman" w:cs="Times New Roman"/>
        </w:rPr>
        <w:t xml:space="preserve"> uložený .</w:t>
      </w:r>
      <w:proofErr w:type="spellStart"/>
      <w:r w:rsidR="003D7936">
        <w:rPr>
          <w:rFonts w:ascii="Times New Roman" w:hAnsi="Times New Roman" w:cs="Times New Roman"/>
        </w:rPr>
        <w:t>xml</w:t>
      </w:r>
      <w:proofErr w:type="spellEnd"/>
      <w:r w:rsidRPr="0014483F">
        <w:rPr>
          <w:rFonts w:ascii="Times New Roman" w:hAnsi="Times New Roman" w:cs="Times New Roman"/>
        </w:rPr>
        <w:t>, ktorý môže následne vyplniť a prostredníctvom tlačidiel „</w:t>
      </w:r>
      <w:r w:rsidR="00673B99">
        <w:rPr>
          <w:rFonts w:ascii="Times New Roman" w:hAnsi="Times New Roman" w:cs="Times New Roman"/>
        </w:rPr>
        <w:t>Prehľad</w:t>
      </w:r>
      <w:r w:rsidRPr="0014483F">
        <w:rPr>
          <w:rFonts w:ascii="Times New Roman" w:hAnsi="Times New Roman" w:cs="Times New Roman"/>
        </w:rPr>
        <w:t xml:space="preserve">“ a následne „Stiahnuť </w:t>
      </w:r>
      <w:r w:rsidR="00673B99">
        <w:rPr>
          <w:rFonts w:ascii="Times New Roman" w:hAnsi="Times New Roman" w:cs="Times New Roman"/>
        </w:rPr>
        <w:t>ako</w:t>
      </w:r>
      <w:r w:rsidRPr="0014483F">
        <w:rPr>
          <w:rFonts w:ascii="Times New Roman" w:hAnsi="Times New Roman" w:cs="Times New Roman"/>
        </w:rPr>
        <w:t>“, uložiť do svojho počítača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w:t>
      </w:r>
    </w:p>
    <w:p w14:paraId="7DA97041" w14:textId="0A223E7D" w:rsidR="0014483F" w:rsidRPr="0014483F" w:rsidRDefault="0014483F" w:rsidP="0014483F">
      <w:pPr>
        <w:jc w:val="both"/>
        <w:rPr>
          <w:rFonts w:ascii="Times New Roman" w:hAnsi="Times New Roman" w:cs="Times New Roman"/>
        </w:rPr>
      </w:pPr>
      <w:r w:rsidRPr="0014483F">
        <w:rPr>
          <w:rFonts w:ascii="Times New Roman" w:hAnsi="Times New Roman" w:cs="Times New Roman"/>
        </w:rPr>
        <w:t>4.</w:t>
      </w:r>
      <w:r w:rsidRPr="0014483F">
        <w:rPr>
          <w:rFonts w:ascii="Times New Roman" w:hAnsi="Times New Roman" w:cs="Times New Roman"/>
        </w:rPr>
        <w:tab/>
        <w:t xml:space="preserve">Podrobný postup je uvedený v dokumente zverejnenom na webovom sídle úradu: </w:t>
      </w:r>
      <w:hyperlink r:id="rId9" w:history="1">
        <w:r w:rsidR="000D1731" w:rsidRPr="00D51A05">
          <w:rPr>
            <w:rStyle w:val="Hypertextovprepojenie"/>
            <w:rFonts w:ascii="Times New Roman" w:hAnsi="Times New Roman" w:cs="Times New Roman"/>
          </w:rPr>
          <w:t>https://www.uvo.gov.sk/jednotny-europsky-dokument-pre-verejne-obstaravanie-602.html</w:t>
        </w:r>
      </w:hyperlink>
      <w:r w:rsidR="000D1731">
        <w:rPr>
          <w:rFonts w:ascii="Times New Roman" w:hAnsi="Times New Roman" w:cs="Times New Roman"/>
        </w:rPr>
        <w:t xml:space="preserve"> </w:t>
      </w:r>
    </w:p>
    <w:p w14:paraId="2657E4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w:t>
      </w:r>
      <w:r w:rsidRPr="0014483F">
        <w:rPr>
          <w:rFonts w:ascii="Times New Roman" w:hAnsi="Times New Roman" w:cs="Times New Roman"/>
        </w:rPr>
        <w:tab/>
      </w:r>
      <w:r w:rsidRPr="000C4D91">
        <w:rPr>
          <w:rFonts w:ascii="Times New Roman" w:hAnsi="Times New Roman" w:cs="Times New Roman"/>
          <w:b/>
          <w:bCs/>
        </w:rPr>
        <w:t>Verejný obstarávateľ umožňuje vyplniť v časti IV. α Jednotného európskeho dokumentu  Globálny údaj pre všetky podmienky účasti α čím hospodársky subjekt preukáže, že spĺňa všetky požadované podmienky účasti uvedené v príslušnom oznámení alebo v súťažných podkladoch</w:t>
      </w:r>
      <w:r w:rsidRPr="0014483F">
        <w:rPr>
          <w:rFonts w:ascii="Times New Roman" w:hAnsi="Times New Roman" w:cs="Times New Roman"/>
        </w:rPr>
        <w:t>.</w:t>
      </w:r>
    </w:p>
    <w:p w14:paraId="057B99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w:t>
      </w:r>
      <w:r w:rsidRPr="0014483F">
        <w:rPr>
          <w:rFonts w:ascii="Times New Roman" w:hAnsi="Times New Roman" w:cs="Times New Roman"/>
        </w:rPr>
        <w:tab/>
        <w:t>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piatich pracovných dní odo dňa doručenia žiadosti, ak verejný obstarávateľ alebo obstarávateľ neurčil dlhšiu lehotu.</w:t>
      </w:r>
    </w:p>
    <w:p w14:paraId="1CEF9B1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w:t>
      </w:r>
      <w:r w:rsidRPr="0014483F">
        <w:rPr>
          <w:rFonts w:ascii="Times New Roman" w:hAnsi="Times New Roman" w:cs="Times New Roman"/>
        </w:rPr>
        <w:tab/>
        <w:t>Ak verejný obstarávateľ má k dokladom prístup, tieto od uchádzača alebo záujemcu nevyžaduje a požadované informácie získa na základe prístupu do elektronickej databázy. Verejný obstarávateľ nevyžaduje ani predloženie dokladu alebo dokladov, ktoré má k dispozícii z iného verejného obstarávania a ktoré sú aktuálne a platné. </w:t>
      </w:r>
    </w:p>
    <w:p w14:paraId="2F1D71FC" w14:textId="77777777" w:rsidR="0014483F" w:rsidRPr="0014483F" w:rsidRDefault="0014483F" w:rsidP="0014483F">
      <w:pPr>
        <w:jc w:val="both"/>
        <w:rPr>
          <w:rFonts w:ascii="Times New Roman" w:hAnsi="Times New Roman" w:cs="Times New Roman"/>
        </w:rPr>
      </w:pPr>
    </w:p>
    <w:p w14:paraId="17AAA5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52350508" w14:textId="77777777" w:rsidR="00061C86" w:rsidRDefault="00061C86">
      <w:pPr>
        <w:rPr>
          <w:rFonts w:ascii="Times New Roman" w:hAnsi="Times New Roman" w:cs="Times New Roman"/>
        </w:rPr>
      </w:pPr>
      <w:r>
        <w:rPr>
          <w:rFonts w:ascii="Times New Roman" w:hAnsi="Times New Roman" w:cs="Times New Roman"/>
        </w:rPr>
        <w:br w:type="page"/>
      </w:r>
    </w:p>
    <w:p w14:paraId="08ADD145" w14:textId="06930BB6"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B.1 OPIS PREDMETU ZÁKAZKY</w:t>
      </w:r>
    </w:p>
    <w:p w14:paraId="0F42040F" w14:textId="77777777" w:rsidR="0014483F" w:rsidRPr="0014483F" w:rsidRDefault="0014483F" w:rsidP="0014483F">
      <w:pPr>
        <w:jc w:val="both"/>
        <w:rPr>
          <w:rFonts w:ascii="Times New Roman" w:hAnsi="Times New Roman" w:cs="Times New Roman"/>
        </w:rPr>
      </w:pPr>
    </w:p>
    <w:p w14:paraId="72A26B91" w14:textId="633CEEEB" w:rsidR="0014483F" w:rsidRPr="00FD332C" w:rsidRDefault="00FD332C" w:rsidP="00FD332C">
      <w:pPr>
        <w:jc w:val="both"/>
        <w:rPr>
          <w:rFonts w:ascii="Times New Roman" w:hAnsi="Times New Roman" w:cs="Times New Roman"/>
        </w:rPr>
      </w:pPr>
      <w:r>
        <w:rPr>
          <w:rFonts w:ascii="Times New Roman" w:hAnsi="Times New Roman" w:cs="Times New Roman"/>
        </w:rPr>
        <w:t xml:space="preserve">1 </w:t>
      </w:r>
      <w:r w:rsidR="00F521D1" w:rsidRPr="00FD332C">
        <w:rPr>
          <w:rFonts w:ascii="Times New Roman" w:hAnsi="Times New Roman" w:cs="Times New Roman"/>
        </w:rPr>
        <w:t xml:space="preserve">Bližší opis predmetu zákazky je uvedený v samostatnej príloha č. 1 súťažných podkladov- Opis predmetu zákazky. </w:t>
      </w:r>
    </w:p>
    <w:p w14:paraId="5E34FB2D" w14:textId="77777777" w:rsidR="0014483F" w:rsidRPr="0014483F" w:rsidRDefault="0014483F" w:rsidP="0014483F">
      <w:pPr>
        <w:jc w:val="both"/>
        <w:rPr>
          <w:rFonts w:ascii="Times New Roman" w:hAnsi="Times New Roman" w:cs="Times New Roman"/>
        </w:rPr>
      </w:pPr>
    </w:p>
    <w:p w14:paraId="3194D2CD" w14:textId="77777777" w:rsidR="0014483F" w:rsidRPr="00FD332C" w:rsidRDefault="0014483F" w:rsidP="0014483F">
      <w:pPr>
        <w:jc w:val="both"/>
        <w:rPr>
          <w:rFonts w:ascii="Times New Roman" w:hAnsi="Times New Roman" w:cs="Times New Roman"/>
          <w:b/>
          <w:bCs/>
        </w:rPr>
      </w:pPr>
      <w:r w:rsidRPr="00FD332C">
        <w:rPr>
          <w:rFonts w:ascii="Times New Roman" w:hAnsi="Times New Roman" w:cs="Times New Roman"/>
          <w:b/>
          <w:bCs/>
        </w:rPr>
        <w:t>2</w:t>
      </w:r>
      <w:r w:rsidRPr="00FD332C">
        <w:rPr>
          <w:rFonts w:ascii="Times New Roman" w:hAnsi="Times New Roman" w:cs="Times New Roman"/>
          <w:b/>
          <w:bCs/>
        </w:rPr>
        <w:tab/>
        <w:t>VŠEOBECNÉ POŽIADAVKY NA PREDMET ZÁKAZKY</w:t>
      </w:r>
    </w:p>
    <w:p w14:paraId="3567DA11" w14:textId="77777777" w:rsidR="0014483F" w:rsidRPr="0014483F" w:rsidRDefault="0014483F" w:rsidP="0014483F">
      <w:pPr>
        <w:jc w:val="both"/>
        <w:rPr>
          <w:rFonts w:ascii="Times New Roman" w:hAnsi="Times New Roman" w:cs="Times New Roman"/>
        </w:rPr>
      </w:pPr>
    </w:p>
    <w:p w14:paraId="6C257E9D" w14:textId="1713F147" w:rsidR="0014483F" w:rsidRPr="0014483F" w:rsidRDefault="0014483F" w:rsidP="0014483F">
      <w:pPr>
        <w:jc w:val="both"/>
        <w:rPr>
          <w:rFonts w:ascii="Times New Roman" w:hAnsi="Times New Roman" w:cs="Times New Roman"/>
        </w:rPr>
      </w:pPr>
      <w:r w:rsidRPr="0014483F">
        <w:rPr>
          <w:rFonts w:ascii="Times New Roman" w:hAnsi="Times New Roman" w:cs="Times New Roman"/>
        </w:rPr>
        <w:t>1.1</w:t>
      </w:r>
      <w:r w:rsidRPr="0014483F">
        <w:rPr>
          <w:rFonts w:ascii="Times New Roman" w:hAnsi="Times New Roman" w:cs="Times New Roman"/>
        </w:rPr>
        <w:tab/>
        <w:t xml:space="preserve">Miestom dodania predmetu zákazky </w:t>
      </w:r>
      <w:r w:rsidR="00FD332C">
        <w:rPr>
          <w:rFonts w:ascii="Times New Roman" w:hAnsi="Times New Roman" w:cs="Times New Roman"/>
        </w:rPr>
        <w:t xml:space="preserve">je sídlo </w:t>
      </w:r>
      <w:r w:rsidR="0037135E">
        <w:rPr>
          <w:rFonts w:ascii="Times New Roman" w:hAnsi="Times New Roman" w:cs="Times New Roman"/>
        </w:rPr>
        <w:t>verejného obstarávateľa</w:t>
      </w:r>
      <w:r w:rsidR="00FD332C">
        <w:rPr>
          <w:rFonts w:ascii="Times New Roman" w:hAnsi="Times New Roman" w:cs="Times New Roman"/>
        </w:rPr>
        <w:t>.</w:t>
      </w:r>
    </w:p>
    <w:p w14:paraId="75772EF7" w14:textId="1314C036" w:rsidR="0014483F" w:rsidRPr="0053609D" w:rsidRDefault="0014483F" w:rsidP="0014483F">
      <w:pPr>
        <w:jc w:val="both"/>
        <w:rPr>
          <w:rFonts w:ascii="Times New Roman" w:hAnsi="Times New Roman" w:cs="Times New Roman"/>
        </w:rPr>
      </w:pPr>
      <w:r w:rsidRPr="0014483F">
        <w:rPr>
          <w:rFonts w:ascii="Times New Roman" w:hAnsi="Times New Roman" w:cs="Times New Roman"/>
        </w:rPr>
        <w:t>1.2</w:t>
      </w:r>
      <w:r w:rsidRPr="0014483F">
        <w:rPr>
          <w:rFonts w:ascii="Times New Roman" w:hAnsi="Times New Roman" w:cs="Times New Roman"/>
        </w:rPr>
        <w:tab/>
        <w:t xml:space="preserve"> Predmet zákazky bude dodaný </w:t>
      </w:r>
      <w:r w:rsidR="0037135E">
        <w:rPr>
          <w:rFonts w:ascii="Times New Roman" w:hAnsi="Times New Roman" w:cs="Times New Roman"/>
        </w:rPr>
        <w:t xml:space="preserve">najneskôr </w:t>
      </w:r>
      <w:r w:rsidRPr="0014483F">
        <w:rPr>
          <w:rFonts w:ascii="Times New Roman" w:hAnsi="Times New Roman" w:cs="Times New Roman"/>
        </w:rPr>
        <w:t xml:space="preserve">do </w:t>
      </w:r>
      <w:r w:rsidR="00F521D1">
        <w:rPr>
          <w:rFonts w:ascii="Times New Roman" w:hAnsi="Times New Roman" w:cs="Times New Roman"/>
        </w:rPr>
        <w:t xml:space="preserve">3 </w:t>
      </w:r>
      <w:r w:rsidRPr="0014483F">
        <w:rPr>
          <w:rFonts w:ascii="Times New Roman" w:hAnsi="Times New Roman" w:cs="Times New Roman"/>
        </w:rPr>
        <w:t xml:space="preserve">mesiacov </w:t>
      </w:r>
      <w:r w:rsidR="0037135E" w:rsidRPr="0037135E">
        <w:rPr>
          <w:rFonts w:ascii="Times New Roman" w:hAnsi="Times New Roman" w:cs="Times New Roman"/>
        </w:rPr>
        <w:t>od vystavenia objednávky. Objednávka bude vystavená na základe platnej a účinnej kúpnej zmluvy. Kúpna zmluva nadobudne účinnosť vydaním správy z kontroly v</w:t>
      </w:r>
      <w:r w:rsidR="00D34257">
        <w:rPr>
          <w:rFonts w:ascii="Times New Roman" w:hAnsi="Times New Roman" w:cs="Times New Roman"/>
        </w:rPr>
        <w:t> štandardnej ex post</w:t>
      </w:r>
      <w:r w:rsidR="0037135E" w:rsidRPr="0037135E">
        <w:rPr>
          <w:rFonts w:ascii="Times New Roman" w:hAnsi="Times New Roman" w:cs="Times New Roman"/>
        </w:rPr>
        <w:t xml:space="preserve"> kontrole na základe ktorej budú výdavky vzniknuté z tejto zákazky </w:t>
      </w:r>
      <w:r w:rsidR="0037135E" w:rsidRPr="0053609D">
        <w:rPr>
          <w:rFonts w:ascii="Times New Roman" w:hAnsi="Times New Roman" w:cs="Times New Roman"/>
        </w:rPr>
        <w:t>pripustené na financovanie.</w:t>
      </w:r>
    </w:p>
    <w:p w14:paraId="7851A327"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1.3</w:t>
      </w:r>
      <w:r w:rsidRPr="0053609D">
        <w:rPr>
          <w:rFonts w:ascii="Times New Roman" w:hAnsi="Times New Roman" w:cs="Times New Roman"/>
        </w:rPr>
        <w:tab/>
        <w:t xml:space="preserve"> Predmetom dodávky môže byť iba nový, nepoužitý tovar najvyššej akosti.</w:t>
      </w:r>
    </w:p>
    <w:p w14:paraId="6EECFEE2" w14:textId="12779208" w:rsidR="0014483F" w:rsidRPr="0053609D" w:rsidRDefault="0014483F" w:rsidP="0014483F">
      <w:pPr>
        <w:jc w:val="both"/>
        <w:rPr>
          <w:rFonts w:ascii="Times New Roman" w:hAnsi="Times New Roman" w:cs="Times New Roman"/>
        </w:rPr>
      </w:pPr>
      <w:r w:rsidRPr="0053609D">
        <w:rPr>
          <w:rFonts w:ascii="Times New Roman" w:hAnsi="Times New Roman" w:cs="Times New Roman"/>
        </w:rPr>
        <w:t>1.4</w:t>
      </w:r>
      <w:r w:rsidRPr="0053609D">
        <w:rPr>
          <w:rFonts w:ascii="Times New Roman" w:hAnsi="Times New Roman" w:cs="Times New Roman"/>
        </w:rPr>
        <w:tab/>
      </w:r>
      <w:r w:rsidR="0037135E" w:rsidRPr="0053609D">
        <w:rPr>
          <w:rFonts w:ascii="Times New Roman" w:hAnsi="Times New Roman" w:cs="Times New Roman"/>
        </w:rPr>
        <w:t>Verejný obstarávateľ</w:t>
      </w:r>
      <w:r w:rsidRPr="0053609D">
        <w:rPr>
          <w:rFonts w:ascii="Times New Roman" w:hAnsi="Times New Roman" w:cs="Times New Roman"/>
        </w:rPr>
        <w:t xml:space="preserve"> požaduje záruku na dodávaný tovar v trvaní minimálne </w:t>
      </w:r>
      <w:r w:rsidR="0053609D" w:rsidRPr="0053609D">
        <w:rPr>
          <w:rFonts w:ascii="Times New Roman" w:hAnsi="Times New Roman" w:cs="Times New Roman"/>
        </w:rPr>
        <w:t>24</w:t>
      </w:r>
      <w:r w:rsidRPr="0053609D">
        <w:rPr>
          <w:rFonts w:ascii="Times New Roman" w:hAnsi="Times New Roman" w:cs="Times New Roman"/>
        </w:rPr>
        <w:t xml:space="preserve"> mesiacov odo dňa nasledujúceho po dni jeho odovzdania, pokiaľ výrobca neposkytuje dlhšiu záruku.</w:t>
      </w:r>
    </w:p>
    <w:p w14:paraId="14FB1DB7"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1.5</w:t>
      </w:r>
      <w:r w:rsidRPr="0053609D">
        <w:rPr>
          <w:rFonts w:ascii="Times New Roman" w:hAnsi="Times New Roman" w:cs="Times New Roman"/>
        </w:rPr>
        <w:tab/>
        <w:t>Súčasťou predmetu zákazky je:</w:t>
      </w:r>
    </w:p>
    <w:p w14:paraId="00AFA178"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w:t>
      </w:r>
      <w:r w:rsidRPr="0053609D">
        <w:rPr>
          <w:rFonts w:ascii="Times New Roman" w:hAnsi="Times New Roman" w:cs="Times New Roman"/>
        </w:rPr>
        <w:tab/>
        <w:t>doprava na miesto dodania,</w:t>
      </w:r>
    </w:p>
    <w:p w14:paraId="53C6B92C" w14:textId="36CB072E" w:rsidR="0014483F" w:rsidRPr="0014483F" w:rsidRDefault="0014483F" w:rsidP="0014483F">
      <w:pPr>
        <w:jc w:val="both"/>
        <w:rPr>
          <w:rFonts w:ascii="Times New Roman" w:hAnsi="Times New Roman" w:cs="Times New Roman"/>
        </w:rPr>
      </w:pPr>
      <w:r w:rsidRPr="0053609D">
        <w:rPr>
          <w:rFonts w:ascii="Times New Roman" w:hAnsi="Times New Roman" w:cs="Times New Roman"/>
        </w:rPr>
        <w:t>•</w:t>
      </w:r>
      <w:r w:rsidRPr="0053609D">
        <w:rPr>
          <w:rFonts w:ascii="Times New Roman" w:hAnsi="Times New Roman" w:cs="Times New Roman"/>
        </w:rPr>
        <w:tab/>
      </w:r>
      <w:bookmarkStart w:id="6" w:name="_Hlk62222437"/>
      <w:r w:rsidR="00F521D1" w:rsidRPr="0053609D">
        <w:rPr>
          <w:rFonts w:ascii="Times New Roman" w:hAnsi="Times New Roman" w:cs="Times New Roman"/>
        </w:rPr>
        <w:t>Montáž a oživenie stroja</w:t>
      </w:r>
      <w:bookmarkEnd w:id="6"/>
    </w:p>
    <w:p w14:paraId="09BAA7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dodanie návodov na použitie v slovenskom alebo českom jazyku, certifikátov potrebných na uvedenie strojov a zariadení do prevádzky podľa platnej legislatívy,</w:t>
      </w:r>
    </w:p>
    <w:p w14:paraId="58C13CC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r>
      <w:bookmarkStart w:id="7" w:name="_Hlk62222296"/>
      <w:r w:rsidRPr="0014483F">
        <w:rPr>
          <w:rFonts w:ascii="Times New Roman" w:hAnsi="Times New Roman" w:cs="Times New Roman"/>
        </w:rPr>
        <w:t xml:space="preserve">zaškolenie obsluhy - zodpovedných zamestnancov obstarávateľa (kupujúceho) </w:t>
      </w:r>
      <w:bookmarkEnd w:id="7"/>
    </w:p>
    <w:p w14:paraId="0845463C" w14:textId="3D5EA460" w:rsidR="0014483F" w:rsidRPr="0014483F" w:rsidRDefault="0014483F" w:rsidP="0014483F">
      <w:pPr>
        <w:jc w:val="both"/>
        <w:rPr>
          <w:rFonts w:ascii="Times New Roman" w:hAnsi="Times New Roman" w:cs="Times New Roman"/>
        </w:rPr>
      </w:pPr>
    </w:p>
    <w:p w14:paraId="4CE07D39" w14:textId="77777777" w:rsidR="0014483F" w:rsidRPr="0014483F" w:rsidRDefault="0014483F" w:rsidP="0014483F">
      <w:pPr>
        <w:jc w:val="both"/>
        <w:rPr>
          <w:rFonts w:ascii="Times New Roman" w:hAnsi="Times New Roman" w:cs="Times New Roman"/>
        </w:rPr>
      </w:pPr>
    </w:p>
    <w:p w14:paraId="5B30C4B4" w14:textId="77777777" w:rsidR="0014483F" w:rsidRPr="00FD332C" w:rsidRDefault="0014483F" w:rsidP="0014483F">
      <w:pPr>
        <w:jc w:val="both"/>
        <w:rPr>
          <w:rFonts w:ascii="Times New Roman" w:hAnsi="Times New Roman" w:cs="Times New Roman"/>
          <w:b/>
          <w:bCs/>
        </w:rPr>
      </w:pPr>
      <w:r w:rsidRPr="0014483F">
        <w:rPr>
          <w:rFonts w:ascii="Times New Roman" w:hAnsi="Times New Roman" w:cs="Times New Roman"/>
        </w:rPr>
        <w:t>3</w:t>
      </w:r>
      <w:r w:rsidRPr="0014483F">
        <w:rPr>
          <w:rFonts w:ascii="Times New Roman" w:hAnsi="Times New Roman" w:cs="Times New Roman"/>
        </w:rPr>
        <w:tab/>
      </w:r>
      <w:r w:rsidRPr="00FD332C">
        <w:rPr>
          <w:rFonts w:ascii="Times New Roman" w:hAnsi="Times New Roman" w:cs="Times New Roman"/>
          <w:b/>
          <w:bCs/>
        </w:rPr>
        <w:t>DOKLADY A DOKUMENTY POŽADOVANÉ NA PREUKÁZANIE SPLNENIA POŽIADAVIEK VEREJNÉHO OBSTARÁVATEĽA NA PREDMET ZÁKAZKY</w:t>
      </w:r>
    </w:p>
    <w:p w14:paraId="78F714CA" w14:textId="77777777" w:rsidR="0014483F" w:rsidRPr="00FD332C" w:rsidRDefault="0014483F" w:rsidP="0014483F">
      <w:pPr>
        <w:jc w:val="both"/>
        <w:rPr>
          <w:rFonts w:ascii="Times New Roman" w:hAnsi="Times New Roman" w:cs="Times New Roman"/>
          <w:b/>
          <w:bCs/>
        </w:rPr>
      </w:pPr>
    </w:p>
    <w:p w14:paraId="39E57CB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Uchádzač vo svojej ponuke uvedie opis ponúkaného tovaru, v ktorom uvedie minimálne:</w:t>
      </w:r>
    </w:p>
    <w:p w14:paraId="3F3F0C53" w14:textId="681FDD30"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r>
      <w:r w:rsidRPr="00FD332C">
        <w:rPr>
          <w:rFonts w:ascii="Times New Roman" w:hAnsi="Times New Roman" w:cs="Times New Roman"/>
          <w:b/>
          <w:bCs/>
        </w:rPr>
        <w:t>obchodnú značku a typ ponúkaného tovaru</w:t>
      </w:r>
    </w:p>
    <w:p w14:paraId="03C66056" w14:textId="743EEED9" w:rsidR="0014483F" w:rsidRPr="00FD332C" w:rsidRDefault="00FD332C" w:rsidP="0014483F">
      <w:pPr>
        <w:jc w:val="both"/>
        <w:rPr>
          <w:rFonts w:ascii="Times New Roman" w:hAnsi="Times New Roman" w:cs="Times New Roman"/>
          <w:b/>
          <w:bCs/>
        </w:rPr>
      </w:pPr>
      <w:r>
        <w:rPr>
          <w:rFonts w:ascii="Times New Roman" w:hAnsi="Times New Roman" w:cs="Times New Roman"/>
        </w:rPr>
        <w:t>2</w:t>
      </w:r>
      <w:r w:rsidR="0014483F" w:rsidRPr="0014483F">
        <w:rPr>
          <w:rFonts w:ascii="Times New Roman" w:hAnsi="Times New Roman" w:cs="Times New Roman"/>
        </w:rPr>
        <w:t>.</w:t>
      </w:r>
      <w:r w:rsidR="0014483F" w:rsidRPr="0014483F">
        <w:rPr>
          <w:rFonts w:ascii="Times New Roman" w:hAnsi="Times New Roman" w:cs="Times New Roman"/>
        </w:rPr>
        <w:tab/>
        <w:t xml:space="preserve">Na účely preukázania minimálnych technických parametrov </w:t>
      </w:r>
      <w:r w:rsidR="0014483F" w:rsidRPr="00FD332C">
        <w:rPr>
          <w:rFonts w:ascii="Times New Roman" w:hAnsi="Times New Roman" w:cs="Times New Roman"/>
          <w:b/>
          <w:bCs/>
        </w:rPr>
        <w:t xml:space="preserve">predloží uchádzač technickú dokumentáciu, vyhlásenia o zhode, alebo katalógové  listy, z ktorých bude zrejmé splnenie minimálnych parametrov (aby bolo možné overiť hodnoty deklarované uchádzačom). </w:t>
      </w:r>
    </w:p>
    <w:p w14:paraId="6C6A803B" w14:textId="2D5E0048" w:rsidR="0014483F" w:rsidRPr="0014483F" w:rsidRDefault="0014483F" w:rsidP="0014483F">
      <w:pPr>
        <w:jc w:val="both"/>
        <w:rPr>
          <w:rFonts w:ascii="Times New Roman" w:hAnsi="Times New Roman" w:cs="Times New Roman"/>
        </w:rPr>
      </w:pPr>
      <w:r w:rsidRPr="0014483F">
        <w:rPr>
          <w:rFonts w:ascii="Times New Roman" w:hAnsi="Times New Roman" w:cs="Times New Roman"/>
        </w:rPr>
        <w:t>Uchádzačom predložený opis predmetu zákazky bude súčasťou kúpnej zmluvy.</w:t>
      </w:r>
    </w:p>
    <w:p w14:paraId="4CC65217" w14:textId="76EF2028" w:rsidR="0014483F" w:rsidRPr="0014483F" w:rsidRDefault="00FD332C" w:rsidP="0014483F">
      <w:pPr>
        <w:jc w:val="both"/>
        <w:rPr>
          <w:rFonts w:ascii="Times New Roman" w:hAnsi="Times New Roman" w:cs="Times New Roman"/>
        </w:rPr>
      </w:pPr>
      <w:r>
        <w:rPr>
          <w:rFonts w:ascii="Times New Roman" w:hAnsi="Times New Roman" w:cs="Times New Roman"/>
        </w:rPr>
        <w:t>3</w:t>
      </w:r>
      <w:r w:rsidR="0014483F" w:rsidRPr="0014483F">
        <w:rPr>
          <w:rFonts w:ascii="Times New Roman" w:hAnsi="Times New Roman" w:cs="Times New Roman"/>
        </w:rPr>
        <w:t>.</w:t>
      </w:r>
      <w:r w:rsidR="0014483F" w:rsidRPr="0014483F">
        <w:rPr>
          <w:rFonts w:ascii="Times New Roman" w:hAnsi="Times New Roman" w:cs="Times New Roman"/>
        </w:rPr>
        <w:tab/>
        <w:t>Požiadavky na vlastnosti a parametre predmetu zákazky uvedené v týchto súťažných podkladoch sú  mienené ako minimálne, uchádzač môže ponúknuť tovar s lepšími vlastnosťami. Uchádzačom predložený opis sa stane súčasťou kúpnej zmluvy.</w:t>
      </w:r>
    </w:p>
    <w:p w14:paraId="241484AC" w14:textId="5E78ECA4" w:rsidR="0014483F" w:rsidRPr="0014483F" w:rsidRDefault="00FD332C" w:rsidP="0014483F">
      <w:pPr>
        <w:jc w:val="both"/>
        <w:rPr>
          <w:rFonts w:ascii="Times New Roman" w:hAnsi="Times New Roman" w:cs="Times New Roman"/>
        </w:rPr>
      </w:pPr>
      <w:r>
        <w:rPr>
          <w:rFonts w:ascii="Times New Roman" w:hAnsi="Times New Roman" w:cs="Times New Roman"/>
        </w:rPr>
        <w:t>4</w:t>
      </w:r>
      <w:r w:rsidR="0014483F" w:rsidRPr="0014483F">
        <w:rPr>
          <w:rFonts w:ascii="Times New Roman" w:hAnsi="Times New Roman" w:cs="Times New Roman"/>
        </w:rPr>
        <w:t>.</w:t>
      </w:r>
      <w:r w:rsidR="0014483F" w:rsidRPr="0014483F">
        <w:rPr>
          <w:rFonts w:ascii="Times New Roman" w:hAnsi="Times New Roman" w:cs="Times New Roman"/>
        </w:rPr>
        <w:tab/>
        <w:t>Pokiaľ sa v súťažných podkladoch, nachádzajú názvy konkrétnych výrobkov a materiálov, odvolania na konkrétneho výrobcu, výrobný postup, obchodné označenie, patent, typ, oblasť alebo miesto pôvodu alebo výroby verejný obstarávateľ ich týmto dopĺňa slovami „alebo ekvivalentný“. </w:t>
      </w:r>
    </w:p>
    <w:p w14:paraId="54A6302D" w14:textId="77777777" w:rsidR="00061C86" w:rsidRDefault="00061C86">
      <w:pPr>
        <w:rPr>
          <w:rFonts w:ascii="Times New Roman" w:hAnsi="Times New Roman" w:cs="Times New Roman"/>
        </w:rPr>
      </w:pPr>
      <w:r>
        <w:rPr>
          <w:rFonts w:ascii="Times New Roman" w:hAnsi="Times New Roman" w:cs="Times New Roman"/>
        </w:rPr>
        <w:br w:type="page"/>
      </w:r>
    </w:p>
    <w:p w14:paraId="42327EAB" w14:textId="306CAFEF"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B.2  SPÔSOB URČENIA CENY</w:t>
      </w:r>
    </w:p>
    <w:p w14:paraId="26324B34" w14:textId="77777777" w:rsidR="0014483F" w:rsidRPr="0014483F" w:rsidRDefault="0014483F" w:rsidP="0014483F">
      <w:pPr>
        <w:jc w:val="both"/>
        <w:rPr>
          <w:rFonts w:ascii="Times New Roman" w:hAnsi="Times New Roman" w:cs="Times New Roman"/>
        </w:rPr>
      </w:pPr>
    </w:p>
    <w:p w14:paraId="727BBEA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Cena za obstarávaný tovar a službu, súvisiacu s dodaním tovaru, musí byť stanovená v zmysle zákona NR SR č. 18/1996 Z. z. o cenách v znení neskorších predpisov, vyhlášky MF SR č. 87/1996 Z. z., ktorou sa vykonáva zákon NR SR č. 18/1996 Z. z. o cenách v znení neskorších predpisov .</w:t>
      </w:r>
    </w:p>
    <w:p w14:paraId="0599A9E6" w14:textId="49681F0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Uchádzačom ponúknutá cena musí byť vyjadrená v eurách. Ponúknutá cena musí byť spracovaná</w:t>
      </w:r>
      <w:r w:rsidR="00FD332C">
        <w:rPr>
          <w:rFonts w:ascii="Times New Roman" w:hAnsi="Times New Roman" w:cs="Times New Roman"/>
        </w:rPr>
        <w:t xml:space="preserve"> </w:t>
      </w:r>
      <w:r w:rsidRPr="0014483F">
        <w:rPr>
          <w:rFonts w:ascii="Times New Roman" w:hAnsi="Times New Roman" w:cs="Times New Roman"/>
        </w:rPr>
        <w:t>v súlade s časťou B.3 Obchodné podmienky Čl. IV bod 4.2 a 4.3 súťažných podkladov.</w:t>
      </w:r>
    </w:p>
    <w:p w14:paraId="731791C0" w14:textId="77777777" w:rsidR="0014483F" w:rsidRPr="0053609D"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Podkladom pre vypracovanie ponukovej ceny predmetu zákazky je časť B.1 Opis predmetu zákazky týchto súťažných podkladov</w:t>
      </w:r>
      <w:r w:rsidRPr="0053609D">
        <w:rPr>
          <w:rFonts w:ascii="Times New Roman" w:hAnsi="Times New Roman" w:cs="Times New Roman"/>
        </w:rPr>
        <w:t>.</w:t>
      </w:r>
    </w:p>
    <w:p w14:paraId="1EF60EB8" w14:textId="0BC33B9B" w:rsidR="0014483F" w:rsidRPr="0053609D" w:rsidRDefault="0014483F" w:rsidP="0014483F">
      <w:pPr>
        <w:jc w:val="both"/>
        <w:rPr>
          <w:rFonts w:ascii="Times New Roman" w:hAnsi="Times New Roman" w:cs="Times New Roman"/>
        </w:rPr>
      </w:pPr>
      <w:r w:rsidRPr="0053609D">
        <w:rPr>
          <w:rFonts w:ascii="Times New Roman" w:hAnsi="Times New Roman" w:cs="Times New Roman"/>
        </w:rPr>
        <w:t>4.</w:t>
      </w:r>
      <w:r w:rsidRPr="0053609D">
        <w:rPr>
          <w:rFonts w:ascii="Times New Roman" w:hAnsi="Times New Roman" w:cs="Times New Roman"/>
        </w:rPr>
        <w:tab/>
        <w:t xml:space="preserve">Stanovenie ceny bude </w:t>
      </w:r>
      <w:r w:rsidR="00FD332C" w:rsidRPr="0053609D">
        <w:rPr>
          <w:rFonts w:ascii="Times New Roman" w:hAnsi="Times New Roman" w:cs="Times New Roman"/>
        </w:rPr>
        <w:t>uvedené v n</w:t>
      </w:r>
      <w:r w:rsidRPr="0053609D">
        <w:rPr>
          <w:rFonts w:ascii="Times New Roman" w:hAnsi="Times New Roman" w:cs="Times New Roman"/>
        </w:rPr>
        <w:t xml:space="preserve">ávrh na plnenie kritérií – príloha č. </w:t>
      </w:r>
      <w:r w:rsidR="00D34257">
        <w:rPr>
          <w:rFonts w:ascii="Times New Roman" w:hAnsi="Times New Roman" w:cs="Times New Roman"/>
        </w:rPr>
        <w:t>6 súťažných podkladov</w:t>
      </w:r>
    </w:p>
    <w:p w14:paraId="5D3DE09B" w14:textId="02FA697B" w:rsidR="0014483F" w:rsidRPr="0014483F" w:rsidRDefault="0014483F" w:rsidP="0014483F">
      <w:pPr>
        <w:jc w:val="both"/>
        <w:rPr>
          <w:rFonts w:ascii="Times New Roman" w:hAnsi="Times New Roman" w:cs="Times New Roman"/>
        </w:rPr>
      </w:pPr>
      <w:r w:rsidRPr="0053609D">
        <w:rPr>
          <w:rFonts w:ascii="Times New Roman" w:hAnsi="Times New Roman" w:cs="Times New Roman"/>
        </w:rPr>
        <w:t>5.</w:t>
      </w:r>
      <w:r w:rsidRPr="0053609D">
        <w:rPr>
          <w:rFonts w:ascii="Times New Roman" w:hAnsi="Times New Roman" w:cs="Times New Roman"/>
        </w:rPr>
        <w:tab/>
        <w:t>Cena predmetu zákazky musí obsahovať všetky náklady spojené s dodávkou tovarov  predmetnej</w:t>
      </w:r>
      <w:r w:rsidR="00FD332C" w:rsidRPr="0053609D">
        <w:rPr>
          <w:rFonts w:ascii="Times New Roman" w:hAnsi="Times New Roman" w:cs="Times New Roman"/>
        </w:rPr>
        <w:t xml:space="preserve"> </w:t>
      </w:r>
      <w:r w:rsidRPr="0053609D">
        <w:rPr>
          <w:rFonts w:ascii="Times New Roman" w:hAnsi="Times New Roman" w:cs="Times New Roman"/>
        </w:rPr>
        <w:t xml:space="preserve">časti zákazky. Verejný obstarávateľ požaduje ako súčasť ceny tovaru/predmetu zákazky u všetkých  častí  zákazky  aj všetky náklady spojené s prepravou tovaru, </w:t>
      </w:r>
      <w:r w:rsidR="00FD332C" w:rsidRPr="0053609D">
        <w:rPr>
          <w:rFonts w:ascii="Times New Roman" w:hAnsi="Times New Roman" w:cs="Times New Roman"/>
        </w:rPr>
        <w:t xml:space="preserve">montážou a oživením stroja </w:t>
      </w:r>
      <w:r w:rsidRPr="0053609D">
        <w:rPr>
          <w:rFonts w:ascii="Times New Roman" w:hAnsi="Times New Roman" w:cs="Times New Roman"/>
        </w:rPr>
        <w:t xml:space="preserve">a zaškolením   používateľov.   Do   ponukovej    ceny   musí   byť taktiež zahrnutá min. </w:t>
      </w:r>
      <w:r w:rsidR="0053609D" w:rsidRPr="0053609D">
        <w:rPr>
          <w:rFonts w:ascii="Times New Roman" w:hAnsi="Times New Roman" w:cs="Times New Roman"/>
        </w:rPr>
        <w:t>24</w:t>
      </w:r>
      <w:r w:rsidRPr="0053609D">
        <w:rPr>
          <w:rFonts w:ascii="Times New Roman" w:hAnsi="Times New Roman" w:cs="Times New Roman"/>
        </w:rPr>
        <w:t xml:space="preserve"> mesačná záruka.</w:t>
      </w:r>
    </w:p>
    <w:p w14:paraId="57CCB3F2" w14:textId="65242616" w:rsidR="0014483F" w:rsidRPr="0014483F" w:rsidRDefault="0014483F" w:rsidP="00FD332C">
      <w:pPr>
        <w:jc w:val="both"/>
        <w:rPr>
          <w:rFonts w:ascii="Times New Roman" w:hAnsi="Times New Roman" w:cs="Times New Roman"/>
        </w:rPr>
      </w:pPr>
      <w:r w:rsidRPr="0014483F">
        <w:rPr>
          <w:rFonts w:ascii="Times New Roman" w:hAnsi="Times New Roman" w:cs="Times New Roman"/>
        </w:rPr>
        <w:t xml:space="preserve"> </w:t>
      </w:r>
    </w:p>
    <w:p w14:paraId="6300CAB0" w14:textId="77777777" w:rsidR="00061C86" w:rsidRDefault="00061C86">
      <w:pPr>
        <w:rPr>
          <w:rFonts w:ascii="Times New Roman" w:hAnsi="Times New Roman" w:cs="Times New Roman"/>
        </w:rPr>
      </w:pPr>
      <w:r>
        <w:rPr>
          <w:rFonts w:ascii="Times New Roman" w:hAnsi="Times New Roman" w:cs="Times New Roman"/>
        </w:rPr>
        <w:br w:type="page"/>
      </w:r>
    </w:p>
    <w:p w14:paraId="63204233" w14:textId="6907958A"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B.3 OBCHODNÉ PODMIENKY DODANIA PREDMETU ZÁKAZKY</w:t>
      </w:r>
    </w:p>
    <w:p w14:paraId="67987EF5" w14:textId="77777777" w:rsidR="0014483F" w:rsidRPr="0014483F" w:rsidRDefault="0014483F" w:rsidP="0014483F">
      <w:pPr>
        <w:jc w:val="both"/>
        <w:rPr>
          <w:rFonts w:ascii="Times New Roman" w:hAnsi="Times New Roman" w:cs="Times New Roman"/>
        </w:rPr>
      </w:pPr>
    </w:p>
    <w:p w14:paraId="49BEDB0E" w14:textId="0FA53710" w:rsidR="0014483F" w:rsidRPr="00FD332C" w:rsidRDefault="0014483F" w:rsidP="00FD332C">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určuje svoje obchodné podmienky obstarania predmetu zákazky uvádza v návrhu  zmluvy, ktorý je prílohou č. </w:t>
      </w:r>
      <w:r w:rsidR="00FD332C" w:rsidRPr="00FD332C">
        <w:rPr>
          <w:rFonts w:ascii="Times New Roman" w:hAnsi="Times New Roman" w:cs="Times New Roman"/>
        </w:rPr>
        <w:t>2</w:t>
      </w:r>
      <w:r w:rsidRPr="00FD332C">
        <w:rPr>
          <w:rFonts w:ascii="Times New Roman" w:hAnsi="Times New Roman" w:cs="Times New Roman"/>
        </w:rPr>
        <w:t xml:space="preserve"> k týmto súťažným podkladom.</w:t>
      </w:r>
    </w:p>
    <w:p w14:paraId="5E466DE9" w14:textId="0E1A023F" w:rsidR="0014483F" w:rsidRDefault="0014483F" w:rsidP="00FD332C">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požaduje, aby uchádzač vo svojom návrhu zmluvy plnej miere použil návrh kúpnej zmluvy, ktorý je prílohou č. </w:t>
      </w:r>
      <w:r w:rsidR="00FD332C" w:rsidRPr="00FD332C">
        <w:rPr>
          <w:rFonts w:ascii="Times New Roman" w:hAnsi="Times New Roman" w:cs="Times New Roman"/>
        </w:rPr>
        <w:t>2</w:t>
      </w:r>
      <w:r w:rsidRPr="00FD332C">
        <w:rPr>
          <w:rFonts w:ascii="Times New Roman" w:hAnsi="Times New Roman" w:cs="Times New Roman"/>
        </w:rPr>
        <w:t xml:space="preserve"> k týmto súťažným podkladom.</w:t>
      </w:r>
    </w:p>
    <w:p w14:paraId="6B7B3704" w14:textId="0AB89F13" w:rsidR="0014483F"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w:t>
      </w:r>
      <w:r w:rsidR="00FD332C">
        <w:rPr>
          <w:rFonts w:ascii="Times New Roman" w:hAnsi="Times New Roman" w:cs="Times New Roman"/>
        </w:rPr>
        <w:t>verejného obstarávateľa.</w:t>
      </w:r>
    </w:p>
    <w:p w14:paraId="551AC5C0" w14:textId="1BFFF3D9" w:rsidR="0014483F"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Do návrhu kúpnej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14:paraId="37E75BCE" w14:textId="623D35E5" w:rsidR="0014483F" w:rsidRPr="00FD332C"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Nepripúšťajú sa žiadne sankcie za porušenie zmluvných povinností verejného obstarávateľa, ktoré nie sú uvedené v návrhu koncesnej zmluvy.</w:t>
      </w:r>
    </w:p>
    <w:p w14:paraId="41B9B0E6" w14:textId="77777777" w:rsidR="0014483F" w:rsidRPr="0014483F" w:rsidRDefault="0014483F" w:rsidP="0014483F">
      <w:pPr>
        <w:jc w:val="both"/>
        <w:rPr>
          <w:rFonts w:ascii="Times New Roman" w:hAnsi="Times New Roman" w:cs="Times New Roman"/>
        </w:rPr>
      </w:pPr>
    </w:p>
    <w:p w14:paraId="0BC430D7" w14:textId="77777777" w:rsidR="0014483F" w:rsidRPr="0014483F" w:rsidRDefault="0014483F" w:rsidP="0014483F">
      <w:pPr>
        <w:jc w:val="both"/>
        <w:rPr>
          <w:rFonts w:ascii="Times New Roman" w:hAnsi="Times New Roman" w:cs="Times New Roman"/>
        </w:rPr>
      </w:pPr>
    </w:p>
    <w:p w14:paraId="00924DF3" w14:textId="77777777" w:rsidR="0014483F" w:rsidRPr="0014483F" w:rsidRDefault="0014483F" w:rsidP="0014483F">
      <w:pPr>
        <w:jc w:val="both"/>
        <w:rPr>
          <w:rFonts w:ascii="Times New Roman" w:hAnsi="Times New Roman" w:cs="Times New Roman"/>
        </w:rPr>
      </w:pPr>
    </w:p>
    <w:p w14:paraId="07C50C5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6CC7D78D" w14:textId="77777777" w:rsidR="00061C86" w:rsidRDefault="00061C86">
      <w:pPr>
        <w:rPr>
          <w:rFonts w:ascii="Times New Roman" w:hAnsi="Times New Roman" w:cs="Times New Roman"/>
        </w:rPr>
      </w:pPr>
      <w:r>
        <w:rPr>
          <w:rFonts w:ascii="Times New Roman" w:hAnsi="Times New Roman" w:cs="Times New Roman"/>
        </w:rPr>
        <w:br w:type="page"/>
      </w:r>
    </w:p>
    <w:p w14:paraId="5BE36289" w14:textId="77777777" w:rsidR="00FD332C"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1 </w:t>
      </w:r>
      <w:r w:rsidR="00FD332C">
        <w:rPr>
          <w:rFonts w:ascii="Times New Roman" w:hAnsi="Times New Roman" w:cs="Times New Roman"/>
          <w:b/>
          <w:bCs/>
          <w:color w:val="auto"/>
          <w:sz w:val="28"/>
          <w:szCs w:val="28"/>
        </w:rPr>
        <w:t xml:space="preserve">Opis predmetu zákazky ( uvedené samostatne) </w:t>
      </w:r>
    </w:p>
    <w:p w14:paraId="1254EA41" w14:textId="77777777" w:rsidR="00FD332C" w:rsidRDefault="00FD332C">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458A54D7" w14:textId="40964B82" w:rsidR="00FD332C" w:rsidRDefault="00FD332C" w:rsidP="00CE58D2">
      <w:pPr>
        <w:pStyle w:val="Nadpis1"/>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Príloha č. 2 </w:t>
      </w:r>
      <w:r w:rsidR="0014483F" w:rsidRPr="00CE58D2">
        <w:rPr>
          <w:rFonts w:ascii="Times New Roman" w:hAnsi="Times New Roman" w:cs="Times New Roman"/>
          <w:b/>
          <w:bCs/>
          <w:color w:val="auto"/>
          <w:sz w:val="28"/>
          <w:szCs w:val="28"/>
        </w:rPr>
        <w:t>Kúpna zmluva ( uvedená samostatne)  </w:t>
      </w:r>
    </w:p>
    <w:p w14:paraId="10125DF6" w14:textId="77777777" w:rsidR="00FD332C" w:rsidRDefault="00FD332C">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5023741C" w14:textId="68465DC4"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3</w:t>
      </w:r>
      <w:r w:rsidRPr="00CE58D2">
        <w:rPr>
          <w:rFonts w:ascii="Times New Roman" w:hAnsi="Times New Roman" w:cs="Times New Roman"/>
          <w:b/>
          <w:bCs/>
          <w:color w:val="auto"/>
          <w:sz w:val="28"/>
          <w:szCs w:val="28"/>
        </w:rPr>
        <w:t xml:space="preserve"> SÚŤAŽNÝCH PODKLADOV SPLNOMOCNENIE PRE ČLENA SKUPINY DODÁVATEĽOV*</w:t>
      </w:r>
    </w:p>
    <w:p w14:paraId="1EA29460" w14:textId="77777777" w:rsidR="0037135E" w:rsidRPr="0037135E" w:rsidRDefault="0037135E" w:rsidP="0037135E">
      <w:pPr>
        <w:widowControl w:val="0"/>
        <w:kinsoku w:val="0"/>
        <w:overflowPunct w:val="0"/>
        <w:autoSpaceDE w:val="0"/>
        <w:autoSpaceDN w:val="0"/>
        <w:adjustRightInd w:val="0"/>
        <w:spacing w:after="0" w:line="240" w:lineRule="auto"/>
        <w:ind w:left="116" w:right="6245"/>
        <w:jc w:val="both"/>
        <w:rPr>
          <w:rFonts w:eastAsiaTheme="minorEastAsia" w:cstheme="minorHAnsi"/>
          <w:lang w:eastAsia="sk-SK"/>
        </w:rPr>
      </w:pPr>
      <w:r w:rsidRPr="0037135E">
        <w:rPr>
          <w:rFonts w:eastAsiaTheme="minorEastAsia" w:cstheme="minorHAnsi"/>
          <w:b/>
          <w:bCs/>
          <w:spacing w:val="-2"/>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spacing w:val="-2"/>
          <w:lang w:eastAsia="sk-SK"/>
        </w:rPr>
        <w:t>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w:t>
      </w:r>
      <w:r w:rsidRPr="0037135E">
        <w:rPr>
          <w:rFonts w:eastAsiaTheme="minorEastAsia" w:cstheme="minorHAnsi"/>
          <w:b/>
          <w:bCs/>
          <w:lang w:eastAsia="sk-SK"/>
        </w:rPr>
        <w:t>ite</w:t>
      </w:r>
      <w:r w:rsidRPr="0037135E">
        <w:rPr>
          <w:rFonts w:eastAsiaTheme="minorEastAsia" w:cstheme="minorHAnsi"/>
          <w:b/>
          <w:bCs/>
          <w:spacing w:val="-1"/>
          <w:lang w:eastAsia="sk-SK"/>
        </w:rPr>
        <w:t>ľ</w:t>
      </w:r>
      <w:r w:rsidRPr="0037135E">
        <w:rPr>
          <w:rFonts w:eastAsiaTheme="minorEastAsia" w:cstheme="minorHAnsi"/>
          <w:b/>
          <w:bCs/>
          <w:spacing w:val="-2"/>
          <w:lang w:eastAsia="sk-SK"/>
        </w:rPr>
        <w:t>/</w:t>
      </w:r>
      <w:r w:rsidRPr="0037135E">
        <w:rPr>
          <w:rFonts w:eastAsiaTheme="minorEastAsia" w:cstheme="minorHAnsi"/>
          <w:b/>
          <w:bCs/>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spacing w:val="-2"/>
          <w:lang w:eastAsia="sk-SK"/>
        </w:rPr>
        <w:t>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4"/>
          <w:lang w:eastAsia="sk-SK"/>
        </w:rPr>
        <w:t>n</w:t>
      </w:r>
      <w:r w:rsidRPr="0037135E">
        <w:rPr>
          <w:rFonts w:eastAsiaTheme="minorEastAsia" w:cstheme="minorHAnsi"/>
          <w:b/>
          <w:bCs/>
          <w:lang w:eastAsia="sk-SK"/>
        </w:rPr>
        <w:t>ite</w:t>
      </w:r>
      <w:r w:rsidRPr="0037135E">
        <w:rPr>
          <w:rFonts w:eastAsiaTheme="minorEastAsia" w:cstheme="minorHAnsi"/>
          <w:b/>
          <w:bCs/>
          <w:spacing w:val="-2"/>
          <w:lang w:eastAsia="sk-SK"/>
        </w:rPr>
        <w:t>l</w:t>
      </w:r>
      <w:r w:rsidRPr="0037135E">
        <w:rPr>
          <w:rFonts w:eastAsiaTheme="minorEastAsia" w:cstheme="minorHAnsi"/>
          <w:b/>
          <w:bCs/>
          <w:lang w:eastAsia="sk-SK"/>
        </w:rPr>
        <w:t>i</w:t>
      </w:r>
      <w:r w:rsidRPr="0037135E">
        <w:rPr>
          <w:rFonts w:eastAsiaTheme="minorEastAsia" w:cstheme="minorHAnsi"/>
          <w:b/>
          <w:bCs/>
          <w:spacing w:val="-2"/>
          <w:lang w:eastAsia="sk-SK"/>
        </w:rPr>
        <w:t>a</w:t>
      </w:r>
      <w:r w:rsidRPr="0037135E">
        <w:rPr>
          <w:rFonts w:eastAsiaTheme="minorEastAsia" w:cstheme="minorHAnsi"/>
          <w:b/>
          <w:bCs/>
          <w:lang w:eastAsia="sk-SK"/>
        </w:rPr>
        <w:t>:</w:t>
      </w:r>
    </w:p>
    <w:p w14:paraId="5E22D81A"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79C9443E" w14:textId="77777777" w:rsidR="0037135E" w:rsidRPr="0037135E" w:rsidRDefault="0037135E" w:rsidP="0037135E">
      <w:pPr>
        <w:widowControl w:val="0"/>
        <w:numPr>
          <w:ilvl w:val="0"/>
          <w:numId w:val="7"/>
        </w:numPr>
        <w:tabs>
          <w:tab w:val="left" w:pos="370"/>
        </w:tabs>
        <w:kinsoku w:val="0"/>
        <w:overflowPunct w:val="0"/>
        <w:autoSpaceDE w:val="0"/>
        <w:autoSpaceDN w:val="0"/>
        <w:adjustRightInd w:val="0"/>
        <w:spacing w:after="0" w:line="276" w:lineRule="auto"/>
        <w:ind w:left="116" w:right="114" w:firstLine="0"/>
        <w:jc w:val="both"/>
        <w:rPr>
          <w:rFonts w:eastAsiaTheme="minorEastAsia" w:cstheme="minorHAnsi"/>
          <w:lang w:eastAsia="sk-SK"/>
        </w:rPr>
      </w:pPr>
      <w:r w:rsidRPr="0037135E">
        <w:rPr>
          <w:rFonts w:eastAsiaTheme="minorEastAsia" w:cstheme="minorHAnsi"/>
          <w:i/>
          <w:iCs/>
          <w:lang w:eastAsia="sk-SK"/>
        </w:rPr>
        <w:t>O</w:t>
      </w:r>
      <w:r w:rsidRPr="0037135E">
        <w:rPr>
          <w:rFonts w:eastAsiaTheme="minorEastAsia" w:cstheme="minorHAnsi"/>
          <w:i/>
          <w:iCs/>
          <w:spacing w:val="-1"/>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35"/>
          <w:lang w:eastAsia="sk-SK"/>
        </w:rPr>
        <w:t xml:space="preserve"> </w:t>
      </w:r>
      <w:r w:rsidRPr="0037135E">
        <w:rPr>
          <w:rFonts w:eastAsiaTheme="minorEastAsia" w:cstheme="minorHAnsi"/>
          <w:i/>
          <w:iCs/>
          <w:lang w:eastAsia="sk-SK"/>
        </w:rPr>
        <w:t>meno,</w:t>
      </w:r>
      <w:r w:rsidRPr="0037135E">
        <w:rPr>
          <w:rFonts w:eastAsiaTheme="minorEastAsia" w:cstheme="minorHAnsi"/>
          <w:i/>
          <w:iCs/>
          <w:spacing w:val="36"/>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33"/>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35"/>
          <w:lang w:eastAsia="sk-SK"/>
        </w:rPr>
        <w:t xml:space="preserve"> </w:t>
      </w:r>
      <w:r w:rsidRPr="0037135E">
        <w:rPr>
          <w:rFonts w:eastAsiaTheme="minorEastAsia" w:cstheme="minorHAnsi"/>
          <w:i/>
          <w:iCs/>
          <w:lang w:eastAsia="sk-SK"/>
        </w:rPr>
        <w:t>o</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36"/>
          <w:lang w:eastAsia="sk-SK"/>
        </w:rPr>
        <w:t xml:space="preserve"> </w:t>
      </w:r>
      <w:r w:rsidRPr="0037135E">
        <w:rPr>
          <w:rFonts w:eastAsiaTheme="minorEastAsia" w:cstheme="minorHAnsi"/>
          <w:i/>
          <w:iCs/>
          <w:lang w:eastAsia="sk-SK"/>
        </w:rPr>
        <w:t>IČO</w:t>
      </w:r>
      <w:r w:rsidRPr="0037135E">
        <w:rPr>
          <w:rFonts w:eastAsiaTheme="minorEastAsia" w:cstheme="minorHAnsi"/>
          <w:i/>
          <w:iCs/>
          <w:spacing w:val="35"/>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34"/>
          <w:lang w:eastAsia="sk-SK"/>
        </w:rPr>
        <w:t xml:space="preserve"> </w:t>
      </w:r>
      <w:r w:rsidRPr="0037135E">
        <w:rPr>
          <w:rFonts w:eastAsiaTheme="minorEastAsia" w:cstheme="minorHAnsi"/>
          <w:i/>
          <w:iCs/>
          <w:spacing w:val="-2"/>
          <w:lang w:eastAsia="sk-SK"/>
        </w:rPr>
        <w:t>s</w:t>
      </w:r>
      <w:r w:rsidRPr="0037135E">
        <w:rPr>
          <w:rFonts w:eastAsiaTheme="minorEastAsia" w:cstheme="minorHAnsi"/>
          <w:i/>
          <w:iCs/>
          <w:lang w:eastAsia="sk-SK"/>
        </w:rPr>
        <w:t>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34"/>
          <w:lang w:eastAsia="sk-SK"/>
        </w:rPr>
        <w:t xml:space="preserve"> </w:t>
      </w:r>
      <w:r w:rsidRPr="0037135E">
        <w:rPr>
          <w:rFonts w:eastAsiaTheme="minorEastAsia" w:cstheme="minorHAnsi"/>
          <w:i/>
          <w:iCs/>
          <w:lang w:eastAsia="sk-SK"/>
        </w:rPr>
        <w:t>meno</w:t>
      </w:r>
      <w:r w:rsidRPr="0037135E">
        <w:rPr>
          <w:rFonts w:eastAsiaTheme="minorEastAsia" w:cstheme="minorHAnsi"/>
          <w:i/>
          <w:iCs/>
          <w:spacing w:val="-3"/>
          <w:lang w:eastAsia="sk-SK"/>
        </w:rPr>
        <w:t>/</w:t>
      </w:r>
      <w:r w:rsidRPr="0037135E">
        <w:rPr>
          <w:rFonts w:eastAsiaTheme="minorEastAsia" w:cstheme="minorHAnsi"/>
          <w:i/>
          <w:iCs/>
          <w:lang w:eastAsia="sk-SK"/>
        </w:rPr>
        <w:t>mená</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9"/>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9"/>
          <w:lang w:eastAsia="sk-SK"/>
        </w:rPr>
        <w:t xml:space="preserve"> </w:t>
      </w:r>
      <w:r w:rsidRPr="0037135E">
        <w:rPr>
          <w:rFonts w:eastAsiaTheme="minorEastAsia" w:cstheme="minorHAnsi"/>
          <w:i/>
          <w:iCs/>
          <w:lang w:eastAsia="sk-SK"/>
        </w:rPr>
        <w:t>m</w:t>
      </w:r>
      <w:r w:rsidRPr="0037135E">
        <w:rPr>
          <w:rFonts w:eastAsiaTheme="minorEastAsia" w:cstheme="minorHAnsi"/>
          <w:i/>
          <w:iCs/>
          <w:spacing w:val="-3"/>
          <w:lang w:eastAsia="sk-SK"/>
        </w:rPr>
        <w:t>i</w:t>
      </w:r>
      <w:r w:rsidRPr="0037135E">
        <w:rPr>
          <w:rFonts w:eastAsiaTheme="minorEastAsia" w:cstheme="minorHAnsi"/>
          <w:i/>
          <w:iCs/>
          <w:lang w:eastAsia="sk-SK"/>
        </w:rPr>
        <w:t>esto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0"/>
          <w:lang w:eastAsia="sk-SK"/>
        </w:rPr>
        <w:t xml:space="preserve"> </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0"/>
          <w:lang w:eastAsia="sk-SK"/>
        </w:rPr>
        <w:t xml:space="preserve"> </w:t>
      </w:r>
      <w:r w:rsidRPr="0037135E">
        <w:rPr>
          <w:rFonts w:eastAsiaTheme="minorEastAsia" w:cstheme="minorHAnsi"/>
          <w:i/>
          <w:iCs/>
          <w:lang w:eastAsia="sk-SK"/>
        </w:rPr>
        <w:t>IČO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č</w:t>
      </w:r>
      <w:r w:rsidRPr="0037135E">
        <w:rPr>
          <w:rFonts w:eastAsiaTheme="minorEastAsia" w:cstheme="minorHAnsi"/>
          <w:i/>
          <w:iCs/>
          <w:lang w:eastAsia="sk-SK"/>
        </w:rPr>
        <w:t>le</w:t>
      </w:r>
      <w:r w:rsidRPr="0037135E">
        <w:rPr>
          <w:rFonts w:eastAsiaTheme="minorEastAsia" w:cstheme="minorHAnsi"/>
          <w:i/>
          <w:iCs/>
          <w:spacing w:val="-2"/>
          <w:lang w:eastAsia="sk-SK"/>
        </w:rPr>
        <w:t>n</w:t>
      </w:r>
      <w:r w:rsidRPr="0037135E">
        <w:rPr>
          <w:rFonts w:eastAsiaTheme="minorEastAsia" w:cstheme="minorHAnsi"/>
          <w:i/>
          <w:iCs/>
          <w:lang w:eastAsia="sk-SK"/>
        </w:rPr>
        <w:t>a</w:t>
      </w:r>
      <w:r w:rsidRPr="0037135E">
        <w:rPr>
          <w:rFonts w:eastAsiaTheme="minorEastAsia" w:cstheme="minorHAnsi"/>
          <w:i/>
          <w:iCs/>
          <w:spacing w:val="9"/>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sob</w:t>
      </w:r>
      <w:r w:rsidRPr="0037135E">
        <w:rPr>
          <w:rFonts w:eastAsiaTheme="minorEastAsia" w:cstheme="minorHAnsi"/>
          <w:i/>
          <w:iCs/>
          <w:spacing w:val="-2"/>
          <w:lang w:eastAsia="sk-SK"/>
        </w:rPr>
        <w:t>u</w:t>
      </w:r>
      <w:r w:rsidRPr="0037135E">
        <w:rPr>
          <w:rFonts w:eastAsiaTheme="minorEastAsia" w:cstheme="minorHAnsi"/>
          <w:i/>
          <w:iCs/>
          <w:lang w:eastAsia="sk-SK"/>
        </w:rPr>
        <w:t>)</w:t>
      </w:r>
    </w:p>
    <w:p w14:paraId="394C06D2" w14:textId="77777777" w:rsidR="0037135E" w:rsidRPr="0037135E" w:rsidRDefault="0037135E" w:rsidP="0037135E">
      <w:pPr>
        <w:widowControl w:val="0"/>
        <w:kinsoku w:val="0"/>
        <w:overflowPunct w:val="0"/>
        <w:autoSpaceDE w:val="0"/>
        <w:autoSpaceDN w:val="0"/>
        <w:adjustRightInd w:val="0"/>
        <w:spacing w:before="9" w:after="0" w:line="190" w:lineRule="exact"/>
        <w:rPr>
          <w:rFonts w:eastAsiaTheme="minorEastAsia" w:cstheme="minorHAnsi"/>
          <w:lang w:eastAsia="sk-SK"/>
        </w:rPr>
      </w:pPr>
    </w:p>
    <w:p w14:paraId="34AE695A" w14:textId="77777777" w:rsidR="0037135E" w:rsidRPr="0037135E" w:rsidRDefault="0037135E" w:rsidP="0037135E">
      <w:pPr>
        <w:widowControl w:val="0"/>
        <w:numPr>
          <w:ilvl w:val="0"/>
          <w:numId w:val="7"/>
        </w:numPr>
        <w:tabs>
          <w:tab w:val="left" w:pos="370"/>
        </w:tabs>
        <w:kinsoku w:val="0"/>
        <w:overflowPunct w:val="0"/>
        <w:autoSpaceDE w:val="0"/>
        <w:autoSpaceDN w:val="0"/>
        <w:adjustRightInd w:val="0"/>
        <w:spacing w:after="0" w:line="276" w:lineRule="auto"/>
        <w:ind w:left="116" w:right="117" w:firstLine="0"/>
        <w:jc w:val="both"/>
        <w:rPr>
          <w:rFonts w:eastAsiaTheme="minorEastAsia" w:cstheme="minorHAnsi"/>
          <w:lang w:eastAsia="sk-SK"/>
        </w:rPr>
      </w:pP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35"/>
          <w:lang w:eastAsia="sk-SK"/>
        </w:rPr>
        <w:t xml:space="preserve"> </w:t>
      </w:r>
      <w:r w:rsidRPr="0037135E">
        <w:rPr>
          <w:rFonts w:eastAsiaTheme="minorEastAsia" w:cstheme="minorHAnsi"/>
          <w:i/>
          <w:iCs/>
          <w:lang w:eastAsia="sk-SK"/>
        </w:rPr>
        <w:t>meno,</w:t>
      </w:r>
      <w:r w:rsidRPr="0037135E">
        <w:rPr>
          <w:rFonts w:eastAsiaTheme="minorEastAsia" w:cstheme="minorHAnsi"/>
          <w:i/>
          <w:iCs/>
          <w:spacing w:val="36"/>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33"/>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35"/>
          <w:lang w:eastAsia="sk-SK"/>
        </w:rPr>
        <w:t xml:space="preserve"> </w:t>
      </w:r>
      <w:r w:rsidRPr="0037135E">
        <w:rPr>
          <w:rFonts w:eastAsiaTheme="minorEastAsia" w:cstheme="minorHAnsi"/>
          <w:i/>
          <w:iCs/>
          <w:lang w:eastAsia="sk-SK"/>
        </w:rPr>
        <w:t>o</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36"/>
          <w:lang w:eastAsia="sk-SK"/>
        </w:rPr>
        <w:t xml:space="preserve"> </w:t>
      </w:r>
      <w:r w:rsidRPr="0037135E">
        <w:rPr>
          <w:rFonts w:eastAsiaTheme="minorEastAsia" w:cstheme="minorHAnsi"/>
          <w:i/>
          <w:iCs/>
          <w:lang w:eastAsia="sk-SK"/>
        </w:rPr>
        <w:t>IČO</w:t>
      </w:r>
      <w:r w:rsidRPr="0037135E">
        <w:rPr>
          <w:rFonts w:eastAsiaTheme="minorEastAsia" w:cstheme="minorHAnsi"/>
          <w:i/>
          <w:iCs/>
          <w:spacing w:val="35"/>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34"/>
          <w:lang w:eastAsia="sk-SK"/>
        </w:rPr>
        <w:t xml:space="preserve"> </w:t>
      </w:r>
      <w:r w:rsidRPr="0037135E">
        <w:rPr>
          <w:rFonts w:eastAsiaTheme="minorEastAsia" w:cstheme="minorHAnsi"/>
          <w:i/>
          <w:iCs/>
          <w:spacing w:val="-2"/>
          <w:lang w:eastAsia="sk-SK"/>
        </w:rPr>
        <w:t>s</w:t>
      </w:r>
      <w:r w:rsidRPr="0037135E">
        <w:rPr>
          <w:rFonts w:eastAsiaTheme="minorEastAsia" w:cstheme="minorHAnsi"/>
          <w:i/>
          <w:iCs/>
          <w:lang w:eastAsia="sk-SK"/>
        </w:rPr>
        <w:t>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34"/>
          <w:lang w:eastAsia="sk-SK"/>
        </w:rPr>
        <w:t xml:space="preserve"> </w:t>
      </w:r>
      <w:r w:rsidRPr="0037135E">
        <w:rPr>
          <w:rFonts w:eastAsiaTheme="minorEastAsia" w:cstheme="minorHAnsi"/>
          <w:i/>
          <w:iCs/>
          <w:lang w:eastAsia="sk-SK"/>
        </w:rPr>
        <w:t>meno</w:t>
      </w:r>
      <w:r w:rsidRPr="0037135E">
        <w:rPr>
          <w:rFonts w:eastAsiaTheme="minorEastAsia" w:cstheme="minorHAnsi"/>
          <w:i/>
          <w:iCs/>
          <w:spacing w:val="-3"/>
          <w:lang w:eastAsia="sk-SK"/>
        </w:rPr>
        <w:t>/</w:t>
      </w:r>
      <w:r w:rsidRPr="0037135E">
        <w:rPr>
          <w:rFonts w:eastAsiaTheme="minorEastAsia" w:cstheme="minorHAnsi"/>
          <w:i/>
          <w:iCs/>
          <w:lang w:eastAsia="sk-SK"/>
        </w:rPr>
        <w:t>mená</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9"/>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w:t>
      </w:r>
      <w:r w:rsidRPr="0037135E">
        <w:rPr>
          <w:rFonts w:eastAsiaTheme="minorEastAsia" w:cstheme="minorHAnsi"/>
          <w:i/>
          <w:iCs/>
          <w:spacing w:val="-1"/>
          <w:lang w:eastAsia="sk-SK"/>
        </w:rPr>
        <w:t>n</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9"/>
          <w:lang w:eastAsia="sk-SK"/>
        </w:rPr>
        <w:t xml:space="preserve"> </w:t>
      </w:r>
      <w:r w:rsidRPr="0037135E">
        <w:rPr>
          <w:rFonts w:eastAsiaTheme="minorEastAsia" w:cstheme="minorHAnsi"/>
          <w:i/>
          <w:iCs/>
          <w:lang w:eastAsia="sk-SK"/>
        </w:rPr>
        <w:t>m</w:t>
      </w:r>
      <w:r w:rsidRPr="0037135E">
        <w:rPr>
          <w:rFonts w:eastAsiaTheme="minorEastAsia" w:cstheme="minorHAnsi"/>
          <w:i/>
          <w:iCs/>
          <w:spacing w:val="-3"/>
          <w:lang w:eastAsia="sk-SK"/>
        </w:rPr>
        <w:t>i</w:t>
      </w:r>
      <w:r w:rsidRPr="0037135E">
        <w:rPr>
          <w:rFonts w:eastAsiaTheme="minorEastAsia" w:cstheme="minorHAnsi"/>
          <w:i/>
          <w:iCs/>
          <w:lang w:eastAsia="sk-SK"/>
        </w:rPr>
        <w:t>esto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0"/>
          <w:lang w:eastAsia="sk-SK"/>
        </w:rPr>
        <w:t xml:space="preserve"> </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0"/>
          <w:lang w:eastAsia="sk-SK"/>
        </w:rPr>
        <w:t xml:space="preserve"> </w:t>
      </w:r>
      <w:r w:rsidRPr="0037135E">
        <w:rPr>
          <w:rFonts w:eastAsiaTheme="minorEastAsia" w:cstheme="minorHAnsi"/>
          <w:i/>
          <w:iCs/>
          <w:lang w:eastAsia="sk-SK"/>
        </w:rPr>
        <w:t>IČO</w:t>
      </w:r>
      <w:r w:rsidRPr="0037135E">
        <w:rPr>
          <w:rFonts w:eastAsiaTheme="minorEastAsia" w:cstheme="minorHAnsi"/>
          <w:i/>
          <w:iCs/>
          <w:spacing w:val="9"/>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8"/>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sob</w:t>
      </w:r>
      <w:r w:rsidRPr="0037135E">
        <w:rPr>
          <w:rFonts w:eastAsiaTheme="minorEastAsia" w:cstheme="minorHAnsi"/>
          <w:i/>
          <w:iCs/>
          <w:spacing w:val="-2"/>
          <w:lang w:eastAsia="sk-SK"/>
        </w:rPr>
        <w:t>u</w:t>
      </w:r>
      <w:r w:rsidRPr="0037135E">
        <w:rPr>
          <w:rFonts w:eastAsiaTheme="minorEastAsia" w:cstheme="minorHAnsi"/>
          <w:i/>
          <w:iCs/>
          <w:lang w:eastAsia="sk-SK"/>
        </w:rPr>
        <w:t>)</w:t>
      </w:r>
    </w:p>
    <w:p w14:paraId="220C6AFA"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5170C506" w14:textId="77777777" w:rsidR="0037135E" w:rsidRPr="0037135E" w:rsidRDefault="0037135E" w:rsidP="0037135E">
      <w:pPr>
        <w:widowControl w:val="0"/>
        <w:kinsoku w:val="0"/>
        <w:overflowPunct w:val="0"/>
        <w:autoSpaceDE w:val="0"/>
        <w:autoSpaceDN w:val="0"/>
        <w:adjustRightInd w:val="0"/>
        <w:spacing w:after="0" w:line="240" w:lineRule="auto"/>
        <w:ind w:left="116" w:right="7123"/>
        <w:jc w:val="both"/>
        <w:rPr>
          <w:rFonts w:eastAsiaTheme="minorEastAsia" w:cstheme="minorHAnsi"/>
          <w:lang w:eastAsia="sk-SK"/>
        </w:rPr>
      </w:pPr>
      <w:r w:rsidRPr="0037135E">
        <w:rPr>
          <w:rFonts w:eastAsiaTheme="minorEastAsia" w:cstheme="minorHAnsi"/>
          <w:i/>
          <w:iCs/>
          <w:lang w:eastAsia="sk-SK"/>
        </w:rPr>
        <w:t>(d</w:t>
      </w:r>
      <w:r w:rsidRPr="0037135E">
        <w:rPr>
          <w:rFonts w:eastAsiaTheme="minorEastAsia" w:cstheme="minorHAnsi"/>
          <w:i/>
          <w:iCs/>
          <w:spacing w:val="-1"/>
          <w:lang w:eastAsia="sk-SK"/>
        </w:rPr>
        <w:t>op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iť po</w:t>
      </w:r>
      <w:r w:rsidRPr="0037135E">
        <w:rPr>
          <w:rFonts w:eastAsiaTheme="minorEastAsia" w:cstheme="minorHAnsi"/>
          <w:i/>
          <w:iCs/>
          <w:spacing w:val="-2"/>
          <w:lang w:eastAsia="sk-SK"/>
        </w:rPr>
        <w:t>d</w:t>
      </w:r>
      <w:r w:rsidRPr="0037135E">
        <w:rPr>
          <w:rFonts w:eastAsiaTheme="minorEastAsia" w:cstheme="minorHAnsi"/>
          <w:i/>
          <w:iCs/>
          <w:spacing w:val="-1"/>
          <w:lang w:eastAsia="sk-SK"/>
        </w:rPr>
        <w:t>ľ</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w:t>
      </w:r>
      <w:r w:rsidRPr="0037135E">
        <w:rPr>
          <w:rFonts w:eastAsiaTheme="minorEastAsia" w:cstheme="minorHAnsi"/>
          <w:i/>
          <w:iCs/>
          <w:lang w:eastAsia="sk-SK"/>
        </w:rPr>
        <w:t>t</w:t>
      </w:r>
      <w:r w:rsidRPr="0037135E">
        <w:rPr>
          <w:rFonts w:eastAsiaTheme="minorEastAsia" w:cstheme="minorHAnsi"/>
          <w:i/>
          <w:iCs/>
          <w:spacing w:val="1"/>
          <w:lang w:eastAsia="sk-SK"/>
        </w:rPr>
        <w:t>r</w:t>
      </w:r>
      <w:r w:rsidRPr="0037135E">
        <w:rPr>
          <w:rFonts w:eastAsiaTheme="minorEastAsia" w:cstheme="minorHAnsi"/>
          <w:i/>
          <w:iCs/>
          <w:lang w:eastAsia="sk-SK"/>
        </w:rPr>
        <w:t>eb</w:t>
      </w:r>
      <w:r w:rsidRPr="0037135E">
        <w:rPr>
          <w:rFonts w:eastAsiaTheme="minorEastAsia" w:cstheme="minorHAnsi"/>
          <w:i/>
          <w:iCs/>
          <w:spacing w:val="-1"/>
          <w:lang w:eastAsia="sk-SK"/>
        </w:rPr>
        <w:t>y</w:t>
      </w:r>
      <w:r w:rsidRPr="0037135E">
        <w:rPr>
          <w:rFonts w:eastAsiaTheme="minorEastAsia" w:cstheme="minorHAnsi"/>
          <w:i/>
          <w:iCs/>
          <w:lang w:eastAsia="sk-SK"/>
        </w:rPr>
        <w:t>)</w:t>
      </w:r>
    </w:p>
    <w:p w14:paraId="6E43469A" w14:textId="77777777" w:rsidR="0037135E" w:rsidRPr="0037135E" w:rsidRDefault="0037135E" w:rsidP="0037135E">
      <w:pPr>
        <w:widowControl w:val="0"/>
        <w:kinsoku w:val="0"/>
        <w:overflowPunct w:val="0"/>
        <w:autoSpaceDE w:val="0"/>
        <w:autoSpaceDN w:val="0"/>
        <w:adjustRightInd w:val="0"/>
        <w:spacing w:before="1" w:after="0" w:line="240" w:lineRule="exact"/>
        <w:rPr>
          <w:rFonts w:eastAsiaTheme="minorEastAsia" w:cstheme="minorHAnsi"/>
          <w:lang w:eastAsia="sk-SK"/>
        </w:rPr>
      </w:pPr>
    </w:p>
    <w:p w14:paraId="25F87077" w14:textId="77777777" w:rsidR="0037135E" w:rsidRPr="0037135E" w:rsidRDefault="0037135E" w:rsidP="0037135E">
      <w:pPr>
        <w:widowControl w:val="0"/>
        <w:kinsoku w:val="0"/>
        <w:overflowPunct w:val="0"/>
        <w:autoSpaceDE w:val="0"/>
        <w:autoSpaceDN w:val="0"/>
        <w:adjustRightInd w:val="0"/>
        <w:spacing w:after="0" w:line="240" w:lineRule="auto"/>
        <w:ind w:left="116" w:right="6828"/>
        <w:jc w:val="both"/>
        <w:outlineLvl w:val="2"/>
        <w:rPr>
          <w:rFonts w:eastAsiaTheme="minorEastAsia" w:cstheme="minorHAnsi"/>
          <w:lang w:eastAsia="sk-SK"/>
        </w:rPr>
      </w:pPr>
      <w:bookmarkStart w:id="8" w:name="_Toc61612670"/>
      <w:r w:rsidRPr="0037135E">
        <w:rPr>
          <w:rFonts w:eastAsiaTheme="minorEastAsia" w:cstheme="minorHAnsi"/>
          <w:b/>
          <w:bCs/>
          <w:spacing w:val="-1"/>
          <w:lang w:eastAsia="sk-SK"/>
        </w:rPr>
        <w:t>ude</w:t>
      </w:r>
      <w:r w:rsidRPr="0037135E">
        <w:rPr>
          <w:rFonts w:eastAsiaTheme="minorEastAsia" w:cstheme="minorHAnsi"/>
          <w:b/>
          <w:bCs/>
          <w:lang w:eastAsia="sk-SK"/>
        </w:rPr>
        <w:t>ľ</w:t>
      </w:r>
      <w:r w:rsidRPr="0037135E">
        <w:rPr>
          <w:rFonts w:eastAsiaTheme="minorEastAsia" w:cstheme="minorHAnsi"/>
          <w:b/>
          <w:bCs/>
          <w:spacing w:val="-2"/>
          <w:lang w:eastAsia="sk-SK"/>
        </w:rPr>
        <w:t>u</w:t>
      </w:r>
      <w:r w:rsidRPr="0037135E">
        <w:rPr>
          <w:rFonts w:eastAsiaTheme="minorEastAsia" w:cstheme="minorHAnsi"/>
          <w:b/>
          <w:bCs/>
          <w:spacing w:val="1"/>
          <w:lang w:eastAsia="sk-SK"/>
        </w:rPr>
        <w:t>j</w:t>
      </w:r>
      <w:r w:rsidRPr="0037135E">
        <w:rPr>
          <w:rFonts w:eastAsiaTheme="minorEastAsia" w:cstheme="minorHAnsi"/>
          <w:b/>
          <w:bCs/>
          <w:spacing w:val="-1"/>
          <w:lang w:eastAsia="sk-SK"/>
        </w:rPr>
        <w:t>e</w:t>
      </w:r>
      <w:r w:rsidRPr="0037135E">
        <w:rPr>
          <w:rFonts w:eastAsiaTheme="minorEastAsia" w:cstheme="minorHAnsi"/>
          <w:b/>
          <w:bCs/>
          <w:lang w:eastAsia="sk-SK"/>
        </w:rPr>
        <w:t>/ú</w:t>
      </w:r>
      <w:r w:rsidRPr="0037135E">
        <w:rPr>
          <w:rFonts w:eastAsiaTheme="minorEastAsia" w:cstheme="minorHAnsi"/>
          <w:b/>
          <w:bCs/>
          <w:spacing w:val="-1"/>
          <w:lang w:eastAsia="sk-SK"/>
        </w:rPr>
        <w:t xml:space="preserve"> </w:t>
      </w:r>
      <w:r w:rsidRPr="0037135E">
        <w:rPr>
          <w:rFonts w:eastAsiaTheme="minorEastAsia" w:cstheme="minorHAnsi"/>
          <w:b/>
          <w:bCs/>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nen</w:t>
      </w:r>
      <w:r w:rsidRPr="0037135E">
        <w:rPr>
          <w:rFonts w:eastAsiaTheme="minorEastAsia" w:cstheme="minorHAnsi"/>
          <w:b/>
          <w:bCs/>
          <w:lang w:eastAsia="sk-SK"/>
        </w:rPr>
        <w:t>ie</w:t>
      </w:r>
      <w:bookmarkEnd w:id="8"/>
    </w:p>
    <w:p w14:paraId="46FF5C12"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4D7C0C62" w14:textId="77777777" w:rsidR="0037135E" w:rsidRPr="0037135E" w:rsidRDefault="0037135E" w:rsidP="0037135E">
      <w:pPr>
        <w:widowControl w:val="0"/>
        <w:kinsoku w:val="0"/>
        <w:overflowPunct w:val="0"/>
        <w:autoSpaceDE w:val="0"/>
        <w:autoSpaceDN w:val="0"/>
        <w:adjustRightInd w:val="0"/>
        <w:spacing w:after="0" w:line="240" w:lineRule="auto"/>
        <w:ind w:left="116" w:right="4763"/>
        <w:jc w:val="both"/>
        <w:rPr>
          <w:rFonts w:eastAsiaTheme="minorEastAsia" w:cstheme="minorHAnsi"/>
          <w:lang w:eastAsia="sk-SK"/>
        </w:rPr>
      </w:pPr>
      <w:r w:rsidRPr="0037135E">
        <w:rPr>
          <w:rFonts w:eastAsiaTheme="minorEastAsia" w:cstheme="minorHAnsi"/>
          <w:b/>
          <w:bCs/>
          <w:spacing w:val="-2"/>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nen</w:t>
      </w:r>
      <w:r w:rsidRPr="0037135E">
        <w:rPr>
          <w:rFonts w:eastAsiaTheme="minorEastAsia" w:cstheme="minorHAnsi"/>
          <w:b/>
          <w:bCs/>
          <w:spacing w:val="1"/>
          <w:lang w:eastAsia="sk-SK"/>
        </w:rPr>
        <w:t>c</w:t>
      </w:r>
      <w:r w:rsidRPr="0037135E">
        <w:rPr>
          <w:rFonts w:eastAsiaTheme="minorEastAsia" w:cstheme="minorHAnsi"/>
          <w:b/>
          <w:bCs/>
          <w:spacing w:val="-1"/>
          <w:lang w:eastAsia="sk-SK"/>
        </w:rPr>
        <w:t>o</w:t>
      </w:r>
      <w:r w:rsidRPr="0037135E">
        <w:rPr>
          <w:rFonts w:eastAsiaTheme="minorEastAsia" w:cstheme="minorHAnsi"/>
          <w:b/>
          <w:bCs/>
          <w:lang w:eastAsia="sk-SK"/>
        </w:rPr>
        <w:t>vi</w:t>
      </w:r>
      <w:r w:rsidRPr="0037135E">
        <w:rPr>
          <w:rFonts w:eastAsiaTheme="minorEastAsia" w:cstheme="minorHAnsi"/>
          <w:b/>
          <w:bCs/>
          <w:spacing w:val="-1"/>
          <w:lang w:eastAsia="sk-SK"/>
        </w:rPr>
        <w:t xml:space="preserve"> </w:t>
      </w:r>
      <w:r w:rsidRPr="0037135E">
        <w:rPr>
          <w:rFonts w:eastAsiaTheme="minorEastAsia" w:cstheme="minorHAnsi"/>
          <w:b/>
          <w:bCs/>
          <w:lang w:eastAsia="sk-SK"/>
        </w:rPr>
        <w:t>–</w:t>
      </w:r>
      <w:r w:rsidRPr="0037135E">
        <w:rPr>
          <w:rFonts w:eastAsiaTheme="minorEastAsia" w:cstheme="minorHAnsi"/>
          <w:b/>
          <w:bCs/>
          <w:spacing w:val="-2"/>
          <w:lang w:eastAsia="sk-SK"/>
        </w:rPr>
        <w:t xml:space="preserve"> </w:t>
      </w:r>
      <w:r w:rsidRPr="0037135E">
        <w:rPr>
          <w:rFonts w:eastAsiaTheme="minorEastAsia" w:cstheme="minorHAnsi"/>
          <w:b/>
          <w:bCs/>
          <w:lang w:eastAsia="sk-SK"/>
        </w:rPr>
        <w:t>lí</w:t>
      </w:r>
      <w:r w:rsidRPr="0037135E">
        <w:rPr>
          <w:rFonts w:eastAsiaTheme="minorEastAsia" w:cstheme="minorHAnsi"/>
          <w:b/>
          <w:bCs/>
          <w:spacing w:val="-1"/>
          <w:lang w:eastAsia="sk-SK"/>
        </w:rPr>
        <w:t>d</w:t>
      </w:r>
      <w:r w:rsidRPr="0037135E">
        <w:rPr>
          <w:rFonts w:eastAsiaTheme="minorEastAsia" w:cstheme="minorHAnsi"/>
          <w:b/>
          <w:bCs/>
          <w:lang w:eastAsia="sk-SK"/>
        </w:rPr>
        <w:t>r</w:t>
      </w:r>
      <w:r w:rsidRPr="0037135E">
        <w:rPr>
          <w:rFonts w:eastAsiaTheme="minorEastAsia" w:cstheme="minorHAnsi"/>
          <w:b/>
          <w:bCs/>
          <w:spacing w:val="-4"/>
          <w:lang w:eastAsia="sk-SK"/>
        </w:rPr>
        <w:t>o</w:t>
      </w:r>
      <w:r w:rsidRPr="0037135E">
        <w:rPr>
          <w:rFonts w:eastAsiaTheme="minorEastAsia" w:cstheme="minorHAnsi"/>
          <w:b/>
          <w:bCs/>
          <w:lang w:eastAsia="sk-SK"/>
        </w:rPr>
        <w:t>vi</w:t>
      </w:r>
      <w:r w:rsidRPr="0037135E">
        <w:rPr>
          <w:rFonts w:eastAsiaTheme="minorEastAsia" w:cstheme="minorHAnsi"/>
          <w:b/>
          <w:bCs/>
          <w:spacing w:val="-2"/>
          <w:lang w:eastAsia="sk-SK"/>
        </w:rPr>
        <w:t xml:space="preserve"> </w:t>
      </w:r>
      <w:r w:rsidRPr="0037135E">
        <w:rPr>
          <w:rFonts w:eastAsiaTheme="minorEastAsia" w:cstheme="minorHAnsi"/>
          <w:b/>
          <w:bCs/>
          <w:lang w:eastAsia="sk-SK"/>
        </w:rPr>
        <w:t>sk</w:t>
      </w:r>
      <w:r w:rsidRPr="0037135E">
        <w:rPr>
          <w:rFonts w:eastAsiaTheme="minorEastAsia" w:cstheme="minorHAnsi"/>
          <w:b/>
          <w:bCs/>
          <w:spacing w:val="-2"/>
          <w:lang w:eastAsia="sk-SK"/>
        </w:rPr>
        <w:t>u</w:t>
      </w:r>
      <w:r w:rsidRPr="0037135E">
        <w:rPr>
          <w:rFonts w:eastAsiaTheme="minorEastAsia" w:cstheme="minorHAnsi"/>
          <w:b/>
          <w:bCs/>
          <w:spacing w:val="-1"/>
          <w:lang w:eastAsia="sk-SK"/>
        </w:rPr>
        <w:t>p</w:t>
      </w:r>
      <w:r w:rsidRPr="0037135E">
        <w:rPr>
          <w:rFonts w:eastAsiaTheme="minorEastAsia" w:cstheme="minorHAnsi"/>
          <w:b/>
          <w:bCs/>
          <w:lang w:eastAsia="sk-SK"/>
        </w:rPr>
        <w:t>i</w:t>
      </w:r>
      <w:r w:rsidRPr="0037135E">
        <w:rPr>
          <w:rFonts w:eastAsiaTheme="minorEastAsia" w:cstheme="minorHAnsi"/>
          <w:b/>
          <w:bCs/>
          <w:spacing w:val="-1"/>
          <w:lang w:eastAsia="sk-SK"/>
        </w:rPr>
        <w:t>n</w:t>
      </w:r>
      <w:r w:rsidRPr="0037135E">
        <w:rPr>
          <w:rFonts w:eastAsiaTheme="minorEastAsia" w:cstheme="minorHAnsi"/>
          <w:b/>
          <w:bCs/>
          <w:lang w:eastAsia="sk-SK"/>
        </w:rPr>
        <w:t>y d</w:t>
      </w:r>
      <w:r w:rsidRPr="0037135E">
        <w:rPr>
          <w:rFonts w:eastAsiaTheme="minorEastAsia" w:cstheme="minorHAnsi"/>
          <w:b/>
          <w:bCs/>
          <w:spacing w:val="-2"/>
          <w:lang w:eastAsia="sk-SK"/>
        </w:rPr>
        <w:t>o</w:t>
      </w:r>
      <w:r w:rsidRPr="0037135E">
        <w:rPr>
          <w:rFonts w:eastAsiaTheme="minorEastAsia" w:cstheme="minorHAnsi"/>
          <w:b/>
          <w:bCs/>
          <w:spacing w:val="-1"/>
          <w:lang w:eastAsia="sk-SK"/>
        </w:rPr>
        <w:t>d</w:t>
      </w:r>
      <w:r w:rsidRPr="0037135E">
        <w:rPr>
          <w:rFonts w:eastAsiaTheme="minorEastAsia" w:cstheme="minorHAnsi"/>
          <w:b/>
          <w:bCs/>
          <w:spacing w:val="-2"/>
          <w:lang w:eastAsia="sk-SK"/>
        </w:rPr>
        <w:t>á</w:t>
      </w:r>
      <w:r w:rsidRPr="0037135E">
        <w:rPr>
          <w:rFonts w:eastAsiaTheme="minorEastAsia" w:cstheme="minorHAnsi"/>
          <w:b/>
          <w:bCs/>
          <w:lang w:eastAsia="sk-SK"/>
        </w:rPr>
        <w:t>v</w:t>
      </w:r>
      <w:r w:rsidRPr="0037135E">
        <w:rPr>
          <w:rFonts w:eastAsiaTheme="minorEastAsia" w:cstheme="minorHAnsi"/>
          <w:b/>
          <w:bCs/>
          <w:spacing w:val="-2"/>
          <w:lang w:eastAsia="sk-SK"/>
        </w:rPr>
        <w:t>a</w:t>
      </w:r>
      <w:r w:rsidRPr="0037135E">
        <w:rPr>
          <w:rFonts w:eastAsiaTheme="minorEastAsia" w:cstheme="minorHAnsi"/>
          <w:b/>
          <w:bCs/>
          <w:lang w:eastAsia="sk-SK"/>
        </w:rPr>
        <w:t>te</w:t>
      </w:r>
      <w:r w:rsidRPr="0037135E">
        <w:rPr>
          <w:rFonts w:eastAsiaTheme="minorEastAsia" w:cstheme="minorHAnsi"/>
          <w:b/>
          <w:bCs/>
          <w:spacing w:val="-1"/>
          <w:lang w:eastAsia="sk-SK"/>
        </w:rPr>
        <w:t>ľ</w:t>
      </w:r>
      <w:r w:rsidRPr="0037135E">
        <w:rPr>
          <w:rFonts w:eastAsiaTheme="minorEastAsia" w:cstheme="minorHAnsi"/>
          <w:b/>
          <w:bCs/>
          <w:spacing w:val="-2"/>
          <w:lang w:eastAsia="sk-SK"/>
        </w:rPr>
        <w:t>o</w:t>
      </w:r>
      <w:r w:rsidRPr="0037135E">
        <w:rPr>
          <w:rFonts w:eastAsiaTheme="minorEastAsia" w:cstheme="minorHAnsi"/>
          <w:b/>
          <w:bCs/>
          <w:lang w:eastAsia="sk-SK"/>
        </w:rPr>
        <w:t>v:</w:t>
      </w:r>
    </w:p>
    <w:p w14:paraId="2AF3F062"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6B599ED7" w14:textId="77777777" w:rsidR="0037135E" w:rsidRPr="0037135E" w:rsidRDefault="0037135E" w:rsidP="0037135E">
      <w:pPr>
        <w:widowControl w:val="0"/>
        <w:kinsoku w:val="0"/>
        <w:overflowPunct w:val="0"/>
        <w:autoSpaceDE w:val="0"/>
        <w:autoSpaceDN w:val="0"/>
        <w:adjustRightInd w:val="0"/>
        <w:spacing w:after="0" w:line="276" w:lineRule="auto"/>
        <w:ind w:left="116" w:right="115"/>
        <w:jc w:val="both"/>
        <w:rPr>
          <w:rFonts w:eastAsiaTheme="minorEastAsia" w:cstheme="minorHAnsi"/>
          <w:lang w:eastAsia="sk-SK"/>
        </w:rPr>
      </w:pPr>
      <w:r w:rsidRPr="0037135E">
        <w:rPr>
          <w:rFonts w:eastAsiaTheme="minorEastAsia" w:cstheme="minorHAnsi"/>
          <w:i/>
          <w:iCs/>
          <w:lang w:eastAsia="sk-SK"/>
        </w:rPr>
        <w:t>1.</w:t>
      </w:r>
      <w:r w:rsidRPr="0037135E">
        <w:rPr>
          <w:rFonts w:eastAsiaTheme="minorEastAsia" w:cstheme="minorHAnsi"/>
          <w:i/>
          <w:iCs/>
          <w:spacing w:val="40"/>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41"/>
          <w:lang w:eastAsia="sk-SK"/>
        </w:rPr>
        <w:t xml:space="preserve"> </w:t>
      </w:r>
      <w:r w:rsidRPr="0037135E">
        <w:rPr>
          <w:rFonts w:eastAsiaTheme="minorEastAsia" w:cstheme="minorHAnsi"/>
          <w:i/>
          <w:iCs/>
          <w:lang w:eastAsia="sk-SK"/>
        </w:rPr>
        <w:t>meno,</w:t>
      </w:r>
      <w:r w:rsidRPr="0037135E">
        <w:rPr>
          <w:rFonts w:eastAsiaTheme="minorEastAsia" w:cstheme="minorHAnsi"/>
          <w:i/>
          <w:iCs/>
          <w:spacing w:val="41"/>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41"/>
          <w:lang w:eastAsia="sk-SK"/>
        </w:rPr>
        <w:t xml:space="preserve"> </w:t>
      </w:r>
      <w:r w:rsidRPr="0037135E">
        <w:rPr>
          <w:rFonts w:eastAsiaTheme="minorEastAsia" w:cstheme="minorHAnsi"/>
          <w:i/>
          <w:iCs/>
          <w:lang w:eastAsia="sk-SK"/>
        </w:rPr>
        <w:t>o</w:t>
      </w:r>
      <w:r w:rsidRPr="0037135E">
        <w:rPr>
          <w:rFonts w:eastAsiaTheme="minorEastAsia" w:cstheme="minorHAnsi"/>
          <w:i/>
          <w:iCs/>
          <w:spacing w:val="41"/>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41"/>
          <w:lang w:eastAsia="sk-SK"/>
        </w:rPr>
        <w:t xml:space="preserve"> </w:t>
      </w:r>
      <w:r w:rsidRPr="0037135E">
        <w:rPr>
          <w:rFonts w:eastAsiaTheme="minorEastAsia" w:cstheme="minorHAnsi"/>
          <w:i/>
          <w:iCs/>
          <w:lang w:eastAsia="sk-SK"/>
        </w:rPr>
        <w:t>IČO</w:t>
      </w:r>
      <w:r w:rsidRPr="0037135E">
        <w:rPr>
          <w:rFonts w:eastAsiaTheme="minorEastAsia" w:cstheme="minorHAnsi"/>
          <w:i/>
          <w:iCs/>
          <w:spacing w:val="39"/>
          <w:lang w:eastAsia="sk-SK"/>
        </w:rPr>
        <w:t xml:space="preserve"> </w:t>
      </w:r>
      <w:r w:rsidRPr="0037135E">
        <w:rPr>
          <w:rFonts w:eastAsiaTheme="minorEastAsia" w:cstheme="minorHAnsi"/>
          <w:i/>
          <w:iCs/>
          <w:lang w:eastAsia="sk-SK"/>
        </w:rPr>
        <w:t>l</w:t>
      </w:r>
      <w:r w:rsidRPr="0037135E">
        <w:rPr>
          <w:rFonts w:eastAsiaTheme="minorEastAsia" w:cstheme="minorHAnsi"/>
          <w:i/>
          <w:iCs/>
          <w:spacing w:val="-1"/>
          <w:lang w:eastAsia="sk-SK"/>
        </w:rPr>
        <w:t>íd</w:t>
      </w:r>
      <w:r w:rsidRPr="0037135E">
        <w:rPr>
          <w:rFonts w:eastAsiaTheme="minorEastAsia" w:cstheme="minorHAnsi"/>
          <w:i/>
          <w:iCs/>
          <w:lang w:eastAsia="sk-SK"/>
        </w:rPr>
        <w:t>ra</w:t>
      </w:r>
      <w:r w:rsidRPr="0037135E">
        <w:rPr>
          <w:rFonts w:eastAsiaTheme="minorEastAsia" w:cstheme="minorHAnsi"/>
          <w:i/>
          <w:iCs/>
          <w:spacing w:val="45"/>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41"/>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40"/>
          <w:lang w:eastAsia="sk-SK"/>
        </w:rPr>
        <w:t xml:space="preserve"> </w:t>
      </w:r>
      <w:r w:rsidRPr="0037135E">
        <w:rPr>
          <w:rFonts w:eastAsiaTheme="minorEastAsia" w:cstheme="minorHAnsi"/>
          <w:i/>
          <w:iCs/>
          <w:lang w:eastAsia="sk-SK"/>
        </w:rPr>
        <w:t>meno/mená</w:t>
      </w:r>
      <w:r w:rsidRPr="0037135E">
        <w:rPr>
          <w:rFonts w:eastAsiaTheme="minorEastAsia" w:cstheme="minorHAnsi"/>
          <w:i/>
          <w:iCs/>
          <w:spacing w:val="37"/>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16"/>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4"/>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w:t>
      </w:r>
      <w:r w:rsidRPr="0037135E">
        <w:rPr>
          <w:rFonts w:eastAsiaTheme="minorEastAsia" w:cstheme="minorHAnsi"/>
          <w:i/>
          <w:iCs/>
          <w:spacing w:val="17"/>
          <w:lang w:eastAsia="sk-SK"/>
        </w:rPr>
        <w:t xml:space="preserve"> </w:t>
      </w:r>
      <w:r w:rsidRPr="0037135E">
        <w:rPr>
          <w:rFonts w:eastAsiaTheme="minorEastAsia" w:cstheme="minorHAnsi"/>
          <w:i/>
          <w:iCs/>
          <w:spacing w:val="-4"/>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12"/>
          <w:lang w:eastAsia="sk-SK"/>
        </w:rPr>
        <w:t xml:space="preserve"> </w:t>
      </w:r>
      <w:r w:rsidRPr="0037135E">
        <w:rPr>
          <w:rFonts w:eastAsiaTheme="minorEastAsia" w:cstheme="minorHAnsi"/>
          <w:i/>
          <w:iCs/>
          <w:lang w:eastAsia="sk-SK"/>
        </w:rPr>
        <w:t>miesto</w:t>
      </w:r>
      <w:r w:rsidRPr="0037135E">
        <w:rPr>
          <w:rFonts w:eastAsiaTheme="minorEastAsia" w:cstheme="minorHAnsi"/>
          <w:i/>
          <w:iCs/>
          <w:spacing w:val="14"/>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7"/>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7"/>
          <w:lang w:eastAsia="sk-SK"/>
        </w:rPr>
        <w:t xml:space="preserve"> </w:t>
      </w:r>
      <w:r w:rsidRPr="0037135E">
        <w:rPr>
          <w:rFonts w:eastAsiaTheme="minorEastAsia" w:cstheme="minorHAnsi"/>
          <w:i/>
          <w:iCs/>
          <w:lang w:eastAsia="sk-SK"/>
        </w:rPr>
        <w:t>o</w:t>
      </w:r>
      <w:r w:rsidRPr="0037135E">
        <w:rPr>
          <w:rFonts w:eastAsiaTheme="minorEastAsia" w:cstheme="minorHAnsi"/>
          <w:i/>
          <w:iCs/>
          <w:spacing w:val="14"/>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4"/>
          <w:lang w:eastAsia="sk-SK"/>
        </w:rPr>
        <w:t xml:space="preserve"> </w:t>
      </w:r>
      <w:r w:rsidRPr="0037135E">
        <w:rPr>
          <w:rFonts w:eastAsiaTheme="minorEastAsia" w:cstheme="minorHAnsi"/>
          <w:i/>
          <w:iCs/>
          <w:lang w:eastAsia="sk-SK"/>
        </w:rPr>
        <w:t>IČO</w:t>
      </w:r>
      <w:r w:rsidRPr="0037135E">
        <w:rPr>
          <w:rFonts w:eastAsiaTheme="minorEastAsia" w:cstheme="minorHAnsi"/>
          <w:i/>
          <w:iCs/>
          <w:spacing w:val="16"/>
          <w:lang w:eastAsia="sk-SK"/>
        </w:rPr>
        <w:t xml:space="preserve"> </w:t>
      </w:r>
      <w:r w:rsidRPr="0037135E">
        <w:rPr>
          <w:rFonts w:eastAsiaTheme="minorEastAsia" w:cstheme="minorHAnsi"/>
          <w:i/>
          <w:iCs/>
          <w:lang w:eastAsia="sk-SK"/>
        </w:rPr>
        <w:t>l</w:t>
      </w:r>
      <w:r w:rsidRPr="0037135E">
        <w:rPr>
          <w:rFonts w:eastAsiaTheme="minorEastAsia" w:cstheme="minorHAnsi"/>
          <w:i/>
          <w:iCs/>
          <w:spacing w:val="-1"/>
          <w:lang w:eastAsia="sk-SK"/>
        </w:rPr>
        <w:t>í</w:t>
      </w:r>
      <w:r w:rsidRPr="0037135E">
        <w:rPr>
          <w:rFonts w:eastAsiaTheme="minorEastAsia" w:cstheme="minorHAnsi"/>
          <w:i/>
          <w:iCs/>
          <w:spacing w:val="-4"/>
          <w:lang w:eastAsia="sk-SK"/>
        </w:rPr>
        <w:t>d</w:t>
      </w:r>
      <w:r w:rsidRPr="0037135E">
        <w:rPr>
          <w:rFonts w:eastAsiaTheme="minorEastAsia" w:cstheme="minorHAnsi"/>
          <w:i/>
          <w:iCs/>
          <w:lang w:eastAsia="sk-SK"/>
        </w:rPr>
        <w:t>ra</w:t>
      </w:r>
      <w:r w:rsidRPr="0037135E">
        <w:rPr>
          <w:rFonts w:eastAsiaTheme="minorEastAsia" w:cstheme="minorHAnsi"/>
          <w:i/>
          <w:iCs/>
          <w:spacing w:val="14"/>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1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p>
    <w:p w14:paraId="682F83A2"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01D9BC7D" w14:textId="77777777" w:rsidR="0037135E" w:rsidRPr="0037135E" w:rsidRDefault="0037135E" w:rsidP="0037135E">
      <w:pPr>
        <w:widowControl w:val="0"/>
        <w:kinsoku w:val="0"/>
        <w:overflowPunct w:val="0"/>
        <w:autoSpaceDE w:val="0"/>
        <w:autoSpaceDN w:val="0"/>
        <w:adjustRightInd w:val="0"/>
        <w:spacing w:after="0" w:line="240" w:lineRule="auto"/>
        <w:ind w:left="116" w:right="117"/>
        <w:jc w:val="both"/>
        <w:rPr>
          <w:rFonts w:eastAsiaTheme="minorEastAsia" w:cstheme="minorHAnsi"/>
          <w:lang w:eastAsia="sk-SK"/>
        </w:rPr>
      </w:pPr>
      <w:r w:rsidRPr="0037135E">
        <w:rPr>
          <w:rFonts w:eastAsiaTheme="minorEastAsia" w:cstheme="minorHAnsi"/>
          <w:i/>
          <w:iCs/>
          <w:spacing w:val="-1"/>
          <w:lang w:eastAsia="sk-SK"/>
        </w:rPr>
        <w:t>n</w:t>
      </w:r>
      <w:r w:rsidRPr="0037135E">
        <w:rPr>
          <w:rFonts w:eastAsiaTheme="minorEastAsia" w:cstheme="minorHAnsi"/>
          <w:i/>
          <w:iCs/>
          <w:lang w:eastAsia="sk-SK"/>
        </w:rPr>
        <w:t>a</w:t>
      </w:r>
      <w:r w:rsidRPr="0037135E">
        <w:rPr>
          <w:rFonts w:eastAsiaTheme="minorEastAsia" w:cstheme="minorHAnsi"/>
          <w:i/>
          <w:iCs/>
          <w:spacing w:val="-8"/>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rij</w:t>
      </w:r>
      <w:r w:rsidRPr="0037135E">
        <w:rPr>
          <w:rFonts w:eastAsiaTheme="minorEastAsia" w:cstheme="minorHAnsi"/>
          <w:i/>
          <w:iCs/>
          <w:spacing w:val="-1"/>
          <w:lang w:eastAsia="sk-SK"/>
        </w:rPr>
        <w:t>í</w:t>
      </w:r>
      <w:r w:rsidRPr="0037135E">
        <w:rPr>
          <w:rFonts w:eastAsiaTheme="minorEastAsia" w:cstheme="minorHAnsi"/>
          <w:i/>
          <w:iCs/>
          <w:lang w:eastAsia="sk-SK"/>
        </w:rPr>
        <w:t>ma</w:t>
      </w:r>
      <w:r w:rsidRPr="0037135E">
        <w:rPr>
          <w:rFonts w:eastAsiaTheme="minorEastAsia" w:cstheme="minorHAnsi"/>
          <w:i/>
          <w:iCs/>
          <w:spacing w:val="-1"/>
          <w:lang w:eastAsia="sk-SK"/>
        </w:rPr>
        <w:t>n</w:t>
      </w:r>
      <w:r w:rsidRPr="0037135E">
        <w:rPr>
          <w:rFonts w:eastAsiaTheme="minorEastAsia" w:cstheme="minorHAnsi"/>
          <w:i/>
          <w:iCs/>
          <w:lang w:eastAsia="sk-SK"/>
        </w:rPr>
        <w:t>ie</w:t>
      </w:r>
      <w:r w:rsidRPr="0037135E">
        <w:rPr>
          <w:rFonts w:eastAsiaTheme="minorEastAsia" w:cstheme="minorHAnsi"/>
          <w:i/>
          <w:iCs/>
          <w:spacing w:val="-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oky</w:t>
      </w:r>
      <w:r w:rsidRPr="0037135E">
        <w:rPr>
          <w:rFonts w:eastAsiaTheme="minorEastAsia" w:cstheme="minorHAnsi"/>
          <w:i/>
          <w:iCs/>
          <w:spacing w:val="-2"/>
          <w:lang w:eastAsia="sk-SK"/>
        </w:rPr>
        <w:t>n</w:t>
      </w:r>
      <w:r w:rsidRPr="0037135E">
        <w:rPr>
          <w:rFonts w:eastAsiaTheme="minorEastAsia" w:cstheme="minorHAnsi"/>
          <w:i/>
          <w:iCs/>
          <w:lang w:eastAsia="sk-SK"/>
        </w:rPr>
        <w:t>ov</w:t>
      </w:r>
      <w:r w:rsidRPr="0037135E">
        <w:rPr>
          <w:rFonts w:eastAsiaTheme="minorEastAsia" w:cstheme="minorHAnsi"/>
          <w:i/>
          <w:iCs/>
          <w:spacing w:val="-10"/>
          <w:lang w:eastAsia="sk-SK"/>
        </w:rPr>
        <w:t xml:space="preserve"> </w:t>
      </w:r>
      <w:r w:rsidRPr="0037135E">
        <w:rPr>
          <w:rFonts w:eastAsiaTheme="minorEastAsia" w:cstheme="minorHAnsi"/>
          <w:i/>
          <w:iCs/>
          <w:lang w:eastAsia="sk-SK"/>
        </w:rPr>
        <w:t>a</w:t>
      </w:r>
      <w:r w:rsidRPr="0037135E">
        <w:rPr>
          <w:rFonts w:eastAsiaTheme="minorEastAsia" w:cstheme="minorHAnsi"/>
          <w:i/>
          <w:iCs/>
          <w:spacing w:val="-8"/>
          <w:lang w:eastAsia="sk-SK"/>
        </w:rPr>
        <w:t xml:space="preserve"> </w:t>
      </w:r>
      <w:r w:rsidRPr="0037135E">
        <w:rPr>
          <w:rFonts w:eastAsiaTheme="minorEastAsia" w:cstheme="minorHAnsi"/>
          <w:i/>
          <w:iCs/>
          <w:lang w:eastAsia="sk-SK"/>
        </w:rPr>
        <w:t>k</w:t>
      </w:r>
      <w:r w:rsidRPr="0037135E">
        <w:rPr>
          <w:rFonts w:eastAsiaTheme="minorEastAsia" w:cstheme="minorHAnsi"/>
          <w:i/>
          <w:iCs/>
          <w:spacing w:val="-3"/>
          <w:lang w:eastAsia="sk-SK"/>
        </w:rPr>
        <w:t>o</w:t>
      </w:r>
      <w:r w:rsidRPr="0037135E">
        <w:rPr>
          <w:rFonts w:eastAsiaTheme="minorEastAsia" w:cstheme="minorHAnsi"/>
          <w:i/>
          <w:iCs/>
          <w:spacing w:val="-1"/>
          <w:lang w:eastAsia="sk-SK"/>
        </w:rPr>
        <w:t>nan</w:t>
      </w:r>
      <w:r w:rsidRPr="0037135E">
        <w:rPr>
          <w:rFonts w:eastAsiaTheme="minorEastAsia" w:cstheme="minorHAnsi"/>
          <w:i/>
          <w:iCs/>
          <w:lang w:eastAsia="sk-SK"/>
        </w:rPr>
        <w:t>ie</w:t>
      </w:r>
      <w:r w:rsidRPr="0037135E">
        <w:rPr>
          <w:rFonts w:eastAsiaTheme="minorEastAsia" w:cstheme="minorHAnsi"/>
          <w:i/>
          <w:iCs/>
          <w:spacing w:val="-7"/>
          <w:lang w:eastAsia="sk-SK"/>
        </w:rPr>
        <w:t xml:space="preserve"> </w:t>
      </w:r>
      <w:r w:rsidRPr="0037135E">
        <w:rPr>
          <w:rFonts w:eastAsiaTheme="minorEastAsia" w:cstheme="minorHAnsi"/>
          <w:i/>
          <w:iCs/>
          <w:lang w:eastAsia="sk-SK"/>
        </w:rPr>
        <w:t>v</w:t>
      </w:r>
      <w:r w:rsidRPr="0037135E">
        <w:rPr>
          <w:rFonts w:eastAsiaTheme="minorEastAsia" w:cstheme="minorHAnsi"/>
          <w:i/>
          <w:iCs/>
          <w:spacing w:val="-7"/>
          <w:lang w:eastAsia="sk-SK"/>
        </w:rPr>
        <w:t xml:space="preserve"> </w:t>
      </w:r>
      <w:r w:rsidRPr="0037135E">
        <w:rPr>
          <w:rFonts w:eastAsiaTheme="minorEastAsia" w:cstheme="minorHAnsi"/>
          <w:i/>
          <w:iCs/>
          <w:lang w:eastAsia="sk-SK"/>
        </w:rPr>
        <w:t>mene</w:t>
      </w:r>
      <w:r w:rsidRPr="0037135E">
        <w:rPr>
          <w:rFonts w:eastAsiaTheme="minorEastAsia" w:cstheme="minorHAnsi"/>
          <w:i/>
          <w:iCs/>
          <w:spacing w:val="-9"/>
          <w:lang w:eastAsia="sk-SK"/>
        </w:rPr>
        <w:t xml:space="preserve"> </w:t>
      </w:r>
      <w:r w:rsidRPr="0037135E">
        <w:rPr>
          <w:rFonts w:eastAsiaTheme="minorEastAsia" w:cstheme="minorHAnsi"/>
          <w:i/>
          <w:iCs/>
          <w:lang w:eastAsia="sk-SK"/>
        </w:rPr>
        <w:t>vš</w:t>
      </w:r>
      <w:r w:rsidRPr="0037135E">
        <w:rPr>
          <w:rFonts w:eastAsiaTheme="minorEastAsia" w:cstheme="minorHAnsi"/>
          <w:i/>
          <w:iCs/>
          <w:spacing w:val="-2"/>
          <w:lang w:eastAsia="sk-SK"/>
        </w:rPr>
        <w:t>e</w:t>
      </w:r>
      <w:r w:rsidRPr="0037135E">
        <w:rPr>
          <w:rFonts w:eastAsiaTheme="minorEastAsia" w:cstheme="minorHAnsi"/>
          <w:i/>
          <w:iCs/>
          <w:lang w:eastAsia="sk-SK"/>
        </w:rPr>
        <w:t>tký</w:t>
      </w:r>
      <w:r w:rsidRPr="0037135E">
        <w:rPr>
          <w:rFonts w:eastAsiaTheme="minorEastAsia" w:cstheme="minorHAnsi"/>
          <w:i/>
          <w:iCs/>
          <w:spacing w:val="-1"/>
          <w:lang w:eastAsia="sk-SK"/>
        </w:rPr>
        <w:t>c</w:t>
      </w:r>
      <w:r w:rsidRPr="0037135E">
        <w:rPr>
          <w:rFonts w:eastAsiaTheme="minorEastAsia" w:cstheme="minorHAnsi"/>
          <w:i/>
          <w:iCs/>
          <w:lang w:eastAsia="sk-SK"/>
        </w:rPr>
        <w:t>h</w:t>
      </w:r>
      <w:r w:rsidRPr="0037135E">
        <w:rPr>
          <w:rFonts w:eastAsiaTheme="minorEastAsia" w:cstheme="minorHAnsi"/>
          <w:i/>
          <w:iCs/>
          <w:spacing w:val="-8"/>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w:t>
      </w:r>
      <w:r w:rsidRPr="0037135E">
        <w:rPr>
          <w:rFonts w:eastAsiaTheme="minorEastAsia" w:cstheme="minorHAnsi"/>
          <w:i/>
          <w:iCs/>
          <w:spacing w:val="-4"/>
          <w:lang w:eastAsia="sk-SK"/>
        </w:rPr>
        <w:t>n</w:t>
      </w:r>
      <w:r w:rsidRPr="0037135E">
        <w:rPr>
          <w:rFonts w:eastAsiaTheme="minorEastAsia" w:cstheme="minorHAnsi"/>
          <w:i/>
          <w:iCs/>
          <w:lang w:eastAsia="sk-SK"/>
        </w:rPr>
        <w:t>ov</w:t>
      </w:r>
      <w:r w:rsidRPr="0037135E">
        <w:rPr>
          <w:rFonts w:eastAsiaTheme="minorEastAsia" w:cstheme="minorHAnsi"/>
          <w:i/>
          <w:iCs/>
          <w:spacing w:val="-8"/>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7"/>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7"/>
          <w:lang w:eastAsia="sk-SK"/>
        </w:rPr>
        <w:t xml:space="preserve"> </w:t>
      </w:r>
      <w:r w:rsidRPr="0037135E">
        <w:rPr>
          <w:rFonts w:eastAsiaTheme="minorEastAsia" w:cstheme="minorHAnsi"/>
          <w:i/>
          <w:iCs/>
          <w:lang w:eastAsia="sk-SK"/>
        </w:rPr>
        <w:t>vo</w:t>
      </w:r>
      <w:r w:rsidRPr="0037135E">
        <w:rPr>
          <w:rFonts w:eastAsiaTheme="minorEastAsia" w:cstheme="minorHAnsi"/>
          <w:i/>
          <w:iCs/>
          <w:spacing w:val="-12"/>
          <w:lang w:eastAsia="sk-SK"/>
        </w:rPr>
        <w:t xml:space="preserve"> </w:t>
      </w:r>
      <w:r w:rsidRPr="0037135E">
        <w:rPr>
          <w:rFonts w:eastAsiaTheme="minorEastAsia" w:cstheme="minorHAnsi"/>
          <w:i/>
          <w:iCs/>
          <w:lang w:eastAsia="sk-SK"/>
        </w:rPr>
        <w:t>verejn</w:t>
      </w:r>
      <w:r w:rsidRPr="0037135E">
        <w:rPr>
          <w:rFonts w:eastAsiaTheme="minorEastAsia" w:cstheme="minorHAnsi"/>
          <w:i/>
          <w:iCs/>
          <w:spacing w:val="-4"/>
          <w:lang w:eastAsia="sk-SK"/>
        </w:rPr>
        <w:t>o</w:t>
      </w:r>
      <w:r w:rsidRPr="0037135E">
        <w:rPr>
          <w:rFonts w:eastAsiaTheme="minorEastAsia" w:cstheme="minorHAnsi"/>
          <w:i/>
          <w:iCs/>
          <w:lang w:eastAsia="sk-SK"/>
        </w:rPr>
        <w:t>m</w:t>
      </w:r>
      <w:r w:rsidRPr="0037135E">
        <w:rPr>
          <w:rFonts w:eastAsiaTheme="minorEastAsia" w:cstheme="minorHAnsi"/>
          <w:i/>
          <w:iCs/>
          <w:spacing w:val="-6"/>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st</w:t>
      </w:r>
      <w:r w:rsidRPr="0037135E">
        <w:rPr>
          <w:rFonts w:eastAsiaTheme="minorEastAsia" w:cstheme="minorHAnsi"/>
          <w:i/>
          <w:iCs/>
          <w:spacing w:val="-4"/>
          <w:lang w:eastAsia="sk-SK"/>
        </w:rPr>
        <w:t>a</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an</w:t>
      </w:r>
      <w:r w:rsidRPr="0037135E">
        <w:rPr>
          <w:rFonts w:eastAsiaTheme="minorEastAsia" w:cstheme="minorHAnsi"/>
          <w:i/>
          <w:iCs/>
          <w:lang w:eastAsia="sk-SK"/>
        </w:rPr>
        <w:t>í</w:t>
      </w:r>
    </w:p>
    <w:p w14:paraId="1920CAB3" w14:textId="77777777" w:rsidR="0037135E" w:rsidRPr="0037135E" w:rsidRDefault="0037135E" w:rsidP="0037135E">
      <w:pPr>
        <w:widowControl w:val="0"/>
        <w:kinsoku w:val="0"/>
        <w:overflowPunct w:val="0"/>
        <w:autoSpaceDE w:val="0"/>
        <w:autoSpaceDN w:val="0"/>
        <w:adjustRightInd w:val="0"/>
        <w:spacing w:before="38" w:after="0" w:line="276" w:lineRule="auto"/>
        <w:ind w:left="116" w:right="116"/>
        <w:jc w:val="both"/>
        <w:rPr>
          <w:rFonts w:eastAsiaTheme="minorEastAsia" w:cstheme="minorHAnsi"/>
          <w:lang w:eastAsia="sk-SK"/>
        </w:rPr>
      </w:pPr>
      <w:r w:rsidRPr="0037135E">
        <w:rPr>
          <w:rFonts w:eastAsiaTheme="minorEastAsia" w:cstheme="minorHAnsi"/>
          <w:i/>
          <w:iCs/>
          <w:spacing w:val="1"/>
          <w:lang w:eastAsia="sk-SK"/>
        </w:rPr>
        <w:t>„</w:t>
      </w:r>
      <w:r w:rsidRPr="0037135E">
        <w:rPr>
          <w:rFonts w:eastAsiaTheme="minorEastAsia" w:cstheme="minorHAnsi"/>
          <w:b/>
          <w:bCs/>
          <w:lang w:eastAsia="sk-SK"/>
        </w:rPr>
        <w:t>–</w:t>
      </w:r>
      <w:r w:rsidRPr="0037135E">
        <w:rPr>
          <w:rFonts w:eastAsiaTheme="minorEastAsia" w:cstheme="minorHAnsi"/>
          <w:b/>
          <w:bCs/>
          <w:spacing w:val="42"/>
          <w:lang w:eastAsia="sk-SK"/>
        </w:rPr>
        <w:t xml:space="preserve"> </w:t>
      </w:r>
      <w:r w:rsidRPr="0037135E">
        <w:rPr>
          <w:rFonts w:eastAsiaTheme="minorEastAsia" w:cstheme="minorHAnsi"/>
          <w:b/>
          <w:bCs/>
          <w:spacing w:val="1"/>
          <w:lang w:eastAsia="sk-SK"/>
        </w:rPr>
        <w:t>č</w:t>
      </w:r>
      <w:r w:rsidRPr="0037135E">
        <w:rPr>
          <w:rFonts w:eastAsiaTheme="minorEastAsia" w:cstheme="minorHAnsi"/>
          <w:b/>
          <w:bCs/>
          <w:spacing w:val="-4"/>
          <w:lang w:eastAsia="sk-SK"/>
        </w:rPr>
        <w:t>a</w:t>
      </w:r>
      <w:r w:rsidRPr="0037135E">
        <w:rPr>
          <w:rFonts w:eastAsiaTheme="minorEastAsia" w:cstheme="minorHAnsi"/>
          <w:b/>
          <w:bCs/>
          <w:lang w:eastAsia="sk-SK"/>
        </w:rPr>
        <w:t>sť</w:t>
      </w:r>
      <w:r w:rsidRPr="0037135E">
        <w:rPr>
          <w:rFonts w:eastAsiaTheme="minorEastAsia" w:cstheme="minorHAnsi"/>
          <w:b/>
          <w:bCs/>
          <w:spacing w:val="40"/>
          <w:lang w:eastAsia="sk-SK"/>
        </w:rPr>
        <w:t xml:space="preserve"> </w:t>
      </w:r>
      <w:r w:rsidRPr="0037135E">
        <w:rPr>
          <w:rFonts w:eastAsiaTheme="minorEastAsia" w:cstheme="minorHAnsi"/>
          <w:b/>
          <w:bCs/>
          <w:lang w:eastAsia="sk-SK"/>
        </w:rPr>
        <w:t>X</w:t>
      </w:r>
      <w:r w:rsidRPr="0037135E">
        <w:rPr>
          <w:rFonts w:eastAsiaTheme="minorEastAsia" w:cstheme="minorHAnsi"/>
          <w:b/>
          <w:bCs/>
          <w:spacing w:val="39"/>
          <w:lang w:eastAsia="sk-SK"/>
        </w:rPr>
        <w:t xml:space="preserve"> </w:t>
      </w:r>
      <w:r w:rsidRPr="0037135E">
        <w:rPr>
          <w:rFonts w:eastAsiaTheme="minorEastAsia" w:cstheme="minorHAnsi"/>
          <w:b/>
          <w:bCs/>
          <w:lang w:eastAsia="sk-SK"/>
        </w:rPr>
        <w:t>(</w:t>
      </w:r>
      <w:r w:rsidRPr="0037135E">
        <w:rPr>
          <w:rFonts w:eastAsiaTheme="minorEastAsia" w:cstheme="minorHAnsi"/>
          <w:b/>
          <w:bCs/>
          <w:spacing w:val="-1"/>
          <w:lang w:eastAsia="sk-SK"/>
        </w:rPr>
        <w:t>d</w:t>
      </w:r>
      <w:r w:rsidRPr="0037135E">
        <w:rPr>
          <w:rFonts w:eastAsiaTheme="minorEastAsia" w:cstheme="minorHAnsi"/>
          <w:b/>
          <w:bCs/>
          <w:spacing w:val="-2"/>
          <w:lang w:eastAsia="sk-SK"/>
        </w:rPr>
        <w:t>o</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lang w:eastAsia="sk-SK"/>
        </w:rPr>
        <w:t>í</w:t>
      </w:r>
      <w:r w:rsidRPr="0037135E">
        <w:rPr>
          <w:rFonts w:eastAsiaTheme="minorEastAsia" w:cstheme="minorHAnsi"/>
          <w:b/>
          <w:bCs/>
          <w:spacing w:val="41"/>
          <w:lang w:eastAsia="sk-SK"/>
        </w:rPr>
        <w:t xml:space="preserve"> </w:t>
      </w:r>
      <w:r w:rsidRPr="0037135E">
        <w:rPr>
          <w:rFonts w:eastAsiaTheme="minorEastAsia" w:cstheme="minorHAnsi"/>
          <w:b/>
          <w:bCs/>
          <w:spacing w:val="-1"/>
          <w:lang w:eastAsia="sk-SK"/>
        </w:rPr>
        <w:t>u</w:t>
      </w:r>
      <w:r w:rsidRPr="0037135E">
        <w:rPr>
          <w:rFonts w:eastAsiaTheme="minorEastAsia" w:cstheme="minorHAnsi"/>
          <w:b/>
          <w:bCs/>
          <w:spacing w:val="1"/>
          <w:lang w:eastAsia="sk-SK"/>
        </w:rPr>
        <w:t>c</w:t>
      </w:r>
      <w:r w:rsidRPr="0037135E">
        <w:rPr>
          <w:rFonts w:eastAsiaTheme="minorEastAsia" w:cstheme="minorHAnsi"/>
          <w:b/>
          <w:bCs/>
          <w:spacing w:val="-1"/>
          <w:lang w:eastAsia="sk-SK"/>
        </w:rPr>
        <w:t>h</w:t>
      </w:r>
      <w:r w:rsidRPr="0037135E">
        <w:rPr>
          <w:rFonts w:eastAsiaTheme="minorEastAsia" w:cstheme="minorHAnsi"/>
          <w:b/>
          <w:bCs/>
          <w:spacing w:val="-2"/>
          <w:lang w:eastAsia="sk-SK"/>
        </w:rPr>
        <w:t>á</w:t>
      </w:r>
      <w:r w:rsidRPr="0037135E">
        <w:rPr>
          <w:rFonts w:eastAsiaTheme="minorEastAsia" w:cstheme="minorHAnsi"/>
          <w:b/>
          <w:bCs/>
          <w:spacing w:val="-1"/>
          <w:lang w:eastAsia="sk-SK"/>
        </w:rPr>
        <w:t>d</w:t>
      </w:r>
      <w:r w:rsidRPr="0037135E">
        <w:rPr>
          <w:rFonts w:eastAsiaTheme="minorEastAsia" w:cstheme="minorHAnsi"/>
          <w:b/>
          <w:bCs/>
          <w:lang w:eastAsia="sk-SK"/>
        </w:rPr>
        <w:t>z</w:t>
      </w:r>
      <w:r w:rsidRPr="0037135E">
        <w:rPr>
          <w:rFonts w:eastAsiaTheme="minorEastAsia" w:cstheme="minorHAnsi"/>
          <w:b/>
          <w:bCs/>
          <w:spacing w:val="-4"/>
          <w:lang w:eastAsia="sk-SK"/>
        </w:rPr>
        <w:t>a</w:t>
      </w:r>
      <w:r w:rsidRPr="0037135E">
        <w:rPr>
          <w:rFonts w:eastAsiaTheme="minorEastAsia" w:cstheme="minorHAnsi"/>
          <w:b/>
          <w:bCs/>
          <w:spacing w:val="1"/>
          <w:lang w:eastAsia="sk-SK"/>
        </w:rPr>
        <w:t>č</w:t>
      </w:r>
      <w:r w:rsidRPr="0037135E">
        <w:rPr>
          <w:rFonts w:eastAsiaTheme="minorEastAsia" w:cstheme="minorHAnsi"/>
          <w:b/>
          <w:bCs/>
          <w:spacing w:val="3"/>
          <w:lang w:eastAsia="sk-SK"/>
        </w:rPr>
        <w:t>)</w:t>
      </w:r>
      <w:r w:rsidRPr="0037135E">
        <w:rPr>
          <w:rFonts w:eastAsiaTheme="minorEastAsia" w:cstheme="minorHAnsi"/>
          <w:b/>
          <w:bCs/>
          <w:lang w:eastAsia="sk-SK"/>
        </w:rPr>
        <w:t>“</w:t>
      </w:r>
      <w:r w:rsidRPr="0037135E">
        <w:rPr>
          <w:rFonts w:eastAsiaTheme="minorEastAsia" w:cstheme="minorHAnsi"/>
          <w:b/>
          <w:bCs/>
          <w:spacing w:val="14"/>
          <w:lang w:eastAsia="sk-SK"/>
        </w:rPr>
        <w:t xml:space="preserve"> </w:t>
      </w:r>
      <w:r w:rsidRPr="0037135E">
        <w:rPr>
          <w:rFonts w:eastAsiaTheme="minorEastAsia" w:cstheme="minorHAnsi"/>
          <w:i/>
          <w:iCs/>
          <w:lang w:eastAsia="sk-SK"/>
        </w:rPr>
        <w:t>a</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e</w:t>
      </w:r>
      <w:r w:rsidRPr="0037135E">
        <w:rPr>
          <w:rFonts w:eastAsiaTheme="minorEastAsia" w:cstheme="minorHAnsi"/>
          <w:i/>
          <w:iCs/>
          <w:spacing w:val="41"/>
          <w:lang w:eastAsia="sk-SK"/>
        </w:rPr>
        <w:t xml:space="preserve"> </w:t>
      </w:r>
      <w:r w:rsidRPr="0037135E">
        <w:rPr>
          <w:rFonts w:eastAsiaTheme="minorEastAsia" w:cstheme="minorHAnsi"/>
          <w:i/>
          <w:iCs/>
          <w:spacing w:val="-4"/>
          <w:lang w:eastAsia="sk-SK"/>
        </w:rPr>
        <w:t>p</w:t>
      </w:r>
      <w:r w:rsidRPr="0037135E">
        <w:rPr>
          <w:rFonts w:eastAsiaTheme="minorEastAsia" w:cstheme="minorHAnsi"/>
          <w:i/>
          <w:iCs/>
          <w:lang w:eastAsia="sk-SK"/>
        </w:rPr>
        <w:t>rí</w:t>
      </w:r>
      <w:r w:rsidRPr="0037135E">
        <w:rPr>
          <w:rFonts w:eastAsiaTheme="minorEastAsia" w:cstheme="minorHAnsi"/>
          <w:i/>
          <w:iCs/>
          <w:spacing w:val="-2"/>
          <w:lang w:eastAsia="sk-SK"/>
        </w:rPr>
        <w:t>p</w:t>
      </w:r>
      <w:r w:rsidRPr="0037135E">
        <w:rPr>
          <w:rFonts w:eastAsiaTheme="minorEastAsia" w:cstheme="minorHAnsi"/>
          <w:i/>
          <w:iCs/>
          <w:spacing w:val="-1"/>
          <w:lang w:eastAsia="sk-SK"/>
        </w:rPr>
        <w:t>a</w:t>
      </w:r>
      <w:r w:rsidRPr="0037135E">
        <w:rPr>
          <w:rFonts w:eastAsiaTheme="minorEastAsia" w:cstheme="minorHAnsi"/>
          <w:i/>
          <w:iCs/>
          <w:lang w:eastAsia="sk-SK"/>
        </w:rPr>
        <w:t>d</w:t>
      </w:r>
      <w:r w:rsidRPr="0037135E">
        <w:rPr>
          <w:rFonts w:eastAsiaTheme="minorEastAsia" w:cstheme="minorHAnsi"/>
          <w:i/>
          <w:iCs/>
          <w:spacing w:val="3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rij</w:t>
      </w:r>
      <w:r w:rsidRPr="0037135E">
        <w:rPr>
          <w:rFonts w:eastAsiaTheme="minorEastAsia" w:cstheme="minorHAnsi"/>
          <w:i/>
          <w:iCs/>
          <w:spacing w:val="-2"/>
          <w:lang w:eastAsia="sk-SK"/>
        </w:rPr>
        <w:t>a</w:t>
      </w:r>
      <w:r w:rsidRPr="0037135E">
        <w:rPr>
          <w:rFonts w:eastAsiaTheme="minorEastAsia" w:cstheme="minorHAnsi"/>
          <w:i/>
          <w:iCs/>
          <w:lang w:eastAsia="sk-SK"/>
        </w:rPr>
        <w:t>tia</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n</w:t>
      </w:r>
      <w:r w:rsidRPr="0037135E">
        <w:rPr>
          <w:rFonts w:eastAsiaTheme="minorEastAsia" w:cstheme="minorHAnsi"/>
          <w:i/>
          <w:iCs/>
          <w:spacing w:val="-1"/>
          <w:lang w:eastAsia="sk-SK"/>
        </w:rPr>
        <w:t>u</w:t>
      </w:r>
      <w:r w:rsidRPr="0037135E">
        <w:rPr>
          <w:rFonts w:eastAsiaTheme="minorEastAsia" w:cstheme="minorHAnsi"/>
          <w:i/>
          <w:iCs/>
          <w:lang w:eastAsia="sk-SK"/>
        </w:rPr>
        <w:t>ky verejn</w:t>
      </w:r>
      <w:r w:rsidRPr="0037135E">
        <w:rPr>
          <w:rFonts w:eastAsiaTheme="minorEastAsia" w:cstheme="minorHAnsi"/>
          <w:i/>
          <w:iCs/>
          <w:spacing w:val="-4"/>
          <w:lang w:eastAsia="sk-SK"/>
        </w:rPr>
        <w:t>ý</w:t>
      </w:r>
      <w:r w:rsidRPr="0037135E">
        <w:rPr>
          <w:rFonts w:eastAsiaTheme="minorEastAsia" w:cstheme="minorHAnsi"/>
          <w:i/>
          <w:iCs/>
          <w:lang w:eastAsia="sk-SK"/>
        </w:rPr>
        <w:t>m</w:t>
      </w:r>
      <w:r w:rsidRPr="0037135E">
        <w:rPr>
          <w:rFonts w:eastAsiaTheme="minorEastAsia" w:cstheme="minorHAnsi"/>
          <w:i/>
          <w:iCs/>
          <w:spacing w:val="-2"/>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st</w:t>
      </w:r>
      <w:r w:rsidRPr="0037135E">
        <w:rPr>
          <w:rFonts w:eastAsiaTheme="minorEastAsia" w:cstheme="minorHAnsi"/>
          <w:i/>
          <w:iCs/>
          <w:spacing w:val="-1"/>
          <w:lang w:eastAsia="sk-SK"/>
        </w:rPr>
        <w:t>a</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4"/>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m</w:t>
      </w:r>
      <w:r w:rsidRPr="0037135E">
        <w:rPr>
          <w:rFonts w:eastAsiaTheme="minorEastAsia" w:cstheme="minorHAnsi"/>
          <w:i/>
          <w:iCs/>
          <w:spacing w:val="-2"/>
          <w:lang w:eastAsia="sk-SK"/>
        </w:rPr>
        <w:t xml:space="preserve"> </w:t>
      </w:r>
      <w:r w:rsidRPr="0037135E">
        <w:rPr>
          <w:rFonts w:eastAsiaTheme="minorEastAsia" w:cstheme="minorHAnsi"/>
          <w:i/>
          <w:iCs/>
          <w:spacing w:val="-4"/>
          <w:lang w:eastAsia="sk-SK"/>
        </w:rPr>
        <w:t>a</w:t>
      </w:r>
      <w:r w:rsidRPr="0037135E">
        <w:rPr>
          <w:rFonts w:eastAsiaTheme="minorEastAsia" w:cstheme="minorHAnsi"/>
          <w:i/>
          <w:iCs/>
          <w:lang w:eastAsia="sk-SK"/>
        </w:rPr>
        <w:t>j</w:t>
      </w:r>
      <w:r w:rsidRPr="0037135E">
        <w:rPr>
          <w:rFonts w:eastAsiaTheme="minorEastAsia" w:cstheme="minorHAnsi"/>
          <w:i/>
          <w:iCs/>
          <w:spacing w:val="-1"/>
          <w:lang w:eastAsia="sk-SK"/>
        </w:rPr>
        <w:t xml:space="preserve"> </w:t>
      </w:r>
      <w:r w:rsidRPr="0037135E">
        <w:rPr>
          <w:rFonts w:eastAsiaTheme="minorEastAsia" w:cstheme="minorHAnsi"/>
          <w:i/>
          <w:iCs/>
          <w:lang w:eastAsia="sk-SK"/>
        </w:rPr>
        <w:t>vr</w:t>
      </w:r>
      <w:r w:rsidRPr="0037135E">
        <w:rPr>
          <w:rFonts w:eastAsiaTheme="minorEastAsia" w:cstheme="minorHAnsi"/>
          <w:i/>
          <w:iCs/>
          <w:spacing w:val="-1"/>
          <w:lang w:eastAsia="sk-SK"/>
        </w:rPr>
        <w:t>á</w:t>
      </w:r>
      <w:r w:rsidRPr="0037135E">
        <w:rPr>
          <w:rFonts w:eastAsiaTheme="minorEastAsia" w:cstheme="minorHAnsi"/>
          <w:i/>
          <w:iCs/>
          <w:lang w:eastAsia="sk-SK"/>
        </w:rPr>
        <w:t>ta</w:t>
      </w:r>
      <w:r w:rsidRPr="0037135E">
        <w:rPr>
          <w:rFonts w:eastAsiaTheme="minorEastAsia" w:cstheme="minorHAnsi"/>
          <w:i/>
          <w:iCs/>
          <w:spacing w:val="-1"/>
          <w:lang w:eastAsia="sk-SK"/>
        </w:rPr>
        <w:t>n</w:t>
      </w:r>
      <w:r w:rsidRPr="0037135E">
        <w:rPr>
          <w:rFonts w:eastAsiaTheme="minorEastAsia" w:cstheme="minorHAnsi"/>
          <w:i/>
          <w:iCs/>
          <w:lang w:eastAsia="sk-SK"/>
        </w:rPr>
        <w:t>e</w:t>
      </w:r>
      <w:r w:rsidRPr="0037135E">
        <w:rPr>
          <w:rFonts w:eastAsiaTheme="minorEastAsia" w:cstheme="minorHAnsi"/>
          <w:i/>
          <w:iCs/>
          <w:spacing w:val="-2"/>
          <w:lang w:eastAsia="sk-SK"/>
        </w:rPr>
        <w:t xml:space="preserve"> </w:t>
      </w:r>
      <w:r w:rsidRPr="0037135E">
        <w:rPr>
          <w:rFonts w:eastAsiaTheme="minorEastAsia" w:cstheme="minorHAnsi"/>
          <w:i/>
          <w:iCs/>
          <w:lang w:eastAsia="sk-SK"/>
        </w:rPr>
        <w:t>ko</w:t>
      </w:r>
      <w:r w:rsidRPr="0037135E">
        <w:rPr>
          <w:rFonts w:eastAsiaTheme="minorEastAsia" w:cstheme="minorHAnsi"/>
          <w:i/>
          <w:iCs/>
          <w:spacing w:val="-1"/>
          <w:lang w:eastAsia="sk-SK"/>
        </w:rPr>
        <w:t>nan</w:t>
      </w:r>
      <w:r w:rsidRPr="0037135E">
        <w:rPr>
          <w:rFonts w:eastAsiaTheme="minorEastAsia" w:cstheme="minorHAnsi"/>
          <w:i/>
          <w:iCs/>
          <w:lang w:eastAsia="sk-SK"/>
        </w:rPr>
        <w:t>ia</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uza</w:t>
      </w:r>
      <w:r w:rsidRPr="0037135E">
        <w:rPr>
          <w:rFonts w:eastAsiaTheme="minorEastAsia" w:cstheme="minorHAnsi"/>
          <w:i/>
          <w:iCs/>
          <w:lang w:eastAsia="sk-SK"/>
        </w:rPr>
        <w:t>t</w:t>
      </w:r>
      <w:r w:rsidRPr="0037135E">
        <w:rPr>
          <w:rFonts w:eastAsiaTheme="minorEastAsia" w:cstheme="minorHAnsi"/>
          <w:i/>
          <w:iCs/>
          <w:spacing w:val="-2"/>
          <w:lang w:eastAsia="sk-SK"/>
        </w:rPr>
        <w:t>v</w:t>
      </w:r>
      <w:r w:rsidRPr="0037135E">
        <w:rPr>
          <w:rFonts w:eastAsiaTheme="minorEastAsia" w:cstheme="minorHAnsi"/>
          <w:i/>
          <w:iCs/>
          <w:lang w:eastAsia="sk-SK"/>
        </w:rPr>
        <w:t>orení</w:t>
      </w:r>
      <w:r w:rsidRPr="0037135E">
        <w:rPr>
          <w:rFonts w:eastAsiaTheme="minorEastAsia" w:cstheme="minorHAnsi"/>
          <w:i/>
          <w:iCs/>
          <w:spacing w:val="-3"/>
          <w:lang w:eastAsia="sk-SK"/>
        </w:rPr>
        <w:t xml:space="preserve"> </w:t>
      </w:r>
      <w:r w:rsidRPr="0037135E">
        <w:rPr>
          <w:rFonts w:eastAsiaTheme="minorEastAsia" w:cstheme="minorHAnsi"/>
          <w:i/>
          <w:iCs/>
          <w:lang w:eastAsia="sk-SK"/>
        </w:rPr>
        <w:t>zmluv</w:t>
      </w:r>
      <w:r w:rsidRPr="0037135E">
        <w:rPr>
          <w:rFonts w:eastAsiaTheme="minorEastAsia" w:cstheme="minorHAnsi"/>
          <w:i/>
          <w:iCs/>
          <w:spacing w:val="-1"/>
          <w:lang w:eastAsia="sk-SK"/>
        </w:rPr>
        <w:t>y</w:t>
      </w:r>
      <w:r w:rsidRPr="0037135E">
        <w:rPr>
          <w:rFonts w:eastAsiaTheme="minorEastAsia" w:cstheme="minorHAnsi"/>
          <w:i/>
          <w:iCs/>
          <w:lang w:eastAsia="sk-SK"/>
        </w:rPr>
        <w:t>,</w:t>
      </w:r>
      <w:r w:rsidRPr="0037135E">
        <w:rPr>
          <w:rFonts w:eastAsiaTheme="minorEastAsia" w:cstheme="minorHAnsi"/>
          <w:i/>
          <w:iCs/>
          <w:spacing w:val="-2"/>
          <w:lang w:eastAsia="sk-SK"/>
        </w:rPr>
        <w:t xml:space="preserve"> </w:t>
      </w:r>
      <w:r w:rsidRPr="0037135E">
        <w:rPr>
          <w:rFonts w:eastAsiaTheme="minorEastAsia" w:cstheme="minorHAnsi"/>
          <w:i/>
          <w:iCs/>
          <w:spacing w:val="-1"/>
          <w:lang w:eastAsia="sk-SK"/>
        </w:rPr>
        <w:t>a</w:t>
      </w:r>
      <w:r w:rsidRPr="0037135E">
        <w:rPr>
          <w:rFonts w:eastAsiaTheme="minorEastAsia" w:cstheme="minorHAnsi"/>
          <w:i/>
          <w:iCs/>
          <w:lang w:eastAsia="sk-SK"/>
        </w:rPr>
        <w:t>ko</w:t>
      </w:r>
      <w:r w:rsidRPr="0037135E">
        <w:rPr>
          <w:rFonts w:eastAsiaTheme="minorEastAsia" w:cstheme="minorHAnsi"/>
          <w:i/>
          <w:iCs/>
          <w:spacing w:val="-2"/>
          <w:lang w:eastAsia="sk-SK"/>
        </w:rPr>
        <w:t xml:space="preserve"> </w:t>
      </w:r>
      <w:r w:rsidRPr="0037135E">
        <w:rPr>
          <w:rFonts w:eastAsiaTheme="minorEastAsia" w:cstheme="minorHAnsi"/>
          <w:i/>
          <w:iCs/>
          <w:spacing w:val="-1"/>
          <w:lang w:eastAsia="sk-SK"/>
        </w:rPr>
        <w:t>a</w:t>
      </w:r>
      <w:r w:rsidRPr="0037135E">
        <w:rPr>
          <w:rFonts w:eastAsiaTheme="minorEastAsia" w:cstheme="minorHAnsi"/>
          <w:i/>
          <w:iCs/>
          <w:lang w:eastAsia="sk-SK"/>
        </w:rPr>
        <w:t>j</w:t>
      </w:r>
      <w:r w:rsidRPr="0037135E">
        <w:rPr>
          <w:rFonts w:eastAsiaTheme="minorEastAsia" w:cstheme="minorHAnsi"/>
          <w:i/>
          <w:iCs/>
          <w:spacing w:val="-2"/>
          <w:lang w:eastAsia="sk-SK"/>
        </w:rPr>
        <w:t xml:space="preserve"> </w:t>
      </w:r>
      <w:r w:rsidRPr="0037135E">
        <w:rPr>
          <w:rFonts w:eastAsiaTheme="minorEastAsia" w:cstheme="minorHAnsi"/>
          <w:i/>
          <w:iCs/>
          <w:lang w:eastAsia="sk-SK"/>
        </w:rPr>
        <w:t>ko</w:t>
      </w:r>
      <w:r w:rsidRPr="0037135E">
        <w:rPr>
          <w:rFonts w:eastAsiaTheme="minorEastAsia" w:cstheme="minorHAnsi"/>
          <w:i/>
          <w:iCs/>
          <w:spacing w:val="-1"/>
          <w:lang w:eastAsia="sk-SK"/>
        </w:rPr>
        <w:t>nan</w:t>
      </w:r>
      <w:r w:rsidRPr="0037135E">
        <w:rPr>
          <w:rFonts w:eastAsiaTheme="minorEastAsia" w:cstheme="minorHAnsi"/>
          <w:i/>
          <w:iCs/>
          <w:spacing w:val="-3"/>
          <w:lang w:eastAsia="sk-SK"/>
        </w:rPr>
        <w:t>i</w:t>
      </w:r>
      <w:r w:rsidRPr="0037135E">
        <w:rPr>
          <w:rFonts w:eastAsiaTheme="minorEastAsia" w:cstheme="minorHAnsi"/>
          <w:i/>
          <w:iCs/>
          <w:lang w:eastAsia="sk-SK"/>
        </w:rPr>
        <w:t>a</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ení</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z</w:t>
      </w:r>
      <w:r w:rsidRPr="0037135E">
        <w:rPr>
          <w:rFonts w:eastAsiaTheme="minorEastAsia" w:cstheme="minorHAnsi"/>
          <w:i/>
          <w:iCs/>
          <w:lang w:eastAsia="sk-SK"/>
        </w:rPr>
        <w:t>mluvy</w:t>
      </w:r>
      <w:r w:rsidRPr="0037135E">
        <w:rPr>
          <w:rFonts w:eastAsiaTheme="minorEastAsia" w:cstheme="minorHAnsi"/>
          <w:i/>
          <w:iCs/>
          <w:spacing w:val="-3"/>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z</w:t>
      </w:r>
      <w:r w:rsidRPr="0037135E">
        <w:rPr>
          <w:rFonts w:eastAsiaTheme="minorEastAsia" w:cstheme="minorHAnsi"/>
          <w:i/>
          <w:iCs/>
          <w:lang w:eastAsia="sk-SK"/>
        </w:rPr>
        <w:t xml:space="preserve">o </w:t>
      </w:r>
      <w:r w:rsidRPr="0037135E">
        <w:rPr>
          <w:rFonts w:eastAsiaTheme="minorEastAsia" w:cstheme="minorHAnsi"/>
          <w:i/>
          <w:iCs/>
          <w:spacing w:val="-1"/>
          <w:lang w:eastAsia="sk-SK"/>
        </w:rPr>
        <w:t>z</w:t>
      </w:r>
      <w:r w:rsidRPr="0037135E">
        <w:rPr>
          <w:rFonts w:eastAsiaTheme="minorEastAsia" w:cstheme="minorHAnsi"/>
          <w:i/>
          <w:iCs/>
          <w:lang w:eastAsia="sk-SK"/>
        </w:rPr>
        <w:t>mluvy</w:t>
      </w:r>
      <w:r w:rsidRPr="0037135E">
        <w:rPr>
          <w:rFonts w:eastAsiaTheme="minorEastAsia" w:cstheme="minorHAnsi"/>
          <w:i/>
          <w:iCs/>
          <w:spacing w:val="-1"/>
          <w:lang w:eastAsia="sk-SK"/>
        </w:rPr>
        <w:t xml:space="preserve"> </w:t>
      </w:r>
      <w:r w:rsidRPr="0037135E">
        <w:rPr>
          <w:rFonts w:eastAsiaTheme="minorEastAsia" w:cstheme="minorHAnsi"/>
          <w:i/>
          <w:iCs/>
          <w:lang w:eastAsia="sk-SK"/>
        </w:rPr>
        <w:t>vyp</w:t>
      </w:r>
      <w:r w:rsidRPr="0037135E">
        <w:rPr>
          <w:rFonts w:eastAsiaTheme="minorEastAsia" w:cstheme="minorHAnsi"/>
          <w:i/>
          <w:iCs/>
          <w:spacing w:val="-1"/>
          <w:lang w:eastAsia="sk-SK"/>
        </w:rPr>
        <w:t>l</w:t>
      </w:r>
      <w:r w:rsidRPr="0037135E">
        <w:rPr>
          <w:rFonts w:eastAsiaTheme="minorEastAsia" w:cstheme="minorHAnsi"/>
          <w:i/>
          <w:iCs/>
          <w:lang w:eastAsia="sk-SK"/>
        </w:rPr>
        <w:t>ýv</w:t>
      </w:r>
      <w:r w:rsidRPr="0037135E">
        <w:rPr>
          <w:rFonts w:eastAsiaTheme="minorEastAsia" w:cstheme="minorHAnsi"/>
          <w:i/>
          <w:iCs/>
          <w:spacing w:val="-2"/>
          <w:lang w:eastAsia="sk-SK"/>
        </w:rPr>
        <w:t>a</w:t>
      </w:r>
      <w:r w:rsidRPr="0037135E">
        <w:rPr>
          <w:rFonts w:eastAsiaTheme="minorEastAsia" w:cstheme="minorHAnsi"/>
          <w:i/>
          <w:iCs/>
          <w:lang w:eastAsia="sk-SK"/>
        </w:rPr>
        <w:t>j</w:t>
      </w:r>
      <w:r w:rsidRPr="0037135E">
        <w:rPr>
          <w:rFonts w:eastAsiaTheme="minorEastAsia" w:cstheme="minorHAnsi"/>
          <w:i/>
          <w:iCs/>
          <w:spacing w:val="-1"/>
          <w:lang w:eastAsia="sk-SK"/>
        </w:rPr>
        <w:t>ú</w:t>
      </w:r>
      <w:r w:rsidRPr="0037135E">
        <w:rPr>
          <w:rFonts w:eastAsiaTheme="minorEastAsia" w:cstheme="minorHAnsi"/>
          <w:i/>
          <w:iCs/>
          <w:lang w:eastAsia="sk-SK"/>
        </w:rPr>
        <w:t>c</w:t>
      </w:r>
      <w:r w:rsidRPr="0037135E">
        <w:rPr>
          <w:rFonts w:eastAsiaTheme="minorEastAsia" w:cstheme="minorHAnsi"/>
          <w:i/>
          <w:iCs/>
          <w:spacing w:val="-2"/>
          <w:lang w:eastAsia="sk-SK"/>
        </w:rPr>
        <w:t>i</w:t>
      </w:r>
      <w:r w:rsidRPr="0037135E">
        <w:rPr>
          <w:rFonts w:eastAsiaTheme="minorEastAsia" w:cstheme="minorHAnsi"/>
          <w:i/>
          <w:iCs/>
          <w:lang w:eastAsia="sk-SK"/>
        </w:rPr>
        <w:t>ch</w:t>
      </w:r>
      <w:r w:rsidRPr="0037135E">
        <w:rPr>
          <w:rFonts w:eastAsiaTheme="minorEastAsia" w:cstheme="minorHAnsi"/>
          <w:i/>
          <w:iCs/>
          <w:spacing w:val="-2"/>
          <w:lang w:eastAsia="sk-SK"/>
        </w:rPr>
        <w:t xml:space="preserve"> </w:t>
      </w:r>
      <w:r w:rsidRPr="0037135E">
        <w:rPr>
          <w:rFonts w:eastAsiaTheme="minorEastAsia" w:cstheme="minorHAnsi"/>
          <w:i/>
          <w:iCs/>
          <w:lang w:eastAsia="sk-SK"/>
        </w:rPr>
        <w:t>pr</w:t>
      </w:r>
      <w:r w:rsidRPr="0037135E">
        <w:rPr>
          <w:rFonts w:eastAsiaTheme="minorEastAsia" w:cstheme="minorHAnsi"/>
          <w:i/>
          <w:iCs/>
          <w:spacing w:val="-4"/>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y</w:t>
      </w:r>
      <w:r w:rsidRPr="0037135E">
        <w:rPr>
          <w:rFonts w:eastAsiaTheme="minorEastAsia" w:cstheme="minorHAnsi"/>
          <w:i/>
          <w:iCs/>
          <w:spacing w:val="-1"/>
          <w:lang w:eastAsia="sk-SK"/>
        </w:rPr>
        <w:t>c</w:t>
      </w:r>
      <w:r w:rsidRPr="0037135E">
        <w:rPr>
          <w:rFonts w:eastAsiaTheme="minorEastAsia" w:cstheme="minorHAnsi"/>
          <w:i/>
          <w:iCs/>
          <w:lang w:eastAsia="sk-SK"/>
        </w:rPr>
        <w:t>h</w:t>
      </w:r>
      <w:r w:rsidRPr="0037135E">
        <w:rPr>
          <w:rFonts w:eastAsiaTheme="minorEastAsia" w:cstheme="minorHAnsi"/>
          <w:i/>
          <w:iCs/>
          <w:spacing w:val="-1"/>
          <w:lang w:eastAsia="sk-SK"/>
        </w:rPr>
        <w:t xml:space="preserve"> </w:t>
      </w:r>
      <w:r w:rsidRPr="0037135E">
        <w:rPr>
          <w:rFonts w:eastAsiaTheme="minorEastAsia" w:cstheme="minorHAnsi"/>
          <w:i/>
          <w:iCs/>
          <w:lang w:eastAsia="sk-SK"/>
        </w:rPr>
        <w:t>vzť</w:t>
      </w:r>
      <w:r w:rsidRPr="0037135E">
        <w:rPr>
          <w:rFonts w:eastAsiaTheme="minorEastAsia" w:cstheme="minorHAnsi"/>
          <w:i/>
          <w:iCs/>
          <w:spacing w:val="-1"/>
          <w:lang w:eastAsia="sk-SK"/>
        </w:rPr>
        <w:t>ah</w:t>
      </w:r>
      <w:r w:rsidRPr="0037135E">
        <w:rPr>
          <w:rFonts w:eastAsiaTheme="minorEastAsia" w:cstheme="minorHAnsi"/>
          <w:i/>
          <w:iCs/>
          <w:lang w:eastAsia="sk-SK"/>
        </w:rPr>
        <w:t>ov, a to v</w:t>
      </w:r>
      <w:r w:rsidRPr="0037135E">
        <w:rPr>
          <w:rFonts w:eastAsiaTheme="minorEastAsia" w:cstheme="minorHAnsi"/>
          <w:i/>
          <w:iCs/>
          <w:spacing w:val="-3"/>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oz</w:t>
      </w:r>
      <w:r w:rsidRPr="0037135E">
        <w:rPr>
          <w:rFonts w:eastAsiaTheme="minorEastAsia" w:cstheme="minorHAnsi"/>
          <w:i/>
          <w:iCs/>
          <w:lang w:eastAsia="sk-SK"/>
        </w:rPr>
        <w:t>í</w:t>
      </w:r>
      <w:r w:rsidRPr="0037135E">
        <w:rPr>
          <w:rFonts w:eastAsiaTheme="minorEastAsia" w:cstheme="minorHAnsi"/>
          <w:i/>
          <w:iCs/>
          <w:spacing w:val="-2"/>
          <w:lang w:eastAsia="sk-SK"/>
        </w:rPr>
        <w:t>c</w:t>
      </w:r>
      <w:r w:rsidRPr="0037135E">
        <w:rPr>
          <w:rFonts w:eastAsiaTheme="minorEastAsia" w:cstheme="minorHAnsi"/>
          <w:i/>
          <w:iCs/>
          <w:lang w:eastAsia="sk-SK"/>
        </w:rPr>
        <w:t>ii</w:t>
      </w:r>
      <w:r w:rsidRPr="0037135E">
        <w:rPr>
          <w:rFonts w:eastAsiaTheme="minorEastAsia" w:cstheme="minorHAnsi"/>
          <w:i/>
          <w:iCs/>
          <w:spacing w:val="-1"/>
          <w:lang w:eastAsia="sk-SK"/>
        </w:rPr>
        <w:t xml:space="preserve"> </w:t>
      </w:r>
      <w:r w:rsidRPr="0037135E">
        <w:rPr>
          <w:rFonts w:eastAsiaTheme="minorEastAsia" w:cstheme="minorHAnsi"/>
          <w:i/>
          <w:iCs/>
          <w:lang w:eastAsia="sk-SK"/>
        </w:rPr>
        <w:t>lí</w:t>
      </w:r>
      <w:r w:rsidRPr="0037135E">
        <w:rPr>
          <w:rFonts w:eastAsiaTheme="minorEastAsia" w:cstheme="minorHAnsi"/>
          <w:i/>
          <w:iCs/>
          <w:spacing w:val="-1"/>
          <w:lang w:eastAsia="sk-SK"/>
        </w:rPr>
        <w:t>d</w:t>
      </w:r>
      <w:r w:rsidRPr="0037135E">
        <w:rPr>
          <w:rFonts w:eastAsiaTheme="minorEastAsia" w:cstheme="minorHAnsi"/>
          <w:i/>
          <w:iCs/>
          <w:lang w:eastAsia="sk-SK"/>
        </w:rPr>
        <w:t>ra</w:t>
      </w:r>
      <w:r w:rsidRPr="0037135E">
        <w:rPr>
          <w:rFonts w:eastAsiaTheme="minorEastAsia" w:cstheme="minorHAnsi"/>
          <w:i/>
          <w:iCs/>
          <w:spacing w:val="-1"/>
          <w:lang w:eastAsia="sk-SK"/>
        </w:rPr>
        <w:t xml:space="preserve"> </w:t>
      </w:r>
      <w:r w:rsidRPr="0037135E">
        <w:rPr>
          <w:rFonts w:eastAsiaTheme="minorEastAsia" w:cstheme="minorHAnsi"/>
          <w:i/>
          <w:iCs/>
          <w:lang w:eastAsia="sk-SK"/>
        </w:rPr>
        <w:t>sku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 d</w:t>
      </w:r>
      <w:r w:rsidRPr="0037135E">
        <w:rPr>
          <w:rFonts w:eastAsiaTheme="minorEastAsia" w:cstheme="minorHAnsi"/>
          <w:i/>
          <w:iCs/>
          <w:spacing w:val="-1"/>
          <w:lang w:eastAsia="sk-SK"/>
        </w:rPr>
        <w:t>odá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p>
    <w:p w14:paraId="1A0CECDB"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7CE73E09" w14:textId="77777777" w:rsidR="0037135E" w:rsidRPr="0037135E" w:rsidRDefault="0037135E" w:rsidP="0037135E">
      <w:pPr>
        <w:widowControl w:val="0"/>
        <w:kinsoku w:val="0"/>
        <w:overflowPunct w:val="0"/>
        <w:autoSpaceDE w:val="0"/>
        <w:autoSpaceDN w:val="0"/>
        <w:adjustRightInd w:val="0"/>
        <w:spacing w:after="0" w:line="240" w:lineRule="auto"/>
        <w:ind w:left="116" w:right="2321"/>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p>
    <w:p w14:paraId="4E43CD1D"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1A20B677" w14:textId="77777777" w:rsidR="0037135E" w:rsidRPr="0037135E" w:rsidRDefault="0037135E" w:rsidP="0037135E">
      <w:pPr>
        <w:widowControl w:val="0"/>
        <w:kinsoku w:val="0"/>
        <w:overflowPunct w:val="0"/>
        <w:autoSpaceDE w:val="0"/>
        <w:autoSpaceDN w:val="0"/>
        <w:adjustRightInd w:val="0"/>
        <w:spacing w:after="0" w:line="240" w:lineRule="auto"/>
        <w:ind w:left="116" w:right="7157"/>
        <w:jc w:val="both"/>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w:t>
      </w:r>
      <w:r w:rsidRPr="0037135E">
        <w:rPr>
          <w:rFonts w:eastAsiaTheme="minorEastAsia" w:cstheme="minorHAnsi"/>
          <w:spacing w:val="-1"/>
          <w:lang w:eastAsia="sk-SK"/>
        </w:rPr>
        <w:t>p</w:t>
      </w:r>
      <w:r w:rsidRPr="0037135E">
        <w:rPr>
          <w:rFonts w:eastAsiaTheme="minorEastAsia" w:cstheme="minorHAnsi"/>
          <w:lang w:eastAsia="sk-SK"/>
        </w:rPr>
        <w:t>l</w:t>
      </w:r>
      <w:r w:rsidRPr="0037135E">
        <w:rPr>
          <w:rFonts w:eastAsiaTheme="minorEastAsia" w:cstheme="minorHAnsi"/>
          <w:spacing w:val="-2"/>
          <w:lang w:eastAsia="sk-SK"/>
        </w:rPr>
        <w:t>no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a</w:t>
      </w:r>
    </w:p>
    <w:p w14:paraId="7404C067"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75563310" w14:textId="77777777" w:rsidR="0037135E" w:rsidRPr="0037135E" w:rsidRDefault="0037135E" w:rsidP="0037135E">
      <w:pPr>
        <w:widowControl w:val="0"/>
        <w:kinsoku w:val="0"/>
        <w:overflowPunct w:val="0"/>
        <w:autoSpaceDE w:val="0"/>
        <w:autoSpaceDN w:val="0"/>
        <w:adjustRightInd w:val="0"/>
        <w:spacing w:after="0" w:line="240" w:lineRule="auto"/>
        <w:ind w:left="116" w:right="2321"/>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p>
    <w:p w14:paraId="06F1F290"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0AF33AA2" w14:textId="77777777" w:rsidR="0037135E" w:rsidRPr="0037135E" w:rsidRDefault="0037135E" w:rsidP="0037135E">
      <w:pPr>
        <w:widowControl w:val="0"/>
        <w:kinsoku w:val="0"/>
        <w:overflowPunct w:val="0"/>
        <w:autoSpaceDE w:val="0"/>
        <w:autoSpaceDN w:val="0"/>
        <w:adjustRightInd w:val="0"/>
        <w:spacing w:after="0" w:line="454" w:lineRule="auto"/>
        <w:ind w:left="116" w:right="6892"/>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sp</w:t>
      </w:r>
      <w:r w:rsidRPr="0037135E">
        <w:rPr>
          <w:rFonts w:eastAsiaTheme="minorEastAsia" w:cstheme="minorHAnsi"/>
          <w:spacing w:val="-1"/>
          <w:lang w:eastAsia="sk-SK"/>
        </w:rPr>
        <w:t>ln</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 xml:space="preserve">a </w:t>
      </w:r>
      <w:r w:rsidRPr="0037135E">
        <w:rPr>
          <w:rFonts w:eastAsiaTheme="minorEastAsia" w:cstheme="minorHAnsi"/>
          <w:i/>
          <w:iCs/>
          <w:lang w:eastAsia="sk-SK"/>
        </w:rPr>
        <w:t>(d</w:t>
      </w:r>
      <w:r w:rsidRPr="0037135E">
        <w:rPr>
          <w:rFonts w:eastAsiaTheme="minorEastAsia" w:cstheme="minorHAnsi"/>
          <w:i/>
          <w:iCs/>
          <w:spacing w:val="-1"/>
          <w:lang w:eastAsia="sk-SK"/>
        </w:rPr>
        <w:t>op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iť po</w:t>
      </w:r>
      <w:r w:rsidRPr="0037135E">
        <w:rPr>
          <w:rFonts w:eastAsiaTheme="minorEastAsia" w:cstheme="minorHAnsi"/>
          <w:i/>
          <w:iCs/>
          <w:spacing w:val="-2"/>
          <w:lang w:eastAsia="sk-SK"/>
        </w:rPr>
        <w:t>d</w:t>
      </w:r>
      <w:r w:rsidRPr="0037135E">
        <w:rPr>
          <w:rFonts w:eastAsiaTheme="minorEastAsia" w:cstheme="minorHAnsi"/>
          <w:i/>
          <w:iCs/>
          <w:spacing w:val="-1"/>
          <w:lang w:eastAsia="sk-SK"/>
        </w:rPr>
        <w:t>ľ</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w:t>
      </w:r>
      <w:r w:rsidRPr="0037135E">
        <w:rPr>
          <w:rFonts w:eastAsiaTheme="minorEastAsia" w:cstheme="minorHAnsi"/>
          <w:i/>
          <w:iCs/>
          <w:lang w:eastAsia="sk-SK"/>
        </w:rPr>
        <w:t>t</w:t>
      </w:r>
      <w:r w:rsidRPr="0037135E">
        <w:rPr>
          <w:rFonts w:eastAsiaTheme="minorEastAsia" w:cstheme="minorHAnsi"/>
          <w:i/>
          <w:iCs/>
          <w:spacing w:val="1"/>
          <w:lang w:eastAsia="sk-SK"/>
        </w:rPr>
        <w:t>r</w:t>
      </w:r>
      <w:r w:rsidRPr="0037135E">
        <w:rPr>
          <w:rFonts w:eastAsiaTheme="minorEastAsia" w:cstheme="minorHAnsi"/>
          <w:i/>
          <w:iCs/>
          <w:lang w:eastAsia="sk-SK"/>
        </w:rPr>
        <w:t>eb</w:t>
      </w:r>
      <w:r w:rsidRPr="0037135E">
        <w:rPr>
          <w:rFonts w:eastAsiaTheme="minorEastAsia" w:cstheme="minorHAnsi"/>
          <w:i/>
          <w:iCs/>
          <w:spacing w:val="-1"/>
          <w:lang w:eastAsia="sk-SK"/>
        </w:rPr>
        <w:t>y</w:t>
      </w:r>
      <w:r w:rsidRPr="0037135E">
        <w:rPr>
          <w:rFonts w:eastAsiaTheme="minorEastAsia" w:cstheme="minorHAnsi"/>
          <w:i/>
          <w:iCs/>
          <w:lang w:eastAsia="sk-SK"/>
        </w:rPr>
        <w:t xml:space="preserve">) </w:t>
      </w:r>
      <w:r w:rsidRPr="0037135E">
        <w:rPr>
          <w:rFonts w:eastAsiaTheme="minorEastAsia" w:cstheme="minorHAnsi"/>
          <w:lang w:eastAsia="sk-SK"/>
        </w:rPr>
        <w:t>S</w:t>
      </w:r>
      <w:r w:rsidRPr="0037135E">
        <w:rPr>
          <w:rFonts w:eastAsiaTheme="minorEastAsia" w:cstheme="minorHAnsi"/>
          <w:spacing w:val="-2"/>
          <w:lang w:eastAsia="sk-SK"/>
        </w:rPr>
        <w:t>p</w:t>
      </w:r>
      <w:r w:rsidRPr="0037135E">
        <w:rPr>
          <w:rFonts w:eastAsiaTheme="minorEastAsia" w:cstheme="minorHAnsi"/>
          <w:lang w:eastAsia="sk-SK"/>
        </w:rPr>
        <w:t>l</w:t>
      </w:r>
      <w:r w:rsidRPr="0037135E">
        <w:rPr>
          <w:rFonts w:eastAsiaTheme="minorEastAsia" w:cstheme="minorHAnsi"/>
          <w:spacing w:val="-2"/>
          <w:lang w:eastAsia="sk-SK"/>
        </w:rPr>
        <w:t>n</w:t>
      </w:r>
      <w:r w:rsidRPr="0037135E">
        <w:rPr>
          <w:rFonts w:eastAsiaTheme="minorEastAsia" w:cstheme="minorHAnsi"/>
          <w:spacing w:val="1"/>
          <w:lang w:eastAsia="sk-SK"/>
        </w:rPr>
        <w:t>o</w:t>
      </w:r>
      <w:r w:rsidRPr="0037135E">
        <w:rPr>
          <w:rFonts w:eastAsiaTheme="minorEastAsia" w:cstheme="minorHAnsi"/>
          <w:spacing w:val="-2"/>
          <w:lang w:eastAsia="sk-SK"/>
        </w:rPr>
        <w:t>m</w:t>
      </w:r>
      <w:r w:rsidRPr="0037135E">
        <w:rPr>
          <w:rFonts w:eastAsiaTheme="minorEastAsia" w:cstheme="minorHAnsi"/>
          <w:spacing w:val="1"/>
          <w:lang w:eastAsia="sk-SK"/>
        </w:rPr>
        <w:t>o</w:t>
      </w:r>
      <w:r w:rsidRPr="0037135E">
        <w:rPr>
          <w:rFonts w:eastAsiaTheme="minorEastAsia" w:cstheme="minorHAnsi"/>
          <w:lang w:eastAsia="sk-SK"/>
        </w:rPr>
        <w:t>cne</w:t>
      </w:r>
      <w:r w:rsidRPr="0037135E">
        <w:rPr>
          <w:rFonts w:eastAsiaTheme="minorEastAsia" w:cstheme="minorHAnsi"/>
          <w:spacing w:val="-1"/>
          <w:lang w:eastAsia="sk-SK"/>
        </w:rPr>
        <w:t>n</w:t>
      </w:r>
      <w:r w:rsidRPr="0037135E">
        <w:rPr>
          <w:rFonts w:eastAsiaTheme="minorEastAsia" w:cstheme="minorHAnsi"/>
          <w:lang w:eastAsia="sk-SK"/>
        </w:rPr>
        <w:t>ie</w:t>
      </w:r>
      <w:r w:rsidRPr="0037135E">
        <w:rPr>
          <w:rFonts w:eastAsiaTheme="minorEastAsia" w:cstheme="minorHAnsi"/>
          <w:spacing w:val="-1"/>
          <w:lang w:eastAsia="sk-SK"/>
        </w:rPr>
        <w:t xml:space="preserve"> p</w:t>
      </w:r>
      <w:r w:rsidRPr="0037135E">
        <w:rPr>
          <w:rFonts w:eastAsiaTheme="minorEastAsia" w:cstheme="minorHAnsi"/>
          <w:lang w:eastAsia="sk-SK"/>
        </w:rPr>
        <w:t>rij</w:t>
      </w:r>
      <w:r w:rsidRPr="0037135E">
        <w:rPr>
          <w:rFonts w:eastAsiaTheme="minorEastAsia" w:cstheme="minorHAnsi"/>
          <w:spacing w:val="-2"/>
          <w:lang w:eastAsia="sk-SK"/>
        </w:rPr>
        <w:t>í</w:t>
      </w:r>
      <w:r w:rsidRPr="0037135E">
        <w:rPr>
          <w:rFonts w:eastAsiaTheme="minorEastAsia" w:cstheme="minorHAnsi"/>
          <w:lang w:eastAsia="sk-SK"/>
        </w:rPr>
        <w:t>m</w:t>
      </w:r>
      <w:r w:rsidRPr="0037135E">
        <w:rPr>
          <w:rFonts w:eastAsiaTheme="minorEastAsia" w:cstheme="minorHAnsi"/>
          <w:spacing w:val="-3"/>
          <w:lang w:eastAsia="sk-SK"/>
        </w:rPr>
        <w:t>a</w:t>
      </w:r>
      <w:r w:rsidRPr="0037135E">
        <w:rPr>
          <w:rFonts w:eastAsiaTheme="minorEastAsia" w:cstheme="minorHAnsi"/>
          <w:lang w:eastAsia="sk-SK"/>
        </w:rPr>
        <w:t>m:</w:t>
      </w:r>
    </w:p>
    <w:p w14:paraId="301D14CC" w14:textId="77777777" w:rsidR="0037135E" w:rsidRPr="0037135E" w:rsidRDefault="0037135E" w:rsidP="0037135E">
      <w:pPr>
        <w:widowControl w:val="0"/>
        <w:kinsoku w:val="0"/>
        <w:overflowPunct w:val="0"/>
        <w:autoSpaceDE w:val="0"/>
        <w:autoSpaceDN w:val="0"/>
        <w:adjustRightInd w:val="0"/>
        <w:spacing w:after="0" w:line="240" w:lineRule="auto"/>
        <w:ind w:left="116" w:right="2319"/>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p>
    <w:p w14:paraId="66B39592" w14:textId="77777777" w:rsidR="0037135E" w:rsidRPr="0037135E" w:rsidRDefault="0037135E" w:rsidP="0037135E">
      <w:pPr>
        <w:widowControl w:val="0"/>
        <w:kinsoku w:val="0"/>
        <w:overflowPunct w:val="0"/>
        <w:autoSpaceDE w:val="0"/>
        <w:autoSpaceDN w:val="0"/>
        <w:adjustRightInd w:val="0"/>
        <w:spacing w:before="1" w:after="0" w:line="240" w:lineRule="exact"/>
        <w:rPr>
          <w:rFonts w:eastAsiaTheme="minorEastAsia" w:cstheme="minorHAnsi"/>
          <w:lang w:eastAsia="sk-SK"/>
        </w:rPr>
      </w:pPr>
    </w:p>
    <w:p w14:paraId="127DFC7A" w14:textId="77777777" w:rsidR="0037135E" w:rsidRPr="0037135E" w:rsidRDefault="0037135E" w:rsidP="0037135E">
      <w:pPr>
        <w:widowControl w:val="0"/>
        <w:kinsoku w:val="0"/>
        <w:overflowPunct w:val="0"/>
        <w:autoSpaceDE w:val="0"/>
        <w:autoSpaceDN w:val="0"/>
        <w:adjustRightInd w:val="0"/>
        <w:spacing w:after="0" w:line="240" w:lineRule="auto"/>
        <w:ind w:left="116" w:right="7157"/>
        <w:jc w:val="both"/>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sp</w:t>
      </w:r>
      <w:r w:rsidRPr="0037135E">
        <w:rPr>
          <w:rFonts w:eastAsiaTheme="minorEastAsia" w:cstheme="minorHAnsi"/>
          <w:spacing w:val="-1"/>
          <w:lang w:eastAsia="sk-SK"/>
        </w:rPr>
        <w:t>ln</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a</w:t>
      </w:r>
    </w:p>
    <w:p w14:paraId="064B8028" w14:textId="77777777" w:rsidR="0037135E" w:rsidRPr="0037135E" w:rsidRDefault="0037135E" w:rsidP="0037135E">
      <w:pPr>
        <w:widowControl w:val="0"/>
        <w:kinsoku w:val="0"/>
        <w:overflowPunct w:val="0"/>
        <w:autoSpaceDE w:val="0"/>
        <w:autoSpaceDN w:val="0"/>
        <w:adjustRightInd w:val="0"/>
        <w:spacing w:after="0" w:line="240" w:lineRule="auto"/>
        <w:ind w:left="116" w:right="4172"/>
        <w:jc w:val="both"/>
        <w:rPr>
          <w:rFonts w:eastAsiaTheme="minorEastAsia" w:cstheme="minorHAnsi"/>
          <w:lang w:eastAsia="sk-SK"/>
        </w:rPr>
      </w:pPr>
      <w:r w:rsidRPr="0037135E">
        <w:rPr>
          <w:rFonts w:eastAsiaTheme="minorEastAsia" w:cstheme="minorHAnsi"/>
          <w:i/>
          <w:iCs/>
          <w:lang w:eastAsia="sk-SK"/>
        </w:rPr>
        <w:t xml:space="preserve">* </w:t>
      </w:r>
      <w:r w:rsidRPr="0037135E">
        <w:rPr>
          <w:rFonts w:eastAsiaTheme="minorEastAsia" w:cstheme="minorHAnsi"/>
          <w:i/>
          <w:iCs/>
          <w:spacing w:val="-2"/>
          <w:lang w:eastAsia="sk-SK"/>
        </w:rPr>
        <w:t>P</w:t>
      </w:r>
      <w:r w:rsidRPr="0037135E">
        <w:rPr>
          <w:rFonts w:eastAsiaTheme="minorEastAsia" w:cstheme="minorHAnsi"/>
          <w:i/>
          <w:iCs/>
          <w:lang w:eastAsia="sk-SK"/>
        </w:rPr>
        <w:t>O</w:t>
      </w:r>
      <w:r w:rsidRPr="0037135E">
        <w:rPr>
          <w:rFonts w:eastAsiaTheme="minorEastAsia" w:cstheme="minorHAnsi"/>
          <w:i/>
          <w:iCs/>
          <w:spacing w:val="-1"/>
          <w:lang w:eastAsia="sk-SK"/>
        </w:rPr>
        <w:t>V</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spacing w:val="-1"/>
          <w:lang w:eastAsia="sk-SK"/>
        </w:rPr>
        <w:t>N</w:t>
      </w:r>
      <w:r w:rsidRPr="0037135E">
        <w:rPr>
          <w:rFonts w:eastAsiaTheme="minorEastAsia" w:cstheme="minorHAnsi"/>
          <w:i/>
          <w:iCs/>
          <w:lang w:eastAsia="sk-SK"/>
        </w:rPr>
        <w:t xml:space="preserve">É, </w:t>
      </w:r>
      <w:r w:rsidRPr="0037135E">
        <w:rPr>
          <w:rFonts w:eastAsiaTheme="minorEastAsia" w:cstheme="minorHAnsi"/>
          <w:i/>
          <w:iCs/>
          <w:spacing w:val="-1"/>
          <w:lang w:eastAsia="sk-SK"/>
        </w:rPr>
        <w:t>a</w:t>
      </w:r>
      <w:r w:rsidRPr="0037135E">
        <w:rPr>
          <w:rFonts w:eastAsiaTheme="minorEastAsia" w:cstheme="minorHAnsi"/>
          <w:i/>
          <w:iCs/>
          <w:lang w:eastAsia="sk-SK"/>
        </w:rPr>
        <w:t xml:space="preserve">k </w:t>
      </w:r>
      <w:r w:rsidRPr="0037135E">
        <w:rPr>
          <w:rFonts w:eastAsiaTheme="minorEastAsia" w:cstheme="minorHAnsi"/>
          <w:i/>
          <w:iCs/>
          <w:spacing w:val="-3"/>
          <w:lang w:eastAsia="sk-SK"/>
        </w:rPr>
        <w:t>j</w:t>
      </w:r>
      <w:r w:rsidRPr="0037135E">
        <w:rPr>
          <w:rFonts w:eastAsiaTheme="minorEastAsia" w:cstheme="minorHAnsi"/>
          <w:i/>
          <w:iCs/>
          <w:lang w:eastAsia="sk-SK"/>
        </w:rPr>
        <w:t>e u</w:t>
      </w:r>
      <w:r w:rsidRPr="0037135E">
        <w:rPr>
          <w:rFonts w:eastAsiaTheme="minorEastAsia" w:cstheme="minorHAnsi"/>
          <w:i/>
          <w:iCs/>
          <w:spacing w:val="-1"/>
          <w:lang w:eastAsia="sk-SK"/>
        </w:rPr>
        <w:t>chádza</w:t>
      </w:r>
      <w:r w:rsidRPr="0037135E">
        <w:rPr>
          <w:rFonts w:eastAsiaTheme="minorEastAsia" w:cstheme="minorHAnsi"/>
          <w:i/>
          <w:iCs/>
          <w:lang w:eastAsia="sk-SK"/>
        </w:rPr>
        <w:t>č</w:t>
      </w:r>
      <w:r w:rsidRPr="0037135E">
        <w:rPr>
          <w:rFonts w:eastAsiaTheme="minorEastAsia" w:cstheme="minorHAnsi"/>
          <w:i/>
          <w:iCs/>
          <w:spacing w:val="-2"/>
          <w:lang w:eastAsia="sk-SK"/>
        </w:rPr>
        <w:t>o</w:t>
      </w:r>
      <w:r w:rsidRPr="0037135E">
        <w:rPr>
          <w:rFonts w:eastAsiaTheme="minorEastAsia" w:cstheme="minorHAnsi"/>
          <w:i/>
          <w:iCs/>
          <w:lang w:eastAsia="sk-SK"/>
        </w:rPr>
        <w:t>m</w:t>
      </w:r>
      <w:r w:rsidRPr="0037135E">
        <w:rPr>
          <w:rFonts w:eastAsiaTheme="minorEastAsia" w:cstheme="minorHAnsi"/>
          <w:i/>
          <w:iCs/>
          <w:spacing w:val="1"/>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d</w:t>
      </w:r>
      <w:r w:rsidRPr="0037135E">
        <w:rPr>
          <w:rFonts w:eastAsiaTheme="minorEastAsia" w:cstheme="minorHAnsi"/>
          <w:i/>
          <w:iCs/>
          <w:spacing w:val="-1"/>
          <w:lang w:eastAsia="sk-SK"/>
        </w:rPr>
        <w:t>odá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p>
    <w:p w14:paraId="19803BFA" w14:textId="77777777" w:rsidR="0037135E" w:rsidRPr="0037135E" w:rsidRDefault="0037135E" w:rsidP="0037135E">
      <w:pPr>
        <w:rPr>
          <w:rFonts w:eastAsiaTheme="minorEastAsia" w:cstheme="minorHAnsi"/>
          <w:b/>
          <w:bCs/>
          <w:lang w:eastAsia="sk-SK"/>
        </w:rPr>
      </w:pPr>
      <w:bookmarkStart w:id="9" w:name="bookmark52"/>
      <w:bookmarkEnd w:id="9"/>
      <w:r w:rsidRPr="0037135E">
        <w:rPr>
          <w:rFonts w:eastAsiaTheme="minorEastAsia" w:cstheme="minorHAnsi"/>
          <w:sz w:val="24"/>
          <w:szCs w:val="24"/>
          <w:lang w:eastAsia="sk-SK"/>
        </w:rPr>
        <w:br w:type="page"/>
      </w:r>
    </w:p>
    <w:p w14:paraId="085A42A1" w14:textId="71DF3BEF"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4</w:t>
      </w:r>
      <w:r w:rsidRPr="00CE58D2">
        <w:rPr>
          <w:rFonts w:ascii="Times New Roman" w:hAnsi="Times New Roman" w:cs="Times New Roman"/>
          <w:b/>
          <w:bCs/>
          <w:color w:val="auto"/>
          <w:sz w:val="28"/>
          <w:szCs w:val="28"/>
        </w:rPr>
        <w:t xml:space="preserve"> SÚŤAŽNÝCH PODKLADOV VYHLÁSENIE UCHÁDZAČA O SUBDODÁVKACH</w:t>
      </w:r>
    </w:p>
    <w:p w14:paraId="09BAC7AC" w14:textId="77777777" w:rsidR="0014483F" w:rsidRPr="0014483F" w:rsidRDefault="0014483F" w:rsidP="0014483F">
      <w:pPr>
        <w:jc w:val="both"/>
        <w:rPr>
          <w:rFonts w:ascii="Times New Roman" w:hAnsi="Times New Roman" w:cs="Times New Roman"/>
        </w:rPr>
      </w:pPr>
    </w:p>
    <w:p w14:paraId="5D8AD944" w14:textId="77777777" w:rsidR="0014483F" w:rsidRPr="0014483F" w:rsidRDefault="0014483F" w:rsidP="0014483F">
      <w:pPr>
        <w:jc w:val="both"/>
        <w:rPr>
          <w:rFonts w:ascii="Times New Roman" w:hAnsi="Times New Roman" w:cs="Times New Roman"/>
        </w:rPr>
      </w:pPr>
    </w:p>
    <w:p w14:paraId="30E18E5C" w14:textId="77777777" w:rsidR="0037135E" w:rsidRPr="0037135E" w:rsidRDefault="0037135E" w:rsidP="0037135E">
      <w:pPr>
        <w:widowControl w:val="0"/>
        <w:kinsoku w:val="0"/>
        <w:overflowPunct w:val="0"/>
        <w:autoSpaceDE w:val="0"/>
        <w:autoSpaceDN w:val="0"/>
        <w:adjustRightInd w:val="0"/>
        <w:spacing w:before="56" w:after="0" w:line="240" w:lineRule="auto"/>
        <w:ind w:left="5361" w:right="1093"/>
        <w:rPr>
          <w:rFonts w:eastAsiaTheme="minorEastAsia" w:cstheme="minorHAnsi"/>
          <w:lang w:eastAsia="sk-SK"/>
        </w:rPr>
      </w:pPr>
      <w:r w:rsidRPr="0037135E">
        <w:rPr>
          <w:rFonts w:eastAsiaTheme="minorEastAsia" w:cstheme="minorHAnsi"/>
          <w:lang w:eastAsia="sk-SK"/>
        </w:rPr>
        <w:t>Uc</w:t>
      </w:r>
      <w:r w:rsidRPr="0037135E">
        <w:rPr>
          <w:rFonts w:eastAsiaTheme="minorEastAsia" w:cstheme="minorHAnsi"/>
          <w:spacing w:val="-1"/>
          <w:lang w:eastAsia="sk-SK"/>
        </w:rPr>
        <w:t>h</w:t>
      </w:r>
      <w:r w:rsidRPr="0037135E">
        <w:rPr>
          <w:rFonts w:eastAsiaTheme="minorEastAsia" w:cstheme="minorHAnsi"/>
          <w:lang w:eastAsia="sk-SK"/>
        </w:rPr>
        <w:t>á</w:t>
      </w:r>
      <w:r w:rsidRPr="0037135E">
        <w:rPr>
          <w:rFonts w:eastAsiaTheme="minorEastAsia" w:cstheme="minorHAnsi"/>
          <w:spacing w:val="-1"/>
          <w:lang w:eastAsia="sk-SK"/>
        </w:rPr>
        <w:t>dz</w:t>
      </w:r>
      <w:r w:rsidRPr="0037135E">
        <w:rPr>
          <w:rFonts w:eastAsiaTheme="minorEastAsia" w:cstheme="minorHAnsi"/>
          <w:lang w:eastAsia="sk-SK"/>
        </w:rPr>
        <w:t>ač/sku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 xml:space="preserve">a </w:t>
      </w:r>
      <w:r w:rsidRPr="0037135E">
        <w:rPr>
          <w:rFonts w:eastAsiaTheme="minorEastAsia" w:cstheme="minorHAnsi"/>
          <w:spacing w:val="-3"/>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w:t>
      </w:r>
      <w:r w:rsidRPr="0037135E">
        <w:rPr>
          <w:rFonts w:eastAsiaTheme="minorEastAsia" w:cstheme="minorHAnsi"/>
          <w:spacing w:val="-3"/>
          <w:lang w:eastAsia="sk-SK"/>
        </w:rPr>
        <w:t>a</w:t>
      </w:r>
      <w:r w:rsidRPr="0037135E">
        <w:rPr>
          <w:rFonts w:eastAsiaTheme="minorEastAsia" w:cstheme="minorHAnsi"/>
          <w:spacing w:val="-2"/>
          <w:lang w:eastAsia="sk-SK"/>
        </w:rPr>
        <w:t>t</w:t>
      </w:r>
      <w:r w:rsidRPr="0037135E">
        <w:rPr>
          <w:rFonts w:eastAsiaTheme="minorEastAsia" w:cstheme="minorHAnsi"/>
          <w:lang w:eastAsia="sk-SK"/>
        </w:rPr>
        <w:t>eľo</w:t>
      </w:r>
      <w:r w:rsidRPr="0037135E">
        <w:rPr>
          <w:rFonts w:eastAsiaTheme="minorEastAsia" w:cstheme="minorHAnsi"/>
          <w:spacing w:val="-2"/>
          <w:lang w:eastAsia="sk-SK"/>
        </w:rPr>
        <w:t>v</w:t>
      </w:r>
      <w:r w:rsidRPr="0037135E">
        <w:rPr>
          <w:rFonts w:eastAsiaTheme="minorEastAsia" w:cstheme="minorHAnsi"/>
          <w:lang w:eastAsia="sk-SK"/>
        </w:rPr>
        <w:t>: Obc</w:t>
      </w:r>
      <w:r w:rsidRPr="0037135E">
        <w:rPr>
          <w:rFonts w:eastAsiaTheme="minorEastAsia" w:cstheme="minorHAnsi"/>
          <w:spacing w:val="-2"/>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é</w:t>
      </w:r>
      <w:r w:rsidRPr="0037135E">
        <w:rPr>
          <w:rFonts w:eastAsiaTheme="minorEastAsia" w:cstheme="minorHAnsi"/>
          <w:spacing w:val="-2"/>
          <w:lang w:eastAsia="sk-SK"/>
        </w:rPr>
        <w:t xml:space="preserve"> </w:t>
      </w:r>
      <w:r w:rsidRPr="0037135E">
        <w:rPr>
          <w:rFonts w:eastAsiaTheme="minorEastAsia" w:cstheme="minorHAnsi"/>
          <w:lang w:eastAsia="sk-SK"/>
        </w:rPr>
        <w:t>me</w:t>
      </w:r>
      <w:r w:rsidRPr="0037135E">
        <w:rPr>
          <w:rFonts w:eastAsiaTheme="minorEastAsia" w:cstheme="minorHAnsi"/>
          <w:spacing w:val="-3"/>
          <w:lang w:eastAsia="sk-SK"/>
        </w:rPr>
        <w:t>n</w:t>
      </w:r>
      <w:r w:rsidRPr="0037135E">
        <w:rPr>
          <w:rFonts w:eastAsiaTheme="minorEastAsia" w:cstheme="minorHAnsi"/>
          <w:lang w:eastAsia="sk-SK"/>
        </w:rPr>
        <w:t>o</w:t>
      </w:r>
    </w:p>
    <w:p w14:paraId="581F2960" w14:textId="77777777" w:rsidR="0037135E" w:rsidRPr="0037135E" w:rsidRDefault="0037135E" w:rsidP="0037135E">
      <w:pPr>
        <w:widowControl w:val="0"/>
        <w:kinsoku w:val="0"/>
        <w:overflowPunct w:val="0"/>
        <w:autoSpaceDE w:val="0"/>
        <w:autoSpaceDN w:val="0"/>
        <w:adjustRightInd w:val="0"/>
        <w:spacing w:after="0" w:line="240" w:lineRule="auto"/>
        <w:ind w:left="5361" w:right="1964"/>
        <w:rPr>
          <w:rFonts w:eastAsiaTheme="minorEastAsia" w:cstheme="minorHAnsi"/>
          <w:lang w:eastAsia="sk-SK"/>
        </w:rPr>
      </w:pPr>
      <w:r w:rsidRPr="0037135E">
        <w:rPr>
          <w:rFonts w:eastAsiaTheme="minorEastAsia" w:cstheme="minorHAnsi"/>
          <w:lang w:eastAsia="sk-SK"/>
        </w:rPr>
        <w:t>A</w:t>
      </w:r>
      <w:r w:rsidRPr="0037135E">
        <w:rPr>
          <w:rFonts w:eastAsiaTheme="minorEastAsia" w:cstheme="minorHAnsi"/>
          <w:spacing w:val="-2"/>
          <w:lang w:eastAsia="sk-SK"/>
        </w:rPr>
        <w:t>d</w:t>
      </w:r>
      <w:r w:rsidRPr="0037135E">
        <w:rPr>
          <w:rFonts w:eastAsiaTheme="minorEastAsia" w:cstheme="minorHAnsi"/>
          <w:lang w:eastAsia="sk-SK"/>
        </w:rPr>
        <w:t>resa spo</w:t>
      </w:r>
      <w:r w:rsidRPr="0037135E">
        <w:rPr>
          <w:rFonts w:eastAsiaTheme="minorEastAsia" w:cstheme="minorHAnsi"/>
          <w:spacing w:val="-3"/>
          <w:lang w:eastAsia="sk-SK"/>
        </w:rPr>
        <w:t>l</w:t>
      </w:r>
      <w:r w:rsidRPr="0037135E">
        <w:rPr>
          <w:rFonts w:eastAsiaTheme="minorEastAsia" w:cstheme="minorHAnsi"/>
          <w:spacing w:val="1"/>
          <w:lang w:eastAsia="sk-SK"/>
        </w:rPr>
        <w:t>o</w:t>
      </w:r>
      <w:r w:rsidRPr="0037135E">
        <w:rPr>
          <w:rFonts w:eastAsiaTheme="minorEastAsia" w:cstheme="minorHAnsi"/>
          <w:lang w:eastAsia="sk-SK"/>
        </w:rPr>
        <w:t>č</w:t>
      </w:r>
      <w:r w:rsidRPr="0037135E">
        <w:rPr>
          <w:rFonts w:eastAsiaTheme="minorEastAsia" w:cstheme="minorHAnsi"/>
          <w:spacing w:val="-3"/>
          <w:lang w:eastAsia="sk-SK"/>
        </w:rPr>
        <w:t>n</w:t>
      </w:r>
      <w:r w:rsidRPr="0037135E">
        <w:rPr>
          <w:rFonts w:eastAsiaTheme="minorEastAsia" w:cstheme="minorHAnsi"/>
          <w:spacing w:val="1"/>
          <w:lang w:eastAsia="sk-SK"/>
        </w:rPr>
        <w:t>o</w:t>
      </w:r>
      <w:r w:rsidRPr="0037135E">
        <w:rPr>
          <w:rFonts w:eastAsiaTheme="minorEastAsia" w:cstheme="minorHAnsi"/>
          <w:lang w:eastAsia="sk-SK"/>
        </w:rPr>
        <w:t>sti IČO</w:t>
      </w:r>
    </w:p>
    <w:p w14:paraId="3E832C6E" w14:textId="77777777" w:rsidR="0037135E" w:rsidRPr="0037135E" w:rsidRDefault="0037135E" w:rsidP="0037135E">
      <w:pPr>
        <w:widowControl w:val="0"/>
        <w:kinsoku w:val="0"/>
        <w:overflowPunct w:val="0"/>
        <w:autoSpaceDE w:val="0"/>
        <w:autoSpaceDN w:val="0"/>
        <w:adjustRightInd w:val="0"/>
        <w:spacing w:before="9" w:after="0" w:line="100" w:lineRule="exact"/>
        <w:rPr>
          <w:rFonts w:eastAsiaTheme="minorEastAsia" w:cstheme="minorHAnsi"/>
          <w:lang w:eastAsia="sk-SK"/>
        </w:rPr>
      </w:pPr>
    </w:p>
    <w:p w14:paraId="494C48A9"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0E8C46ED"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3689A92C" w14:textId="77777777" w:rsidR="0037135E" w:rsidRPr="0037135E" w:rsidRDefault="0037135E" w:rsidP="0037135E">
      <w:pPr>
        <w:widowControl w:val="0"/>
        <w:kinsoku w:val="0"/>
        <w:overflowPunct w:val="0"/>
        <w:autoSpaceDE w:val="0"/>
        <w:autoSpaceDN w:val="0"/>
        <w:adjustRightInd w:val="0"/>
        <w:spacing w:after="0" w:line="240" w:lineRule="auto"/>
        <w:ind w:left="116" w:right="117"/>
        <w:jc w:val="both"/>
        <w:rPr>
          <w:rFonts w:eastAsiaTheme="minorEastAsia" w:cstheme="minorHAnsi"/>
          <w:lang w:eastAsia="sk-SK"/>
        </w:rPr>
      </w:pPr>
      <w:r w:rsidRPr="0037135E">
        <w:rPr>
          <w:rFonts w:eastAsiaTheme="minorEastAsia" w:cstheme="minorHAnsi"/>
          <w:lang w:eastAsia="sk-SK"/>
        </w:rPr>
        <w:t>D</w:t>
      </w:r>
      <w:r w:rsidRPr="0037135E">
        <w:rPr>
          <w:rFonts w:eastAsiaTheme="minorEastAsia" w:cstheme="minorHAnsi"/>
          <w:spacing w:val="1"/>
          <w:lang w:eastAsia="sk-SK"/>
        </w:rPr>
        <w:t>o</w:t>
      </w:r>
      <w:r w:rsidRPr="0037135E">
        <w:rPr>
          <w:rFonts w:eastAsiaTheme="minorEastAsia" w:cstheme="minorHAnsi"/>
          <w:lang w:eastAsia="sk-SK"/>
        </w:rPr>
        <w:t>lu</w:t>
      </w:r>
      <w:r w:rsidRPr="0037135E">
        <w:rPr>
          <w:rFonts w:eastAsiaTheme="minorEastAsia" w:cstheme="minorHAnsi"/>
          <w:spacing w:val="44"/>
          <w:lang w:eastAsia="sk-SK"/>
        </w:rPr>
        <w:t xml:space="preserve"> </w:t>
      </w:r>
      <w:r w:rsidRPr="0037135E">
        <w:rPr>
          <w:rFonts w:eastAsiaTheme="minorEastAsia" w:cstheme="minorHAnsi"/>
          <w:spacing w:val="-4"/>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ísa</w:t>
      </w:r>
      <w:r w:rsidRPr="0037135E">
        <w:rPr>
          <w:rFonts w:eastAsiaTheme="minorEastAsia" w:cstheme="minorHAnsi"/>
          <w:spacing w:val="-2"/>
          <w:lang w:eastAsia="sk-SK"/>
        </w:rPr>
        <w:t>n</w:t>
      </w:r>
      <w:r w:rsidRPr="0037135E">
        <w:rPr>
          <w:rFonts w:eastAsiaTheme="minorEastAsia" w:cstheme="minorHAnsi"/>
          <w:lang w:eastAsia="sk-SK"/>
        </w:rPr>
        <w:t>ý</w:t>
      </w:r>
      <w:r w:rsidRPr="0037135E">
        <w:rPr>
          <w:rFonts w:eastAsiaTheme="minorEastAsia" w:cstheme="minorHAnsi"/>
          <w:spacing w:val="47"/>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ástu</w:t>
      </w:r>
      <w:r w:rsidRPr="0037135E">
        <w:rPr>
          <w:rFonts w:eastAsiaTheme="minorEastAsia" w:cstheme="minorHAnsi"/>
          <w:spacing w:val="-2"/>
          <w:lang w:eastAsia="sk-SK"/>
        </w:rPr>
        <w:t>p</w:t>
      </w:r>
      <w:r w:rsidRPr="0037135E">
        <w:rPr>
          <w:rFonts w:eastAsiaTheme="minorEastAsia" w:cstheme="minorHAnsi"/>
          <w:lang w:eastAsia="sk-SK"/>
        </w:rPr>
        <w:t>ca</w:t>
      </w:r>
      <w:r w:rsidRPr="0037135E">
        <w:rPr>
          <w:rFonts w:eastAsiaTheme="minorEastAsia" w:cstheme="minorHAnsi"/>
          <w:spacing w:val="43"/>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45"/>
          <w:lang w:eastAsia="sk-SK"/>
        </w:rPr>
        <w:t xml:space="preserve"> </w:t>
      </w:r>
      <w:r w:rsidRPr="0037135E">
        <w:rPr>
          <w:rFonts w:eastAsiaTheme="minorEastAsia" w:cstheme="minorHAnsi"/>
          <w:lang w:eastAsia="sk-SK"/>
        </w:rPr>
        <w:t>t</w:t>
      </w:r>
      <w:r w:rsidRPr="0037135E">
        <w:rPr>
          <w:rFonts w:eastAsiaTheme="minorEastAsia" w:cstheme="minorHAnsi"/>
          <w:spacing w:val="-2"/>
          <w:lang w:eastAsia="sk-SK"/>
        </w:rPr>
        <w:t>ý</w:t>
      </w:r>
      <w:r w:rsidRPr="0037135E">
        <w:rPr>
          <w:rFonts w:eastAsiaTheme="minorEastAsia" w:cstheme="minorHAnsi"/>
          <w:lang w:eastAsia="sk-SK"/>
        </w:rPr>
        <w:t>m</w:t>
      </w:r>
      <w:r w:rsidRPr="0037135E">
        <w:rPr>
          <w:rFonts w:eastAsiaTheme="minorEastAsia" w:cstheme="minorHAnsi"/>
          <w:spacing w:val="-2"/>
          <w:lang w:eastAsia="sk-SK"/>
        </w:rPr>
        <w:t>t</w:t>
      </w:r>
      <w:r w:rsidRPr="0037135E">
        <w:rPr>
          <w:rFonts w:eastAsiaTheme="minorEastAsia" w:cstheme="minorHAnsi"/>
          <w:lang w:eastAsia="sk-SK"/>
        </w:rPr>
        <w:t>o</w:t>
      </w:r>
      <w:r w:rsidRPr="0037135E">
        <w:rPr>
          <w:rFonts w:eastAsiaTheme="minorEastAsia" w:cstheme="minorHAnsi"/>
          <w:spacing w:val="47"/>
          <w:lang w:eastAsia="sk-SK"/>
        </w:rPr>
        <w:t xml:space="preserve"> </w:t>
      </w:r>
      <w:r w:rsidRPr="0037135E">
        <w:rPr>
          <w:rFonts w:eastAsiaTheme="minorEastAsia" w:cstheme="minorHAnsi"/>
          <w:lang w:eastAsia="sk-SK"/>
        </w:rPr>
        <w:t>če</w:t>
      </w:r>
      <w:r w:rsidRPr="0037135E">
        <w:rPr>
          <w:rFonts w:eastAsiaTheme="minorEastAsia" w:cstheme="minorHAnsi"/>
          <w:spacing w:val="-2"/>
          <w:lang w:eastAsia="sk-SK"/>
        </w:rPr>
        <w:t>s</w:t>
      </w:r>
      <w:r w:rsidRPr="0037135E">
        <w:rPr>
          <w:rFonts w:eastAsiaTheme="minorEastAsia" w:cstheme="minorHAnsi"/>
          <w:lang w:eastAsia="sk-SK"/>
        </w:rPr>
        <w:t>tne</w:t>
      </w:r>
      <w:r w:rsidRPr="0037135E">
        <w:rPr>
          <w:rFonts w:eastAsiaTheme="minorEastAsia" w:cstheme="minorHAnsi"/>
          <w:spacing w:val="44"/>
          <w:lang w:eastAsia="sk-SK"/>
        </w:rPr>
        <w:t xml:space="preserve"> </w:t>
      </w:r>
      <w:r w:rsidRPr="0037135E">
        <w:rPr>
          <w:rFonts w:eastAsiaTheme="minorEastAsia" w:cstheme="minorHAnsi"/>
          <w:spacing w:val="-2"/>
          <w:lang w:eastAsia="sk-SK"/>
        </w:rPr>
        <w:t>v</w:t>
      </w:r>
      <w:r w:rsidRPr="0037135E">
        <w:rPr>
          <w:rFonts w:eastAsiaTheme="minorEastAsia" w:cstheme="minorHAnsi"/>
          <w:lang w:eastAsia="sk-SK"/>
        </w:rPr>
        <w:t>y</w:t>
      </w:r>
      <w:r w:rsidRPr="0037135E">
        <w:rPr>
          <w:rFonts w:eastAsiaTheme="minorEastAsia" w:cstheme="minorHAnsi"/>
          <w:spacing w:val="-1"/>
          <w:lang w:eastAsia="sk-SK"/>
        </w:rPr>
        <w:t>h</w:t>
      </w:r>
      <w:r w:rsidRPr="0037135E">
        <w:rPr>
          <w:rFonts w:eastAsiaTheme="minorEastAsia" w:cstheme="minorHAnsi"/>
          <w:lang w:eastAsia="sk-SK"/>
        </w:rPr>
        <w:t>las</w:t>
      </w:r>
      <w:r w:rsidRPr="0037135E">
        <w:rPr>
          <w:rFonts w:eastAsiaTheme="minorEastAsia" w:cstheme="minorHAnsi"/>
          <w:spacing w:val="-2"/>
          <w:lang w:eastAsia="sk-SK"/>
        </w:rPr>
        <w:t>u</w:t>
      </w:r>
      <w:r w:rsidRPr="0037135E">
        <w:rPr>
          <w:rFonts w:eastAsiaTheme="minorEastAsia" w:cstheme="minorHAnsi"/>
          <w:lang w:eastAsia="sk-SK"/>
        </w:rPr>
        <w:t>j</w:t>
      </w:r>
      <w:r w:rsidRPr="0037135E">
        <w:rPr>
          <w:rFonts w:eastAsiaTheme="minorEastAsia" w:cstheme="minorHAnsi"/>
          <w:spacing w:val="-2"/>
          <w:lang w:eastAsia="sk-SK"/>
        </w:rPr>
        <w:t>e</w:t>
      </w:r>
      <w:r w:rsidRPr="0037135E">
        <w:rPr>
          <w:rFonts w:eastAsiaTheme="minorEastAsia" w:cstheme="minorHAnsi"/>
          <w:lang w:eastAsia="sk-SK"/>
        </w:rPr>
        <w:t>m,</w:t>
      </w:r>
      <w:r w:rsidRPr="0037135E">
        <w:rPr>
          <w:rFonts w:eastAsiaTheme="minorEastAsia" w:cstheme="minorHAnsi"/>
          <w:spacing w:val="46"/>
          <w:lang w:eastAsia="sk-SK"/>
        </w:rPr>
        <w:t xml:space="preserve"> </w:t>
      </w:r>
      <w:r w:rsidRPr="0037135E">
        <w:rPr>
          <w:rFonts w:eastAsiaTheme="minorEastAsia" w:cstheme="minorHAnsi"/>
          <w:spacing w:val="-1"/>
          <w:lang w:eastAsia="sk-SK"/>
        </w:rPr>
        <w:t>ž</w:t>
      </w:r>
      <w:r w:rsidRPr="0037135E">
        <w:rPr>
          <w:rFonts w:eastAsiaTheme="minorEastAsia" w:cstheme="minorHAnsi"/>
          <w:lang w:eastAsia="sk-SK"/>
        </w:rPr>
        <w:t>e</w:t>
      </w:r>
      <w:r w:rsidRPr="0037135E">
        <w:rPr>
          <w:rFonts w:eastAsiaTheme="minorEastAsia" w:cstheme="minorHAnsi"/>
          <w:spacing w:val="45"/>
          <w:lang w:eastAsia="sk-SK"/>
        </w:rPr>
        <w:t xml:space="preserve"> </w:t>
      </w:r>
      <w:r w:rsidRPr="0037135E">
        <w:rPr>
          <w:rFonts w:eastAsiaTheme="minorEastAsia" w:cstheme="minorHAnsi"/>
          <w:spacing w:val="-1"/>
          <w:lang w:eastAsia="sk-SK"/>
        </w:rPr>
        <w:t>n</w:t>
      </w:r>
      <w:r w:rsidRPr="0037135E">
        <w:rPr>
          <w:rFonts w:eastAsiaTheme="minorEastAsia" w:cstheme="minorHAnsi"/>
          <w:lang w:eastAsia="sk-SK"/>
        </w:rPr>
        <w:t>a</w:t>
      </w:r>
      <w:r w:rsidRPr="0037135E">
        <w:rPr>
          <w:rFonts w:eastAsiaTheme="minorEastAsia" w:cstheme="minorHAnsi"/>
          <w:spacing w:val="46"/>
          <w:lang w:eastAsia="sk-SK"/>
        </w:rPr>
        <w:t xml:space="preserve"> </w:t>
      </w:r>
      <w:r w:rsidRPr="0037135E">
        <w:rPr>
          <w:rFonts w:eastAsiaTheme="minorEastAsia" w:cstheme="minorHAnsi"/>
          <w:lang w:eastAsia="sk-SK"/>
        </w:rPr>
        <w:t>r</w:t>
      </w:r>
      <w:r w:rsidRPr="0037135E">
        <w:rPr>
          <w:rFonts w:eastAsiaTheme="minorEastAsia" w:cstheme="minorHAnsi"/>
          <w:spacing w:val="-3"/>
          <w:lang w:eastAsia="sk-SK"/>
        </w:rPr>
        <w:t>e</w:t>
      </w:r>
      <w:r w:rsidRPr="0037135E">
        <w:rPr>
          <w:rFonts w:eastAsiaTheme="minorEastAsia" w:cstheme="minorHAnsi"/>
          <w:lang w:eastAsia="sk-SK"/>
        </w:rPr>
        <w:t>al</w:t>
      </w:r>
      <w:r w:rsidRPr="0037135E">
        <w:rPr>
          <w:rFonts w:eastAsiaTheme="minorEastAsia" w:cstheme="minorHAnsi"/>
          <w:spacing w:val="-1"/>
          <w:lang w:eastAsia="sk-SK"/>
        </w:rPr>
        <w:t>iz</w:t>
      </w:r>
      <w:r w:rsidRPr="0037135E">
        <w:rPr>
          <w:rFonts w:eastAsiaTheme="minorEastAsia" w:cstheme="minorHAnsi"/>
          <w:lang w:eastAsia="sk-SK"/>
        </w:rPr>
        <w:t>ácii</w:t>
      </w:r>
      <w:r w:rsidRPr="0037135E">
        <w:rPr>
          <w:rFonts w:eastAsiaTheme="minorEastAsia" w:cstheme="minorHAnsi"/>
          <w:spacing w:val="45"/>
          <w:lang w:eastAsia="sk-SK"/>
        </w:rPr>
        <w:t xml:space="preserve"> </w:t>
      </w:r>
      <w:r w:rsidRPr="0037135E">
        <w:rPr>
          <w:rFonts w:eastAsiaTheme="minorEastAsia" w:cstheme="minorHAnsi"/>
          <w:spacing w:val="-1"/>
          <w:lang w:eastAsia="sk-SK"/>
        </w:rPr>
        <w:t>p</w:t>
      </w:r>
      <w:r w:rsidRPr="0037135E">
        <w:rPr>
          <w:rFonts w:eastAsiaTheme="minorEastAsia" w:cstheme="minorHAnsi"/>
          <w:lang w:eastAsia="sk-SK"/>
        </w:rPr>
        <w:t>redm</w:t>
      </w:r>
      <w:r w:rsidRPr="0037135E">
        <w:rPr>
          <w:rFonts w:eastAsiaTheme="minorEastAsia" w:cstheme="minorHAnsi"/>
          <w:spacing w:val="-2"/>
          <w:lang w:eastAsia="sk-SK"/>
        </w:rPr>
        <w:t>e</w:t>
      </w:r>
      <w:r w:rsidRPr="0037135E">
        <w:rPr>
          <w:rFonts w:eastAsiaTheme="minorEastAsia" w:cstheme="minorHAnsi"/>
          <w:lang w:eastAsia="sk-SK"/>
        </w:rPr>
        <w:t>tu</w:t>
      </w:r>
      <w:r w:rsidRPr="0037135E">
        <w:rPr>
          <w:rFonts w:eastAsiaTheme="minorEastAsia" w:cstheme="minorHAnsi"/>
          <w:spacing w:val="44"/>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áka</w:t>
      </w:r>
      <w:r w:rsidRPr="0037135E">
        <w:rPr>
          <w:rFonts w:eastAsiaTheme="minorEastAsia" w:cstheme="minorHAnsi"/>
          <w:spacing w:val="-1"/>
          <w:lang w:eastAsia="sk-SK"/>
        </w:rPr>
        <w:t>z</w:t>
      </w:r>
      <w:r w:rsidRPr="0037135E">
        <w:rPr>
          <w:rFonts w:eastAsiaTheme="minorEastAsia" w:cstheme="minorHAnsi"/>
          <w:lang w:eastAsia="sk-SK"/>
        </w:rPr>
        <w:t>ky</w:t>
      </w:r>
    </w:p>
    <w:p w14:paraId="5A2BC3DE" w14:textId="5F63EE1B" w:rsidR="0037135E" w:rsidRPr="0037135E" w:rsidRDefault="0037135E" w:rsidP="0037135E">
      <w:pPr>
        <w:widowControl w:val="0"/>
        <w:kinsoku w:val="0"/>
        <w:overflowPunct w:val="0"/>
        <w:autoSpaceDE w:val="0"/>
        <w:autoSpaceDN w:val="0"/>
        <w:adjustRightInd w:val="0"/>
        <w:spacing w:before="41" w:after="0" w:line="275" w:lineRule="auto"/>
        <w:ind w:left="116" w:right="116"/>
        <w:jc w:val="both"/>
        <w:rPr>
          <w:rFonts w:eastAsiaTheme="minorEastAsia" w:cstheme="minorHAnsi"/>
          <w:lang w:eastAsia="sk-SK"/>
        </w:rPr>
      </w:pPr>
      <w:r w:rsidRPr="0037135E">
        <w:rPr>
          <w:rFonts w:eastAsiaTheme="minorEastAsia" w:cstheme="minorHAnsi"/>
          <w:spacing w:val="1"/>
          <w:lang w:eastAsia="sk-SK"/>
        </w:rPr>
        <w:t>„</w:t>
      </w:r>
      <w:r w:rsidR="00D34257" w:rsidRPr="00D34257">
        <w:rPr>
          <w:rFonts w:eastAsiaTheme="minorEastAsia" w:cstheme="minorHAnsi"/>
          <w:b/>
          <w:bCs/>
          <w:spacing w:val="1"/>
          <w:lang w:eastAsia="sk-SK"/>
        </w:rPr>
        <w:t xml:space="preserve">Podpora konkurencieschopnosti spoločnosti TM </w:t>
      </w:r>
      <w:proofErr w:type="spellStart"/>
      <w:r w:rsidR="00D34257" w:rsidRPr="00D34257">
        <w:rPr>
          <w:rFonts w:eastAsiaTheme="minorEastAsia" w:cstheme="minorHAnsi"/>
          <w:b/>
          <w:bCs/>
          <w:spacing w:val="1"/>
          <w:lang w:eastAsia="sk-SK"/>
        </w:rPr>
        <w:t>engineering</w:t>
      </w:r>
      <w:proofErr w:type="spellEnd"/>
      <w:r w:rsidR="00D34257" w:rsidRPr="00D34257">
        <w:rPr>
          <w:rFonts w:eastAsiaTheme="minorEastAsia" w:cstheme="minorHAnsi"/>
          <w:b/>
          <w:bCs/>
          <w:spacing w:val="1"/>
          <w:lang w:eastAsia="sk-SK"/>
        </w:rPr>
        <w:t xml:space="preserve"> s.r.o. – dodávka technológie</w:t>
      </w:r>
      <w:r w:rsidRPr="0037135E">
        <w:rPr>
          <w:rFonts w:eastAsiaTheme="minorEastAsia" w:cstheme="minorHAnsi"/>
          <w:b/>
          <w:bCs/>
          <w:lang w:eastAsia="sk-SK"/>
        </w:rPr>
        <w:t>“</w:t>
      </w:r>
      <w:r w:rsidRPr="0037135E">
        <w:rPr>
          <w:rFonts w:eastAsiaTheme="minorEastAsia" w:cstheme="minorHAnsi"/>
          <w:b/>
          <w:bCs/>
          <w:spacing w:val="-5"/>
          <w:lang w:eastAsia="sk-SK"/>
        </w:rPr>
        <w:t xml:space="preserve"> </w:t>
      </w:r>
      <w:r w:rsidRPr="0037135E">
        <w:rPr>
          <w:rFonts w:eastAsiaTheme="minorEastAsia" w:cstheme="minorHAnsi"/>
          <w:lang w:eastAsia="sk-SK"/>
        </w:rPr>
        <w:t>vy</w:t>
      </w:r>
      <w:r w:rsidRPr="0037135E">
        <w:rPr>
          <w:rFonts w:eastAsiaTheme="minorEastAsia" w:cstheme="minorHAnsi"/>
          <w:spacing w:val="-1"/>
          <w:lang w:eastAsia="sk-SK"/>
        </w:rPr>
        <w:t>h</w:t>
      </w:r>
      <w:r w:rsidRPr="0037135E">
        <w:rPr>
          <w:rFonts w:eastAsiaTheme="minorEastAsia" w:cstheme="minorHAnsi"/>
          <w:lang w:eastAsia="sk-SK"/>
        </w:rPr>
        <w:t>lá</w:t>
      </w:r>
      <w:r w:rsidRPr="0037135E">
        <w:rPr>
          <w:rFonts w:eastAsiaTheme="minorEastAsia" w:cstheme="minorHAnsi"/>
          <w:spacing w:val="-3"/>
          <w:lang w:eastAsia="sk-SK"/>
        </w:rPr>
        <w:t>s</w:t>
      </w:r>
      <w:r w:rsidRPr="0037135E">
        <w:rPr>
          <w:rFonts w:eastAsiaTheme="minorEastAsia" w:cstheme="minorHAnsi"/>
          <w:lang w:eastAsia="sk-SK"/>
        </w:rPr>
        <w:t>enej</w:t>
      </w:r>
      <w:r w:rsidRPr="0037135E">
        <w:rPr>
          <w:rFonts w:eastAsiaTheme="minorEastAsia" w:cstheme="minorHAnsi"/>
          <w:spacing w:val="-4"/>
          <w:lang w:eastAsia="sk-SK"/>
        </w:rPr>
        <w:t xml:space="preserve"> </w:t>
      </w:r>
      <w:r w:rsidRPr="0037135E">
        <w:rPr>
          <w:rFonts w:eastAsiaTheme="minorEastAsia" w:cstheme="minorHAnsi"/>
          <w:lang w:eastAsia="sk-SK"/>
        </w:rPr>
        <w:t>vere</w:t>
      </w:r>
      <w:r w:rsidRPr="0037135E">
        <w:rPr>
          <w:rFonts w:eastAsiaTheme="minorEastAsia" w:cstheme="minorHAnsi"/>
          <w:spacing w:val="-2"/>
          <w:lang w:eastAsia="sk-SK"/>
        </w:rPr>
        <w:t>j</w:t>
      </w:r>
      <w:r w:rsidRPr="0037135E">
        <w:rPr>
          <w:rFonts w:eastAsiaTheme="minorEastAsia" w:cstheme="minorHAnsi"/>
          <w:spacing w:val="-1"/>
          <w:lang w:eastAsia="sk-SK"/>
        </w:rPr>
        <w:t>n</w:t>
      </w:r>
      <w:r w:rsidRPr="0037135E">
        <w:rPr>
          <w:rFonts w:eastAsiaTheme="minorEastAsia" w:cstheme="minorHAnsi"/>
          <w:lang w:eastAsia="sk-SK"/>
        </w:rPr>
        <w:t>ým</w:t>
      </w:r>
      <w:r w:rsidRPr="0037135E">
        <w:rPr>
          <w:rFonts w:eastAsiaTheme="minorEastAsia" w:cstheme="minorHAnsi"/>
          <w:spacing w:val="-4"/>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b</w:t>
      </w:r>
      <w:r w:rsidRPr="0037135E">
        <w:rPr>
          <w:rFonts w:eastAsiaTheme="minorEastAsia" w:cstheme="minorHAnsi"/>
          <w:lang w:eastAsia="sk-SK"/>
        </w:rPr>
        <w:t>star</w:t>
      </w:r>
      <w:r w:rsidRPr="0037135E">
        <w:rPr>
          <w:rFonts w:eastAsiaTheme="minorEastAsia" w:cstheme="minorHAnsi"/>
          <w:spacing w:val="-3"/>
          <w:lang w:eastAsia="sk-SK"/>
        </w:rPr>
        <w:t>á</w:t>
      </w:r>
      <w:r w:rsidRPr="0037135E">
        <w:rPr>
          <w:rFonts w:eastAsiaTheme="minorEastAsia" w:cstheme="minorHAnsi"/>
          <w:lang w:eastAsia="sk-SK"/>
        </w:rPr>
        <w:t>vate</w:t>
      </w:r>
      <w:r w:rsidRPr="0037135E">
        <w:rPr>
          <w:rFonts w:eastAsiaTheme="minorEastAsia" w:cstheme="minorHAnsi"/>
          <w:spacing w:val="-4"/>
          <w:lang w:eastAsia="sk-SK"/>
        </w:rPr>
        <w:t>ľ</w:t>
      </w:r>
      <w:r w:rsidRPr="0037135E">
        <w:rPr>
          <w:rFonts w:eastAsiaTheme="minorEastAsia" w:cstheme="minorHAnsi"/>
          <w:spacing w:val="-2"/>
          <w:lang w:eastAsia="sk-SK"/>
        </w:rPr>
        <w:t>o</w:t>
      </w:r>
      <w:r w:rsidRPr="0037135E">
        <w:rPr>
          <w:rFonts w:eastAsiaTheme="minorEastAsia" w:cstheme="minorHAnsi"/>
          <w:lang w:eastAsia="sk-SK"/>
        </w:rPr>
        <w:t>m v</w:t>
      </w:r>
      <w:r w:rsidRPr="0037135E">
        <w:rPr>
          <w:rFonts w:eastAsiaTheme="minorEastAsia" w:cstheme="minorHAnsi"/>
          <w:spacing w:val="-8"/>
          <w:lang w:eastAsia="sk-SK"/>
        </w:rPr>
        <w:t xml:space="preserve"> </w:t>
      </w:r>
      <w:r w:rsidRPr="0037135E">
        <w:rPr>
          <w:rFonts w:eastAsiaTheme="minorEastAsia" w:cstheme="minorHAnsi"/>
          <w:spacing w:val="-2"/>
          <w:lang w:eastAsia="sk-SK"/>
        </w:rPr>
        <w:t>úradnom</w:t>
      </w:r>
      <w:r w:rsidRPr="0037135E">
        <w:rPr>
          <w:rFonts w:eastAsiaTheme="minorEastAsia" w:cstheme="minorHAnsi"/>
          <w:spacing w:val="-10"/>
          <w:lang w:eastAsia="sk-SK"/>
        </w:rPr>
        <w:t xml:space="preserve"> </w:t>
      </w:r>
      <w:r w:rsidRPr="0037135E">
        <w:rPr>
          <w:rFonts w:eastAsiaTheme="minorEastAsia" w:cstheme="minorHAnsi"/>
          <w:spacing w:val="-2"/>
          <w:lang w:eastAsia="sk-SK"/>
        </w:rPr>
        <w:t>v</w:t>
      </w:r>
      <w:r w:rsidRPr="0037135E">
        <w:rPr>
          <w:rFonts w:eastAsiaTheme="minorEastAsia" w:cstheme="minorHAnsi"/>
          <w:lang w:eastAsia="sk-SK"/>
        </w:rPr>
        <w:t>est</w:t>
      </w:r>
      <w:r w:rsidRPr="0037135E">
        <w:rPr>
          <w:rFonts w:eastAsiaTheme="minorEastAsia" w:cstheme="minorHAnsi"/>
          <w:spacing w:val="-1"/>
          <w:lang w:eastAsia="sk-SK"/>
        </w:rPr>
        <w:t>n</w:t>
      </w:r>
      <w:r w:rsidRPr="0037135E">
        <w:rPr>
          <w:rFonts w:eastAsiaTheme="minorEastAsia" w:cstheme="minorHAnsi"/>
          <w:lang w:eastAsia="sk-SK"/>
        </w:rPr>
        <w:t>íku</w:t>
      </w:r>
      <w:r w:rsidRPr="0037135E">
        <w:rPr>
          <w:rFonts w:eastAsiaTheme="minorEastAsia" w:cstheme="minorHAnsi"/>
          <w:spacing w:val="-10"/>
          <w:lang w:eastAsia="sk-SK"/>
        </w:rPr>
        <w:t xml:space="preserve"> </w:t>
      </w:r>
      <w:r w:rsidRPr="0037135E">
        <w:rPr>
          <w:rFonts w:eastAsiaTheme="minorEastAsia" w:cstheme="minorHAnsi"/>
          <w:lang w:eastAsia="sk-SK"/>
        </w:rPr>
        <w:t>Eu</w:t>
      </w:r>
      <w:r w:rsidRPr="0037135E">
        <w:rPr>
          <w:rFonts w:eastAsiaTheme="minorEastAsia" w:cstheme="minorHAnsi"/>
          <w:spacing w:val="-4"/>
          <w:lang w:eastAsia="sk-SK"/>
        </w:rPr>
        <w:t>r</w:t>
      </w:r>
      <w:r w:rsidRPr="0037135E">
        <w:rPr>
          <w:rFonts w:eastAsiaTheme="minorEastAsia" w:cstheme="minorHAnsi"/>
          <w:spacing w:val="1"/>
          <w:lang w:eastAsia="sk-SK"/>
        </w:rPr>
        <w:t>ó</w:t>
      </w:r>
      <w:r w:rsidRPr="0037135E">
        <w:rPr>
          <w:rFonts w:eastAsiaTheme="minorEastAsia" w:cstheme="minorHAnsi"/>
          <w:spacing w:val="-1"/>
          <w:lang w:eastAsia="sk-SK"/>
        </w:rPr>
        <w:t>p</w:t>
      </w:r>
      <w:r w:rsidRPr="0037135E">
        <w:rPr>
          <w:rFonts w:eastAsiaTheme="minorEastAsia" w:cstheme="minorHAnsi"/>
          <w:lang w:eastAsia="sk-SK"/>
        </w:rPr>
        <w:t>s</w:t>
      </w:r>
      <w:r w:rsidRPr="0037135E">
        <w:rPr>
          <w:rFonts w:eastAsiaTheme="minorEastAsia" w:cstheme="minorHAnsi"/>
          <w:spacing w:val="-2"/>
          <w:lang w:eastAsia="sk-SK"/>
        </w:rPr>
        <w:t>k</w:t>
      </w:r>
      <w:r w:rsidRPr="0037135E">
        <w:rPr>
          <w:rFonts w:eastAsiaTheme="minorEastAsia" w:cstheme="minorHAnsi"/>
          <w:lang w:eastAsia="sk-SK"/>
        </w:rPr>
        <w:t>ej</w:t>
      </w:r>
      <w:r w:rsidRPr="0037135E">
        <w:rPr>
          <w:rFonts w:eastAsiaTheme="minorEastAsia" w:cstheme="minorHAnsi"/>
          <w:spacing w:val="-9"/>
          <w:lang w:eastAsia="sk-SK"/>
        </w:rPr>
        <w:t xml:space="preserve"> </w:t>
      </w:r>
      <w:r w:rsidRPr="0037135E">
        <w:rPr>
          <w:rFonts w:eastAsiaTheme="minorEastAsia" w:cstheme="minorHAnsi"/>
          <w:spacing w:val="-1"/>
          <w:lang w:eastAsia="sk-SK"/>
        </w:rPr>
        <w:t>ún</w:t>
      </w:r>
      <w:r w:rsidRPr="0037135E">
        <w:rPr>
          <w:rFonts w:eastAsiaTheme="minorEastAsia" w:cstheme="minorHAnsi"/>
          <w:lang w:eastAsia="sk-SK"/>
        </w:rPr>
        <w:t>ie</w:t>
      </w:r>
      <w:r w:rsidRPr="0037135E">
        <w:rPr>
          <w:rFonts w:eastAsiaTheme="minorEastAsia" w:cstheme="minorHAnsi"/>
          <w:spacing w:val="-9"/>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o</w:t>
      </w:r>
      <w:r w:rsidRPr="0037135E">
        <w:rPr>
          <w:rFonts w:eastAsiaTheme="minorEastAsia" w:cstheme="minorHAnsi"/>
          <w:spacing w:val="-8"/>
          <w:lang w:eastAsia="sk-SK"/>
        </w:rPr>
        <w:t xml:space="preserve"> </w:t>
      </w:r>
      <w:r w:rsidRPr="0037135E">
        <w:rPr>
          <w:rFonts w:eastAsiaTheme="minorEastAsia" w:cstheme="minorHAnsi"/>
          <w:spacing w:val="-1"/>
          <w:lang w:eastAsia="sk-SK"/>
        </w:rPr>
        <w:t>dň</w:t>
      </w:r>
      <w:r w:rsidRPr="0037135E">
        <w:rPr>
          <w:rFonts w:eastAsiaTheme="minorEastAsia" w:cstheme="minorHAnsi"/>
          <w:lang w:eastAsia="sk-SK"/>
        </w:rPr>
        <w:t>a</w:t>
      </w:r>
      <w:r w:rsidRPr="0037135E">
        <w:rPr>
          <w:rFonts w:eastAsiaTheme="minorEastAsia" w:cstheme="minorHAnsi"/>
          <w:spacing w:val="-10"/>
          <w:lang w:eastAsia="sk-SK"/>
        </w:rPr>
        <w:t xml:space="preserve"> </w:t>
      </w:r>
      <w:r w:rsidR="00572313">
        <w:rPr>
          <w:rFonts w:eastAsiaTheme="minorEastAsia" w:cstheme="minorHAnsi"/>
          <w:highlight w:val="yellow"/>
          <w:lang w:eastAsia="sk-SK"/>
        </w:rPr>
        <w:t>13</w:t>
      </w:r>
      <w:r w:rsidR="00BF3554" w:rsidRPr="00FA595B">
        <w:rPr>
          <w:rFonts w:eastAsiaTheme="minorEastAsia" w:cstheme="minorHAnsi"/>
          <w:highlight w:val="yellow"/>
          <w:lang w:eastAsia="sk-SK"/>
        </w:rPr>
        <w:t>.</w:t>
      </w:r>
      <w:r w:rsidR="00572313">
        <w:rPr>
          <w:rFonts w:eastAsiaTheme="minorEastAsia" w:cstheme="minorHAnsi"/>
          <w:highlight w:val="yellow"/>
          <w:lang w:eastAsia="sk-SK"/>
        </w:rPr>
        <w:t>12</w:t>
      </w:r>
      <w:r w:rsidR="00BF3554" w:rsidRPr="00FA595B">
        <w:rPr>
          <w:rFonts w:eastAsiaTheme="minorEastAsia" w:cstheme="minorHAnsi"/>
          <w:highlight w:val="yellow"/>
          <w:lang w:eastAsia="sk-SK"/>
        </w:rPr>
        <w:t>.2021</w:t>
      </w:r>
      <w:r w:rsidRPr="0037135E">
        <w:rPr>
          <w:rFonts w:eastAsiaTheme="minorEastAsia" w:cstheme="minorHAnsi"/>
          <w:spacing w:val="-2"/>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lang w:eastAsia="sk-SK"/>
        </w:rPr>
        <w:t>d</w:t>
      </w:r>
      <w:r w:rsidRPr="0037135E">
        <w:rPr>
          <w:rFonts w:eastAsiaTheme="minorEastAsia" w:cstheme="minorHAnsi"/>
          <w:spacing w:val="-1"/>
          <w:lang w:eastAsia="sk-SK"/>
        </w:rPr>
        <w:t xml:space="preserve"> </w:t>
      </w:r>
      <w:r w:rsidRPr="0037135E">
        <w:rPr>
          <w:rFonts w:eastAsiaTheme="minorEastAsia" w:cstheme="minorHAnsi"/>
          <w:lang w:eastAsia="sk-SK"/>
        </w:rPr>
        <w:t>čís</w:t>
      </w:r>
      <w:r w:rsidRPr="0037135E">
        <w:rPr>
          <w:rFonts w:eastAsiaTheme="minorEastAsia" w:cstheme="minorHAnsi"/>
          <w:spacing w:val="-4"/>
          <w:lang w:eastAsia="sk-SK"/>
        </w:rPr>
        <w:t>l</w:t>
      </w:r>
      <w:r w:rsidRPr="0037135E">
        <w:rPr>
          <w:rFonts w:eastAsiaTheme="minorEastAsia" w:cstheme="minorHAnsi"/>
          <w:spacing w:val="1"/>
          <w:lang w:eastAsia="sk-SK"/>
        </w:rPr>
        <w:t>o</w:t>
      </w:r>
      <w:r w:rsidRPr="0037135E">
        <w:rPr>
          <w:rFonts w:eastAsiaTheme="minorEastAsia" w:cstheme="minorHAnsi"/>
          <w:lang w:eastAsia="sk-SK"/>
        </w:rPr>
        <w:t>m</w:t>
      </w:r>
      <w:r w:rsidRPr="0037135E">
        <w:rPr>
          <w:rFonts w:eastAsiaTheme="minorEastAsia" w:cstheme="minorHAnsi"/>
          <w:spacing w:val="-2"/>
          <w:lang w:eastAsia="sk-SK"/>
        </w:rPr>
        <w:t xml:space="preserve"> </w:t>
      </w:r>
      <w:r w:rsidR="00BF3554" w:rsidRPr="00572313">
        <w:rPr>
          <w:rFonts w:eastAsiaTheme="minorEastAsia" w:cstheme="minorHAnsi"/>
          <w:spacing w:val="-2"/>
          <w:highlight w:val="yellow"/>
          <w:lang w:eastAsia="sk-SK"/>
        </w:rPr>
        <w:t xml:space="preserve">2021/S </w:t>
      </w:r>
      <w:r w:rsidR="0005669E">
        <w:rPr>
          <w:rFonts w:eastAsiaTheme="minorEastAsia" w:cstheme="minorHAnsi"/>
          <w:spacing w:val="-2"/>
          <w:highlight w:val="yellow"/>
          <w:lang w:eastAsia="sk-SK"/>
        </w:rPr>
        <w:t>241-</w:t>
      </w:r>
      <w:r w:rsidR="00572313" w:rsidRPr="00572313">
        <w:rPr>
          <w:rFonts w:eastAsiaTheme="minorEastAsia" w:cstheme="minorHAnsi"/>
          <w:spacing w:val="-2"/>
          <w:highlight w:val="yellow"/>
          <w:lang w:eastAsia="sk-SK"/>
        </w:rPr>
        <w:t>634909</w:t>
      </w:r>
      <w:r w:rsidR="00BF3554">
        <w:rPr>
          <w:rFonts w:eastAsiaTheme="minorEastAsia" w:cstheme="minorHAnsi"/>
          <w:spacing w:val="-2"/>
          <w:lang w:eastAsia="sk-SK"/>
        </w:rPr>
        <w:t xml:space="preserve"> </w:t>
      </w:r>
    </w:p>
    <w:p w14:paraId="5C05EF0B" w14:textId="77777777" w:rsidR="0037135E" w:rsidRPr="0037135E" w:rsidRDefault="0037135E" w:rsidP="0037135E">
      <w:pPr>
        <w:widowControl w:val="0"/>
        <w:kinsoku w:val="0"/>
        <w:overflowPunct w:val="0"/>
        <w:autoSpaceDE w:val="0"/>
        <w:autoSpaceDN w:val="0"/>
        <w:adjustRightInd w:val="0"/>
        <w:spacing w:before="1" w:after="0" w:line="200" w:lineRule="exact"/>
        <w:rPr>
          <w:rFonts w:eastAsiaTheme="minorEastAsia" w:cstheme="minorHAnsi"/>
          <w:lang w:eastAsia="sk-SK"/>
        </w:rPr>
      </w:pPr>
    </w:p>
    <w:p w14:paraId="6AB05934" w14:textId="77777777" w:rsidR="0037135E" w:rsidRPr="0037135E" w:rsidRDefault="0037135E" w:rsidP="0037135E">
      <w:pPr>
        <w:widowControl w:val="0"/>
        <w:numPr>
          <w:ilvl w:val="0"/>
          <w:numId w:val="6"/>
        </w:numPr>
        <w:tabs>
          <w:tab w:val="left" w:pos="824"/>
        </w:tabs>
        <w:kinsoku w:val="0"/>
        <w:overflowPunct w:val="0"/>
        <w:autoSpaceDE w:val="0"/>
        <w:autoSpaceDN w:val="0"/>
        <w:adjustRightInd w:val="0"/>
        <w:spacing w:after="0" w:line="240" w:lineRule="auto"/>
        <w:ind w:right="665" w:hanging="708"/>
        <w:jc w:val="both"/>
        <w:rPr>
          <w:rFonts w:eastAsiaTheme="minorEastAsia" w:cstheme="minorHAnsi"/>
          <w:lang w:eastAsia="sk-SK"/>
        </w:rPr>
      </w:pPr>
      <w:r w:rsidRPr="0037135E">
        <w:rPr>
          <w:rFonts w:eastAsiaTheme="minorEastAsia" w:cstheme="minorHAnsi"/>
          <w:lang w:eastAsia="sk-SK"/>
        </w:rPr>
        <w:t>sa neb</w:t>
      </w:r>
      <w:r w:rsidRPr="0037135E">
        <w:rPr>
          <w:rFonts w:eastAsiaTheme="minorEastAsia" w:cstheme="minorHAnsi"/>
          <w:spacing w:val="-2"/>
          <w:lang w:eastAsia="sk-SK"/>
        </w:rPr>
        <w:t>u</w:t>
      </w:r>
      <w:r w:rsidRPr="0037135E">
        <w:rPr>
          <w:rFonts w:eastAsiaTheme="minorEastAsia" w:cstheme="minorHAnsi"/>
          <w:spacing w:val="-1"/>
          <w:lang w:eastAsia="sk-SK"/>
        </w:rPr>
        <w:t>d</w:t>
      </w:r>
      <w:r w:rsidRPr="0037135E">
        <w:rPr>
          <w:rFonts w:eastAsiaTheme="minorEastAsia" w:cstheme="minorHAnsi"/>
          <w:lang w:eastAsia="sk-SK"/>
        </w:rPr>
        <w:t>ú</w:t>
      </w:r>
      <w:r w:rsidRPr="0037135E">
        <w:rPr>
          <w:rFonts w:eastAsiaTheme="minorEastAsia" w:cstheme="minorHAnsi"/>
          <w:spacing w:val="-1"/>
          <w:lang w:eastAsia="sk-SK"/>
        </w:rPr>
        <w:t xml:space="preserve"> </w:t>
      </w:r>
      <w:r w:rsidRPr="0037135E">
        <w:rPr>
          <w:rFonts w:eastAsiaTheme="minorEastAsia" w:cstheme="minorHAnsi"/>
          <w:lang w:eastAsia="sk-SK"/>
        </w:rPr>
        <w:t>po</w:t>
      </w:r>
      <w:r w:rsidRPr="0037135E">
        <w:rPr>
          <w:rFonts w:eastAsiaTheme="minorEastAsia" w:cstheme="minorHAnsi"/>
          <w:spacing w:val="-1"/>
          <w:lang w:eastAsia="sk-SK"/>
        </w:rPr>
        <w:t>d</w:t>
      </w:r>
      <w:r w:rsidRPr="0037135E">
        <w:rPr>
          <w:rFonts w:eastAsiaTheme="minorEastAsia" w:cstheme="minorHAnsi"/>
          <w:lang w:eastAsia="sk-SK"/>
        </w:rPr>
        <w:t>ieľ</w:t>
      </w:r>
      <w:r w:rsidRPr="0037135E">
        <w:rPr>
          <w:rFonts w:eastAsiaTheme="minorEastAsia" w:cstheme="minorHAnsi"/>
          <w:spacing w:val="-1"/>
          <w:lang w:eastAsia="sk-SK"/>
        </w:rPr>
        <w:t>a</w:t>
      </w:r>
      <w:r w:rsidRPr="0037135E">
        <w:rPr>
          <w:rFonts w:eastAsiaTheme="minorEastAsia" w:cstheme="minorHAnsi"/>
          <w:lang w:eastAsia="sk-SK"/>
        </w:rPr>
        <w:t>ť</w:t>
      </w:r>
      <w:r w:rsidRPr="0037135E">
        <w:rPr>
          <w:rFonts w:eastAsiaTheme="minorEastAsia" w:cstheme="minorHAnsi"/>
          <w:spacing w:val="-2"/>
          <w:lang w:eastAsia="sk-SK"/>
        </w:rPr>
        <w:t xml:space="preserve"> </w:t>
      </w:r>
      <w:r w:rsidRPr="0037135E">
        <w:rPr>
          <w:rFonts w:eastAsiaTheme="minorEastAsia" w:cstheme="minorHAnsi"/>
          <w:lang w:eastAsia="sk-SK"/>
        </w:rPr>
        <w:t>su</w:t>
      </w:r>
      <w:r w:rsidRPr="0037135E">
        <w:rPr>
          <w:rFonts w:eastAsiaTheme="minorEastAsia" w:cstheme="minorHAnsi"/>
          <w:spacing w:val="-1"/>
          <w:lang w:eastAsia="sk-SK"/>
        </w:rPr>
        <w:t>bd</w:t>
      </w:r>
      <w:r w:rsidRPr="0037135E">
        <w:rPr>
          <w:rFonts w:eastAsiaTheme="minorEastAsia" w:cstheme="minorHAnsi"/>
          <w:spacing w:val="1"/>
          <w:lang w:eastAsia="sk-SK"/>
        </w:rPr>
        <w:t>o</w:t>
      </w:r>
      <w:r w:rsidRPr="0037135E">
        <w:rPr>
          <w:rFonts w:eastAsiaTheme="minorEastAsia" w:cstheme="minorHAnsi"/>
          <w:spacing w:val="-4"/>
          <w:lang w:eastAsia="sk-SK"/>
        </w:rPr>
        <w:t>d</w:t>
      </w:r>
      <w:r w:rsidRPr="0037135E">
        <w:rPr>
          <w:rFonts w:eastAsiaTheme="minorEastAsia" w:cstheme="minorHAnsi"/>
          <w:lang w:eastAsia="sk-SK"/>
        </w:rPr>
        <w:t>ávatel</w:t>
      </w:r>
      <w:r w:rsidRPr="0037135E">
        <w:rPr>
          <w:rFonts w:eastAsiaTheme="minorEastAsia" w:cstheme="minorHAnsi"/>
          <w:spacing w:val="-1"/>
          <w:lang w:eastAsia="sk-SK"/>
        </w:rPr>
        <w:t>i</w:t>
      </w:r>
      <w:r w:rsidRPr="0037135E">
        <w:rPr>
          <w:rFonts w:eastAsiaTheme="minorEastAsia" w:cstheme="minorHAnsi"/>
          <w:lang w:eastAsia="sk-SK"/>
        </w:rPr>
        <w:t>a</w:t>
      </w:r>
      <w:r w:rsidRPr="0037135E">
        <w:rPr>
          <w:rFonts w:eastAsiaTheme="minorEastAsia" w:cstheme="minorHAnsi"/>
          <w:spacing w:val="-3"/>
          <w:lang w:eastAsia="sk-SK"/>
        </w:rPr>
        <w:t xml:space="preserve"> </w:t>
      </w:r>
      <w:r w:rsidRPr="0037135E">
        <w:rPr>
          <w:rFonts w:eastAsiaTheme="minorEastAsia" w:cstheme="minorHAnsi"/>
          <w:lang w:eastAsia="sk-SK"/>
        </w:rPr>
        <w:t xml:space="preserve">a </w:t>
      </w:r>
      <w:r w:rsidRPr="0037135E">
        <w:rPr>
          <w:rFonts w:eastAsiaTheme="minorEastAsia" w:cstheme="minorHAnsi"/>
          <w:spacing w:val="-3"/>
          <w:lang w:eastAsia="sk-SK"/>
        </w:rPr>
        <w:t>c</w:t>
      </w:r>
      <w:r w:rsidRPr="0037135E">
        <w:rPr>
          <w:rFonts w:eastAsiaTheme="minorEastAsia" w:cstheme="minorHAnsi"/>
          <w:lang w:eastAsia="sk-SK"/>
        </w:rPr>
        <w:t>elý p</w:t>
      </w:r>
      <w:r w:rsidRPr="0037135E">
        <w:rPr>
          <w:rFonts w:eastAsiaTheme="minorEastAsia" w:cstheme="minorHAnsi"/>
          <w:spacing w:val="-3"/>
          <w:lang w:eastAsia="sk-SK"/>
        </w:rPr>
        <w:t>r</w:t>
      </w:r>
      <w:r w:rsidRPr="0037135E">
        <w:rPr>
          <w:rFonts w:eastAsiaTheme="minorEastAsia" w:cstheme="minorHAnsi"/>
          <w:lang w:eastAsia="sk-SK"/>
        </w:rPr>
        <w:t>ed</w:t>
      </w:r>
      <w:r w:rsidRPr="0037135E">
        <w:rPr>
          <w:rFonts w:eastAsiaTheme="minorEastAsia" w:cstheme="minorHAnsi"/>
          <w:spacing w:val="-2"/>
          <w:lang w:eastAsia="sk-SK"/>
        </w:rPr>
        <w:t>m</w:t>
      </w:r>
      <w:r w:rsidRPr="0037135E">
        <w:rPr>
          <w:rFonts w:eastAsiaTheme="minorEastAsia" w:cstheme="minorHAnsi"/>
          <w:lang w:eastAsia="sk-SK"/>
        </w:rPr>
        <w:t>et u</w:t>
      </w:r>
      <w:r w:rsidRPr="0037135E">
        <w:rPr>
          <w:rFonts w:eastAsiaTheme="minorEastAsia" w:cstheme="minorHAnsi"/>
          <w:spacing w:val="-3"/>
          <w:lang w:eastAsia="sk-SK"/>
        </w:rPr>
        <w:t>s</w:t>
      </w:r>
      <w:r w:rsidRPr="0037135E">
        <w:rPr>
          <w:rFonts w:eastAsiaTheme="minorEastAsia" w:cstheme="minorHAnsi"/>
          <w:spacing w:val="-2"/>
          <w:lang w:eastAsia="sk-SK"/>
        </w:rPr>
        <w:t>k</w:t>
      </w:r>
      <w:r w:rsidRPr="0037135E">
        <w:rPr>
          <w:rFonts w:eastAsiaTheme="minorEastAsia" w:cstheme="minorHAnsi"/>
          <w:spacing w:val="-1"/>
          <w:lang w:eastAsia="sk-SK"/>
        </w:rPr>
        <w:t>u</w:t>
      </w:r>
      <w:r w:rsidRPr="0037135E">
        <w:rPr>
          <w:rFonts w:eastAsiaTheme="minorEastAsia" w:cstheme="minorHAnsi"/>
          <w:lang w:eastAsia="sk-SK"/>
        </w:rPr>
        <w:t>t</w:t>
      </w:r>
      <w:r w:rsidRPr="0037135E">
        <w:rPr>
          <w:rFonts w:eastAsiaTheme="minorEastAsia" w:cstheme="minorHAnsi"/>
          <w:spacing w:val="1"/>
          <w:lang w:eastAsia="sk-SK"/>
        </w:rPr>
        <w:t>o</w:t>
      </w:r>
      <w:r w:rsidRPr="0037135E">
        <w:rPr>
          <w:rFonts w:eastAsiaTheme="minorEastAsia" w:cstheme="minorHAnsi"/>
          <w:lang w:eastAsia="sk-SK"/>
        </w:rPr>
        <w:t>čn</w:t>
      </w:r>
      <w:r w:rsidRPr="0037135E">
        <w:rPr>
          <w:rFonts w:eastAsiaTheme="minorEastAsia" w:cstheme="minorHAnsi"/>
          <w:spacing w:val="-4"/>
          <w:lang w:eastAsia="sk-SK"/>
        </w:rPr>
        <w:t>í</w:t>
      </w:r>
      <w:r w:rsidRPr="0037135E">
        <w:rPr>
          <w:rFonts w:eastAsiaTheme="minorEastAsia" w:cstheme="minorHAnsi"/>
          <w:lang w:eastAsia="sk-SK"/>
        </w:rPr>
        <w:t>me</w:t>
      </w:r>
      <w:r w:rsidRPr="0037135E">
        <w:rPr>
          <w:rFonts w:eastAsiaTheme="minorEastAsia" w:cstheme="minorHAnsi"/>
          <w:spacing w:val="-2"/>
          <w:lang w:eastAsia="sk-SK"/>
        </w:rPr>
        <w:t xml:space="preserve"> </w:t>
      </w:r>
      <w:r w:rsidRPr="0037135E">
        <w:rPr>
          <w:rFonts w:eastAsiaTheme="minorEastAsia" w:cstheme="minorHAnsi"/>
          <w:lang w:eastAsia="sk-SK"/>
        </w:rPr>
        <w:t>vlast</w:t>
      </w:r>
      <w:r w:rsidRPr="0037135E">
        <w:rPr>
          <w:rFonts w:eastAsiaTheme="minorEastAsia" w:cstheme="minorHAnsi"/>
          <w:spacing w:val="-4"/>
          <w:lang w:eastAsia="sk-SK"/>
        </w:rPr>
        <w:t>n</w:t>
      </w:r>
      <w:r w:rsidRPr="0037135E">
        <w:rPr>
          <w:rFonts w:eastAsiaTheme="minorEastAsia" w:cstheme="minorHAnsi"/>
          <w:lang w:eastAsia="sk-SK"/>
        </w:rPr>
        <w:t>ými</w:t>
      </w:r>
      <w:r w:rsidRPr="0037135E">
        <w:rPr>
          <w:rFonts w:eastAsiaTheme="minorEastAsia" w:cstheme="minorHAnsi"/>
          <w:spacing w:val="-3"/>
          <w:lang w:eastAsia="sk-SK"/>
        </w:rPr>
        <w:t xml:space="preserve"> </w:t>
      </w:r>
      <w:r w:rsidRPr="0037135E">
        <w:rPr>
          <w:rFonts w:eastAsiaTheme="minorEastAsia" w:cstheme="minorHAnsi"/>
          <w:lang w:eastAsia="sk-SK"/>
        </w:rPr>
        <w:t>ka</w:t>
      </w:r>
      <w:r w:rsidRPr="0037135E">
        <w:rPr>
          <w:rFonts w:eastAsiaTheme="minorEastAsia" w:cstheme="minorHAnsi"/>
          <w:spacing w:val="-1"/>
          <w:lang w:eastAsia="sk-SK"/>
        </w:rPr>
        <w:t>p</w:t>
      </w:r>
      <w:r w:rsidRPr="0037135E">
        <w:rPr>
          <w:rFonts w:eastAsiaTheme="minorEastAsia" w:cstheme="minorHAnsi"/>
          <w:lang w:eastAsia="sk-SK"/>
        </w:rPr>
        <w:t>ac</w:t>
      </w:r>
      <w:r w:rsidRPr="0037135E">
        <w:rPr>
          <w:rFonts w:eastAsiaTheme="minorEastAsia" w:cstheme="minorHAnsi"/>
          <w:spacing w:val="-3"/>
          <w:lang w:eastAsia="sk-SK"/>
        </w:rPr>
        <w:t>i</w:t>
      </w:r>
      <w:r w:rsidRPr="0037135E">
        <w:rPr>
          <w:rFonts w:eastAsiaTheme="minorEastAsia" w:cstheme="minorHAnsi"/>
          <w:spacing w:val="-2"/>
          <w:lang w:eastAsia="sk-SK"/>
        </w:rPr>
        <w:t>t</w:t>
      </w:r>
      <w:r w:rsidRPr="0037135E">
        <w:rPr>
          <w:rFonts w:eastAsiaTheme="minorEastAsia" w:cstheme="minorHAnsi"/>
          <w:lang w:eastAsia="sk-SK"/>
        </w:rPr>
        <w:t>ami</w:t>
      </w:r>
      <w:r w:rsidRPr="0037135E">
        <w:rPr>
          <w:rFonts w:eastAsiaTheme="minorEastAsia" w:cstheme="minorHAnsi"/>
          <w:spacing w:val="-1"/>
          <w:lang w:eastAsia="sk-SK"/>
        </w:rPr>
        <w:t>.</w:t>
      </w:r>
      <w:r w:rsidRPr="0037135E">
        <w:rPr>
          <w:rFonts w:eastAsiaTheme="minorEastAsia" w:cstheme="minorHAnsi"/>
          <w:lang w:eastAsia="sk-SK"/>
        </w:rPr>
        <w:t>*</w:t>
      </w:r>
    </w:p>
    <w:p w14:paraId="0A5B026D" w14:textId="77777777" w:rsidR="0037135E" w:rsidRPr="0037135E" w:rsidRDefault="0037135E" w:rsidP="0037135E">
      <w:pPr>
        <w:widowControl w:val="0"/>
        <w:kinsoku w:val="0"/>
        <w:overflowPunct w:val="0"/>
        <w:autoSpaceDE w:val="0"/>
        <w:autoSpaceDN w:val="0"/>
        <w:adjustRightInd w:val="0"/>
        <w:spacing w:before="9" w:after="0" w:line="260" w:lineRule="exact"/>
        <w:rPr>
          <w:rFonts w:eastAsiaTheme="minorEastAsia" w:cstheme="minorHAnsi"/>
          <w:lang w:eastAsia="sk-SK"/>
        </w:rPr>
      </w:pPr>
    </w:p>
    <w:p w14:paraId="6078BD9A" w14:textId="77777777" w:rsidR="0037135E" w:rsidRPr="0037135E" w:rsidRDefault="0037135E" w:rsidP="0037135E">
      <w:pPr>
        <w:widowControl w:val="0"/>
        <w:numPr>
          <w:ilvl w:val="0"/>
          <w:numId w:val="6"/>
        </w:numPr>
        <w:tabs>
          <w:tab w:val="left" w:pos="824"/>
        </w:tabs>
        <w:kinsoku w:val="0"/>
        <w:overflowPunct w:val="0"/>
        <w:autoSpaceDE w:val="0"/>
        <w:autoSpaceDN w:val="0"/>
        <w:adjustRightInd w:val="0"/>
        <w:spacing w:after="0" w:line="240" w:lineRule="auto"/>
        <w:ind w:right="4384" w:hanging="708"/>
        <w:jc w:val="both"/>
        <w:rPr>
          <w:rFonts w:eastAsiaTheme="minorEastAsia" w:cstheme="minorHAnsi"/>
          <w:lang w:eastAsia="sk-SK"/>
        </w:rPr>
      </w:pPr>
      <w:r w:rsidRPr="0037135E">
        <w:rPr>
          <w:rFonts w:eastAsiaTheme="minorEastAsia" w:cstheme="minorHAnsi"/>
          <w:lang w:eastAsia="sk-SK"/>
        </w:rPr>
        <w:t>sa b</w:t>
      </w:r>
      <w:r w:rsidRPr="0037135E">
        <w:rPr>
          <w:rFonts w:eastAsiaTheme="minorEastAsia" w:cstheme="minorHAnsi"/>
          <w:spacing w:val="-2"/>
          <w:lang w:eastAsia="sk-SK"/>
        </w:rPr>
        <w:t>u</w:t>
      </w:r>
      <w:r w:rsidRPr="0037135E">
        <w:rPr>
          <w:rFonts w:eastAsiaTheme="minorEastAsia" w:cstheme="minorHAnsi"/>
          <w:spacing w:val="-1"/>
          <w:lang w:eastAsia="sk-SK"/>
        </w:rPr>
        <w:t>d</w:t>
      </w:r>
      <w:r w:rsidRPr="0037135E">
        <w:rPr>
          <w:rFonts w:eastAsiaTheme="minorEastAsia" w:cstheme="minorHAnsi"/>
          <w:lang w:eastAsia="sk-SK"/>
        </w:rPr>
        <w:t>ú</w:t>
      </w:r>
      <w:r w:rsidRPr="0037135E">
        <w:rPr>
          <w:rFonts w:eastAsiaTheme="minorEastAsia" w:cstheme="minorHAnsi"/>
          <w:spacing w:val="-1"/>
          <w:lang w:eastAsia="sk-SK"/>
        </w:rPr>
        <w:t xml:space="preserve"> </w:t>
      </w:r>
      <w:r w:rsidRPr="0037135E">
        <w:rPr>
          <w:rFonts w:eastAsiaTheme="minorEastAsia" w:cstheme="minorHAnsi"/>
          <w:lang w:eastAsia="sk-SK"/>
        </w:rPr>
        <w:t>po</w:t>
      </w:r>
      <w:r w:rsidRPr="0037135E">
        <w:rPr>
          <w:rFonts w:eastAsiaTheme="minorEastAsia" w:cstheme="minorHAnsi"/>
          <w:spacing w:val="-1"/>
          <w:lang w:eastAsia="sk-SK"/>
        </w:rPr>
        <w:t>d</w:t>
      </w:r>
      <w:r w:rsidRPr="0037135E">
        <w:rPr>
          <w:rFonts w:eastAsiaTheme="minorEastAsia" w:cstheme="minorHAnsi"/>
          <w:lang w:eastAsia="sk-SK"/>
        </w:rPr>
        <w:t>ieľ</w:t>
      </w:r>
      <w:r w:rsidRPr="0037135E">
        <w:rPr>
          <w:rFonts w:eastAsiaTheme="minorEastAsia" w:cstheme="minorHAnsi"/>
          <w:spacing w:val="-1"/>
          <w:lang w:eastAsia="sk-SK"/>
        </w:rPr>
        <w:t>a</w:t>
      </w:r>
      <w:r w:rsidRPr="0037135E">
        <w:rPr>
          <w:rFonts w:eastAsiaTheme="minorEastAsia" w:cstheme="minorHAnsi"/>
          <w:lang w:eastAsia="sk-SK"/>
        </w:rPr>
        <w:t xml:space="preserve">ť </w:t>
      </w:r>
      <w:r w:rsidRPr="0037135E">
        <w:rPr>
          <w:rFonts w:eastAsiaTheme="minorEastAsia" w:cstheme="minorHAnsi"/>
          <w:spacing w:val="-1"/>
          <w:lang w:eastAsia="sk-SK"/>
        </w:rPr>
        <w:t>n</w:t>
      </w:r>
      <w:r w:rsidRPr="0037135E">
        <w:rPr>
          <w:rFonts w:eastAsiaTheme="minorEastAsia" w:cstheme="minorHAnsi"/>
          <w:lang w:eastAsia="sk-SK"/>
        </w:rPr>
        <w:t>as</w:t>
      </w:r>
      <w:r w:rsidRPr="0037135E">
        <w:rPr>
          <w:rFonts w:eastAsiaTheme="minorEastAsia" w:cstheme="minorHAnsi"/>
          <w:spacing w:val="-3"/>
          <w:lang w:eastAsia="sk-SK"/>
        </w:rPr>
        <w:t>l</w:t>
      </w:r>
      <w:r w:rsidRPr="0037135E">
        <w:rPr>
          <w:rFonts w:eastAsiaTheme="minorEastAsia" w:cstheme="minorHAnsi"/>
          <w:lang w:eastAsia="sk-SK"/>
        </w:rPr>
        <w:t>ed</w:t>
      </w:r>
      <w:r w:rsidRPr="0037135E">
        <w:rPr>
          <w:rFonts w:eastAsiaTheme="minorEastAsia" w:cstheme="minorHAnsi"/>
          <w:spacing w:val="-2"/>
          <w:lang w:eastAsia="sk-SK"/>
        </w:rPr>
        <w:t>ov</w:t>
      </w:r>
      <w:r w:rsidRPr="0037135E">
        <w:rPr>
          <w:rFonts w:eastAsiaTheme="minorEastAsia" w:cstheme="minorHAnsi"/>
          <w:spacing w:val="-1"/>
          <w:lang w:eastAsia="sk-SK"/>
        </w:rPr>
        <w:t>n</w:t>
      </w:r>
      <w:r w:rsidRPr="0037135E">
        <w:rPr>
          <w:rFonts w:eastAsiaTheme="minorEastAsia" w:cstheme="minorHAnsi"/>
          <w:lang w:eastAsia="sk-SK"/>
        </w:rPr>
        <w:t>í 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áva</w:t>
      </w:r>
      <w:r w:rsidRPr="0037135E">
        <w:rPr>
          <w:rFonts w:eastAsiaTheme="minorEastAsia" w:cstheme="minorHAnsi"/>
          <w:spacing w:val="-3"/>
          <w:lang w:eastAsia="sk-SK"/>
        </w:rPr>
        <w:t>t</w:t>
      </w:r>
      <w:r w:rsidRPr="0037135E">
        <w:rPr>
          <w:rFonts w:eastAsiaTheme="minorEastAsia" w:cstheme="minorHAnsi"/>
          <w:lang w:eastAsia="sk-SK"/>
        </w:rPr>
        <w:t>elia:*</w:t>
      </w:r>
    </w:p>
    <w:p w14:paraId="130EAB05" w14:textId="77777777" w:rsidR="0037135E" w:rsidRPr="0037135E" w:rsidRDefault="0037135E" w:rsidP="0037135E">
      <w:pPr>
        <w:widowControl w:val="0"/>
        <w:kinsoku w:val="0"/>
        <w:overflowPunct w:val="0"/>
        <w:autoSpaceDE w:val="0"/>
        <w:autoSpaceDN w:val="0"/>
        <w:adjustRightInd w:val="0"/>
        <w:spacing w:before="9" w:after="0" w:line="260" w:lineRule="exact"/>
        <w:rPr>
          <w:rFonts w:eastAsiaTheme="minorEastAsia" w:cstheme="minorHAnsi"/>
          <w:lang w:eastAsia="sk-SK"/>
        </w:rPr>
      </w:pPr>
    </w:p>
    <w:tbl>
      <w:tblPr>
        <w:tblW w:w="0" w:type="auto"/>
        <w:tblInd w:w="120" w:type="dxa"/>
        <w:tblLayout w:type="fixed"/>
        <w:tblCellMar>
          <w:left w:w="0" w:type="dxa"/>
          <w:right w:w="0" w:type="dxa"/>
        </w:tblCellMar>
        <w:tblLook w:val="0000" w:firstRow="0" w:lastRow="0" w:firstColumn="0" w:lastColumn="0" w:noHBand="0" w:noVBand="0"/>
      </w:tblPr>
      <w:tblGrid>
        <w:gridCol w:w="804"/>
        <w:gridCol w:w="2823"/>
        <w:gridCol w:w="1801"/>
        <w:gridCol w:w="1812"/>
        <w:gridCol w:w="1824"/>
      </w:tblGrid>
      <w:tr w:rsidR="0037135E" w:rsidRPr="0037135E" w14:paraId="4BCC3D10" w14:textId="77777777" w:rsidTr="0037135E">
        <w:trPr>
          <w:trHeight w:hRule="exact" w:val="547"/>
        </w:trPr>
        <w:tc>
          <w:tcPr>
            <w:tcW w:w="804" w:type="dxa"/>
            <w:tcBorders>
              <w:top w:val="single" w:sz="4" w:space="0" w:color="000000"/>
              <w:left w:val="single" w:sz="4" w:space="0" w:color="000000"/>
              <w:bottom w:val="single" w:sz="4" w:space="0" w:color="000000"/>
              <w:right w:val="single" w:sz="4" w:space="0" w:color="000000"/>
            </w:tcBorders>
          </w:tcPr>
          <w:p w14:paraId="34C38BC6" w14:textId="77777777" w:rsidR="0037135E" w:rsidRPr="0037135E" w:rsidRDefault="0037135E" w:rsidP="0037135E">
            <w:pPr>
              <w:widowControl w:val="0"/>
              <w:kinsoku w:val="0"/>
              <w:overflowPunct w:val="0"/>
              <w:autoSpaceDE w:val="0"/>
              <w:autoSpaceDN w:val="0"/>
              <w:adjustRightInd w:val="0"/>
              <w:spacing w:before="7" w:after="0" w:line="260" w:lineRule="exact"/>
              <w:rPr>
                <w:rFonts w:eastAsiaTheme="minorEastAsia" w:cstheme="minorHAnsi"/>
                <w:lang w:eastAsia="sk-SK"/>
              </w:rPr>
            </w:pPr>
          </w:p>
          <w:p w14:paraId="4CD6042B" w14:textId="77777777" w:rsidR="0037135E" w:rsidRPr="0037135E" w:rsidRDefault="0037135E" w:rsidP="0037135E">
            <w:pPr>
              <w:widowControl w:val="0"/>
              <w:kinsoku w:val="0"/>
              <w:overflowPunct w:val="0"/>
              <w:autoSpaceDE w:val="0"/>
              <w:autoSpaceDN w:val="0"/>
              <w:adjustRightInd w:val="0"/>
              <w:spacing w:after="0" w:line="240" w:lineRule="auto"/>
              <w:ind w:left="104"/>
              <w:rPr>
                <w:rFonts w:eastAsiaTheme="minorEastAsia" w:cstheme="minorHAnsi"/>
                <w:lang w:eastAsia="sk-SK"/>
              </w:rPr>
            </w:pPr>
            <w:r w:rsidRPr="0037135E">
              <w:rPr>
                <w:rFonts w:eastAsiaTheme="minorEastAsia" w:cstheme="minorHAnsi"/>
                <w:lang w:eastAsia="sk-SK"/>
              </w:rPr>
              <w:t>P. č.</w:t>
            </w:r>
          </w:p>
        </w:tc>
        <w:tc>
          <w:tcPr>
            <w:tcW w:w="2823" w:type="dxa"/>
            <w:tcBorders>
              <w:top w:val="single" w:sz="4" w:space="0" w:color="000000"/>
              <w:left w:val="single" w:sz="4" w:space="0" w:color="000000"/>
              <w:bottom w:val="single" w:sz="4" w:space="0" w:color="000000"/>
              <w:right w:val="single" w:sz="4" w:space="0" w:color="000000"/>
            </w:tcBorders>
          </w:tcPr>
          <w:p w14:paraId="496ACC46" w14:textId="77777777" w:rsidR="0037135E" w:rsidRPr="0037135E" w:rsidRDefault="0037135E" w:rsidP="0037135E">
            <w:pPr>
              <w:widowControl w:val="0"/>
              <w:tabs>
                <w:tab w:val="left" w:pos="1241"/>
                <w:tab w:val="left" w:pos="1973"/>
                <w:tab w:val="left" w:pos="2292"/>
              </w:tabs>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Obc</w:t>
            </w:r>
            <w:r w:rsidRPr="0037135E">
              <w:rPr>
                <w:rFonts w:eastAsiaTheme="minorEastAsia" w:cstheme="minorHAnsi"/>
                <w:spacing w:val="-2"/>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é</w:t>
            </w:r>
            <w:r w:rsidRPr="0037135E">
              <w:rPr>
                <w:rFonts w:eastAsiaTheme="minorEastAsia" w:cstheme="minorHAnsi"/>
                <w:lang w:eastAsia="sk-SK"/>
              </w:rPr>
              <w:tab/>
              <w:t>me</w:t>
            </w:r>
            <w:r w:rsidRPr="0037135E">
              <w:rPr>
                <w:rFonts w:eastAsiaTheme="minorEastAsia" w:cstheme="minorHAnsi"/>
                <w:spacing w:val="-3"/>
                <w:lang w:eastAsia="sk-SK"/>
              </w:rPr>
              <w:t>n</w:t>
            </w:r>
            <w:r w:rsidRPr="0037135E">
              <w:rPr>
                <w:rFonts w:eastAsiaTheme="minorEastAsia" w:cstheme="minorHAnsi"/>
                <w:lang w:eastAsia="sk-SK"/>
              </w:rPr>
              <w:t>o</w:t>
            </w:r>
            <w:r w:rsidRPr="0037135E">
              <w:rPr>
                <w:rFonts w:eastAsiaTheme="minorEastAsia" w:cstheme="minorHAnsi"/>
                <w:lang w:eastAsia="sk-SK"/>
              </w:rPr>
              <w:tab/>
              <w:t>a</w:t>
            </w:r>
            <w:r w:rsidRPr="0037135E">
              <w:rPr>
                <w:rFonts w:eastAsiaTheme="minorEastAsia" w:cstheme="minorHAnsi"/>
                <w:lang w:eastAsia="sk-SK"/>
              </w:rPr>
              <w:tab/>
              <w:t>sí</w:t>
            </w:r>
            <w:r w:rsidRPr="0037135E">
              <w:rPr>
                <w:rFonts w:eastAsiaTheme="minorEastAsia" w:cstheme="minorHAnsi"/>
                <w:spacing w:val="-4"/>
                <w:lang w:eastAsia="sk-SK"/>
              </w:rPr>
              <w:t>d</w:t>
            </w:r>
            <w:r w:rsidRPr="0037135E">
              <w:rPr>
                <w:rFonts w:eastAsiaTheme="minorEastAsia" w:cstheme="minorHAnsi"/>
                <w:lang w:eastAsia="sk-SK"/>
              </w:rPr>
              <w:t>lo</w:t>
            </w:r>
          </w:p>
          <w:p w14:paraId="212B6D6D"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áva</w:t>
            </w:r>
            <w:r w:rsidRPr="0037135E">
              <w:rPr>
                <w:rFonts w:eastAsiaTheme="minorEastAsia" w:cstheme="minorHAnsi"/>
                <w:spacing w:val="-3"/>
                <w:lang w:eastAsia="sk-SK"/>
              </w:rPr>
              <w:t>t</w:t>
            </w:r>
            <w:r w:rsidRPr="0037135E">
              <w:rPr>
                <w:rFonts w:eastAsiaTheme="minorEastAsia" w:cstheme="minorHAnsi"/>
                <w:lang w:eastAsia="sk-SK"/>
              </w:rPr>
              <w:t>eľa</w:t>
            </w:r>
          </w:p>
        </w:tc>
        <w:tc>
          <w:tcPr>
            <w:tcW w:w="1801" w:type="dxa"/>
            <w:tcBorders>
              <w:top w:val="single" w:sz="4" w:space="0" w:color="000000"/>
              <w:left w:val="single" w:sz="4" w:space="0" w:color="000000"/>
              <w:bottom w:val="single" w:sz="4" w:space="0" w:color="000000"/>
              <w:right w:val="single" w:sz="4" w:space="0" w:color="000000"/>
            </w:tcBorders>
          </w:tcPr>
          <w:p w14:paraId="1A11B9D4" w14:textId="77777777" w:rsidR="0037135E" w:rsidRPr="0037135E" w:rsidRDefault="0037135E" w:rsidP="0037135E">
            <w:pPr>
              <w:widowControl w:val="0"/>
              <w:kinsoku w:val="0"/>
              <w:overflowPunct w:val="0"/>
              <w:autoSpaceDE w:val="0"/>
              <w:autoSpaceDN w:val="0"/>
              <w:adjustRightInd w:val="0"/>
              <w:spacing w:before="7" w:after="0" w:line="260" w:lineRule="exact"/>
              <w:rPr>
                <w:rFonts w:eastAsiaTheme="minorEastAsia" w:cstheme="minorHAnsi"/>
                <w:lang w:eastAsia="sk-SK"/>
              </w:rPr>
            </w:pPr>
          </w:p>
          <w:p w14:paraId="3512BB94"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IČO</w:t>
            </w:r>
          </w:p>
        </w:tc>
        <w:tc>
          <w:tcPr>
            <w:tcW w:w="1812" w:type="dxa"/>
            <w:tcBorders>
              <w:top w:val="single" w:sz="4" w:space="0" w:color="000000"/>
              <w:left w:val="single" w:sz="4" w:space="0" w:color="000000"/>
              <w:bottom w:val="single" w:sz="4" w:space="0" w:color="000000"/>
              <w:right w:val="single" w:sz="4" w:space="0" w:color="000000"/>
            </w:tcBorders>
          </w:tcPr>
          <w:p w14:paraId="2AB2F422" w14:textId="77777777" w:rsidR="0037135E" w:rsidRPr="0037135E" w:rsidRDefault="0037135E" w:rsidP="0037135E">
            <w:pPr>
              <w:widowControl w:val="0"/>
              <w:tabs>
                <w:tab w:val="left" w:pos="591"/>
                <w:tab w:val="left" w:pos="1479"/>
              </w:tabs>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w:t>
            </w:r>
            <w:r w:rsidRPr="0037135E">
              <w:rPr>
                <w:rFonts w:eastAsiaTheme="minorEastAsia" w:cstheme="minorHAnsi"/>
                <w:lang w:eastAsia="sk-SK"/>
              </w:rPr>
              <w:tab/>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spacing w:val="-3"/>
                <w:lang w:eastAsia="sk-SK"/>
              </w:rPr>
              <w:t>i</w:t>
            </w:r>
            <w:r w:rsidRPr="0037135E">
              <w:rPr>
                <w:rFonts w:eastAsiaTheme="minorEastAsia" w:cstheme="minorHAnsi"/>
                <w:lang w:eastAsia="sk-SK"/>
              </w:rPr>
              <w:t>el</w:t>
            </w:r>
            <w:r w:rsidRPr="0037135E">
              <w:rPr>
                <w:rFonts w:eastAsiaTheme="minorEastAsia" w:cstheme="minorHAnsi"/>
                <w:lang w:eastAsia="sk-SK"/>
              </w:rPr>
              <w:tab/>
            </w:r>
            <w:r w:rsidRPr="0037135E">
              <w:rPr>
                <w:rFonts w:eastAsiaTheme="minorEastAsia" w:cstheme="minorHAnsi"/>
                <w:spacing w:val="-1"/>
                <w:lang w:eastAsia="sk-SK"/>
              </w:rPr>
              <w:t>n</w:t>
            </w:r>
            <w:r w:rsidRPr="0037135E">
              <w:rPr>
                <w:rFonts w:eastAsiaTheme="minorEastAsia" w:cstheme="minorHAnsi"/>
                <w:lang w:eastAsia="sk-SK"/>
              </w:rPr>
              <w:t>a</w:t>
            </w:r>
          </w:p>
          <w:p w14:paraId="2E4C8E40"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spacing w:val="-1"/>
                <w:lang w:eastAsia="sk-SK"/>
              </w:rPr>
              <w:t>z</w:t>
            </w:r>
            <w:r w:rsidRPr="0037135E">
              <w:rPr>
                <w:rFonts w:eastAsiaTheme="minorEastAsia" w:cstheme="minorHAnsi"/>
                <w:lang w:eastAsia="sk-SK"/>
              </w:rPr>
              <w:t>áka</w:t>
            </w:r>
            <w:r w:rsidRPr="0037135E">
              <w:rPr>
                <w:rFonts w:eastAsiaTheme="minorEastAsia" w:cstheme="minorHAnsi"/>
                <w:spacing w:val="-1"/>
                <w:lang w:eastAsia="sk-SK"/>
              </w:rPr>
              <w:t>z</w:t>
            </w:r>
            <w:r w:rsidRPr="0037135E">
              <w:rPr>
                <w:rFonts w:eastAsiaTheme="minorEastAsia" w:cstheme="minorHAnsi"/>
                <w:lang w:eastAsia="sk-SK"/>
              </w:rPr>
              <w:t>ke</w:t>
            </w:r>
          </w:p>
        </w:tc>
        <w:tc>
          <w:tcPr>
            <w:tcW w:w="1824" w:type="dxa"/>
            <w:tcBorders>
              <w:top w:val="single" w:sz="4" w:space="0" w:color="000000"/>
              <w:left w:val="single" w:sz="4" w:space="0" w:color="000000"/>
              <w:bottom w:val="single" w:sz="4" w:space="0" w:color="000000"/>
              <w:right w:val="single" w:sz="4" w:space="0" w:color="000000"/>
            </w:tcBorders>
          </w:tcPr>
          <w:p w14:paraId="49F9F52E" w14:textId="77777777" w:rsidR="0037135E" w:rsidRPr="0037135E" w:rsidRDefault="0037135E" w:rsidP="0037135E">
            <w:pPr>
              <w:widowControl w:val="0"/>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Pre</w:t>
            </w:r>
            <w:r w:rsidRPr="0037135E">
              <w:rPr>
                <w:rFonts w:eastAsiaTheme="minorEastAsia" w:cstheme="minorHAnsi"/>
                <w:spacing w:val="-3"/>
                <w:lang w:eastAsia="sk-SK"/>
              </w:rPr>
              <w:t>d</w:t>
            </w:r>
            <w:r w:rsidRPr="0037135E">
              <w:rPr>
                <w:rFonts w:eastAsiaTheme="minorEastAsia" w:cstheme="minorHAnsi"/>
                <w:lang w:eastAsia="sk-SK"/>
              </w:rPr>
              <w:t>met</w:t>
            </w:r>
          </w:p>
          <w:p w14:paraId="153FCDF0"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w:t>
            </w:r>
            <w:r w:rsidRPr="0037135E">
              <w:rPr>
                <w:rFonts w:eastAsiaTheme="minorEastAsia" w:cstheme="minorHAnsi"/>
                <w:spacing w:val="-2"/>
                <w:lang w:eastAsia="sk-SK"/>
              </w:rPr>
              <w:t>o</w:t>
            </w:r>
            <w:r w:rsidRPr="0037135E">
              <w:rPr>
                <w:rFonts w:eastAsiaTheme="minorEastAsia" w:cstheme="minorHAnsi"/>
                <w:lang w:eastAsia="sk-SK"/>
              </w:rPr>
              <w:t>k</w:t>
            </w:r>
          </w:p>
        </w:tc>
      </w:tr>
      <w:tr w:rsidR="0037135E" w:rsidRPr="0037135E" w14:paraId="6B891835"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754F7696"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0485484A"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0832F2A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25940494"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3A806AAC"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r w:rsidR="0037135E" w:rsidRPr="0037135E" w14:paraId="2FE954DF"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05728D4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16A2EFE1"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03D953B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436D908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5D4EB7AD"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r w:rsidR="0037135E" w:rsidRPr="0037135E" w14:paraId="542999F9"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2569AD81"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6231F412"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316D37F2"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46081DD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406DECFE"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bl>
    <w:p w14:paraId="5B04CD28" w14:textId="77777777" w:rsidR="0037135E" w:rsidRPr="0037135E" w:rsidRDefault="0037135E" w:rsidP="0037135E">
      <w:pPr>
        <w:widowControl w:val="0"/>
        <w:kinsoku w:val="0"/>
        <w:overflowPunct w:val="0"/>
        <w:autoSpaceDE w:val="0"/>
        <w:autoSpaceDN w:val="0"/>
        <w:adjustRightInd w:val="0"/>
        <w:spacing w:before="11" w:after="0" w:line="200" w:lineRule="exact"/>
        <w:rPr>
          <w:rFonts w:eastAsiaTheme="minorEastAsia" w:cstheme="minorHAnsi"/>
          <w:lang w:eastAsia="sk-SK"/>
        </w:rPr>
      </w:pPr>
    </w:p>
    <w:p w14:paraId="623F605B"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70824D98"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51E7B302"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781FA0BC" w14:textId="7F276740" w:rsidR="0037135E" w:rsidRPr="0037135E" w:rsidRDefault="0037135E" w:rsidP="0037135E">
      <w:pPr>
        <w:widowControl w:val="0"/>
        <w:kinsoku w:val="0"/>
        <w:overflowPunct w:val="0"/>
        <w:autoSpaceDE w:val="0"/>
        <w:autoSpaceDN w:val="0"/>
        <w:adjustRightInd w:val="0"/>
        <w:spacing w:before="56" w:after="0" w:line="240" w:lineRule="auto"/>
        <w:ind w:left="116"/>
        <w:rPr>
          <w:rFonts w:eastAsiaTheme="minorEastAsia" w:cstheme="minorHAnsi"/>
          <w:lang w:eastAsia="sk-SK"/>
        </w:rPr>
      </w:pPr>
      <w:r w:rsidRPr="0037135E">
        <w:rPr>
          <w:rFonts w:eastAsiaTheme="minorEastAsia" w:cstheme="minorHAnsi"/>
          <w:lang w:eastAsia="sk-SK"/>
        </w:rPr>
        <w:t xml:space="preserve">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 xml:space="preserve">. </w:t>
      </w:r>
      <w:r w:rsidRPr="0037135E">
        <w:rPr>
          <w:rFonts w:eastAsiaTheme="minorEastAsia" w:cstheme="minorHAnsi"/>
          <w:spacing w:val="-1"/>
          <w:lang w:eastAsia="sk-SK"/>
        </w:rPr>
        <w:t>dň</w:t>
      </w:r>
      <w:r w:rsidRPr="0037135E">
        <w:rPr>
          <w:rFonts w:eastAsiaTheme="minorEastAsia" w:cstheme="minorHAnsi"/>
          <w:lang w:eastAsia="sk-SK"/>
        </w:rPr>
        <w:t>a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Pr>
          <w:rFonts w:eastAsiaTheme="minorEastAsia" w:cstheme="minorHAnsi"/>
          <w:lang w:eastAsia="sk-SK"/>
        </w:rPr>
        <w:tab/>
      </w:r>
      <w:r>
        <w:rPr>
          <w:rFonts w:eastAsiaTheme="minorEastAsia" w:cstheme="minorHAnsi"/>
          <w:lang w:eastAsia="sk-SK"/>
        </w:rPr>
        <w:tab/>
      </w:r>
      <w:r>
        <w:rPr>
          <w:rFonts w:eastAsiaTheme="minorEastAsia" w:cstheme="minorHAnsi"/>
          <w:lang w:eastAsia="sk-SK"/>
        </w:rPr>
        <w:tab/>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p>
    <w:p w14:paraId="70663738"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1C6140FA" w14:textId="77777777" w:rsidR="0037135E" w:rsidRPr="0037135E" w:rsidRDefault="0037135E" w:rsidP="0037135E">
      <w:pPr>
        <w:widowControl w:val="0"/>
        <w:kinsoku w:val="0"/>
        <w:overflowPunct w:val="0"/>
        <w:autoSpaceDE w:val="0"/>
        <w:autoSpaceDN w:val="0"/>
        <w:adjustRightInd w:val="0"/>
        <w:spacing w:after="0" w:line="454" w:lineRule="auto"/>
        <w:ind w:left="4248" w:firstLine="708"/>
        <w:rPr>
          <w:rFonts w:eastAsiaTheme="minorEastAsia" w:cstheme="minorHAnsi"/>
          <w:lang w:eastAsia="sk-SK"/>
        </w:rPr>
      </w:pPr>
      <w:r w:rsidRPr="0037135E">
        <w:rPr>
          <w:rFonts w:eastAsiaTheme="minorEastAsia" w:cstheme="minorHAnsi"/>
          <w:lang w:eastAsia="sk-SK"/>
        </w:rPr>
        <w:t>me</w:t>
      </w:r>
      <w:r w:rsidRPr="0037135E">
        <w:rPr>
          <w:rFonts w:eastAsiaTheme="minorEastAsia" w:cstheme="minorHAnsi"/>
          <w:spacing w:val="-3"/>
          <w:lang w:eastAsia="sk-SK"/>
        </w:rPr>
        <w:t>n</w:t>
      </w:r>
      <w:r w:rsidRPr="0037135E">
        <w:rPr>
          <w:rFonts w:eastAsiaTheme="minorEastAsia" w:cstheme="minorHAnsi"/>
          <w:lang w:eastAsia="sk-SK"/>
        </w:rPr>
        <w:t>o</w:t>
      </w:r>
      <w:r w:rsidRPr="0037135E">
        <w:rPr>
          <w:rFonts w:eastAsiaTheme="minorEastAsia" w:cstheme="minorHAnsi"/>
          <w:spacing w:val="1"/>
          <w:lang w:eastAsia="sk-SK"/>
        </w:rPr>
        <w:t xml:space="preserve"> </w:t>
      </w:r>
      <w:r w:rsidRPr="0037135E">
        <w:rPr>
          <w:rFonts w:eastAsiaTheme="minorEastAsia" w:cstheme="minorHAnsi"/>
          <w:lang w:eastAsia="sk-SK"/>
        </w:rPr>
        <w:t xml:space="preserve">a </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i</w:t>
      </w:r>
      <w:r w:rsidRPr="0037135E">
        <w:rPr>
          <w:rFonts w:eastAsiaTheme="minorEastAsia" w:cstheme="minorHAnsi"/>
          <w:lang w:eastAsia="sk-SK"/>
        </w:rPr>
        <w:t>ezvis</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lang w:eastAsia="sk-SK"/>
        </w:rPr>
        <w:t>, f</w:t>
      </w:r>
      <w:r w:rsidRPr="0037135E">
        <w:rPr>
          <w:rFonts w:eastAsiaTheme="minorEastAsia" w:cstheme="minorHAnsi"/>
          <w:spacing w:val="-1"/>
          <w:lang w:eastAsia="sk-SK"/>
        </w:rPr>
        <w:t>un</w:t>
      </w:r>
      <w:r w:rsidRPr="0037135E">
        <w:rPr>
          <w:rFonts w:eastAsiaTheme="minorEastAsia" w:cstheme="minorHAnsi"/>
          <w:lang w:eastAsia="sk-SK"/>
        </w:rPr>
        <w:t>kcia, po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3"/>
          <w:lang w:eastAsia="sk-SK"/>
        </w:rPr>
        <w:t>*</w:t>
      </w:r>
      <w:r w:rsidRPr="0037135E">
        <w:rPr>
          <w:rFonts w:eastAsiaTheme="minorEastAsia" w:cstheme="minorHAnsi"/>
          <w:lang w:eastAsia="sk-SK"/>
        </w:rPr>
        <w:t>*</w:t>
      </w:r>
    </w:p>
    <w:p w14:paraId="47110A47" w14:textId="72CF0B58" w:rsidR="0037135E" w:rsidRPr="0037135E" w:rsidRDefault="0037135E" w:rsidP="0037135E">
      <w:pPr>
        <w:widowControl w:val="0"/>
        <w:kinsoku w:val="0"/>
        <w:overflowPunct w:val="0"/>
        <w:autoSpaceDE w:val="0"/>
        <w:autoSpaceDN w:val="0"/>
        <w:adjustRightInd w:val="0"/>
        <w:spacing w:after="0" w:line="240" w:lineRule="auto"/>
        <w:ind w:left="116"/>
        <w:jc w:val="both"/>
        <w:rPr>
          <w:rFonts w:eastAsiaTheme="minorEastAsia" w:cstheme="minorHAnsi"/>
          <w:lang w:eastAsia="sk-SK"/>
        </w:rPr>
      </w:pPr>
      <w:r w:rsidRPr="0037135E">
        <w:rPr>
          <w:rFonts w:eastAsiaTheme="minorEastAsia" w:cstheme="minorHAnsi"/>
          <w:lang w:eastAsia="sk-SK"/>
        </w:rPr>
        <w:t>*</w:t>
      </w:r>
      <w:proofErr w:type="spellStart"/>
      <w:r w:rsidRPr="0037135E">
        <w:rPr>
          <w:rFonts w:eastAsiaTheme="minorEastAsia" w:cstheme="minorHAnsi"/>
          <w:lang w:eastAsia="sk-SK"/>
        </w:rPr>
        <w:t>Ne</w:t>
      </w:r>
      <w:r w:rsidRPr="0037135E">
        <w:rPr>
          <w:rFonts w:eastAsiaTheme="minorEastAsia" w:cstheme="minorHAnsi"/>
          <w:spacing w:val="-1"/>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ia</w:t>
      </w:r>
      <w:r w:rsidRPr="0037135E">
        <w:rPr>
          <w:rFonts w:eastAsiaTheme="minorEastAsia" w:cstheme="minorHAnsi"/>
          <w:spacing w:val="-3"/>
          <w:lang w:eastAsia="sk-SK"/>
        </w:rPr>
        <w:t>c</w:t>
      </w:r>
      <w:r w:rsidRPr="0037135E">
        <w:rPr>
          <w:rFonts w:eastAsiaTheme="minorEastAsia" w:cstheme="minorHAnsi"/>
          <w:lang w:eastAsia="sk-SK"/>
        </w:rPr>
        <w:t>e</w:t>
      </w:r>
      <w:proofErr w:type="spellEnd"/>
      <w:r w:rsidRPr="0037135E">
        <w:rPr>
          <w:rFonts w:eastAsiaTheme="minorEastAsia" w:cstheme="minorHAnsi"/>
          <w:lang w:eastAsia="sk-SK"/>
        </w:rPr>
        <w:t xml:space="preserve"> sa </w:t>
      </w:r>
      <w:r>
        <w:rPr>
          <w:rFonts w:eastAsiaTheme="minorEastAsia" w:cstheme="minorHAnsi"/>
          <w:lang w:eastAsia="sk-SK"/>
        </w:rPr>
        <w:t>p</w:t>
      </w:r>
      <w:r w:rsidRPr="0037135E">
        <w:rPr>
          <w:rFonts w:eastAsiaTheme="minorEastAsia" w:cstheme="minorHAnsi"/>
          <w:spacing w:val="-3"/>
          <w:lang w:eastAsia="sk-SK"/>
        </w:rPr>
        <w:t>r</w:t>
      </w:r>
      <w:r w:rsidRPr="0037135E">
        <w:rPr>
          <w:rFonts w:eastAsiaTheme="minorEastAsia" w:cstheme="minorHAnsi"/>
          <w:lang w:eastAsia="sk-SK"/>
        </w:rPr>
        <w:t>ečiarkn</w:t>
      </w:r>
      <w:r w:rsidRPr="0037135E">
        <w:rPr>
          <w:rFonts w:eastAsiaTheme="minorEastAsia" w:cstheme="minorHAnsi"/>
          <w:spacing w:val="-1"/>
          <w:lang w:eastAsia="sk-SK"/>
        </w:rPr>
        <w:t>i</w:t>
      </w:r>
      <w:r w:rsidRPr="0037135E">
        <w:rPr>
          <w:rFonts w:eastAsiaTheme="minorEastAsia" w:cstheme="minorHAnsi"/>
          <w:spacing w:val="-2"/>
          <w:lang w:eastAsia="sk-SK"/>
        </w:rPr>
        <w:t>t</w:t>
      </w:r>
      <w:r w:rsidRPr="0037135E">
        <w:rPr>
          <w:rFonts w:eastAsiaTheme="minorEastAsia" w:cstheme="minorHAnsi"/>
          <w:lang w:eastAsia="sk-SK"/>
        </w:rPr>
        <w:t>e</w:t>
      </w:r>
    </w:p>
    <w:p w14:paraId="73C4107E"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43B9B5A6" w14:textId="77777777" w:rsidR="0037135E" w:rsidRPr="0037135E" w:rsidRDefault="0037135E" w:rsidP="0037135E">
      <w:pPr>
        <w:widowControl w:val="0"/>
        <w:kinsoku w:val="0"/>
        <w:overflowPunct w:val="0"/>
        <w:autoSpaceDE w:val="0"/>
        <w:autoSpaceDN w:val="0"/>
        <w:adjustRightInd w:val="0"/>
        <w:spacing w:after="0" w:line="276" w:lineRule="auto"/>
        <w:ind w:left="116" w:right="116"/>
        <w:jc w:val="both"/>
        <w:rPr>
          <w:rFonts w:eastAsiaTheme="minorEastAsia" w:cstheme="minorHAnsi"/>
          <w:lang w:eastAsia="sk-SK"/>
        </w:rPr>
      </w:pPr>
      <w:r w:rsidRPr="0037135E">
        <w:rPr>
          <w:rFonts w:eastAsiaTheme="minorEastAsia" w:cstheme="minorHAnsi"/>
          <w:lang w:eastAsia="sk-SK"/>
        </w:rPr>
        <w:t>**</w:t>
      </w:r>
      <w:r w:rsidRPr="0037135E">
        <w:rPr>
          <w:rFonts w:eastAsiaTheme="minorEastAsia" w:cstheme="minorHAnsi"/>
          <w:spacing w:val="-2"/>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1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12"/>
          <w:lang w:eastAsia="sk-SK"/>
        </w:rPr>
        <w:t xml:space="preserve"> </w:t>
      </w:r>
      <w:r w:rsidRPr="0037135E">
        <w:rPr>
          <w:rFonts w:eastAsiaTheme="minorEastAsia" w:cstheme="minorHAnsi"/>
          <w:lang w:eastAsia="sk-SK"/>
        </w:rPr>
        <w:t>je</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lang w:eastAsia="sk-SK"/>
        </w:rPr>
        <w:t>štat</w:t>
      </w:r>
      <w:r w:rsidRPr="0037135E">
        <w:rPr>
          <w:rFonts w:eastAsiaTheme="minorEastAsia" w:cstheme="minorHAnsi"/>
          <w:spacing w:val="-1"/>
          <w:lang w:eastAsia="sk-SK"/>
        </w:rPr>
        <w:t>u</w:t>
      </w:r>
      <w:r w:rsidRPr="0037135E">
        <w:rPr>
          <w:rFonts w:eastAsiaTheme="minorEastAsia" w:cstheme="minorHAnsi"/>
          <w:lang w:eastAsia="sk-SK"/>
        </w:rPr>
        <w:t>tár</w:t>
      </w:r>
      <w:r w:rsidRPr="0037135E">
        <w:rPr>
          <w:rFonts w:eastAsiaTheme="minorEastAsia" w:cstheme="minorHAnsi"/>
          <w:spacing w:val="-1"/>
          <w:lang w:eastAsia="sk-SK"/>
        </w:rPr>
        <w:t>n</w:t>
      </w:r>
      <w:r w:rsidRPr="0037135E">
        <w:rPr>
          <w:rFonts w:eastAsiaTheme="minorEastAsia" w:cstheme="minorHAnsi"/>
          <w:lang w:eastAsia="sk-SK"/>
        </w:rPr>
        <w:t>e</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spacing w:val="1"/>
          <w:lang w:eastAsia="sk-SK"/>
        </w:rPr>
        <w:t>o</w:t>
      </w:r>
      <w:r w:rsidRPr="0037135E">
        <w:rPr>
          <w:rFonts w:eastAsiaTheme="minorEastAsia" w:cstheme="minorHAnsi"/>
          <w:lang w:eastAsia="sk-SK"/>
        </w:rPr>
        <w:t>r</w:t>
      </w:r>
      <w:r w:rsidRPr="0037135E">
        <w:rPr>
          <w:rFonts w:eastAsiaTheme="minorEastAsia" w:cstheme="minorHAnsi"/>
          <w:spacing w:val="-2"/>
          <w:lang w:eastAsia="sk-SK"/>
        </w:rPr>
        <w:t>g</w:t>
      </w:r>
      <w:r w:rsidRPr="0037135E">
        <w:rPr>
          <w:rFonts w:eastAsiaTheme="minorEastAsia" w:cstheme="minorHAnsi"/>
          <w:lang w:eastAsia="sk-SK"/>
        </w:rPr>
        <w:t>á</w:t>
      </w:r>
      <w:r w:rsidRPr="0037135E">
        <w:rPr>
          <w:rFonts w:eastAsiaTheme="minorEastAsia" w:cstheme="minorHAnsi"/>
          <w:spacing w:val="-1"/>
          <w:lang w:eastAsia="sk-SK"/>
        </w:rPr>
        <w:t>n</w:t>
      </w:r>
      <w:r w:rsidRPr="0037135E">
        <w:rPr>
          <w:rFonts w:eastAsiaTheme="minorEastAsia" w:cstheme="minorHAnsi"/>
          <w:lang w:eastAsia="sk-SK"/>
        </w:rPr>
        <w:t>u</w:t>
      </w:r>
      <w:r w:rsidRPr="0037135E">
        <w:rPr>
          <w:rFonts w:eastAsiaTheme="minorEastAsia" w:cstheme="minorHAnsi"/>
          <w:spacing w:val="14"/>
          <w:lang w:eastAsia="sk-SK"/>
        </w:rPr>
        <w:t xml:space="preserve"> </w:t>
      </w:r>
      <w:r w:rsidRPr="0037135E">
        <w:rPr>
          <w:rFonts w:eastAsiaTheme="minorEastAsia" w:cstheme="minorHAnsi"/>
          <w:lang w:eastAsia="sk-SK"/>
        </w:rPr>
        <w:t>ale</w:t>
      </w:r>
      <w:r w:rsidRPr="0037135E">
        <w:rPr>
          <w:rFonts w:eastAsiaTheme="minorEastAsia" w:cstheme="minorHAnsi"/>
          <w:spacing w:val="-4"/>
          <w:lang w:eastAsia="sk-SK"/>
        </w:rPr>
        <w:t>b</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ého</w:t>
      </w:r>
      <w:r w:rsidRPr="0037135E">
        <w:rPr>
          <w:rFonts w:eastAsiaTheme="minorEastAsia" w:cstheme="minorHAnsi"/>
          <w:spacing w:val="19"/>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w:t>
      </w:r>
      <w:r w:rsidRPr="0037135E">
        <w:rPr>
          <w:rFonts w:eastAsiaTheme="minorEastAsia" w:cstheme="minorHAnsi"/>
          <w:spacing w:val="-3"/>
          <w:lang w:eastAsia="sk-SK"/>
        </w:rPr>
        <w:t>s</w:t>
      </w:r>
      <w:r w:rsidRPr="0037135E">
        <w:rPr>
          <w:rFonts w:eastAsiaTheme="minorEastAsia" w:cstheme="minorHAnsi"/>
          <w:lang w:eastAsia="sk-SK"/>
        </w:rPr>
        <w:t>tu</w:t>
      </w:r>
      <w:r w:rsidRPr="0037135E">
        <w:rPr>
          <w:rFonts w:eastAsiaTheme="minorEastAsia" w:cstheme="minorHAnsi"/>
          <w:spacing w:val="-2"/>
          <w:lang w:eastAsia="sk-SK"/>
        </w:rPr>
        <w:t>p</w:t>
      </w:r>
      <w:r w:rsidRPr="0037135E">
        <w:rPr>
          <w:rFonts w:eastAsiaTheme="minorEastAsia" w:cstheme="minorHAnsi"/>
          <w:lang w:eastAsia="sk-SK"/>
        </w:rPr>
        <w:t>cu</w:t>
      </w:r>
      <w:r w:rsidRPr="0037135E">
        <w:rPr>
          <w:rFonts w:eastAsiaTheme="minorEastAsia" w:cstheme="minorHAnsi"/>
          <w:spacing w:val="1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w:t>
      </w:r>
      <w:r w:rsidRPr="0037135E">
        <w:rPr>
          <w:rFonts w:eastAsiaTheme="minorEastAsia" w:cstheme="minorHAnsi"/>
          <w:spacing w:val="-3"/>
          <w:lang w:eastAsia="sk-SK"/>
        </w:rPr>
        <w:t>a</w:t>
      </w:r>
      <w:r w:rsidRPr="0037135E">
        <w:rPr>
          <w:rFonts w:eastAsiaTheme="minorEastAsia" w:cstheme="minorHAnsi"/>
          <w:lang w:eastAsia="sk-SK"/>
        </w:rPr>
        <w:t>,</w:t>
      </w:r>
      <w:r w:rsidRPr="0037135E">
        <w:rPr>
          <w:rFonts w:eastAsiaTheme="minorEastAsia" w:cstheme="minorHAnsi"/>
          <w:spacing w:val="14"/>
          <w:lang w:eastAsia="sk-SK"/>
        </w:rPr>
        <w:t xml:space="preserve"> </w:t>
      </w:r>
      <w:r w:rsidRPr="0037135E">
        <w:rPr>
          <w:rFonts w:eastAsiaTheme="minorEastAsia" w:cstheme="minorHAnsi"/>
          <w:lang w:eastAsia="sk-SK"/>
        </w:rPr>
        <w:t>k</w:t>
      </w:r>
      <w:r w:rsidRPr="0037135E">
        <w:rPr>
          <w:rFonts w:eastAsiaTheme="minorEastAsia" w:cstheme="minorHAnsi"/>
          <w:spacing w:val="-2"/>
          <w:lang w:eastAsia="sk-SK"/>
        </w:rPr>
        <w:t>t</w:t>
      </w:r>
      <w:r w:rsidRPr="0037135E">
        <w:rPr>
          <w:rFonts w:eastAsiaTheme="minorEastAsia" w:cstheme="minorHAnsi"/>
          <w:spacing w:val="1"/>
          <w:lang w:eastAsia="sk-SK"/>
        </w:rPr>
        <w:t>o</w:t>
      </w:r>
      <w:r w:rsidRPr="0037135E">
        <w:rPr>
          <w:rFonts w:eastAsiaTheme="minorEastAsia" w:cstheme="minorHAnsi"/>
          <w:lang w:eastAsia="sk-SK"/>
        </w:rPr>
        <w:t>rý</w:t>
      </w:r>
      <w:r w:rsidRPr="0037135E">
        <w:rPr>
          <w:rFonts w:eastAsiaTheme="minorEastAsia" w:cstheme="minorHAnsi"/>
          <w:spacing w:val="12"/>
          <w:lang w:eastAsia="sk-SK"/>
        </w:rPr>
        <w:t xml:space="preserve"> </w:t>
      </w:r>
      <w:r w:rsidRPr="0037135E">
        <w:rPr>
          <w:rFonts w:eastAsiaTheme="minorEastAsia" w:cstheme="minorHAnsi"/>
          <w:lang w:eastAsia="sk-SK"/>
        </w:rPr>
        <w:t>je</w:t>
      </w:r>
      <w:r w:rsidRPr="0037135E">
        <w:rPr>
          <w:rFonts w:eastAsiaTheme="minorEastAsia" w:cstheme="minorHAnsi"/>
          <w:spacing w:val="13"/>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á</w:t>
      </w:r>
      <w:r w:rsidRPr="0037135E">
        <w:rPr>
          <w:rFonts w:eastAsiaTheme="minorEastAsia" w:cstheme="minorHAnsi"/>
          <w:lang w:eastAsia="sk-SK"/>
        </w:rPr>
        <w:t>v</w:t>
      </w:r>
      <w:r w:rsidRPr="0037135E">
        <w:rPr>
          <w:rFonts w:eastAsiaTheme="minorEastAsia" w:cstheme="minorHAnsi"/>
          <w:spacing w:val="-1"/>
          <w:lang w:eastAsia="sk-SK"/>
        </w:rPr>
        <w:t>n</w:t>
      </w:r>
      <w:r w:rsidRPr="0037135E">
        <w:rPr>
          <w:rFonts w:eastAsiaTheme="minorEastAsia" w:cstheme="minorHAnsi"/>
          <w:lang w:eastAsia="sk-SK"/>
        </w:rPr>
        <w:t>ený k</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lang w:eastAsia="sk-SK"/>
        </w:rPr>
        <w:t>ať</w:t>
      </w:r>
      <w:r w:rsidRPr="0037135E">
        <w:rPr>
          <w:rFonts w:eastAsiaTheme="minorEastAsia" w:cstheme="minorHAnsi"/>
          <w:spacing w:val="-7"/>
          <w:lang w:eastAsia="sk-SK"/>
        </w:rPr>
        <w:t xml:space="preserve"> </w:t>
      </w:r>
      <w:r w:rsidRPr="0037135E">
        <w:rPr>
          <w:rFonts w:eastAsiaTheme="minorEastAsia" w:cstheme="minorHAnsi"/>
          <w:lang w:eastAsia="sk-SK"/>
        </w:rPr>
        <w:t>v</w:t>
      </w:r>
      <w:r w:rsidRPr="0037135E">
        <w:rPr>
          <w:rFonts w:eastAsiaTheme="minorEastAsia" w:cstheme="minorHAnsi"/>
          <w:spacing w:val="-6"/>
          <w:lang w:eastAsia="sk-SK"/>
        </w:rPr>
        <w:t xml:space="preserve"> </w:t>
      </w:r>
      <w:r w:rsidRPr="0037135E">
        <w:rPr>
          <w:rFonts w:eastAsiaTheme="minorEastAsia" w:cstheme="minorHAnsi"/>
          <w:spacing w:val="-2"/>
          <w:lang w:eastAsia="sk-SK"/>
        </w:rPr>
        <w:t>m</w:t>
      </w:r>
      <w:r w:rsidRPr="0037135E">
        <w:rPr>
          <w:rFonts w:eastAsiaTheme="minorEastAsia" w:cstheme="minorHAnsi"/>
          <w:lang w:eastAsia="sk-SK"/>
        </w:rPr>
        <w:t>ene</w:t>
      </w:r>
      <w:r w:rsidRPr="0037135E">
        <w:rPr>
          <w:rFonts w:eastAsiaTheme="minorEastAsia" w:cstheme="minorHAnsi"/>
          <w:spacing w:val="-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7"/>
          <w:lang w:eastAsia="sk-SK"/>
        </w:rPr>
        <w:t xml:space="preserve"> </w:t>
      </w:r>
      <w:r w:rsidRPr="0037135E">
        <w:rPr>
          <w:rFonts w:eastAsiaTheme="minorEastAsia" w:cstheme="minorHAnsi"/>
          <w:lang w:eastAsia="sk-SK"/>
        </w:rPr>
        <w:t>v</w:t>
      </w:r>
      <w:r w:rsidRPr="0037135E">
        <w:rPr>
          <w:rFonts w:eastAsiaTheme="minorEastAsia" w:cstheme="minorHAnsi"/>
          <w:spacing w:val="-6"/>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ávä</w:t>
      </w:r>
      <w:r w:rsidRPr="0037135E">
        <w:rPr>
          <w:rFonts w:eastAsiaTheme="minorEastAsia" w:cstheme="minorHAnsi"/>
          <w:spacing w:val="-1"/>
          <w:lang w:eastAsia="sk-SK"/>
        </w:rPr>
        <w:t>z</w:t>
      </w:r>
      <w:r w:rsidRPr="0037135E">
        <w:rPr>
          <w:rFonts w:eastAsiaTheme="minorEastAsia" w:cstheme="minorHAnsi"/>
          <w:lang w:eastAsia="sk-SK"/>
        </w:rPr>
        <w:t>k</w:t>
      </w:r>
      <w:r w:rsidRPr="0037135E">
        <w:rPr>
          <w:rFonts w:eastAsiaTheme="minorEastAsia" w:cstheme="minorHAnsi"/>
          <w:spacing w:val="-1"/>
          <w:lang w:eastAsia="sk-SK"/>
        </w:rPr>
        <w:t>o</w:t>
      </w:r>
      <w:r w:rsidRPr="0037135E">
        <w:rPr>
          <w:rFonts w:eastAsiaTheme="minorEastAsia" w:cstheme="minorHAnsi"/>
          <w:lang w:eastAsia="sk-SK"/>
        </w:rPr>
        <w:t>v</w:t>
      </w:r>
      <w:r w:rsidRPr="0037135E">
        <w:rPr>
          <w:rFonts w:eastAsiaTheme="minorEastAsia" w:cstheme="minorHAnsi"/>
          <w:spacing w:val="-2"/>
          <w:lang w:eastAsia="sk-SK"/>
        </w:rPr>
        <w:t>ý</w:t>
      </w:r>
      <w:r w:rsidRPr="0037135E">
        <w:rPr>
          <w:rFonts w:eastAsiaTheme="minorEastAsia" w:cstheme="minorHAnsi"/>
          <w:lang w:eastAsia="sk-SK"/>
        </w:rPr>
        <w:t>ch</w:t>
      </w:r>
      <w:r w:rsidRPr="0037135E">
        <w:rPr>
          <w:rFonts w:eastAsiaTheme="minorEastAsia" w:cstheme="minorHAnsi"/>
          <w:spacing w:val="-5"/>
          <w:lang w:eastAsia="sk-SK"/>
        </w:rPr>
        <w:t xml:space="preserve"> </w:t>
      </w:r>
      <w:r w:rsidRPr="0037135E">
        <w:rPr>
          <w:rFonts w:eastAsiaTheme="minorEastAsia" w:cstheme="minorHAnsi"/>
          <w:lang w:eastAsia="sk-SK"/>
        </w:rPr>
        <w:t>v</w:t>
      </w:r>
      <w:r w:rsidRPr="0037135E">
        <w:rPr>
          <w:rFonts w:eastAsiaTheme="minorEastAsia" w:cstheme="minorHAnsi"/>
          <w:spacing w:val="-1"/>
          <w:lang w:eastAsia="sk-SK"/>
        </w:rPr>
        <w:t>z</w:t>
      </w:r>
      <w:r w:rsidRPr="0037135E">
        <w:rPr>
          <w:rFonts w:eastAsiaTheme="minorEastAsia" w:cstheme="minorHAnsi"/>
          <w:spacing w:val="-2"/>
          <w:lang w:eastAsia="sk-SK"/>
        </w:rPr>
        <w:t>ť</w:t>
      </w:r>
      <w:r w:rsidRPr="0037135E">
        <w:rPr>
          <w:rFonts w:eastAsiaTheme="minorEastAsia" w:cstheme="minorHAnsi"/>
          <w:lang w:eastAsia="sk-SK"/>
        </w:rPr>
        <w:t>a</w:t>
      </w:r>
      <w:r w:rsidRPr="0037135E">
        <w:rPr>
          <w:rFonts w:eastAsiaTheme="minorEastAsia" w:cstheme="minorHAnsi"/>
          <w:spacing w:val="-1"/>
          <w:lang w:eastAsia="sk-SK"/>
        </w:rPr>
        <w:t>h</w:t>
      </w:r>
      <w:r w:rsidRPr="0037135E">
        <w:rPr>
          <w:rFonts w:eastAsiaTheme="minorEastAsia" w:cstheme="minorHAnsi"/>
          <w:spacing w:val="1"/>
          <w:lang w:eastAsia="sk-SK"/>
        </w:rPr>
        <w:t>o</w:t>
      </w:r>
      <w:r w:rsidRPr="0037135E">
        <w:rPr>
          <w:rFonts w:eastAsiaTheme="minorEastAsia" w:cstheme="minorHAnsi"/>
          <w:lang w:eastAsia="sk-SK"/>
        </w:rPr>
        <w:t>ch</w:t>
      </w:r>
      <w:r w:rsidRPr="0037135E">
        <w:rPr>
          <w:rFonts w:eastAsiaTheme="minorEastAsia" w:cstheme="minorHAnsi"/>
          <w:spacing w:val="-8"/>
          <w:lang w:eastAsia="sk-SK"/>
        </w:rPr>
        <w:t xml:space="preserve"> </w:t>
      </w:r>
      <w:r w:rsidRPr="0037135E">
        <w:rPr>
          <w:rFonts w:eastAsiaTheme="minorEastAsia" w:cstheme="minorHAnsi"/>
          <w:lang w:eastAsia="sk-SK"/>
        </w:rPr>
        <w:t>v</w:t>
      </w:r>
      <w:r w:rsidRPr="0037135E">
        <w:rPr>
          <w:rFonts w:eastAsiaTheme="minorEastAsia" w:cstheme="minorHAnsi"/>
          <w:spacing w:val="-4"/>
          <w:lang w:eastAsia="sk-SK"/>
        </w:rPr>
        <w:t xml:space="preserve"> </w:t>
      </w:r>
      <w:r w:rsidRPr="0037135E">
        <w:rPr>
          <w:rFonts w:eastAsiaTheme="minorEastAsia" w:cstheme="minorHAnsi"/>
          <w:lang w:eastAsia="sk-SK"/>
        </w:rPr>
        <w:t>sú</w:t>
      </w:r>
      <w:r w:rsidRPr="0037135E">
        <w:rPr>
          <w:rFonts w:eastAsiaTheme="minorEastAsia" w:cstheme="minorHAnsi"/>
          <w:spacing w:val="-4"/>
          <w:lang w:eastAsia="sk-SK"/>
        </w:rPr>
        <w:t>l</w:t>
      </w:r>
      <w:r w:rsidRPr="0037135E">
        <w:rPr>
          <w:rFonts w:eastAsiaTheme="minorEastAsia" w:cstheme="minorHAnsi"/>
          <w:lang w:eastAsia="sk-SK"/>
        </w:rPr>
        <w:t>a</w:t>
      </w:r>
      <w:r w:rsidRPr="0037135E">
        <w:rPr>
          <w:rFonts w:eastAsiaTheme="minorEastAsia" w:cstheme="minorHAnsi"/>
          <w:spacing w:val="-1"/>
          <w:lang w:eastAsia="sk-SK"/>
        </w:rPr>
        <w:t>d</w:t>
      </w:r>
      <w:r w:rsidRPr="0037135E">
        <w:rPr>
          <w:rFonts w:eastAsiaTheme="minorEastAsia" w:cstheme="minorHAnsi"/>
          <w:lang w:eastAsia="sk-SK"/>
        </w:rPr>
        <w:t>e</w:t>
      </w:r>
      <w:r w:rsidRPr="0037135E">
        <w:rPr>
          <w:rFonts w:eastAsiaTheme="minorEastAsia" w:cstheme="minorHAnsi"/>
          <w:spacing w:val="-4"/>
          <w:lang w:eastAsia="sk-SK"/>
        </w:rPr>
        <w:t xml:space="preserve"> </w:t>
      </w:r>
      <w:r w:rsidRPr="0037135E">
        <w:rPr>
          <w:rFonts w:eastAsiaTheme="minorEastAsia" w:cstheme="minorHAnsi"/>
          <w:lang w:eastAsia="sk-SK"/>
        </w:rPr>
        <w:t>s</w:t>
      </w:r>
      <w:r w:rsidRPr="0037135E">
        <w:rPr>
          <w:rFonts w:eastAsiaTheme="minorEastAsia" w:cstheme="minorHAnsi"/>
          <w:spacing w:val="-4"/>
          <w:lang w:eastAsia="sk-SK"/>
        </w:rPr>
        <w:t xml:space="preserve"> d</w:t>
      </w:r>
      <w:r w:rsidRPr="0037135E">
        <w:rPr>
          <w:rFonts w:eastAsiaTheme="minorEastAsia" w:cstheme="minorHAnsi"/>
          <w:spacing w:val="1"/>
          <w:lang w:eastAsia="sk-SK"/>
        </w:rPr>
        <w:t>o</w:t>
      </w:r>
      <w:r w:rsidRPr="0037135E">
        <w:rPr>
          <w:rFonts w:eastAsiaTheme="minorEastAsia" w:cstheme="minorHAnsi"/>
          <w:lang w:eastAsia="sk-SK"/>
        </w:rPr>
        <w:t>kla</w:t>
      </w:r>
      <w:r w:rsidRPr="0037135E">
        <w:rPr>
          <w:rFonts w:eastAsiaTheme="minorEastAsia" w:cstheme="minorHAnsi"/>
          <w:spacing w:val="-1"/>
          <w:lang w:eastAsia="sk-SK"/>
        </w:rPr>
        <w:t>d</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6"/>
          <w:lang w:eastAsia="sk-SK"/>
        </w:rPr>
        <w:t xml:space="preserve"> </w:t>
      </w:r>
      <w:r w:rsidRPr="0037135E">
        <w:rPr>
          <w:rFonts w:eastAsiaTheme="minorEastAsia" w:cstheme="minorHAnsi"/>
          <w:lang w:eastAsia="sk-SK"/>
        </w:rPr>
        <w:t>o</w:t>
      </w:r>
      <w:r w:rsidRPr="0037135E">
        <w:rPr>
          <w:rFonts w:eastAsiaTheme="minorEastAsia" w:cstheme="minorHAnsi"/>
          <w:spacing w:val="-6"/>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á</w:t>
      </w:r>
      <w:r w:rsidRPr="0037135E">
        <w:rPr>
          <w:rFonts w:eastAsiaTheme="minorEastAsia" w:cstheme="minorHAnsi"/>
          <w:lang w:eastAsia="sk-SK"/>
        </w:rPr>
        <w:t>v</w:t>
      </w:r>
      <w:r w:rsidRPr="0037135E">
        <w:rPr>
          <w:rFonts w:eastAsiaTheme="minorEastAsia" w:cstheme="minorHAnsi"/>
          <w:spacing w:val="-1"/>
          <w:lang w:eastAsia="sk-SK"/>
        </w:rPr>
        <w:t>n</w:t>
      </w:r>
      <w:r w:rsidRPr="0037135E">
        <w:rPr>
          <w:rFonts w:eastAsiaTheme="minorEastAsia" w:cstheme="minorHAnsi"/>
          <w:spacing w:val="-2"/>
          <w:lang w:eastAsia="sk-SK"/>
        </w:rPr>
        <w:t>e</w:t>
      </w:r>
      <w:r w:rsidRPr="0037135E">
        <w:rPr>
          <w:rFonts w:eastAsiaTheme="minorEastAsia" w:cstheme="minorHAnsi"/>
          <w:spacing w:val="-1"/>
          <w:lang w:eastAsia="sk-SK"/>
        </w:rPr>
        <w:t>n</w:t>
      </w:r>
      <w:r w:rsidRPr="0037135E">
        <w:rPr>
          <w:rFonts w:eastAsiaTheme="minorEastAsia" w:cstheme="minorHAnsi"/>
          <w:lang w:eastAsia="sk-SK"/>
        </w:rPr>
        <w:t>í</w:t>
      </w:r>
      <w:r w:rsidRPr="0037135E">
        <w:rPr>
          <w:rFonts w:eastAsiaTheme="minorEastAsia" w:cstheme="minorHAnsi"/>
          <w:spacing w:val="-5"/>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ikať,</w:t>
      </w:r>
      <w:r w:rsidRPr="0037135E">
        <w:rPr>
          <w:rFonts w:eastAsiaTheme="minorEastAsia" w:cstheme="minorHAnsi"/>
          <w:spacing w:val="-7"/>
          <w:lang w:eastAsia="sk-SK"/>
        </w:rPr>
        <w:t xml:space="preserve"> </w:t>
      </w:r>
      <w:r w:rsidRPr="0037135E">
        <w:rPr>
          <w:rFonts w:eastAsiaTheme="minorEastAsia" w:cstheme="minorHAnsi"/>
          <w:lang w:eastAsia="sk-SK"/>
        </w:rPr>
        <w:t>t.</w:t>
      </w:r>
      <w:r w:rsidRPr="0037135E">
        <w:rPr>
          <w:rFonts w:eastAsiaTheme="minorEastAsia" w:cstheme="minorHAnsi"/>
          <w:spacing w:val="-5"/>
          <w:lang w:eastAsia="sk-SK"/>
        </w:rPr>
        <w:t xml:space="preserve"> </w:t>
      </w:r>
      <w:r w:rsidRPr="0037135E">
        <w:rPr>
          <w:rFonts w:eastAsiaTheme="minorEastAsia" w:cstheme="minorHAnsi"/>
          <w:lang w:eastAsia="sk-SK"/>
        </w:rPr>
        <w:t>j.</w:t>
      </w:r>
      <w:r w:rsidRPr="0037135E">
        <w:rPr>
          <w:rFonts w:eastAsiaTheme="minorEastAsia" w:cstheme="minorHAnsi"/>
          <w:spacing w:val="-5"/>
          <w:lang w:eastAsia="sk-SK"/>
        </w:rPr>
        <w:t xml:space="preserve"> </w:t>
      </w:r>
      <w:r w:rsidRPr="0037135E">
        <w:rPr>
          <w:rFonts w:eastAsiaTheme="minorEastAsia" w:cstheme="minorHAnsi"/>
          <w:spacing w:val="-4"/>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dľ</w:t>
      </w:r>
      <w:r w:rsidRPr="0037135E">
        <w:rPr>
          <w:rFonts w:eastAsiaTheme="minorEastAsia" w:cstheme="minorHAnsi"/>
          <w:lang w:eastAsia="sk-SK"/>
        </w:rPr>
        <w:t>a t</w:t>
      </w:r>
      <w:r w:rsidRPr="0037135E">
        <w:rPr>
          <w:rFonts w:eastAsiaTheme="minorEastAsia" w:cstheme="minorHAnsi"/>
          <w:spacing w:val="1"/>
          <w:lang w:eastAsia="sk-SK"/>
        </w:rPr>
        <w:t>o</w:t>
      </w:r>
      <w:r w:rsidRPr="0037135E">
        <w:rPr>
          <w:rFonts w:eastAsiaTheme="minorEastAsia" w:cstheme="minorHAnsi"/>
          <w:spacing w:val="-1"/>
          <w:lang w:eastAsia="sk-SK"/>
        </w:rPr>
        <w:t>h</w:t>
      </w:r>
      <w:r w:rsidRPr="0037135E">
        <w:rPr>
          <w:rFonts w:eastAsiaTheme="minorEastAsia" w:cstheme="minorHAnsi"/>
          <w:spacing w:val="-2"/>
          <w:lang w:eastAsia="sk-SK"/>
        </w:rPr>
        <w:t>o</w:t>
      </w:r>
      <w:r w:rsidRPr="0037135E">
        <w:rPr>
          <w:rFonts w:eastAsiaTheme="minorEastAsia" w:cstheme="minorHAnsi"/>
          <w:lang w:eastAsia="sk-SK"/>
        </w:rPr>
        <w:t>, k</w:t>
      </w:r>
      <w:r w:rsidRPr="0037135E">
        <w:rPr>
          <w:rFonts w:eastAsiaTheme="minorEastAsia" w:cstheme="minorHAnsi"/>
          <w:spacing w:val="-2"/>
          <w:lang w:eastAsia="sk-SK"/>
        </w:rPr>
        <w:t>t</w:t>
      </w:r>
      <w:r w:rsidRPr="0037135E">
        <w:rPr>
          <w:rFonts w:eastAsiaTheme="minorEastAsia" w:cstheme="minorHAnsi"/>
          <w:lang w:eastAsia="sk-SK"/>
        </w:rPr>
        <w:t>o</w:t>
      </w:r>
      <w:r w:rsidRPr="0037135E">
        <w:rPr>
          <w:rFonts w:eastAsiaTheme="minorEastAsia" w:cstheme="minorHAnsi"/>
          <w:spacing w:val="1"/>
          <w:lang w:eastAsia="sk-SK"/>
        </w:rPr>
        <w:t xml:space="preserve"> </w:t>
      </w:r>
      <w:r w:rsidRPr="0037135E">
        <w:rPr>
          <w:rFonts w:eastAsiaTheme="minorEastAsia" w:cstheme="minorHAnsi"/>
          <w:lang w:eastAsia="sk-SK"/>
        </w:rPr>
        <w:t>za</w:t>
      </w:r>
      <w:r w:rsidRPr="0037135E">
        <w:rPr>
          <w:rFonts w:eastAsiaTheme="minorEastAsia" w:cstheme="minorHAnsi"/>
          <w:spacing w:val="-3"/>
          <w:lang w:eastAsia="sk-SK"/>
        </w:rPr>
        <w:t xml:space="preserve"> </w:t>
      </w:r>
      <w:r w:rsidRPr="0037135E">
        <w:rPr>
          <w:rFonts w:eastAsiaTheme="minorEastAsia" w:cstheme="minorHAnsi"/>
          <w:lang w:eastAsia="sk-SK"/>
        </w:rPr>
        <w:t>uc</w:t>
      </w:r>
      <w:r w:rsidRPr="0037135E">
        <w:rPr>
          <w:rFonts w:eastAsiaTheme="minorEastAsia" w:cstheme="minorHAnsi"/>
          <w:spacing w:val="-1"/>
          <w:lang w:eastAsia="sk-SK"/>
        </w:rPr>
        <w:t>h</w:t>
      </w:r>
      <w:r w:rsidRPr="0037135E">
        <w:rPr>
          <w:rFonts w:eastAsiaTheme="minorEastAsia" w:cstheme="minorHAnsi"/>
          <w:lang w:eastAsia="sk-SK"/>
        </w:rPr>
        <w:t>á</w:t>
      </w:r>
      <w:r w:rsidRPr="0037135E">
        <w:rPr>
          <w:rFonts w:eastAsiaTheme="minorEastAsia" w:cstheme="minorHAnsi"/>
          <w:spacing w:val="-1"/>
          <w:lang w:eastAsia="sk-SK"/>
        </w:rPr>
        <w:t>dz</w:t>
      </w:r>
      <w:r w:rsidRPr="0037135E">
        <w:rPr>
          <w:rFonts w:eastAsiaTheme="minorEastAsia" w:cstheme="minorHAnsi"/>
          <w:lang w:eastAsia="sk-SK"/>
        </w:rPr>
        <w:t xml:space="preserve">ača </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spacing w:val="-4"/>
          <w:lang w:eastAsia="sk-SK"/>
        </w:rPr>
        <w:t>n</w:t>
      </w:r>
      <w:r w:rsidRPr="0037135E">
        <w:rPr>
          <w:rFonts w:eastAsiaTheme="minorEastAsia" w:cstheme="minorHAnsi"/>
          <w:lang w:eastAsia="sk-SK"/>
        </w:rPr>
        <w:t>á na</w:t>
      </w:r>
      <w:r w:rsidRPr="0037135E">
        <w:rPr>
          <w:rFonts w:eastAsiaTheme="minorEastAsia" w:cstheme="minorHAnsi"/>
          <w:spacing w:val="-2"/>
          <w:lang w:eastAsia="sk-SK"/>
        </w:rPr>
        <w:t>v</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spacing w:val="1"/>
          <w:lang w:eastAsia="sk-SK"/>
        </w:rPr>
        <w:t>o</w:t>
      </w:r>
      <w:r w:rsidRPr="0037135E">
        <w:rPr>
          <w:rFonts w:eastAsiaTheme="minorEastAsia" w:cstheme="minorHAnsi"/>
          <w:lang w:eastAsia="sk-SK"/>
        </w:rPr>
        <w:t>k.</w:t>
      </w:r>
    </w:p>
    <w:p w14:paraId="467A6F28" w14:textId="77777777" w:rsidR="0037135E" w:rsidRPr="0037135E" w:rsidRDefault="0037135E" w:rsidP="0037135E">
      <w:pPr>
        <w:widowControl w:val="0"/>
        <w:kinsoku w:val="0"/>
        <w:overflowPunct w:val="0"/>
        <w:autoSpaceDE w:val="0"/>
        <w:autoSpaceDN w:val="0"/>
        <w:adjustRightInd w:val="0"/>
        <w:spacing w:after="0" w:line="274" w:lineRule="auto"/>
        <w:ind w:left="116" w:right="114"/>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36"/>
          <w:lang w:eastAsia="sk-SK"/>
        </w:rPr>
        <w:t xml:space="preserve"> </w:t>
      </w:r>
      <w:r w:rsidRPr="0037135E">
        <w:rPr>
          <w:rFonts w:eastAsiaTheme="minorEastAsia" w:cstheme="minorHAnsi"/>
          <w:spacing w:val="-1"/>
          <w:lang w:eastAsia="sk-SK"/>
        </w:rPr>
        <w:t>p</w:t>
      </w:r>
      <w:r w:rsidRPr="0037135E">
        <w:rPr>
          <w:rFonts w:eastAsiaTheme="minorEastAsia" w:cstheme="minorHAnsi"/>
          <w:lang w:eastAsia="sk-SK"/>
        </w:rPr>
        <w:t>rí</w:t>
      </w:r>
      <w:r w:rsidRPr="0037135E">
        <w:rPr>
          <w:rFonts w:eastAsiaTheme="minorEastAsia" w:cstheme="minorHAnsi"/>
          <w:spacing w:val="-2"/>
          <w:lang w:eastAsia="sk-SK"/>
        </w:rPr>
        <w:t>p</w:t>
      </w:r>
      <w:r w:rsidRPr="0037135E">
        <w:rPr>
          <w:rFonts w:eastAsiaTheme="minorEastAsia" w:cstheme="minorHAnsi"/>
          <w:lang w:eastAsia="sk-SK"/>
        </w:rPr>
        <w:t>a</w:t>
      </w:r>
      <w:r w:rsidRPr="0037135E">
        <w:rPr>
          <w:rFonts w:eastAsiaTheme="minorEastAsia" w:cstheme="minorHAnsi"/>
          <w:spacing w:val="-1"/>
          <w:lang w:eastAsia="sk-SK"/>
        </w:rPr>
        <w:t>d</w:t>
      </w:r>
      <w:r w:rsidRPr="0037135E">
        <w:rPr>
          <w:rFonts w:eastAsiaTheme="minorEastAsia" w:cstheme="minorHAnsi"/>
          <w:lang w:eastAsia="sk-SK"/>
        </w:rPr>
        <w:t>e</w:t>
      </w:r>
      <w:r w:rsidRPr="0037135E">
        <w:rPr>
          <w:rFonts w:eastAsiaTheme="minorEastAsia" w:cstheme="minorHAnsi"/>
          <w:spacing w:val="35"/>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5"/>
          <w:lang w:eastAsia="sk-SK"/>
        </w:rPr>
        <w:t xml:space="preserve"> </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spacing w:val="-3"/>
          <w:lang w:eastAsia="sk-SK"/>
        </w:rPr>
        <w:t>á</w:t>
      </w:r>
      <w:r w:rsidRPr="0037135E">
        <w:rPr>
          <w:rFonts w:eastAsiaTheme="minorEastAsia" w:cstheme="minorHAnsi"/>
          <w:spacing w:val="-2"/>
          <w:lang w:eastAsia="sk-SK"/>
        </w:rPr>
        <w:t>v</w:t>
      </w:r>
      <w:r w:rsidRPr="0037135E">
        <w:rPr>
          <w:rFonts w:eastAsiaTheme="minorEastAsia" w:cstheme="minorHAnsi"/>
          <w:lang w:eastAsia="sk-SK"/>
        </w:rPr>
        <w:t>ate</w:t>
      </w:r>
      <w:r w:rsidRPr="0037135E">
        <w:rPr>
          <w:rFonts w:eastAsiaTheme="minorEastAsia" w:cstheme="minorHAnsi"/>
          <w:spacing w:val="-1"/>
          <w:lang w:eastAsia="sk-SK"/>
        </w:rPr>
        <w:t>ľ</w:t>
      </w:r>
      <w:r w:rsidRPr="0037135E">
        <w:rPr>
          <w:rFonts w:eastAsiaTheme="minorEastAsia" w:cstheme="minorHAnsi"/>
          <w:spacing w:val="-2"/>
          <w:lang w:eastAsia="sk-SK"/>
        </w:rPr>
        <w:t>o</w:t>
      </w:r>
      <w:r w:rsidRPr="0037135E">
        <w:rPr>
          <w:rFonts w:eastAsiaTheme="minorEastAsia" w:cstheme="minorHAnsi"/>
          <w:lang w:eastAsia="sk-SK"/>
        </w:rPr>
        <w:t>v</w:t>
      </w:r>
      <w:r w:rsidRPr="0037135E">
        <w:rPr>
          <w:rFonts w:eastAsiaTheme="minorEastAsia" w:cstheme="minorHAnsi"/>
          <w:spacing w:val="35"/>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34"/>
          <w:lang w:eastAsia="sk-SK"/>
        </w:rPr>
        <w:t xml:space="preserve"> </w:t>
      </w:r>
      <w:r w:rsidRPr="0037135E">
        <w:rPr>
          <w:rFonts w:eastAsiaTheme="minorEastAsia" w:cstheme="minorHAnsi"/>
          <w:lang w:eastAsia="sk-SK"/>
        </w:rPr>
        <w:t>kaž</w:t>
      </w:r>
      <w:r w:rsidRPr="0037135E">
        <w:rPr>
          <w:rFonts w:eastAsiaTheme="minorEastAsia" w:cstheme="minorHAnsi"/>
          <w:spacing w:val="-2"/>
          <w:lang w:eastAsia="sk-SK"/>
        </w:rPr>
        <w:t>d</w:t>
      </w:r>
      <w:r w:rsidRPr="0037135E">
        <w:rPr>
          <w:rFonts w:eastAsiaTheme="minorEastAsia" w:cstheme="minorHAnsi"/>
          <w:lang w:eastAsia="sk-SK"/>
        </w:rPr>
        <w:t>é</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36"/>
          <w:lang w:eastAsia="sk-SK"/>
        </w:rPr>
        <w:t xml:space="preserve"> </w:t>
      </w:r>
      <w:r w:rsidRPr="0037135E">
        <w:rPr>
          <w:rFonts w:eastAsiaTheme="minorEastAsia" w:cstheme="minorHAnsi"/>
          <w:spacing w:val="-3"/>
          <w:lang w:eastAsia="sk-SK"/>
        </w:rPr>
        <w:t>č</w:t>
      </w:r>
      <w:r w:rsidRPr="0037135E">
        <w:rPr>
          <w:rFonts w:eastAsiaTheme="minorEastAsia" w:cstheme="minorHAnsi"/>
          <w:lang w:eastAsia="sk-SK"/>
        </w:rPr>
        <w:t>le</w:t>
      </w:r>
      <w:r w:rsidRPr="0037135E">
        <w:rPr>
          <w:rFonts w:eastAsiaTheme="minorEastAsia" w:cstheme="minorHAnsi"/>
          <w:spacing w:val="-1"/>
          <w:lang w:eastAsia="sk-SK"/>
        </w:rPr>
        <w:t>n</w:t>
      </w:r>
      <w:r w:rsidRPr="0037135E">
        <w:rPr>
          <w:rFonts w:eastAsiaTheme="minorEastAsia" w:cstheme="minorHAnsi"/>
          <w:lang w:eastAsia="sk-SK"/>
        </w:rPr>
        <w:t>a</w:t>
      </w:r>
      <w:r w:rsidRPr="0037135E">
        <w:rPr>
          <w:rFonts w:eastAsiaTheme="minorEastAsia" w:cstheme="minorHAnsi"/>
          <w:spacing w:val="37"/>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4"/>
          <w:lang w:eastAsia="sk-SK"/>
        </w:rPr>
        <w:t xml:space="preserve"> </w:t>
      </w:r>
      <w:r w:rsidRPr="0037135E">
        <w:rPr>
          <w:rFonts w:eastAsiaTheme="minorEastAsia" w:cstheme="minorHAnsi"/>
          <w:lang w:eastAsia="sk-SK"/>
        </w:rPr>
        <w:t>a</w:t>
      </w:r>
      <w:r w:rsidRPr="0037135E">
        <w:rPr>
          <w:rFonts w:eastAsiaTheme="minorEastAsia" w:cstheme="minorHAnsi"/>
          <w:spacing w:val="-3"/>
          <w:lang w:eastAsia="sk-SK"/>
        </w:rPr>
        <w:t>l</w:t>
      </w:r>
      <w:r w:rsidRPr="0037135E">
        <w:rPr>
          <w:rFonts w:eastAsiaTheme="minorEastAsia" w:cstheme="minorHAnsi"/>
          <w:lang w:eastAsia="sk-SK"/>
        </w:rPr>
        <w:t>ebo</w:t>
      </w:r>
      <w:r w:rsidRPr="0037135E">
        <w:rPr>
          <w:rFonts w:eastAsiaTheme="minorEastAsia" w:cstheme="minorHAnsi"/>
          <w:spacing w:val="35"/>
          <w:lang w:eastAsia="sk-SK"/>
        </w:rPr>
        <w:t xml:space="preserve"> </w:t>
      </w:r>
      <w:r w:rsidRPr="0037135E">
        <w:rPr>
          <w:rFonts w:eastAsiaTheme="minorEastAsia" w:cstheme="minorHAnsi"/>
          <w:lang w:eastAsia="sk-SK"/>
        </w:rPr>
        <w:t>člena</w:t>
      </w:r>
      <w:r w:rsidRPr="0037135E">
        <w:rPr>
          <w:rFonts w:eastAsiaTheme="minorEastAsia" w:cstheme="minorHAnsi"/>
          <w:spacing w:val="37"/>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4"/>
          <w:lang w:eastAsia="sk-SK"/>
        </w:rPr>
        <w:t xml:space="preserve"> </w:t>
      </w:r>
      <w:r w:rsidRPr="0037135E">
        <w:rPr>
          <w:rFonts w:eastAsiaTheme="minorEastAsia" w:cstheme="minorHAnsi"/>
          <w:spacing w:val="-2"/>
          <w:lang w:eastAsia="sk-SK"/>
        </w:rPr>
        <w:t>k</w:t>
      </w:r>
      <w:r w:rsidRPr="0037135E">
        <w:rPr>
          <w:rFonts w:eastAsiaTheme="minorEastAsia" w:cstheme="minorHAnsi"/>
          <w:lang w:eastAsia="sk-SK"/>
        </w:rPr>
        <w:t>t</w:t>
      </w:r>
      <w:r w:rsidRPr="0037135E">
        <w:rPr>
          <w:rFonts w:eastAsiaTheme="minorEastAsia" w:cstheme="minorHAnsi"/>
          <w:spacing w:val="1"/>
          <w:lang w:eastAsia="sk-SK"/>
        </w:rPr>
        <w:t>o</w:t>
      </w:r>
      <w:r w:rsidRPr="0037135E">
        <w:rPr>
          <w:rFonts w:eastAsiaTheme="minorEastAsia" w:cstheme="minorHAnsi"/>
          <w:spacing w:val="-3"/>
          <w:lang w:eastAsia="sk-SK"/>
        </w:rPr>
        <w:t>r</w:t>
      </w:r>
      <w:r w:rsidRPr="0037135E">
        <w:rPr>
          <w:rFonts w:eastAsiaTheme="minorEastAsia" w:cstheme="minorHAnsi"/>
          <w:lang w:eastAsia="sk-SK"/>
        </w:rPr>
        <w:t>ý</w:t>
      </w:r>
      <w:r w:rsidRPr="0037135E">
        <w:rPr>
          <w:rFonts w:eastAsiaTheme="minorEastAsia" w:cstheme="minorHAnsi"/>
          <w:spacing w:val="35"/>
          <w:lang w:eastAsia="sk-SK"/>
        </w:rPr>
        <w:t xml:space="preserve"> </w:t>
      </w:r>
      <w:r w:rsidRPr="0037135E">
        <w:rPr>
          <w:rFonts w:eastAsiaTheme="minorEastAsia" w:cstheme="minorHAnsi"/>
          <w:lang w:eastAsia="sk-SK"/>
        </w:rPr>
        <w:t>je sp</w:t>
      </w:r>
      <w:r w:rsidRPr="0037135E">
        <w:rPr>
          <w:rFonts w:eastAsiaTheme="minorEastAsia" w:cstheme="minorHAnsi"/>
          <w:spacing w:val="-2"/>
          <w:lang w:eastAsia="sk-SK"/>
        </w:rPr>
        <w:t>l</w:t>
      </w:r>
      <w:r w:rsidRPr="0037135E">
        <w:rPr>
          <w:rFonts w:eastAsiaTheme="minorEastAsia" w:cstheme="minorHAnsi"/>
          <w:spacing w:val="-1"/>
          <w:lang w:eastAsia="sk-SK"/>
        </w:rPr>
        <w:t>n</w:t>
      </w:r>
      <w:r w:rsidRPr="0037135E">
        <w:rPr>
          <w:rFonts w:eastAsiaTheme="minorEastAsia" w:cstheme="minorHAnsi"/>
          <w:spacing w:val="1"/>
          <w:lang w:eastAsia="sk-SK"/>
        </w:rPr>
        <w:t>o</w:t>
      </w:r>
      <w:r w:rsidRPr="0037135E">
        <w:rPr>
          <w:rFonts w:eastAsiaTheme="minorEastAsia" w:cstheme="minorHAnsi"/>
          <w:spacing w:val="-2"/>
          <w:lang w:eastAsia="sk-SK"/>
        </w:rPr>
        <w:t>m</w:t>
      </w:r>
      <w:r w:rsidRPr="0037135E">
        <w:rPr>
          <w:rFonts w:eastAsiaTheme="minorEastAsia" w:cstheme="minorHAnsi"/>
          <w:spacing w:val="1"/>
          <w:lang w:eastAsia="sk-SK"/>
        </w:rPr>
        <w:t>o</w:t>
      </w:r>
      <w:r w:rsidRPr="0037135E">
        <w:rPr>
          <w:rFonts w:eastAsiaTheme="minorEastAsia" w:cstheme="minorHAnsi"/>
          <w:lang w:eastAsia="sk-SK"/>
        </w:rPr>
        <w:t>cne</w:t>
      </w:r>
      <w:r w:rsidRPr="0037135E">
        <w:rPr>
          <w:rFonts w:eastAsiaTheme="minorEastAsia" w:cstheme="minorHAnsi"/>
          <w:spacing w:val="-4"/>
          <w:lang w:eastAsia="sk-SK"/>
        </w:rPr>
        <w:t>n</w:t>
      </w:r>
      <w:r w:rsidRPr="0037135E">
        <w:rPr>
          <w:rFonts w:eastAsiaTheme="minorEastAsia" w:cstheme="minorHAnsi"/>
          <w:lang w:eastAsia="sk-SK"/>
        </w:rPr>
        <w:t xml:space="preserve">ý </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lang w:eastAsia="sk-SK"/>
        </w:rPr>
        <w:t>ať</w:t>
      </w:r>
      <w:r w:rsidRPr="0037135E">
        <w:rPr>
          <w:rFonts w:eastAsiaTheme="minorEastAsia" w:cstheme="minorHAnsi"/>
          <w:spacing w:val="-2"/>
          <w:lang w:eastAsia="sk-SK"/>
        </w:rPr>
        <w:t xml:space="preserve"> </w:t>
      </w:r>
      <w:r w:rsidRPr="0037135E">
        <w:rPr>
          <w:rFonts w:eastAsiaTheme="minorEastAsia" w:cstheme="minorHAnsi"/>
          <w:lang w:eastAsia="sk-SK"/>
        </w:rPr>
        <w:t>v</w:t>
      </w:r>
      <w:r w:rsidRPr="0037135E">
        <w:rPr>
          <w:rFonts w:eastAsiaTheme="minorEastAsia" w:cstheme="minorHAnsi"/>
          <w:spacing w:val="1"/>
          <w:lang w:eastAsia="sk-SK"/>
        </w:rPr>
        <w:t xml:space="preserve"> </w:t>
      </w:r>
      <w:r w:rsidRPr="0037135E">
        <w:rPr>
          <w:rFonts w:eastAsiaTheme="minorEastAsia" w:cstheme="minorHAnsi"/>
          <w:lang w:eastAsia="sk-SK"/>
        </w:rPr>
        <w:t>da</w:t>
      </w:r>
      <w:r w:rsidRPr="0037135E">
        <w:rPr>
          <w:rFonts w:eastAsiaTheme="minorEastAsia" w:cstheme="minorHAnsi"/>
          <w:spacing w:val="-4"/>
          <w:lang w:eastAsia="sk-SK"/>
        </w:rPr>
        <w:t>n</w:t>
      </w:r>
      <w:r w:rsidRPr="0037135E">
        <w:rPr>
          <w:rFonts w:eastAsiaTheme="minorEastAsia" w:cstheme="minorHAnsi"/>
          <w:lang w:eastAsia="sk-SK"/>
        </w:rPr>
        <w:t xml:space="preserve">ej </w:t>
      </w:r>
      <w:r w:rsidRPr="0037135E">
        <w:rPr>
          <w:rFonts w:eastAsiaTheme="minorEastAsia" w:cstheme="minorHAnsi"/>
          <w:spacing w:val="-2"/>
          <w:lang w:eastAsia="sk-SK"/>
        </w:rPr>
        <w:t>v</w:t>
      </w:r>
      <w:r w:rsidRPr="0037135E">
        <w:rPr>
          <w:rFonts w:eastAsiaTheme="minorEastAsia" w:cstheme="minorHAnsi"/>
          <w:lang w:eastAsia="sk-SK"/>
        </w:rPr>
        <w:t xml:space="preserve">eci </w:t>
      </w:r>
      <w:r w:rsidRPr="0037135E">
        <w:rPr>
          <w:rFonts w:eastAsiaTheme="minorEastAsia" w:cstheme="minorHAnsi"/>
          <w:spacing w:val="-1"/>
          <w:lang w:eastAsia="sk-SK"/>
        </w:rPr>
        <w:t>z</w:t>
      </w:r>
      <w:r w:rsidRPr="0037135E">
        <w:rPr>
          <w:rFonts w:eastAsiaTheme="minorEastAsia" w:cstheme="minorHAnsi"/>
          <w:lang w:eastAsia="sk-SK"/>
        </w:rPr>
        <w:t>a</w:t>
      </w:r>
      <w:r w:rsidRPr="0037135E">
        <w:rPr>
          <w:rFonts w:eastAsiaTheme="minorEastAsia" w:cstheme="minorHAnsi"/>
          <w:spacing w:val="-2"/>
          <w:lang w:eastAsia="sk-SK"/>
        </w:rPr>
        <w:t xml:space="preserve"> </w:t>
      </w:r>
      <w:r w:rsidRPr="0037135E">
        <w:rPr>
          <w:rFonts w:eastAsiaTheme="minorEastAsia" w:cstheme="minorHAnsi"/>
          <w:lang w:eastAsia="sk-SK"/>
        </w:rPr>
        <w:t>člen</w:t>
      </w:r>
      <w:r w:rsidRPr="0037135E">
        <w:rPr>
          <w:rFonts w:eastAsiaTheme="minorEastAsia" w:cstheme="minorHAnsi"/>
          <w:spacing w:val="-2"/>
          <w:lang w:eastAsia="sk-SK"/>
        </w:rPr>
        <w:t>o</w:t>
      </w:r>
      <w:r w:rsidRPr="0037135E">
        <w:rPr>
          <w:rFonts w:eastAsiaTheme="minorEastAsia" w:cstheme="minorHAnsi"/>
          <w:lang w:eastAsia="sk-SK"/>
        </w:rPr>
        <w:t>v</w:t>
      </w:r>
      <w:r w:rsidRPr="0037135E">
        <w:rPr>
          <w:rFonts w:eastAsiaTheme="minorEastAsia" w:cstheme="minorHAnsi"/>
          <w:spacing w:val="1"/>
          <w:lang w:eastAsia="sk-SK"/>
        </w:rPr>
        <w:t xml:space="preserve"> </w:t>
      </w:r>
      <w:r w:rsidRPr="0037135E">
        <w:rPr>
          <w:rFonts w:eastAsiaTheme="minorEastAsia" w:cstheme="minorHAnsi"/>
          <w:spacing w:val="-2"/>
          <w:lang w:eastAsia="sk-SK"/>
        </w:rPr>
        <w:t>s</w:t>
      </w:r>
      <w:r w:rsidRPr="0037135E">
        <w:rPr>
          <w:rFonts w:eastAsiaTheme="minorEastAsia" w:cstheme="minorHAnsi"/>
          <w:lang w:eastAsia="sk-SK"/>
        </w:rPr>
        <w:t>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p>
    <w:p w14:paraId="79DF7A1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p>
    <w:p w14:paraId="266CA423" w14:textId="77777777" w:rsidR="0037135E" w:rsidRDefault="0037135E">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065C657E" w14:textId="22F18449"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5</w:t>
      </w:r>
      <w:r w:rsidRPr="00CE58D2">
        <w:rPr>
          <w:rFonts w:ascii="Times New Roman" w:hAnsi="Times New Roman" w:cs="Times New Roman"/>
          <w:b/>
          <w:bCs/>
          <w:color w:val="auto"/>
          <w:sz w:val="28"/>
          <w:szCs w:val="28"/>
        </w:rPr>
        <w:t xml:space="preserve"> SÚŤAŽNÝCH PODKLADOV - Jednotný európsky dokument  vo formáte .</w:t>
      </w:r>
      <w:proofErr w:type="spellStart"/>
      <w:r w:rsidRPr="00CE58D2">
        <w:rPr>
          <w:rFonts w:ascii="Times New Roman" w:hAnsi="Times New Roman" w:cs="Times New Roman"/>
          <w:b/>
          <w:bCs/>
          <w:color w:val="auto"/>
          <w:sz w:val="28"/>
          <w:szCs w:val="28"/>
        </w:rPr>
        <w:t>xml</w:t>
      </w:r>
      <w:proofErr w:type="spellEnd"/>
      <w:r w:rsidRPr="00CE58D2">
        <w:rPr>
          <w:rFonts w:ascii="Times New Roman" w:hAnsi="Times New Roman" w:cs="Times New Roman"/>
          <w:b/>
          <w:bCs/>
          <w:color w:val="auto"/>
          <w:sz w:val="28"/>
          <w:szCs w:val="28"/>
        </w:rPr>
        <w:t xml:space="preserve"> </w:t>
      </w:r>
    </w:p>
    <w:p w14:paraId="21AE4D98" w14:textId="77777777" w:rsidR="0014483F" w:rsidRPr="00CE58D2" w:rsidRDefault="0014483F" w:rsidP="00CE58D2">
      <w:pPr>
        <w:pStyle w:val="Nadpis1"/>
        <w:rPr>
          <w:rFonts w:ascii="Times New Roman" w:hAnsi="Times New Roman" w:cs="Times New Roman"/>
          <w:b/>
          <w:bCs/>
          <w:color w:val="auto"/>
          <w:sz w:val="28"/>
          <w:szCs w:val="28"/>
        </w:rPr>
      </w:pPr>
    </w:p>
    <w:p w14:paraId="36E38A4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w:t>
      </w:r>
    </w:p>
    <w:p w14:paraId="38CC7252" w14:textId="77777777" w:rsidR="00061C86" w:rsidRDefault="00061C86">
      <w:pPr>
        <w:rPr>
          <w:rFonts w:ascii="Times New Roman" w:hAnsi="Times New Roman" w:cs="Times New Roman"/>
        </w:rPr>
      </w:pPr>
      <w:r>
        <w:rPr>
          <w:rFonts w:ascii="Times New Roman" w:hAnsi="Times New Roman" w:cs="Times New Roman"/>
        </w:rPr>
        <w:br w:type="page"/>
      </w:r>
    </w:p>
    <w:p w14:paraId="523B7E68" w14:textId="7BC86ED5"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6</w:t>
      </w:r>
      <w:r w:rsidRPr="00CE58D2">
        <w:rPr>
          <w:rFonts w:ascii="Times New Roman" w:hAnsi="Times New Roman" w:cs="Times New Roman"/>
          <w:b/>
          <w:bCs/>
          <w:color w:val="auto"/>
          <w:sz w:val="28"/>
          <w:szCs w:val="28"/>
        </w:rPr>
        <w:t xml:space="preserve"> Návrh na plnenie kritérií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7135E" w:rsidRPr="0037135E" w14:paraId="0626648C" w14:textId="77777777" w:rsidTr="00B00757">
        <w:tc>
          <w:tcPr>
            <w:tcW w:w="4531" w:type="dxa"/>
          </w:tcPr>
          <w:p w14:paraId="71970A17"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Predmet zákazky</w:t>
            </w:r>
          </w:p>
        </w:tc>
        <w:tc>
          <w:tcPr>
            <w:tcW w:w="4531" w:type="dxa"/>
          </w:tcPr>
          <w:p w14:paraId="4A6B0187" w14:textId="00F5183B" w:rsidR="0037135E" w:rsidRPr="0037135E" w:rsidRDefault="00B00757" w:rsidP="0037135E">
            <w:pPr>
              <w:widowControl w:val="0"/>
              <w:autoSpaceDE w:val="0"/>
              <w:autoSpaceDN w:val="0"/>
              <w:adjustRightInd w:val="0"/>
              <w:spacing w:after="0" w:line="240" w:lineRule="auto"/>
              <w:jc w:val="both"/>
              <w:rPr>
                <w:rFonts w:eastAsiaTheme="minorEastAsia" w:cstheme="minorHAnsi"/>
                <w:b/>
                <w:iCs/>
                <w:lang w:eastAsia="sk-SK"/>
              </w:rPr>
            </w:pPr>
            <w:r w:rsidRPr="00B00757">
              <w:rPr>
                <w:rFonts w:eastAsiaTheme="minorEastAsia" w:cstheme="minorHAnsi"/>
                <w:b/>
                <w:iCs/>
                <w:lang w:eastAsia="sk-SK"/>
              </w:rPr>
              <w:t xml:space="preserve">Podpora konkurencieschopnosti spoločnosti TM </w:t>
            </w:r>
            <w:proofErr w:type="spellStart"/>
            <w:r w:rsidRPr="00B00757">
              <w:rPr>
                <w:rFonts w:eastAsiaTheme="minorEastAsia" w:cstheme="minorHAnsi"/>
                <w:b/>
                <w:iCs/>
                <w:lang w:eastAsia="sk-SK"/>
              </w:rPr>
              <w:t>engineering</w:t>
            </w:r>
            <w:proofErr w:type="spellEnd"/>
            <w:r w:rsidRPr="00B00757">
              <w:rPr>
                <w:rFonts w:eastAsiaTheme="minorEastAsia" w:cstheme="minorHAnsi"/>
                <w:b/>
                <w:iCs/>
                <w:lang w:eastAsia="sk-SK"/>
              </w:rPr>
              <w:t xml:space="preserve"> s.r.o. – dodávka technológie</w:t>
            </w:r>
          </w:p>
        </w:tc>
      </w:tr>
      <w:tr w:rsidR="0037135E" w:rsidRPr="0037135E" w14:paraId="281C40EC" w14:textId="77777777" w:rsidTr="00B00757">
        <w:tc>
          <w:tcPr>
            <w:tcW w:w="4531" w:type="dxa"/>
          </w:tcPr>
          <w:p w14:paraId="09EC13CC"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Verejný obstarávateľ</w:t>
            </w:r>
          </w:p>
        </w:tc>
        <w:tc>
          <w:tcPr>
            <w:tcW w:w="4531" w:type="dxa"/>
          </w:tcPr>
          <w:p w14:paraId="40C030C8" w14:textId="6DAF183B" w:rsidR="0037135E" w:rsidRPr="0037135E" w:rsidRDefault="00B00757" w:rsidP="0037135E">
            <w:pPr>
              <w:widowControl w:val="0"/>
              <w:autoSpaceDE w:val="0"/>
              <w:autoSpaceDN w:val="0"/>
              <w:adjustRightInd w:val="0"/>
              <w:spacing w:after="0" w:line="240" w:lineRule="auto"/>
              <w:jc w:val="both"/>
              <w:rPr>
                <w:rFonts w:eastAsiaTheme="minorEastAsia" w:cstheme="minorHAnsi"/>
                <w:bCs/>
                <w:iCs/>
                <w:lang w:eastAsia="sk-SK"/>
              </w:rPr>
            </w:pPr>
            <w:r w:rsidRPr="00B00757">
              <w:rPr>
                <w:rFonts w:eastAsiaTheme="minorEastAsia" w:cstheme="minorHAnsi"/>
                <w:bCs/>
                <w:iCs/>
                <w:lang w:eastAsia="sk-SK"/>
              </w:rPr>
              <w:t xml:space="preserve">TM </w:t>
            </w:r>
            <w:proofErr w:type="spellStart"/>
            <w:r w:rsidRPr="00B00757">
              <w:rPr>
                <w:rFonts w:eastAsiaTheme="minorEastAsia" w:cstheme="minorHAnsi"/>
                <w:bCs/>
                <w:iCs/>
                <w:lang w:eastAsia="sk-SK"/>
              </w:rPr>
              <w:t>engineering</w:t>
            </w:r>
            <w:proofErr w:type="spellEnd"/>
            <w:r w:rsidRPr="00B00757">
              <w:rPr>
                <w:rFonts w:eastAsiaTheme="minorEastAsia" w:cstheme="minorHAnsi"/>
                <w:bCs/>
                <w:iCs/>
                <w:lang w:eastAsia="sk-SK"/>
              </w:rPr>
              <w:t xml:space="preserve"> s.r.o.</w:t>
            </w:r>
          </w:p>
        </w:tc>
      </w:tr>
      <w:tr w:rsidR="0037135E" w:rsidRPr="0037135E" w14:paraId="30182BD3" w14:textId="77777777" w:rsidTr="00B00757">
        <w:tc>
          <w:tcPr>
            <w:tcW w:w="4531" w:type="dxa"/>
          </w:tcPr>
          <w:p w14:paraId="5EF37686"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Uchádzač:</w:t>
            </w:r>
          </w:p>
        </w:tc>
        <w:tc>
          <w:tcPr>
            <w:tcW w:w="4531" w:type="dxa"/>
          </w:tcPr>
          <w:p w14:paraId="3D16D5E3"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33E3F368" w14:textId="77777777" w:rsidTr="00B00757">
        <w:tc>
          <w:tcPr>
            <w:tcW w:w="4531" w:type="dxa"/>
          </w:tcPr>
          <w:p w14:paraId="2A5606A2"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Obchodné meno uchádzača:</w:t>
            </w:r>
          </w:p>
        </w:tc>
        <w:tc>
          <w:tcPr>
            <w:tcW w:w="4531" w:type="dxa"/>
          </w:tcPr>
          <w:p w14:paraId="41494B8B"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1C136EB5" w14:textId="77777777" w:rsidTr="00B00757">
        <w:tc>
          <w:tcPr>
            <w:tcW w:w="4531" w:type="dxa"/>
          </w:tcPr>
          <w:p w14:paraId="4AFDA37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Sídlo:</w:t>
            </w:r>
          </w:p>
        </w:tc>
        <w:tc>
          <w:tcPr>
            <w:tcW w:w="4531" w:type="dxa"/>
          </w:tcPr>
          <w:p w14:paraId="7F73E48A"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23704C0C" w14:textId="77777777" w:rsidTr="00B00757">
        <w:tc>
          <w:tcPr>
            <w:tcW w:w="4531" w:type="dxa"/>
          </w:tcPr>
          <w:p w14:paraId="308AD0E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IČO:</w:t>
            </w:r>
          </w:p>
        </w:tc>
        <w:tc>
          <w:tcPr>
            <w:tcW w:w="4531" w:type="dxa"/>
          </w:tcPr>
          <w:p w14:paraId="587BE0EA"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53783D15" w14:textId="77777777" w:rsidTr="00B00757">
        <w:tc>
          <w:tcPr>
            <w:tcW w:w="4531" w:type="dxa"/>
          </w:tcPr>
          <w:p w14:paraId="2622367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Kontaktná osoba uchádzača ( meno, priezvisko e-mail + telefón):</w:t>
            </w:r>
          </w:p>
        </w:tc>
        <w:tc>
          <w:tcPr>
            <w:tcW w:w="4531" w:type="dxa"/>
          </w:tcPr>
          <w:p w14:paraId="098F2482"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bl>
    <w:p w14:paraId="46CC2EC3"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lang w:eastAsia="sk-SK"/>
        </w:rPr>
      </w:pPr>
    </w:p>
    <w:p w14:paraId="222ACA68"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Cs/>
          <w:iCs/>
          <w:lang w:eastAsia="sk-SK"/>
        </w:rPr>
      </w:pPr>
      <w:r w:rsidRPr="0037135E">
        <w:rPr>
          <w:rFonts w:eastAsia="Times New Roman" w:cstheme="minorHAnsi"/>
          <w:b/>
          <w:lang w:eastAsia="sk-SK"/>
        </w:rPr>
        <w:t>Návrh uchádzača na plnenie kritéria (vyplní uchádzač)</w:t>
      </w:r>
    </w:p>
    <w:p w14:paraId="5EA3A9E8"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Cs/>
          <w:iCs/>
          <w:lang w:eastAsia="sk-SK"/>
        </w:rPr>
      </w:pPr>
    </w:p>
    <w:p w14:paraId="47BA16FA" w14:textId="77777777" w:rsidR="0037135E" w:rsidRPr="0037135E" w:rsidRDefault="0037135E" w:rsidP="0037135E">
      <w:pPr>
        <w:widowControl w:val="0"/>
        <w:autoSpaceDE w:val="0"/>
        <w:autoSpaceDN w:val="0"/>
        <w:adjustRightInd w:val="0"/>
        <w:spacing w:after="0" w:line="240" w:lineRule="auto"/>
        <w:rPr>
          <w:rFonts w:eastAsiaTheme="minorEastAsia" w:cstheme="minorHAnsi"/>
          <w:b/>
          <w:bCs/>
          <w:color w:val="000000"/>
          <w:lang w:eastAsia="sk-SK"/>
        </w:rPr>
      </w:pPr>
    </w:p>
    <w:p w14:paraId="49104BA9" w14:textId="2C3B179A" w:rsidR="0037135E" w:rsidRPr="0037135E" w:rsidRDefault="0037135E" w:rsidP="0037135E">
      <w:pPr>
        <w:widowControl w:val="0"/>
        <w:suppressAutoHyphens/>
        <w:autoSpaceDE w:val="0"/>
        <w:autoSpaceDN w:val="0"/>
        <w:adjustRightInd w:val="0"/>
        <w:spacing w:after="0" w:line="360" w:lineRule="auto"/>
        <w:jc w:val="both"/>
        <w:rPr>
          <w:rFonts w:eastAsiaTheme="minorEastAsia" w:cstheme="minorHAnsi"/>
          <w:b/>
          <w:bCs/>
          <w:lang w:eastAsia="sk-SK"/>
        </w:rPr>
      </w:pPr>
      <w:r w:rsidRPr="0037135E">
        <w:rPr>
          <w:rFonts w:eastAsiaTheme="minorEastAsia" w:cstheme="minorHAnsi"/>
          <w:b/>
          <w:bCs/>
          <w:lang w:eastAsia="sk-SK"/>
        </w:rPr>
        <w:t>Časť 1 zákazky:</w:t>
      </w:r>
      <w:r w:rsidRPr="0037135E">
        <w:rPr>
          <w:rFonts w:eastAsiaTheme="minorEastAsia" w:cstheme="minorHAnsi"/>
          <w:lang w:eastAsia="sk-SK"/>
        </w:rPr>
        <w:t xml:space="preserve"> </w:t>
      </w:r>
      <w:r w:rsidRPr="0037135E">
        <w:rPr>
          <w:rFonts w:eastAsiaTheme="minorEastAsia" w:cstheme="minorHAnsi"/>
          <w:b/>
          <w:bCs/>
          <w:lang w:eastAsia="sk-SK"/>
        </w:rPr>
        <w:t>„</w:t>
      </w:r>
      <w:proofErr w:type="spellStart"/>
      <w:r w:rsidRPr="0037135E">
        <w:rPr>
          <w:rFonts w:eastAsiaTheme="minorEastAsia" w:cstheme="minorHAnsi"/>
          <w:b/>
          <w:bCs/>
          <w:lang w:eastAsia="sk-SK"/>
        </w:rPr>
        <w:t>Airless</w:t>
      </w:r>
      <w:proofErr w:type="spellEnd"/>
      <w:r w:rsidRPr="0037135E">
        <w:rPr>
          <w:rFonts w:eastAsiaTheme="minorEastAsia" w:cstheme="minorHAnsi"/>
          <w:b/>
          <w:bCs/>
          <w:lang w:eastAsia="sk-SK"/>
        </w:rPr>
        <w:t xml:space="preserve"> striekacie zariadenie“</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4EC8DEE9" w14:textId="77777777" w:rsidTr="0037135E">
        <w:tc>
          <w:tcPr>
            <w:tcW w:w="3826" w:type="dxa"/>
            <w:tcBorders>
              <w:right w:val="single" w:sz="4" w:space="0" w:color="auto"/>
            </w:tcBorders>
          </w:tcPr>
          <w:p w14:paraId="1133803E"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7FCB88EF"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24E7ECCC" w14:textId="77777777" w:rsidTr="0037135E">
        <w:tc>
          <w:tcPr>
            <w:tcW w:w="3826" w:type="dxa"/>
            <w:tcBorders>
              <w:right w:val="single" w:sz="4" w:space="0" w:color="auto"/>
            </w:tcBorders>
          </w:tcPr>
          <w:p w14:paraId="0B1C6F35"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CE30092"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7074222D"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325010E9" w14:textId="77777777" w:rsidR="0037135E" w:rsidRPr="0037135E" w:rsidRDefault="0037135E" w:rsidP="0037135E">
      <w:pPr>
        <w:widowControl w:val="0"/>
        <w:autoSpaceDE w:val="0"/>
        <w:autoSpaceDN w:val="0"/>
        <w:adjustRightInd w:val="0"/>
        <w:spacing w:after="0" w:line="240" w:lineRule="auto"/>
        <w:rPr>
          <w:rFonts w:eastAsiaTheme="minorEastAsia" w:cstheme="minorHAnsi"/>
          <w:b/>
          <w:lang w:eastAsia="sk-SK"/>
        </w:rPr>
      </w:pPr>
    </w:p>
    <w:p w14:paraId="44A57829" w14:textId="72052890" w:rsidR="0037135E" w:rsidRPr="0037135E" w:rsidRDefault="0037135E" w:rsidP="0037135E">
      <w:pPr>
        <w:widowControl w:val="0"/>
        <w:autoSpaceDE w:val="0"/>
        <w:autoSpaceDN w:val="0"/>
        <w:adjustRightInd w:val="0"/>
        <w:spacing w:after="0" w:line="240" w:lineRule="auto"/>
        <w:rPr>
          <w:rFonts w:eastAsiaTheme="minorEastAsia" w:cstheme="minorHAnsi"/>
          <w:b/>
          <w:highlight w:val="yellow"/>
          <w:lang w:eastAsia="sk-SK"/>
        </w:rPr>
      </w:pPr>
      <w:r w:rsidRPr="0037135E">
        <w:rPr>
          <w:rFonts w:eastAsiaTheme="minorEastAsia" w:cstheme="minorHAnsi"/>
          <w:b/>
          <w:lang w:eastAsia="sk-SK"/>
        </w:rPr>
        <w:t>Časť 2 zákazky: „Striekacia (sušiaca) kabína“</w:t>
      </w:r>
      <w:r w:rsidR="00B00757">
        <w:rPr>
          <w:rFonts w:eastAsiaTheme="minorEastAsia" w:cstheme="minorHAnsi"/>
          <w:b/>
          <w:lang w:eastAsia="sk-SK"/>
        </w:rPr>
        <w:t>*</w:t>
      </w:r>
    </w:p>
    <w:p w14:paraId="1AFF9B9B" w14:textId="77777777" w:rsidR="0037135E" w:rsidRPr="0037135E" w:rsidRDefault="0037135E" w:rsidP="0037135E">
      <w:pPr>
        <w:widowControl w:val="0"/>
        <w:autoSpaceDE w:val="0"/>
        <w:autoSpaceDN w:val="0"/>
        <w:adjustRightInd w:val="0"/>
        <w:spacing w:after="0" w:line="240" w:lineRule="auto"/>
        <w:ind w:left="3860"/>
        <w:rPr>
          <w:rFonts w:eastAsiaTheme="minorEastAsia" w:cstheme="minorHAnsi"/>
          <w:highlight w:val="yellow"/>
          <w:lang w:eastAsia="sk-SK"/>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04FAB12C" w14:textId="77777777" w:rsidTr="0037135E">
        <w:tc>
          <w:tcPr>
            <w:tcW w:w="3826" w:type="dxa"/>
            <w:tcBorders>
              <w:right w:val="single" w:sz="4" w:space="0" w:color="auto"/>
            </w:tcBorders>
          </w:tcPr>
          <w:p w14:paraId="5B015390"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5CEF9560"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6AE98984" w14:textId="77777777" w:rsidTr="0037135E">
        <w:tc>
          <w:tcPr>
            <w:tcW w:w="3826" w:type="dxa"/>
            <w:tcBorders>
              <w:right w:val="single" w:sz="4" w:space="0" w:color="auto"/>
            </w:tcBorders>
          </w:tcPr>
          <w:p w14:paraId="206B8DF9" w14:textId="36F2692F"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9324AA5"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1C4D7960"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63362B6B"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302C9604" w14:textId="4AF2104D"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r w:rsidRPr="0037135E">
        <w:rPr>
          <w:rFonts w:eastAsia="Times New Roman" w:cstheme="minorHAnsi"/>
          <w:b/>
          <w:u w:color="365F91"/>
          <w:lang w:eastAsia="cs-CZ"/>
        </w:rPr>
        <w:t xml:space="preserve">Časť 3 zákazky: </w:t>
      </w:r>
      <w:r>
        <w:rPr>
          <w:rFonts w:eastAsia="Times New Roman" w:cstheme="minorHAnsi"/>
          <w:b/>
          <w:u w:color="365F91"/>
          <w:lang w:eastAsia="cs-CZ"/>
        </w:rPr>
        <w:t>„</w:t>
      </w:r>
      <w:r w:rsidRPr="0037135E">
        <w:rPr>
          <w:rFonts w:eastAsia="Times New Roman" w:cstheme="minorHAnsi"/>
          <w:b/>
          <w:u w:color="365F91"/>
          <w:lang w:eastAsia="cs-CZ"/>
        </w:rPr>
        <w:t>CNC ohýbačka rúr a</w:t>
      </w:r>
      <w:r>
        <w:rPr>
          <w:rFonts w:eastAsia="Times New Roman" w:cstheme="minorHAnsi"/>
          <w:b/>
          <w:u w:color="365F91"/>
          <w:lang w:eastAsia="cs-CZ"/>
        </w:rPr>
        <w:t> </w:t>
      </w:r>
      <w:r w:rsidRPr="0037135E">
        <w:rPr>
          <w:rFonts w:eastAsia="Times New Roman" w:cstheme="minorHAnsi"/>
          <w:b/>
          <w:u w:color="365F91"/>
          <w:lang w:eastAsia="cs-CZ"/>
        </w:rPr>
        <w:t>profilov</w:t>
      </w:r>
      <w:r>
        <w:rPr>
          <w:rFonts w:eastAsia="Times New Roman" w:cstheme="minorHAnsi"/>
          <w:b/>
          <w:u w:color="365F91"/>
          <w:lang w:eastAsia="cs-CZ"/>
        </w:rPr>
        <w:t>“</w:t>
      </w:r>
      <w:r w:rsidR="00B00757">
        <w:rPr>
          <w:rFonts w:eastAsia="Times New Roman" w:cstheme="minorHAnsi"/>
          <w:b/>
          <w:u w:color="365F91"/>
          <w:lang w:eastAsia="cs-CZ"/>
        </w:rPr>
        <w:t>*</w:t>
      </w:r>
    </w:p>
    <w:p w14:paraId="3983F1BE"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29C6864B" w14:textId="77777777" w:rsidTr="0037135E">
        <w:tc>
          <w:tcPr>
            <w:tcW w:w="3826" w:type="dxa"/>
            <w:tcBorders>
              <w:right w:val="single" w:sz="4" w:space="0" w:color="auto"/>
            </w:tcBorders>
          </w:tcPr>
          <w:p w14:paraId="15DDDB25"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7B2CDB1A"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438FDA8D" w14:textId="77777777" w:rsidTr="0037135E">
        <w:tc>
          <w:tcPr>
            <w:tcW w:w="3826" w:type="dxa"/>
            <w:tcBorders>
              <w:right w:val="single" w:sz="4" w:space="0" w:color="auto"/>
            </w:tcBorders>
          </w:tcPr>
          <w:p w14:paraId="401ABC9F" w14:textId="56691B35"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CC2F448"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00C02D37"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7726EB8F"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EA31D9D"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86C15DB" w14:textId="43683AB5"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Časť  4  zákazky: „Pulzný zvárací zdroj 450A“</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2FBD4371" w14:textId="77777777" w:rsidTr="0037135E">
        <w:tc>
          <w:tcPr>
            <w:tcW w:w="3826" w:type="dxa"/>
            <w:tcBorders>
              <w:right w:val="single" w:sz="4" w:space="0" w:color="auto"/>
            </w:tcBorders>
          </w:tcPr>
          <w:p w14:paraId="43CCBF57"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20D53E21"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154D4DD0" w14:textId="77777777" w:rsidTr="0037135E">
        <w:tc>
          <w:tcPr>
            <w:tcW w:w="3826" w:type="dxa"/>
            <w:tcBorders>
              <w:right w:val="single" w:sz="4" w:space="0" w:color="auto"/>
            </w:tcBorders>
          </w:tcPr>
          <w:p w14:paraId="0AD11C86"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133FE553"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51AEE1EE"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5FE18933"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6A4FAED" w14:textId="0A63D922"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Časť 5 zákazky: „</w:t>
      </w:r>
      <w:proofErr w:type="spellStart"/>
      <w:r w:rsidRPr="0037135E">
        <w:rPr>
          <w:rFonts w:eastAsiaTheme="minorEastAsia" w:cstheme="minorHAnsi"/>
          <w:b/>
          <w:bCs/>
          <w:lang w:eastAsia="sk-SK"/>
        </w:rPr>
        <w:t>Mikroúderový</w:t>
      </w:r>
      <w:proofErr w:type="spellEnd"/>
      <w:r w:rsidRPr="0037135E">
        <w:rPr>
          <w:rFonts w:eastAsiaTheme="minorEastAsia" w:cstheme="minorHAnsi"/>
          <w:b/>
          <w:bCs/>
          <w:lang w:eastAsia="sk-SK"/>
        </w:rPr>
        <w:t xml:space="preserve"> značiaci stroj – ručný“</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42F69E90" w14:textId="77777777" w:rsidTr="0037135E">
        <w:tc>
          <w:tcPr>
            <w:tcW w:w="3826" w:type="dxa"/>
            <w:tcBorders>
              <w:right w:val="single" w:sz="4" w:space="0" w:color="auto"/>
            </w:tcBorders>
          </w:tcPr>
          <w:p w14:paraId="3D1E383C"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4B60284B"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6153559C" w14:textId="77777777" w:rsidTr="0037135E">
        <w:tc>
          <w:tcPr>
            <w:tcW w:w="3826" w:type="dxa"/>
            <w:tcBorders>
              <w:right w:val="single" w:sz="4" w:space="0" w:color="auto"/>
            </w:tcBorders>
          </w:tcPr>
          <w:p w14:paraId="0A2DC193"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1867CDEA"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55082613"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1850E652" w14:textId="77777777"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37EA2ED"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2A09F0B" w14:textId="10A0F857"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 xml:space="preserve">časť 6 zákazky: „Zváracie </w:t>
      </w:r>
      <w:proofErr w:type="spellStart"/>
      <w:r w:rsidRPr="0037135E">
        <w:rPr>
          <w:rFonts w:eastAsiaTheme="minorEastAsia" w:cstheme="minorHAnsi"/>
          <w:b/>
          <w:bCs/>
          <w:lang w:eastAsia="sk-SK"/>
        </w:rPr>
        <w:t>polohovadlo</w:t>
      </w:r>
      <w:proofErr w:type="spellEnd"/>
      <w:r w:rsidRPr="0037135E">
        <w:rPr>
          <w:rFonts w:eastAsiaTheme="minorEastAsia" w:cstheme="minorHAnsi"/>
          <w:b/>
          <w:bCs/>
          <w:lang w:eastAsia="sk-SK"/>
        </w:rPr>
        <w:t>“</w:t>
      </w:r>
      <w:r w:rsidR="00B00757">
        <w:rPr>
          <w:rFonts w:eastAsiaTheme="minorEastAsia" w:cstheme="minorHAnsi"/>
          <w:b/>
          <w:bCs/>
          <w:lang w:eastAsia="sk-SK"/>
        </w:rPr>
        <w:t>*</w:t>
      </w:r>
    </w:p>
    <w:p w14:paraId="58AF6C7A" w14:textId="6A594A68"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606E7B17" w14:textId="77777777" w:rsidTr="0037135E">
        <w:tc>
          <w:tcPr>
            <w:tcW w:w="3826" w:type="dxa"/>
            <w:tcBorders>
              <w:right w:val="single" w:sz="4" w:space="0" w:color="auto"/>
            </w:tcBorders>
          </w:tcPr>
          <w:p w14:paraId="76D549BF"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6F7B18AC"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06569533" w14:textId="77777777" w:rsidTr="0037135E">
        <w:tc>
          <w:tcPr>
            <w:tcW w:w="3826" w:type="dxa"/>
            <w:tcBorders>
              <w:right w:val="single" w:sz="4" w:space="0" w:color="auto"/>
            </w:tcBorders>
          </w:tcPr>
          <w:p w14:paraId="0974FDE5"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683CFA2E"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42A67AE0"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45647DEA"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3B3F5EC9"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 xml:space="preserve">Ako uchádzač týmto čestne vyhlasujem, že uvedený návrh na plnenie stanoveného kritéria je v súlade s predloženou ponukou a jej prílohami. </w:t>
      </w:r>
    </w:p>
    <w:p w14:paraId="09242AA0"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B83FB4A" w14:textId="566E15FB"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V ...................................................202</w:t>
      </w:r>
      <w:r>
        <w:rPr>
          <w:rFonts w:eastAsiaTheme="minorEastAsia" w:cstheme="minorHAnsi"/>
          <w:lang w:eastAsia="sk-SK"/>
        </w:rPr>
        <w:t>1</w:t>
      </w:r>
      <w:r w:rsidRPr="00B00757">
        <w:rPr>
          <w:rFonts w:eastAsiaTheme="minorEastAsia" w:cstheme="minorHAnsi"/>
          <w:lang w:eastAsia="sk-SK"/>
        </w:rPr>
        <w:t xml:space="preserve"> .................................................................... </w:t>
      </w:r>
    </w:p>
    <w:p w14:paraId="214C2472"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011EE5BC"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960193E"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 xml:space="preserve">Potvrdenie štatutárnym orgánom uchádzača: </w:t>
      </w:r>
    </w:p>
    <w:p w14:paraId="16B51EFE"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titul, meno, priezvisko, funkcia, podpis, pečiatka</w:t>
      </w:r>
    </w:p>
    <w:p w14:paraId="3D72AF7B"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3C2E287"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679394D"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397F3F2" w14:textId="465E56F7" w:rsidR="00B00757" w:rsidRPr="00B00757" w:rsidRDefault="00B00757" w:rsidP="00B00757">
      <w:pPr>
        <w:widowControl w:val="0"/>
        <w:kinsoku w:val="0"/>
        <w:overflowPunct w:val="0"/>
        <w:autoSpaceDE w:val="0"/>
        <w:autoSpaceDN w:val="0"/>
        <w:adjustRightInd w:val="0"/>
        <w:spacing w:before="54" w:after="0" w:line="275" w:lineRule="auto"/>
        <w:ind w:right="840"/>
        <w:jc w:val="both"/>
        <w:rPr>
          <w:rFonts w:eastAsiaTheme="minorEastAsia" w:cstheme="minorHAnsi"/>
          <w:lang w:eastAsia="sk-SK"/>
        </w:rPr>
      </w:pPr>
      <w:r w:rsidRPr="00B00757">
        <w:rPr>
          <w:rFonts w:eastAsiaTheme="minorEastAsia" w:cstheme="minorHAnsi"/>
          <w:lang w:eastAsia="sk-SK"/>
        </w:rPr>
        <w:t xml:space="preserve">Uchádzač zároveň vyplní celkovú cenu v EUR bez DPH   prostredníctvom komunikačného rozhrania systému JOSEPHINE pre tú časť predmetu zákazky, na ktorú predkladá ponuku. </w:t>
      </w:r>
    </w:p>
    <w:p w14:paraId="7E8872A9" w14:textId="53A3B966" w:rsidR="0037135E" w:rsidRDefault="0037135E" w:rsidP="00B00757">
      <w:pPr>
        <w:widowControl w:val="0"/>
        <w:kinsoku w:val="0"/>
        <w:overflowPunct w:val="0"/>
        <w:autoSpaceDE w:val="0"/>
        <w:autoSpaceDN w:val="0"/>
        <w:adjustRightInd w:val="0"/>
        <w:spacing w:before="54" w:after="0" w:line="275" w:lineRule="auto"/>
        <w:ind w:right="840"/>
        <w:jc w:val="both"/>
        <w:rPr>
          <w:rFonts w:eastAsiaTheme="minorEastAsia" w:cstheme="minorHAnsi"/>
          <w:lang w:eastAsia="sk-SK"/>
        </w:rPr>
      </w:pPr>
    </w:p>
    <w:p w14:paraId="4B0C6F92"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90CB175"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19E25C4"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32FD6FA3"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582F7B6"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F2565C8"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0150D51"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75A7A8E"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068040D"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D4F449F"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967D2BA"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AA0E82D"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9DE2F60"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7935039" w14:textId="69F7FE28"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37135E">
        <w:rPr>
          <w:rFonts w:eastAsiaTheme="minorEastAsia" w:cstheme="minorHAnsi"/>
          <w:lang w:eastAsia="sk-SK"/>
        </w:rPr>
        <w:t>*</w:t>
      </w:r>
      <w:proofErr w:type="spellStart"/>
      <w:r w:rsidRPr="0037135E">
        <w:rPr>
          <w:rFonts w:eastAsiaTheme="minorEastAsia" w:cstheme="minorHAnsi"/>
          <w:lang w:eastAsia="sk-SK"/>
        </w:rPr>
        <w:t>Nehodiace</w:t>
      </w:r>
      <w:proofErr w:type="spellEnd"/>
      <w:r w:rsidRPr="0037135E">
        <w:rPr>
          <w:rFonts w:eastAsiaTheme="minorEastAsia" w:cstheme="minorHAnsi"/>
          <w:lang w:eastAsia="sk-SK"/>
        </w:rPr>
        <w:t xml:space="preserve"> sa preškrtnite </w:t>
      </w:r>
    </w:p>
    <w:p w14:paraId="19799239" w14:textId="77777777" w:rsidR="0037135E" w:rsidRPr="0037135E" w:rsidRDefault="0037135E" w:rsidP="0037135E">
      <w:pPr>
        <w:widowControl w:val="0"/>
        <w:autoSpaceDE w:val="0"/>
        <w:autoSpaceDN w:val="0"/>
        <w:adjustRightInd w:val="0"/>
        <w:spacing w:after="0" w:line="240" w:lineRule="auto"/>
        <w:rPr>
          <w:rFonts w:ascii="Times New Roman" w:eastAsiaTheme="minorEastAsia" w:hAnsi="Times New Roman" w:cs="Times New Roman"/>
          <w:sz w:val="24"/>
          <w:szCs w:val="24"/>
          <w:lang w:eastAsia="sk-SK"/>
        </w:rPr>
      </w:pPr>
    </w:p>
    <w:p w14:paraId="4F6D4EB8" w14:textId="77777777" w:rsidR="0014483F" w:rsidRPr="0014483F" w:rsidRDefault="0014483F" w:rsidP="0014483F">
      <w:pPr>
        <w:jc w:val="both"/>
        <w:rPr>
          <w:rFonts w:ascii="Times New Roman" w:hAnsi="Times New Roman" w:cs="Times New Roman"/>
        </w:rPr>
      </w:pPr>
    </w:p>
    <w:sectPr w:rsidR="0014483F" w:rsidRPr="0014483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53C6" w14:textId="77777777" w:rsidR="00F9663E" w:rsidRDefault="00F9663E" w:rsidP="0014483F">
      <w:pPr>
        <w:spacing w:after="0" w:line="240" w:lineRule="auto"/>
      </w:pPr>
      <w:r>
        <w:separator/>
      </w:r>
    </w:p>
  </w:endnote>
  <w:endnote w:type="continuationSeparator" w:id="0">
    <w:p w14:paraId="0AA82102" w14:textId="77777777" w:rsidR="00F9663E" w:rsidRDefault="00F9663E" w:rsidP="0014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60004"/>
      <w:docPartObj>
        <w:docPartGallery w:val="Page Numbers (Bottom of Page)"/>
        <w:docPartUnique/>
      </w:docPartObj>
    </w:sdtPr>
    <w:sdtEndPr/>
    <w:sdtContent>
      <w:p w14:paraId="17B65D66" w14:textId="092FF026" w:rsidR="009F2108" w:rsidRDefault="009F2108">
        <w:pPr>
          <w:pStyle w:val="Pta"/>
          <w:jc w:val="right"/>
        </w:pPr>
        <w:r>
          <w:fldChar w:fldCharType="begin"/>
        </w:r>
        <w:r>
          <w:instrText>PAGE   \* MERGEFORMAT</w:instrText>
        </w:r>
        <w:r>
          <w:fldChar w:fldCharType="separate"/>
        </w:r>
        <w:r w:rsidR="00457BFC">
          <w:rPr>
            <w:noProof/>
          </w:rPr>
          <w:t>9</w:t>
        </w:r>
        <w:r>
          <w:fldChar w:fldCharType="end"/>
        </w:r>
      </w:p>
    </w:sdtContent>
  </w:sdt>
  <w:p w14:paraId="3C94C54D" w14:textId="67F81F1B" w:rsidR="009F2108" w:rsidRDefault="009F2108" w:rsidP="00061C86">
    <w:pPr>
      <w:pStyle w:val="Pta"/>
      <w:tabs>
        <w:tab w:val="clear" w:pos="4536"/>
        <w:tab w:val="clear" w:pos="9072"/>
        <w:tab w:val="left" w:pos="2130"/>
      </w:tabs>
    </w:pPr>
    <w:r>
      <w:t>Súťažné podklady: „</w:t>
    </w:r>
    <w:bookmarkStart w:id="10" w:name="_Hlk62222164"/>
    <w:bookmarkStart w:id="11" w:name="_Hlk62222165"/>
    <w:r w:rsidRPr="00061C86">
      <w:t xml:space="preserve">Podpora konkurencieschopnosti spoločnosti TM </w:t>
    </w:r>
    <w:proofErr w:type="spellStart"/>
    <w:r w:rsidRPr="00061C86">
      <w:t>engineering</w:t>
    </w:r>
    <w:proofErr w:type="spellEnd"/>
    <w:r w:rsidRPr="00061C86">
      <w:t xml:space="preserve"> s.r.o. – dodávka technológie“</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1855" w14:textId="77777777" w:rsidR="00F9663E" w:rsidRDefault="00F9663E" w:rsidP="0014483F">
      <w:pPr>
        <w:spacing w:after="0" w:line="240" w:lineRule="auto"/>
      </w:pPr>
      <w:r>
        <w:separator/>
      </w:r>
    </w:p>
  </w:footnote>
  <w:footnote w:type="continuationSeparator" w:id="0">
    <w:p w14:paraId="38B49B6C" w14:textId="77777777" w:rsidR="00F9663E" w:rsidRDefault="00F9663E" w:rsidP="0014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DC79" w14:textId="52A9D13E" w:rsidR="009F2108" w:rsidRPr="00F74125" w:rsidRDefault="009F2108" w:rsidP="00F74125">
    <w:pPr>
      <w:spacing w:after="0"/>
      <w:jc w:val="center"/>
      <w:rPr>
        <w:rFonts w:ascii="Times New Roman" w:hAnsi="Times New Roman" w:cs="Times New Roman"/>
        <w:b/>
        <w:bCs/>
        <w:sz w:val="24"/>
        <w:szCs w:val="24"/>
      </w:rPr>
    </w:pPr>
    <w:r w:rsidRPr="00F74125">
      <w:rPr>
        <w:rFonts w:ascii="Times New Roman" w:hAnsi="Times New Roman" w:cs="Times New Roman"/>
        <w:b/>
        <w:bCs/>
        <w:sz w:val="24"/>
        <w:szCs w:val="24"/>
      </w:rPr>
      <w:t xml:space="preserve">TM </w:t>
    </w:r>
    <w:proofErr w:type="spellStart"/>
    <w:r w:rsidRPr="00F74125">
      <w:rPr>
        <w:rFonts w:ascii="Times New Roman" w:hAnsi="Times New Roman" w:cs="Times New Roman"/>
        <w:b/>
        <w:bCs/>
        <w:sz w:val="24"/>
        <w:szCs w:val="24"/>
      </w:rPr>
      <w:t>engineering</w:t>
    </w:r>
    <w:proofErr w:type="spellEnd"/>
    <w:r w:rsidRPr="00F74125">
      <w:rPr>
        <w:rFonts w:ascii="Times New Roman" w:hAnsi="Times New Roman" w:cs="Times New Roman"/>
        <w:b/>
        <w:bCs/>
        <w:sz w:val="24"/>
        <w:szCs w:val="24"/>
      </w:rPr>
      <w:t xml:space="preserve"> s.r.o.</w:t>
    </w:r>
  </w:p>
  <w:p w14:paraId="0C629541" w14:textId="6A34ABCE" w:rsidR="009F2108" w:rsidRPr="00F74125" w:rsidRDefault="009F2108" w:rsidP="00F74125">
    <w:pPr>
      <w:spacing w:after="0"/>
      <w:jc w:val="center"/>
      <w:rPr>
        <w:b/>
        <w:bCs/>
        <w:sz w:val="24"/>
        <w:szCs w:val="24"/>
      </w:rPr>
    </w:pPr>
    <w:r w:rsidRPr="00F74125">
      <w:rPr>
        <w:rFonts w:ascii="Times New Roman" w:hAnsi="Times New Roman" w:cs="Times New Roman"/>
        <w:b/>
        <w:bCs/>
        <w:sz w:val="24"/>
        <w:szCs w:val="24"/>
      </w:rPr>
      <w:t>Daxnerova 756, 980 61 Tisovec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9"/>
    <w:multiLevelType w:val="multilevel"/>
    <w:tmpl w:val="0000088C"/>
    <w:lvl w:ilvl="0">
      <w:numFmt w:val="bullet"/>
      <w:lvlText w:val="-"/>
      <w:lvlJc w:val="left"/>
      <w:pPr>
        <w:ind w:hanging="111"/>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5"/>
    <w:multiLevelType w:val="multilevel"/>
    <w:tmpl w:val="000008A8"/>
    <w:lvl w:ilvl="0">
      <w:start w:val="1"/>
      <w:numFmt w:val="decimal"/>
      <w:lvlText w:val="%1."/>
      <w:lvlJc w:val="left"/>
      <w:pPr>
        <w:ind w:hanging="254"/>
      </w:pPr>
      <w:rPr>
        <w:rFonts w:ascii="Calibri" w:hAnsi="Calibri" w:cs="Calibri"/>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21929"/>
    <w:multiLevelType w:val="hybridMultilevel"/>
    <w:tmpl w:val="23C463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5F12EE"/>
    <w:multiLevelType w:val="multilevel"/>
    <w:tmpl w:val="CFD0012A"/>
    <w:lvl w:ilvl="0">
      <w:start w:val="23"/>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9F1971"/>
    <w:multiLevelType w:val="hybridMultilevel"/>
    <w:tmpl w:val="85D854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03C0409"/>
    <w:multiLevelType w:val="multilevel"/>
    <w:tmpl w:val="D5662EE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03D798D"/>
    <w:multiLevelType w:val="hybridMultilevel"/>
    <w:tmpl w:val="D06A03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CC4611"/>
    <w:multiLevelType w:val="hybridMultilevel"/>
    <w:tmpl w:val="721289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2A279D"/>
    <w:multiLevelType w:val="multilevel"/>
    <w:tmpl w:val="BE902F00"/>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6"/>
  </w:num>
  <w:num w:numId="3">
    <w:abstractNumId w:val="9"/>
  </w:num>
  <w:num w:numId="4">
    <w:abstractNumId w:val="3"/>
  </w:num>
  <w:num w:numId="5">
    <w:abstractNumId w:val="8"/>
  </w:num>
  <w:num w:numId="6">
    <w:abstractNumId w:val="0"/>
  </w:num>
  <w:num w:numId="7">
    <w:abstractNumId w:val="1"/>
  </w:num>
  <w:num w:numId="8">
    <w:abstractNumId w:val="5"/>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3F"/>
    <w:rsid w:val="0005669E"/>
    <w:rsid w:val="00061C86"/>
    <w:rsid w:val="00086847"/>
    <w:rsid w:val="000C4D91"/>
    <w:rsid w:val="000C53D6"/>
    <w:rsid w:val="000D1731"/>
    <w:rsid w:val="000D6307"/>
    <w:rsid w:val="000F464E"/>
    <w:rsid w:val="00101C56"/>
    <w:rsid w:val="0014483F"/>
    <w:rsid w:val="00161D76"/>
    <w:rsid w:val="001A1267"/>
    <w:rsid w:val="001A4839"/>
    <w:rsid w:val="001B497E"/>
    <w:rsid w:val="00257EB1"/>
    <w:rsid w:val="002B7EE3"/>
    <w:rsid w:val="00347E29"/>
    <w:rsid w:val="0037135E"/>
    <w:rsid w:val="003D7936"/>
    <w:rsid w:val="00417EF0"/>
    <w:rsid w:val="00443D79"/>
    <w:rsid w:val="00457BFC"/>
    <w:rsid w:val="00487DDE"/>
    <w:rsid w:val="00507C48"/>
    <w:rsid w:val="0053609D"/>
    <w:rsid w:val="0054326B"/>
    <w:rsid w:val="00572313"/>
    <w:rsid w:val="006219A6"/>
    <w:rsid w:val="0065713C"/>
    <w:rsid w:val="00673B99"/>
    <w:rsid w:val="006B6FBC"/>
    <w:rsid w:val="00710E6B"/>
    <w:rsid w:val="007143DA"/>
    <w:rsid w:val="0072156B"/>
    <w:rsid w:val="00760DCF"/>
    <w:rsid w:val="008304D3"/>
    <w:rsid w:val="008450B3"/>
    <w:rsid w:val="008A5767"/>
    <w:rsid w:val="008B5792"/>
    <w:rsid w:val="00914BC2"/>
    <w:rsid w:val="00967332"/>
    <w:rsid w:val="00985CBF"/>
    <w:rsid w:val="009F2108"/>
    <w:rsid w:val="009F48EC"/>
    <w:rsid w:val="00A66382"/>
    <w:rsid w:val="00A762DB"/>
    <w:rsid w:val="00AD282D"/>
    <w:rsid w:val="00AD2FEE"/>
    <w:rsid w:val="00B00757"/>
    <w:rsid w:val="00B14B2D"/>
    <w:rsid w:val="00B67632"/>
    <w:rsid w:val="00BA491D"/>
    <w:rsid w:val="00BF3554"/>
    <w:rsid w:val="00CC4228"/>
    <w:rsid w:val="00CE3BF7"/>
    <w:rsid w:val="00CE58D2"/>
    <w:rsid w:val="00D06621"/>
    <w:rsid w:val="00D34257"/>
    <w:rsid w:val="00D4320B"/>
    <w:rsid w:val="00D55D84"/>
    <w:rsid w:val="00D8099E"/>
    <w:rsid w:val="00DA58CC"/>
    <w:rsid w:val="00E54977"/>
    <w:rsid w:val="00ED20D8"/>
    <w:rsid w:val="00EE2D67"/>
    <w:rsid w:val="00F521D1"/>
    <w:rsid w:val="00F74125"/>
    <w:rsid w:val="00F9663E"/>
    <w:rsid w:val="00FA145D"/>
    <w:rsid w:val="00FA595B"/>
    <w:rsid w:val="00FD33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8F4E"/>
  <w15:chartTrackingRefBased/>
  <w15:docId w15:val="{96CCC01A-A337-49C6-A8A2-D21E6DC9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44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1448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3713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448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4483F"/>
  </w:style>
  <w:style w:type="paragraph" w:styleId="Pta">
    <w:name w:val="footer"/>
    <w:basedOn w:val="Normlny"/>
    <w:link w:val="PtaChar"/>
    <w:uiPriority w:val="99"/>
    <w:unhideWhenUsed/>
    <w:rsid w:val="0014483F"/>
    <w:pPr>
      <w:tabs>
        <w:tab w:val="center" w:pos="4536"/>
        <w:tab w:val="right" w:pos="9072"/>
      </w:tabs>
      <w:spacing w:after="0" w:line="240" w:lineRule="auto"/>
    </w:pPr>
  </w:style>
  <w:style w:type="character" w:customStyle="1" w:styleId="PtaChar">
    <w:name w:val="Päta Char"/>
    <w:basedOn w:val="Predvolenpsmoodseku"/>
    <w:link w:val="Pta"/>
    <w:uiPriority w:val="99"/>
    <w:rsid w:val="0014483F"/>
  </w:style>
  <w:style w:type="character" w:customStyle="1" w:styleId="Nadpis1Char">
    <w:name w:val="Nadpis 1 Char"/>
    <w:basedOn w:val="Predvolenpsmoodseku"/>
    <w:link w:val="Nadpis1"/>
    <w:uiPriority w:val="9"/>
    <w:rsid w:val="0014483F"/>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14483F"/>
    <w:rPr>
      <w:rFonts w:asciiTheme="majorHAnsi" w:eastAsiaTheme="majorEastAsia" w:hAnsiTheme="majorHAnsi" w:cstheme="majorBidi"/>
      <w:color w:val="2F5496" w:themeColor="accent1" w:themeShade="BF"/>
      <w:sz w:val="26"/>
      <w:szCs w:val="26"/>
    </w:rPr>
  </w:style>
  <w:style w:type="paragraph" w:styleId="Podtitul">
    <w:name w:val="Subtitle"/>
    <w:basedOn w:val="Normlny"/>
    <w:next w:val="Normlny"/>
    <w:link w:val="PodtitulChar"/>
    <w:uiPriority w:val="11"/>
    <w:qFormat/>
    <w:rsid w:val="0014483F"/>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14483F"/>
    <w:rPr>
      <w:rFonts w:eastAsiaTheme="minorEastAsia"/>
      <w:color w:val="5A5A5A" w:themeColor="text1" w:themeTint="A5"/>
      <w:spacing w:val="15"/>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
    <w:basedOn w:val="Normlny"/>
    <w:link w:val="OdsekzoznamuChar"/>
    <w:uiPriority w:val="34"/>
    <w:qFormat/>
    <w:rsid w:val="0014483F"/>
    <w:pPr>
      <w:ind w:left="720"/>
      <w:contextualSpacing/>
    </w:pPr>
  </w:style>
  <w:style w:type="character" w:styleId="Hypertextovprepojenie">
    <w:name w:val="Hyperlink"/>
    <w:basedOn w:val="Predvolenpsmoodseku"/>
    <w:uiPriority w:val="99"/>
    <w:unhideWhenUsed/>
    <w:rsid w:val="00061C86"/>
    <w:rPr>
      <w:color w:val="0563C1" w:themeColor="hyperlink"/>
      <w:u w:val="single"/>
    </w:rPr>
  </w:style>
  <w:style w:type="character" w:customStyle="1" w:styleId="Feloldatlanmegemlts1">
    <w:name w:val="Feloldatlan megemlítés1"/>
    <w:basedOn w:val="Predvolenpsmoodseku"/>
    <w:uiPriority w:val="99"/>
    <w:semiHidden/>
    <w:unhideWhenUsed/>
    <w:rsid w:val="00061C86"/>
    <w:rPr>
      <w:color w:val="605E5C"/>
      <w:shd w:val="clear" w:color="auto" w:fill="E1DFDD"/>
    </w:rPr>
  </w:style>
  <w:style w:type="character" w:customStyle="1" w:styleId="Nadpis3Char">
    <w:name w:val="Nadpis 3 Char"/>
    <w:basedOn w:val="Predvolenpsmoodseku"/>
    <w:link w:val="Nadpis3"/>
    <w:uiPriority w:val="9"/>
    <w:semiHidden/>
    <w:rsid w:val="0037135E"/>
    <w:rPr>
      <w:rFonts w:asciiTheme="majorHAnsi" w:eastAsiaTheme="majorEastAsia" w:hAnsiTheme="majorHAnsi" w:cstheme="majorBidi"/>
      <w:color w:val="1F3763" w:themeColor="accent1" w:themeShade="7F"/>
      <w:sz w:val="24"/>
      <w:szCs w:val="24"/>
    </w:rPr>
  </w:style>
  <w:style w:type="character" w:styleId="PouitHypertextovPrepojenie">
    <w:name w:val="FollowedHyperlink"/>
    <w:basedOn w:val="Predvolenpsmoodseku"/>
    <w:uiPriority w:val="99"/>
    <w:semiHidden/>
    <w:unhideWhenUsed/>
    <w:rsid w:val="000D1731"/>
    <w:rPr>
      <w:color w:val="954F72" w:themeColor="followedHyperlink"/>
      <w:u w:val="single"/>
    </w:rPr>
  </w:style>
  <w:style w:type="character" w:styleId="Odkaznakomentr">
    <w:name w:val="annotation reference"/>
    <w:basedOn w:val="Predvolenpsmoodseku"/>
    <w:uiPriority w:val="99"/>
    <w:semiHidden/>
    <w:unhideWhenUsed/>
    <w:rsid w:val="009F2108"/>
    <w:rPr>
      <w:sz w:val="16"/>
      <w:szCs w:val="16"/>
    </w:rPr>
  </w:style>
  <w:style w:type="paragraph" w:styleId="Textkomentra">
    <w:name w:val="annotation text"/>
    <w:basedOn w:val="Normlny"/>
    <w:link w:val="TextkomentraChar"/>
    <w:uiPriority w:val="99"/>
    <w:semiHidden/>
    <w:unhideWhenUsed/>
    <w:rsid w:val="009F2108"/>
    <w:pPr>
      <w:spacing w:line="240" w:lineRule="auto"/>
    </w:pPr>
    <w:rPr>
      <w:sz w:val="20"/>
      <w:szCs w:val="20"/>
    </w:rPr>
  </w:style>
  <w:style w:type="character" w:customStyle="1" w:styleId="TextkomentraChar">
    <w:name w:val="Text komentára Char"/>
    <w:basedOn w:val="Predvolenpsmoodseku"/>
    <w:link w:val="Textkomentra"/>
    <w:uiPriority w:val="99"/>
    <w:semiHidden/>
    <w:rsid w:val="009F2108"/>
    <w:rPr>
      <w:sz w:val="20"/>
      <w:szCs w:val="20"/>
    </w:rPr>
  </w:style>
  <w:style w:type="paragraph" w:styleId="Predmetkomentra">
    <w:name w:val="annotation subject"/>
    <w:basedOn w:val="Textkomentra"/>
    <w:next w:val="Textkomentra"/>
    <w:link w:val="PredmetkomentraChar"/>
    <w:uiPriority w:val="99"/>
    <w:semiHidden/>
    <w:unhideWhenUsed/>
    <w:rsid w:val="009F2108"/>
    <w:rPr>
      <w:b/>
      <w:bCs/>
    </w:rPr>
  </w:style>
  <w:style w:type="character" w:customStyle="1" w:styleId="PredmetkomentraChar">
    <w:name w:val="Predmet komentára Char"/>
    <w:basedOn w:val="TextkomentraChar"/>
    <w:link w:val="Predmetkomentra"/>
    <w:uiPriority w:val="99"/>
    <w:semiHidden/>
    <w:rsid w:val="009F2108"/>
    <w:rPr>
      <w:b/>
      <w:bCs/>
      <w:sz w:val="20"/>
      <w:szCs w:val="20"/>
    </w:rPr>
  </w:style>
  <w:style w:type="paragraph" w:styleId="Textbubliny">
    <w:name w:val="Balloon Text"/>
    <w:basedOn w:val="Normlny"/>
    <w:link w:val="TextbublinyChar"/>
    <w:uiPriority w:val="99"/>
    <w:semiHidden/>
    <w:unhideWhenUsed/>
    <w:rsid w:val="009F210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2108"/>
    <w:rPr>
      <w:rFonts w:ascii="Segoe UI" w:hAnsi="Segoe UI" w:cs="Segoe UI"/>
      <w:sz w:val="18"/>
      <w:szCs w:val="1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EE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o.gov.sk/espd/filter?lang=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7207</Words>
  <Characters>49731</Characters>
  <Application>Microsoft Office Word</Application>
  <DocSecurity>0</DocSecurity>
  <Lines>414</Lines>
  <Paragraphs>113</Paragraphs>
  <ScaleCrop>false</ScaleCrop>
  <HeadingPairs>
    <vt:vector size="8" baseType="variant">
      <vt:variant>
        <vt:lpstr>Názov</vt:lpstr>
      </vt:variant>
      <vt:variant>
        <vt:i4>1</vt:i4>
      </vt:variant>
      <vt:variant>
        <vt:lpstr>Nadpisy</vt:lpstr>
      </vt:variant>
      <vt:variant>
        <vt:i4>20</vt:i4>
      </vt:variant>
      <vt:variant>
        <vt:lpstr>Cím</vt:lpstr>
      </vt:variant>
      <vt:variant>
        <vt:i4>1</vt:i4>
      </vt:variant>
      <vt:variant>
        <vt:lpstr>Název</vt:lpstr>
      </vt:variant>
      <vt:variant>
        <vt:i4>1</vt:i4>
      </vt:variant>
    </vt:vector>
  </HeadingPairs>
  <TitlesOfParts>
    <vt:vector size="23" baseType="lpstr">
      <vt:lpstr/>
      <vt:lpstr>A.1 POKYNY PRE UCHÁDZAČOV</vt:lpstr>
      <vt:lpstr>Časť I. INFORMÁCIE O VEREJNOM OBSTARÁVATEĽOVI</vt:lpstr>
      <vt:lpstr>Časť II. INFORMÁCIE O PREDMETE ZÁKAZKY</vt:lpstr>
      <vt:lpstr>Časť III. KOMUNIKÁCIA A VYSVETĽOVANIE</vt:lpstr>
      <vt:lpstr>Časť IV. PRÍPRAVA PONUKY</vt:lpstr>
      <vt:lpstr>Časť V. OTVÁRANIE A VYHODNOTENIE PONÚK</vt:lpstr>
      <vt:lpstr>Časť VI. PRIJATIE PONUKY</vt:lpstr>
      <vt:lpstr>A.2	KRITÉRIÁ NA VYHODNOTENIE PONÚK A PRAVIDLÁ ICH UPLATNENIA</vt:lpstr>
      <vt:lpstr>A.3	PODMIENKY ÚČASTI A JEDNOTNÝ EURÓPSKY DOKUMENT</vt:lpstr>
      <vt:lpstr>B.1 OPIS PREDMETU ZÁKAZKY</vt:lpstr>
      <vt:lpstr>B.2  SPÔSOB URČENIA CENY</vt:lpstr>
      <vt:lpstr>B.3 OBCHODNÉ PODMIENKY DODANIA PREDMETU ZÁKAZKY</vt:lpstr>
      <vt:lpstr>Príloha č. 1 Opis predmetu zákazky ( uvedené samostatne) </vt:lpstr>
      <vt:lpstr>Príloha č. 2 Kúpna zmluva ( uvedená samostatne)  </vt:lpstr>
      <vt:lpstr>PRÍLOHA Č. 3 SÚŤAŽNÝCH PODKLADOV SPLNOMOCNENIE PRE ČLENA SKUPINY DODÁVATEĽOV*</vt:lpstr>
      <vt:lpstr>        udeľuje/ú splnomocnenie</vt:lpstr>
      <vt:lpstr>PRÍLOHA Č. 4 SÚŤAŽNÝCH PODKLADOV VYHLÁSENIE UCHÁDZAČA O SUBDODÁVKACH</vt:lpstr>
      <vt:lpstr>PRÍLOHA Č. 5 SÚŤAŽNÝCH PODKLADOV - Jednotný európsky dokument  vo formáte .xml </vt:lpstr>
      <vt:lpstr/>
      <vt:lpstr>Príloha č. 6 Návrh na plnenie kritérií </vt:lpstr>
      <vt:lpstr/>
      <vt:lpstr/>
    </vt:vector>
  </TitlesOfParts>
  <Company/>
  <LinksUpToDate>false</LinksUpToDate>
  <CharactersWithSpaces>56825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RS.BV</cp:lastModifiedBy>
  <cp:revision>3</cp:revision>
  <cp:lastPrinted>2021-12-08T12:02:00Z</cp:lastPrinted>
  <dcterms:created xsi:type="dcterms:W3CDTF">2022-01-25T08:37:00Z</dcterms:created>
  <dcterms:modified xsi:type="dcterms:W3CDTF">2022-01-25T13:06:00Z</dcterms:modified>
</cp:coreProperties>
</file>