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08A" w:rsidRDefault="00E7108A" w:rsidP="00E7108A">
      <w:pPr>
        <w:pStyle w:val="Zarkazkladnhotextu2"/>
        <w:spacing w:before="120" w:line="240" w:lineRule="auto"/>
        <w:ind w:left="0"/>
        <w:jc w:val="center"/>
        <w:rPr>
          <w:rFonts w:ascii="Arial Narrow" w:hAnsi="Arial Narrow" w:cs="Arial"/>
          <w:b/>
          <w:sz w:val="28"/>
          <w:szCs w:val="28"/>
          <w:lang w:val="sk-SK"/>
        </w:rPr>
      </w:pPr>
      <w:r w:rsidRPr="00E7108A">
        <w:rPr>
          <w:rFonts w:ascii="Arial Narrow" w:hAnsi="Arial Narrow" w:cs="Arial"/>
          <w:b/>
          <w:sz w:val="28"/>
          <w:szCs w:val="28"/>
          <w:lang w:val="sk-SK"/>
        </w:rPr>
        <w:t>Vzor štruktúrovaného rozpočtu ceny</w:t>
      </w:r>
    </w:p>
    <w:p w:rsidR="00E7108A" w:rsidRPr="00E7108A" w:rsidRDefault="00E7108A" w:rsidP="00E7108A">
      <w:pPr>
        <w:pStyle w:val="Zarkazkladnhotextu2"/>
        <w:spacing w:before="120" w:line="240" w:lineRule="auto"/>
        <w:ind w:left="0"/>
        <w:jc w:val="center"/>
        <w:rPr>
          <w:rFonts w:ascii="Arial Narrow" w:hAnsi="Arial Narrow" w:cs="Arial"/>
          <w:b/>
          <w:sz w:val="28"/>
          <w:szCs w:val="28"/>
          <w:lang w:val="sk-SK"/>
        </w:rPr>
      </w:pPr>
    </w:p>
    <w:p w:rsidR="00B63D7A" w:rsidRPr="008A61F2" w:rsidRDefault="00F47E6A" w:rsidP="00E7108A">
      <w:pPr>
        <w:pStyle w:val="Zarkazkladnhotextu2"/>
        <w:spacing w:before="120" w:line="240" w:lineRule="auto"/>
        <w:ind w:left="0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Časť </w:t>
      </w:r>
      <w:r w:rsidR="004E2003">
        <w:rPr>
          <w:rFonts w:ascii="Arial Narrow" w:hAnsi="Arial Narrow" w:cs="Arial"/>
          <w:sz w:val="24"/>
          <w:szCs w:val="24"/>
          <w:lang w:val="sk-SK"/>
        </w:rPr>
        <w:t>5</w:t>
      </w:r>
      <w:r w:rsidR="00B63D7A" w:rsidRPr="008A61F2">
        <w:rPr>
          <w:rFonts w:ascii="Arial Narrow" w:hAnsi="Arial Narrow" w:cs="Arial"/>
          <w:sz w:val="24"/>
          <w:szCs w:val="24"/>
        </w:rPr>
        <w:t>: „</w:t>
      </w:r>
      <w:r w:rsidR="004E2003">
        <w:rPr>
          <w:rFonts w:ascii="Arial Narrow" w:hAnsi="Arial Narrow" w:cs="Arial"/>
          <w:sz w:val="24"/>
          <w:szCs w:val="24"/>
          <w:lang w:val="sk-SK"/>
        </w:rPr>
        <w:t>Čistenie slovensko-rakúskej hranice</w:t>
      </w:r>
      <w:r w:rsidR="00B63D7A" w:rsidRPr="008A61F2">
        <w:rPr>
          <w:rFonts w:ascii="Arial Narrow" w:hAnsi="Arial Narrow" w:cs="Arial"/>
          <w:sz w:val="24"/>
          <w:szCs w:val="24"/>
        </w:rPr>
        <w:t>“</w:t>
      </w:r>
    </w:p>
    <w:p w:rsidR="00B94CA2" w:rsidRPr="008A61F2" w:rsidRDefault="00B94CA2" w:rsidP="002D5E63">
      <w:pPr>
        <w:spacing w:after="0" w:line="240" w:lineRule="auto"/>
        <w:rPr>
          <w:rFonts w:ascii="Arial Narrow" w:eastAsia="Times New Roman" w:hAnsi="Arial Narrow" w:cs="Arial"/>
          <w:color w:val="000000"/>
          <w:sz w:val="24"/>
          <w:szCs w:val="24"/>
          <w:lang w:eastAsia="sk-SK"/>
        </w:rPr>
      </w:pPr>
    </w:p>
    <w:tbl>
      <w:tblPr>
        <w:tblStyle w:val="Mriekatabuky"/>
        <w:tblW w:w="14885" w:type="dxa"/>
        <w:tblInd w:w="-176" w:type="dxa"/>
        <w:tblLayout w:type="fixed"/>
        <w:tblLook w:val="04A0"/>
      </w:tblPr>
      <w:tblGrid>
        <w:gridCol w:w="2836"/>
        <w:gridCol w:w="1276"/>
        <w:gridCol w:w="1275"/>
        <w:gridCol w:w="1985"/>
        <w:gridCol w:w="992"/>
        <w:gridCol w:w="1134"/>
        <w:gridCol w:w="1843"/>
        <w:gridCol w:w="1701"/>
        <w:gridCol w:w="1843"/>
      </w:tblGrid>
      <w:tr w:rsidR="00E7108A" w:rsidRPr="008A61F2" w:rsidTr="00E7108A">
        <w:tc>
          <w:tcPr>
            <w:tcW w:w="2836" w:type="dxa"/>
            <w:vAlign w:val="center"/>
          </w:tcPr>
          <w:p w:rsidR="00B63D7A" w:rsidRPr="008A61F2" w:rsidRDefault="00B63D7A" w:rsidP="00E7108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  <w:r w:rsidRPr="008A61F2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  <w:t xml:space="preserve">Názov </w:t>
            </w:r>
          </w:p>
        </w:tc>
        <w:tc>
          <w:tcPr>
            <w:tcW w:w="1276" w:type="dxa"/>
            <w:vAlign w:val="center"/>
          </w:tcPr>
          <w:p w:rsidR="00B63D7A" w:rsidRPr="008A61F2" w:rsidRDefault="00B63D7A" w:rsidP="002D5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  <w:r w:rsidRPr="008A61F2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  <w:t>Merná jednotka</w:t>
            </w:r>
          </w:p>
        </w:tc>
        <w:tc>
          <w:tcPr>
            <w:tcW w:w="1275" w:type="dxa"/>
            <w:vAlign w:val="center"/>
          </w:tcPr>
          <w:p w:rsidR="00B63D7A" w:rsidRPr="008A61F2" w:rsidRDefault="00B63D7A" w:rsidP="002D5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  <w:r w:rsidRPr="008A61F2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  <w:t>Množstvo</w:t>
            </w:r>
          </w:p>
        </w:tc>
        <w:tc>
          <w:tcPr>
            <w:tcW w:w="1985" w:type="dxa"/>
            <w:vAlign w:val="center"/>
          </w:tcPr>
          <w:p w:rsidR="00B63D7A" w:rsidRPr="008A61F2" w:rsidRDefault="00B63D7A" w:rsidP="002D5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  <w:r w:rsidRPr="008A61F2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  <w:t>Jednotková cena v EUR bez DPH</w:t>
            </w:r>
          </w:p>
        </w:tc>
        <w:tc>
          <w:tcPr>
            <w:tcW w:w="992" w:type="dxa"/>
          </w:tcPr>
          <w:p w:rsidR="00B63D7A" w:rsidRPr="008A61F2" w:rsidRDefault="00B63D7A" w:rsidP="002D5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  <w:r w:rsidRPr="008A61F2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  <w:t>Sadzba DPH</w:t>
            </w:r>
          </w:p>
        </w:tc>
        <w:tc>
          <w:tcPr>
            <w:tcW w:w="1134" w:type="dxa"/>
          </w:tcPr>
          <w:p w:rsidR="00B63D7A" w:rsidRPr="008A61F2" w:rsidRDefault="00B63D7A" w:rsidP="002D5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  <w:r w:rsidRPr="008A61F2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  <w:t>Výška</w:t>
            </w:r>
          </w:p>
          <w:p w:rsidR="00B63D7A" w:rsidRPr="008A61F2" w:rsidRDefault="00B63D7A" w:rsidP="002D5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  <w:r w:rsidRPr="008A61F2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  <w:t>DPH</w:t>
            </w:r>
          </w:p>
        </w:tc>
        <w:tc>
          <w:tcPr>
            <w:tcW w:w="1843" w:type="dxa"/>
            <w:vAlign w:val="center"/>
          </w:tcPr>
          <w:p w:rsidR="00B63D7A" w:rsidRPr="008A61F2" w:rsidRDefault="00B63D7A" w:rsidP="002D5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  <w:r w:rsidRPr="008A61F2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  <w:t>Jednotková cena v EUR s DPH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B63D7A" w:rsidRPr="008A61F2" w:rsidRDefault="00B63D7A" w:rsidP="002D5E63">
            <w:pPr>
              <w:widowControl w:val="0"/>
              <w:tabs>
                <w:tab w:val="center" w:pos="1985"/>
                <w:tab w:val="center" w:pos="68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A61F2">
              <w:rPr>
                <w:rFonts w:ascii="Arial Narrow" w:hAnsi="Arial Narrow"/>
                <w:sz w:val="24"/>
                <w:szCs w:val="24"/>
              </w:rPr>
              <w:t>Celková cena</w:t>
            </w:r>
          </w:p>
          <w:p w:rsidR="00B63D7A" w:rsidRPr="008A61F2" w:rsidRDefault="00B63D7A" w:rsidP="002D5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  <w:r w:rsidRPr="008A61F2">
              <w:rPr>
                <w:rFonts w:ascii="Arial Narrow" w:hAnsi="Arial Narrow"/>
                <w:sz w:val="24"/>
                <w:szCs w:val="24"/>
              </w:rPr>
              <w:t>v EUR bez DPH</w:t>
            </w:r>
          </w:p>
        </w:tc>
        <w:tc>
          <w:tcPr>
            <w:tcW w:w="1843" w:type="dxa"/>
            <w:vAlign w:val="center"/>
          </w:tcPr>
          <w:p w:rsidR="00B63D7A" w:rsidRPr="008A61F2" w:rsidRDefault="00B63D7A" w:rsidP="002D5E63">
            <w:pPr>
              <w:widowControl w:val="0"/>
              <w:tabs>
                <w:tab w:val="center" w:pos="1985"/>
                <w:tab w:val="center" w:pos="68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A61F2">
              <w:rPr>
                <w:rFonts w:ascii="Arial Narrow" w:hAnsi="Arial Narrow"/>
                <w:sz w:val="24"/>
                <w:szCs w:val="24"/>
              </w:rPr>
              <w:t>Celková cena</w:t>
            </w:r>
          </w:p>
          <w:p w:rsidR="00B63D7A" w:rsidRPr="008A61F2" w:rsidRDefault="00B63D7A" w:rsidP="002D5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  <w:r w:rsidRPr="008A61F2">
              <w:rPr>
                <w:rFonts w:ascii="Arial Narrow" w:hAnsi="Arial Narrow"/>
                <w:sz w:val="24"/>
                <w:szCs w:val="24"/>
              </w:rPr>
              <w:t>v EUR s DPH</w:t>
            </w:r>
          </w:p>
        </w:tc>
      </w:tr>
      <w:tr w:rsidR="00E7108A" w:rsidRPr="008A61F2" w:rsidTr="00E7108A">
        <w:tc>
          <w:tcPr>
            <w:tcW w:w="2836" w:type="dxa"/>
            <w:vAlign w:val="center"/>
          </w:tcPr>
          <w:p w:rsidR="00B63D7A" w:rsidRDefault="00E7108A" w:rsidP="004E2003">
            <w:pPr>
              <w:spacing w:before="120" w:after="12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Odstraňovanie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ruderálneho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porastu: </w:t>
            </w:r>
            <w:r w:rsidR="001044BB">
              <w:rPr>
                <w:rFonts w:ascii="Arial Narrow" w:hAnsi="Arial Narrow"/>
                <w:sz w:val="24"/>
                <w:szCs w:val="24"/>
              </w:rPr>
              <w:t>slovensko-</w:t>
            </w:r>
            <w:r w:rsidR="004E2003">
              <w:rPr>
                <w:rFonts w:ascii="Arial Narrow" w:hAnsi="Arial Narrow"/>
                <w:sz w:val="24"/>
                <w:szCs w:val="24"/>
              </w:rPr>
              <w:t>rakúska hranica (</w:t>
            </w:r>
            <w:r w:rsidR="00647E0B">
              <w:rPr>
                <w:rFonts w:ascii="Arial Narrow" w:hAnsi="Arial Narrow"/>
                <w:sz w:val="24"/>
                <w:szCs w:val="24"/>
              </w:rPr>
              <w:t xml:space="preserve">šírka pruhu </w:t>
            </w:r>
            <w:r w:rsidR="004E2003">
              <w:rPr>
                <w:rFonts w:ascii="Arial Narrow" w:hAnsi="Arial Narrow"/>
                <w:sz w:val="24"/>
                <w:szCs w:val="24"/>
              </w:rPr>
              <w:t>1 meter</w:t>
            </w:r>
            <w:r w:rsidR="00C41095">
              <w:rPr>
                <w:rFonts w:ascii="Arial Narrow" w:hAnsi="Arial Narrow"/>
                <w:sz w:val="24"/>
                <w:szCs w:val="24"/>
              </w:rPr>
              <w:t>)</w:t>
            </w:r>
          </w:p>
          <w:p w:rsidR="00C50430" w:rsidRPr="008A61F2" w:rsidRDefault="00C50430" w:rsidP="004E2003">
            <w:pPr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za obdobie 24 mesiacov</w:t>
            </w:r>
          </w:p>
        </w:tc>
        <w:tc>
          <w:tcPr>
            <w:tcW w:w="1276" w:type="dxa"/>
            <w:vAlign w:val="center"/>
          </w:tcPr>
          <w:p w:rsidR="00B63D7A" w:rsidRPr="008A61F2" w:rsidRDefault="00E7108A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  <w:t>m2</w:t>
            </w:r>
          </w:p>
        </w:tc>
        <w:tc>
          <w:tcPr>
            <w:tcW w:w="1275" w:type="dxa"/>
            <w:vAlign w:val="center"/>
          </w:tcPr>
          <w:p w:rsidR="00B63D7A" w:rsidRPr="008A61F2" w:rsidRDefault="00C50430" w:rsidP="00C50430">
            <w:pPr>
              <w:pStyle w:val="Default"/>
              <w:jc w:val="center"/>
              <w:rPr>
                <w:rFonts w:ascii="Arial Narrow" w:eastAsia="Times New Roman" w:hAnsi="Arial Narrow" w:cs="Arial"/>
                <w:lang w:eastAsia="sk-SK"/>
              </w:rPr>
            </w:pPr>
            <w:r>
              <w:rPr>
                <w:rFonts w:ascii="Arial Narrow" w:eastAsia="Times New Roman" w:hAnsi="Arial Narrow" w:cs="Times New Roman"/>
                <w:lang w:eastAsia="sk-SK"/>
              </w:rPr>
              <w:t>24 047,0</w:t>
            </w:r>
            <w:r w:rsidRPr="007343E7">
              <w:rPr>
                <w:rFonts w:ascii="Arial Narrow" w:eastAsia="Times New Roman" w:hAnsi="Arial Narrow" w:cs="Times New Roman"/>
                <w:lang w:eastAsia="sk-SK"/>
              </w:rPr>
              <w:t>0</w:t>
            </w:r>
            <w:r>
              <w:rPr>
                <w:rFonts w:ascii="Arial Narrow" w:eastAsia="Times New Roman" w:hAnsi="Arial Narrow" w:cs="Times New Roman"/>
                <w:lang w:eastAsia="sk-SK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985" w:type="dxa"/>
            <w:shd w:val="clear" w:color="auto" w:fill="FFFFCC"/>
            <w:vAlign w:val="center"/>
          </w:tcPr>
          <w:p w:rsidR="00B63D7A" w:rsidRPr="008A61F2" w:rsidRDefault="00B63D7A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992" w:type="dxa"/>
            <w:shd w:val="clear" w:color="auto" w:fill="FFFFCC"/>
          </w:tcPr>
          <w:p w:rsidR="00B63D7A" w:rsidRPr="008A61F2" w:rsidRDefault="00B63D7A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shd w:val="clear" w:color="auto" w:fill="FFFFCC"/>
          </w:tcPr>
          <w:p w:rsidR="00B63D7A" w:rsidRPr="008A61F2" w:rsidRDefault="00B63D7A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843" w:type="dxa"/>
            <w:shd w:val="clear" w:color="auto" w:fill="FFFFCC"/>
            <w:vAlign w:val="center"/>
          </w:tcPr>
          <w:p w:rsidR="00B63D7A" w:rsidRPr="008A61F2" w:rsidRDefault="00B63D7A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701" w:type="dxa"/>
            <w:tcBorders>
              <w:bottom w:val="single" w:sz="8" w:space="0" w:color="auto"/>
            </w:tcBorders>
            <w:shd w:val="clear" w:color="auto" w:fill="FFFFCC"/>
            <w:vAlign w:val="center"/>
          </w:tcPr>
          <w:p w:rsidR="00B63D7A" w:rsidRPr="008A61F2" w:rsidRDefault="00B63D7A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843" w:type="dxa"/>
            <w:shd w:val="clear" w:color="auto" w:fill="FFFFCC"/>
            <w:vAlign w:val="center"/>
          </w:tcPr>
          <w:p w:rsidR="00B63D7A" w:rsidRPr="008A61F2" w:rsidRDefault="00B63D7A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</w:p>
        </w:tc>
      </w:tr>
      <w:tr w:rsidR="00B63D7A" w:rsidRPr="008A61F2" w:rsidTr="00E7108A">
        <w:tc>
          <w:tcPr>
            <w:tcW w:w="2836" w:type="dxa"/>
            <w:tcBorders>
              <w:left w:val="nil"/>
              <w:bottom w:val="nil"/>
            </w:tcBorders>
            <w:vAlign w:val="center"/>
          </w:tcPr>
          <w:p w:rsidR="00B63D7A" w:rsidRPr="008A61F2" w:rsidRDefault="00B63D7A" w:rsidP="002D5E63">
            <w:pPr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8505" w:type="dxa"/>
            <w:gridSpan w:val="6"/>
            <w:tcBorders>
              <w:right w:val="single" w:sz="12" w:space="0" w:color="auto"/>
            </w:tcBorders>
          </w:tcPr>
          <w:p w:rsidR="00B63D7A" w:rsidRPr="008A61F2" w:rsidRDefault="00B63D7A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  <w:r w:rsidRPr="008A61F2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  <w:t>Cena za dodanie predmetu zákazky: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:rsidR="00B63D7A" w:rsidRPr="008A61F2" w:rsidRDefault="00B63D7A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843" w:type="dxa"/>
            <w:tcBorders>
              <w:left w:val="single" w:sz="12" w:space="0" w:color="auto"/>
            </w:tcBorders>
            <w:shd w:val="clear" w:color="auto" w:fill="FFFFCC"/>
            <w:vAlign w:val="center"/>
          </w:tcPr>
          <w:p w:rsidR="00B63D7A" w:rsidRPr="008A61F2" w:rsidRDefault="00B63D7A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</w:p>
        </w:tc>
      </w:tr>
    </w:tbl>
    <w:p w:rsidR="009F5F61" w:rsidRPr="00D01D85" w:rsidRDefault="009F5F61" w:rsidP="009F5F61">
      <w:pPr>
        <w:spacing w:after="0" w:line="240" w:lineRule="auto"/>
        <w:rPr>
          <w:rFonts w:ascii="Arial Narrow" w:eastAsia="Times New Roman" w:hAnsi="Arial Narrow" w:cs="Arial"/>
          <w:b/>
          <w:color w:val="000000"/>
          <w:sz w:val="24"/>
          <w:szCs w:val="24"/>
          <w:lang w:eastAsia="sk-SK"/>
        </w:rPr>
      </w:pPr>
    </w:p>
    <w:p w:rsidR="009F5F61" w:rsidRPr="00D01D85" w:rsidRDefault="009F5F61" w:rsidP="009F5F61">
      <w:pPr>
        <w:jc w:val="both"/>
        <w:rPr>
          <w:rFonts w:ascii="Arial Narrow" w:hAnsi="Arial Narrow"/>
          <w:sz w:val="24"/>
          <w:szCs w:val="24"/>
        </w:rPr>
      </w:pPr>
      <w:r w:rsidRPr="00D01D85">
        <w:rPr>
          <w:rFonts w:ascii="Arial Narrow" w:hAnsi="Arial Narrow"/>
          <w:b/>
          <w:sz w:val="24"/>
          <w:szCs w:val="24"/>
        </w:rPr>
        <w:t>Merná jednotka</w:t>
      </w:r>
      <w:r>
        <w:rPr>
          <w:rFonts w:ascii="Arial Narrow" w:hAnsi="Arial Narrow"/>
          <w:sz w:val="24"/>
          <w:szCs w:val="24"/>
        </w:rPr>
        <w:t>: m</w:t>
      </w:r>
      <w:r w:rsidRPr="00D01D85">
        <w:rPr>
          <w:rFonts w:ascii="Arial Narrow" w:hAnsi="Arial Narrow"/>
          <w:sz w:val="24"/>
          <w:szCs w:val="24"/>
        </w:rPr>
        <w:t xml:space="preserve">2 plochy hraničného pruhu vrátane plochy kruhových plôch okolo znakov. </w:t>
      </w:r>
    </w:p>
    <w:p w:rsidR="009F5F61" w:rsidRPr="00D01D85" w:rsidRDefault="009F5F61" w:rsidP="009F5F61">
      <w:pPr>
        <w:jc w:val="both"/>
        <w:rPr>
          <w:rFonts w:ascii="Arial Narrow" w:hAnsi="Arial Narrow"/>
          <w:sz w:val="24"/>
          <w:szCs w:val="24"/>
        </w:rPr>
      </w:pPr>
      <w:r w:rsidRPr="00D01D85">
        <w:rPr>
          <w:rFonts w:ascii="Arial Narrow" w:hAnsi="Arial Narrow"/>
          <w:sz w:val="24"/>
          <w:szCs w:val="24"/>
        </w:rPr>
        <w:t>Pri zadaní návrhu na plnenie kritéria, verejný obstarávateľ žiada zohľadniť, že terén, ktorým štátne hranice prebiehajú, je rôznorodý z hľadiska:</w:t>
      </w:r>
    </w:p>
    <w:p w:rsidR="009F5F61" w:rsidRPr="00D01D85" w:rsidRDefault="009F5F61" w:rsidP="009F5F61">
      <w:pPr>
        <w:pStyle w:val="Odsekzoznamu"/>
        <w:numPr>
          <w:ilvl w:val="0"/>
          <w:numId w:val="18"/>
        </w:numPr>
        <w:jc w:val="both"/>
        <w:rPr>
          <w:rFonts w:ascii="Arial Narrow" w:hAnsi="Arial Narrow"/>
          <w:sz w:val="24"/>
          <w:szCs w:val="24"/>
        </w:rPr>
      </w:pPr>
      <w:r w:rsidRPr="00D01D85">
        <w:rPr>
          <w:rFonts w:ascii="Arial Narrow" w:hAnsi="Arial Narrow"/>
          <w:sz w:val="24"/>
          <w:szCs w:val="24"/>
        </w:rPr>
        <w:t>členitosť – napr. roviny, pahorkatiny, vrchoviny, horstva (predmetom zákazky nie je štátna hranica vo vysokohorskom prostredí v pásme kosodreviny),</w:t>
      </w:r>
    </w:p>
    <w:p w:rsidR="009F5F61" w:rsidRPr="00D01D85" w:rsidRDefault="009F5F61" w:rsidP="009F5F61">
      <w:pPr>
        <w:pStyle w:val="Odsekzoznamu"/>
        <w:numPr>
          <w:ilvl w:val="0"/>
          <w:numId w:val="18"/>
        </w:numPr>
        <w:jc w:val="both"/>
        <w:rPr>
          <w:rFonts w:ascii="Arial Narrow" w:hAnsi="Arial Narrow"/>
          <w:sz w:val="24"/>
          <w:szCs w:val="24"/>
        </w:rPr>
      </w:pPr>
      <w:r w:rsidRPr="00D01D85">
        <w:rPr>
          <w:rFonts w:ascii="Arial Narrow" w:hAnsi="Arial Narrow"/>
          <w:sz w:val="24"/>
          <w:szCs w:val="24"/>
        </w:rPr>
        <w:t>dostupnosti – napr. s prístupom aj bez prístupu pre motorové vozidla,</w:t>
      </w:r>
    </w:p>
    <w:p w:rsidR="009F5F61" w:rsidRPr="00D01D85" w:rsidRDefault="009F5F61" w:rsidP="009F5F61">
      <w:pPr>
        <w:pStyle w:val="Odsekzoznamu"/>
        <w:numPr>
          <w:ilvl w:val="0"/>
          <w:numId w:val="18"/>
        </w:numPr>
        <w:jc w:val="both"/>
        <w:rPr>
          <w:rFonts w:ascii="Arial Narrow" w:hAnsi="Arial Narrow"/>
          <w:sz w:val="24"/>
          <w:szCs w:val="24"/>
        </w:rPr>
      </w:pPr>
      <w:r w:rsidRPr="00D01D85">
        <w:rPr>
          <w:rFonts w:ascii="Arial Narrow" w:hAnsi="Arial Narrow"/>
          <w:sz w:val="24"/>
          <w:szCs w:val="24"/>
        </w:rPr>
        <w:t xml:space="preserve">druhov pozemku – napr. poľnohospodárska pôda, pasienky, </w:t>
      </w:r>
      <w:r>
        <w:rPr>
          <w:rFonts w:ascii="Arial Narrow" w:hAnsi="Arial Narrow"/>
          <w:sz w:val="24"/>
          <w:szCs w:val="24"/>
        </w:rPr>
        <w:t xml:space="preserve">zarastené pozemky, lesy a pod. </w:t>
      </w:r>
    </w:p>
    <w:p w:rsidR="002D5E63" w:rsidRDefault="002D5E63" w:rsidP="002D5E63">
      <w:pPr>
        <w:spacing w:after="0" w:line="240" w:lineRule="auto"/>
        <w:rPr>
          <w:rFonts w:ascii="Arial Narrow" w:eastAsia="Times New Roman" w:hAnsi="Arial Narrow" w:cs="Arial"/>
          <w:color w:val="000000"/>
          <w:sz w:val="24"/>
          <w:szCs w:val="24"/>
          <w:lang w:eastAsia="sk-SK"/>
        </w:rPr>
      </w:pPr>
    </w:p>
    <w:p w:rsidR="009F5F61" w:rsidRPr="008A61F2" w:rsidRDefault="009F5F61" w:rsidP="002D5E63">
      <w:pPr>
        <w:spacing w:after="0" w:line="240" w:lineRule="auto"/>
        <w:rPr>
          <w:rFonts w:ascii="Arial Narrow" w:eastAsia="Times New Roman" w:hAnsi="Arial Narrow" w:cs="Arial"/>
          <w:color w:val="000000"/>
          <w:sz w:val="24"/>
          <w:szCs w:val="24"/>
          <w:lang w:eastAsia="sk-SK"/>
        </w:rPr>
      </w:pPr>
    </w:p>
    <w:p w:rsidR="002D5E63" w:rsidRPr="008A61F2" w:rsidRDefault="0088021B" w:rsidP="002D5E63">
      <w:pPr>
        <w:spacing w:after="0" w:line="240" w:lineRule="auto"/>
        <w:rPr>
          <w:rFonts w:ascii="Arial Narrow" w:eastAsia="Times New Roman" w:hAnsi="Arial Narrow" w:cs="Arial"/>
          <w:color w:val="000000"/>
          <w:sz w:val="24"/>
          <w:szCs w:val="24"/>
          <w:lang w:eastAsia="sk-SK"/>
        </w:rPr>
      </w:pPr>
      <w:r w:rsidRPr="008A61F2">
        <w:rPr>
          <w:rFonts w:ascii="Arial Narrow" w:eastAsia="Times New Roman" w:hAnsi="Arial Narrow" w:cs="Arial"/>
          <w:color w:val="000000"/>
          <w:sz w:val="24"/>
          <w:szCs w:val="24"/>
          <w:lang w:eastAsia="sk-SK"/>
        </w:rPr>
        <w:t>V ................................., dňa .........................</w:t>
      </w:r>
    </w:p>
    <w:p w:rsidR="002D5E63" w:rsidRPr="008A61F2" w:rsidRDefault="002D5E63" w:rsidP="002D5E63">
      <w:pPr>
        <w:spacing w:after="0" w:line="240" w:lineRule="auto"/>
        <w:rPr>
          <w:rFonts w:ascii="Arial Narrow" w:eastAsia="Times New Roman" w:hAnsi="Arial Narrow" w:cs="Arial"/>
          <w:color w:val="000000"/>
          <w:sz w:val="24"/>
          <w:szCs w:val="24"/>
          <w:lang w:eastAsia="sk-SK"/>
        </w:rPr>
      </w:pPr>
    </w:p>
    <w:p w:rsidR="002D5E63" w:rsidRPr="008A61F2" w:rsidRDefault="002D5E63" w:rsidP="002D5E63">
      <w:pPr>
        <w:spacing w:after="0" w:line="240" w:lineRule="auto"/>
        <w:rPr>
          <w:rFonts w:ascii="Arial Narrow" w:eastAsia="Times New Roman" w:hAnsi="Arial Narrow" w:cs="Arial"/>
          <w:color w:val="000000"/>
          <w:sz w:val="24"/>
          <w:szCs w:val="24"/>
          <w:lang w:eastAsia="sk-SK"/>
        </w:rPr>
      </w:pPr>
    </w:p>
    <w:p w:rsidR="002D5E63" w:rsidRPr="008A61F2" w:rsidRDefault="002D5E63" w:rsidP="002D5E63">
      <w:pPr>
        <w:spacing w:after="0" w:line="240" w:lineRule="auto"/>
        <w:rPr>
          <w:rFonts w:ascii="Arial Narrow" w:eastAsia="Times New Roman" w:hAnsi="Arial Narrow" w:cs="Arial"/>
          <w:color w:val="000000"/>
          <w:sz w:val="24"/>
          <w:szCs w:val="24"/>
          <w:lang w:eastAsia="sk-SK"/>
        </w:rPr>
      </w:pPr>
    </w:p>
    <w:p w:rsidR="002D5E63" w:rsidRPr="008A61F2" w:rsidRDefault="0088021B" w:rsidP="0088021B">
      <w:pPr>
        <w:spacing w:after="0" w:line="240" w:lineRule="auto"/>
        <w:jc w:val="right"/>
        <w:rPr>
          <w:rFonts w:ascii="Arial Narrow" w:eastAsia="Times New Roman" w:hAnsi="Arial Narrow" w:cs="Arial"/>
          <w:color w:val="000000"/>
          <w:sz w:val="24"/>
          <w:szCs w:val="24"/>
          <w:lang w:eastAsia="sk-SK"/>
        </w:rPr>
      </w:pPr>
      <w:r w:rsidRPr="008A61F2">
        <w:rPr>
          <w:rFonts w:ascii="Arial Narrow" w:eastAsia="Times New Roman" w:hAnsi="Arial Narrow" w:cs="Arial"/>
          <w:color w:val="000000"/>
          <w:sz w:val="24"/>
          <w:szCs w:val="24"/>
          <w:lang w:eastAsia="sk-SK"/>
        </w:rPr>
        <w:t>.....................................................................................................</w:t>
      </w:r>
    </w:p>
    <w:p w:rsidR="00B63D7A" w:rsidRPr="008A61F2" w:rsidRDefault="0088021B" w:rsidP="003D6387">
      <w:pPr>
        <w:spacing w:after="0" w:line="240" w:lineRule="auto"/>
        <w:jc w:val="right"/>
        <w:rPr>
          <w:rFonts w:ascii="Arial Narrow" w:eastAsia="Times New Roman" w:hAnsi="Arial Narrow" w:cs="Arial"/>
          <w:color w:val="000000"/>
          <w:sz w:val="24"/>
          <w:szCs w:val="24"/>
          <w:lang w:eastAsia="sk-SK"/>
        </w:rPr>
      </w:pPr>
      <w:r w:rsidRPr="008A61F2">
        <w:rPr>
          <w:rFonts w:ascii="Arial Narrow" w:eastAsia="Times New Roman" w:hAnsi="Arial Narrow" w:cs="Arial"/>
          <w:color w:val="000000"/>
          <w:sz w:val="24"/>
          <w:szCs w:val="24"/>
          <w:lang w:eastAsia="sk-SK"/>
        </w:rPr>
        <w:t>podpis uchádzača alebo osoby oprávnenej konať za uchádzača</w:t>
      </w:r>
    </w:p>
    <w:sectPr w:rsidR="00B63D7A" w:rsidRPr="008A61F2" w:rsidSect="00B63D7A">
      <w:headerReference w:type="default" r:id="rId8"/>
      <w:footerReference w:type="default" r:id="rId9"/>
      <w:pgSz w:w="16838" w:h="11906" w:orient="landscape" w:code="9"/>
      <w:pgMar w:top="1418" w:right="1134" w:bottom="1418" w:left="1134" w:header="709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08F9" w:rsidRDefault="009108F9" w:rsidP="007473AD">
      <w:pPr>
        <w:spacing w:after="0" w:line="240" w:lineRule="auto"/>
      </w:pPr>
      <w:r>
        <w:separator/>
      </w:r>
    </w:p>
  </w:endnote>
  <w:endnote w:type="continuationSeparator" w:id="0">
    <w:p w:rsidR="009108F9" w:rsidRDefault="009108F9" w:rsidP="007473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930" w:rsidRPr="009D4F82" w:rsidRDefault="00EC4930" w:rsidP="009D4F82">
    <w:pPr>
      <w:pStyle w:val="Pta"/>
      <w:jc w:val="right"/>
    </w:pPr>
  </w:p>
  <w:p w:rsidR="00EC4930" w:rsidRDefault="00EC4930" w:rsidP="007473AD">
    <w:pPr>
      <w:pStyle w:val="Pta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08F9" w:rsidRDefault="009108F9" w:rsidP="007473AD">
      <w:pPr>
        <w:spacing w:after="0" w:line="240" w:lineRule="auto"/>
      </w:pPr>
      <w:r>
        <w:separator/>
      </w:r>
    </w:p>
  </w:footnote>
  <w:footnote w:type="continuationSeparator" w:id="0">
    <w:p w:rsidR="009108F9" w:rsidRDefault="009108F9" w:rsidP="007473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1F2" w:rsidRPr="006D15BE" w:rsidRDefault="008A61F2" w:rsidP="008A61F2">
    <w:pPr>
      <w:autoSpaceDE w:val="0"/>
      <w:autoSpaceDN w:val="0"/>
      <w:adjustRightInd w:val="0"/>
      <w:spacing w:after="0" w:line="240" w:lineRule="auto"/>
      <w:jc w:val="right"/>
      <w:rPr>
        <w:rFonts w:ascii="Arial Narrow" w:eastAsia="Times New Roman" w:hAnsi="Arial Narrow" w:cs="Arial"/>
        <w:color w:val="000000"/>
        <w:sz w:val="20"/>
        <w:szCs w:val="20"/>
        <w:lang w:eastAsia="cs-CZ"/>
      </w:rPr>
    </w:pPr>
    <w:r w:rsidRPr="006D15BE">
      <w:rPr>
        <w:rFonts w:ascii="Arial Narrow" w:eastAsia="Times New Roman" w:hAnsi="Arial Narrow" w:cs="Arial"/>
        <w:color w:val="000000"/>
        <w:lang w:eastAsia="sk-SK"/>
      </w:rPr>
      <w:t xml:space="preserve">Príloha č. </w:t>
    </w:r>
    <w:r>
      <w:rPr>
        <w:rFonts w:ascii="Arial Narrow" w:eastAsia="Times New Roman" w:hAnsi="Arial Narrow" w:cs="Arial"/>
        <w:color w:val="000000"/>
        <w:lang w:eastAsia="sk-SK"/>
      </w:rPr>
      <w:t xml:space="preserve">3 - </w:t>
    </w:r>
    <w:r>
      <w:rPr>
        <w:rFonts w:ascii="Arial Narrow" w:eastAsia="Times New Roman" w:hAnsi="Arial Narrow"/>
        <w:color w:val="000000"/>
        <w:lang w:eastAsia="cs-CZ"/>
      </w:rPr>
      <w:t>Štruktúrovaný rozpočet ceny</w:t>
    </w:r>
  </w:p>
  <w:p w:rsidR="008A61F2" w:rsidRDefault="008A61F2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F16DA"/>
    <w:multiLevelType w:val="hybridMultilevel"/>
    <w:tmpl w:val="CDBC4820"/>
    <w:lvl w:ilvl="0" w:tplc="06146BC0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B7F4849"/>
    <w:multiLevelType w:val="multilevel"/>
    <w:tmpl w:val="98BE2594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E2608AC"/>
    <w:multiLevelType w:val="multilevel"/>
    <w:tmpl w:val="BE7C3C96"/>
    <w:lvl w:ilvl="0">
      <w:start w:val="10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30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4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3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40" w:hanging="1440"/>
      </w:pPr>
      <w:rPr>
        <w:rFonts w:hint="default"/>
      </w:rPr>
    </w:lvl>
  </w:abstractNum>
  <w:abstractNum w:abstractNumId="3">
    <w:nsid w:val="10F52AAD"/>
    <w:multiLevelType w:val="multilevel"/>
    <w:tmpl w:val="E15E7A1C"/>
    <w:lvl w:ilvl="0">
      <w:start w:val="1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574263A"/>
    <w:multiLevelType w:val="hybridMultilevel"/>
    <w:tmpl w:val="96A25CE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177266"/>
    <w:multiLevelType w:val="multilevel"/>
    <w:tmpl w:val="1670212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D7A16E2"/>
    <w:multiLevelType w:val="multilevel"/>
    <w:tmpl w:val="BB52AAC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225E2566"/>
    <w:multiLevelType w:val="multilevel"/>
    <w:tmpl w:val="F7A890D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>
    <w:nsid w:val="2CFB43DA"/>
    <w:multiLevelType w:val="multilevel"/>
    <w:tmpl w:val="777C7644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30B70F51"/>
    <w:multiLevelType w:val="multilevel"/>
    <w:tmpl w:val="F27C04D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3B241803"/>
    <w:multiLevelType w:val="hybridMultilevel"/>
    <w:tmpl w:val="D196E38A"/>
    <w:lvl w:ilvl="0" w:tplc="A372C056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8DC6A26"/>
    <w:multiLevelType w:val="multilevel"/>
    <w:tmpl w:val="1866415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97A046E"/>
    <w:multiLevelType w:val="multilevel"/>
    <w:tmpl w:val="3868682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B8A38B8"/>
    <w:multiLevelType w:val="multilevel"/>
    <w:tmpl w:val="3FCE10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4BF007FA"/>
    <w:multiLevelType w:val="multilevel"/>
    <w:tmpl w:val="823A63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585321C4"/>
    <w:multiLevelType w:val="multilevel"/>
    <w:tmpl w:val="1C48676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64793899"/>
    <w:multiLevelType w:val="hybridMultilevel"/>
    <w:tmpl w:val="021EB738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4"/>
  </w:num>
  <w:num w:numId="4">
    <w:abstractNumId w:val="0"/>
  </w:num>
  <w:num w:numId="5">
    <w:abstractNumId w:val="5"/>
  </w:num>
  <w:num w:numId="6">
    <w:abstractNumId w:val="6"/>
  </w:num>
  <w:num w:numId="7">
    <w:abstractNumId w:val="11"/>
  </w:num>
  <w:num w:numId="8">
    <w:abstractNumId w:val="15"/>
  </w:num>
  <w:num w:numId="9">
    <w:abstractNumId w:val="12"/>
  </w:num>
  <w:num w:numId="10">
    <w:abstractNumId w:val="8"/>
  </w:num>
  <w:num w:numId="11">
    <w:abstractNumId w:val="3"/>
  </w:num>
  <w:num w:numId="12">
    <w:abstractNumId w:val="9"/>
  </w:num>
  <w:num w:numId="13">
    <w:abstractNumId w:val="7"/>
  </w:num>
  <w:num w:numId="14">
    <w:abstractNumId w:val="2"/>
  </w:num>
  <w:num w:numId="15">
    <w:abstractNumId w:val="10"/>
  </w:num>
  <w:num w:numId="16">
    <w:abstractNumId w:val="13"/>
  </w:num>
  <w:num w:numId="17">
    <w:abstractNumId w:val="4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00C3"/>
    <w:rsid w:val="000257F7"/>
    <w:rsid w:val="00025D73"/>
    <w:rsid w:val="00081D49"/>
    <w:rsid w:val="0008377B"/>
    <w:rsid w:val="000B04AC"/>
    <w:rsid w:val="000B7054"/>
    <w:rsid w:val="000C683A"/>
    <w:rsid w:val="001044BB"/>
    <w:rsid w:val="0011134C"/>
    <w:rsid w:val="00122F40"/>
    <w:rsid w:val="0014135A"/>
    <w:rsid w:val="001A6184"/>
    <w:rsid w:val="001A7F6F"/>
    <w:rsid w:val="001B1DCC"/>
    <w:rsid w:val="001D3D13"/>
    <w:rsid w:val="00240227"/>
    <w:rsid w:val="00265526"/>
    <w:rsid w:val="00277369"/>
    <w:rsid w:val="002A4A11"/>
    <w:rsid w:val="002C0604"/>
    <w:rsid w:val="002C761F"/>
    <w:rsid w:val="002D1D99"/>
    <w:rsid w:val="002D5E63"/>
    <w:rsid w:val="00302187"/>
    <w:rsid w:val="0038321C"/>
    <w:rsid w:val="003A55E6"/>
    <w:rsid w:val="003B6E04"/>
    <w:rsid w:val="003D6387"/>
    <w:rsid w:val="003E3C16"/>
    <w:rsid w:val="00425537"/>
    <w:rsid w:val="004544C3"/>
    <w:rsid w:val="004846E8"/>
    <w:rsid w:val="004C4511"/>
    <w:rsid w:val="004E2003"/>
    <w:rsid w:val="004F1F57"/>
    <w:rsid w:val="00500107"/>
    <w:rsid w:val="0050713A"/>
    <w:rsid w:val="00545BB9"/>
    <w:rsid w:val="00552C73"/>
    <w:rsid w:val="00555544"/>
    <w:rsid w:val="0055766B"/>
    <w:rsid w:val="005853A8"/>
    <w:rsid w:val="00593591"/>
    <w:rsid w:val="005B5E42"/>
    <w:rsid w:val="005C00EE"/>
    <w:rsid w:val="005C1E9B"/>
    <w:rsid w:val="005F0B98"/>
    <w:rsid w:val="00615FAF"/>
    <w:rsid w:val="006254A5"/>
    <w:rsid w:val="00647E0B"/>
    <w:rsid w:val="00671F5D"/>
    <w:rsid w:val="006A7421"/>
    <w:rsid w:val="006D15BE"/>
    <w:rsid w:val="006E025C"/>
    <w:rsid w:val="006F4B12"/>
    <w:rsid w:val="00703959"/>
    <w:rsid w:val="00707263"/>
    <w:rsid w:val="00720F93"/>
    <w:rsid w:val="007221E9"/>
    <w:rsid w:val="007314CE"/>
    <w:rsid w:val="007336F5"/>
    <w:rsid w:val="007402CD"/>
    <w:rsid w:val="007473AD"/>
    <w:rsid w:val="00771BED"/>
    <w:rsid w:val="007773A6"/>
    <w:rsid w:val="00781E4B"/>
    <w:rsid w:val="00783421"/>
    <w:rsid w:val="00796D34"/>
    <w:rsid w:val="00797F0B"/>
    <w:rsid w:val="007C5D08"/>
    <w:rsid w:val="007C6FBC"/>
    <w:rsid w:val="007E4C6C"/>
    <w:rsid w:val="00822FE6"/>
    <w:rsid w:val="00833F39"/>
    <w:rsid w:val="00836ACC"/>
    <w:rsid w:val="00836BB2"/>
    <w:rsid w:val="008476E6"/>
    <w:rsid w:val="0088021B"/>
    <w:rsid w:val="008949DE"/>
    <w:rsid w:val="00894F35"/>
    <w:rsid w:val="008A17FF"/>
    <w:rsid w:val="008A61F2"/>
    <w:rsid w:val="008C673E"/>
    <w:rsid w:val="009108F9"/>
    <w:rsid w:val="00952F7E"/>
    <w:rsid w:val="00967A08"/>
    <w:rsid w:val="00984771"/>
    <w:rsid w:val="00985DCD"/>
    <w:rsid w:val="009B4A65"/>
    <w:rsid w:val="009D39BB"/>
    <w:rsid w:val="009D4F82"/>
    <w:rsid w:val="009F5F61"/>
    <w:rsid w:val="00A723C8"/>
    <w:rsid w:val="00A92AE6"/>
    <w:rsid w:val="00A92F7B"/>
    <w:rsid w:val="00AB3882"/>
    <w:rsid w:val="00B109F6"/>
    <w:rsid w:val="00B63D7A"/>
    <w:rsid w:val="00B94CA2"/>
    <w:rsid w:val="00BB05BB"/>
    <w:rsid w:val="00BB2CB3"/>
    <w:rsid w:val="00BB40FA"/>
    <w:rsid w:val="00BF1FFF"/>
    <w:rsid w:val="00BF4B31"/>
    <w:rsid w:val="00C00F85"/>
    <w:rsid w:val="00C128A8"/>
    <w:rsid w:val="00C206B9"/>
    <w:rsid w:val="00C23ADE"/>
    <w:rsid w:val="00C31B8C"/>
    <w:rsid w:val="00C41095"/>
    <w:rsid w:val="00C47C45"/>
    <w:rsid w:val="00C50430"/>
    <w:rsid w:val="00C57AE0"/>
    <w:rsid w:val="00C84EF5"/>
    <w:rsid w:val="00C96F91"/>
    <w:rsid w:val="00CA4B10"/>
    <w:rsid w:val="00CE2235"/>
    <w:rsid w:val="00CF02DA"/>
    <w:rsid w:val="00CF1132"/>
    <w:rsid w:val="00CF1AAF"/>
    <w:rsid w:val="00D032CA"/>
    <w:rsid w:val="00D1029F"/>
    <w:rsid w:val="00D17C45"/>
    <w:rsid w:val="00D43093"/>
    <w:rsid w:val="00D570FD"/>
    <w:rsid w:val="00DA203A"/>
    <w:rsid w:val="00DC5E27"/>
    <w:rsid w:val="00E02A70"/>
    <w:rsid w:val="00E034EE"/>
    <w:rsid w:val="00E61AEC"/>
    <w:rsid w:val="00E7108A"/>
    <w:rsid w:val="00E77EF5"/>
    <w:rsid w:val="00E813BD"/>
    <w:rsid w:val="00EC4930"/>
    <w:rsid w:val="00EC76A9"/>
    <w:rsid w:val="00F02247"/>
    <w:rsid w:val="00F22060"/>
    <w:rsid w:val="00F278EE"/>
    <w:rsid w:val="00F374CE"/>
    <w:rsid w:val="00F47E6A"/>
    <w:rsid w:val="00F61A90"/>
    <w:rsid w:val="00F73EA1"/>
    <w:rsid w:val="00F75FE6"/>
    <w:rsid w:val="00F769A9"/>
    <w:rsid w:val="00F774E5"/>
    <w:rsid w:val="00F97065"/>
    <w:rsid w:val="00FA5385"/>
    <w:rsid w:val="00FA7AD3"/>
    <w:rsid w:val="00FB5C7B"/>
    <w:rsid w:val="00FC7D2C"/>
    <w:rsid w:val="00FF00C3"/>
    <w:rsid w:val="00FF2E27"/>
    <w:rsid w:val="00FF49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813BD"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BB05BB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7473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473AD"/>
  </w:style>
  <w:style w:type="paragraph" w:styleId="Pta">
    <w:name w:val="footer"/>
    <w:basedOn w:val="Normlny"/>
    <w:link w:val="PtaChar"/>
    <w:uiPriority w:val="99"/>
    <w:unhideWhenUsed/>
    <w:rsid w:val="007473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473AD"/>
  </w:style>
  <w:style w:type="character" w:styleId="Hypertextovprepojenie">
    <w:name w:val="Hyperlink"/>
    <w:uiPriority w:val="99"/>
    <w:unhideWhenUsed/>
    <w:rsid w:val="00D17C45"/>
    <w:rPr>
      <w:color w:val="0000FF"/>
      <w:u w:val="single"/>
    </w:rPr>
  </w:style>
  <w:style w:type="paragraph" w:customStyle="1" w:styleId="Default">
    <w:name w:val="Default"/>
    <w:rsid w:val="0055554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F2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F2E27"/>
    <w:rPr>
      <w:rFonts w:ascii="Tahoma" w:hAnsi="Tahoma" w:cs="Tahoma"/>
      <w:sz w:val="16"/>
      <w:szCs w:val="16"/>
      <w:lang w:eastAsia="en-US"/>
    </w:rPr>
  </w:style>
  <w:style w:type="table" w:styleId="Mriekatabuky">
    <w:name w:val="Table Grid"/>
    <w:basedOn w:val="Normlnatabuka"/>
    <w:uiPriority w:val="39"/>
    <w:rsid w:val="0030218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komentr">
    <w:name w:val="annotation reference"/>
    <w:basedOn w:val="Predvolenpsmoodseku"/>
    <w:uiPriority w:val="99"/>
    <w:semiHidden/>
    <w:unhideWhenUsed/>
    <w:rsid w:val="00836AC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36AC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36ACC"/>
    <w:rPr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36AC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36ACC"/>
    <w:rPr>
      <w:b/>
      <w:bCs/>
      <w:lang w:eastAsia="en-US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B63D7A"/>
    <w:pPr>
      <w:spacing w:after="120" w:line="480" w:lineRule="auto"/>
      <w:ind w:left="283"/>
    </w:pPr>
    <w:rPr>
      <w:lang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B63D7A"/>
    <w:rPr>
      <w:sz w:val="22"/>
      <w:szCs w:val="22"/>
      <w:lang w:eastAsia="en-US"/>
    </w:rPr>
  </w:style>
  <w:style w:type="character" w:customStyle="1" w:styleId="OdsekzoznamuChar">
    <w:name w:val="Odsek zoznamu Char"/>
    <w:link w:val="Odsekzoznamu"/>
    <w:uiPriority w:val="34"/>
    <w:locked/>
    <w:rsid w:val="009F5F61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B05BB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7473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473AD"/>
  </w:style>
  <w:style w:type="paragraph" w:styleId="Pta">
    <w:name w:val="footer"/>
    <w:basedOn w:val="Normlny"/>
    <w:link w:val="PtaChar"/>
    <w:uiPriority w:val="99"/>
    <w:unhideWhenUsed/>
    <w:rsid w:val="007473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473AD"/>
  </w:style>
  <w:style w:type="character" w:styleId="Hypertextovprepojenie">
    <w:name w:val="Hyperlink"/>
    <w:uiPriority w:val="99"/>
    <w:unhideWhenUsed/>
    <w:rsid w:val="00D17C45"/>
    <w:rPr>
      <w:color w:val="0000FF"/>
      <w:u w:val="single"/>
    </w:rPr>
  </w:style>
  <w:style w:type="paragraph" w:customStyle="1" w:styleId="Default">
    <w:name w:val="Default"/>
    <w:rsid w:val="0055554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F2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F2E27"/>
    <w:rPr>
      <w:rFonts w:ascii="Tahoma" w:hAnsi="Tahoma" w:cs="Tahoma"/>
      <w:sz w:val="16"/>
      <w:szCs w:val="16"/>
      <w:lang w:eastAsia="en-US"/>
    </w:rPr>
  </w:style>
  <w:style w:type="table" w:styleId="Mriekatabuky">
    <w:name w:val="Table Grid"/>
    <w:basedOn w:val="Normlnatabuka"/>
    <w:uiPriority w:val="39"/>
    <w:rsid w:val="0030218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836AC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36AC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36ACC"/>
    <w:rPr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36AC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36ACC"/>
    <w:rPr>
      <w:b/>
      <w:bCs/>
      <w:lang w:eastAsia="en-US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B63D7A"/>
    <w:pPr>
      <w:spacing w:after="120" w:line="480" w:lineRule="auto"/>
      <w:ind w:left="283"/>
    </w:pPr>
    <w:rPr>
      <w:lang w:val="x-none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B63D7A"/>
    <w:rPr>
      <w:sz w:val="22"/>
      <w:szCs w:val="22"/>
      <w:lang w:val="x-none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4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CA6D15-0A42-4A94-967E-33C8DECB7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Pocitac</cp:lastModifiedBy>
  <cp:revision>7</cp:revision>
  <cp:lastPrinted>2017-08-10T09:55:00Z</cp:lastPrinted>
  <dcterms:created xsi:type="dcterms:W3CDTF">2021-07-06T11:31:00Z</dcterms:created>
  <dcterms:modified xsi:type="dcterms:W3CDTF">2021-09-25T14:45:00Z</dcterms:modified>
</cp:coreProperties>
</file>