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DC" w:rsidRDefault="00280FDC">
      <w:pPr>
        <w:spacing w:line="342" w:lineRule="exact"/>
        <w:rPr>
          <w:sz w:val="24"/>
          <w:szCs w:val="24"/>
        </w:rPr>
      </w:pPr>
    </w:p>
    <w:p w:rsidR="00A330CC" w:rsidRDefault="00A330CC" w:rsidP="00DA2CBB">
      <w:pPr>
        <w:ind w:right="-93"/>
        <w:jc w:val="center"/>
        <w:rPr>
          <w:rFonts w:ascii="Arial Narrow" w:eastAsia="Arial" w:hAnsi="Arial Narrow"/>
          <w:b/>
          <w:bCs/>
          <w:sz w:val="28"/>
          <w:szCs w:val="28"/>
        </w:rPr>
      </w:pPr>
      <w:r w:rsidRPr="00F31884">
        <w:rPr>
          <w:rFonts w:ascii="Arial Narrow" w:eastAsia="Arial" w:hAnsi="Arial Narrow"/>
          <w:b/>
          <w:bCs/>
          <w:sz w:val="28"/>
          <w:szCs w:val="28"/>
        </w:rPr>
        <w:t>Informácia o výsledku vyhodnotenia cenových ponúk.</w:t>
      </w:r>
    </w:p>
    <w:p w:rsidR="00F31884" w:rsidRPr="00F31884" w:rsidRDefault="00F31884" w:rsidP="00DA2CBB">
      <w:pPr>
        <w:ind w:right="-93"/>
        <w:jc w:val="center"/>
        <w:rPr>
          <w:rFonts w:ascii="Arial Narrow" w:hAnsi="Arial Narrow"/>
          <w:sz w:val="20"/>
          <w:szCs w:val="20"/>
        </w:rPr>
      </w:pPr>
    </w:p>
    <w:p w:rsidR="00280FDC" w:rsidRPr="00F31884" w:rsidRDefault="00926F4C" w:rsidP="00DA2CBB">
      <w:pPr>
        <w:ind w:right="-13"/>
        <w:jc w:val="center"/>
        <w:rPr>
          <w:rFonts w:ascii="Arial Narrow" w:hAnsi="Arial Narrow"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predložených vo verejnom obstarávaní k verejnému obstarávaniu na predmet zákazky</w:t>
      </w:r>
    </w:p>
    <w:p w:rsidR="00280FDC" w:rsidRPr="00F31884" w:rsidRDefault="00280FDC">
      <w:pPr>
        <w:spacing w:line="269" w:lineRule="exact"/>
        <w:rPr>
          <w:rFonts w:ascii="Arial Narrow" w:hAnsi="Arial Narrow"/>
          <w:b/>
          <w:sz w:val="28"/>
          <w:szCs w:val="28"/>
        </w:rPr>
      </w:pPr>
    </w:p>
    <w:p w:rsidR="00280FDC" w:rsidRPr="00F31884" w:rsidRDefault="004B0858">
      <w:pPr>
        <w:ind w:right="-1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</w:t>
      </w:r>
      <w:r w:rsidR="007A6CE3" w:rsidRPr="007A6CE3">
        <w:rPr>
          <w:rFonts w:ascii="Arial Narrow" w:hAnsi="Arial Narrow"/>
          <w:b/>
          <w:sz w:val="28"/>
          <w:szCs w:val="28"/>
        </w:rPr>
        <w:t>Zateplenie fasády ZUŠ Jozefa Rosinského</w:t>
      </w:r>
      <w:r w:rsidR="000158BF" w:rsidRPr="00F31884">
        <w:rPr>
          <w:rFonts w:ascii="Arial Narrow" w:hAnsi="Arial Narrow"/>
          <w:b/>
          <w:sz w:val="28"/>
          <w:szCs w:val="28"/>
        </w:rPr>
        <w:t>“</w:t>
      </w:r>
    </w:p>
    <w:p w:rsidR="00280FDC" w:rsidRPr="00F31884" w:rsidRDefault="00280FDC">
      <w:pPr>
        <w:spacing w:line="273" w:lineRule="exact"/>
        <w:rPr>
          <w:rFonts w:ascii="Arial Narrow" w:hAnsi="Arial Narrow"/>
          <w:sz w:val="24"/>
          <w:szCs w:val="24"/>
        </w:rPr>
      </w:pPr>
    </w:p>
    <w:p w:rsidR="00280FDC" w:rsidRPr="00F31884" w:rsidRDefault="00F31884" w:rsidP="00DA2CBB">
      <w:pPr>
        <w:spacing w:line="232" w:lineRule="auto"/>
        <w:ind w:left="6" w:right="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zverejneného v systéme JOSEPHINE</w:t>
      </w:r>
      <w:r w:rsidR="004B0858">
        <w:rPr>
          <w:rFonts w:ascii="Arial Narrow" w:eastAsia="Arial" w:hAnsi="Arial Narrow"/>
          <w:bCs/>
          <w:sz w:val="24"/>
          <w:szCs w:val="24"/>
        </w:rPr>
        <w:t xml:space="preserve"> a vo Vestníku VO </w:t>
      </w:r>
      <w:r w:rsidR="007A6CE3">
        <w:rPr>
          <w:rFonts w:ascii="Arial Narrow" w:eastAsia="Arial" w:hAnsi="Arial Narrow"/>
          <w:bCs/>
          <w:sz w:val="24"/>
          <w:szCs w:val="24"/>
        </w:rPr>
        <w:t>č. 8/2022 zo dňa 13.1.2022 zn. 1583</w:t>
      </w:r>
      <w:r w:rsidR="004B0858" w:rsidRPr="004B0858">
        <w:rPr>
          <w:rFonts w:ascii="Arial Narrow" w:eastAsia="Arial" w:hAnsi="Arial Narrow"/>
          <w:bCs/>
          <w:sz w:val="24"/>
          <w:szCs w:val="24"/>
        </w:rPr>
        <w:t xml:space="preserve"> - WYP</w:t>
      </w:r>
      <w:r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280FDC" w:rsidRPr="00F31884" w:rsidRDefault="00280FDC">
      <w:pPr>
        <w:spacing w:line="133" w:lineRule="exact"/>
        <w:rPr>
          <w:rFonts w:ascii="Arial Narrow" w:hAnsi="Arial Narrow"/>
          <w:sz w:val="24"/>
          <w:szCs w:val="24"/>
        </w:rPr>
      </w:pPr>
    </w:p>
    <w:p w:rsidR="00280FDC" w:rsidRPr="00F31884" w:rsidRDefault="00926F4C" w:rsidP="002F0286">
      <w:pPr>
        <w:rPr>
          <w:rFonts w:ascii="Arial Narrow" w:hAnsi="Arial Narrow"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  <w:u w:val="single"/>
        </w:rPr>
        <w:t>Záverečné poradie ponúk po vyhodnotení s identifikáciou úspešného uchádzača:</w:t>
      </w:r>
    </w:p>
    <w:p w:rsidR="00280FDC" w:rsidRPr="00F31884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tbl>
      <w:tblPr>
        <w:tblStyle w:val="Mriekatabukysvetl1"/>
        <w:tblW w:w="889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1843"/>
        <w:gridCol w:w="2977"/>
      </w:tblGrid>
      <w:tr w:rsidR="0076628F" w:rsidRPr="00F31884" w:rsidTr="00AD11D3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76628F" w:rsidRPr="00F31884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884">
              <w:rPr>
                <w:rFonts w:ascii="Arial Narrow" w:hAnsi="Arial Narrow" w:cs="Times New Roman"/>
                <w:sz w:val="24"/>
                <w:szCs w:val="24"/>
              </w:rPr>
              <w:t>Obchodné meno / názov uchádzača, sídlo / miesto podnikania uchádzača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6628F" w:rsidRPr="00F31884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884">
              <w:rPr>
                <w:rFonts w:ascii="Arial Narrow" w:hAnsi="Arial Narrow" w:cs="Times New Roman"/>
                <w:sz w:val="24"/>
                <w:szCs w:val="24"/>
              </w:rPr>
              <w:t>Poradie uchádzačov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6628F" w:rsidRPr="00F31884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884">
              <w:rPr>
                <w:rFonts w:ascii="Arial Narrow" w:hAnsi="Arial Narrow" w:cs="Times New Roman"/>
                <w:sz w:val="24"/>
                <w:szCs w:val="24"/>
              </w:rPr>
              <w:t>Návrh kritéria na vyhodnotenie ponúk predložené uchádzačom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C006D6" w:rsidRDefault="007A6CE3" w:rsidP="007A6CE3">
            <w:pPr>
              <w:rPr>
                <w:rFonts w:ascii="Arial Narrow" w:eastAsia="Arial" w:hAnsi="Arial Narrow" w:cs="Times New Roman"/>
                <w:b/>
                <w:lang w:val="en-US"/>
              </w:rPr>
            </w:pPr>
            <w:r w:rsidRPr="00C006D6">
              <w:rPr>
                <w:rFonts w:ascii="Arial Narrow" w:eastAsia="Arial" w:hAnsi="Arial Narrow" w:cs="Times New Roman"/>
                <w:lang w:val="en-US"/>
              </w:rPr>
              <w:t>KAMA Hydroizol, s.r.o.,</w:t>
            </w:r>
            <w:r w:rsidRPr="00C006D6">
              <w:rPr>
                <w:rFonts w:ascii="Arial Narrow" w:eastAsia="Arial" w:hAnsi="Arial Narrow" w:cs="Times New Roman"/>
                <w:b/>
                <w:lang w:val="en-US"/>
              </w:rPr>
              <w:t xml:space="preserve"> </w:t>
            </w:r>
            <w:r w:rsidRPr="00C006D6">
              <w:rPr>
                <w:rFonts w:ascii="Arial Narrow" w:eastAsia="Arial" w:hAnsi="Arial Narrow" w:cs="Times New Roman"/>
                <w:lang w:val="en-US"/>
              </w:rPr>
              <w:t>IČO: 43962122, Gbeľany 40, 013 02 Žilina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1.</w:t>
            </w:r>
          </w:p>
        </w:tc>
        <w:tc>
          <w:tcPr>
            <w:tcW w:w="2977" w:type="dxa"/>
            <w:vAlign w:val="center"/>
          </w:tcPr>
          <w:p w:rsidR="007A6CE3" w:rsidRPr="0050311B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178 080,-</w:t>
            </w:r>
            <w:r w:rsidRPr="00C77D96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C006D6" w:rsidRDefault="007A6CE3" w:rsidP="007A6CE3">
            <w:pPr>
              <w:rPr>
                <w:rFonts w:ascii="Arial Narrow" w:hAnsi="Arial Narrow"/>
                <w:b/>
              </w:rPr>
            </w:pPr>
            <w:r w:rsidRPr="00C006D6">
              <w:rPr>
                <w:rFonts w:ascii="Arial Narrow" w:hAnsi="Arial Narrow"/>
              </w:rPr>
              <w:t>MEGASPOL, spol. s r.o., IČO: 35940506, Jarná 3, 949 01 Nitra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2.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184 215,80</w:t>
            </w:r>
            <w:r w:rsidRPr="002368A6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C006D6" w:rsidRDefault="007A6CE3" w:rsidP="007A6CE3">
            <w:pPr>
              <w:rPr>
                <w:rFonts w:ascii="Arial Narrow" w:hAnsi="Arial Narrow"/>
                <w:b/>
              </w:rPr>
            </w:pPr>
            <w:r w:rsidRPr="00C006D6">
              <w:rPr>
                <w:rFonts w:ascii="Arial Narrow" w:eastAsia="Arial" w:hAnsi="Arial Narrow" w:cs="Times New Roman"/>
                <w:lang w:val="en-US"/>
              </w:rPr>
              <w:t>MM Trade SK, s.r.o., IČO: 46931694, Angyalová 423/13,967 01 Kremnica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3.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190 467,38</w:t>
            </w:r>
            <w:r w:rsidRPr="00011AEB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A41822" w:rsidRDefault="007A6CE3" w:rsidP="007A6CE3">
            <w:pPr>
              <w:rPr>
                <w:rFonts w:ascii="Arial Narrow" w:hAnsi="Arial Narrow"/>
                <w:b/>
              </w:rPr>
            </w:pPr>
            <w:r w:rsidRPr="00C006D6">
              <w:rPr>
                <w:rFonts w:ascii="Arial Narrow" w:hAnsi="Arial Narrow"/>
              </w:rPr>
              <w:t>STAVOMAL, s.r.o., IČO: 53070569, Z. Kodálya 779/9, 924 01 Galanta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4.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190 719,43</w:t>
            </w:r>
            <w:r w:rsidRPr="00AD45C7">
              <w:rPr>
                <w:rFonts w:ascii="Arial Narrow" w:hAnsi="Arial Narrow"/>
              </w:rPr>
              <w:t xml:space="preserve">  EUR s DPH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D41796" w:rsidRDefault="007A6CE3" w:rsidP="007A6CE3">
            <w:pPr>
              <w:rPr>
                <w:rFonts w:ascii="Arial Narrow" w:hAnsi="Arial Narrow"/>
                <w:b/>
              </w:rPr>
            </w:pPr>
            <w:r w:rsidRPr="00C006D6">
              <w:rPr>
                <w:rFonts w:ascii="Arial Narrow" w:hAnsi="Arial Narrow" w:cs="Times New Roman"/>
              </w:rPr>
              <w:t>MIPE Invest, s.r.o., IČO: 36837075,  P.O.Hviezdoslava 551, 013 03 Varín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5.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201 600,-</w:t>
            </w:r>
            <w:r w:rsidRPr="00D526A9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A41822" w:rsidRDefault="007A6CE3" w:rsidP="007A6CE3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PP INVEST, s.r.o., IČO: 36547522, Štúrova 1284/106, 952 01 Vráble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6.</w:t>
            </w:r>
          </w:p>
        </w:tc>
        <w:tc>
          <w:tcPr>
            <w:tcW w:w="2977" w:type="dxa"/>
            <w:vAlign w:val="center"/>
          </w:tcPr>
          <w:p w:rsidR="007A6CE3" w:rsidRPr="0050311B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208 266,-</w:t>
            </w:r>
            <w:r w:rsidRPr="002368A6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A41822" w:rsidRDefault="007A6CE3" w:rsidP="007A6CE3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Construction s.r.o., IČO: 31106064, Nadlice 64, 956 32 Nadlice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7.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211 290,24</w:t>
            </w:r>
            <w:r w:rsidRPr="00D526A9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A41822" w:rsidRDefault="007A6CE3" w:rsidP="007A6CE3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KANGO, spol. s r.o., IČO: 36233170, Hlavná 45, 925 05 Vozokany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8.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215 356,-</w:t>
            </w:r>
            <w:r w:rsidRPr="003129E8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A41822" w:rsidRDefault="007A6CE3" w:rsidP="007A6CE3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jai group s.r.o., IČO: 45328919, Farská 1339/44, 949 01 Nitra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9.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215 822,40</w:t>
            </w:r>
            <w:r w:rsidRPr="002368A6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A41822" w:rsidRDefault="007A6CE3" w:rsidP="007A6CE3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HIMBUILDING, s.r.o., IČO: 47758970, Zalágoš 983, 935 41 Tekovské Lužany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10.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232 147,20</w:t>
            </w:r>
            <w:r w:rsidRPr="00AD45C7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C006D6" w:rsidRDefault="007A6CE3" w:rsidP="007A6CE3">
            <w:pPr>
              <w:spacing w:after="200"/>
              <w:rPr>
                <w:rFonts w:ascii="Arial Narrow" w:hAnsi="Arial Narrow"/>
              </w:rPr>
            </w:pPr>
            <w:r w:rsidRPr="00C006D6">
              <w:rPr>
                <w:rFonts w:ascii="Arial Narrow" w:hAnsi="Arial Narrow"/>
              </w:rPr>
              <w:t>SMM s.r.o., IČO: 50986121, J. Bottu 29/B, 914 01 Trnava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11.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233 462,59</w:t>
            </w:r>
            <w:r w:rsidRPr="003129E8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A41822" w:rsidRDefault="007A6CE3" w:rsidP="007A6CE3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TECHNOHALL SLOVAKIA SK, s.r.o., IČO: 36384810, Odborárska 23, 831 02 Bratislava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12.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237 952,52</w:t>
            </w:r>
            <w:r w:rsidRPr="002368A6">
              <w:rPr>
                <w:rFonts w:ascii="Arial Narrow" w:hAnsi="Arial Narrow"/>
              </w:rPr>
              <w:t xml:space="preserve">  EUR s DPH</w:t>
            </w:r>
          </w:p>
        </w:tc>
      </w:tr>
      <w:tr w:rsidR="007A6CE3" w:rsidRPr="001110B7" w:rsidTr="00AD11D3">
        <w:tc>
          <w:tcPr>
            <w:tcW w:w="4077" w:type="dxa"/>
            <w:vAlign w:val="center"/>
          </w:tcPr>
          <w:p w:rsidR="007A6CE3" w:rsidRPr="00A41822" w:rsidRDefault="007A6CE3" w:rsidP="007A6CE3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AB – STAV, s.r.o., IČO: 36548707, Malý Cetín 157, 951 07 Malý Cetín</w:t>
            </w:r>
          </w:p>
        </w:tc>
        <w:tc>
          <w:tcPr>
            <w:tcW w:w="1843" w:type="dxa"/>
            <w:vAlign w:val="center"/>
          </w:tcPr>
          <w:p w:rsidR="007A6CE3" w:rsidRPr="009F402C" w:rsidRDefault="007A6CE3" w:rsidP="007A6CE3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13.</w:t>
            </w:r>
          </w:p>
        </w:tc>
        <w:tc>
          <w:tcPr>
            <w:tcW w:w="2977" w:type="dxa"/>
            <w:vAlign w:val="center"/>
          </w:tcPr>
          <w:p w:rsidR="007A6CE3" w:rsidRDefault="007A6CE3" w:rsidP="007A6C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241 152,54</w:t>
            </w:r>
            <w:r w:rsidRPr="0038726A">
              <w:rPr>
                <w:rFonts w:ascii="Arial Narrow" w:hAnsi="Arial Narrow"/>
              </w:rPr>
              <w:t xml:space="preserve">  EUR s DPH</w:t>
            </w:r>
          </w:p>
        </w:tc>
      </w:tr>
    </w:tbl>
    <w:p w:rsidR="00280FDC" w:rsidRPr="00F31884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F31884" w:rsidRDefault="00926F4C" w:rsidP="00DA2CBB">
      <w:pPr>
        <w:ind w:left="4" w:right="23"/>
        <w:jc w:val="both"/>
        <w:rPr>
          <w:rFonts w:ascii="Arial Narrow" w:hAnsi="Arial Narrow"/>
          <w:sz w:val="24"/>
          <w:szCs w:val="24"/>
        </w:rPr>
      </w:pPr>
      <w:bookmarkStart w:id="0" w:name="page2"/>
      <w:bookmarkEnd w:id="0"/>
      <w:r w:rsidRPr="00F31884">
        <w:rPr>
          <w:rFonts w:ascii="Arial Narrow" w:eastAsia="Arial" w:hAnsi="Arial Narrow"/>
          <w:bCs/>
          <w:sz w:val="24"/>
          <w:szCs w:val="24"/>
        </w:rPr>
        <w:t>Verejný obstarávateľ týmto oznamuje uchádzačovi</w:t>
      </w:r>
      <w:r w:rsidR="007A6CE3" w:rsidRPr="007A6CE3">
        <w:t xml:space="preserve"> </w:t>
      </w:r>
      <w:r w:rsidR="007A6CE3" w:rsidRPr="007A6CE3">
        <w:rPr>
          <w:rFonts w:ascii="Arial Narrow" w:eastAsia="Arial" w:hAnsi="Arial Narrow"/>
          <w:bCs/>
          <w:sz w:val="24"/>
          <w:szCs w:val="24"/>
        </w:rPr>
        <w:t>KAMA Hydroizol, s.r.o., IČO: 43962122, Gbeľany 40, 013 02 Žilina</w:t>
      </w:r>
      <w:r w:rsidR="001110B7">
        <w:rPr>
          <w:rFonts w:ascii="Arial Narrow" w:eastAsia="Arial" w:hAnsi="Arial Narrow"/>
          <w:bCs/>
          <w:sz w:val="24"/>
          <w:szCs w:val="24"/>
        </w:rPr>
        <w:t xml:space="preserve"> </w:t>
      </w:r>
      <w:r w:rsidRPr="00F31884">
        <w:rPr>
          <w:rFonts w:ascii="Arial Narrow" w:eastAsia="Arial" w:hAnsi="Arial Narrow"/>
          <w:bCs/>
          <w:sz w:val="24"/>
          <w:szCs w:val="24"/>
        </w:rPr>
        <w:t xml:space="preserve">, že jeho ponuku v celkovej výške </w:t>
      </w:r>
      <w:r w:rsidR="007A6CE3" w:rsidRPr="007A6CE3">
        <w:rPr>
          <w:rFonts w:ascii="Arial Narrow" w:eastAsia="Arial" w:hAnsi="Arial Narrow"/>
          <w:bCs/>
          <w:sz w:val="24"/>
          <w:szCs w:val="24"/>
        </w:rPr>
        <w:t>178 080,-  EUR s DPH</w:t>
      </w:r>
    </w:p>
    <w:p w:rsidR="00280FDC" w:rsidRPr="00F31884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F31884" w:rsidRDefault="00926F4C" w:rsidP="00DA2CB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F31884">
        <w:rPr>
          <w:rFonts w:ascii="Arial Narrow" w:eastAsia="Arial" w:hAnsi="Arial Narrow"/>
          <w:b/>
          <w:bCs/>
          <w:sz w:val="24"/>
          <w:szCs w:val="24"/>
          <w:u w:val="single"/>
        </w:rPr>
        <w:t>prijíma</w:t>
      </w:r>
    </w:p>
    <w:p w:rsidR="00280FDC" w:rsidRPr="00F31884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F31884" w:rsidRDefault="00926F4C" w:rsidP="00DA2CBB">
      <w:pPr>
        <w:ind w:left="4"/>
        <w:jc w:val="both"/>
        <w:rPr>
          <w:rFonts w:ascii="Arial Narrow" w:hAnsi="Arial Narrow"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Informácia o charakteristikách a výhodách prijatej ponuky:</w:t>
      </w:r>
    </w:p>
    <w:p w:rsidR="00280FDC" w:rsidRPr="00F31884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F31884" w:rsidRDefault="00AD11D3" w:rsidP="00DA2CBB">
      <w:pPr>
        <w:ind w:left="4" w:right="20"/>
        <w:jc w:val="both"/>
        <w:rPr>
          <w:rFonts w:ascii="Arial Narrow" w:hAnsi="Arial Narrow"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Uchádzač</w:t>
      </w:r>
      <w:r w:rsidR="007A6CE3" w:rsidRPr="007A6CE3">
        <w:t xml:space="preserve"> </w:t>
      </w:r>
      <w:r w:rsidR="007A6CE3" w:rsidRPr="007A6CE3">
        <w:rPr>
          <w:rFonts w:ascii="Arial Narrow" w:eastAsia="Arial" w:hAnsi="Arial Narrow"/>
          <w:bCs/>
          <w:sz w:val="24"/>
          <w:szCs w:val="24"/>
        </w:rPr>
        <w:t>KAMA Hydroizol, s.r.o., IČO: 43962122, Gbeľany 40, 013 02 Žilina</w:t>
      </w:r>
      <w:r w:rsidR="004B0858">
        <w:rPr>
          <w:rFonts w:ascii="Arial Narrow" w:eastAsia="Arial" w:hAnsi="Arial Narrow"/>
          <w:bCs/>
          <w:sz w:val="24"/>
          <w:szCs w:val="24"/>
        </w:rPr>
        <w:t xml:space="preserve"> </w:t>
      </w:r>
      <w:r w:rsidRPr="00F31884">
        <w:rPr>
          <w:rFonts w:ascii="Arial Narrow" w:eastAsia="Arial" w:hAnsi="Arial Narrow"/>
          <w:bCs/>
          <w:sz w:val="24"/>
          <w:szCs w:val="24"/>
        </w:rPr>
        <w:t xml:space="preserve"> </w:t>
      </w:r>
      <w:r w:rsidR="00926F4C" w:rsidRPr="00F31884">
        <w:rPr>
          <w:rFonts w:ascii="Arial Narrow" w:eastAsia="Arial" w:hAnsi="Arial Narrow"/>
          <w:bCs/>
          <w:sz w:val="24"/>
          <w:szCs w:val="24"/>
        </w:rPr>
        <w:t>predložil vo svojej ponuke celkovú cenu s DPH za predmet zákazky vo výške</w:t>
      </w:r>
      <w:r w:rsidR="000158BF" w:rsidRPr="00F31884">
        <w:rPr>
          <w:rFonts w:ascii="Arial Narrow" w:eastAsia="Arial" w:hAnsi="Arial Narrow"/>
          <w:bCs/>
          <w:sz w:val="24"/>
          <w:szCs w:val="24"/>
        </w:rPr>
        <w:t xml:space="preserve"> </w:t>
      </w:r>
      <w:r w:rsidR="007A6CE3" w:rsidRPr="007A6CE3">
        <w:rPr>
          <w:rFonts w:ascii="Arial Narrow" w:eastAsia="Arial" w:hAnsi="Arial Narrow"/>
          <w:bCs/>
          <w:sz w:val="24"/>
          <w:szCs w:val="24"/>
        </w:rPr>
        <w:t>178 080,-  EUR s DPH</w:t>
      </w:r>
      <w:r w:rsidR="005152A1" w:rsidRPr="00F31884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926F4C" w:rsidRPr="00F31884">
        <w:rPr>
          <w:rFonts w:ascii="Arial Narrow" w:eastAsia="Arial" w:hAnsi="Arial Narrow"/>
          <w:bCs/>
          <w:sz w:val="24"/>
          <w:szCs w:val="24"/>
        </w:rPr>
        <w:t xml:space="preserve">čo bola najnižšia predložená celková cena </w:t>
      </w:r>
      <w:r w:rsidR="00C40E41" w:rsidRPr="00F31884">
        <w:rPr>
          <w:rFonts w:ascii="Arial Narrow" w:eastAsia="Arial" w:hAnsi="Arial Narrow"/>
          <w:bCs/>
          <w:sz w:val="24"/>
          <w:szCs w:val="24"/>
        </w:rPr>
        <w:t>z predložených cenových ponúk uchádzačov.</w:t>
      </w:r>
      <w:r w:rsidR="00926F4C" w:rsidRPr="00F31884"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280FDC" w:rsidRPr="00F31884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7A6CE3" w:rsidRDefault="00926F4C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Komisia ko</w:t>
      </w:r>
      <w:r w:rsidR="001110B7">
        <w:rPr>
          <w:rFonts w:ascii="Arial Narrow" w:eastAsia="Arial" w:hAnsi="Arial Narrow"/>
          <w:bCs/>
          <w:sz w:val="24"/>
          <w:szCs w:val="24"/>
        </w:rPr>
        <w:t xml:space="preserve">nštatovala, že ponuka uchádzača </w:t>
      </w:r>
      <w:r w:rsidR="007A6CE3" w:rsidRPr="007A6CE3">
        <w:rPr>
          <w:rFonts w:ascii="Arial Narrow" w:eastAsia="Arial" w:hAnsi="Arial Narrow"/>
          <w:bCs/>
          <w:sz w:val="24"/>
          <w:szCs w:val="24"/>
        </w:rPr>
        <w:t xml:space="preserve">KAMA Hydroizol, s.r.o., IČO: 43962122, Gbeľany 40, </w:t>
      </w:r>
    </w:p>
    <w:p w:rsidR="007A6CE3" w:rsidRDefault="007A6CE3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</w:p>
    <w:p w:rsidR="007A6CE3" w:rsidRDefault="007A6CE3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</w:p>
    <w:p w:rsidR="007A6CE3" w:rsidRDefault="007A6CE3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</w:p>
    <w:p w:rsidR="007A6CE3" w:rsidRDefault="007A6CE3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F31884" w:rsidRDefault="007A6CE3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  <w:r w:rsidRPr="007A6CE3">
        <w:rPr>
          <w:rFonts w:ascii="Arial Narrow" w:eastAsia="Arial" w:hAnsi="Arial Narrow"/>
          <w:bCs/>
          <w:sz w:val="24"/>
          <w:szCs w:val="24"/>
        </w:rPr>
        <w:t>013 02 Žilina</w:t>
      </w:r>
      <w:r w:rsidR="0076628F" w:rsidRPr="00F31884">
        <w:rPr>
          <w:rFonts w:ascii="Arial Narrow" w:hAnsi="Arial Narrow"/>
          <w:sz w:val="24"/>
          <w:szCs w:val="24"/>
        </w:rPr>
        <w:t xml:space="preserve"> </w:t>
      </w:r>
      <w:r w:rsidR="00926F4C" w:rsidRPr="00F31884">
        <w:rPr>
          <w:rFonts w:ascii="Arial Narrow" w:eastAsia="Arial" w:hAnsi="Arial Narrow"/>
          <w:bCs/>
          <w:sz w:val="24"/>
          <w:szCs w:val="24"/>
        </w:rPr>
        <w:t>vyhovuje všetkým požiadavkám a špecifikáciám podľa výzvy na predkladanie ponúk a súťažných podkladov spracovaných k tejto zákazke. Ponuka tohto uchádzača sa v celkovom hodnotení umiestnila na prvom mieste.</w:t>
      </w:r>
    </w:p>
    <w:p w:rsidR="00040E0D" w:rsidRPr="00F31884" w:rsidRDefault="00040E0D" w:rsidP="00DA2CBB">
      <w:pPr>
        <w:ind w:left="4" w:right="20"/>
        <w:jc w:val="both"/>
        <w:rPr>
          <w:rFonts w:ascii="Arial Narrow" w:hAnsi="Arial Narrow"/>
          <w:sz w:val="24"/>
          <w:szCs w:val="24"/>
        </w:rPr>
      </w:pPr>
    </w:p>
    <w:p w:rsidR="00280FDC" w:rsidRPr="00F31884" w:rsidRDefault="00926F4C" w:rsidP="002F0286">
      <w:pPr>
        <w:ind w:left="4"/>
        <w:jc w:val="both"/>
        <w:rPr>
          <w:rFonts w:ascii="Arial Narrow" w:eastAsia="Arial" w:hAnsi="Arial Narrow"/>
          <w:bCs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Verejný obstarávateľ týmto oznamuje uchádzačom:</w:t>
      </w:r>
    </w:p>
    <w:p w:rsidR="00353F72" w:rsidRPr="00F31884" w:rsidRDefault="00353F72" w:rsidP="002F0286">
      <w:pPr>
        <w:ind w:left="4"/>
        <w:jc w:val="both"/>
        <w:rPr>
          <w:rFonts w:ascii="Arial Narrow" w:eastAsia="Arial" w:hAnsi="Arial Narrow"/>
          <w:bCs/>
          <w:sz w:val="24"/>
          <w:szCs w:val="24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6"/>
      </w:tblGrid>
      <w:tr w:rsidR="003D7CD9" w:rsidRPr="00F31884" w:rsidTr="00DA2CBB">
        <w:tc>
          <w:tcPr>
            <w:tcW w:w="9286" w:type="dxa"/>
            <w:vAlign w:val="center"/>
          </w:tcPr>
          <w:p w:rsidR="003D7CD9" w:rsidRPr="00C006D6" w:rsidRDefault="003D7CD9" w:rsidP="003D7CD9">
            <w:pPr>
              <w:rPr>
                <w:rFonts w:ascii="Arial Narrow" w:hAnsi="Arial Narrow"/>
                <w:b/>
              </w:rPr>
            </w:pPr>
            <w:r w:rsidRPr="00C006D6">
              <w:rPr>
                <w:rFonts w:ascii="Arial Narrow" w:hAnsi="Arial Narrow"/>
              </w:rPr>
              <w:t>MEGASPOL, spol. s r.o., IČO: 35940506, Jarná 3, 949 01 Nitra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C006D6" w:rsidRDefault="003D7CD9" w:rsidP="003D7CD9">
            <w:pPr>
              <w:rPr>
                <w:rFonts w:ascii="Arial Narrow" w:hAnsi="Arial Narrow"/>
                <w:b/>
              </w:rPr>
            </w:pPr>
            <w:r w:rsidRPr="00C006D6">
              <w:rPr>
                <w:rFonts w:ascii="Arial Narrow" w:eastAsia="Arial" w:hAnsi="Arial Narrow" w:cs="Times New Roman"/>
                <w:lang w:val="en-US"/>
              </w:rPr>
              <w:t>MM Trade SK, s.r.o., IČO: 46931694, Angyalová 423/13,967 01 Kremnica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A41822" w:rsidRDefault="003D7CD9" w:rsidP="003D7CD9">
            <w:pPr>
              <w:rPr>
                <w:rFonts w:ascii="Arial Narrow" w:hAnsi="Arial Narrow"/>
                <w:b/>
              </w:rPr>
            </w:pPr>
            <w:r w:rsidRPr="00C006D6">
              <w:rPr>
                <w:rFonts w:ascii="Arial Narrow" w:hAnsi="Arial Narrow"/>
              </w:rPr>
              <w:t>STAVOMAL, s.r.o., IČO: 53070569, Z. Kodálya 779/9, 924 01 Galanta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D41796" w:rsidRDefault="003D7CD9" w:rsidP="003D7CD9">
            <w:pPr>
              <w:rPr>
                <w:rFonts w:ascii="Arial Narrow" w:hAnsi="Arial Narrow"/>
                <w:b/>
              </w:rPr>
            </w:pPr>
            <w:r w:rsidRPr="00C006D6">
              <w:rPr>
                <w:rFonts w:ascii="Arial Narrow" w:hAnsi="Arial Narrow" w:cs="Times New Roman"/>
              </w:rPr>
              <w:t>MIPE Invest, s.r.o., IČO: 36837075,  P.O.Hviezdoslava 551, 013 03 Varín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A41822" w:rsidRDefault="003D7CD9" w:rsidP="003D7CD9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PP INVEST, s.r.o., IČO: 36547522, Štúrova 1284/106, 952 01 Vráble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A41822" w:rsidRDefault="003D7CD9" w:rsidP="003D7CD9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Construction s.r.o., IČO: 31106064, Nadlice 64, 956 32 Nadlice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A41822" w:rsidRDefault="003D7CD9" w:rsidP="003D7CD9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KANGO, spol. s r.o., IČO: 36233170, Hlavná 45, 925 05 Vozokany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A41822" w:rsidRDefault="003D7CD9" w:rsidP="003D7CD9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jai group s.r.o., IČO: 45328919, Farská 1339/44, 949 01 Nitra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A41822" w:rsidRDefault="003D7CD9" w:rsidP="003D7CD9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HIMBUILDING, s.r.o., IČO: 47758970, Zalágoš 983, 935 41 Tekovské Lužany</w:t>
            </w:r>
          </w:p>
        </w:tc>
      </w:tr>
      <w:tr w:rsidR="003D7CD9" w:rsidRPr="00F31884" w:rsidTr="003D7CD9">
        <w:trPr>
          <w:trHeight w:val="382"/>
        </w:trPr>
        <w:tc>
          <w:tcPr>
            <w:tcW w:w="9286" w:type="dxa"/>
            <w:vAlign w:val="center"/>
          </w:tcPr>
          <w:p w:rsidR="003D7CD9" w:rsidRPr="00C006D6" w:rsidRDefault="003D7CD9" w:rsidP="003D7CD9">
            <w:pPr>
              <w:spacing w:after="200"/>
              <w:rPr>
                <w:rFonts w:ascii="Arial Narrow" w:hAnsi="Arial Narrow"/>
              </w:rPr>
            </w:pPr>
            <w:r w:rsidRPr="00C006D6">
              <w:rPr>
                <w:rFonts w:ascii="Arial Narrow" w:hAnsi="Arial Narrow"/>
              </w:rPr>
              <w:t>SMM s.r.o., IČO: 50986121, J. Bottu 29/B, 914 01 Trnava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A41822" w:rsidRDefault="003D7CD9" w:rsidP="003D7CD9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TECHNOHALL SLOVAKIA SK, s.r.o., IČO: 36384810, Odborárska 23, 831 02 Bratislava</w:t>
            </w:r>
          </w:p>
        </w:tc>
      </w:tr>
      <w:tr w:rsidR="003D7CD9" w:rsidRPr="00F31884" w:rsidTr="00DA2CBB">
        <w:tc>
          <w:tcPr>
            <w:tcW w:w="9286" w:type="dxa"/>
            <w:vAlign w:val="center"/>
          </w:tcPr>
          <w:p w:rsidR="003D7CD9" w:rsidRPr="00A41822" w:rsidRDefault="003D7CD9" w:rsidP="003D7CD9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006D6">
              <w:rPr>
                <w:rFonts w:ascii="Arial Narrow" w:hAnsi="Arial Narrow"/>
              </w:rPr>
              <w:t>AB – STAV, s.r.o., IČO: 36548707, Malý Cetín 157, 951 07 Malý Cetín</w:t>
            </w:r>
          </w:p>
        </w:tc>
      </w:tr>
    </w:tbl>
    <w:p w:rsidR="00353F72" w:rsidRPr="00F31884" w:rsidRDefault="00353F72">
      <w:pPr>
        <w:spacing w:line="232" w:lineRule="exact"/>
        <w:rPr>
          <w:rFonts w:ascii="Arial Narrow" w:hAnsi="Arial Narrow"/>
          <w:sz w:val="24"/>
          <w:szCs w:val="24"/>
        </w:rPr>
      </w:pPr>
    </w:p>
    <w:p w:rsidR="007859BE" w:rsidRPr="00F31884" w:rsidRDefault="007859BE">
      <w:pPr>
        <w:spacing w:line="232" w:lineRule="exact"/>
        <w:rPr>
          <w:rFonts w:ascii="Arial Narrow" w:hAnsi="Arial Narrow"/>
          <w:sz w:val="24"/>
          <w:szCs w:val="24"/>
        </w:rPr>
      </w:pPr>
      <w:r w:rsidRPr="00F31884">
        <w:rPr>
          <w:rFonts w:ascii="Arial Narrow" w:hAnsi="Arial Narrow"/>
          <w:sz w:val="24"/>
          <w:szCs w:val="24"/>
        </w:rPr>
        <w:t>že ich ponuky neprijíma</w:t>
      </w:r>
      <w:r w:rsidR="001110B7">
        <w:rPr>
          <w:rFonts w:ascii="Arial Narrow" w:hAnsi="Arial Narrow"/>
          <w:sz w:val="24"/>
          <w:szCs w:val="24"/>
        </w:rPr>
        <w:t>.</w:t>
      </w:r>
    </w:p>
    <w:p w:rsidR="001110B7" w:rsidRPr="00F31884" w:rsidRDefault="001110B7">
      <w:pPr>
        <w:spacing w:line="232" w:lineRule="exact"/>
        <w:rPr>
          <w:rFonts w:ascii="Arial Narrow" w:hAnsi="Arial Narrow"/>
          <w:sz w:val="24"/>
          <w:szCs w:val="24"/>
        </w:rPr>
      </w:pPr>
    </w:p>
    <w:p w:rsidR="007859BE" w:rsidRPr="00F31884" w:rsidRDefault="007859BE" w:rsidP="007859BE">
      <w:pPr>
        <w:spacing w:line="20" w:lineRule="exact"/>
        <w:rPr>
          <w:rFonts w:ascii="Arial Narrow" w:eastAsia="Arial" w:hAnsi="Arial Narrow"/>
          <w:bCs/>
          <w:sz w:val="24"/>
          <w:szCs w:val="24"/>
        </w:rPr>
      </w:pPr>
    </w:p>
    <w:p w:rsidR="00280FDC" w:rsidRPr="00F31884" w:rsidRDefault="00926F4C">
      <w:pPr>
        <w:ind w:left="4"/>
        <w:rPr>
          <w:rFonts w:ascii="Arial Narrow" w:hAnsi="Arial Narrow"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Dôvody neprijatia ich ponúk:</w:t>
      </w:r>
    </w:p>
    <w:p w:rsidR="00280FDC" w:rsidRPr="00F31884" w:rsidRDefault="00280FDC">
      <w:pPr>
        <w:spacing w:line="240" w:lineRule="exact"/>
        <w:rPr>
          <w:rFonts w:ascii="Arial Narrow" w:hAnsi="Arial Narrow"/>
          <w:sz w:val="24"/>
          <w:szCs w:val="24"/>
        </w:rPr>
      </w:pPr>
    </w:p>
    <w:p w:rsidR="00280FDC" w:rsidRPr="00F31884" w:rsidRDefault="00926F4C" w:rsidP="00C40E41">
      <w:pPr>
        <w:spacing w:line="233" w:lineRule="auto"/>
        <w:ind w:left="4"/>
        <w:jc w:val="both"/>
        <w:rPr>
          <w:rFonts w:ascii="Arial Narrow" w:eastAsia="Arial" w:hAnsi="Arial Narrow"/>
          <w:bCs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 xml:space="preserve">Uchádzači, </w:t>
      </w:r>
      <w:r w:rsidR="00C40E41" w:rsidRPr="00F31884">
        <w:rPr>
          <w:rFonts w:ascii="Arial Narrow" w:eastAsia="Arial" w:hAnsi="Arial Narrow"/>
          <w:bCs/>
          <w:sz w:val="24"/>
          <w:szCs w:val="24"/>
        </w:rPr>
        <w:t xml:space="preserve">ktorí </w:t>
      </w:r>
      <w:r w:rsidRPr="00F31884">
        <w:rPr>
          <w:rFonts w:ascii="Arial Narrow" w:eastAsia="Arial" w:hAnsi="Arial Narrow"/>
          <w:bCs/>
          <w:sz w:val="24"/>
          <w:szCs w:val="24"/>
        </w:rPr>
        <w:t xml:space="preserve">predložili ponuky s celkovou cenou </w:t>
      </w:r>
      <w:r w:rsidR="00F80D55" w:rsidRPr="00F31884">
        <w:rPr>
          <w:rFonts w:ascii="Arial Narrow" w:eastAsia="Arial" w:hAnsi="Arial Narrow"/>
          <w:bCs/>
          <w:sz w:val="24"/>
          <w:szCs w:val="24"/>
        </w:rPr>
        <w:t>s</w:t>
      </w:r>
      <w:r w:rsidRPr="00F31884">
        <w:rPr>
          <w:rFonts w:ascii="Arial Narrow" w:eastAsia="Arial" w:hAnsi="Arial Narrow"/>
          <w:bCs/>
          <w:sz w:val="24"/>
          <w:szCs w:val="24"/>
        </w:rPr>
        <w:t xml:space="preserve"> DPH za predmet zákazky boli vyššie ako celková cena </w:t>
      </w:r>
      <w:r w:rsidR="00F80D55" w:rsidRPr="00F31884">
        <w:rPr>
          <w:rFonts w:ascii="Arial Narrow" w:eastAsia="Arial" w:hAnsi="Arial Narrow"/>
          <w:bCs/>
          <w:sz w:val="24"/>
          <w:szCs w:val="24"/>
        </w:rPr>
        <w:t>s</w:t>
      </w:r>
      <w:r w:rsidRPr="00F31884">
        <w:rPr>
          <w:rFonts w:ascii="Arial Narrow" w:eastAsia="Arial" w:hAnsi="Arial Narrow"/>
          <w:bCs/>
          <w:sz w:val="24"/>
          <w:szCs w:val="24"/>
        </w:rPr>
        <w:t xml:space="preserve"> DPH u úspešného uchádzača</w:t>
      </w:r>
      <w:r w:rsidR="00422228">
        <w:rPr>
          <w:rFonts w:ascii="Arial Narrow" w:eastAsia="Arial" w:hAnsi="Arial Narrow"/>
          <w:bCs/>
          <w:sz w:val="24"/>
          <w:szCs w:val="24"/>
        </w:rPr>
        <w:t xml:space="preserve"> a ich konečná cenová ponuka bola nad úrovňou predpokladanej hodnoty zákazky</w:t>
      </w:r>
      <w:r w:rsidR="00C40E41" w:rsidRPr="00F31884">
        <w:rPr>
          <w:rFonts w:ascii="Arial Narrow" w:eastAsia="Arial" w:hAnsi="Arial Narrow"/>
          <w:bCs/>
          <w:sz w:val="24"/>
          <w:szCs w:val="24"/>
        </w:rPr>
        <w:t>.</w:t>
      </w:r>
      <w:r w:rsidR="00356F84" w:rsidRPr="00F31884"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422228" w:rsidRPr="00F31884" w:rsidRDefault="00422228" w:rsidP="007A6CE3">
      <w:pPr>
        <w:spacing w:line="233" w:lineRule="auto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F31884" w:rsidRDefault="00926F4C" w:rsidP="00356F84">
      <w:pPr>
        <w:ind w:left="4"/>
        <w:rPr>
          <w:rFonts w:ascii="Arial Narrow" w:hAnsi="Arial Narrow"/>
          <w:sz w:val="24"/>
          <w:szCs w:val="24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Komisia konštatovala, že</w:t>
      </w:r>
    </w:p>
    <w:p w:rsidR="00280FDC" w:rsidRPr="00F31884" w:rsidRDefault="00280FDC" w:rsidP="00356F84">
      <w:pPr>
        <w:rPr>
          <w:rFonts w:ascii="Arial Narrow" w:hAnsi="Arial Narrow"/>
          <w:sz w:val="24"/>
          <w:szCs w:val="24"/>
        </w:rPr>
      </w:pPr>
    </w:p>
    <w:p w:rsidR="00280FDC" w:rsidRPr="00F31884" w:rsidRDefault="00926F4C" w:rsidP="004B0858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ponuka uchádzača</w:t>
      </w:r>
      <w:r w:rsidR="003D7CD9">
        <w:rPr>
          <w:rFonts w:ascii="Arial Narrow" w:eastAsia="Arial" w:hAnsi="Arial Narrow"/>
          <w:b/>
          <w:sz w:val="24"/>
          <w:szCs w:val="24"/>
          <w:lang w:val="en-US"/>
        </w:rPr>
        <w:t xml:space="preserve"> </w:t>
      </w:r>
      <w:r w:rsidR="003D7CD9" w:rsidRPr="00C006D6">
        <w:rPr>
          <w:rFonts w:ascii="Arial Narrow" w:hAnsi="Arial Narrow"/>
        </w:rPr>
        <w:t>MEGASPOL, spol. s r.o., IČO: 35940506, Jarná 3, 949 01 Nitra</w:t>
      </w:r>
      <w:r w:rsidRPr="00F31884">
        <w:rPr>
          <w:rFonts w:ascii="Arial Narrow" w:eastAsia="Arial" w:hAnsi="Arial Narrow"/>
          <w:bCs/>
          <w:sz w:val="24"/>
          <w:szCs w:val="24"/>
        </w:rPr>
        <w:t xml:space="preserve"> </w:t>
      </w:r>
      <w:r w:rsidR="000158BF" w:rsidRPr="00F31884">
        <w:rPr>
          <w:rFonts w:ascii="Arial Narrow" w:hAnsi="Arial Narrow"/>
        </w:rPr>
        <w:t xml:space="preserve"> </w:t>
      </w:r>
      <w:r w:rsidR="00E75F03">
        <w:rPr>
          <w:rFonts w:ascii="Arial Narrow" w:eastAsia="Arial" w:hAnsi="Arial Narrow"/>
          <w:bCs/>
          <w:sz w:val="24"/>
          <w:szCs w:val="24"/>
        </w:rPr>
        <w:t>sa umiestnila na druhom mieste;</w:t>
      </w:r>
    </w:p>
    <w:p w:rsidR="00353F72" w:rsidRPr="00F31884" w:rsidRDefault="00353F72" w:rsidP="005A510F">
      <w:pPr>
        <w:tabs>
          <w:tab w:val="left" w:pos="144"/>
        </w:tabs>
        <w:ind w:left="144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3D7CD9" w:rsidRDefault="00926F4C" w:rsidP="004B0858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F31884">
        <w:rPr>
          <w:rFonts w:ascii="Arial Narrow" w:eastAsia="Arial" w:hAnsi="Arial Narrow"/>
          <w:bCs/>
          <w:sz w:val="24"/>
          <w:szCs w:val="24"/>
        </w:rPr>
        <w:t>ponuka uchádzača</w:t>
      </w:r>
      <w:r w:rsidR="00E75F03" w:rsidRPr="00E75F03">
        <w:rPr>
          <w:rFonts w:ascii="Arial Narrow" w:eastAsia="Arial" w:hAnsi="Arial Narrow"/>
          <w:b/>
          <w:sz w:val="24"/>
          <w:szCs w:val="24"/>
          <w:lang w:val="en-US"/>
        </w:rPr>
        <w:t xml:space="preserve"> </w:t>
      </w:r>
      <w:r w:rsidR="003D7CD9" w:rsidRPr="00C006D6">
        <w:rPr>
          <w:rFonts w:ascii="Arial Narrow" w:eastAsia="Arial" w:hAnsi="Arial Narrow"/>
          <w:lang w:val="en-US"/>
        </w:rPr>
        <w:t>MM Trade SK, s.r.o., IČO: 46931694, Angyalová 423/13,967 01 Kremnica</w:t>
      </w:r>
      <w:r w:rsidR="000158BF" w:rsidRPr="00F31884">
        <w:rPr>
          <w:rFonts w:ascii="Arial Narrow" w:hAnsi="Arial Narrow"/>
        </w:rPr>
        <w:t xml:space="preserve"> </w:t>
      </w:r>
      <w:r w:rsidRPr="00F31884">
        <w:rPr>
          <w:rFonts w:ascii="Arial Narrow" w:eastAsia="Arial" w:hAnsi="Arial Narrow"/>
          <w:bCs/>
          <w:sz w:val="24"/>
          <w:szCs w:val="24"/>
        </w:rPr>
        <w:t>sa umiestnila na treťom mieste</w:t>
      </w:r>
      <w:r w:rsidR="003D7CD9">
        <w:rPr>
          <w:rFonts w:ascii="Arial Narrow" w:eastAsia="Arial" w:hAnsi="Arial Narrow"/>
          <w:bCs/>
          <w:sz w:val="24"/>
          <w:szCs w:val="24"/>
        </w:rPr>
        <w:t>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Pr="00C006D6">
        <w:rPr>
          <w:rFonts w:ascii="Arial Narrow" w:hAnsi="Arial Narrow"/>
        </w:rPr>
        <w:t>STAVOMAL, s.r.o., IČO: 53070569, Z. Kodálya 779/9, 924 01 Galanta</w:t>
      </w:r>
      <w:r>
        <w:rPr>
          <w:rFonts w:ascii="Arial Narrow" w:hAnsi="Arial Narrow"/>
        </w:rPr>
        <w:t xml:space="preserve"> sa umiestnila na štvrtom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Pr="00C006D6">
        <w:rPr>
          <w:rFonts w:ascii="Arial Narrow" w:hAnsi="Arial Narrow"/>
        </w:rPr>
        <w:t>MIPE Invest, s.r.o., IČO: 36837075,  P.O.Hviezdoslava 551, 013 03 Varín</w:t>
      </w:r>
      <w:r>
        <w:rPr>
          <w:rFonts w:ascii="Arial Narrow" w:hAnsi="Arial Narrow"/>
        </w:rPr>
        <w:t xml:space="preserve"> sa umiestnila na piatom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Pr="00C006D6">
        <w:rPr>
          <w:rFonts w:ascii="Arial Narrow" w:hAnsi="Arial Narrow"/>
        </w:rPr>
        <w:t>PP INVEST, s.r.o., IČO: 36547522, Štúrova 1284/106, 952 01 Vráble</w:t>
      </w:r>
      <w:r w:rsidRPr="003D7CD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sa umiestnila na šiestom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Pr="00C006D6">
        <w:rPr>
          <w:rFonts w:ascii="Arial Narrow" w:hAnsi="Arial Narrow"/>
        </w:rPr>
        <w:t>Construction s.r.o., IČO: 31106064, Nadlice 64, 956 32 Nadlice</w:t>
      </w:r>
      <w:r>
        <w:rPr>
          <w:rFonts w:ascii="Arial Narrow" w:hAnsi="Arial Narrow"/>
        </w:rPr>
        <w:t xml:space="preserve"> sa umiestnila na siedmom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Pr="00C006D6">
        <w:rPr>
          <w:rFonts w:ascii="Arial Narrow" w:hAnsi="Arial Narrow"/>
        </w:rPr>
        <w:t>KANGO, spol. s r.o., IČO: 36233170, Hlavná 45, 925 05 Vozokany</w:t>
      </w:r>
      <w:r w:rsidRPr="003D7CD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sa umiestnila na ôsmom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="0016256A" w:rsidRPr="00C006D6">
        <w:rPr>
          <w:rFonts w:ascii="Arial Narrow" w:hAnsi="Arial Narrow"/>
        </w:rPr>
        <w:t>jai group s.r.o., IČO: 45328919, Farská 1339/44, 949 01 Nitra</w:t>
      </w:r>
      <w:r>
        <w:rPr>
          <w:rFonts w:ascii="Arial Narrow" w:hAnsi="Arial Narrow"/>
        </w:rPr>
        <w:t xml:space="preserve"> sa umiestnila na deviatom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="0016256A" w:rsidRPr="00C006D6">
        <w:rPr>
          <w:rFonts w:ascii="Arial Narrow" w:hAnsi="Arial Narrow"/>
        </w:rPr>
        <w:t>HIMBUILDING, s.r.o., IČO: 47758970, Zalágoš 983, 935 41 Tekovské Lužany</w:t>
      </w:r>
      <w:r>
        <w:rPr>
          <w:rFonts w:ascii="Arial Narrow" w:hAnsi="Arial Narrow"/>
        </w:rPr>
        <w:t xml:space="preserve"> sa umiestnila na desiatom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="0016256A" w:rsidRPr="00C006D6">
        <w:rPr>
          <w:rFonts w:ascii="Arial Narrow" w:hAnsi="Arial Narrow"/>
        </w:rPr>
        <w:t>SMM s.r.o., IČO: 50986121, J. Bottu 29/B, 914 01 Trnava</w:t>
      </w:r>
      <w:r>
        <w:rPr>
          <w:rFonts w:ascii="Arial Narrow" w:hAnsi="Arial Narrow"/>
        </w:rPr>
        <w:t xml:space="preserve"> sa umiestnila na jedenástom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Default="003D7CD9" w:rsidP="003D7CD9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 xml:space="preserve">ponuka uchádzača </w:t>
      </w:r>
      <w:r w:rsidR="0016256A" w:rsidRPr="00C006D6">
        <w:rPr>
          <w:rFonts w:ascii="Arial Narrow" w:hAnsi="Arial Narrow"/>
        </w:rPr>
        <w:t>TECHNOHALL SLOVAKIA SK, s.r.o., IČO: 36384810, Odborárska 23, 831 02 Bratislava</w:t>
      </w:r>
      <w:r>
        <w:rPr>
          <w:rFonts w:ascii="Arial Narrow" w:hAnsi="Arial Narrow"/>
        </w:rPr>
        <w:t xml:space="preserve"> sa umiestnila na dvanástom mieste;</w:t>
      </w:r>
    </w:p>
    <w:p w:rsidR="003D7CD9" w:rsidRPr="003D7CD9" w:rsidRDefault="003D7CD9" w:rsidP="003D7CD9">
      <w:pPr>
        <w:pStyle w:val="Odsekzoznamu"/>
        <w:rPr>
          <w:rFonts w:ascii="Arial Narrow" w:hAnsi="Arial Narrow"/>
        </w:rPr>
      </w:pPr>
    </w:p>
    <w:p w:rsidR="003D7CD9" w:rsidRPr="0016256A" w:rsidRDefault="003D7CD9" w:rsidP="0016256A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3D7CD9">
        <w:rPr>
          <w:rFonts w:ascii="Arial Narrow" w:hAnsi="Arial Narrow"/>
        </w:rPr>
        <w:t>ponuka uc</w:t>
      </w:r>
      <w:r>
        <w:rPr>
          <w:rFonts w:ascii="Arial Narrow" w:hAnsi="Arial Narrow"/>
        </w:rPr>
        <w:t>hádzača</w:t>
      </w:r>
      <w:r w:rsidR="0016256A" w:rsidRPr="0016256A">
        <w:rPr>
          <w:rFonts w:ascii="Arial Narrow" w:hAnsi="Arial Narrow"/>
        </w:rPr>
        <w:t xml:space="preserve"> </w:t>
      </w:r>
      <w:r w:rsidR="0016256A" w:rsidRPr="00C006D6">
        <w:rPr>
          <w:rFonts w:ascii="Arial Narrow" w:hAnsi="Arial Narrow"/>
        </w:rPr>
        <w:t>AB – STAV, s.r.o., IČO: 36548707, Malý Cetín 157, 951 07 Malý Cetín</w:t>
      </w:r>
      <w:r>
        <w:rPr>
          <w:rFonts w:ascii="Arial Narrow" w:hAnsi="Arial Narrow"/>
        </w:rPr>
        <w:t xml:space="preserve">  sa umiestnila na trinástom</w:t>
      </w:r>
      <w:r w:rsidRPr="003D7CD9">
        <w:rPr>
          <w:rFonts w:ascii="Arial Narrow" w:hAnsi="Arial Narrow"/>
        </w:rPr>
        <w:t xml:space="preserve"> mieste.</w:t>
      </w:r>
    </w:p>
    <w:p w:rsidR="003D7CD9" w:rsidRDefault="003D7CD9" w:rsidP="00E75F03">
      <w:pPr>
        <w:ind w:left="4" w:right="23"/>
        <w:jc w:val="both"/>
        <w:rPr>
          <w:rFonts w:ascii="Arial Narrow" w:eastAsia="Arial" w:hAnsi="Arial Narrow"/>
          <w:bCs/>
          <w:sz w:val="24"/>
          <w:szCs w:val="24"/>
        </w:rPr>
      </w:pPr>
    </w:p>
    <w:p w:rsidR="00E75F03" w:rsidRPr="002B5E69" w:rsidRDefault="00E75F03" w:rsidP="00E75F03">
      <w:pPr>
        <w:ind w:left="4" w:right="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Z tohto dôvodu sú ponuky od uvedených uchádzačov</w:t>
      </w:r>
      <w:r w:rsidRPr="002B5E69">
        <w:rPr>
          <w:rFonts w:ascii="Arial Narrow" w:eastAsia="Arial" w:hAnsi="Arial Narrow"/>
          <w:bCs/>
          <w:sz w:val="24"/>
          <w:szCs w:val="24"/>
        </w:rPr>
        <w:t xml:space="preserve"> neúspe</w:t>
      </w:r>
      <w:r>
        <w:rPr>
          <w:rFonts w:ascii="Arial Narrow" w:eastAsia="Arial" w:hAnsi="Arial Narrow"/>
          <w:bCs/>
          <w:sz w:val="24"/>
          <w:szCs w:val="24"/>
        </w:rPr>
        <w:t>šné</w:t>
      </w:r>
      <w:r w:rsidRPr="002B5E69">
        <w:rPr>
          <w:rFonts w:ascii="Arial Narrow" w:eastAsia="Arial" w:hAnsi="Arial Narrow"/>
          <w:bCs/>
          <w:sz w:val="24"/>
          <w:szCs w:val="24"/>
        </w:rPr>
        <w:t xml:space="preserve"> v tomto verejnom obstarávaní.</w:t>
      </w:r>
    </w:p>
    <w:p w:rsidR="00280FDC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Default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Default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Default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Pr="002B5E69" w:rsidRDefault="003D7CD9" w:rsidP="00E75F03">
      <w:pPr>
        <w:spacing w:line="20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Nitre dňa 16.2.2022</w:t>
      </w:r>
    </w:p>
    <w:p w:rsidR="00E75F03" w:rsidRPr="002B5E69" w:rsidRDefault="00E75F03" w:rsidP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Pr="002B5E69" w:rsidRDefault="00E75F03" w:rsidP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Pr="002B5E69" w:rsidRDefault="00E75F03" w:rsidP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Pr="002B5E69" w:rsidRDefault="00E75F03" w:rsidP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Pr="002B5E69" w:rsidRDefault="00E75F03" w:rsidP="00E75F03">
      <w:pPr>
        <w:spacing w:line="251" w:lineRule="exact"/>
        <w:rPr>
          <w:rFonts w:ascii="Arial Narrow" w:hAnsi="Arial Narrow"/>
          <w:sz w:val="24"/>
          <w:szCs w:val="24"/>
        </w:rPr>
      </w:pP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  <w:t xml:space="preserve">                      </w:t>
      </w:r>
      <w:r>
        <w:rPr>
          <w:rFonts w:ascii="Arial Narrow" w:hAnsi="Arial Narrow"/>
          <w:sz w:val="24"/>
          <w:szCs w:val="24"/>
        </w:rPr>
        <w:t xml:space="preserve">    </w:t>
      </w:r>
      <w:r w:rsidRPr="002B5E69">
        <w:rPr>
          <w:rFonts w:ascii="Arial Narrow" w:hAnsi="Arial Narrow"/>
          <w:sz w:val="24"/>
          <w:szCs w:val="24"/>
        </w:rPr>
        <w:t xml:space="preserve">   .....................</w:t>
      </w:r>
      <w:r>
        <w:rPr>
          <w:rFonts w:ascii="Arial Narrow" w:hAnsi="Arial Narrow"/>
          <w:sz w:val="24"/>
          <w:szCs w:val="24"/>
        </w:rPr>
        <w:t>.</w:t>
      </w:r>
      <w:r w:rsidR="005113B3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.</w:t>
      </w:r>
      <w:r w:rsidR="005113B3">
        <w:rPr>
          <w:rFonts w:ascii="Arial Narrow" w:hAnsi="Arial Narrow"/>
          <w:sz w:val="24"/>
          <w:szCs w:val="24"/>
        </w:rPr>
        <w:t>r</w:t>
      </w:r>
      <w:bookmarkStart w:id="1" w:name="_GoBack"/>
      <w:bookmarkEnd w:id="1"/>
      <w:r w:rsidRPr="002B5E69">
        <w:rPr>
          <w:rFonts w:ascii="Arial Narrow" w:hAnsi="Arial Narrow"/>
          <w:sz w:val="24"/>
          <w:szCs w:val="24"/>
        </w:rPr>
        <w:t>...........................</w:t>
      </w:r>
    </w:p>
    <w:p w:rsidR="00E75F03" w:rsidRPr="002B5E69" w:rsidRDefault="00E75F03" w:rsidP="00E75F03">
      <w:pPr>
        <w:ind w:left="626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       Marek Hattas</w:t>
      </w:r>
    </w:p>
    <w:p w:rsidR="00E75F03" w:rsidRPr="002B5E69" w:rsidRDefault="00E75F03" w:rsidP="00E75F03">
      <w:pPr>
        <w:spacing w:line="1" w:lineRule="exact"/>
        <w:rPr>
          <w:rFonts w:ascii="Arial Narrow" w:hAnsi="Arial Narrow"/>
          <w:sz w:val="24"/>
          <w:szCs w:val="24"/>
        </w:rPr>
      </w:pPr>
    </w:p>
    <w:p w:rsidR="00E75F03" w:rsidRPr="002B5E69" w:rsidRDefault="00E75F03" w:rsidP="00E75F03">
      <w:pPr>
        <w:ind w:left="638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primátor mesta Nitry</w:t>
      </w:r>
    </w:p>
    <w:p w:rsidR="00E75F03" w:rsidRPr="002B5E69" w:rsidRDefault="00E75F03" w:rsidP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E75F03" w:rsidRPr="00F31884" w:rsidRDefault="00E75F03">
      <w:pPr>
        <w:spacing w:line="200" w:lineRule="exact"/>
        <w:rPr>
          <w:rFonts w:ascii="Arial Narrow" w:hAnsi="Arial Narrow"/>
          <w:sz w:val="24"/>
          <w:szCs w:val="24"/>
        </w:rPr>
      </w:pPr>
    </w:p>
    <w:p w:rsidR="002F0286" w:rsidRPr="007859BE" w:rsidRDefault="002F0286">
      <w:pPr>
        <w:ind w:right="-3"/>
        <w:jc w:val="center"/>
        <w:rPr>
          <w:sz w:val="20"/>
          <w:szCs w:val="20"/>
        </w:rPr>
      </w:pPr>
    </w:p>
    <w:sectPr w:rsidR="002F0286" w:rsidRPr="007859BE">
      <w:headerReference w:type="default" r:id="rId8"/>
      <w:footerReference w:type="default" r:id="rId9"/>
      <w:pgSz w:w="11900" w:h="16838"/>
      <w:pgMar w:top="1120" w:right="1406" w:bottom="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3E" w:rsidRDefault="00B8673E" w:rsidP="00A330CC">
      <w:r>
        <w:separator/>
      </w:r>
    </w:p>
  </w:endnote>
  <w:endnote w:type="continuationSeparator" w:id="0">
    <w:p w:rsidR="00B8673E" w:rsidRDefault="00B8673E" w:rsidP="00A3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232887"/>
      <w:docPartObj>
        <w:docPartGallery w:val="Page Numbers (Bottom of Page)"/>
        <w:docPartUnique/>
      </w:docPartObj>
    </w:sdtPr>
    <w:sdtEndPr/>
    <w:sdtContent>
      <w:p w:rsidR="002F0286" w:rsidRDefault="002F0286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6" name="Skupin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0286" w:rsidRDefault="002F0286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113B3" w:rsidRPr="005113B3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9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textbox inset="0,0,0,0">
                      <w:txbxContent>
                        <w:p w:rsidR="002F0286" w:rsidRDefault="002F0286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113B3" w:rsidRPr="005113B3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fosMA&#10;AADbAAAADwAAAGRycy9kb3ducmV2LnhtbESPMW/CQAyF90r9DydXYiuXdIiqwIEAKagraTOwmZxJ&#10;InK+KHeE8O/roVI3W+/5vc/r7ex6NdEYOs8G0mUCirj2tuPGwM938f4JKkRki71nMvCkANvN68sa&#10;c+sffKKpjI2SEA45GmhjHHKtQ92Sw7D0A7FoVz86jLKOjbYjPiTc9fojSTLtsGNpaHGgQ0v1rbw7&#10;A93Rp1WxL0/hPGUHvesve19djFm8zbsVqEhz/Df/XX9Z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fosMAAADbAAAADwAAAAAAAAAAAAAAAACYAgAAZHJzL2Rv&#10;d25yZXYueG1sUEsFBgAAAAAEAAQA9QAAAIg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0286" w:rsidRDefault="002F0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3E" w:rsidRDefault="00B8673E" w:rsidP="00A330CC">
      <w:r>
        <w:separator/>
      </w:r>
    </w:p>
  </w:footnote>
  <w:footnote w:type="continuationSeparator" w:id="0">
    <w:p w:rsidR="00B8673E" w:rsidRDefault="00B8673E" w:rsidP="00A3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84" w:rsidRDefault="00356F84">
    <w:pPr>
      <w:pStyle w:val="Hlavika"/>
    </w:pPr>
  </w:p>
  <w:p w:rsidR="00DA2CBB" w:rsidRDefault="00DA2CBB" w:rsidP="00DA2CBB">
    <w:pPr>
      <w:ind w:left="1424"/>
      <w:rPr>
        <w:rFonts w:eastAsia="Arial"/>
        <w:b/>
        <w:bCs/>
        <w:sz w:val="32"/>
        <w:szCs w:val="32"/>
      </w:rPr>
    </w:pPr>
    <w:r w:rsidRPr="002F0286">
      <w:rPr>
        <w:rFonts w:eastAsia="Arial"/>
        <w:b/>
        <w:bCs/>
        <w:noProof/>
        <w:sz w:val="32"/>
        <w:szCs w:val="32"/>
      </w:rPr>
      <w:drawing>
        <wp:anchor distT="0" distB="0" distL="114300" distR="114300" simplePos="0" relativeHeight="251662848" behindDoc="1" locked="0" layoutInCell="0" allowOverlap="1" wp14:anchorId="5B6437FA" wp14:editId="2EC4552E">
          <wp:simplePos x="0" y="0"/>
          <wp:positionH relativeFrom="page">
            <wp:posOffset>899160</wp:posOffset>
          </wp:positionH>
          <wp:positionV relativeFrom="page">
            <wp:posOffset>257175</wp:posOffset>
          </wp:positionV>
          <wp:extent cx="5773420" cy="865505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A2CBB" w:rsidRPr="002F0286" w:rsidRDefault="00DA2CBB" w:rsidP="00DA2CBB">
    <w:pPr>
      <w:ind w:left="1424"/>
      <w:rPr>
        <w:b/>
        <w:sz w:val="32"/>
        <w:szCs w:val="32"/>
      </w:rPr>
    </w:pPr>
    <w:r w:rsidRPr="002F0286">
      <w:rPr>
        <w:rFonts w:eastAsia="Arial"/>
        <w:b/>
        <w:bCs/>
        <w:sz w:val="32"/>
        <w:szCs w:val="32"/>
      </w:rPr>
      <w:t>MESTO NITRA</w:t>
    </w:r>
  </w:p>
  <w:p w:rsidR="00DA2CBB" w:rsidRDefault="00DA2CBB">
    <w:pPr>
      <w:pStyle w:val="Hlavika"/>
      <w:rPr>
        <w:rFonts w:eastAsia="Arial"/>
        <w:bCs/>
        <w:i/>
      </w:rPr>
    </w:pPr>
    <w:r>
      <w:rPr>
        <w:rFonts w:eastAsia="Arial"/>
        <w:bCs/>
        <w:i/>
      </w:rPr>
      <w:t xml:space="preserve">                          </w:t>
    </w:r>
  </w:p>
  <w:p w:rsidR="00356F84" w:rsidRDefault="00DA2CBB">
    <w:pPr>
      <w:pStyle w:val="Hlavika"/>
    </w:pPr>
    <w:r>
      <w:rPr>
        <w:rFonts w:eastAsia="Arial"/>
        <w:bCs/>
        <w:i/>
      </w:rPr>
      <w:t xml:space="preserve">                         </w:t>
    </w:r>
    <w:r w:rsidRPr="002F0286">
      <w:rPr>
        <w:rFonts w:eastAsia="Arial"/>
        <w:bCs/>
        <w:i/>
      </w:rPr>
      <w:t>Mestský úrad v Nitre</w:t>
    </w:r>
    <w:r w:rsidRPr="002F0286">
      <w:rPr>
        <w:rFonts w:eastAsia="Arial"/>
        <w:b/>
        <w:bCs/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F72CE690"/>
    <w:lvl w:ilvl="0" w:tplc="EA3A6000">
      <w:start w:val="1"/>
      <w:numFmt w:val="bullet"/>
      <w:lvlText w:val="-"/>
      <w:lvlJc w:val="left"/>
    </w:lvl>
    <w:lvl w:ilvl="1" w:tplc="73307212">
      <w:numFmt w:val="decimal"/>
      <w:lvlText w:val=""/>
      <w:lvlJc w:val="left"/>
    </w:lvl>
    <w:lvl w:ilvl="2" w:tplc="A7C0F8E8">
      <w:numFmt w:val="decimal"/>
      <w:lvlText w:val=""/>
      <w:lvlJc w:val="left"/>
    </w:lvl>
    <w:lvl w:ilvl="3" w:tplc="9A787410">
      <w:numFmt w:val="decimal"/>
      <w:lvlText w:val=""/>
      <w:lvlJc w:val="left"/>
    </w:lvl>
    <w:lvl w:ilvl="4" w:tplc="2E980494">
      <w:numFmt w:val="decimal"/>
      <w:lvlText w:val=""/>
      <w:lvlJc w:val="left"/>
    </w:lvl>
    <w:lvl w:ilvl="5" w:tplc="FD02EE3C">
      <w:numFmt w:val="decimal"/>
      <w:lvlText w:val=""/>
      <w:lvlJc w:val="left"/>
    </w:lvl>
    <w:lvl w:ilvl="6" w:tplc="3D624DB2">
      <w:numFmt w:val="decimal"/>
      <w:lvlText w:val=""/>
      <w:lvlJc w:val="left"/>
    </w:lvl>
    <w:lvl w:ilvl="7" w:tplc="1D780264">
      <w:numFmt w:val="decimal"/>
      <w:lvlText w:val=""/>
      <w:lvlJc w:val="left"/>
    </w:lvl>
    <w:lvl w:ilvl="8" w:tplc="132011A4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2D5A29C0"/>
    <w:lvl w:ilvl="0" w:tplc="FC90BCE4">
      <w:start w:val="1"/>
      <w:numFmt w:val="bullet"/>
      <w:lvlText w:val="▪"/>
      <w:lvlJc w:val="left"/>
    </w:lvl>
    <w:lvl w:ilvl="1" w:tplc="178A5DB0">
      <w:numFmt w:val="decimal"/>
      <w:lvlText w:val=""/>
      <w:lvlJc w:val="left"/>
    </w:lvl>
    <w:lvl w:ilvl="2" w:tplc="983EF3CA">
      <w:numFmt w:val="decimal"/>
      <w:lvlText w:val=""/>
      <w:lvlJc w:val="left"/>
    </w:lvl>
    <w:lvl w:ilvl="3" w:tplc="12968544">
      <w:numFmt w:val="decimal"/>
      <w:lvlText w:val=""/>
      <w:lvlJc w:val="left"/>
    </w:lvl>
    <w:lvl w:ilvl="4" w:tplc="E2404E84">
      <w:numFmt w:val="decimal"/>
      <w:lvlText w:val=""/>
      <w:lvlJc w:val="left"/>
    </w:lvl>
    <w:lvl w:ilvl="5" w:tplc="6DB89CD4">
      <w:numFmt w:val="decimal"/>
      <w:lvlText w:val=""/>
      <w:lvlJc w:val="left"/>
    </w:lvl>
    <w:lvl w:ilvl="6" w:tplc="1206F378">
      <w:numFmt w:val="decimal"/>
      <w:lvlText w:val=""/>
      <w:lvlJc w:val="left"/>
    </w:lvl>
    <w:lvl w:ilvl="7" w:tplc="CD943C58">
      <w:numFmt w:val="decimal"/>
      <w:lvlText w:val=""/>
      <w:lvlJc w:val="left"/>
    </w:lvl>
    <w:lvl w:ilvl="8" w:tplc="80CA6AF8">
      <w:numFmt w:val="decimal"/>
      <w:lvlText w:val=""/>
      <w:lvlJc w:val="left"/>
    </w:lvl>
  </w:abstractNum>
  <w:abstractNum w:abstractNumId="2" w15:restartNumberingAfterBreak="0">
    <w:nsid w:val="3B2D6378"/>
    <w:multiLevelType w:val="hybridMultilevel"/>
    <w:tmpl w:val="D6B0A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DC"/>
    <w:rsid w:val="000158BF"/>
    <w:rsid w:val="00040E0D"/>
    <w:rsid w:val="001110B7"/>
    <w:rsid w:val="00145EB4"/>
    <w:rsid w:val="0016256A"/>
    <w:rsid w:val="001A745A"/>
    <w:rsid w:val="00245488"/>
    <w:rsid w:val="00280FDC"/>
    <w:rsid w:val="002F0286"/>
    <w:rsid w:val="00353F72"/>
    <w:rsid w:val="00356F84"/>
    <w:rsid w:val="00383FA1"/>
    <w:rsid w:val="003921C7"/>
    <w:rsid w:val="003D7CD9"/>
    <w:rsid w:val="00422228"/>
    <w:rsid w:val="004B0858"/>
    <w:rsid w:val="005113B3"/>
    <w:rsid w:val="005152A1"/>
    <w:rsid w:val="005A510F"/>
    <w:rsid w:val="005C270F"/>
    <w:rsid w:val="007040FB"/>
    <w:rsid w:val="007047EE"/>
    <w:rsid w:val="0076628F"/>
    <w:rsid w:val="007859BE"/>
    <w:rsid w:val="007A6CE3"/>
    <w:rsid w:val="0090785A"/>
    <w:rsid w:val="00926F4C"/>
    <w:rsid w:val="00954701"/>
    <w:rsid w:val="009B3645"/>
    <w:rsid w:val="00A330CC"/>
    <w:rsid w:val="00AD11D3"/>
    <w:rsid w:val="00B21C25"/>
    <w:rsid w:val="00B31CA7"/>
    <w:rsid w:val="00B8673E"/>
    <w:rsid w:val="00B907BF"/>
    <w:rsid w:val="00C40E41"/>
    <w:rsid w:val="00CC4388"/>
    <w:rsid w:val="00DA2CBB"/>
    <w:rsid w:val="00DA6112"/>
    <w:rsid w:val="00E1274D"/>
    <w:rsid w:val="00E75F03"/>
    <w:rsid w:val="00EA75CD"/>
    <w:rsid w:val="00EC6D3E"/>
    <w:rsid w:val="00F31884"/>
    <w:rsid w:val="00F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8FBDC-42F5-4A46-86EA-6377418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330CC"/>
    <w:pPr>
      <w:keepNext/>
      <w:keepLines/>
      <w:numPr>
        <w:numId w:val="3"/>
      </w:numPr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0CC"/>
    <w:pPr>
      <w:keepNext/>
      <w:keepLines/>
      <w:numPr>
        <w:ilvl w:val="1"/>
        <w:numId w:val="3"/>
      </w:numPr>
      <w:spacing w:before="240" w:after="120" w:line="276" w:lineRule="auto"/>
      <w:outlineLvl w:val="1"/>
    </w:pPr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0CC"/>
    <w:pPr>
      <w:keepNext/>
      <w:keepLines/>
      <w:numPr>
        <w:ilvl w:val="2"/>
        <w:numId w:val="3"/>
      </w:numPr>
      <w:spacing w:before="240" w:after="120" w:line="276" w:lineRule="auto"/>
      <w:outlineLvl w:val="2"/>
    </w:pPr>
    <w:rPr>
      <w:rFonts w:eastAsiaTheme="majorEastAsia" w:cstheme="majorBidi"/>
      <w:b/>
      <w:bCs/>
      <w:color w:val="5B9BD5" w:themeColor="accent1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330CC"/>
    <w:pPr>
      <w:keepNext/>
      <w:keepLines/>
      <w:numPr>
        <w:ilvl w:val="3"/>
        <w:numId w:val="3"/>
      </w:numPr>
      <w:spacing w:before="240" w:after="120" w:line="276" w:lineRule="auto"/>
      <w:outlineLvl w:val="3"/>
    </w:pPr>
    <w:rPr>
      <w:rFonts w:eastAsiaTheme="majorEastAsia" w:cstheme="majorBidi"/>
      <w:b/>
      <w:bCs/>
      <w:i/>
      <w:iCs/>
      <w:color w:val="5B9BD5" w:themeColor="accent1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330CC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0CC"/>
    <w:pPr>
      <w:keepNext/>
      <w:keepLines/>
      <w:numPr>
        <w:ilvl w:val="5"/>
        <w:numId w:val="3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0CC"/>
    <w:pPr>
      <w:keepNext/>
      <w:keepLines/>
      <w:numPr>
        <w:ilvl w:val="6"/>
        <w:numId w:val="3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0CC"/>
    <w:pPr>
      <w:keepNext/>
      <w:keepLines/>
      <w:numPr>
        <w:ilvl w:val="7"/>
        <w:numId w:val="3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0CC"/>
    <w:pPr>
      <w:keepNext/>
      <w:keepLines/>
      <w:numPr>
        <w:ilvl w:val="8"/>
        <w:numId w:val="3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svetl1">
    <w:name w:val="Mriežka tabuľky – svetlá1"/>
    <w:basedOn w:val="Normlnatabuka"/>
    <w:uiPriority w:val="40"/>
    <w:rsid w:val="00A330C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A330CC"/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330CC"/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A330CC"/>
    <w:rPr>
      <w:rFonts w:eastAsiaTheme="majorEastAsia" w:cstheme="majorBidi"/>
      <w:b/>
      <w:bCs/>
      <w:color w:val="5B9BD5" w:themeColor="accent1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330CC"/>
    <w:rPr>
      <w:rFonts w:eastAsiaTheme="majorEastAsia" w:cstheme="majorBidi"/>
      <w:b/>
      <w:bCs/>
      <w:i/>
      <w:iCs/>
      <w:color w:val="5B9BD5" w:themeColor="accent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0C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0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0CC"/>
  </w:style>
  <w:style w:type="paragraph" w:styleId="Pta">
    <w:name w:val="footer"/>
    <w:basedOn w:val="Normlny"/>
    <w:link w:val="Pt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0CC"/>
  </w:style>
  <w:style w:type="paragraph" w:styleId="Revzia">
    <w:name w:val="Revision"/>
    <w:hidden/>
    <w:uiPriority w:val="99"/>
    <w:semiHidden/>
    <w:rsid w:val="00AD11D3"/>
  </w:style>
  <w:style w:type="paragraph" w:styleId="Textbubliny">
    <w:name w:val="Balloon Text"/>
    <w:basedOn w:val="Normlny"/>
    <w:link w:val="TextbublinyChar"/>
    <w:uiPriority w:val="99"/>
    <w:semiHidden/>
    <w:unhideWhenUsed/>
    <w:rsid w:val="00AD11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1D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8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EB43-A8F3-4E81-B0FF-1382BC49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Daniš Miroslav, Ing.</cp:lastModifiedBy>
  <cp:revision>2</cp:revision>
  <cp:lastPrinted>2022-02-17T10:02:00Z</cp:lastPrinted>
  <dcterms:created xsi:type="dcterms:W3CDTF">2022-02-17T13:32:00Z</dcterms:created>
  <dcterms:modified xsi:type="dcterms:W3CDTF">2022-02-17T13:32:00Z</dcterms:modified>
</cp:coreProperties>
</file>