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3E32" w14:textId="77777777" w:rsidR="00365858" w:rsidRDefault="00365858" w:rsidP="00D11DF9">
      <w:pPr>
        <w:pStyle w:val="Nzovdokumentu"/>
        <w:jc w:val="center"/>
        <w:rPr>
          <w:sz w:val="32"/>
          <w:szCs w:val="16"/>
        </w:rPr>
      </w:pPr>
    </w:p>
    <w:p w14:paraId="411DCCC3" w14:textId="31D67AF6" w:rsidR="00365858" w:rsidRPr="00053E61" w:rsidRDefault="00365858" w:rsidP="00053E61">
      <w:pPr>
        <w:tabs>
          <w:tab w:val="left" w:pos="5730"/>
          <w:tab w:val="right" w:leader="dot" w:pos="9639"/>
        </w:tabs>
        <w:spacing w:before="240" w:after="0"/>
        <w:jc w:val="right"/>
        <w:rPr>
          <w:rFonts w:ascii="Times New Roman" w:eastAsia="Times New Roman" w:hAnsi="Times New Roman"/>
          <w:b/>
          <w:bCs/>
          <w:caps/>
          <w:color w:val="808080"/>
          <w:lang w:eastAsia="cs-CZ"/>
        </w:rPr>
      </w:pPr>
      <w:bookmarkStart w:id="0" w:name="_Toc444018788"/>
      <w:bookmarkStart w:id="1" w:name="_Toc536546949"/>
      <w:bookmarkStart w:id="2" w:name="_Toc536547707"/>
      <w:r w:rsidRPr="000670BC">
        <w:rPr>
          <w:rFonts w:ascii="Times New Roman" w:eastAsia="Times New Roman" w:hAnsi="Times New Roman"/>
          <w:b/>
          <w:bCs/>
          <w:caps/>
          <w:color w:val="808080"/>
          <w:lang w:eastAsia="cs-CZ"/>
        </w:rPr>
        <w:t xml:space="preserve">Príloha  </w:t>
      </w:r>
      <w:r w:rsidRPr="000670BC">
        <w:rPr>
          <w:rFonts w:ascii="Times New Roman" w:eastAsia="Times New Roman" w:hAnsi="Times New Roman"/>
          <w:b/>
          <w:bCs/>
          <w:color w:val="808080"/>
          <w:lang w:eastAsia="cs-CZ"/>
        </w:rPr>
        <w:t>č.</w:t>
      </w:r>
      <w:r w:rsidRPr="000670BC">
        <w:rPr>
          <w:rFonts w:ascii="Times New Roman" w:eastAsia="Times New Roman" w:hAnsi="Times New Roman"/>
          <w:b/>
          <w:bCs/>
          <w:caps/>
          <w:color w:val="808080"/>
          <w:lang w:eastAsia="cs-CZ"/>
        </w:rPr>
        <w:t xml:space="preserve"> </w:t>
      </w:r>
      <w:bookmarkEnd w:id="0"/>
      <w:bookmarkEnd w:id="1"/>
      <w:bookmarkEnd w:id="2"/>
      <w:r>
        <w:rPr>
          <w:rFonts w:ascii="Times New Roman" w:eastAsia="Times New Roman" w:hAnsi="Times New Roman"/>
          <w:b/>
          <w:bCs/>
          <w:caps/>
          <w:color w:val="808080"/>
          <w:lang w:eastAsia="cs-CZ"/>
        </w:rPr>
        <w:t>15</w:t>
      </w:r>
    </w:p>
    <w:p w14:paraId="70712ACC" w14:textId="5049FA8D" w:rsidR="00D11DF9" w:rsidRDefault="00D11DF9" w:rsidP="00D11DF9">
      <w:pPr>
        <w:pStyle w:val="Nzovdokumentu"/>
        <w:jc w:val="center"/>
        <w:rPr>
          <w:sz w:val="32"/>
          <w:szCs w:val="16"/>
        </w:rPr>
      </w:pPr>
      <w:r w:rsidRPr="00DF301F">
        <w:rPr>
          <w:sz w:val="32"/>
          <w:szCs w:val="16"/>
        </w:rPr>
        <w:t xml:space="preserve">Zvýšenie úrovne informačnej a kybernetickej bezpečnosti </w:t>
      </w:r>
      <w:r>
        <w:rPr>
          <w:sz w:val="32"/>
          <w:szCs w:val="16"/>
        </w:rPr>
        <w:t>Ú</w:t>
      </w:r>
      <w:r w:rsidRPr="00DF301F">
        <w:rPr>
          <w:sz w:val="32"/>
          <w:szCs w:val="16"/>
        </w:rPr>
        <w:t>JD SR</w:t>
      </w:r>
    </w:p>
    <w:p w14:paraId="21087827" w14:textId="77777777" w:rsidR="00365858" w:rsidRDefault="00365858" w:rsidP="00365858">
      <w:pPr>
        <w:pStyle w:val="Nzovdokumentu"/>
        <w:jc w:val="center"/>
        <w:rPr>
          <w:bCs/>
          <w:kern w:val="0"/>
          <w:sz w:val="24"/>
          <w:u w:val="single"/>
        </w:rPr>
      </w:pPr>
    </w:p>
    <w:p w14:paraId="6B82AE70" w14:textId="570978B0" w:rsidR="00365858" w:rsidRPr="00053E61" w:rsidRDefault="00365858" w:rsidP="00053E61">
      <w:pPr>
        <w:pStyle w:val="Nzovdokumentu"/>
        <w:jc w:val="center"/>
        <w:rPr>
          <w:bCs/>
          <w:kern w:val="0"/>
          <w:sz w:val="24"/>
          <w:u w:val="single"/>
        </w:rPr>
      </w:pPr>
      <w:r w:rsidRPr="007955E1">
        <w:rPr>
          <w:bCs/>
          <w:kern w:val="0"/>
          <w:sz w:val="24"/>
          <w:u w:val="single"/>
        </w:rPr>
        <w:t xml:space="preserve">Časť č. </w:t>
      </w:r>
      <w:r>
        <w:rPr>
          <w:bCs/>
          <w:kern w:val="0"/>
          <w:sz w:val="24"/>
          <w:u w:val="single"/>
        </w:rPr>
        <w:t>2</w:t>
      </w:r>
      <w:r w:rsidRPr="007955E1">
        <w:rPr>
          <w:bCs/>
          <w:kern w:val="0"/>
          <w:sz w:val="24"/>
          <w:u w:val="single"/>
        </w:rPr>
        <w:t xml:space="preserve"> predmetu zákazky: Zvýšenie úrovne informačnej a kybernetickej bezpečnosti ÚJD SR – časť </w:t>
      </w:r>
      <w:r>
        <w:rPr>
          <w:bCs/>
          <w:kern w:val="0"/>
          <w:sz w:val="24"/>
          <w:u w:val="single"/>
        </w:rPr>
        <w:t>2</w:t>
      </w:r>
    </w:p>
    <w:p w14:paraId="4083D30A" w14:textId="13CD6C73" w:rsidR="00D11DF9" w:rsidRDefault="00D11DF9" w:rsidP="00D11DF9">
      <w:pPr>
        <w:pStyle w:val="Nzovdokumentu"/>
        <w:jc w:val="center"/>
      </w:pPr>
      <w:r w:rsidRPr="00D11DF9">
        <w:t>Technické parametre riešenia</w:t>
      </w:r>
    </w:p>
    <w:p w14:paraId="5927A422" w14:textId="77777777" w:rsidR="00D11DF9" w:rsidRDefault="00D11DF9" w:rsidP="00D11DF9">
      <w:pPr>
        <w:pStyle w:val="Nadpis2"/>
        <w:keepNext w:val="0"/>
        <w:numPr>
          <w:ilvl w:val="1"/>
          <w:numId w:val="23"/>
        </w:numPr>
        <w:suppressAutoHyphens/>
        <w:spacing w:before="280" w:after="119"/>
      </w:pPr>
      <w:r>
        <w:rPr>
          <w:rFonts w:ascii="Arial" w:hAnsi="Arial" w:cs="Arial"/>
          <w:szCs w:val="28"/>
        </w:rPr>
        <w:t>Pokyny pre vyplnenie „Tabuľky pre hodnotenie technických parametrov riešenia“</w:t>
      </w:r>
    </w:p>
    <w:p w14:paraId="60D08763" w14:textId="7B51F9A6" w:rsidR="00D11DF9" w:rsidRDefault="00D11DF9" w:rsidP="00D11DF9">
      <w:r>
        <w:t>Pokyny pre vyplnenie „Tabuľky pre hodnotenie technických parametrov riešenia“:</w:t>
      </w:r>
      <w:r w:rsidR="00E07AC6">
        <w:t xml:space="preserve"> </w:t>
      </w:r>
    </w:p>
    <w:p w14:paraId="3AE6D567" w14:textId="77777777" w:rsidR="00D11DF9" w:rsidRDefault="00D11DF9" w:rsidP="00D11DF9">
      <w:pPr>
        <w:pStyle w:val="slo123"/>
      </w:pPr>
      <w:r>
        <w:t>Záujemca vyplní „Údaje o dodávanom zariadení/systéme“ (v prípade viacerých rôznych zariadení/systémov vyplní údaje o všetkých typoch), t. j.:</w:t>
      </w:r>
    </w:p>
    <w:p w14:paraId="4495B499" w14:textId="77777777" w:rsidR="00D11DF9" w:rsidRDefault="00D11DF9" w:rsidP="00D11DF9">
      <w:pPr>
        <w:pStyle w:val="Odrka2"/>
      </w:pPr>
      <w:r>
        <w:t>Výrobca</w:t>
      </w:r>
    </w:p>
    <w:p w14:paraId="3E3E25CD" w14:textId="77777777" w:rsidR="00D11DF9" w:rsidRDefault="00D11DF9" w:rsidP="00D11DF9">
      <w:pPr>
        <w:pStyle w:val="Odrka2"/>
      </w:pPr>
      <w:r>
        <w:t>Model</w:t>
      </w:r>
    </w:p>
    <w:p w14:paraId="713D099A" w14:textId="77777777" w:rsidR="00D11DF9" w:rsidRDefault="00D11DF9" w:rsidP="00D11DF9">
      <w:pPr>
        <w:pStyle w:val="Odrka2"/>
      </w:pPr>
      <w:r>
        <w:t>Konfigurácia</w:t>
      </w:r>
    </w:p>
    <w:p w14:paraId="4DA65ADF" w14:textId="22555609" w:rsidR="00D11DF9" w:rsidRDefault="00D11DF9" w:rsidP="00D11DF9">
      <w:pPr>
        <w:pStyle w:val="Odrka2"/>
      </w:pPr>
      <w:r>
        <w:t>Odkaz na produktovú dokumentáciu na stránkach výrobcu (link), z ktorej j</w:t>
      </w:r>
      <w:r w:rsidR="00CE6FDA">
        <w:t>e</w:t>
      </w:r>
      <w:r>
        <w:t xml:space="preserve"> možné overiť parametre ponúkaných produktov</w:t>
      </w:r>
    </w:p>
    <w:p w14:paraId="01F8F5A8" w14:textId="77777777" w:rsidR="00D11DF9" w:rsidRDefault="00D11DF9" w:rsidP="00D11DF9">
      <w:pPr>
        <w:pStyle w:val="slo123"/>
      </w:pPr>
      <w:r>
        <w:t>Záujemca vyplní stĺpec „Splnenie požiadaviek“, pričom splnenie pre každý hodnotený parameter vyhodnotí a uvedie „áno“ v prípade splnenia alebo „nie“ v prípade nesplnenia daného parametra.</w:t>
      </w:r>
    </w:p>
    <w:p w14:paraId="46F4DCF0" w14:textId="77777777" w:rsidR="00D11DF9" w:rsidRDefault="00D11DF9" w:rsidP="00D11DF9">
      <w:pPr>
        <w:pStyle w:val="slo123"/>
      </w:pPr>
      <w:r>
        <w:t>V stĺpci „Hodnota parametra“ Záujemca uvedenie konkrétnu hodnotu daného parametra pre ním ponúkaný produkt.</w:t>
      </w:r>
    </w:p>
    <w:p w14:paraId="3ACCB1CA" w14:textId="61E27B59" w:rsidR="00D11DF9" w:rsidRDefault="00D11DF9" w:rsidP="00D11DF9">
      <w:r>
        <w:t>Záujemca môže zapisovať iba do polí tabuľky, ktoré nie sú vyfarbené šedou farbou.</w:t>
      </w:r>
    </w:p>
    <w:p w14:paraId="35743344" w14:textId="45DF8CD2" w:rsidR="00CE6FDA" w:rsidRDefault="00CE6FDA" w:rsidP="00D11DF9"/>
    <w:p w14:paraId="26954226" w14:textId="77777777" w:rsidR="009A78A5" w:rsidRPr="00C4338E" w:rsidRDefault="009A78A5" w:rsidP="009A78A5">
      <w:pPr>
        <w:pStyle w:val="Nadpis1"/>
        <w:pageBreakBefore/>
        <w:numPr>
          <w:ilvl w:val="0"/>
          <w:numId w:val="1"/>
        </w:numPr>
      </w:pPr>
      <w:bookmarkStart w:id="3" w:name="_Toc79664969"/>
      <w:r w:rsidRPr="00C4338E">
        <w:lastRenderedPageBreak/>
        <w:t>Podrobná špecifikácia predmetu zákazky</w:t>
      </w:r>
      <w:bookmarkEnd w:id="3"/>
    </w:p>
    <w:p w14:paraId="471783EC" w14:textId="77777777" w:rsidR="009A78A5" w:rsidRPr="00C4338E" w:rsidRDefault="009A78A5" w:rsidP="009A78A5">
      <w:r w:rsidRPr="00C4338E">
        <w:t>Všetky parametre (pokiaľ nie je explicitne stanovené inak) sú uvedené ako minimálne požiadavky.</w:t>
      </w:r>
    </w:p>
    <w:p w14:paraId="6C2CBF96" w14:textId="77777777" w:rsidR="009A78A5" w:rsidRPr="00C4338E" w:rsidRDefault="009A78A5" w:rsidP="009A78A5">
      <w:r w:rsidRPr="00C4338E">
        <w:t>V prípade, že je uvedená akákoľvek odvolávka na konkrétny produkt, je možné ponúknuť aj jeho ekvivalent.</w:t>
      </w:r>
    </w:p>
    <w:p w14:paraId="1561886C" w14:textId="77777777" w:rsidR="009A78A5" w:rsidRPr="00C4338E" w:rsidRDefault="009A78A5" w:rsidP="009A78A5">
      <w:pPr>
        <w:pStyle w:val="Nadpis2"/>
        <w:numPr>
          <w:ilvl w:val="1"/>
          <w:numId w:val="1"/>
        </w:numPr>
        <w:ind w:left="578" w:hanging="578"/>
      </w:pPr>
      <w:bookmarkStart w:id="4" w:name="_Toc79664977"/>
      <w:r w:rsidRPr="00C4338E">
        <w:t xml:space="preserve">Systém </w:t>
      </w:r>
      <w:r>
        <w:t>pre</w:t>
      </w:r>
      <w:r w:rsidRPr="00C4338E">
        <w:t xml:space="preserve"> </w:t>
      </w:r>
      <w:r w:rsidRPr="000767F9">
        <w:t>ochranu špecializovaných sieťových prepojení</w:t>
      </w:r>
      <w:bookmarkEnd w:id="4"/>
    </w:p>
    <w:p w14:paraId="59BB60F6" w14:textId="77777777" w:rsidR="009A78A5" w:rsidRPr="00C4338E" w:rsidRDefault="009A78A5" w:rsidP="009A78A5">
      <w:pPr>
        <w:keepNext/>
      </w:pPr>
      <w:r w:rsidRPr="00C4338E">
        <w:t xml:space="preserve">Implementácia prostriedkov šifrovej ochrany za účelom </w:t>
      </w:r>
      <w:r>
        <w:t xml:space="preserve">spracovania </w:t>
      </w:r>
      <w:r w:rsidRPr="00C4338E">
        <w:t>utajovaných skutočností</w:t>
      </w:r>
      <w:r>
        <w:t xml:space="preserve"> (pracovné stanice, softvér, tlačiarne)</w:t>
      </w:r>
      <w:r w:rsidRPr="00C4338E">
        <w:t>.</w:t>
      </w:r>
    </w:p>
    <w:p w14:paraId="0483B362" w14:textId="77777777" w:rsidR="009A78A5" w:rsidRPr="00C4338E" w:rsidRDefault="009A78A5" w:rsidP="009A78A5">
      <w:pPr>
        <w:pStyle w:val="Nadpis3"/>
        <w:numPr>
          <w:ilvl w:val="2"/>
          <w:numId w:val="1"/>
        </w:numPr>
      </w:pPr>
      <w:r w:rsidRPr="00C4338E">
        <w:t>Pracovná stanica na ochranu utajovaných skutočností do úrovne „Dôverné“</w:t>
      </w:r>
    </w:p>
    <w:p w14:paraId="4B856D4D" w14:textId="1238C6F1" w:rsidR="009A78A5" w:rsidRDefault="009A78A5" w:rsidP="009A78A5">
      <w:r w:rsidRPr="00C4338E">
        <w:t xml:space="preserve">Certifikované riešenie na manipuláciu utajovaných skutočnosti do stupňa utajenia Dôverné, </w:t>
      </w:r>
      <w:proofErr w:type="spellStart"/>
      <w:r w:rsidRPr="00C4338E">
        <w:t>t.j</w:t>
      </w:r>
      <w:proofErr w:type="spellEnd"/>
      <w:r w:rsidRPr="00C4338E">
        <w:t>. technický prostriedok (TP) určený na manipuláciu s utajovanými skutočnosťami, ktorý je zároveň aj NBU certifikovaným prostriedkom šifrovej ochrany informácií (prostriedok ŠOI) v zmysle bezpečnostných štandardov.</w:t>
      </w:r>
    </w:p>
    <w:p w14:paraId="2D0FE709" w14:textId="77777777" w:rsidR="00162177" w:rsidRPr="00C4338E" w:rsidRDefault="00162177" w:rsidP="00162177">
      <w:r w:rsidRPr="00162177">
        <w:t>Riešenie musí byť v súlade aj s Vyhláškou č. 340/2004 Z. z. „Vyhláška Národného bezpečnostného úradu, ktorou sa ustanovujú podrobnosti o šifrovej ochrane informácií“ a   v súlade s vyhláškou NBÚ č. 339/2004 Z. z. o  bezpečnosti technických prostriedkov.</w:t>
      </w:r>
    </w:p>
    <w:p w14:paraId="4D3BFBA8" w14:textId="77777777" w:rsidR="007A1E45" w:rsidRPr="002336D8" w:rsidRDefault="007A1E45" w:rsidP="007A1E45">
      <w:pPr>
        <w:pStyle w:val="Normlny-Bold"/>
        <w:keepNext/>
      </w:pPr>
      <w:r w:rsidRPr="002336D8">
        <w:t>Údaje o ponúkanom zariadení/systéme:</w:t>
      </w:r>
    </w:p>
    <w:p w14:paraId="11323D37" w14:textId="77777777" w:rsidR="007A1E45" w:rsidRPr="002336D8" w:rsidRDefault="007A1E45" w:rsidP="007A1E45">
      <w:pPr>
        <w:keepNext/>
        <w:spacing w:after="0"/>
      </w:pPr>
      <w:r w:rsidRPr="002336D8">
        <w:t>Výrobca: &lt;doplniť&gt;</w:t>
      </w:r>
    </w:p>
    <w:p w14:paraId="4F633102" w14:textId="77777777" w:rsidR="007A1E45" w:rsidRPr="002336D8" w:rsidRDefault="007A1E45" w:rsidP="007A1E45">
      <w:pPr>
        <w:keepNext/>
        <w:spacing w:after="0"/>
      </w:pPr>
      <w:r w:rsidRPr="002336D8">
        <w:t>Model: &lt;doplniť&gt;</w:t>
      </w:r>
    </w:p>
    <w:p w14:paraId="2B5C0540" w14:textId="77777777" w:rsidR="007A1E45" w:rsidRPr="002336D8" w:rsidRDefault="007A1E45" w:rsidP="007A1E45">
      <w:pPr>
        <w:keepNext/>
        <w:spacing w:after="0"/>
      </w:pPr>
      <w:r w:rsidRPr="002336D8">
        <w:t>Konfigurácia: &lt;doplniť detailnú konfiguráciu ponúkaného zariadenia/systému&gt;</w:t>
      </w:r>
    </w:p>
    <w:p w14:paraId="044234D5" w14:textId="77777777" w:rsidR="007A1E45" w:rsidRPr="002336D8" w:rsidRDefault="007A1E45" w:rsidP="007A1E45">
      <w:r w:rsidRPr="002336D8">
        <w:t>Odkaz na produktovú dokumentáciu na stránkach výrobcu (</w:t>
      </w:r>
      <w:proofErr w:type="spellStart"/>
      <w:r w:rsidRPr="002336D8">
        <w:t>link</w:t>
      </w:r>
      <w:proofErr w:type="spellEnd"/>
      <w:r w:rsidRPr="002336D8">
        <w:t xml:space="preserve">): &lt;doplniť </w:t>
      </w:r>
      <w:proofErr w:type="spellStart"/>
      <w:r w:rsidRPr="002336D8">
        <w:t>link</w:t>
      </w:r>
      <w:proofErr w:type="spellEnd"/>
      <w:r w:rsidRPr="002336D8">
        <w:t>, kde je možné overiť parametre ponúkaných produktov&gt;</w:t>
      </w:r>
    </w:p>
    <w:p w14:paraId="58BEED60" w14:textId="77777777" w:rsidR="009A78A5" w:rsidRPr="00C4338E" w:rsidRDefault="009A78A5" w:rsidP="009A78A5">
      <w:pPr>
        <w:pStyle w:val="Normlny-Bold"/>
        <w:keepNext/>
      </w:pPr>
      <w:r w:rsidRPr="00C4338E">
        <w:t>Požadované parametre</w:t>
      </w:r>
    </w:p>
    <w:tbl>
      <w:tblPr>
        <w:tblW w:w="140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3"/>
        <w:gridCol w:w="4961"/>
        <w:gridCol w:w="1417"/>
        <w:gridCol w:w="4961"/>
      </w:tblGrid>
      <w:tr w:rsidR="0031508E" w:rsidRPr="00C4338E" w14:paraId="3F7221E5" w14:textId="27CD0B2E" w:rsidTr="0031508E">
        <w:trPr>
          <w:trHeight w:val="255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2FA563E0" w14:textId="77777777" w:rsidR="0031508E" w:rsidRPr="00C4338E" w:rsidRDefault="0031508E" w:rsidP="00401E6A">
            <w:pPr>
              <w:pStyle w:val="TABHlavika"/>
            </w:pPr>
            <w:r w:rsidRPr="00C4338E">
              <w:t>Parameter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76F566B5" w14:textId="77777777" w:rsidR="0031508E" w:rsidRPr="00C4338E" w:rsidRDefault="0031508E" w:rsidP="00401E6A">
            <w:pPr>
              <w:pStyle w:val="TABHlavika"/>
              <w:rPr>
                <w:szCs w:val="20"/>
              </w:rPr>
            </w:pPr>
            <w:r w:rsidRPr="00C4338E">
              <w:t>Špecifikácia (min. parametre)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57F3FC9" w14:textId="13057497" w:rsidR="0031508E" w:rsidRPr="00C4338E" w:rsidRDefault="0031508E" w:rsidP="0031508E">
            <w:pPr>
              <w:pStyle w:val="TABHlavika"/>
              <w:jc w:val="center"/>
            </w:pPr>
            <w:r>
              <w:t>Splnenie požiadaviek [áno/nie]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329CA9" w14:textId="53568CB6" w:rsidR="0031508E" w:rsidRPr="00C4338E" w:rsidRDefault="0031508E" w:rsidP="00401E6A">
            <w:pPr>
              <w:pStyle w:val="TABHlavika"/>
            </w:pPr>
            <w:r>
              <w:t>Hodnota parametra</w:t>
            </w:r>
          </w:p>
        </w:tc>
      </w:tr>
      <w:tr w:rsidR="0031508E" w:rsidRPr="00C4338E" w14:paraId="699A94B6" w14:textId="30B0B4AB" w:rsidTr="0031508E">
        <w:trPr>
          <w:trHeight w:val="251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188B16A6" w14:textId="77777777" w:rsidR="0031508E" w:rsidRPr="00C4338E" w:rsidRDefault="0031508E" w:rsidP="00401E6A">
            <w:pPr>
              <w:pStyle w:val="TABRiadok"/>
            </w:pPr>
            <w:r w:rsidRPr="00C4338E">
              <w:t>Základné požiadavky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2AF0AA95" w14:textId="77777777" w:rsidR="0031508E" w:rsidRPr="00C4338E" w:rsidRDefault="0031508E" w:rsidP="00401E6A">
            <w:pPr>
              <w:pStyle w:val="TABRiadok"/>
            </w:pPr>
            <w:r w:rsidRPr="00C4338E">
              <w:t>Riešenie musí spĺňať podmienky kompatibility s Národným bezpečnostným komunikačným systémom (pod správou NBÚ) určeným na zabezpečenú komunikáciu vládnych činiteľov Slovenskej republiky.</w:t>
            </w:r>
          </w:p>
          <w:p w14:paraId="6DCCEC85" w14:textId="77777777" w:rsidR="0031508E" w:rsidRPr="00C4338E" w:rsidRDefault="0031508E" w:rsidP="00401E6A">
            <w:pPr>
              <w:pStyle w:val="TABRiadok"/>
            </w:pPr>
            <w:r w:rsidRPr="00C4338E">
              <w:lastRenderedPageBreak/>
              <w:t>Na technickom prostriedku musí byť možné pracovať minimálne s (</w:t>
            </w:r>
            <w:r>
              <w:t>2</w:t>
            </w:r>
            <w:r w:rsidRPr="00C4338E">
              <w:t>) oddelenými prostrediami (Vyhradené, Dôverné), z ktorých každé musí predstavovať samostatné virtuálne prostredie so samostatnou softvérovou výbavou (</w:t>
            </w:r>
            <w:proofErr w:type="spellStart"/>
            <w:r w:rsidRPr="00C4338E">
              <w:t>t.j</w:t>
            </w:r>
            <w:proofErr w:type="spellEnd"/>
            <w:r w:rsidRPr="00C4338E">
              <w:t xml:space="preserve">. každé využíva štandardné prostredie Microsoft – ako v prípade </w:t>
            </w:r>
            <w:r>
              <w:t>2</w:t>
            </w:r>
            <w:r w:rsidRPr="00C4338E">
              <w:t xml:space="preserve"> počítačov v jednom). Oddelenie týchto prostredí musí byť zabezpečené individuálnymi šifrovacími kľúčmi tak, aby neboli potrebné naviac iné zariadenia na separáciu sietí (vyžadovanú NBÚ).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EDFF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E396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434A4D31" w14:textId="2A9A9CBA" w:rsidTr="0031508E">
        <w:trPr>
          <w:trHeight w:val="251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6A48079F" w14:textId="77777777" w:rsidR="0031508E" w:rsidRPr="00C4338E" w:rsidRDefault="0031508E" w:rsidP="00401E6A">
            <w:pPr>
              <w:pStyle w:val="TABRiadok"/>
            </w:pPr>
            <w:r w:rsidRPr="00C4338E">
              <w:t>Procesor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859421D" w14:textId="77777777" w:rsidR="0031508E" w:rsidRPr="00C4338E" w:rsidRDefault="0031508E" w:rsidP="00401E6A">
            <w:pPr>
              <w:pStyle w:val="TABRiadok"/>
            </w:pPr>
            <w:r w:rsidRPr="00C4338E">
              <w:t xml:space="preserve">x86 mikroprocesor s výkonom dávajúcim minimálne skóre 7000 podľa CPU </w:t>
            </w:r>
            <w:proofErr w:type="spellStart"/>
            <w:r w:rsidRPr="00C4338E">
              <w:t>Benchmarks</w:t>
            </w:r>
            <w:proofErr w:type="spellEnd"/>
            <w:r w:rsidRPr="00C4338E">
              <w:t xml:space="preserve"> </w:t>
            </w:r>
            <w:proofErr w:type="spellStart"/>
            <w:r w:rsidRPr="00C4338E">
              <w:t>PassMark</w:t>
            </w:r>
            <w:proofErr w:type="spellEnd"/>
            <w:r w:rsidRPr="00C4338E">
              <w:t xml:space="preserve"> (http://www.cpubenchmark.net)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33B4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5DFF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50FC5249" w14:textId="7FD1AB9E" w:rsidTr="0031508E">
        <w:trPr>
          <w:trHeight w:val="251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148037E8" w14:textId="77777777" w:rsidR="0031508E" w:rsidRPr="00C4338E" w:rsidRDefault="0031508E" w:rsidP="00401E6A">
            <w:pPr>
              <w:pStyle w:val="TABRiadok"/>
            </w:pPr>
            <w:r w:rsidRPr="00C4338E">
              <w:t>Operačná pamäť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5ED705D" w14:textId="543B2D3D" w:rsidR="0031508E" w:rsidRPr="00C4338E" w:rsidRDefault="00BA2BAB" w:rsidP="00401E6A">
            <w:pPr>
              <w:pStyle w:val="TABRiadok"/>
            </w:pPr>
            <w:r>
              <w:t xml:space="preserve">Min. </w:t>
            </w:r>
            <w:r w:rsidR="0031508E" w:rsidRPr="00C4338E">
              <w:t>16GB 1600 MHz DDR4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262D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BE24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25802146" w14:textId="22D83ABB" w:rsidTr="0031508E">
        <w:trPr>
          <w:trHeight w:val="179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7AEDA4B1" w14:textId="77777777" w:rsidR="0031508E" w:rsidRPr="00C4338E" w:rsidRDefault="0031508E" w:rsidP="00401E6A">
            <w:pPr>
              <w:pStyle w:val="TABRiadok"/>
            </w:pPr>
            <w:r w:rsidRPr="00C4338E">
              <w:t>Grafická karta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09D402E8" w14:textId="77777777" w:rsidR="0031508E" w:rsidRPr="00C4338E" w:rsidRDefault="0031508E" w:rsidP="00401E6A">
            <w:pPr>
              <w:pStyle w:val="TABRiadok"/>
            </w:pPr>
            <w:r w:rsidRPr="00C4338E">
              <w:t>integrovaná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C33B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CEA1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7DDED7C7" w14:textId="4970E741" w:rsidTr="0031508E">
        <w:trPr>
          <w:trHeight w:val="255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3F894D9A" w14:textId="77777777" w:rsidR="0031508E" w:rsidRPr="00C4338E" w:rsidRDefault="0031508E" w:rsidP="00401E6A">
            <w:pPr>
              <w:pStyle w:val="TABRiadok"/>
            </w:pPr>
            <w:r w:rsidRPr="00C4338E">
              <w:t>Dátové úložisko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172D840" w14:textId="1D059A4F" w:rsidR="0031508E" w:rsidRPr="00C4338E" w:rsidRDefault="00BA2BAB" w:rsidP="00401E6A">
            <w:pPr>
              <w:pStyle w:val="TABRiadok"/>
            </w:pPr>
            <w:r>
              <w:t xml:space="preserve">Min. </w:t>
            </w:r>
            <w:r w:rsidR="0031508E" w:rsidRPr="00C4338E">
              <w:t>512 GB SSD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C9C7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909E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0B8E941E" w14:textId="2C0CB55F" w:rsidTr="0031508E">
        <w:trPr>
          <w:trHeight w:val="170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6908E6E6" w14:textId="77777777" w:rsidR="0031508E" w:rsidRPr="00C4338E" w:rsidRDefault="0031508E" w:rsidP="00401E6A">
            <w:pPr>
              <w:pStyle w:val="TABRiadok"/>
            </w:pPr>
            <w:r w:rsidRPr="00C4338E">
              <w:t>Porty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58EFE44" w14:textId="7AFD9858" w:rsidR="0031508E" w:rsidRPr="00C4338E" w:rsidRDefault="00BA2BAB" w:rsidP="00401E6A">
            <w:pPr>
              <w:pStyle w:val="TABRiadok"/>
            </w:pPr>
            <w:r>
              <w:t xml:space="preserve">Min. </w:t>
            </w:r>
            <w:r w:rsidR="0031508E">
              <w:t>2</w:t>
            </w:r>
            <w:r w:rsidR="0031508E" w:rsidRPr="00C4338E">
              <w:t>x USB 3.0</w:t>
            </w:r>
          </w:p>
          <w:p w14:paraId="29BD4215" w14:textId="6DCA6B64" w:rsidR="0031508E" w:rsidRPr="00C4338E" w:rsidRDefault="00BA2BAB" w:rsidP="00401E6A">
            <w:pPr>
              <w:pStyle w:val="TABRiadok"/>
            </w:pPr>
            <w:r>
              <w:t xml:space="preserve">Min. </w:t>
            </w:r>
            <w:r w:rsidR="0031508E" w:rsidRPr="00C4338E">
              <w:t>2x display port</w:t>
            </w:r>
          </w:p>
          <w:p w14:paraId="5C9CEF20" w14:textId="0986CC40" w:rsidR="0031508E" w:rsidRPr="00C4338E" w:rsidRDefault="00BA2BAB" w:rsidP="00401E6A">
            <w:pPr>
              <w:pStyle w:val="TABRiadok"/>
            </w:pPr>
            <w:r>
              <w:t xml:space="preserve">Min. </w:t>
            </w:r>
            <w:r w:rsidR="0031508E" w:rsidRPr="00C4338E">
              <w:t>1x RJ45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F0EE" w14:textId="77777777" w:rsidR="003150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CB49" w14:textId="77777777" w:rsidR="0031508E" w:rsidRDefault="0031508E" w:rsidP="0031508E">
            <w:pPr>
              <w:pStyle w:val="TABRiadok"/>
            </w:pPr>
          </w:p>
        </w:tc>
      </w:tr>
      <w:tr w:rsidR="0031508E" w:rsidRPr="00C4338E" w14:paraId="7D2728E4" w14:textId="7A019E2F" w:rsidTr="0031508E">
        <w:trPr>
          <w:trHeight w:val="170"/>
        </w:trPr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shd w:val="clear" w:color="000000" w:fill="D9D9D9"/>
          </w:tcPr>
          <w:p w14:paraId="77D4EF2E" w14:textId="77777777" w:rsidR="0031508E" w:rsidRPr="00C4338E" w:rsidRDefault="0031508E" w:rsidP="00401E6A">
            <w:pPr>
              <w:pStyle w:val="TABRiadok"/>
            </w:pPr>
            <w:r w:rsidRPr="00C4338E">
              <w:t>Vstupné zariadenia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3EE89EF6" w14:textId="77777777" w:rsidR="0031508E" w:rsidRPr="00C4338E" w:rsidRDefault="0031508E" w:rsidP="00401E6A">
            <w:pPr>
              <w:pStyle w:val="TABRiadok"/>
            </w:pPr>
            <w:r w:rsidRPr="00C4338E">
              <w:t xml:space="preserve">Klávesnica so slovenským popisom a numerickou časťou, myš laserová s vysokým rozlíšením, 2 tlačidlá, </w:t>
            </w:r>
            <w:proofErr w:type="spellStart"/>
            <w:r w:rsidRPr="00C4338E">
              <w:t>scroll</w:t>
            </w:r>
            <w:proofErr w:type="spellEnd"/>
            <w:r w:rsidRPr="00C4338E">
              <w:t xml:space="preserve"> koliesko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DD780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1E7C38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7E17528C" w14:textId="4B902FA8" w:rsidTr="0031508E">
        <w:trPr>
          <w:trHeight w:val="16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258B7C0" w14:textId="56BF14FC" w:rsidR="0031508E" w:rsidRPr="00C4338E" w:rsidRDefault="0031508E" w:rsidP="00401E6A">
            <w:pPr>
              <w:pStyle w:val="TABRiadok"/>
            </w:pPr>
            <w:r w:rsidRPr="00C4338E">
              <w:t>Displej</w:t>
            </w:r>
            <w:r w:rsidR="00BA2BAB">
              <w:t xml:space="preserve"> (minimálne parametre)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08E2396" w14:textId="77777777" w:rsidR="0031508E" w:rsidRPr="00C4338E" w:rsidRDefault="0031508E" w:rsidP="00401E6A">
            <w:pPr>
              <w:pStyle w:val="TABRiadok"/>
            </w:pPr>
            <w:r w:rsidRPr="00C4338E">
              <w:t xml:space="preserve">uhlopriečka 27" </w:t>
            </w:r>
          </w:p>
          <w:p w14:paraId="67F7D502" w14:textId="77777777" w:rsidR="0031508E" w:rsidRPr="00C4338E" w:rsidRDefault="0031508E" w:rsidP="00401E6A">
            <w:pPr>
              <w:pStyle w:val="TABRiadok"/>
            </w:pPr>
            <w:r w:rsidRPr="00C4338E">
              <w:t xml:space="preserve">2560x1440 QHD </w:t>
            </w:r>
          </w:p>
          <w:p w14:paraId="29B38B51" w14:textId="77777777" w:rsidR="0031508E" w:rsidRPr="00C4338E" w:rsidRDefault="0031508E" w:rsidP="00401E6A">
            <w:pPr>
              <w:pStyle w:val="TABRiadok"/>
            </w:pPr>
            <w:r w:rsidRPr="00C4338E">
              <w:t xml:space="preserve">1000:1 </w:t>
            </w:r>
          </w:p>
          <w:p w14:paraId="67F45C58" w14:textId="77777777" w:rsidR="0031508E" w:rsidRPr="00C4338E" w:rsidRDefault="0031508E" w:rsidP="00401E6A">
            <w:pPr>
              <w:pStyle w:val="TABRiadok"/>
            </w:pPr>
            <w:r w:rsidRPr="00C4338E">
              <w:t xml:space="preserve">350cd </w:t>
            </w:r>
          </w:p>
          <w:p w14:paraId="24878578" w14:textId="77777777" w:rsidR="0031508E" w:rsidRPr="00C4338E" w:rsidRDefault="0031508E" w:rsidP="00401E6A">
            <w:pPr>
              <w:pStyle w:val="TABRiadok"/>
            </w:pPr>
            <w:r w:rsidRPr="00C4338E">
              <w:t xml:space="preserve">4ms </w:t>
            </w:r>
          </w:p>
          <w:p w14:paraId="7E181CD7" w14:textId="77777777" w:rsidR="0031508E" w:rsidRPr="00C4338E" w:rsidRDefault="0031508E" w:rsidP="00401E6A">
            <w:pPr>
              <w:pStyle w:val="TABRiadok"/>
            </w:pPr>
            <w:proofErr w:type="spellStart"/>
            <w:r w:rsidRPr="00C4338E">
              <w:t>HDMI+DisplayPort+USB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A5E0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C86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43065CBD" w14:textId="7796117A" w:rsidTr="0031508E">
        <w:trPr>
          <w:trHeight w:val="8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C6BB2B" w14:textId="77777777" w:rsidR="0031508E" w:rsidRPr="00C4338E" w:rsidRDefault="0031508E" w:rsidP="00401E6A">
            <w:pPr>
              <w:pStyle w:val="TABRiadok"/>
            </w:pPr>
            <w:r w:rsidRPr="005F4886">
              <w:t>Napájanie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60759A1" w14:textId="77777777" w:rsidR="0031508E" w:rsidRPr="00C4338E" w:rsidRDefault="0031508E" w:rsidP="00401E6A">
            <w:pPr>
              <w:pStyle w:val="TABRiadok"/>
            </w:pPr>
            <w:r w:rsidRPr="00C4338E">
              <w:t xml:space="preserve">Sieťový TEMPEST </w:t>
            </w:r>
            <w:proofErr w:type="spellStart"/>
            <w:r w:rsidRPr="00C4338E">
              <w:t>inline</w:t>
            </w:r>
            <w:proofErr w:type="spellEnd"/>
            <w:r w:rsidRPr="00C4338E">
              <w:t xml:space="preserve"> AC napájací filter 10A s ukončením 4x </w:t>
            </w:r>
            <w:proofErr w:type="spellStart"/>
            <w:r w:rsidRPr="00C4338E">
              <w:t>Schuko</w:t>
            </w:r>
            <w:proofErr w:type="spellEnd"/>
            <w:r w:rsidRPr="00C4338E">
              <w:t xml:space="preserve"> zásuvka (červená) s pohyblivým napájacím prívodom min. 1.8m s koncovkou EU </w:t>
            </w:r>
            <w:proofErr w:type="spellStart"/>
            <w:r w:rsidRPr="00C4338E">
              <w:t>Schuko</w:t>
            </w:r>
            <w:proofErr w:type="spellEnd"/>
            <w:r w:rsidRPr="00C4338E">
              <w:t xml:space="preserve"> CEE 7/7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C345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7ED0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33DE7C89" w14:textId="79F2D763" w:rsidTr="0031508E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620A409" w14:textId="77777777" w:rsidR="0031508E" w:rsidRPr="00C4338E" w:rsidRDefault="0031508E" w:rsidP="00401E6A">
            <w:pPr>
              <w:pStyle w:val="TABRiadok"/>
            </w:pPr>
            <w:r>
              <w:lastRenderedPageBreak/>
              <w:t>Záručné podmienky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D41E442" w14:textId="77777777" w:rsidR="0031508E" w:rsidRPr="00C4338E" w:rsidRDefault="0031508E" w:rsidP="00401E6A">
            <w:pPr>
              <w:pStyle w:val="TABRiadok"/>
            </w:pPr>
            <w:r w:rsidRPr="00C4338E">
              <w:t>Záruka min. na 3 roky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58D2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EB65" w14:textId="77777777" w:rsidR="0031508E" w:rsidRPr="00C4338E" w:rsidRDefault="0031508E" w:rsidP="0031508E">
            <w:pPr>
              <w:pStyle w:val="TABRiadok"/>
            </w:pPr>
          </w:p>
        </w:tc>
      </w:tr>
    </w:tbl>
    <w:p w14:paraId="795C7553" w14:textId="77777777" w:rsidR="009A78A5" w:rsidRPr="00C4338E" w:rsidRDefault="009A78A5" w:rsidP="009A78A5">
      <w:pPr>
        <w:pStyle w:val="Nadpis3"/>
        <w:numPr>
          <w:ilvl w:val="2"/>
          <w:numId w:val="1"/>
        </w:numPr>
      </w:pPr>
      <w:r w:rsidRPr="00C4338E">
        <w:t>Softvérové vybavenie pre pracovnú stanicu na ochranu utajovaných skutočností do úrovne „Dôverné“</w:t>
      </w:r>
    </w:p>
    <w:p w14:paraId="6B0DDE05" w14:textId="77777777" w:rsidR="009A78A5" w:rsidRPr="00C4338E" w:rsidRDefault="009A78A5" w:rsidP="00EF23FC">
      <w:pPr>
        <w:keepNext/>
      </w:pPr>
      <w:r w:rsidRPr="00C4338E">
        <w:t xml:space="preserve">Štandardné softvérové vybavenie pre </w:t>
      </w:r>
      <w:r>
        <w:t>2</w:t>
      </w:r>
      <w:r w:rsidRPr="00C4338E">
        <w:t xml:space="preserve"> virtuálne prostredia (Vyhradené, Dôverné) inštalované na Technickom prostriedku.</w:t>
      </w:r>
    </w:p>
    <w:p w14:paraId="7AF174EA" w14:textId="77777777" w:rsidR="007A1E45" w:rsidRPr="002336D8" w:rsidRDefault="007A1E45" w:rsidP="007A1E45">
      <w:pPr>
        <w:pStyle w:val="Normlny-Bold"/>
        <w:keepNext/>
      </w:pPr>
      <w:r w:rsidRPr="002336D8">
        <w:t>Údaje o ponúkanom zariadení/systéme:</w:t>
      </w:r>
    </w:p>
    <w:p w14:paraId="1C1F354A" w14:textId="77777777" w:rsidR="007A1E45" w:rsidRPr="002336D8" w:rsidRDefault="007A1E45" w:rsidP="007A1E45">
      <w:pPr>
        <w:keepNext/>
        <w:spacing w:after="0"/>
      </w:pPr>
      <w:r w:rsidRPr="002336D8">
        <w:t>Výrobca: &lt;doplniť&gt;</w:t>
      </w:r>
    </w:p>
    <w:p w14:paraId="744C0A28" w14:textId="77777777" w:rsidR="007A1E45" w:rsidRPr="002336D8" w:rsidRDefault="007A1E45" w:rsidP="007A1E45">
      <w:pPr>
        <w:keepNext/>
        <w:spacing w:after="0"/>
      </w:pPr>
      <w:r w:rsidRPr="002336D8">
        <w:t>Model: &lt;doplniť&gt;</w:t>
      </w:r>
    </w:p>
    <w:p w14:paraId="242E9C2A" w14:textId="77777777" w:rsidR="007A1E45" w:rsidRPr="002336D8" w:rsidRDefault="007A1E45" w:rsidP="007A1E45">
      <w:pPr>
        <w:keepNext/>
        <w:spacing w:after="0"/>
      </w:pPr>
      <w:r w:rsidRPr="002336D8">
        <w:t>Konfigurácia: &lt;doplniť detailnú konfiguráciu ponúkaného zariadenia/systému&gt;</w:t>
      </w:r>
    </w:p>
    <w:p w14:paraId="2B29C602" w14:textId="77777777" w:rsidR="007A1E45" w:rsidRPr="002336D8" w:rsidRDefault="007A1E45" w:rsidP="007A1E45">
      <w:r w:rsidRPr="002336D8">
        <w:t>Odkaz na produktovú dokumentáciu na stránkach výrobcu (</w:t>
      </w:r>
      <w:proofErr w:type="spellStart"/>
      <w:r w:rsidRPr="002336D8">
        <w:t>link</w:t>
      </w:r>
      <w:proofErr w:type="spellEnd"/>
      <w:r w:rsidRPr="002336D8">
        <w:t xml:space="preserve">): &lt;doplniť </w:t>
      </w:r>
      <w:proofErr w:type="spellStart"/>
      <w:r w:rsidRPr="002336D8">
        <w:t>link</w:t>
      </w:r>
      <w:proofErr w:type="spellEnd"/>
      <w:r w:rsidRPr="002336D8">
        <w:t>, kde je možné overiť parametre ponúkaných produktov&gt;</w:t>
      </w:r>
    </w:p>
    <w:p w14:paraId="0E0B632D" w14:textId="77777777" w:rsidR="009A78A5" w:rsidRPr="00C4338E" w:rsidRDefault="009A78A5" w:rsidP="009A78A5">
      <w:pPr>
        <w:pStyle w:val="Normlny-Bold"/>
        <w:keepNext/>
      </w:pPr>
      <w:r w:rsidRPr="00C4338E">
        <w:t>Požadované parametre</w:t>
      </w:r>
    </w:p>
    <w:tbl>
      <w:tblPr>
        <w:tblW w:w="140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3"/>
        <w:gridCol w:w="4961"/>
        <w:gridCol w:w="1417"/>
        <w:gridCol w:w="4961"/>
      </w:tblGrid>
      <w:tr w:rsidR="0031508E" w:rsidRPr="00C4338E" w14:paraId="472BA3E2" w14:textId="22043D92" w:rsidTr="0031508E">
        <w:trPr>
          <w:trHeight w:val="255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65E8647A" w14:textId="77777777" w:rsidR="0031508E" w:rsidRPr="00C4338E" w:rsidRDefault="0031508E" w:rsidP="00401E6A">
            <w:pPr>
              <w:pStyle w:val="TABHlavika"/>
            </w:pPr>
            <w:r w:rsidRPr="00C4338E">
              <w:t>Parameter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F637FD4" w14:textId="77777777" w:rsidR="0031508E" w:rsidRPr="00C4338E" w:rsidRDefault="0031508E" w:rsidP="00401E6A">
            <w:pPr>
              <w:pStyle w:val="TABHlavika"/>
              <w:rPr>
                <w:szCs w:val="20"/>
              </w:rPr>
            </w:pPr>
            <w:r w:rsidRPr="00C4338E">
              <w:t>Špecifikácia (min. parametre)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E5EA83" w14:textId="3A610360" w:rsidR="0031508E" w:rsidRPr="00C4338E" w:rsidRDefault="0031508E" w:rsidP="0031508E">
            <w:pPr>
              <w:pStyle w:val="TABHlavika"/>
              <w:jc w:val="center"/>
            </w:pPr>
            <w:r>
              <w:t>Splnenie požiadaviek [áno/nie]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BAC1DD" w14:textId="36CB4AE0" w:rsidR="0031508E" w:rsidRPr="00C4338E" w:rsidRDefault="0031508E" w:rsidP="00401E6A">
            <w:pPr>
              <w:pStyle w:val="TABHlavika"/>
            </w:pPr>
            <w:r>
              <w:t>Hodnota parametra</w:t>
            </w:r>
          </w:p>
        </w:tc>
      </w:tr>
      <w:tr w:rsidR="0031508E" w:rsidRPr="00C4338E" w14:paraId="4DBECBD8" w14:textId="72ABFB1F" w:rsidTr="0031508E">
        <w:trPr>
          <w:trHeight w:val="251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703AF3F5" w14:textId="77777777" w:rsidR="0031508E" w:rsidRPr="00C4338E" w:rsidRDefault="0031508E" w:rsidP="00401E6A">
            <w:pPr>
              <w:pStyle w:val="TABRiadok"/>
            </w:pPr>
            <w:r w:rsidRPr="00C4338E">
              <w:t>Operačný systém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20ADFC8F" w14:textId="77777777" w:rsidR="0031508E" w:rsidRPr="00C4338E" w:rsidRDefault="0031508E" w:rsidP="00401E6A">
            <w:pPr>
              <w:pStyle w:val="TABRiadok"/>
            </w:pPr>
            <w:r w:rsidRPr="00C4338E">
              <w:t>Windows 10 Professional</w:t>
            </w:r>
            <w:r>
              <w:t xml:space="preserve"> Slovak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62C6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CB2C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58E44699" w14:textId="53F83B03" w:rsidTr="0031508E">
        <w:trPr>
          <w:trHeight w:val="251"/>
        </w:trPr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shd w:val="clear" w:color="000000" w:fill="D9D9D9"/>
          </w:tcPr>
          <w:p w14:paraId="2B9F0BC4" w14:textId="77777777" w:rsidR="0031508E" w:rsidRPr="00C4338E" w:rsidRDefault="0031508E" w:rsidP="00401E6A">
            <w:pPr>
              <w:pStyle w:val="TABRiadok"/>
            </w:pPr>
            <w:r w:rsidRPr="00C4338E">
              <w:t>Softvérová výbava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0F932012" w14:textId="77777777" w:rsidR="0031508E" w:rsidRPr="00C4338E" w:rsidRDefault="0031508E" w:rsidP="00401E6A">
            <w:pPr>
              <w:pStyle w:val="TABRiadok"/>
            </w:pPr>
            <w:r w:rsidRPr="00C4338E">
              <w:t>Kancelársky softvér MS Office</w:t>
            </w:r>
          </w:p>
          <w:p w14:paraId="1A41F90E" w14:textId="77777777" w:rsidR="0031508E" w:rsidRPr="00C4338E" w:rsidRDefault="0031508E" w:rsidP="00401E6A">
            <w:pPr>
              <w:pStyle w:val="TABRiadok"/>
            </w:pPr>
            <w:r w:rsidRPr="00C4338E">
              <w:t>Antivírus</w:t>
            </w:r>
          </w:p>
          <w:p w14:paraId="6FFC4F7F" w14:textId="77777777" w:rsidR="0031508E" w:rsidRPr="00C4338E" w:rsidRDefault="0031508E" w:rsidP="00401E6A">
            <w:pPr>
              <w:pStyle w:val="TABRiadok"/>
            </w:pPr>
            <w:r w:rsidRPr="00C4338E">
              <w:t>Softvér pre prácu s PDF</w:t>
            </w:r>
          </w:p>
          <w:p w14:paraId="3D82AAEE" w14:textId="77777777" w:rsidR="0031508E" w:rsidRPr="00C4338E" w:rsidRDefault="0031508E" w:rsidP="00401E6A">
            <w:pPr>
              <w:pStyle w:val="TABRiadok"/>
            </w:pPr>
            <w:r w:rsidRPr="00C4338E">
              <w:t>Softvér pre kompresiu súborov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B400F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FCCEBC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043703EB" w14:textId="2193EAAD" w:rsidTr="0031508E">
        <w:trPr>
          <w:trHeight w:val="2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754921" w14:textId="77777777" w:rsidR="0031508E" w:rsidRPr="00C4338E" w:rsidRDefault="0031508E" w:rsidP="00401E6A">
            <w:pPr>
              <w:pStyle w:val="TABRiadok"/>
            </w:pPr>
            <w:r w:rsidRPr="00C4338E">
              <w:t>Licencie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6833FE4" w14:textId="77777777" w:rsidR="0031508E" w:rsidRPr="00C4338E" w:rsidRDefault="0031508E" w:rsidP="00401E6A">
            <w:pPr>
              <w:pStyle w:val="TABRiadok"/>
            </w:pPr>
            <w:r w:rsidRPr="00C4338E">
              <w:t>Min. na 3 roky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A954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35F" w14:textId="77777777" w:rsidR="0031508E" w:rsidRPr="00C4338E" w:rsidRDefault="0031508E" w:rsidP="0031508E">
            <w:pPr>
              <w:pStyle w:val="TABRiadok"/>
            </w:pPr>
          </w:p>
        </w:tc>
      </w:tr>
    </w:tbl>
    <w:p w14:paraId="4D9E0C09" w14:textId="28A0C83B" w:rsidR="009A78A5" w:rsidRPr="00C4338E" w:rsidRDefault="00455E51" w:rsidP="009A78A5">
      <w:pPr>
        <w:pStyle w:val="Nadpis3"/>
        <w:numPr>
          <w:ilvl w:val="2"/>
          <w:numId w:val="1"/>
        </w:numPr>
      </w:pPr>
      <w:r>
        <w:lastRenderedPageBreak/>
        <w:t>K</w:t>
      </w:r>
      <w:r w:rsidR="009A78A5" w:rsidRPr="00C4338E">
        <w:t>áble pre systém na ochranu špecializovaných sieťových prepojení</w:t>
      </w:r>
    </w:p>
    <w:p w14:paraId="4340A1EA" w14:textId="77777777" w:rsidR="009A78A5" w:rsidRPr="00C4338E" w:rsidRDefault="009A78A5" w:rsidP="009A78A5">
      <w:pPr>
        <w:keepNext/>
      </w:pPr>
      <w:r w:rsidRPr="00C4338E">
        <w:t>Štandardná kabeláž potrebná pre prevádzku dodávaných zariadení.</w:t>
      </w:r>
    </w:p>
    <w:p w14:paraId="21907663" w14:textId="77777777" w:rsidR="009A78A5" w:rsidRPr="00C4338E" w:rsidRDefault="009A78A5" w:rsidP="009A78A5">
      <w:pPr>
        <w:pStyle w:val="Normlny-Bold"/>
        <w:keepNext/>
      </w:pPr>
      <w:r w:rsidRPr="00C4338E">
        <w:t>Požadované parametre</w:t>
      </w:r>
    </w:p>
    <w:tbl>
      <w:tblPr>
        <w:tblW w:w="140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3"/>
        <w:gridCol w:w="4961"/>
        <w:gridCol w:w="1417"/>
        <w:gridCol w:w="4961"/>
      </w:tblGrid>
      <w:tr w:rsidR="0031508E" w:rsidRPr="00C4338E" w14:paraId="12D0922E" w14:textId="2EA32F4D" w:rsidTr="0031508E">
        <w:trPr>
          <w:trHeight w:val="255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3E1A686A" w14:textId="77777777" w:rsidR="0031508E" w:rsidRPr="00C4338E" w:rsidRDefault="0031508E" w:rsidP="00401E6A">
            <w:pPr>
              <w:pStyle w:val="TABHlavika"/>
            </w:pPr>
            <w:r w:rsidRPr="00C4338E">
              <w:t>Parameter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6248A0B" w14:textId="77777777" w:rsidR="0031508E" w:rsidRPr="00C4338E" w:rsidRDefault="0031508E" w:rsidP="00401E6A">
            <w:pPr>
              <w:pStyle w:val="TABHlavika"/>
              <w:rPr>
                <w:szCs w:val="20"/>
              </w:rPr>
            </w:pPr>
            <w:r w:rsidRPr="00C4338E">
              <w:t>Špecifikácia (min. parametre)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78B476" w14:textId="3004346A" w:rsidR="0031508E" w:rsidRPr="00C4338E" w:rsidRDefault="0031508E" w:rsidP="0031508E">
            <w:pPr>
              <w:pStyle w:val="TABHlavika"/>
              <w:jc w:val="center"/>
            </w:pPr>
            <w:r>
              <w:t>Splnenie požiadaviek [áno/nie]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5A6A13" w14:textId="2C5B9376" w:rsidR="0031508E" w:rsidRPr="00C4338E" w:rsidRDefault="0031508E" w:rsidP="00401E6A">
            <w:pPr>
              <w:pStyle w:val="TABHlavika"/>
            </w:pPr>
            <w:r>
              <w:t>Hodnota parametra</w:t>
            </w:r>
          </w:p>
        </w:tc>
      </w:tr>
      <w:tr w:rsidR="0031508E" w:rsidRPr="00C4338E" w14:paraId="6CC41A66" w14:textId="38A43138" w:rsidTr="0031508E">
        <w:trPr>
          <w:trHeight w:val="25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66849B71" w14:textId="77777777" w:rsidR="0031508E" w:rsidRPr="00C4338E" w:rsidRDefault="0031508E" w:rsidP="00401E6A">
            <w:pPr>
              <w:pStyle w:val="TABRiadok"/>
            </w:pPr>
            <w:r w:rsidRPr="00C4338E">
              <w:t>Káble na prepojenie zariadení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084C28C1" w14:textId="7995A5F0" w:rsidR="0031508E" w:rsidRPr="00C4338E" w:rsidRDefault="0031508E" w:rsidP="00401E6A">
            <w:pPr>
              <w:pStyle w:val="TABRiadok"/>
            </w:pPr>
            <w:r w:rsidRPr="00C4338E">
              <w:t>Podľa potreby (napr. napájacie káble, USB kábel k</w:t>
            </w:r>
            <w:r w:rsidR="00455E51">
              <w:t> </w:t>
            </w:r>
            <w:r w:rsidRPr="00C4338E">
              <w:t>tlačiarni a pod.)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2DE2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14C7" w14:textId="77777777" w:rsidR="0031508E" w:rsidRPr="00C4338E" w:rsidRDefault="0031508E" w:rsidP="0031508E">
            <w:pPr>
              <w:pStyle w:val="TABRiadok"/>
            </w:pPr>
          </w:p>
        </w:tc>
      </w:tr>
    </w:tbl>
    <w:p w14:paraId="3A35B44A" w14:textId="77777777" w:rsidR="009A78A5" w:rsidRPr="00C4338E" w:rsidRDefault="009A78A5" w:rsidP="009A78A5">
      <w:pPr>
        <w:pStyle w:val="Nadpis3"/>
        <w:numPr>
          <w:ilvl w:val="2"/>
          <w:numId w:val="1"/>
        </w:numPr>
      </w:pPr>
      <w:r w:rsidRPr="00C4338E">
        <w:t>Multifunkčná tlačiareň A</w:t>
      </w:r>
      <w:r>
        <w:t>4</w:t>
      </w:r>
      <w:r w:rsidRPr="00C4338E">
        <w:t xml:space="preserve"> farebná podľa požiadaviek NBÚ NEV</w:t>
      </w:r>
    </w:p>
    <w:p w14:paraId="395250D4" w14:textId="77777777" w:rsidR="009A78A5" w:rsidRPr="00C4338E" w:rsidRDefault="009A78A5" w:rsidP="009A78A5">
      <w:r w:rsidRPr="00C4338E">
        <w:t>Multifunkčná laserová farebná tlačiareň A</w:t>
      </w:r>
      <w:r>
        <w:t>4</w:t>
      </w:r>
      <w:r w:rsidRPr="00C4338E">
        <w:t xml:space="preserve"> podľa požiadaviek NBÚ NEV určená na tlač dokumentov a utajovaných skutočností spracovaných na technickom prostriedku do stupňa Dôverné národné. Tlačiareň musí byť funkčná a dostupná pre každé virtuálne prostredie technického prostriedku. </w:t>
      </w:r>
    </w:p>
    <w:p w14:paraId="7C9E10E4" w14:textId="77777777" w:rsidR="007A1E45" w:rsidRPr="002336D8" w:rsidRDefault="007A1E45" w:rsidP="007A1E45">
      <w:pPr>
        <w:pStyle w:val="Normlny-Bold"/>
        <w:keepNext/>
      </w:pPr>
      <w:r w:rsidRPr="002336D8">
        <w:t>Údaje o ponúkanom zariadení/systéme:</w:t>
      </w:r>
    </w:p>
    <w:p w14:paraId="56FAF6AF" w14:textId="77777777" w:rsidR="007A1E45" w:rsidRPr="002336D8" w:rsidRDefault="007A1E45" w:rsidP="007A1E45">
      <w:pPr>
        <w:keepNext/>
        <w:spacing w:after="0"/>
      </w:pPr>
      <w:r w:rsidRPr="002336D8">
        <w:t>Výrobca: &lt;doplniť&gt;</w:t>
      </w:r>
    </w:p>
    <w:p w14:paraId="74D67B27" w14:textId="77777777" w:rsidR="007A1E45" w:rsidRPr="002336D8" w:rsidRDefault="007A1E45" w:rsidP="007A1E45">
      <w:pPr>
        <w:keepNext/>
        <w:spacing w:after="0"/>
      </w:pPr>
      <w:r w:rsidRPr="002336D8">
        <w:t>Model: &lt;doplniť&gt;</w:t>
      </w:r>
    </w:p>
    <w:p w14:paraId="633F705E" w14:textId="77777777" w:rsidR="007A1E45" w:rsidRPr="002336D8" w:rsidRDefault="007A1E45" w:rsidP="007A1E45">
      <w:pPr>
        <w:keepNext/>
        <w:spacing w:after="0"/>
      </w:pPr>
      <w:r w:rsidRPr="002336D8">
        <w:t>Konfigurácia: &lt;doplniť detailnú konfiguráciu ponúkaného zariadenia/systému&gt;</w:t>
      </w:r>
    </w:p>
    <w:p w14:paraId="13C6A0E4" w14:textId="77777777" w:rsidR="007A1E45" w:rsidRPr="002336D8" w:rsidRDefault="007A1E45" w:rsidP="007A1E45">
      <w:r w:rsidRPr="002336D8">
        <w:t>Odkaz na produktovú dokumentáciu na stránkach výrobcu (</w:t>
      </w:r>
      <w:proofErr w:type="spellStart"/>
      <w:r w:rsidRPr="002336D8">
        <w:t>link</w:t>
      </w:r>
      <w:proofErr w:type="spellEnd"/>
      <w:r w:rsidRPr="002336D8">
        <w:t xml:space="preserve">): &lt;doplniť </w:t>
      </w:r>
      <w:proofErr w:type="spellStart"/>
      <w:r w:rsidRPr="002336D8">
        <w:t>link</w:t>
      </w:r>
      <w:proofErr w:type="spellEnd"/>
      <w:r w:rsidRPr="002336D8">
        <w:t>, kde je možné overiť parametre ponúkaných produktov&gt;</w:t>
      </w:r>
    </w:p>
    <w:p w14:paraId="25F3959B" w14:textId="77777777" w:rsidR="009A78A5" w:rsidRPr="00C4338E" w:rsidRDefault="009A78A5" w:rsidP="009A78A5">
      <w:pPr>
        <w:pStyle w:val="Normlny-Bold"/>
        <w:keepNext/>
      </w:pPr>
      <w:r w:rsidRPr="00C4338E">
        <w:t>Požadované parametre</w:t>
      </w:r>
    </w:p>
    <w:tbl>
      <w:tblPr>
        <w:tblW w:w="140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3"/>
        <w:gridCol w:w="4961"/>
        <w:gridCol w:w="1417"/>
        <w:gridCol w:w="4961"/>
      </w:tblGrid>
      <w:tr w:rsidR="0031508E" w:rsidRPr="00C4338E" w14:paraId="7F96298B" w14:textId="35C7C65F" w:rsidTr="0031508E">
        <w:trPr>
          <w:trHeight w:val="255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0CBF24D1" w14:textId="77777777" w:rsidR="0031508E" w:rsidRPr="00C4338E" w:rsidRDefault="0031508E" w:rsidP="00401E6A">
            <w:pPr>
              <w:pStyle w:val="TABHlavika"/>
            </w:pPr>
            <w:r w:rsidRPr="00C4338E">
              <w:t>Parameter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BF420AC" w14:textId="77777777" w:rsidR="0031508E" w:rsidRPr="00C4338E" w:rsidRDefault="0031508E" w:rsidP="00401E6A">
            <w:pPr>
              <w:pStyle w:val="TABHlavika"/>
              <w:rPr>
                <w:szCs w:val="20"/>
              </w:rPr>
            </w:pPr>
            <w:r w:rsidRPr="00C4338E">
              <w:t>Špecifikácia (min. parametre)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F92AA6" w14:textId="5034DE3F" w:rsidR="0031508E" w:rsidRPr="00C4338E" w:rsidRDefault="0031508E" w:rsidP="0031508E">
            <w:pPr>
              <w:pStyle w:val="TABHlavika"/>
              <w:jc w:val="center"/>
            </w:pPr>
            <w:r>
              <w:t>Splnenie požiadaviek [áno/nie]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11F85D" w14:textId="173F0290" w:rsidR="0031508E" w:rsidRPr="00C4338E" w:rsidRDefault="0031508E" w:rsidP="00401E6A">
            <w:pPr>
              <w:pStyle w:val="TABHlavika"/>
            </w:pPr>
            <w:r>
              <w:t>Hodnota parametra</w:t>
            </w:r>
          </w:p>
        </w:tc>
      </w:tr>
      <w:tr w:rsidR="0031508E" w:rsidRPr="00C4338E" w14:paraId="342CD753" w14:textId="6871D70F" w:rsidTr="0031508E">
        <w:trPr>
          <w:trHeight w:val="251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3EC4A924" w14:textId="77777777" w:rsidR="0031508E" w:rsidRPr="00C4338E" w:rsidRDefault="0031508E" w:rsidP="00401E6A">
            <w:pPr>
              <w:pStyle w:val="TABRiadok"/>
            </w:pPr>
            <w:r w:rsidRPr="00C4338E">
              <w:t>Typ tlačiarne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999966F" w14:textId="77777777" w:rsidR="0031508E" w:rsidRPr="00C4338E" w:rsidRDefault="0031508E" w:rsidP="00401E6A">
            <w:pPr>
              <w:pStyle w:val="TABRiadok"/>
            </w:pPr>
            <w:r w:rsidRPr="00C4338E">
              <w:t>Multifunkčná farebná laserová tlačiareň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D23D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3B07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297F4023" w14:textId="246980EB" w:rsidTr="0031508E">
        <w:trPr>
          <w:trHeight w:val="251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374D4B11" w14:textId="77777777" w:rsidR="0031508E" w:rsidRPr="00C4338E" w:rsidRDefault="0031508E" w:rsidP="00401E6A">
            <w:pPr>
              <w:pStyle w:val="TABRiadok"/>
            </w:pPr>
            <w:r w:rsidRPr="00C4338E">
              <w:t>Formát tlače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2B45A2B2" w14:textId="77777777" w:rsidR="0031508E" w:rsidRPr="00C4338E" w:rsidRDefault="0031508E" w:rsidP="00401E6A">
            <w:pPr>
              <w:pStyle w:val="TABRiadok"/>
            </w:pPr>
            <w:r w:rsidRPr="00C4338E">
              <w:t>A</w:t>
            </w:r>
            <w: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6FD9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7722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2E9A8E87" w14:textId="147E434C" w:rsidTr="0031508E">
        <w:trPr>
          <w:trHeight w:val="179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11CC3E68" w14:textId="77777777" w:rsidR="0031508E" w:rsidRPr="00C4338E" w:rsidRDefault="0031508E" w:rsidP="00401E6A">
            <w:pPr>
              <w:pStyle w:val="TABRiadok"/>
            </w:pPr>
            <w:proofErr w:type="spellStart"/>
            <w:r w:rsidRPr="00C4338E">
              <w:t>Duplex</w:t>
            </w:r>
            <w:proofErr w:type="spellEnd"/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382DE64" w14:textId="77777777" w:rsidR="0031508E" w:rsidRPr="00C4338E" w:rsidRDefault="0031508E" w:rsidP="00401E6A">
            <w:pPr>
              <w:pStyle w:val="TABRiadok"/>
            </w:pPr>
            <w:r w:rsidRPr="00C4338E">
              <w:t>Áno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7302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7C79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73AD0244" w14:textId="53FBFAD5" w:rsidTr="0031508E">
        <w:trPr>
          <w:trHeight w:val="255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7A5A8F9B" w14:textId="77777777" w:rsidR="0031508E" w:rsidRPr="00C4338E" w:rsidRDefault="0031508E" w:rsidP="00401E6A">
            <w:pPr>
              <w:pStyle w:val="TABRiadok"/>
            </w:pPr>
            <w:r w:rsidRPr="00C4338E">
              <w:t>Rýchlosť tlače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7F4420D8" w14:textId="70F54D71" w:rsidR="0031508E" w:rsidRPr="00233D21" w:rsidRDefault="00BA2BAB" w:rsidP="00401E6A">
            <w:pPr>
              <w:pStyle w:val="TABRiadok"/>
            </w:pPr>
            <w:r>
              <w:t xml:space="preserve">Min. </w:t>
            </w:r>
            <w:r w:rsidR="0031508E" w:rsidRPr="00037A08">
              <w:t>20</w:t>
            </w:r>
            <w:r w:rsidR="0031508E" w:rsidRPr="005F4886">
              <w:t xml:space="preserve"> strán za minútu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79F8" w14:textId="77777777" w:rsidR="0031508E" w:rsidRPr="00037A08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A529" w14:textId="77777777" w:rsidR="0031508E" w:rsidRPr="00037A08" w:rsidRDefault="0031508E" w:rsidP="0031508E">
            <w:pPr>
              <w:pStyle w:val="TABRiadok"/>
            </w:pPr>
          </w:p>
        </w:tc>
      </w:tr>
      <w:tr w:rsidR="0031508E" w:rsidRPr="00C4338E" w14:paraId="43E0E874" w14:textId="2016B8F7" w:rsidTr="0031508E">
        <w:trPr>
          <w:trHeight w:val="170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4F3CD806" w14:textId="77777777" w:rsidR="0031508E" w:rsidRPr="00C4338E" w:rsidRDefault="0031508E" w:rsidP="00401E6A">
            <w:pPr>
              <w:pStyle w:val="TABRiadok"/>
            </w:pPr>
            <w:r w:rsidRPr="00C4338E">
              <w:t>Rozlíšenie tlače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C38389E" w14:textId="0DA8DF44" w:rsidR="0031508E" w:rsidRPr="005F4886" w:rsidRDefault="00BA2BAB" w:rsidP="00401E6A">
            <w:pPr>
              <w:pStyle w:val="TABRiadok"/>
            </w:pPr>
            <w:r>
              <w:t xml:space="preserve">Min. </w:t>
            </w:r>
            <w:r w:rsidR="0031508E">
              <w:t>6</w:t>
            </w:r>
            <w:r w:rsidR="0031508E" w:rsidRPr="005F4886">
              <w:t>00 x</w:t>
            </w:r>
            <w:r w:rsidR="0031508E">
              <w:t xml:space="preserve"> 6</w:t>
            </w:r>
            <w:r w:rsidR="0031508E" w:rsidRPr="005F4886">
              <w:t>00 dpi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D573" w14:textId="77777777" w:rsidR="003150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8F82" w14:textId="77777777" w:rsidR="0031508E" w:rsidRDefault="0031508E" w:rsidP="0031508E">
            <w:pPr>
              <w:pStyle w:val="TABRiadok"/>
            </w:pPr>
          </w:p>
        </w:tc>
      </w:tr>
      <w:tr w:rsidR="0031508E" w:rsidRPr="00C4338E" w14:paraId="25779C84" w14:textId="1D083569" w:rsidTr="0031508E">
        <w:trPr>
          <w:trHeight w:val="170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26428914" w14:textId="77777777" w:rsidR="0031508E" w:rsidRPr="00C4338E" w:rsidRDefault="0031508E" w:rsidP="00401E6A">
            <w:pPr>
              <w:pStyle w:val="TABRiadok"/>
            </w:pPr>
            <w:r w:rsidRPr="00C4338E">
              <w:lastRenderedPageBreak/>
              <w:t xml:space="preserve">Rozlíšenie </w:t>
            </w:r>
            <w:proofErr w:type="spellStart"/>
            <w:r w:rsidRPr="00C4338E">
              <w:t>skenu</w:t>
            </w:r>
            <w:proofErr w:type="spellEnd"/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1917D0F" w14:textId="2289E6E2" w:rsidR="0031508E" w:rsidRPr="005F4886" w:rsidRDefault="00BA2BAB" w:rsidP="00401E6A">
            <w:pPr>
              <w:pStyle w:val="TABRiadok"/>
            </w:pPr>
            <w:r>
              <w:t xml:space="preserve">Min. </w:t>
            </w:r>
            <w:r w:rsidR="0031508E" w:rsidRPr="005F4886">
              <w:t>600 x 600 dpi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082C" w14:textId="77777777" w:rsidR="0031508E" w:rsidRPr="005F4886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C60C" w14:textId="77777777" w:rsidR="0031508E" w:rsidRPr="005F4886" w:rsidRDefault="0031508E" w:rsidP="0031508E">
            <w:pPr>
              <w:pStyle w:val="TABRiadok"/>
            </w:pPr>
          </w:p>
        </w:tc>
      </w:tr>
      <w:tr w:rsidR="0031508E" w:rsidRPr="00C4338E" w14:paraId="4CA03E17" w14:textId="15BBB073" w:rsidTr="0031508E">
        <w:trPr>
          <w:trHeight w:val="170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78BC354A" w14:textId="77777777" w:rsidR="0031508E" w:rsidRPr="00C4338E" w:rsidRDefault="0031508E" w:rsidP="00401E6A">
            <w:pPr>
              <w:pStyle w:val="TABRiadok"/>
            </w:pPr>
            <w:r w:rsidRPr="00C4338E">
              <w:t>Zásobník na papier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75540B5" w14:textId="1F6B21E7" w:rsidR="0031508E" w:rsidRPr="005F4886" w:rsidRDefault="00BA2BAB" w:rsidP="00401E6A">
            <w:pPr>
              <w:pStyle w:val="TABRiadok"/>
            </w:pPr>
            <w:r>
              <w:t xml:space="preserve">Min. </w:t>
            </w:r>
            <w:r w:rsidR="0031508E" w:rsidRPr="005F4886">
              <w:t>100 listov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1FC4" w14:textId="77777777" w:rsidR="0031508E" w:rsidRPr="005F4886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E971" w14:textId="77777777" w:rsidR="0031508E" w:rsidRPr="005F4886" w:rsidRDefault="0031508E" w:rsidP="0031508E">
            <w:pPr>
              <w:pStyle w:val="TABRiadok"/>
            </w:pPr>
          </w:p>
        </w:tc>
      </w:tr>
      <w:tr w:rsidR="0031508E" w:rsidRPr="00C4338E" w14:paraId="6077E7BC" w14:textId="594480B2" w:rsidTr="0031508E">
        <w:trPr>
          <w:trHeight w:val="251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3A7AC622" w14:textId="77777777" w:rsidR="0031508E" w:rsidRPr="00C4338E" w:rsidRDefault="0031508E" w:rsidP="00401E6A">
            <w:pPr>
              <w:pStyle w:val="TABRiadok"/>
            </w:pPr>
            <w:r w:rsidRPr="00C4338E">
              <w:t>Možnosť pripojenia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30FCEA9" w14:textId="77777777" w:rsidR="0031508E" w:rsidRPr="00C4338E" w:rsidRDefault="0031508E" w:rsidP="00401E6A">
            <w:pPr>
              <w:pStyle w:val="TABRiadok"/>
            </w:pPr>
            <w:r w:rsidRPr="00C4338E">
              <w:t>USB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65A9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150A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3B193182" w14:textId="01D5FB73" w:rsidTr="0031508E">
        <w:trPr>
          <w:trHeight w:val="251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7301F5EE" w14:textId="77777777" w:rsidR="0031508E" w:rsidRPr="00C4338E" w:rsidRDefault="0031508E" w:rsidP="00401E6A">
            <w:pPr>
              <w:pStyle w:val="TABRiadok"/>
            </w:pPr>
            <w:proofErr w:type="spellStart"/>
            <w:r w:rsidRPr="00C4338E">
              <w:t>Tempestácia</w:t>
            </w:r>
            <w:proofErr w:type="spellEnd"/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2D44951C" w14:textId="77777777" w:rsidR="0031508E" w:rsidRPr="00C4338E" w:rsidRDefault="0031508E" w:rsidP="00401E6A">
            <w:pPr>
              <w:pStyle w:val="TABRiadok"/>
            </w:pPr>
            <w:proofErr w:type="spellStart"/>
            <w:r w:rsidRPr="00C4338E">
              <w:t>Tempest</w:t>
            </w:r>
            <w:proofErr w:type="spellEnd"/>
            <w:r w:rsidRPr="00C4338E">
              <w:t xml:space="preserve"> Level B SDIP-27, integrovaný </w:t>
            </w:r>
            <w:proofErr w:type="spellStart"/>
            <w:r w:rsidRPr="00C4338E">
              <w:t>power-line</w:t>
            </w:r>
            <w:proofErr w:type="spellEnd"/>
            <w:r w:rsidRPr="00C4338E">
              <w:t xml:space="preserve"> filter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EEEE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23F4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2C3140D4" w14:textId="179BEB76" w:rsidTr="0031508E">
        <w:trPr>
          <w:trHeight w:val="251"/>
        </w:trPr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shd w:val="clear" w:color="000000" w:fill="D9D9D9"/>
          </w:tcPr>
          <w:p w14:paraId="508D1600" w14:textId="77777777" w:rsidR="0031508E" w:rsidRPr="00C4338E" w:rsidRDefault="0031508E" w:rsidP="00401E6A">
            <w:pPr>
              <w:pStyle w:val="TABRiadok"/>
            </w:pPr>
            <w:r w:rsidRPr="00C4338E">
              <w:t>Kabeláž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4F91ECAB" w14:textId="77777777" w:rsidR="0031508E" w:rsidRPr="00C4338E" w:rsidRDefault="0031508E" w:rsidP="00401E6A">
            <w:pPr>
              <w:pStyle w:val="TABRiadok"/>
            </w:pPr>
            <w:r w:rsidRPr="00C4338E">
              <w:t xml:space="preserve">Napájací káble, 3.0m </w:t>
            </w:r>
            <w:proofErr w:type="spellStart"/>
            <w:r w:rsidRPr="00C4338E">
              <w:t>tempestovaný</w:t>
            </w:r>
            <w:proofErr w:type="spellEnd"/>
            <w:r w:rsidRPr="00C4338E">
              <w:t xml:space="preserve"> USB kábel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1EB60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4D198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0546E6F6" w14:textId="75098699" w:rsidTr="0031508E">
        <w:trPr>
          <w:trHeight w:val="2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890BD49" w14:textId="77777777" w:rsidR="0031508E" w:rsidRPr="00C4338E" w:rsidRDefault="0031508E" w:rsidP="00401E6A">
            <w:pPr>
              <w:pStyle w:val="TABRiadok"/>
            </w:pPr>
            <w:r>
              <w:t>Záručné podmienky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3BA832B" w14:textId="77777777" w:rsidR="0031508E" w:rsidRPr="00C4338E" w:rsidRDefault="0031508E" w:rsidP="00401E6A">
            <w:pPr>
              <w:pStyle w:val="TABRiadok"/>
            </w:pPr>
            <w:r w:rsidRPr="00C4338E">
              <w:t>Záruka min. na 3 roky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2CB4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3F5" w14:textId="77777777" w:rsidR="0031508E" w:rsidRPr="00C4338E" w:rsidRDefault="0031508E" w:rsidP="0031508E">
            <w:pPr>
              <w:pStyle w:val="TABRiadok"/>
            </w:pPr>
          </w:p>
        </w:tc>
      </w:tr>
    </w:tbl>
    <w:p w14:paraId="0C1712C8" w14:textId="77777777" w:rsidR="009A78A5" w:rsidRPr="00C4338E" w:rsidRDefault="009A78A5" w:rsidP="009A78A5">
      <w:pPr>
        <w:pStyle w:val="Nadpis3"/>
        <w:numPr>
          <w:ilvl w:val="2"/>
          <w:numId w:val="1"/>
        </w:numPr>
      </w:pPr>
      <w:r w:rsidRPr="00C4338E">
        <w:t>Nasadenie a uvedenie riešenia na ochranu utajovaných skutočností do stupňa „Dôverné“ do prevádzky</w:t>
      </w:r>
    </w:p>
    <w:p w14:paraId="6C384AF6" w14:textId="77777777" w:rsidR="009A78A5" w:rsidRPr="00C4338E" w:rsidRDefault="009A78A5" w:rsidP="00EF23FC">
      <w:pPr>
        <w:keepNext/>
      </w:pPr>
      <w:r w:rsidRPr="00C4338E">
        <w:t>Nasadenie a uvedenie uceleného riešenia na ochranu utajovaných skutočností do stupňa "Dôverné" národné do prevádzky, vrátane vytvorenia legislatívou predpísanej dokumentácie.</w:t>
      </w:r>
    </w:p>
    <w:p w14:paraId="46A0A412" w14:textId="77777777" w:rsidR="009A78A5" w:rsidRPr="00C4338E" w:rsidRDefault="009A78A5" w:rsidP="009A78A5">
      <w:pPr>
        <w:pStyle w:val="Normlny-Bold"/>
        <w:keepNext/>
      </w:pPr>
      <w:r w:rsidRPr="00C4338E">
        <w:t>Požadované parametre</w:t>
      </w:r>
    </w:p>
    <w:tbl>
      <w:tblPr>
        <w:tblW w:w="140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3"/>
        <w:gridCol w:w="4961"/>
        <w:gridCol w:w="1417"/>
        <w:gridCol w:w="4961"/>
      </w:tblGrid>
      <w:tr w:rsidR="0031508E" w:rsidRPr="00C4338E" w14:paraId="4FEA0F09" w14:textId="11A37727" w:rsidTr="0031508E">
        <w:trPr>
          <w:trHeight w:val="255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1BC3252D" w14:textId="77777777" w:rsidR="0031508E" w:rsidRPr="00C4338E" w:rsidRDefault="0031508E" w:rsidP="00401E6A">
            <w:pPr>
              <w:pStyle w:val="TABHlavika"/>
            </w:pPr>
            <w:r w:rsidRPr="00C4338E">
              <w:t>Parameter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2875F2A3" w14:textId="77777777" w:rsidR="0031508E" w:rsidRPr="00C4338E" w:rsidRDefault="0031508E" w:rsidP="00401E6A">
            <w:pPr>
              <w:pStyle w:val="TABHlavika"/>
              <w:rPr>
                <w:szCs w:val="20"/>
              </w:rPr>
            </w:pPr>
            <w:r w:rsidRPr="00C4338E">
              <w:t>Špecifikácia (min. parametre)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ED5FC9" w14:textId="67520276" w:rsidR="0031508E" w:rsidRPr="00C4338E" w:rsidRDefault="0031508E" w:rsidP="0031508E">
            <w:pPr>
              <w:pStyle w:val="TABHlavika"/>
              <w:jc w:val="center"/>
            </w:pPr>
            <w:r>
              <w:t>Splnenie požiadaviek [áno/nie]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71ED2A2" w14:textId="503552E4" w:rsidR="0031508E" w:rsidRPr="00C4338E" w:rsidRDefault="0031508E" w:rsidP="00401E6A">
            <w:pPr>
              <w:pStyle w:val="TABHlavika"/>
            </w:pPr>
            <w:r>
              <w:t>Hodnota parametra</w:t>
            </w:r>
          </w:p>
        </w:tc>
      </w:tr>
      <w:tr w:rsidR="0031508E" w:rsidRPr="00C4338E" w14:paraId="49B35E56" w14:textId="048364ED" w:rsidTr="0031508E">
        <w:trPr>
          <w:trHeight w:val="25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614FB278" w14:textId="77777777" w:rsidR="0031508E" w:rsidRPr="00C4338E" w:rsidRDefault="0031508E" w:rsidP="00401E6A">
            <w:pPr>
              <w:pStyle w:val="TABRiadok"/>
            </w:pPr>
            <w:r w:rsidRPr="00C4338E">
              <w:t>Inštalácia pracovnej stanice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497E9C81" w14:textId="77777777" w:rsidR="0031508E" w:rsidRPr="00C4338E" w:rsidRDefault="0031508E" w:rsidP="00401E6A">
            <w:pPr>
              <w:pStyle w:val="TABRiadok"/>
            </w:pPr>
            <w:r w:rsidRPr="00C4338E">
              <w:t>Príprava obrazu Windows OS vrátane aktualizácií pre každé prostredie</w:t>
            </w:r>
          </w:p>
          <w:p w14:paraId="1946E4D2" w14:textId="77777777" w:rsidR="0031508E" w:rsidRPr="00C4338E" w:rsidRDefault="0031508E" w:rsidP="00401E6A">
            <w:pPr>
              <w:pStyle w:val="TABRiadok"/>
            </w:pPr>
            <w:r w:rsidRPr="00C4338E">
              <w:t>Inštalácia aplikácií podľa požiadaviek</w:t>
            </w:r>
          </w:p>
          <w:p w14:paraId="4FC50B9A" w14:textId="77777777" w:rsidR="0031508E" w:rsidRPr="00C4338E" w:rsidRDefault="0031508E" w:rsidP="00401E6A">
            <w:pPr>
              <w:pStyle w:val="TABRiadok"/>
            </w:pPr>
            <w:r w:rsidRPr="00C4338E">
              <w:t>Aplikácia šablóny</w:t>
            </w:r>
          </w:p>
          <w:p w14:paraId="555AFF71" w14:textId="77777777" w:rsidR="0031508E" w:rsidRPr="00C4338E" w:rsidRDefault="0031508E" w:rsidP="00401E6A">
            <w:pPr>
              <w:pStyle w:val="TABRiadok"/>
            </w:pPr>
            <w:r w:rsidRPr="00C4338E">
              <w:t>Komunikácia s certifikačnou autoritou (NBÚ)</w:t>
            </w:r>
          </w:p>
          <w:p w14:paraId="1F066C7E" w14:textId="77777777" w:rsidR="0031508E" w:rsidRPr="00C4338E" w:rsidRDefault="0031508E" w:rsidP="00401E6A">
            <w:pPr>
              <w:pStyle w:val="TABRiadok"/>
            </w:pPr>
            <w:r w:rsidRPr="00C4338E">
              <w:t>Logistika zariadení na/z NBÚ</w:t>
            </w:r>
          </w:p>
          <w:p w14:paraId="547CDA77" w14:textId="77777777" w:rsidR="0031508E" w:rsidRPr="00C4338E" w:rsidRDefault="0031508E" w:rsidP="00401E6A">
            <w:pPr>
              <w:pStyle w:val="TABRiadok"/>
            </w:pPr>
            <w:r w:rsidRPr="00C4338E">
              <w:t>Import obrazu do pracovnej stanice</w:t>
            </w:r>
          </w:p>
          <w:p w14:paraId="54D5E604" w14:textId="153DA399" w:rsidR="0031508E" w:rsidRPr="00C4338E" w:rsidRDefault="0031508E" w:rsidP="00401E6A">
            <w:pPr>
              <w:pStyle w:val="TABRiadok"/>
            </w:pPr>
            <w:r w:rsidRPr="00C4338E">
              <w:t>Aktivácia Windows</w:t>
            </w:r>
          </w:p>
          <w:p w14:paraId="2CE5F8AD" w14:textId="0E77140B" w:rsidR="0031508E" w:rsidRPr="00C4338E" w:rsidRDefault="0031508E" w:rsidP="00401E6A">
            <w:pPr>
              <w:pStyle w:val="TABRiadok"/>
            </w:pPr>
            <w:r w:rsidRPr="00C4338E">
              <w:t>Aktivácia MS Office</w:t>
            </w:r>
          </w:p>
          <w:p w14:paraId="0D81DACB" w14:textId="77777777" w:rsidR="0031508E" w:rsidRPr="00C4338E" w:rsidRDefault="0031508E" w:rsidP="00401E6A">
            <w:pPr>
              <w:pStyle w:val="TABRiadok"/>
            </w:pPr>
            <w:r w:rsidRPr="00C4338E">
              <w:t>Definovanie používateľov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97B1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83EE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3D482D33" w14:textId="4AA92544" w:rsidTr="0031508E">
        <w:trPr>
          <w:trHeight w:val="25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0136D2C0" w14:textId="77777777" w:rsidR="0031508E" w:rsidRPr="00C4338E" w:rsidRDefault="0031508E" w:rsidP="00401E6A">
            <w:pPr>
              <w:pStyle w:val="TABRiadok"/>
            </w:pPr>
            <w:r w:rsidRPr="00C4338E">
              <w:t>Projektová dokumentácia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2F3FCA7F" w14:textId="77777777" w:rsidR="0031508E" w:rsidRPr="00C4338E" w:rsidRDefault="0031508E" w:rsidP="00401E6A">
            <w:pPr>
              <w:pStyle w:val="TABRiadok"/>
            </w:pPr>
            <w:r w:rsidRPr="00C4338E">
              <w:t>Vypracovanie Bezpečnostného projekt typu Technického prostriedku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982F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7971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7157B01F" w14:textId="77CAD8C9" w:rsidTr="0031508E">
        <w:trPr>
          <w:trHeight w:val="17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14FAD250" w14:textId="77777777" w:rsidR="0031508E" w:rsidRPr="00C4338E" w:rsidRDefault="0031508E" w:rsidP="00401E6A">
            <w:pPr>
              <w:pStyle w:val="TABRiadok"/>
            </w:pPr>
            <w:r w:rsidRPr="00C4338E">
              <w:t>Dokumentácia k certifikácii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7562FB82" w14:textId="77777777" w:rsidR="0031508E" w:rsidRPr="00C4338E" w:rsidRDefault="0031508E" w:rsidP="00401E6A">
            <w:pPr>
              <w:pStyle w:val="TABRiadok"/>
            </w:pPr>
            <w:r w:rsidRPr="00C4338E">
              <w:t>Žiadosť o certifikáciu Technického prostriedku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5439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9713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79BA894C" w14:textId="580F77B6" w:rsidTr="0031508E">
        <w:trPr>
          <w:trHeight w:val="25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4C0C85E1" w14:textId="77777777" w:rsidR="0031508E" w:rsidRPr="00C4338E" w:rsidRDefault="0031508E" w:rsidP="00401E6A">
            <w:pPr>
              <w:pStyle w:val="TABRiadok"/>
            </w:pPr>
            <w:r w:rsidRPr="00C4338E">
              <w:lastRenderedPageBreak/>
              <w:t>Smernice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778E2E1" w14:textId="77777777" w:rsidR="0031508E" w:rsidRPr="00C4338E" w:rsidRDefault="0031508E" w:rsidP="00401E6A">
            <w:pPr>
              <w:pStyle w:val="TABRiadok"/>
            </w:pPr>
            <w:r w:rsidRPr="00C4338E">
              <w:t>Smernica o používaní Technického prostriedku pre bezpečnostného správcu</w:t>
            </w:r>
          </w:p>
          <w:p w14:paraId="13A498EC" w14:textId="77777777" w:rsidR="0031508E" w:rsidRPr="00C4338E" w:rsidRDefault="0031508E" w:rsidP="00401E6A">
            <w:pPr>
              <w:pStyle w:val="TABRiadok"/>
            </w:pPr>
            <w:r w:rsidRPr="00C4338E">
              <w:t>Smernica o používaní Technického prostriedku pre správcu informačného systému</w:t>
            </w:r>
          </w:p>
          <w:p w14:paraId="2C8B5EA4" w14:textId="77777777" w:rsidR="0031508E" w:rsidRPr="00C4338E" w:rsidRDefault="0031508E" w:rsidP="00401E6A">
            <w:pPr>
              <w:pStyle w:val="TABRiadok"/>
            </w:pPr>
            <w:r w:rsidRPr="00C4338E">
              <w:t>Smernica o používaní Technického prostriedku pre používateľov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4649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69B7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2D4B8D22" w14:textId="47948133" w:rsidTr="0031508E">
        <w:trPr>
          <w:trHeight w:val="1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04323302" w14:textId="77777777" w:rsidR="0031508E" w:rsidRPr="00C4338E" w:rsidRDefault="0031508E" w:rsidP="00401E6A">
            <w:pPr>
              <w:pStyle w:val="TABRiadok"/>
            </w:pPr>
            <w:r w:rsidRPr="00C4338E">
              <w:t>Dokumentácia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4DB73B9" w14:textId="77777777" w:rsidR="0031508E" w:rsidRPr="00C4338E" w:rsidRDefault="0031508E" w:rsidP="00401E6A">
            <w:pPr>
              <w:pStyle w:val="TABRiadok"/>
            </w:pPr>
            <w:r w:rsidRPr="00C4338E">
              <w:t>Inštalačný záznam Technického prostriedku</w:t>
            </w:r>
          </w:p>
          <w:p w14:paraId="41F34930" w14:textId="77777777" w:rsidR="0031508E" w:rsidRPr="00C4338E" w:rsidRDefault="0031508E" w:rsidP="00401E6A">
            <w:pPr>
              <w:pStyle w:val="TABRiadok"/>
            </w:pPr>
            <w:r w:rsidRPr="00C4338E">
              <w:t>Protokol o schválení Technického prostriedku do prevádzky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3C1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54B3" w14:textId="77777777" w:rsidR="0031508E" w:rsidRPr="00C4338E" w:rsidRDefault="0031508E" w:rsidP="0031508E">
            <w:pPr>
              <w:pStyle w:val="TABRiadok"/>
            </w:pPr>
          </w:p>
        </w:tc>
      </w:tr>
      <w:tr w:rsidR="0031508E" w:rsidRPr="00C4338E" w14:paraId="400E542A" w14:textId="11172255" w:rsidTr="0031508E">
        <w:trPr>
          <w:trHeight w:val="1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9D9D9"/>
          </w:tcPr>
          <w:p w14:paraId="46720AE5" w14:textId="77777777" w:rsidR="0031508E" w:rsidRPr="00C4338E" w:rsidRDefault="0031508E" w:rsidP="00401E6A">
            <w:pPr>
              <w:pStyle w:val="TABRiadok"/>
            </w:pPr>
            <w:r w:rsidRPr="00C4338E">
              <w:t>Školenie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2018E037" w14:textId="77777777" w:rsidR="0031508E" w:rsidRPr="00C4338E" w:rsidRDefault="0031508E" w:rsidP="00401E6A">
            <w:pPr>
              <w:pStyle w:val="TABRiadok"/>
            </w:pPr>
            <w:r w:rsidRPr="00C4338E">
              <w:t>Zaškolenie správcu informačného systému, bezpečnostného správcu Technického prostriedku</w:t>
            </w:r>
          </w:p>
          <w:p w14:paraId="755E5C78" w14:textId="77777777" w:rsidR="0031508E" w:rsidRPr="00C4338E" w:rsidRDefault="0031508E" w:rsidP="00401E6A">
            <w:pPr>
              <w:pStyle w:val="TABRiadok"/>
            </w:pPr>
            <w:r w:rsidRPr="00C4338E">
              <w:t>Školenie používateľov Technického prostriedku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6037" w14:textId="77777777" w:rsidR="0031508E" w:rsidRPr="00C4338E" w:rsidRDefault="0031508E" w:rsidP="0031508E">
            <w:pPr>
              <w:pStyle w:val="TABRiadok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DF69" w14:textId="77777777" w:rsidR="0031508E" w:rsidRPr="00C4338E" w:rsidRDefault="0031508E" w:rsidP="0031508E">
            <w:pPr>
              <w:pStyle w:val="TABRiadok"/>
            </w:pPr>
          </w:p>
        </w:tc>
      </w:tr>
    </w:tbl>
    <w:p w14:paraId="661DF6E3" w14:textId="774E9CDD" w:rsidR="009A78A5" w:rsidRDefault="009A78A5" w:rsidP="00EF23FC"/>
    <w:p w14:paraId="1DE4CD90" w14:textId="6DAEC9C7" w:rsidR="00A10C7D" w:rsidRDefault="00A10C7D" w:rsidP="00EF23FC"/>
    <w:p w14:paraId="657FC789" w14:textId="7216B081" w:rsidR="00A10C7D" w:rsidRDefault="00A10C7D" w:rsidP="00EF23FC"/>
    <w:tbl>
      <w:tblPr>
        <w:tblW w:w="14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9"/>
        <w:gridCol w:w="7123"/>
      </w:tblGrid>
      <w:tr w:rsidR="00A10C7D" w:rsidRPr="0046359B" w14:paraId="4A19AA74" w14:textId="77777777" w:rsidTr="00A10C7D">
        <w:trPr>
          <w:trHeight w:val="854"/>
        </w:trPr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1C2C1D2" w14:textId="77777777" w:rsidR="00A10C7D" w:rsidRPr="007033FD" w:rsidRDefault="00A10C7D" w:rsidP="000B12E4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/>
                <w:lang w:eastAsia="sk-SK"/>
              </w:rPr>
              <w:t>V ........................., dňa ...............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7928503" w14:textId="77777777" w:rsidR="00A10C7D" w:rsidRPr="007033FD" w:rsidRDefault="00A10C7D" w:rsidP="000B12E4">
            <w:pPr>
              <w:spacing w:before="120"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033FD">
              <w:rPr>
                <w:rFonts w:ascii="Times New Roman" w:eastAsia="Times New Roman" w:hAnsi="Times New Roman"/>
                <w:lang w:eastAsia="sk-SK"/>
              </w:rPr>
              <w:t>.............................................................</w:t>
            </w:r>
          </w:p>
          <w:p w14:paraId="1B0570E6" w14:textId="1CE2774D" w:rsidR="00A10C7D" w:rsidRPr="007033FD" w:rsidRDefault="00A10C7D" w:rsidP="000B12E4">
            <w:pPr>
              <w:widowControl w:val="0"/>
              <w:tabs>
                <w:tab w:val="left" w:pos="5940"/>
              </w:tabs>
              <w:spacing w:before="120" w:after="0"/>
              <w:ind w:left="1154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 xml:space="preserve">                   </w:t>
            </w:r>
            <w:r w:rsidRPr="007033FD">
              <w:rPr>
                <w:rFonts w:ascii="Times New Roman" w:eastAsia="Times New Roman" w:hAnsi="Times New Roman"/>
                <w:lang w:eastAsia="sk-SK"/>
              </w:rPr>
              <w:t>meno a priezvisko, funkcia</w:t>
            </w:r>
          </w:p>
          <w:p w14:paraId="3AC8F2DC" w14:textId="77777777" w:rsidR="00A10C7D" w:rsidRPr="0046359B" w:rsidRDefault="00A10C7D" w:rsidP="000B12E4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033FD">
              <w:rPr>
                <w:rFonts w:ascii="Times New Roman" w:eastAsia="Times New Roman" w:hAnsi="Times New Roman"/>
                <w:lang w:eastAsia="sk-SK"/>
              </w:rPr>
              <w:t>podpis</w:t>
            </w:r>
            <w:r w:rsidRPr="007033FD">
              <w:rPr>
                <w:rFonts w:ascii="Times New Roman" w:eastAsia="Times New Roman" w:hAnsi="Times New Roman"/>
                <w:vertAlign w:val="superscript"/>
                <w:lang w:eastAsia="sk-SK"/>
              </w:rPr>
              <w:footnoteReference w:customMarkFollows="1" w:id="1"/>
              <w:t>1</w:t>
            </w:r>
          </w:p>
        </w:tc>
      </w:tr>
    </w:tbl>
    <w:p w14:paraId="6B7E279E" w14:textId="77777777" w:rsidR="00A10C7D" w:rsidRDefault="00A10C7D" w:rsidP="00EF23FC"/>
    <w:sectPr w:rsidR="00A10C7D" w:rsidSect="00365858">
      <w:headerReference w:type="default" r:id="rId7"/>
      <w:footerReference w:type="default" r:id="rId8"/>
      <w:pgSz w:w="16838" w:h="11906" w:orient="landscape"/>
      <w:pgMar w:top="20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68A6" w14:textId="77777777" w:rsidR="00F83FD2" w:rsidRDefault="00F83FD2" w:rsidP="00D47413">
      <w:pPr>
        <w:spacing w:after="0"/>
      </w:pPr>
      <w:r>
        <w:separator/>
      </w:r>
    </w:p>
  </w:endnote>
  <w:endnote w:type="continuationSeparator" w:id="0">
    <w:p w14:paraId="0E097F35" w14:textId="77777777" w:rsidR="00F83FD2" w:rsidRDefault="00F83FD2" w:rsidP="00D474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4642914"/>
      <w:docPartObj>
        <w:docPartGallery w:val="Page Numbers (Bottom of Page)"/>
        <w:docPartUnique/>
      </w:docPartObj>
    </w:sdtPr>
    <w:sdtEndPr/>
    <w:sdtContent>
      <w:p w14:paraId="0D250080" w14:textId="56424E15" w:rsidR="00D47DC9" w:rsidRDefault="00D47DC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CDC2E3" w14:textId="77777777" w:rsidR="00D47DC9" w:rsidRDefault="00D47D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FDBB" w14:textId="77777777" w:rsidR="00F83FD2" w:rsidRDefault="00F83FD2" w:rsidP="00D47413">
      <w:pPr>
        <w:spacing w:after="0"/>
      </w:pPr>
      <w:r>
        <w:separator/>
      </w:r>
    </w:p>
  </w:footnote>
  <w:footnote w:type="continuationSeparator" w:id="0">
    <w:p w14:paraId="09B2C200" w14:textId="77777777" w:rsidR="00F83FD2" w:rsidRDefault="00F83FD2" w:rsidP="00D47413">
      <w:pPr>
        <w:spacing w:after="0"/>
      </w:pPr>
      <w:r>
        <w:continuationSeparator/>
      </w:r>
    </w:p>
  </w:footnote>
  <w:footnote w:id="1">
    <w:p w14:paraId="55ACF763" w14:textId="77777777" w:rsidR="00A10C7D" w:rsidRDefault="00A10C7D" w:rsidP="00A10C7D">
      <w:pPr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679B633C" w14:textId="77777777" w:rsidR="00A10C7D" w:rsidRDefault="00A10C7D" w:rsidP="00A10C7D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9284" w14:textId="11AF2549" w:rsidR="00365858" w:rsidRPr="006B004E" w:rsidRDefault="00365858" w:rsidP="00365858">
    <w:pPr>
      <w:pStyle w:val="Hlavika"/>
      <w:tabs>
        <w:tab w:val="clear" w:pos="9072"/>
        <w:tab w:val="right" w:pos="9638"/>
      </w:tabs>
      <w:ind w:left="4668" w:firstLine="3837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4FC2CA" wp14:editId="2D9CCDE5">
          <wp:simplePos x="0" y="0"/>
          <wp:positionH relativeFrom="column">
            <wp:posOffset>52705</wp:posOffset>
          </wp:positionH>
          <wp:positionV relativeFrom="paragraph">
            <wp:posOffset>-163830</wp:posOffset>
          </wp:positionV>
          <wp:extent cx="2124075" cy="615674"/>
          <wp:effectExtent l="0" t="0" r="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014" cy="616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004E">
      <w:rPr>
        <w:sz w:val="20"/>
        <w:szCs w:val="20"/>
      </w:rPr>
      <w:t>Bajkalská 27, P.</w:t>
    </w:r>
    <w:r>
      <w:rPr>
        <w:sz w:val="20"/>
        <w:szCs w:val="20"/>
      </w:rPr>
      <w:t xml:space="preserve"> </w:t>
    </w:r>
    <w:r w:rsidRPr="006B004E">
      <w:rPr>
        <w:sz w:val="20"/>
        <w:szCs w:val="20"/>
      </w:rPr>
      <w:t>O.</w:t>
    </w:r>
    <w:r>
      <w:rPr>
        <w:sz w:val="20"/>
        <w:szCs w:val="20"/>
      </w:rPr>
      <w:t xml:space="preserve"> </w:t>
    </w:r>
    <w:r w:rsidRPr="006B004E">
      <w:rPr>
        <w:sz w:val="20"/>
        <w:szCs w:val="20"/>
      </w:rPr>
      <w:t>Box 24, 820 07 Bratislava</w:t>
    </w:r>
    <w:r>
      <w:rPr>
        <w:sz w:val="20"/>
        <w:szCs w:val="20"/>
      </w:rPr>
      <w:tab/>
    </w:r>
  </w:p>
  <w:p w14:paraId="2D2E9DB5" w14:textId="50FEF51D" w:rsidR="00365858" w:rsidRDefault="00365858" w:rsidP="00365858">
    <w:pPr>
      <w:pStyle w:val="Hlavika"/>
    </w:pPr>
  </w:p>
  <w:p w14:paraId="7506EFCD" w14:textId="600E4654" w:rsidR="00365858" w:rsidRDefault="00365858">
    <w:pPr>
      <w:pStyle w:val="Hlavika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064F4BB" wp14:editId="1EACFAD4">
              <wp:simplePos x="0" y="0"/>
              <wp:positionH relativeFrom="margin">
                <wp:align>right</wp:align>
              </wp:positionH>
              <wp:positionV relativeFrom="paragraph">
                <wp:posOffset>258445</wp:posOffset>
              </wp:positionV>
              <wp:extent cx="8810625" cy="45719"/>
              <wp:effectExtent l="0" t="0" r="28575" b="3111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10625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96D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42.55pt;margin-top:20.35pt;width:693.75pt;height:3.6pt;z-index:251661312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SuzwEAAIADAAAOAAAAZHJzL2Uyb0RvYy54bWysU01v2zAMvQ/YfxB0X2wHTZcacYohXXfp&#10;tgDtfoAiybYwWRQoJXb+/Sjlo+t2G+aDIIrk4+MjvbqfBssOGoMB1/BqVnKmnQRlXNfwHy+PH5ac&#10;hSicEhacbvhRB36/fv9uNfpaz6EHqzQyAnGhHn3D+xh9XRRB9noQYQZeO3K2gIOIZGJXKBQjoQ+2&#10;mJflbTECKo8gdQj0+nBy8nXGb1st4/e2DToy23DiFvOJ+dyls1ivRN2h8L2RZxriH1gMwjgqeoV6&#10;EFGwPZq/oAYjEQK0cSZhKKBtjdS5B+qmKv/o5rkXXudeSJzgrzKF/wcrvx22yIxq+A1nTgw0ok/7&#10;CLkyq5I8ow81RW3cFlODcnLP/gnkz8AcbHrhOp2DX46ecnNG8SYlGcFTkd34FRTFCMLPWk0tDgmS&#10;VGBTHsnxOhI9RSbpcbmsytv5gjNJvpvFx+oucSpEfUn2GOIXDQNLl4aHiMJ0fdyAczR8wCqXEoen&#10;EE+Jl4RU2cGjsTbvgHVsbPjdgmolTwBrVHJmA7vdxiI7iLRF+TuzeBOGsHcqg/VaqM/nexTGnu7E&#10;2joif1HkpO0O1HGLiVt6pzHn9s4rmfbodztHvf44618AAAD//wMAUEsDBBQABgAIAAAAIQBh0lkZ&#10;3QAAAAcBAAAPAAAAZHJzL2Rvd25yZXYueG1sTI/BbsIwEETvlfgHaytxqYoNLQ2k2SCE1EOPBaRe&#10;TbxN0sbrKHZI4OtrTu1xZ0Yzb7PNaBtxps7XjhHmMwWCuHCm5hLheHh7XIHwQbPRjWNCuJCHTT65&#10;y3Rq3MAfdN6HUsQS9qlGqEJoUyl9UZHVfuZa4uh9uc7qEM+ulKbTQyy3jVwo9SKtrjkuVLqlXUXF&#10;z763COT75Vxt17Y8vl+Hh8/F9XtoD4jT+3H7CiLQGP7CcMOP6JBHppPr2XjRIMRHAsKzSkDc3KdV&#10;sgRxikqyBpln8j9//gsAAP//AwBQSwECLQAUAAYACAAAACEAtoM4kv4AAADhAQAAEwAAAAAAAAAA&#10;AAAAAAAAAAAAW0NvbnRlbnRfVHlwZXNdLnhtbFBLAQItABQABgAIAAAAIQA4/SH/1gAAAJQBAAAL&#10;AAAAAAAAAAAAAAAAAC8BAABfcmVscy8ucmVsc1BLAQItABQABgAIAAAAIQAjUPSuzwEAAIADAAAO&#10;AAAAAAAAAAAAAAAAAC4CAABkcnMvZTJvRG9jLnhtbFBLAQItABQABgAIAAAAIQBh0lkZ3QAAAAcB&#10;AAAPAAAAAAAAAAAAAAAAACkEAABkcnMvZG93bnJldi54bWxQSwUGAAAAAAQABADzAAAAMwUAAAAA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624" w:hanging="340"/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624" w:hanging="340"/>
      </w:pPr>
      <w:rPr>
        <w:rFonts w:ascii="Symbol" w:hAnsi="Symbol" w:cs="Symbol"/>
      </w:rPr>
    </w:lvl>
  </w:abstractNum>
  <w:abstractNum w:abstractNumId="6" w15:restartNumberingAfterBreak="0">
    <w:nsid w:val="06D66A61"/>
    <w:multiLevelType w:val="hybridMultilevel"/>
    <w:tmpl w:val="FABCBDEE"/>
    <w:lvl w:ilvl="0" w:tplc="E78EBC2A">
      <w:start w:val="1"/>
      <w:numFmt w:val="upperLetter"/>
      <w:pStyle w:val="PrlohaABC"/>
      <w:lvlText w:val="Príloha %1"/>
      <w:lvlJc w:val="left"/>
      <w:pPr>
        <w:ind w:left="1276" w:hanging="1276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B0509"/>
    <w:multiLevelType w:val="hybridMultilevel"/>
    <w:tmpl w:val="CD001E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04903"/>
    <w:multiLevelType w:val="hybridMultilevel"/>
    <w:tmpl w:val="92A407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E13AD3"/>
    <w:multiLevelType w:val="singleLevel"/>
    <w:tmpl w:val="B508A86E"/>
    <w:lvl w:ilvl="0">
      <w:start w:val="1"/>
      <w:numFmt w:val="decimal"/>
      <w:pStyle w:val="slo123"/>
      <w:lvlText w:val="%1."/>
      <w:lvlJc w:val="left"/>
      <w:pPr>
        <w:ind w:left="644" w:hanging="360"/>
      </w:pPr>
      <w:rPr>
        <w:rFonts w:ascii="Calibri" w:hAnsi="Calibri" w:hint="default"/>
      </w:rPr>
    </w:lvl>
  </w:abstractNum>
  <w:abstractNum w:abstractNumId="10" w15:restartNumberingAfterBreak="0">
    <w:nsid w:val="10F2540F"/>
    <w:multiLevelType w:val="multilevel"/>
    <w:tmpl w:val="E6028384"/>
    <w:lvl w:ilvl="0">
      <w:start w:val="1"/>
      <w:numFmt w:val="decimal"/>
      <w:pStyle w:val="slo1-odsaden"/>
      <w:lvlText w:val="%1)"/>
      <w:lvlJc w:val="left"/>
      <w:pPr>
        <w:ind w:left="998" w:hanging="357"/>
      </w:pPr>
      <w:rPr>
        <w:rFonts w:ascii="Calibri" w:hAnsi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F5AD0"/>
    <w:multiLevelType w:val="hybridMultilevel"/>
    <w:tmpl w:val="AC12CDB8"/>
    <w:lvl w:ilvl="0" w:tplc="C90448F2">
      <w:start w:val="1"/>
      <w:numFmt w:val="bullet"/>
      <w:pStyle w:val="TAB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D7767"/>
    <w:multiLevelType w:val="singleLevel"/>
    <w:tmpl w:val="E6D65BEC"/>
    <w:lvl w:ilvl="0">
      <w:start w:val="1"/>
      <w:numFmt w:val="lowerLetter"/>
      <w:pStyle w:val="sloa-odsadene"/>
      <w:lvlText w:val="%1)"/>
      <w:legacy w:legacy="1" w:legacySpace="0" w:legacyIndent="357"/>
      <w:lvlJc w:val="left"/>
      <w:pPr>
        <w:ind w:left="998" w:hanging="357"/>
      </w:pPr>
      <w:rPr>
        <w:rFonts w:ascii="Calibri" w:hAnsi="Calibri" w:hint="default"/>
      </w:rPr>
    </w:lvl>
  </w:abstractNum>
  <w:abstractNum w:abstractNumId="13" w15:restartNumberingAfterBreak="0">
    <w:nsid w:val="28D813C1"/>
    <w:multiLevelType w:val="hybridMultilevel"/>
    <w:tmpl w:val="A79469B4"/>
    <w:lvl w:ilvl="0" w:tplc="12C697FE">
      <w:start w:val="1"/>
      <w:numFmt w:val="bullet"/>
      <w:pStyle w:val="Odrka"/>
      <w:lvlText w:val=""/>
      <w:lvlJc w:val="left"/>
      <w:pPr>
        <w:ind w:left="646" w:hanging="286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A211D"/>
    <w:multiLevelType w:val="hybridMultilevel"/>
    <w:tmpl w:val="FB4670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267DD"/>
    <w:multiLevelType w:val="hybridMultilevel"/>
    <w:tmpl w:val="DE5ABB68"/>
    <w:lvl w:ilvl="0" w:tplc="B596B6C0">
      <w:start w:val="1"/>
      <w:numFmt w:val="lowerLetter"/>
      <w:pStyle w:val="sloabc"/>
      <w:lvlText w:val="%1)"/>
      <w:lvlJc w:val="left"/>
      <w:pPr>
        <w:ind w:left="644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9A3999"/>
    <w:multiLevelType w:val="hybridMultilevel"/>
    <w:tmpl w:val="A3CA0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102F8"/>
    <w:multiLevelType w:val="multilevel"/>
    <w:tmpl w:val="19E4BD2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[%8]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pStyle w:val="Nadpis9"/>
      <w:lvlText w:val="[%7][%9]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56D1482A"/>
    <w:multiLevelType w:val="hybridMultilevel"/>
    <w:tmpl w:val="F4BC663A"/>
    <w:lvl w:ilvl="0" w:tplc="496650FC">
      <w:start w:val="1"/>
      <w:numFmt w:val="bullet"/>
      <w:pStyle w:val="Odrka2"/>
      <w:lvlText w:val=""/>
      <w:lvlJc w:val="left"/>
      <w:pPr>
        <w:ind w:left="984" w:hanging="30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9" w15:restartNumberingAfterBreak="0">
    <w:nsid w:val="75A7481C"/>
    <w:multiLevelType w:val="hybridMultilevel"/>
    <w:tmpl w:val="DD440314"/>
    <w:lvl w:ilvl="0" w:tplc="FFCE4D2C">
      <w:start w:val="1"/>
      <w:numFmt w:val="bullet"/>
      <w:pStyle w:val="Odrka3"/>
      <w:lvlText w:val=""/>
      <w:lvlJc w:val="left"/>
      <w:pPr>
        <w:ind w:left="1247" w:hanging="249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40CC3"/>
    <w:multiLevelType w:val="hybridMultilevel"/>
    <w:tmpl w:val="93F6D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57012"/>
    <w:multiLevelType w:val="hybridMultilevel"/>
    <w:tmpl w:val="C4C65214"/>
    <w:lvl w:ilvl="0" w:tplc="20F0E424">
      <w:start w:val="1"/>
      <w:numFmt w:val="decimal"/>
      <w:pStyle w:val="TABslo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85D14"/>
    <w:multiLevelType w:val="hybridMultilevel"/>
    <w:tmpl w:val="8B64F8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10"/>
  </w:num>
  <w:num w:numId="5">
    <w:abstractNumId w:val="9"/>
  </w:num>
  <w:num w:numId="6">
    <w:abstractNumId w:val="12"/>
  </w:num>
  <w:num w:numId="7">
    <w:abstractNumId w:val="15"/>
  </w:num>
  <w:num w:numId="8">
    <w:abstractNumId w:val="13"/>
  </w:num>
  <w:num w:numId="9">
    <w:abstractNumId w:val="18"/>
  </w:num>
  <w:num w:numId="10">
    <w:abstractNumId w:val="19"/>
  </w:num>
  <w:num w:numId="11">
    <w:abstractNumId w:val="6"/>
  </w:num>
  <w:num w:numId="12">
    <w:abstractNumId w:val="6"/>
  </w:num>
  <w:num w:numId="13">
    <w:abstractNumId w:val="17"/>
  </w:num>
  <w:num w:numId="14">
    <w:abstractNumId w:val="12"/>
  </w:num>
  <w:num w:numId="15">
    <w:abstractNumId w:val="9"/>
  </w:num>
  <w:num w:numId="16">
    <w:abstractNumId w:val="9"/>
  </w:num>
  <w:num w:numId="17">
    <w:abstractNumId w:val="10"/>
  </w:num>
  <w:num w:numId="18">
    <w:abstractNumId w:val="13"/>
  </w:num>
  <w:num w:numId="19">
    <w:abstractNumId w:val="19"/>
  </w:num>
  <w:num w:numId="20">
    <w:abstractNumId w:val="18"/>
  </w:num>
  <w:num w:numId="21">
    <w:abstractNumId w:val="18"/>
  </w:num>
  <w:num w:numId="22">
    <w:abstractNumId w:val="10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7"/>
  </w:num>
  <w:num w:numId="28">
    <w:abstractNumId w:val="14"/>
  </w:num>
  <w:num w:numId="29">
    <w:abstractNumId w:val="4"/>
  </w:num>
  <w:num w:numId="30">
    <w:abstractNumId w:val="5"/>
  </w:num>
  <w:num w:numId="31">
    <w:abstractNumId w:val="16"/>
  </w:num>
  <w:num w:numId="32">
    <w:abstractNumId w:val="9"/>
    <w:lvlOverride w:ilvl="0">
      <w:startOverride w:val="1"/>
    </w:lvlOverride>
  </w:num>
  <w:num w:numId="33">
    <w:abstractNumId w:val="20"/>
  </w:num>
  <w:num w:numId="34">
    <w:abstractNumId w:val="8"/>
  </w:num>
  <w:num w:numId="35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F4"/>
    <w:rsid w:val="000052BB"/>
    <w:rsid w:val="0000714C"/>
    <w:rsid w:val="00053E61"/>
    <w:rsid w:val="00071D88"/>
    <w:rsid w:val="000763A6"/>
    <w:rsid w:val="000B2462"/>
    <w:rsid w:val="000B5F1B"/>
    <w:rsid w:val="000B6653"/>
    <w:rsid w:val="0010754C"/>
    <w:rsid w:val="00162177"/>
    <w:rsid w:val="00184B3B"/>
    <w:rsid w:val="001D395A"/>
    <w:rsid w:val="001D5034"/>
    <w:rsid w:val="002336D8"/>
    <w:rsid w:val="00240611"/>
    <w:rsid w:val="00244903"/>
    <w:rsid w:val="00272D99"/>
    <w:rsid w:val="002869EE"/>
    <w:rsid w:val="0029579C"/>
    <w:rsid w:val="002F4261"/>
    <w:rsid w:val="0031508E"/>
    <w:rsid w:val="00334CBB"/>
    <w:rsid w:val="00337801"/>
    <w:rsid w:val="00365858"/>
    <w:rsid w:val="00385AA5"/>
    <w:rsid w:val="003929BB"/>
    <w:rsid w:val="003B52C5"/>
    <w:rsid w:val="003D776A"/>
    <w:rsid w:val="00402173"/>
    <w:rsid w:val="00402AD7"/>
    <w:rsid w:val="00415EDC"/>
    <w:rsid w:val="00443226"/>
    <w:rsid w:val="0044387B"/>
    <w:rsid w:val="00455E51"/>
    <w:rsid w:val="00484FA7"/>
    <w:rsid w:val="004B3CBA"/>
    <w:rsid w:val="004D5BD8"/>
    <w:rsid w:val="005231DD"/>
    <w:rsid w:val="00554ED7"/>
    <w:rsid w:val="00571735"/>
    <w:rsid w:val="00596555"/>
    <w:rsid w:val="00605CE4"/>
    <w:rsid w:val="00606BFC"/>
    <w:rsid w:val="00663DFE"/>
    <w:rsid w:val="006647B5"/>
    <w:rsid w:val="00677038"/>
    <w:rsid w:val="006A3521"/>
    <w:rsid w:val="006C60C0"/>
    <w:rsid w:val="006F67ED"/>
    <w:rsid w:val="00732808"/>
    <w:rsid w:val="00743735"/>
    <w:rsid w:val="00771BC1"/>
    <w:rsid w:val="007A1E45"/>
    <w:rsid w:val="007B3B1D"/>
    <w:rsid w:val="007C7F61"/>
    <w:rsid w:val="007E5FFF"/>
    <w:rsid w:val="00810FFE"/>
    <w:rsid w:val="0081121D"/>
    <w:rsid w:val="008221D6"/>
    <w:rsid w:val="008545E7"/>
    <w:rsid w:val="00861DD2"/>
    <w:rsid w:val="00864186"/>
    <w:rsid w:val="00892F25"/>
    <w:rsid w:val="00936E72"/>
    <w:rsid w:val="00937C45"/>
    <w:rsid w:val="00955926"/>
    <w:rsid w:val="009A76BA"/>
    <w:rsid w:val="009A78A5"/>
    <w:rsid w:val="009C294B"/>
    <w:rsid w:val="00A10C7D"/>
    <w:rsid w:val="00A20066"/>
    <w:rsid w:val="00A3424F"/>
    <w:rsid w:val="00A36113"/>
    <w:rsid w:val="00A43298"/>
    <w:rsid w:val="00A51F17"/>
    <w:rsid w:val="00A564A6"/>
    <w:rsid w:val="00A7401E"/>
    <w:rsid w:val="00B04AF7"/>
    <w:rsid w:val="00B12931"/>
    <w:rsid w:val="00B12B5E"/>
    <w:rsid w:val="00B24BF4"/>
    <w:rsid w:val="00B464E6"/>
    <w:rsid w:val="00B664B8"/>
    <w:rsid w:val="00B7510A"/>
    <w:rsid w:val="00BA10F5"/>
    <w:rsid w:val="00BA2BAB"/>
    <w:rsid w:val="00BA372C"/>
    <w:rsid w:val="00BB67DD"/>
    <w:rsid w:val="00BC2B31"/>
    <w:rsid w:val="00BD5285"/>
    <w:rsid w:val="00BE08D9"/>
    <w:rsid w:val="00C82877"/>
    <w:rsid w:val="00C84E3D"/>
    <w:rsid w:val="00CA1EEA"/>
    <w:rsid w:val="00CE56D8"/>
    <w:rsid w:val="00CE6FDA"/>
    <w:rsid w:val="00D1130D"/>
    <w:rsid w:val="00D11DF9"/>
    <w:rsid w:val="00D47413"/>
    <w:rsid w:val="00D47DC9"/>
    <w:rsid w:val="00D55CEC"/>
    <w:rsid w:val="00D6426E"/>
    <w:rsid w:val="00D866C3"/>
    <w:rsid w:val="00DC1934"/>
    <w:rsid w:val="00DC2979"/>
    <w:rsid w:val="00DF301F"/>
    <w:rsid w:val="00E07AC6"/>
    <w:rsid w:val="00E80CD5"/>
    <w:rsid w:val="00E820FE"/>
    <w:rsid w:val="00EB6966"/>
    <w:rsid w:val="00EC18C1"/>
    <w:rsid w:val="00EF23FC"/>
    <w:rsid w:val="00F038C9"/>
    <w:rsid w:val="00F83FD2"/>
    <w:rsid w:val="00FA07DE"/>
    <w:rsid w:val="00FA25FE"/>
    <w:rsid w:val="00FC1292"/>
    <w:rsid w:val="00FC7F00"/>
    <w:rsid w:val="00FE4B16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79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7038"/>
    <w:pPr>
      <w:spacing w:after="120" w:line="240" w:lineRule="auto"/>
      <w:jc w:val="both"/>
    </w:pPr>
  </w:style>
  <w:style w:type="paragraph" w:styleId="Nadpis1">
    <w:name w:val="heading 1"/>
    <w:next w:val="Normlny"/>
    <w:link w:val="Nadpis1Char"/>
    <w:qFormat/>
    <w:rsid w:val="00B464E6"/>
    <w:pPr>
      <w:keepNext/>
      <w:numPr>
        <w:numId w:val="13"/>
      </w:numPr>
      <w:spacing w:before="240" w:after="120" w:line="240" w:lineRule="auto"/>
      <w:outlineLvl w:val="0"/>
    </w:pPr>
    <w:rPr>
      <w:rFonts w:eastAsiaTheme="majorEastAsia" w:cstheme="majorBidi"/>
      <w:b/>
      <w:sz w:val="36"/>
      <w:szCs w:val="32"/>
    </w:rPr>
  </w:style>
  <w:style w:type="paragraph" w:styleId="Nadpis2">
    <w:name w:val="heading 2"/>
    <w:basedOn w:val="Nadpis1"/>
    <w:next w:val="Normlny"/>
    <w:link w:val="Nadpis2Char"/>
    <w:qFormat/>
    <w:rsid w:val="0010754C"/>
    <w:pPr>
      <w:numPr>
        <w:ilvl w:val="1"/>
      </w:numPr>
      <w:outlineLvl w:val="1"/>
    </w:pPr>
    <w:rPr>
      <w:kern w:val="28"/>
      <w:sz w:val="28"/>
      <w:szCs w:val="26"/>
    </w:rPr>
  </w:style>
  <w:style w:type="paragraph" w:styleId="Nadpis3">
    <w:name w:val="heading 3"/>
    <w:basedOn w:val="Nadpis2"/>
    <w:next w:val="Normlny"/>
    <w:link w:val="Nadpis3Char"/>
    <w:qFormat/>
    <w:rsid w:val="0010754C"/>
    <w:pPr>
      <w:numPr>
        <w:ilvl w:val="2"/>
      </w:numPr>
      <w:outlineLvl w:val="2"/>
    </w:pPr>
    <w:rPr>
      <w:kern w:val="0"/>
      <w:sz w:val="24"/>
      <w:szCs w:val="24"/>
    </w:rPr>
  </w:style>
  <w:style w:type="paragraph" w:styleId="Nadpis4">
    <w:name w:val="heading 4"/>
    <w:basedOn w:val="Nadpis3"/>
    <w:next w:val="Normlny"/>
    <w:link w:val="Nadpis4Char"/>
    <w:unhideWhenUsed/>
    <w:qFormat/>
    <w:rsid w:val="0010754C"/>
    <w:pPr>
      <w:numPr>
        <w:ilvl w:val="3"/>
      </w:numPr>
      <w:outlineLvl w:val="3"/>
    </w:pPr>
    <w:rPr>
      <w:iCs/>
    </w:rPr>
  </w:style>
  <w:style w:type="paragraph" w:styleId="Nadpis5">
    <w:name w:val="heading 5"/>
    <w:basedOn w:val="Nadpis3"/>
    <w:next w:val="Normlny"/>
    <w:link w:val="Nadpis5Char"/>
    <w:unhideWhenUsed/>
    <w:qFormat/>
    <w:rsid w:val="0010754C"/>
    <w:pPr>
      <w:numPr>
        <w:ilvl w:val="4"/>
      </w:numPr>
      <w:outlineLvl w:val="4"/>
    </w:pPr>
  </w:style>
  <w:style w:type="paragraph" w:styleId="Nadpis6">
    <w:name w:val="heading 6"/>
    <w:basedOn w:val="Nadpis3"/>
    <w:next w:val="Normlny"/>
    <w:link w:val="Nadpis6Char"/>
    <w:unhideWhenUsed/>
    <w:qFormat/>
    <w:rsid w:val="0010754C"/>
    <w:pPr>
      <w:numPr>
        <w:ilvl w:val="5"/>
      </w:numPr>
      <w:outlineLvl w:val="5"/>
    </w:pPr>
  </w:style>
  <w:style w:type="paragraph" w:styleId="Nadpis7">
    <w:name w:val="heading 7"/>
    <w:basedOn w:val="Nadpis3"/>
    <w:next w:val="Normlny"/>
    <w:link w:val="Nadpis7Char"/>
    <w:uiPriority w:val="2"/>
    <w:unhideWhenUsed/>
    <w:qFormat/>
    <w:rsid w:val="0010754C"/>
    <w:pPr>
      <w:numPr>
        <w:ilvl w:val="6"/>
      </w:numPr>
      <w:outlineLvl w:val="6"/>
    </w:pPr>
    <w:rPr>
      <w:iCs/>
    </w:rPr>
  </w:style>
  <w:style w:type="paragraph" w:styleId="Nadpis8">
    <w:name w:val="heading 8"/>
    <w:basedOn w:val="Nadpis1"/>
    <w:next w:val="Normlny"/>
    <w:link w:val="Nadpis8Char"/>
    <w:uiPriority w:val="2"/>
    <w:qFormat/>
    <w:rsid w:val="0010754C"/>
    <w:pPr>
      <w:numPr>
        <w:ilvl w:val="7"/>
      </w:numPr>
      <w:overflowPunct w:val="0"/>
      <w:autoSpaceDE w:val="0"/>
      <w:autoSpaceDN w:val="0"/>
      <w:adjustRightInd w:val="0"/>
      <w:textAlignment w:val="baseline"/>
      <w:outlineLvl w:val="7"/>
    </w:pPr>
    <w:rPr>
      <w:rFonts w:eastAsia="Times New Roman" w:cs="Times New Roman"/>
      <w:kern w:val="28"/>
      <w:sz w:val="24"/>
      <w:szCs w:val="20"/>
      <w:lang w:eastAsia="sk-SK"/>
    </w:rPr>
  </w:style>
  <w:style w:type="paragraph" w:styleId="Nadpis9">
    <w:name w:val="heading 9"/>
    <w:basedOn w:val="Nadpis8"/>
    <w:next w:val="Normlny"/>
    <w:link w:val="Nadpis9Char"/>
    <w:uiPriority w:val="2"/>
    <w:qFormat/>
    <w:rsid w:val="00B464E6"/>
    <w:pPr>
      <w:numPr>
        <w:ilvl w:val="8"/>
        <w:numId w:val="1"/>
      </w:numPr>
      <w:outlineLvl w:val="8"/>
    </w:pPr>
    <w:rPr>
      <w:i/>
      <w:noProof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0754C"/>
    <w:rPr>
      <w:rFonts w:ascii="Calibri" w:eastAsiaTheme="majorEastAsia" w:hAnsi="Calibri" w:cstheme="majorBidi"/>
      <w:b/>
      <w:sz w:val="36"/>
      <w:szCs w:val="32"/>
    </w:rPr>
  </w:style>
  <w:style w:type="character" w:customStyle="1" w:styleId="Nadpis2Char">
    <w:name w:val="Nadpis 2 Char"/>
    <w:basedOn w:val="Predvolenpsmoodseku"/>
    <w:link w:val="Nadpis2"/>
    <w:rsid w:val="0010754C"/>
    <w:rPr>
      <w:rFonts w:ascii="Calibri" w:eastAsiaTheme="majorEastAsia" w:hAnsi="Calibri" w:cstheme="majorBidi"/>
      <w:b/>
      <w:kern w:val="28"/>
      <w:sz w:val="28"/>
      <w:szCs w:val="26"/>
    </w:rPr>
  </w:style>
  <w:style w:type="character" w:customStyle="1" w:styleId="Nadpis3Char">
    <w:name w:val="Nadpis 3 Char"/>
    <w:basedOn w:val="Predvolenpsmoodseku"/>
    <w:link w:val="Nadpis3"/>
    <w:rsid w:val="0010754C"/>
    <w:rPr>
      <w:rFonts w:ascii="Calibri" w:eastAsiaTheme="majorEastAsia" w:hAnsi="Calibri" w:cstheme="majorBidi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2"/>
    <w:rsid w:val="0010754C"/>
    <w:rPr>
      <w:rFonts w:ascii="Calibri" w:eastAsiaTheme="majorEastAsia" w:hAnsi="Calibri" w:cstheme="majorBidi"/>
      <w:b/>
      <w:iCs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2"/>
    <w:rsid w:val="0010754C"/>
    <w:rPr>
      <w:rFonts w:ascii="Calibri" w:eastAsiaTheme="majorEastAsia" w:hAnsi="Calibri" w:cstheme="majorBidi"/>
      <w:b/>
      <w:i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2"/>
    <w:rsid w:val="0010754C"/>
    <w:rPr>
      <w:rFonts w:ascii="Calibri" w:eastAsiaTheme="majorEastAsia" w:hAnsi="Calibri" w:cstheme="majorBidi"/>
      <w:b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2"/>
    <w:rsid w:val="0010754C"/>
    <w:rPr>
      <w:rFonts w:ascii="Calibri" w:eastAsiaTheme="majorEastAsia" w:hAnsi="Calibri" w:cstheme="majorBidi"/>
      <w:b/>
      <w:sz w:val="24"/>
      <w:szCs w:val="24"/>
    </w:rPr>
  </w:style>
  <w:style w:type="paragraph" w:customStyle="1" w:styleId="Normlny-Bold">
    <w:name w:val="Normálny-Bold"/>
    <w:basedOn w:val="Normlny"/>
    <w:qFormat/>
    <w:rsid w:val="0010754C"/>
    <w:rPr>
      <w:b/>
    </w:rPr>
  </w:style>
  <w:style w:type="paragraph" w:customStyle="1" w:styleId="Normlny-erven">
    <w:name w:val="Normálny-Červený"/>
    <w:basedOn w:val="Normlny"/>
    <w:qFormat/>
    <w:rsid w:val="0010754C"/>
    <w:rPr>
      <w:color w:val="FF0000"/>
    </w:rPr>
  </w:style>
  <w:style w:type="paragraph" w:customStyle="1" w:styleId="Normlny-Italic">
    <w:name w:val="Normálny-Italic"/>
    <w:basedOn w:val="Normlny"/>
    <w:qFormat/>
    <w:rsid w:val="0010754C"/>
    <w:rPr>
      <w:i/>
    </w:rPr>
  </w:style>
  <w:style w:type="paragraph" w:customStyle="1" w:styleId="Normlny-Vavo">
    <w:name w:val="Normálny-Vľavo"/>
    <w:basedOn w:val="Normlny"/>
    <w:qFormat/>
    <w:rsid w:val="0010754C"/>
    <w:pPr>
      <w:jc w:val="left"/>
    </w:pPr>
  </w:style>
  <w:style w:type="paragraph" w:customStyle="1" w:styleId="Nzovdokumentu">
    <w:name w:val="Názov dokumentu"/>
    <w:basedOn w:val="Normlny"/>
    <w:next w:val="Normlny"/>
    <w:uiPriority w:val="1"/>
    <w:qFormat/>
    <w:rsid w:val="0010754C"/>
    <w:pPr>
      <w:spacing w:before="240"/>
    </w:pPr>
    <w:rPr>
      <w:b/>
      <w:kern w:val="48"/>
      <w:sz w:val="48"/>
    </w:rPr>
  </w:style>
  <w:style w:type="paragraph" w:customStyle="1" w:styleId="PodNazov">
    <w:name w:val="PodNazov"/>
    <w:basedOn w:val="Nzovdokumentu"/>
    <w:next w:val="Normlny"/>
    <w:uiPriority w:val="1"/>
    <w:qFormat/>
    <w:rsid w:val="0010754C"/>
    <w:rPr>
      <w:sz w:val="40"/>
    </w:rPr>
  </w:style>
  <w:style w:type="paragraph" w:customStyle="1" w:styleId="Obrazovka">
    <w:name w:val="Obrazovka"/>
    <w:uiPriority w:val="6"/>
    <w:qFormat/>
    <w:rsid w:val="0010754C"/>
    <w:pPr>
      <w:spacing w:after="60" w:line="240" w:lineRule="auto"/>
      <w:contextualSpacing/>
    </w:pPr>
    <w:rPr>
      <w:rFonts w:ascii="Courier New" w:hAnsi="Courier New"/>
      <w:noProof/>
      <w:sz w:val="18"/>
      <w:lang w:val="en-US"/>
    </w:rPr>
  </w:style>
  <w:style w:type="character" w:customStyle="1" w:styleId="ObrazovkaZnak">
    <w:name w:val="Obrazovka Znak"/>
    <w:basedOn w:val="Predvolenpsmoodseku"/>
    <w:uiPriority w:val="6"/>
    <w:qFormat/>
    <w:rsid w:val="0010754C"/>
    <w:rPr>
      <w:rFonts w:ascii="Courier New" w:hAnsi="Courier New"/>
      <w:noProof/>
      <w:sz w:val="18"/>
      <w:lang w:val="en-US"/>
    </w:rPr>
  </w:style>
  <w:style w:type="paragraph" w:styleId="Bezriadkovania">
    <w:name w:val="No Spacing"/>
    <w:uiPriority w:val="1"/>
    <w:unhideWhenUsed/>
    <w:rsid w:val="0010754C"/>
    <w:pPr>
      <w:spacing w:after="0" w:line="240" w:lineRule="auto"/>
      <w:jc w:val="both"/>
    </w:pPr>
  </w:style>
  <w:style w:type="paragraph" w:customStyle="1" w:styleId="Nadpis0">
    <w:name w:val="Nadpis 0"/>
    <w:basedOn w:val="Nadpis1"/>
    <w:next w:val="Normlny"/>
    <w:uiPriority w:val="2"/>
    <w:qFormat/>
    <w:rsid w:val="0010754C"/>
    <w:pPr>
      <w:numPr>
        <w:numId w:val="0"/>
      </w:numPr>
    </w:pPr>
    <w:rPr>
      <w:kern w:val="28"/>
    </w:rPr>
  </w:style>
  <w:style w:type="paragraph" w:customStyle="1" w:styleId="TABHlavika">
    <w:name w:val="TAB Hlavička"/>
    <w:basedOn w:val="Normlny"/>
    <w:rsid w:val="0010754C"/>
    <w:pPr>
      <w:spacing w:after="0"/>
      <w:jc w:val="left"/>
    </w:pPr>
    <w:rPr>
      <w:rFonts w:eastAsia="Times New Roman"/>
      <w:b/>
      <w:sz w:val="20"/>
      <w:lang w:eastAsia="sk-SK"/>
    </w:rPr>
  </w:style>
  <w:style w:type="paragraph" w:customStyle="1" w:styleId="TABRiadok">
    <w:name w:val="TAB Riadok"/>
    <w:basedOn w:val="TABHlavika"/>
    <w:uiPriority w:val="2"/>
    <w:rsid w:val="0010754C"/>
    <w:pPr>
      <w:contextualSpacing/>
    </w:pPr>
    <w:rPr>
      <w:b w:val="0"/>
    </w:rPr>
  </w:style>
  <w:style w:type="paragraph" w:customStyle="1" w:styleId="TABOdrka">
    <w:name w:val="TAB Odrážka"/>
    <w:basedOn w:val="TABRiadok"/>
    <w:uiPriority w:val="2"/>
    <w:rsid w:val="0010754C"/>
    <w:pPr>
      <w:numPr>
        <w:numId w:val="2"/>
      </w:numPr>
      <w:tabs>
        <w:tab w:val="clear" w:pos="720"/>
      </w:tabs>
    </w:pPr>
  </w:style>
  <w:style w:type="paragraph" w:customStyle="1" w:styleId="TABslo">
    <w:name w:val="TAB Číslo"/>
    <w:basedOn w:val="TABOdrka"/>
    <w:uiPriority w:val="2"/>
    <w:rsid w:val="0010754C"/>
    <w:pPr>
      <w:numPr>
        <w:numId w:val="3"/>
      </w:numPr>
    </w:pPr>
  </w:style>
  <w:style w:type="paragraph" w:customStyle="1" w:styleId="Prlohy">
    <w:name w:val="Prílohy"/>
    <w:basedOn w:val="Nadpis0"/>
    <w:next w:val="Hlavika"/>
    <w:uiPriority w:val="2"/>
    <w:qFormat/>
    <w:rsid w:val="0010754C"/>
    <w:rPr>
      <w:sz w:val="28"/>
    </w:rPr>
  </w:style>
  <w:style w:type="paragraph" w:styleId="Hlavika">
    <w:name w:val="header"/>
    <w:aliases w:val=" 1,1,Hlavička Char Char Char"/>
    <w:basedOn w:val="Normlny"/>
    <w:link w:val="HlavikaChar"/>
    <w:uiPriority w:val="98"/>
    <w:rsid w:val="0010754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aliases w:val=" 1 Char,1 Char,Hlavička Char Char Char Char"/>
    <w:basedOn w:val="Predvolenpsmoodseku"/>
    <w:link w:val="Hlavika"/>
    <w:uiPriority w:val="98"/>
    <w:rsid w:val="0010754C"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2"/>
    <w:rsid w:val="0010754C"/>
    <w:rPr>
      <w:rFonts w:ascii="Calibri" w:eastAsia="Times New Roman" w:hAnsi="Calibri" w:cs="Times New Roman"/>
      <w:b/>
      <w:kern w:val="28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2"/>
    <w:rsid w:val="00B464E6"/>
    <w:rPr>
      <w:rFonts w:ascii="Calibri" w:eastAsia="Times New Roman" w:hAnsi="Calibri" w:cs="Times New Roman"/>
      <w:b/>
      <w:i/>
      <w:noProof/>
      <w:kern w:val="28"/>
      <w:sz w:val="18"/>
      <w:szCs w:val="20"/>
      <w:lang w:eastAsia="sk-SK"/>
    </w:rPr>
  </w:style>
  <w:style w:type="paragraph" w:customStyle="1" w:styleId="PoznmkaHlavika">
    <w:name w:val="Poznámka Hlavička"/>
    <w:next w:val="Normlny"/>
    <w:uiPriority w:val="6"/>
    <w:qFormat/>
    <w:rsid w:val="0010754C"/>
    <w:pPr>
      <w:keepNext/>
      <w:autoSpaceDE w:val="0"/>
      <w:autoSpaceDN w:val="0"/>
      <w:adjustRightInd w:val="0"/>
      <w:spacing w:after="120" w:line="240" w:lineRule="auto"/>
      <w:jc w:val="both"/>
    </w:pPr>
    <w:rPr>
      <w:rFonts w:eastAsia="Times New Roman"/>
      <w:b/>
      <w:bCs/>
      <w:i/>
      <w:iCs/>
      <w:sz w:val="20"/>
      <w:szCs w:val="20"/>
      <w:lang w:eastAsia="sk-SK"/>
    </w:rPr>
  </w:style>
  <w:style w:type="paragraph" w:customStyle="1" w:styleId="PoznmkaText">
    <w:name w:val="Poznámka Text"/>
    <w:basedOn w:val="Normlny"/>
    <w:next w:val="Normlny"/>
    <w:uiPriority w:val="6"/>
    <w:qFormat/>
    <w:rsid w:val="0010754C"/>
    <w:pPr>
      <w:autoSpaceDE w:val="0"/>
      <w:autoSpaceDN w:val="0"/>
      <w:adjustRightInd w:val="0"/>
      <w:contextualSpacing/>
    </w:pPr>
    <w:rPr>
      <w:rFonts w:eastAsia="Times New Roman"/>
      <w:i/>
      <w:iCs/>
      <w:sz w:val="20"/>
      <w:szCs w:val="20"/>
      <w:lang w:eastAsia="sk-SK"/>
    </w:rPr>
  </w:style>
  <w:style w:type="paragraph" w:customStyle="1" w:styleId="Obrazovkovkd">
    <w:name w:val="Obrazovkový kód"/>
    <w:basedOn w:val="Obrazovka"/>
    <w:uiPriority w:val="6"/>
    <w:qFormat/>
    <w:rsid w:val="0010754C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ind w:left="284"/>
    </w:pPr>
    <w:rPr>
      <w:sz w:val="16"/>
    </w:rPr>
  </w:style>
  <w:style w:type="paragraph" w:customStyle="1" w:styleId="lohaNesplnen">
    <w:name w:val="Úloha Nesplnená"/>
    <w:next w:val="Normlny"/>
    <w:uiPriority w:val="4"/>
    <w:qFormat/>
    <w:rsid w:val="0010754C"/>
    <w:pPr>
      <w:keepNext/>
      <w:keepLines/>
      <w:autoSpaceDE w:val="0"/>
      <w:autoSpaceDN w:val="0"/>
      <w:adjustRightInd w:val="0"/>
      <w:spacing w:after="120" w:line="240" w:lineRule="auto"/>
      <w:jc w:val="both"/>
    </w:pPr>
    <w:rPr>
      <w:rFonts w:eastAsia="Times New Roman"/>
      <w:noProof/>
      <w:color w:val="0000FF"/>
      <w:lang w:eastAsia="sk-SK"/>
    </w:rPr>
  </w:style>
  <w:style w:type="paragraph" w:customStyle="1" w:styleId="lohaNov">
    <w:name w:val="Úloha Nová"/>
    <w:uiPriority w:val="4"/>
    <w:qFormat/>
    <w:rsid w:val="0010754C"/>
    <w:pPr>
      <w:keepLines/>
      <w:autoSpaceDE w:val="0"/>
      <w:autoSpaceDN w:val="0"/>
      <w:adjustRightInd w:val="0"/>
      <w:spacing w:after="120" w:line="240" w:lineRule="auto"/>
      <w:jc w:val="both"/>
    </w:pPr>
    <w:rPr>
      <w:rFonts w:eastAsia="Times New Roman"/>
      <w:noProof/>
      <w:color w:val="FF0000"/>
      <w:lang w:eastAsia="sk-SK"/>
    </w:rPr>
  </w:style>
  <w:style w:type="paragraph" w:customStyle="1" w:styleId="lohaPlnenie">
    <w:name w:val="Úloha Plnenie"/>
    <w:basedOn w:val="Normlny"/>
    <w:uiPriority w:val="4"/>
    <w:qFormat/>
    <w:rsid w:val="0010754C"/>
    <w:pPr>
      <w:autoSpaceDE w:val="0"/>
      <w:autoSpaceDN w:val="0"/>
      <w:adjustRightInd w:val="0"/>
      <w:jc w:val="left"/>
    </w:pPr>
    <w:rPr>
      <w:rFonts w:eastAsia="Times New Roman"/>
      <w:color w:val="800080"/>
      <w:lang w:eastAsia="sk-SK"/>
    </w:rPr>
  </w:style>
  <w:style w:type="paragraph" w:customStyle="1" w:styleId="UlohaSplnen">
    <w:name w:val="Uloha Splnená"/>
    <w:next w:val="Normlny"/>
    <w:uiPriority w:val="4"/>
    <w:qFormat/>
    <w:rsid w:val="0010754C"/>
    <w:pPr>
      <w:keepNext/>
      <w:keepLines/>
      <w:autoSpaceDE w:val="0"/>
      <w:autoSpaceDN w:val="0"/>
      <w:adjustRightInd w:val="0"/>
      <w:spacing w:after="120" w:line="240" w:lineRule="auto"/>
      <w:jc w:val="both"/>
    </w:pPr>
    <w:rPr>
      <w:rFonts w:eastAsia="Times New Roman"/>
      <w:noProof/>
      <w:color w:val="008000"/>
      <w:lang w:eastAsia="sk-SK"/>
    </w:rPr>
  </w:style>
  <w:style w:type="paragraph" w:customStyle="1" w:styleId="slo1-odsaden">
    <w:name w:val="Číslo 1) - odsadené"/>
    <w:basedOn w:val="Normlny"/>
    <w:link w:val="slo1-odsadenChar"/>
    <w:uiPriority w:val="3"/>
    <w:qFormat/>
    <w:rsid w:val="00A36113"/>
    <w:pPr>
      <w:numPr>
        <w:numId w:val="4"/>
      </w:numPr>
      <w:autoSpaceDE w:val="0"/>
      <w:autoSpaceDN w:val="0"/>
      <w:adjustRightInd w:val="0"/>
      <w:contextualSpacing/>
      <w:jc w:val="left"/>
    </w:pPr>
    <w:rPr>
      <w:rFonts w:eastAsia="Times New Roman"/>
      <w:color w:val="000000"/>
      <w:lang w:eastAsia="sk-SK"/>
    </w:rPr>
  </w:style>
  <w:style w:type="paragraph" w:customStyle="1" w:styleId="slo123">
    <w:name w:val="Číslo 1. 2. 3."/>
    <w:basedOn w:val="Normlny"/>
    <w:link w:val="slo123Char"/>
    <w:uiPriority w:val="3"/>
    <w:qFormat/>
    <w:rsid w:val="00864186"/>
    <w:pPr>
      <w:numPr>
        <w:numId w:val="5"/>
      </w:numPr>
      <w:autoSpaceDE w:val="0"/>
      <w:autoSpaceDN w:val="0"/>
      <w:adjustRightInd w:val="0"/>
      <w:contextualSpacing/>
      <w:jc w:val="left"/>
    </w:pPr>
    <w:rPr>
      <w:rFonts w:eastAsia="Times New Roman"/>
      <w:lang w:eastAsia="sk-SK"/>
    </w:rPr>
  </w:style>
  <w:style w:type="paragraph" w:customStyle="1" w:styleId="sloa-odsadene">
    <w:name w:val="Číslo a) - odsadene"/>
    <w:basedOn w:val="Normlny"/>
    <w:link w:val="sloa-odsadeneChar"/>
    <w:uiPriority w:val="3"/>
    <w:qFormat/>
    <w:rsid w:val="00864186"/>
    <w:pPr>
      <w:numPr>
        <w:numId w:val="6"/>
      </w:numPr>
      <w:tabs>
        <w:tab w:val="left" w:pos="357"/>
      </w:tabs>
      <w:autoSpaceDE w:val="0"/>
      <w:autoSpaceDN w:val="0"/>
      <w:adjustRightInd w:val="0"/>
      <w:contextualSpacing/>
      <w:jc w:val="left"/>
    </w:pPr>
    <w:rPr>
      <w:rFonts w:eastAsia="Times New Roman"/>
      <w:lang w:eastAsia="sk-SK"/>
    </w:rPr>
  </w:style>
  <w:style w:type="paragraph" w:customStyle="1" w:styleId="sloabc">
    <w:name w:val="Číslo a) b) c)"/>
    <w:basedOn w:val="slo123"/>
    <w:link w:val="sloabcChar"/>
    <w:uiPriority w:val="3"/>
    <w:qFormat/>
    <w:rsid w:val="0010754C"/>
    <w:pPr>
      <w:numPr>
        <w:numId w:val="7"/>
      </w:numPr>
    </w:pPr>
  </w:style>
  <w:style w:type="character" w:customStyle="1" w:styleId="slo123Char">
    <w:name w:val="Číslo 1. 2. 3. Char"/>
    <w:basedOn w:val="Predvolenpsmoodseku"/>
    <w:link w:val="slo123"/>
    <w:uiPriority w:val="3"/>
    <w:rsid w:val="00864186"/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slo1-odsadenChar">
    <w:name w:val="Číslo 1) - odsadené Char"/>
    <w:basedOn w:val="Predvolenpsmoodseku"/>
    <w:link w:val="slo1-odsaden"/>
    <w:uiPriority w:val="3"/>
    <w:rsid w:val="00A36113"/>
    <w:rPr>
      <w:rFonts w:eastAsia="Times New Roman"/>
      <w:color w:val="000000"/>
      <w:lang w:eastAsia="sk-SK"/>
    </w:rPr>
  </w:style>
  <w:style w:type="character" w:customStyle="1" w:styleId="sloa-odsadeneChar">
    <w:name w:val="Číslo a) - odsadene Char"/>
    <w:basedOn w:val="Predvolenpsmoodseku"/>
    <w:link w:val="sloa-odsadene"/>
    <w:uiPriority w:val="3"/>
    <w:rsid w:val="00864186"/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sloabcChar">
    <w:name w:val="Číslo a) b) c) Char"/>
    <w:basedOn w:val="slo123Char"/>
    <w:link w:val="sloabc"/>
    <w:uiPriority w:val="3"/>
    <w:rsid w:val="0010754C"/>
    <w:rPr>
      <w:rFonts w:ascii="Calibri" w:eastAsia="Times New Roman" w:hAnsi="Calibri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10754C"/>
    <w:pPr>
      <w:spacing w:after="100"/>
      <w:ind w:left="340" w:hanging="340"/>
    </w:pPr>
  </w:style>
  <w:style w:type="paragraph" w:styleId="Hlavikaobsahu">
    <w:name w:val="TOC Heading"/>
    <w:basedOn w:val="Nadpis1"/>
    <w:next w:val="Normlny"/>
    <w:uiPriority w:val="39"/>
    <w:unhideWhenUsed/>
    <w:rsid w:val="0010754C"/>
    <w:pPr>
      <w:keepLines/>
      <w:numPr>
        <w:numId w:val="0"/>
      </w:numPr>
      <w:spacing w:after="0" w:line="259" w:lineRule="auto"/>
      <w:outlineLvl w:val="9"/>
    </w:pPr>
    <w:rPr>
      <w:sz w:val="32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0754C"/>
    <w:pPr>
      <w:spacing w:after="100"/>
      <w:ind w:left="692" w:hanging="454"/>
    </w:pPr>
  </w:style>
  <w:style w:type="paragraph" w:styleId="Obsah3">
    <w:name w:val="toc 3"/>
    <w:basedOn w:val="Normlny"/>
    <w:next w:val="Normlny"/>
    <w:autoRedefine/>
    <w:uiPriority w:val="39"/>
    <w:unhideWhenUsed/>
    <w:rsid w:val="0010754C"/>
    <w:pPr>
      <w:spacing w:after="100"/>
      <w:ind w:left="1106" w:hanging="624"/>
    </w:pPr>
  </w:style>
  <w:style w:type="paragraph" w:styleId="Obsah4">
    <w:name w:val="toc 4"/>
    <w:basedOn w:val="Normlny"/>
    <w:next w:val="Normlny"/>
    <w:autoRedefine/>
    <w:uiPriority w:val="39"/>
    <w:unhideWhenUsed/>
    <w:rsid w:val="0010754C"/>
    <w:pPr>
      <w:spacing w:after="100"/>
      <w:ind w:left="1514" w:hanging="794"/>
    </w:pPr>
  </w:style>
  <w:style w:type="paragraph" w:styleId="Obsah5">
    <w:name w:val="toc 5"/>
    <w:basedOn w:val="Normlny"/>
    <w:next w:val="Normlny"/>
    <w:autoRedefine/>
    <w:uiPriority w:val="39"/>
    <w:unhideWhenUsed/>
    <w:rsid w:val="0010754C"/>
    <w:pPr>
      <w:spacing w:after="100"/>
      <w:ind w:left="1922" w:hanging="964"/>
    </w:pPr>
  </w:style>
  <w:style w:type="paragraph" w:styleId="Obsah6">
    <w:name w:val="toc 6"/>
    <w:basedOn w:val="Normlny"/>
    <w:next w:val="Normlny"/>
    <w:autoRedefine/>
    <w:uiPriority w:val="39"/>
    <w:unhideWhenUsed/>
    <w:rsid w:val="0010754C"/>
    <w:pPr>
      <w:spacing w:after="100"/>
      <w:ind w:left="2336" w:hanging="1134"/>
    </w:pPr>
  </w:style>
  <w:style w:type="paragraph" w:styleId="Obsah7">
    <w:name w:val="toc 7"/>
    <w:basedOn w:val="Normlny"/>
    <w:next w:val="Normlny"/>
    <w:autoRedefine/>
    <w:uiPriority w:val="39"/>
    <w:unhideWhenUsed/>
    <w:rsid w:val="0010754C"/>
    <w:pPr>
      <w:spacing w:after="100"/>
      <w:ind w:left="2744" w:hanging="1304"/>
    </w:pPr>
  </w:style>
  <w:style w:type="paragraph" w:customStyle="1" w:styleId="Odrka">
    <w:name w:val="Odrážka"/>
    <w:basedOn w:val="Normlny"/>
    <w:qFormat/>
    <w:rsid w:val="0000714C"/>
    <w:pPr>
      <w:numPr>
        <w:numId w:val="18"/>
      </w:numPr>
      <w:overflowPunct w:val="0"/>
      <w:autoSpaceDE w:val="0"/>
      <w:autoSpaceDN w:val="0"/>
      <w:adjustRightInd w:val="0"/>
      <w:contextualSpacing/>
      <w:jc w:val="left"/>
      <w:textAlignment w:val="baseline"/>
    </w:pPr>
    <w:rPr>
      <w:rFonts w:eastAsia="Times New Roman"/>
      <w:szCs w:val="20"/>
      <w:lang w:eastAsia="sk-SK"/>
    </w:rPr>
  </w:style>
  <w:style w:type="paragraph" w:customStyle="1" w:styleId="Odrka2">
    <w:name w:val="Odrážka 2"/>
    <w:basedOn w:val="Normlny"/>
    <w:uiPriority w:val="3"/>
    <w:qFormat/>
    <w:rsid w:val="0000714C"/>
    <w:pPr>
      <w:numPr>
        <w:numId w:val="21"/>
      </w:numPr>
      <w:overflowPunct w:val="0"/>
      <w:autoSpaceDE w:val="0"/>
      <w:autoSpaceDN w:val="0"/>
      <w:adjustRightInd w:val="0"/>
      <w:contextualSpacing/>
      <w:jc w:val="left"/>
      <w:textAlignment w:val="baseline"/>
    </w:pPr>
    <w:rPr>
      <w:rFonts w:eastAsia="Times New Roman"/>
      <w:noProof/>
      <w:sz w:val="22"/>
      <w:szCs w:val="20"/>
      <w:lang w:eastAsia="sk-SK"/>
    </w:rPr>
  </w:style>
  <w:style w:type="paragraph" w:customStyle="1" w:styleId="Odrka3">
    <w:name w:val="Odrážka 3"/>
    <w:basedOn w:val="Odrka2"/>
    <w:uiPriority w:val="3"/>
    <w:qFormat/>
    <w:rsid w:val="0000714C"/>
    <w:pPr>
      <w:numPr>
        <w:numId w:val="19"/>
      </w:numPr>
    </w:pPr>
  </w:style>
  <w:style w:type="paragraph" w:styleId="Pta">
    <w:name w:val="footer"/>
    <w:basedOn w:val="Normlny"/>
    <w:link w:val="PtaChar"/>
    <w:uiPriority w:val="99"/>
    <w:rsid w:val="0010754C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0754C"/>
    <w:rPr>
      <w:rFonts w:ascii="Calibri" w:hAnsi="Calibri"/>
      <w:sz w:val="24"/>
    </w:rPr>
  </w:style>
  <w:style w:type="paragraph" w:styleId="Nzov">
    <w:name w:val="Title"/>
    <w:basedOn w:val="Normlny"/>
    <w:next w:val="Normlny"/>
    <w:link w:val="NzovChar"/>
    <w:uiPriority w:val="99"/>
    <w:rsid w:val="00CA1EEA"/>
    <w:pPr>
      <w:spacing w:after="0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NzovChar">
    <w:name w:val="Názov Char"/>
    <w:basedOn w:val="Predvolenpsmoodseku"/>
    <w:link w:val="Nzov"/>
    <w:uiPriority w:val="99"/>
    <w:rsid w:val="00CA1EEA"/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paragraph" w:customStyle="1" w:styleId="PrlohaABC">
    <w:name w:val="Príloha A B C"/>
    <w:basedOn w:val="Nadpis0"/>
    <w:next w:val="Normlny"/>
    <w:uiPriority w:val="2"/>
    <w:qFormat/>
    <w:rsid w:val="00E80CD5"/>
    <w:pPr>
      <w:numPr>
        <w:numId w:val="12"/>
      </w:numPr>
    </w:pPr>
    <w:rPr>
      <w:sz w:val="28"/>
    </w:rPr>
  </w:style>
  <w:style w:type="paragraph" w:customStyle="1" w:styleId="Normlnywebov1">
    <w:name w:val="Normálny (webový)1"/>
    <w:basedOn w:val="Normlny"/>
    <w:rsid w:val="00D11DF9"/>
    <w:pPr>
      <w:suppressAutoHyphens/>
      <w:spacing w:before="280" w:after="119"/>
      <w:jc w:val="left"/>
    </w:pPr>
    <w:rPr>
      <w:rFonts w:ascii="Times New Roman" w:eastAsia="Times New Roman" w:hAnsi="Times New Roman"/>
      <w:lang w:eastAsia="ar-SA"/>
    </w:rPr>
  </w:style>
  <w:style w:type="character" w:styleId="slostrany">
    <w:name w:val="page number"/>
    <w:semiHidden/>
    <w:rsid w:val="009A78A5"/>
    <w:rPr>
      <w:rFonts w:ascii="Arial" w:hAnsi="Arial"/>
      <w:sz w:val="24"/>
    </w:rPr>
  </w:style>
  <w:style w:type="paragraph" w:styleId="Normlnywebov">
    <w:name w:val="Normal (Web)"/>
    <w:basedOn w:val="Normlny"/>
    <w:uiPriority w:val="99"/>
    <w:unhideWhenUsed/>
    <w:rsid w:val="009A78A5"/>
    <w:pPr>
      <w:spacing w:before="100" w:beforeAutospacing="1" w:after="100" w:afterAutospacing="1"/>
      <w:jc w:val="left"/>
    </w:pPr>
    <w:rPr>
      <w:rFonts w:ascii="Times New Roman" w:eastAsia="Times New Roman" w:hAnsi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A78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A78A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A78A5"/>
    <w:rPr>
      <w:sz w:val="20"/>
      <w:szCs w:val="20"/>
    </w:rPr>
  </w:style>
  <w:style w:type="paragraph" w:styleId="Obyajntext">
    <w:name w:val="Plain Text"/>
    <w:basedOn w:val="Normlny"/>
    <w:link w:val="ObyajntextChar"/>
    <w:uiPriority w:val="99"/>
    <w:unhideWhenUsed/>
    <w:rsid w:val="009A78A5"/>
    <w:pPr>
      <w:spacing w:after="0"/>
      <w:jc w:val="left"/>
    </w:pPr>
    <w:rPr>
      <w:rFonts w:cstheme="minorBid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A78A5"/>
    <w:rPr>
      <w:rFonts w:cstheme="minorBidi"/>
      <w:sz w:val="22"/>
      <w:szCs w:val="21"/>
    </w:rPr>
  </w:style>
  <w:style w:type="character" w:styleId="Hypertextovprepojenie">
    <w:name w:val="Hyperlink"/>
    <w:basedOn w:val="Predvolenpsmoodseku"/>
    <w:uiPriority w:val="99"/>
    <w:unhideWhenUsed/>
    <w:rsid w:val="009A78A5"/>
    <w:rPr>
      <w:color w:val="0563C1" w:themeColor="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A78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A78A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8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8A5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Predvolenpsmoodseku"/>
    <w:rsid w:val="009A78A5"/>
    <w:rPr>
      <w:rFonts w:ascii="Segoe UI" w:hAnsi="Segoe UI" w:cs="Segoe UI" w:hint="default"/>
      <w:sz w:val="18"/>
      <w:szCs w:val="18"/>
    </w:rPr>
  </w:style>
  <w:style w:type="paragraph" w:styleId="Odsekzoznamu">
    <w:name w:val="List Paragraph"/>
    <w:basedOn w:val="Normlny"/>
    <w:uiPriority w:val="34"/>
    <w:qFormat/>
    <w:rsid w:val="009A78A5"/>
    <w:pPr>
      <w:spacing w:after="0"/>
      <w:ind w:left="720"/>
      <w:jc w:val="left"/>
    </w:pPr>
    <w:rPr>
      <w:rFonts w:cs="Calibri"/>
      <w:sz w:val="22"/>
      <w:szCs w:val="22"/>
      <w:lang w:eastAsia="sk-SK"/>
    </w:rPr>
  </w:style>
  <w:style w:type="paragraph" w:styleId="Revzia">
    <w:name w:val="Revision"/>
    <w:hidden/>
    <w:uiPriority w:val="99"/>
    <w:semiHidden/>
    <w:rsid w:val="009A78A5"/>
    <w:pPr>
      <w:spacing w:after="0" w:line="240" w:lineRule="auto"/>
    </w:p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qFormat/>
    <w:rsid w:val="00A10C7D"/>
    <w:pPr>
      <w:spacing w:after="0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qFormat/>
    <w:rsid w:val="00A10C7D"/>
    <w:rPr>
      <w:rFonts w:ascii="Times New Roman" w:eastAsia="Times New Roman" w:hAnsi="Times New Roman"/>
      <w:sz w:val="20"/>
      <w:szCs w:val="20"/>
      <w:lang w:eastAsia="cs-CZ"/>
    </w:rPr>
  </w:style>
  <w:style w:type="character" w:styleId="Odkaznapoznmkupodiarou">
    <w:name w:val="footnote reference"/>
    <w:qFormat/>
    <w:rsid w:val="00A10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1159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2021-09-14T10:11:00Z</dcterms:created>
  <dcterms:modified xsi:type="dcterms:W3CDTF">2021-11-19T13:37:00Z</dcterms:modified>
</cp:coreProperties>
</file>