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1DDC" w14:textId="77777777" w:rsidR="00BA1147" w:rsidRPr="00C11B23" w:rsidRDefault="00BA1147" w:rsidP="00BA1147">
      <w:pPr>
        <w:suppressAutoHyphens/>
        <w:spacing w:before="120" w:after="120" w:line="218" w:lineRule="auto"/>
        <w:jc w:val="center"/>
        <w:rPr>
          <w:rFonts w:ascii="Times New Roman" w:eastAsia="Times New Roman" w:hAnsi="Times New Roman" w:cs="Times New Roman"/>
          <w:b/>
          <w:caps/>
          <w:color w:val="000000"/>
          <w:sz w:val="28"/>
          <w:szCs w:val="28"/>
          <w:lang w:eastAsia="sk-SK"/>
        </w:rPr>
      </w:pPr>
      <w:r w:rsidRPr="00C11B23">
        <w:rPr>
          <w:rFonts w:ascii="Times New Roman" w:eastAsia="Times New Roman" w:hAnsi="Times New Roman" w:cs="Times New Roman"/>
          <w:b/>
          <w:color w:val="000000"/>
          <w:sz w:val="28"/>
          <w:szCs w:val="28"/>
          <w:lang w:eastAsia="sk-SK"/>
        </w:rPr>
        <w:t>Zmluva o dielo</w:t>
      </w:r>
    </w:p>
    <w:p w14:paraId="0D5E2E2F" w14:textId="42761760" w:rsidR="00BA1147" w:rsidRPr="00E645B9" w:rsidRDefault="00BA1147" w:rsidP="00BA1147">
      <w:pPr>
        <w:suppressAutoHyphens/>
        <w:spacing w:after="0" w:line="219" w:lineRule="auto"/>
        <w:jc w:val="center"/>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uzatvorená podľa § 536 a </w:t>
      </w:r>
      <w:proofErr w:type="spellStart"/>
      <w:r w:rsidRPr="00E645B9">
        <w:rPr>
          <w:rFonts w:ascii="Times New Roman" w:eastAsia="Times New Roman" w:hAnsi="Times New Roman" w:cs="Times New Roman"/>
          <w:color w:val="000000"/>
          <w:sz w:val="24"/>
          <w:szCs w:val="24"/>
          <w:lang w:eastAsia="sk-SK"/>
        </w:rPr>
        <w:t>nasl</w:t>
      </w:r>
      <w:proofErr w:type="spellEnd"/>
      <w:r w:rsidRPr="00E645B9">
        <w:rPr>
          <w:rFonts w:ascii="Times New Roman" w:eastAsia="Times New Roman" w:hAnsi="Times New Roman" w:cs="Times New Roman"/>
          <w:color w:val="000000"/>
          <w:sz w:val="24"/>
          <w:szCs w:val="24"/>
          <w:lang w:eastAsia="sk-SK"/>
        </w:rPr>
        <w:t xml:space="preserve">. Obchodného zákonníka č. 513/1991 Zb. v znení neskorších predpisov na dielo </w:t>
      </w:r>
      <w:r w:rsidR="00403DE8">
        <w:rPr>
          <w:rFonts w:ascii="Times New Roman" w:eastAsia="Times New Roman" w:hAnsi="Times New Roman" w:cs="Times New Roman"/>
          <w:color w:val="000000"/>
          <w:sz w:val="24"/>
          <w:szCs w:val="24"/>
          <w:lang w:eastAsia="sk-SK"/>
        </w:rPr>
        <w:t>-</w:t>
      </w:r>
      <w:r w:rsidRPr="00E645B9">
        <w:rPr>
          <w:rFonts w:ascii="Times New Roman" w:eastAsia="Times New Roman" w:hAnsi="Times New Roman" w:cs="Times New Roman"/>
          <w:color w:val="000000"/>
          <w:sz w:val="24"/>
          <w:szCs w:val="24"/>
          <w:lang w:eastAsia="sk-SK"/>
        </w:rPr>
        <w:t xml:space="preserve"> stavbu: </w:t>
      </w:r>
    </w:p>
    <w:p w14:paraId="50B61BF1" w14:textId="77777777" w:rsidR="00176667" w:rsidRDefault="00403DE8" w:rsidP="00BA1147">
      <w:pPr>
        <w:suppressAutoHyphens/>
        <w:spacing w:after="0" w:line="219" w:lineRule="auto"/>
        <w:jc w:val="center"/>
        <w:rPr>
          <w:rFonts w:ascii="Times New Roman" w:hAnsi="Times New Roman"/>
          <w:b/>
          <w:bCs/>
          <w:color w:val="000000"/>
          <w:sz w:val="24"/>
          <w:szCs w:val="24"/>
        </w:rPr>
      </w:pPr>
      <w:r w:rsidRPr="00C11B23">
        <w:rPr>
          <w:rFonts w:ascii="Times New Roman" w:hAnsi="Times New Roman"/>
          <w:b/>
          <w:bCs/>
          <w:color w:val="000000"/>
          <w:sz w:val="24"/>
          <w:szCs w:val="24"/>
        </w:rPr>
        <w:t>„</w:t>
      </w:r>
      <w:proofErr w:type="spellStart"/>
      <w:r w:rsidR="00176667">
        <w:rPr>
          <w:rFonts w:ascii="Times New Roman" w:hAnsi="Times New Roman"/>
          <w:b/>
          <w:bCs/>
          <w:color w:val="000000"/>
          <w:sz w:val="24"/>
          <w:szCs w:val="24"/>
        </w:rPr>
        <w:t>Čermánsky</w:t>
      </w:r>
      <w:proofErr w:type="spellEnd"/>
      <w:r w:rsidR="00176667">
        <w:rPr>
          <w:rFonts w:ascii="Times New Roman" w:hAnsi="Times New Roman"/>
          <w:b/>
          <w:bCs/>
          <w:color w:val="000000"/>
          <w:sz w:val="24"/>
          <w:szCs w:val="24"/>
        </w:rPr>
        <w:t xml:space="preserve"> futbalový klub – rekonštrukcia stavby“</w:t>
      </w:r>
    </w:p>
    <w:p w14:paraId="36C0AA09" w14:textId="6A90D130" w:rsidR="00BA1147" w:rsidRPr="00E645B9" w:rsidRDefault="00403DE8" w:rsidP="00BA1147">
      <w:pPr>
        <w:suppressAutoHyphens/>
        <w:spacing w:after="0" w:line="219" w:lineRule="auto"/>
        <w:jc w:val="center"/>
        <w:rPr>
          <w:rFonts w:ascii="Times New Roman" w:eastAsia="Times New Roman" w:hAnsi="Times New Roman" w:cs="Times New Roman"/>
          <w:color w:val="000000"/>
          <w:sz w:val="24"/>
          <w:szCs w:val="24"/>
          <w:lang w:eastAsia="sk-SK"/>
        </w:rPr>
      </w:pPr>
      <w:r>
        <w:rPr>
          <w:rFonts w:ascii="Times New Roman" w:hAnsi="Times New Roman"/>
          <w:color w:val="000000"/>
          <w:sz w:val="24"/>
          <w:szCs w:val="24"/>
        </w:rPr>
        <w:t xml:space="preserve">                 </w:t>
      </w:r>
      <w:r w:rsidR="00BA1147" w:rsidRPr="00E645B9">
        <w:rPr>
          <w:rFonts w:ascii="Times New Roman" w:eastAsia="Times New Roman" w:hAnsi="Times New Roman" w:cs="Times New Roman"/>
          <w:color w:val="000000"/>
          <w:sz w:val="24"/>
          <w:szCs w:val="24"/>
          <w:lang w:eastAsia="sk-SK"/>
        </w:rPr>
        <w:t>(ďalej len „zmluva“)</w:t>
      </w:r>
    </w:p>
    <w:p w14:paraId="1847F0EA" w14:textId="77777777" w:rsidR="00BA1147" w:rsidRPr="00E645B9" w:rsidRDefault="00BA1147" w:rsidP="00BA1147">
      <w:pPr>
        <w:suppressAutoHyphens/>
        <w:spacing w:after="0" w:line="219" w:lineRule="auto"/>
        <w:jc w:val="center"/>
        <w:rPr>
          <w:rFonts w:ascii="Times New Roman" w:eastAsia="Times New Roman" w:hAnsi="Times New Roman" w:cs="Times New Roman"/>
          <w:b/>
          <w:color w:val="000000"/>
          <w:sz w:val="24"/>
          <w:szCs w:val="24"/>
          <w:lang w:eastAsia="sk-SK"/>
        </w:rPr>
      </w:pPr>
    </w:p>
    <w:p w14:paraId="1AF20C17" w14:textId="77777777" w:rsidR="00BA1147" w:rsidRPr="00E645B9" w:rsidRDefault="00BA1147" w:rsidP="00BA1147">
      <w:pPr>
        <w:suppressAutoHyphens/>
        <w:spacing w:after="0" w:line="219" w:lineRule="auto"/>
        <w:jc w:val="center"/>
        <w:rPr>
          <w:rFonts w:ascii="Times New Roman" w:eastAsia="Times New Roman" w:hAnsi="Times New Roman" w:cs="Times New Roman"/>
          <w:b/>
          <w:color w:val="000000"/>
          <w:sz w:val="24"/>
          <w:szCs w:val="24"/>
          <w:lang w:eastAsia="sk-SK"/>
        </w:rPr>
      </w:pPr>
    </w:p>
    <w:p w14:paraId="52C681FB" w14:textId="12E622D9"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Objednávateľ:</w:t>
      </w:r>
      <w:r w:rsidRPr="00E645B9">
        <w:rPr>
          <w:rFonts w:ascii="Times New Roman" w:eastAsia="Times New Roman" w:hAnsi="Times New Roman" w:cs="Times New Roman"/>
          <w:color w:val="000000"/>
          <w:sz w:val="24"/>
          <w:szCs w:val="24"/>
          <w:lang w:eastAsia="sk-SK"/>
        </w:rPr>
        <w:tab/>
      </w:r>
      <w:proofErr w:type="spellStart"/>
      <w:r w:rsidR="00176667">
        <w:rPr>
          <w:rFonts w:ascii="Times New Roman" w:eastAsia="Times New Roman" w:hAnsi="Times New Roman" w:cs="Times New Roman"/>
          <w:color w:val="000000"/>
          <w:sz w:val="24"/>
          <w:szCs w:val="24"/>
          <w:lang w:eastAsia="sk-SK"/>
        </w:rPr>
        <w:t>Čermánsky</w:t>
      </w:r>
      <w:proofErr w:type="spellEnd"/>
      <w:r w:rsidR="00176667">
        <w:rPr>
          <w:rFonts w:ascii="Times New Roman" w:eastAsia="Times New Roman" w:hAnsi="Times New Roman" w:cs="Times New Roman"/>
          <w:color w:val="000000"/>
          <w:sz w:val="24"/>
          <w:szCs w:val="24"/>
          <w:lang w:eastAsia="sk-SK"/>
        </w:rPr>
        <w:t xml:space="preserve"> futbalový klub Nitra, </w:t>
      </w:r>
      <w:proofErr w:type="spellStart"/>
      <w:r w:rsidR="00176667">
        <w:rPr>
          <w:rFonts w:ascii="Times New Roman" w:eastAsia="Times New Roman" w:hAnsi="Times New Roman" w:cs="Times New Roman"/>
          <w:color w:val="000000"/>
          <w:sz w:val="24"/>
          <w:szCs w:val="24"/>
          <w:lang w:eastAsia="sk-SK"/>
        </w:rPr>
        <w:t>o.z</w:t>
      </w:r>
      <w:proofErr w:type="spellEnd"/>
      <w:r w:rsidR="00176667">
        <w:rPr>
          <w:rFonts w:ascii="Times New Roman" w:eastAsia="Times New Roman" w:hAnsi="Times New Roman" w:cs="Times New Roman"/>
          <w:color w:val="000000"/>
          <w:sz w:val="24"/>
          <w:szCs w:val="24"/>
          <w:lang w:eastAsia="sk-SK"/>
        </w:rPr>
        <w:t>.</w:t>
      </w:r>
    </w:p>
    <w:p w14:paraId="247559CB" w14:textId="35249C8E"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sídlo:                                                    </w:t>
      </w:r>
      <w:r w:rsidRPr="00E645B9">
        <w:rPr>
          <w:rFonts w:ascii="Times New Roman" w:eastAsia="Times New Roman" w:hAnsi="Times New Roman" w:cs="Times New Roman"/>
          <w:color w:val="000000"/>
          <w:sz w:val="24"/>
          <w:szCs w:val="24"/>
          <w:lang w:eastAsia="sk-SK"/>
        </w:rPr>
        <w:tab/>
      </w:r>
      <w:r w:rsidR="00176667">
        <w:rPr>
          <w:rFonts w:ascii="Times New Roman" w:eastAsia="Times New Roman" w:hAnsi="Times New Roman" w:cs="Times New Roman"/>
          <w:color w:val="000000"/>
          <w:sz w:val="24"/>
          <w:szCs w:val="24"/>
          <w:lang w:eastAsia="sk-SK"/>
        </w:rPr>
        <w:t>Golianova 620/70, 949 01 Nitra</w:t>
      </w:r>
    </w:p>
    <w:p w14:paraId="4706878F" w14:textId="69B0E50F" w:rsidR="00176667" w:rsidRDefault="0017666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176667">
        <w:rPr>
          <w:rFonts w:ascii="Times New Roman" w:eastAsia="Times New Roman" w:hAnsi="Times New Roman" w:cs="Times New Roman"/>
          <w:color w:val="000000"/>
          <w:sz w:val="24"/>
          <w:szCs w:val="24"/>
          <w:lang w:eastAsia="sk-SK"/>
        </w:rPr>
        <w:t>Registrované MV SR pod číslom VVS/1-900/90-19260-2 dňa 23.9.2004</w:t>
      </w:r>
    </w:p>
    <w:p w14:paraId="450291E5" w14:textId="4C287468" w:rsidR="00BA1147"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štatutárny zástupca:                              </w:t>
      </w:r>
      <w:r w:rsidR="00176667">
        <w:rPr>
          <w:rFonts w:ascii="Times New Roman" w:eastAsia="Times New Roman" w:hAnsi="Times New Roman" w:cs="Times New Roman"/>
          <w:color w:val="000000"/>
          <w:sz w:val="24"/>
          <w:szCs w:val="24"/>
          <w:lang w:eastAsia="sk-SK"/>
        </w:rPr>
        <w:t xml:space="preserve">Henrich </w:t>
      </w:r>
      <w:proofErr w:type="spellStart"/>
      <w:r w:rsidR="00176667">
        <w:rPr>
          <w:rFonts w:ascii="Times New Roman" w:eastAsia="Times New Roman" w:hAnsi="Times New Roman" w:cs="Times New Roman"/>
          <w:color w:val="000000"/>
          <w:sz w:val="24"/>
          <w:szCs w:val="24"/>
          <w:lang w:eastAsia="sk-SK"/>
        </w:rPr>
        <w:t>Benčík</w:t>
      </w:r>
      <w:proofErr w:type="spellEnd"/>
    </w:p>
    <w:p w14:paraId="0EA3CD2B" w14:textId="50C850B9" w:rsidR="00E041B2" w:rsidRPr="00E645B9" w:rsidRDefault="00E041B2"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sidR="00176667">
        <w:rPr>
          <w:rFonts w:ascii="Times New Roman" w:eastAsia="Times New Roman" w:hAnsi="Times New Roman" w:cs="Times New Roman"/>
          <w:color w:val="000000"/>
          <w:sz w:val="24"/>
          <w:szCs w:val="24"/>
          <w:lang w:eastAsia="sk-SK"/>
        </w:rPr>
        <w:t xml:space="preserve">Tibor </w:t>
      </w:r>
      <w:proofErr w:type="spellStart"/>
      <w:r w:rsidR="00176667">
        <w:rPr>
          <w:rFonts w:ascii="Times New Roman" w:eastAsia="Times New Roman" w:hAnsi="Times New Roman" w:cs="Times New Roman"/>
          <w:color w:val="000000"/>
          <w:sz w:val="24"/>
          <w:szCs w:val="24"/>
          <w:lang w:eastAsia="sk-SK"/>
        </w:rPr>
        <w:t>Straňák</w:t>
      </w:r>
      <w:proofErr w:type="spellEnd"/>
    </w:p>
    <w:p w14:paraId="3D02AF55" w14:textId="02EFFA3D" w:rsidR="00BA1147" w:rsidRPr="0082264E" w:rsidRDefault="00BA1147" w:rsidP="00BA1147">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645B9">
        <w:rPr>
          <w:rFonts w:ascii="Times New Roman" w:eastAsia="Times New Roman" w:hAnsi="Times New Roman" w:cs="Times New Roman"/>
          <w:color w:val="000000"/>
          <w:sz w:val="24"/>
          <w:szCs w:val="24"/>
          <w:lang w:eastAsia="sk-SK"/>
        </w:rPr>
        <w:t xml:space="preserve">IČO:                                                     </w:t>
      </w:r>
      <w:r w:rsidRPr="0082264E">
        <w:rPr>
          <w:rFonts w:ascii="Times New Roman" w:eastAsia="Times New Roman" w:hAnsi="Times New Roman" w:cs="Times New Roman"/>
          <w:sz w:val="24"/>
          <w:szCs w:val="24"/>
          <w:lang w:eastAsia="sk-SK"/>
        </w:rPr>
        <w:tab/>
      </w:r>
      <w:r w:rsidR="00176667" w:rsidRPr="00176667">
        <w:rPr>
          <w:rFonts w:ascii="Times New Roman" w:eastAsia="Times New Roman" w:hAnsi="Times New Roman" w:cs="Times New Roman"/>
          <w:sz w:val="24"/>
          <w:szCs w:val="24"/>
          <w:lang w:eastAsia="sk-SK"/>
        </w:rPr>
        <w:t>37861476</w:t>
      </w:r>
    </w:p>
    <w:p w14:paraId="2B0D1903" w14:textId="5436B406" w:rsidR="00BA1147" w:rsidRPr="0082264E" w:rsidRDefault="00BA1147" w:rsidP="00BA1147">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82264E">
        <w:rPr>
          <w:rFonts w:ascii="Times New Roman" w:eastAsia="Times New Roman" w:hAnsi="Times New Roman" w:cs="Times New Roman"/>
          <w:sz w:val="24"/>
          <w:szCs w:val="24"/>
          <w:lang w:eastAsia="sk-SK"/>
        </w:rPr>
        <w:t>DIČ:</w:t>
      </w:r>
      <w:r w:rsidRPr="0082264E">
        <w:rPr>
          <w:rFonts w:ascii="Times New Roman" w:eastAsia="Times New Roman" w:hAnsi="Times New Roman" w:cs="Times New Roman"/>
          <w:sz w:val="24"/>
          <w:szCs w:val="24"/>
          <w:lang w:eastAsia="sk-SK"/>
        </w:rPr>
        <w:tab/>
      </w:r>
      <w:r w:rsidRPr="0082264E">
        <w:rPr>
          <w:rFonts w:ascii="Times New Roman" w:eastAsia="Times New Roman" w:hAnsi="Times New Roman" w:cs="Times New Roman"/>
          <w:sz w:val="24"/>
          <w:szCs w:val="24"/>
          <w:lang w:eastAsia="sk-SK"/>
        </w:rPr>
        <w:tab/>
      </w:r>
      <w:r w:rsidR="00176667" w:rsidRPr="00176667">
        <w:rPr>
          <w:rFonts w:ascii="Times New Roman" w:eastAsia="Times New Roman" w:hAnsi="Times New Roman" w:cs="Times New Roman"/>
          <w:sz w:val="24"/>
          <w:szCs w:val="24"/>
          <w:lang w:eastAsia="sk-SK"/>
        </w:rPr>
        <w:t>2021660168</w:t>
      </w:r>
    </w:p>
    <w:p w14:paraId="03E8E8BB" w14:textId="0BC6293B"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bankové spojenie:</w:t>
      </w:r>
      <w:r w:rsidRPr="00E645B9">
        <w:rPr>
          <w:rFonts w:ascii="Times New Roman" w:eastAsia="Times New Roman" w:hAnsi="Times New Roman" w:cs="Times New Roman"/>
          <w:color w:val="000000"/>
          <w:sz w:val="24"/>
          <w:szCs w:val="24"/>
          <w:lang w:eastAsia="sk-SK"/>
        </w:rPr>
        <w:tab/>
      </w:r>
      <w:r w:rsidR="00176667">
        <w:rPr>
          <w:rFonts w:ascii="Times New Roman" w:eastAsia="Times New Roman" w:hAnsi="Times New Roman" w:cs="Times New Roman"/>
          <w:color w:val="000000"/>
          <w:sz w:val="24"/>
          <w:szCs w:val="24"/>
          <w:lang w:eastAsia="sk-SK"/>
        </w:rPr>
        <w:t>FIO banka</w:t>
      </w:r>
    </w:p>
    <w:p w14:paraId="1934EEFB" w14:textId="46AC99D4"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IBAN:                                    </w:t>
      </w:r>
      <w:r w:rsidRPr="00E645B9">
        <w:rPr>
          <w:rFonts w:ascii="Times New Roman" w:eastAsia="Times New Roman" w:hAnsi="Times New Roman" w:cs="Times New Roman"/>
          <w:color w:val="000000"/>
          <w:sz w:val="24"/>
          <w:szCs w:val="24"/>
          <w:lang w:eastAsia="sk-SK"/>
        </w:rPr>
        <w:tab/>
      </w:r>
      <w:r w:rsidR="00176667" w:rsidRPr="00176667">
        <w:rPr>
          <w:rFonts w:ascii="Times New Roman" w:eastAsia="Times New Roman" w:hAnsi="Times New Roman" w:cs="Times New Roman"/>
          <w:color w:val="000000"/>
          <w:sz w:val="24"/>
          <w:szCs w:val="24"/>
          <w:lang w:eastAsia="sk-SK"/>
        </w:rPr>
        <w:t>SK44 8330 0000 0025 0210 0430</w:t>
      </w:r>
    </w:p>
    <w:p w14:paraId="1EC0CAA2"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 ďalej len „ objednávateľ“) </w:t>
      </w:r>
    </w:p>
    <w:p w14:paraId="652A6C36"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p>
    <w:p w14:paraId="278638C6" w14:textId="77777777" w:rsidR="00BA1147" w:rsidRPr="00E645B9" w:rsidRDefault="00BA1147" w:rsidP="00BA1147">
      <w:pPr>
        <w:tabs>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a</w:t>
      </w:r>
    </w:p>
    <w:p w14:paraId="633CBFA5" w14:textId="77777777" w:rsidR="00BA1147" w:rsidRPr="00E645B9" w:rsidRDefault="00BA1147" w:rsidP="00BA1147">
      <w:pPr>
        <w:suppressAutoHyphens/>
        <w:spacing w:after="0" w:line="230" w:lineRule="auto"/>
        <w:jc w:val="both"/>
        <w:rPr>
          <w:rFonts w:ascii="Times New Roman" w:eastAsia="Times New Roman" w:hAnsi="Times New Roman" w:cs="Times New Roman"/>
          <w:color w:val="000000"/>
          <w:sz w:val="24"/>
          <w:szCs w:val="24"/>
          <w:lang w:eastAsia="sk-SK"/>
        </w:rPr>
      </w:pPr>
    </w:p>
    <w:p w14:paraId="2C91143B"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color w:val="000000"/>
          <w:sz w:val="24"/>
          <w:szCs w:val="24"/>
          <w:lang w:eastAsia="sk-SK"/>
        </w:rPr>
        <w:t>Zhotoviteľ:</w:t>
      </w:r>
      <w:r w:rsidRPr="00E645B9">
        <w:rPr>
          <w:rFonts w:ascii="Times New Roman" w:eastAsia="Times New Roman" w:hAnsi="Times New Roman" w:cs="Times New Roman"/>
          <w:color w:val="000000"/>
          <w:sz w:val="24"/>
          <w:szCs w:val="24"/>
          <w:lang w:eastAsia="sk-SK"/>
        </w:rPr>
        <w:tab/>
      </w:r>
    </w:p>
    <w:p w14:paraId="54C1D581"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sídlo:                                                    </w:t>
      </w:r>
      <w:r w:rsidRPr="00E645B9">
        <w:rPr>
          <w:rFonts w:ascii="Times New Roman" w:eastAsia="Times New Roman" w:hAnsi="Times New Roman" w:cs="Times New Roman"/>
          <w:color w:val="000000"/>
          <w:sz w:val="24"/>
          <w:szCs w:val="24"/>
          <w:lang w:eastAsia="sk-SK"/>
        </w:rPr>
        <w:tab/>
      </w:r>
    </w:p>
    <w:p w14:paraId="2B2886F0"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štatutárny zástupca:                              </w:t>
      </w:r>
    </w:p>
    <w:p w14:paraId="4CCD6D31"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IČO:                                                     </w:t>
      </w:r>
    </w:p>
    <w:p w14:paraId="7FE2DFFE"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DIČ:</w:t>
      </w:r>
      <w:r w:rsidRPr="00E645B9">
        <w:rPr>
          <w:rFonts w:ascii="Times New Roman" w:eastAsia="Times New Roman" w:hAnsi="Times New Roman" w:cs="Times New Roman"/>
          <w:color w:val="000000"/>
          <w:sz w:val="24"/>
          <w:szCs w:val="24"/>
          <w:lang w:eastAsia="sk-SK"/>
        </w:rPr>
        <w:tab/>
      </w:r>
      <w:r w:rsidRPr="00E645B9">
        <w:rPr>
          <w:rFonts w:ascii="Times New Roman" w:eastAsia="Times New Roman" w:hAnsi="Times New Roman" w:cs="Times New Roman"/>
          <w:color w:val="000000"/>
          <w:sz w:val="24"/>
          <w:szCs w:val="24"/>
          <w:lang w:eastAsia="sk-SK"/>
        </w:rPr>
        <w:tab/>
      </w:r>
    </w:p>
    <w:p w14:paraId="3DB80264"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IČ DPH:</w:t>
      </w:r>
      <w:r w:rsidRPr="00E645B9">
        <w:rPr>
          <w:rFonts w:ascii="Times New Roman" w:eastAsia="Times New Roman" w:hAnsi="Times New Roman" w:cs="Times New Roman"/>
          <w:color w:val="000000"/>
          <w:sz w:val="24"/>
          <w:szCs w:val="24"/>
          <w:lang w:eastAsia="sk-SK"/>
        </w:rPr>
        <w:tab/>
      </w:r>
    </w:p>
    <w:p w14:paraId="57409E8D"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bankové spojenie:</w:t>
      </w:r>
      <w:r w:rsidRPr="00E645B9">
        <w:rPr>
          <w:rFonts w:ascii="Times New Roman" w:eastAsia="Times New Roman" w:hAnsi="Times New Roman" w:cs="Times New Roman"/>
          <w:color w:val="000000"/>
          <w:sz w:val="24"/>
          <w:szCs w:val="24"/>
          <w:lang w:eastAsia="sk-SK"/>
        </w:rPr>
        <w:tab/>
        <w:t xml:space="preserve"> </w:t>
      </w:r>
    </w:p>
    <w:p w14:paraId="650F7A76"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IBAN:                                   </w:t>
      </w:r>
    </w:p>
    <w:p w14:paraId="1DD9E8A5"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 ďalej len „zhotoviteľ“) </w:t>
      </w:r>
    </w:p>
    <w:p w14:paraId="4BBECB5F"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p>
    <w:p w14:paraId="718CD5A6" w14:textId="77777777" w:rsidR="00BA1147" w:rsidRPr="00E645B9" w:rsidRDefault="00BA1147" w:rsidP="00BA1147">
      <w:pPr>
        <w:tabs>
          <w:tab w:val="left" w:pos="709"/>
          <w:tab w:val="left" w:pos="3686"/>
        </w:tabs>
        <w:suppressAutoHyphens/>
        <w:spacing w:after="0" w:line="230" w:lineRule="auto"/>
        <w:jc w:val="center"/>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b/>
          <w:color w:val="000000"/>
          <w:sz w:val="24"/>
          <w:szCs w:val="24"/>
          <w:lang w:eastAsia="sk-SK"/>
        </w:rPr>
        <w:t>Čl. I Úvodné ustanovenia</w:t>
      </w:r>
    </w:p>
    <w:p w14:paraId="42ED2EDA" w14:textId="77777777" w:rsidR="00BA1147" w:rsidRPr="00E645B9" w:rsidRDefault="00BA1147" w:rsidP="00BA1147">
      <w:pPr>
        <w:tabs>
          <w:tab w:val="left" w:pos="709"/>
          <w:tab w:val="left" w:pos="3686"/>
        </w:tabs>
        <w:suppressAutoHyphens/>
        <w:spacing w:after="0" w:line="230" w:lineRule="auto"/>
        <w:jc w:val="center"/>
        <w:rPr>
          <w:rFonts w:ascii="Times New Roman" w:eastAsia="Times New Roman" w:hAnsi="Times New Roman" w:cs="Times New Roman"/>
          <w:b/>
          <w:color w:val="000000"/>
          <w:sz w:val="24"/>
          <w:szCs w:val="24"/>
          <w:lang w:eastAsia="sk-SK"/>
        </w:rPr>
      </w:pPr>
    </w:p>
    <w:p w14:paraId="202B2A41" w14:textId="413D942D" w:rsidR="003B1504" w:rsidRDefault="00BA1147" w:rsidP="003B1504">
      <w:pPr>
        <w:pStyle w:val="Odsekzoznamu"/>
        <w:numPr>
          <w:ilvl w:val="0"/>
          <w:numId w:val="44"/>
        </w:numPr>
        <w:tabs>
          <w:tab w:val="left" w:pos="3686"/>
        </w:tabs>
        <w:ind w:left="284" w:hanging="284"/>
        <w:jc w:val="both"/>
        <w:rPr>
          <w:rFonts w:ascii="Times New Roman" w:hAnsi="Times New Roman"/>
          <w:color w:val="000000"/>
          <w:sz w:val="24"/>
          <w:szCs w:val="24"/>
        </w:rPr>
      </w:pPr>
      <w:r w:rsidRPr="00E67BAA">
        <w:rPr>
          <w:rFonts w:ascii="Times New Roman" w:hAnsi="Times New Roman"/>
          <w:color w:val="000000"/>
          <w:sz w:val="24"/>
          <w:szCs w:val="24"/>
        </w:rPr>
        <w:t xml:space="preserve">Táto zmluva sa uzatvára ako výsledok verejného obstarávania </w:t>
      </w:r>
      <w:r w:rsidR="00C11B23">
        <w:rPr>
          <w:rFonts w:ascii="Times New Roman" w:hAnsi="Times New Roman"/>
          <w:color w:val="000000"/>
          <w:sz w:val="24"/>
          <w:szCs w:val="24"/>
        </w:rPr>
        <w:t xml:space="preserve">podlimitnej zákazky </w:t>
      </w:r>
      <w:r w:rsidRPr="00E67BAA">
        <w:rPr>
          <w:rFonts w:ascii="Times New Roman" w:hAnsi="Times New Roman"/>
          <w:color w:val="000000"/>
          <w:sz w:val="24"/>
          <w:szCs w:val="24"/>
        </w:rPr>
        <w:t xml:space="preserve">na predmet: </w:t>
      </w:r>
      <w:r w:rsidRPr="00C11B23">
        <w:rPr>
          <w:rFonts w:ascii="Times New Roman" w:hAnsi="Times New Roman"/>
          <w:b/>
          <w:bCs/>
          <w:color w:val="000000"/>
          <w:sz w:val="24"/>
          <w:szCs w:val="24"/>
        </w:rPr>
        <w:t>„</w:t>
      </w:r>
      <w:proofErr w:type="spellStart"/>
      <w:r w:rsidR="00176667">
        <w:rPr>
          <w:rFonts w:ascii="Times New Roman" w:hAnsi="Times New Roman"/>
          <w:b/>
          <w:bCs/>
          <w:color w:val="000000"/>
          <w:sz w:val="24"/>
          <w:szCs w:val="24"/>
        </w:rPr>
        <w:t>Čermánsky</w:t>
      </w:r>
      <w:proofErr w:type="spellEnd"/>
      <w:r w:rsidR="00176667">
        <w:rPr>
          <w:rFonts w:ascii="Times New Roman" w:hAnsi="Times New Roman"/>
          <w:b/>
          <w:bCs/>
          <w:color w:val="000000"/>
          <w:sz w:val="24"/>
          <w:szCs w:val="24"/>
        </w:rPr>
        <w:t xml:space="preserve"> futbalový klub – rekonštrukcia st</w:t>
      </w:r>
      <w:r w:rsidR="00190BF2">
        <w:rPr>
          <w:rFonts w:ascii="Times New Roman" w:hAnsi="Times New Roman"/>
          <w:b/>
          <w:bCs/>
          <w:color w:val="000000"/>
          <w:sz w:val="24"/>
          <w:szCs w:val="24"/>
        </w:rPr>
        <w:t>avby</w:t>
      </w:r>
      <w:r w:rsidRPr="00C11B23">
        <w:rPr>
          <w:rFonts w:ascii="Times New Roman" w:hAnsi="Times New Roman"/>
          <w:b/>
          <w:bCs/>
          <w:color w:val="000000"/>
          <w:sz w:val="24"/>
          <w:szCs w:val="24"/>
        </w:rPr>
        <w:t>“</w:t>
      </w:r>
      <w:r w:rsidRPr="00E67BAA">
        <w:rPr>
          <w:rFonts w:ascii="Times New Roman" w:hAnsi="Times New Roman"/>
          <w:color w:val="000000"/>
          <w:sz w:val="24"/>
          <w:szCs w:val="24"/>
        </w:rPr>
        <w:t xml:space="preserve"> uskutočnenej v zmysle §</w:t>
      </w:r>
      <w:r w:rsidR="00C11B23">
        <w:rPr>
          <w:rFonts w:ascii="Times New Roman" w:hAnsi="Times New Roman"/>
          <w:color w:val="000000"/>
          <w:sz w:val="24"/>
          <w:szCs w:val="24"/>
        </w:rPr>
        <w:t xml:space="preserve"> 66 ods. 7 </w:t>
      </w:r>
      <w:r w:rsidRPr="00E67BAA">
        <w:rPr>
          <w:rFonts w:ascii="Times New Roman" w:hAnsi="Times New Roman"/>
          <w:color w:val="000000"/>
          <w:sz w:val="24"/>
          <w:szCs w:val="24"/>
        </w:rPr>
        <w:t>zákona č. 343/2015 o verejnom obstarávaní a o zmene a doplnení niektorých zákonov (ďalej len „zákon o verejnom obstarávaní“).</w:t>
      </w:r>
    </w:p>
    <w:p w14:paraId="3300B6E9" w14:textId="77777777" w:rsidR="003B1504" w:rsidRPr="00C11B23" w:rsidRDefault="003B1504" w:rsidP="003B1504">
      <w:pPr>
        <w:pStyle w:val="Odsekzoznamu"/>
        <w:numPr>
          <w:ilvl w:val="0"/>
          <w:numId w:val="44"/>
        </w:numPr>
        <w:tabs>
          <w:tab w:val="left" w:pos="3686"/>
        </w:tabs>
        <w:ind w:left="284" w:hanging="284"/>
        <w:jc w:val="both"/>
        <w:rPr>
          <w:rFonts w:ascii="Times New Roman" w:hAnsi="Times New Roman"/>
          <w:color w:val="000000"/>
          <w:sz w:val="24"/>
          <w:szCs w:val="24"/>
        </w:rPr>
      </w:pPr>
      <w:r w:rsidRPr="00C11B23">
        <w:rPr>
          <w:rFonts w:ascii="Times New Roman" w:hAnsi="Times New Roman"/>
          <w:color w:val="000000"/>
          <w:sz w:val="24"/>
          <w:szCs w:val="24"/>
        </w:rPr>
        <w:t>Nevyhnutným podkladom k čerpaniu podľa tejto zmluvy je platná a účinná Zmluv</w:t>
      </w:r>
      <w:r w:rsidR="009F09D2" w:rsidRPr="00C11B23">
        <w:rPr>
          <w:rFonts w:ascii="Times New Roman" w:hAnsi="Times New Roman"/>
          <w:color w:val="000000"/>
          <w:sz w:val="24"/>
          <w:szCs w:val="24"/>
        </w:rPr>
        <w:t>a</w:t>
      </w:r>
      <w:r w:rsidRPr="00C11B23">
        <w:rPr>
          <w:rFonts w:ascii="Times New Roman" w:hAnsi="Times New Roman"/>
          <w:color w:val="000000"/>
          <w:sz w:val="24"/>
          <w:szCs w:val="24"/>
        </w:rPr>
        <w:t xml:space="preserve"> o poskytnutí nenávratného finančného príspevku, uzavretá medzi poskytovateľom pomoci, ktorým je  Fond na podporu športu a objednávateľom, a to na základe jeho Žiadosti o nenávratný finančný príspevok (</w:t>
      </w:r>
      <w:proofErr w:type="spellStart"/>
      <w:r w:rsidRPr="00C11B23">
        <w:rPr>
          <w:rFonts w:ascii="Times New Roman" w:hAnsi="Times New Roman"/>
          <w:color w:val="000000"/>
          <w:sz w:val="24"/>
          <w:szCs w:val="24"/>
        </w:rPr>
        <w:t>ŽoNFP</w:t>
      </w:r>
      <w:proofErr w:type="spellEnd"/>
      <w:r w:rsidRPr="00C11B23">
        <w:rPr>
          <w:rFonts w:ascii="Times New Roman" w:hAnsi="Times New Roman"/>
          <w:color w:val="000000"/>
          <w:sz w:val="24"/>
          <w:szCs w:val="24"/>
        </w:rPr>
        <w:t>).</w:t>
      </w:r>
      <w:r w:rsidR="00BA1147" w:rsidRPr="00C11B23">
        <w:rPr>
          <w:rFonts w:ascii="Times New Roman" w:hAnsi="Times New Roman"/>
          <w:color w:val="000000"/>
          <w:sz w:val="24"/>
          <w:szCs w:val="24"/>
        </w:rPr>
        <w:t xml:space="preserve"> </w:t>
      </w:r>
    </w:p>
    <w:p w14:paraId="3D75E46F" w14:textId="77777777" w:rsidR="003B1504" w:rsidRPr="00C11B23" w:rsidRDefault="003B1504" w:rsidP="003B1504">
      <w:pPr>
        <w:pStyle w:val="Odsekzoznamu"/>
        <w:numPr>
          <w:ilvl w:val="0"/>
          <w:numId w:val="44"/>
        </w:numPr>
        <w:tabs>
          <w:tab w:val="left" w:pos="3686"/>
        </w:tabs>
        <w:ind w:left="284" w:hanging="284"/>
        <w:jc w:val="both"/>
        <w:rPr>
          <w:rFonts w:ascii="Times New Roman" w:hAnsi="Times New Roman"/>
          <w:color w:val="000000"/>
          <w:sz w:val="24"/>
          <w:szCs w:val="24"/>
        </w:rPr>
      </w:pPr>
      <w:r w:rsidRPr="00C11B23">
        <w:rPr>
          <w:rFonts w:ascii="Times New Roman" w:hAnsi="Times New Roman"/>
          <w:color w:val="000000"/>
          <w:sz w:val="24"/>
          <w:szCs w:val="24"/>
        </w:rPr>
        <w:t xml:space="preserve">Realizácia diela, definovaného v čl. II tejto zmluvy bude spolufinancovaná z nenávratného finančného príspevku, ktorého podmienky čerpania sú upravené v Zmluve o poskytnutí nenávratného finančného príspevku, uzatvorenej medzi objednávateľom a Fondom na podporu športu (ďalej len „Poskytovateľ“) v rámci programu „Výstavba, rekonštrukcia a modernizácia športovej </w:t>
      </w:r>
      <w:r w:rsidR="00B52B51" w:rsidRPr="00C11B23">
        <w:rPr>
          <w:rFonts w:ascii="Times New Roman" w:hAnsi="Times New Roman"/>
          <w:color w:val="000000"/>
          <w:sz w:val="24"/>
          <w:szCs w:val="24"/>
        </w:rPr>
        <w:t>infraštruktúry“ číslo: 2020/001 (ďalej len „Zmluva o poskytnutí NFP“).</w:t>
      </w:r>
    </w:p>
    <w:p w14:paraId="6EC93D5B" w14:textId="77777777" w:rsidR="00BA1147" w:rsidRDefault="00BA1147" w:rsidP="00BA1147">
      <w:pPr>
        <w:tabs>
          <w:tab w:val="left" w:pos="709"/>
          <w:tab w:val="left" w:pos="3686"/>
        </w:tabs>
        <w:suppressAutoHyphens/>
        <w:spacing w:after="0" w:line="230" w:lineRule="auto"/>
        <w:rPr>
          <w:rFonts w:ascii="Times New Roman" w:eastAsia="Times New Roman" w:hAnsi="Times New Roman" w:cs="Times New Roman"/>
          <w:color w:val="000000"/>
          <w:sz w:val="24"/>
          <w:szCs w:val="24"/>
          <w:lang w:eastAsia="sk-SK"/>
        </w:rPr>
      </w:pPr>
    </w:p>
    <w:p w14:paraId="3943AD64" w14:textId="77777777" w:rsidR="00BA1147" w:rsidRPr="00E645B9" w:rsidRDefault="00BA1147" w:rsidP="00BA1147">
      <w:pPr>
        <w:tabs>
          <w:tab w:val="left" w:pos="709"/>
          <w:tab w:val="left" w:pos="3686"/>
        </w:tabs>
        <w:suppressAutoHyphens/>
        <w:spacing w:after="0" w:line="230" w:lineRule="auto"/>
        <w:jc w:val="center"/>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b/>
          <w:color w:val="000000"/>
          <w:sz w:val="24"/>
          <w:szCs w:val="24"/>
          <w:lang w:eastAsia="sk-SK"/>
        </w:rPr>
        <w:t>Čl. II Predmet zmluvy</w:t>
      </w:r>
    </w:p>
    <w:p w14:paraId="745FAD5E" w14:textId="77777777" w:rsidR="00BA1147" w:rsidRPr="00E645B9" w:rsidRDefault="00BA1147" w:rsidP="00BA1147">
      <w:pPr>
        <w:suppressAutoHyphens/>
        <w:spacing w:after="0" w:line="230" w:lineRule="auto"/>
        <w:jc w:val="both"/>
        <w:rPr>
          <w:rFonts w:ascii="Times New Roman" w:eastAsia="Times New Roman" w:hAnsi="Times New Roman" w:cs="Times New Roman"/>
          <w:color w:val="000000"/>
          <w:sz w:val="24"/>
          <w:szCs w:val="24"/>
          <w:lang w:eastAsia="sk-SK"/>
        </w:rPr>
      </w:pPr>
    </w:p>
    <w:p w14:paraId="158AD966" w14:textId="77777777" w:rsidR="00BA1147" w:rsidRPr="00C11B23" w:rsidRDefault="00BA1147" w:rsidP="00BA1147">
      <w:pPr>
        <w:pStyle w:val="Odsekzoznamu"/>
        <w:numPr>
          <w:ilvl w:val="0"/>
          <w:numId w:val="6"/>
        </w:numPr>
        <w:ind w:left="284" w:right="40" w:hanging="284"/>
        <w:jc w:val="both"/>
        <w:rPr>
          <w:rFonts w:ascii="Times New Roman" w:hAnsi="Times New Roman"/>
          <w:color w:val="000000"/>
          <w:sz w:val="24"/>
          <w:szCs w:val="24"/>
        </w:rPr>
      </w:pPr>
      <w:r w:rsidRPr="00C11B23">
        <w:rPr>
          <w:rFonts w:ascii="Times New Roman" w:hAnsi="Times New Roman"/>
          <w:color w:val="000000"/>
          <w:sz w:val="24"/>
          <w:szCs w:val="24"/>
        </w:rPr>
        <w:t>Východiskové údaje:</w:t>
      </w:r>
    </w:p>
    <w:p w14:paraId="4C3569B5" w14:textId="77777777" w:rsidR="00403DE8" w:rsidRDefault="00C23D18" w:rsidP="00C23D18">
      <w:pPr>
        <w:suppressAutoHyphens/>
        <w:spacing w:after="0" w:line="240" w:lineRule="auto"/>
        <w:ind w:left="2832" w:hanging="2532"/>
        <w:rPr>
          <w:rFonts w:ascii="Times New Roman" w:eastAsia="Times New Roman" w:hAnsi="Times New Roman" w:cs="Times New Roman"/>
          <w:sz w:val="24"/>
          <w:szCs w:val="24"/>
          <w:lang w:eastAsia="sk-SK"/>
        </w:rPr>
      </w:pPr>
      <w:r w:rsidRPr="00C11B23">
        <w:rPr>
          <w:rFonts w:ascii="Times New Roman" w:eastAsia="Times New Roman" w:hAnsi="Times New Roman" w:cs="Times New Roman"/>
          <w:sz w:val="24"/>
          <w:szCs w:val="24"/>
          <w:lang w:eastAsia="sk-SK"/>
        </w:rPr>
        <w:t>Názov diela:</w:t>
      </w:r>
    </w:p>
    <w:p w14:paraId="0AC2E76A" w14:textId="4D87D6EF" w:rsidR="00BA1147" w:rsidRPr="00C11B23" w:rsidRDefault="00C23D18" w:rsidP="00C23D18">
      <w:pPr>
        <w:suppressAutoHyphens/>
        <w:spacing w:after="0" w:line="240" w:lineRule="auto"/>
        <w:ind w:left="2832" w:hanging="2532"/>
        <w:rPr>
          <w:rFonts w:ascii="Times New Roman" w:eastAsia="Times New Roman" w:hAnsi="Times New Roman" w:cs="Times New Roman"/>
          <w:sz w:val="24"/>
          <w:szCs w:val="24"/>
          <w:lang w:eastAsia="sk-SK"/>
        </w:rPr>
      </w:pPr>
      <w:r w:rsidRPr="00403DE8">
        <w:rPr>
          <w:rFonts w:ascii="Times New Roman" w:eastAsia="Times New Roman" w:hAnsi="Times New Roman" w:cs="Times New Roman"/>
          <w:b/>
          <w:bCs/>
          <w:sz w:val="24"/>
          <w:szCs w:val="24"/>
          <w:lang w:eastAsia="sk-SK"/>
        </w:rPr>
        <w:t>„</w:t>
      </w:r>
      <w:proofErr w:type="spellStart"/>
      <w:r w:rsidR="00190BF2">
        <w:rPr>
          <w:rFonts w:ascii="Times New Roman" w:hAnsi="Times New Roman"/>
          <w:b/>
          <w:bCs/>
          <w:color w:val="000000"/>
          <w:sz w:val="24"/>
          <w:szCs w:val="24"/>
        </w:rPr>
        <w:t>Čermánsky</w:t>
      </w:r>
      <w:proofErr w:type="spellEnd"/>
      <w:r w:rsidR="00190BF2">
        <w:rPr>
          <w:rFonts w:ascii="Times New Roman" w:hAnsi="Times New Roman"/>
          <w:b/>
          <w:bCs/>
          <w:color w:val="000000"/>
          <w:sz w:val="24"/>
          <w:szCs w:val="24"/>
        </w:rPr>
        <w:t xml:space="preserve"> futbalový klub – rekonštrukcia stavby</w:t>
      </w:r>
      <w:r w:rsidRPr="00403DE8">
        <w:rPr>
          <w:rFonts w:ascii="Times New Roman" w:eastAsia="Times New Roman" w:hAnsi="Times New Roman" w:cs="Times New Roman"/>
          <w:b/>
          <w:bCs/>
          <w:sz w:val="24"/>
          <w:szCs w:val="24"/>
          <w:lang w:eastAsia="sk-SK"/>
        </w:rPr>
        <w:t>“</w:t>
      </w:r>
    </w:p>
    <w:p w14:paraId="72347A50" w14:textId="42825FC3" w:rsidR="00BA1147" w:rsidRPr="00C11B23" w:rsidRDefault="003B1504" w:rsidP="00C23D18">
      <w:pPr>
        <w:suppressAutoHyphens/>
        <w:spacing w:after="0" w:line="219" w:lineRule="auto"/>
        <w:ind w:left="2832" w:hanging="2832"/>
        <w:rPr>
          <w:rFonts w:ascii="Times New Roman" w:eastAsia="Times New Roman" w:hAnsi="Times New Roman" w:cs="Times New Roman"/>
          <w:color w:val="000000"/>
          <w:sz w:val="24"/>
          <w:szCs w:val="24"/>
          <w:lang w:eastAsia="sk-SK"/>
        </w:rPr>
      </w:pPr>
      <w:r w:rsidRPr="00C11B23">
        <w:rPr>
          <w:rFonts w:ascii="Times New Roman" w:eastAsia="Times New Roman" w:hAnsi="Times New Roman" w:cs="Times New Roman"/>
          <w:sz w:val="24"/>
          <w:szCs w:val="24"/>
          <w:lang w:eastAsia="sk-SK"/>
        </w:rPr>
        <w:lastRenderedPageBreak/>
        <w:t xml:space="preserve">     Miesto stavby:    </w:t>
      </w:r>
      <w:r w:rsidRPr="00C11B23">
        <w:rPr>
          <w:rFonts w:ascii="Times New Roman" w:eastAsia="Times New Roman" w:hAnsi="Times New Roman" w:cs="Times New Roman"/>
          <w:sz w:val="24"/>
          <w:szCs w:val="24"/>
          <w:lang w:eastAsia="sk-SK"/>
        </w:rPr>
        <w:tab/>
      </w:r>
      <w:r w:rsidR="00190BF2">
        <w:rPr>
          <w:rFonts w:ascii="Times New Roman" w:eastAsia="Times New Roman" w:hAnsi="Times New Roman" w:cs="Times New Roman"/>
          <w:sz w:val="24"/>
          <w:szCs w:val="24"/>
          <w:lang w:eastAsia="sk-SK"/>
        </w:rPr>
        <w:t>Golianova 620/70</w:t>
      </w:r>
      <w:r w:rsidR="00154129" w:rsidRPr="00C11B23">
        <w:rPr>
          <w:rFonts w:ascii="Times New Roman" w:eastAsia="Times New Roman" w:hAnsi="Times New Roman" w:cs="Times New Roman"/>
          <w:color w:val="000000"/>
          <w:sz w:val="24"/>
          <w:szCs w:val="24"/>
          <w:lang w:eastAsia="sk-SK"/>
        </w:rPr>
        <w:t>, 949</w:t>
      </w:r>
      <w:r w:rsidR="00745642">
        <w:rPr>
          <w:rFonts w:ascii="Times New Roman" w:eastAsia="Times New Roman" w:hAnsi="Times New Roman" w:cs="Times New Roman"/>
          <w:color w:val="000000"/>
          <w:sz w:val="24"/>
          <w:szCs w:val="24"/>
          <w:lang w:eastAsia="sk-SK"/>
        </w:rPr>
        <w:t xml:space="preserve"> </w:t>
      </w:r>
      <w:r w:rsidR="00190BF2">
        <w:rPr>
          <w:rFonts w:ascii="Times New Roman" w:eastAsia="Times New Roman" w:hAnsi="Times New Roman" w:cs="Times New Roman"/>
          <w:color w:val="000000"/>
          <w:sz w:val="24"/>
          <w:szCs w:val="24"/>
          <w:lang w:eastAsia="sk-SK"/>
        </w:rPr>
        <w:t>01</w:t>
      </w:r>
      <w:r w:rsidR="00154129" w:rsidRPr="00C11B23">
        <w:rPr>
          <w:rFonts w:ascii="Times New Roman" w:eastAsia="Times New Roman" w:hAnsi="Times New Roman" w:cs="Times New Roman"/>
          <w:color w:val="000000"/>
          <w:sz w:val="24"/>
          <w:szCs w:val="24"/>
          <w:lang w:eastAsia="sk-SK"/>
        </w:rPr>
        <w:t xml:space="preserve"> Nitra</w:t>
      </w:r>
    </w:p>
    <w:p w14:paraId="1A045085" w14:textId="77777777" w:rsidR="00403DE8" w:rsidRDefault="00BA1147" w:rsidP="00BA1147">
      <w:pPr>
        <w:tabs>
          <w:tab w:val="left" w:pos="709"/>
        </w:tabs>
        <w:suppressAutoHyphens/>
        <w:spacing w:after="0" w:line="230" w:lineRule="auto"/>
        <w:ind w:right="40"/>
        <w:jc w:val="both"/>
        <w:rPr>
          <w:rFonts w:ascii="Times New Roman" w:eastAsia="Times New Roman" w:hAnsi="Times New Roman" w:cs="Times New Roman"/>
          <w:color w:val="000000"/>
          <w:sz w:val="24"/>
          <w:szCs w:val="24"/>
          <w:lang w:eastAsia="sk-SK"/>
        </w:rPr>
      </w:pPr>
      <w:r w:rsidRPr="00C11B23">
        <w:rPr>
          <w:rFonts w:ascii="Times New Roman" w:eastAsia="Times New Roman" w:hAnsi="Times New Roman" w:cs="Times New Roman"/>
          <w:color w:val="000000"/>
          <w:sz w:val="24"/>
          <w:szCs w:val="24"/>
          <w:lang w:eastAsia="sk-SK"/>
        </w:rPr>
        <w:t xml:space="preserve">     Investor:</w:t>
      </w:r>
      <w:r w:rsidRPr="00C11B23">
        <w:rPr>
          <w:rFonts w:ascii="Times New Roman" w:eastAsia="Times New Roman" w:hAnsi="Times New Roman" w:cs="Times New Roman"/>
          <w:color w:val="000000"/>
          <w:sz w:val="24"/>
          <w:szCs w:val="24"/>
          <w:lang w:eastAsia="sk-SK"/>
        </w:rPr>
        <w:tab/>
        <w:t xml:space="preserve">    </w:t>
      </w:r>
      <w:r w:rsidRPr="00C11B23">
        <w:rPr>
          <w:rFonts w:ascii="Times New Roman" w:eastAsia="Times New Roman" w:hAnsi="Times New Roman" w:cs="Times New Roman"/>
          <w:color w:val="000000"/>
          <w:sz w:val="24"/>
          <w:szCs w:val="24"/>
          <w:lang w:eastAsia="sk-SK"/>
        </w:rPr>
        <w:tab/>
      </w:r>
      <w:r w:rsidRPr="00C11B23">
        <w:rPr>
          <w:rFonts w:ascii="Times New Roman" w:eastAsia="Times New Roman" w:hAnsi="Times New Roman" w:cs="Times New Roman"/>
          <w:color w:val="000000"/>
          <w:sz w:val="24"/>
          <w:szCs w:val="24"/>
          <w:lang w:eastAsia="sk-SK"/>
        </w:rPr>
        <w:tab/>
      </w:r>
      <w:r w:rsidR="00154129" w:rsidRPr="00C11B23">
        <w:rPr>
          <w:rFonts w:ascii="Times New Roman" w:eastAsia="Times New Roman" w:hAnsi="Times New Roman" w:cs="Times New Roman"/>
          <w:color w:val="000000"/>
          <w:sz w:val="24"/>
          <w:szCs w:val="24"/>
          <w:lang w:eastAsia="sk-SK"/>
        </w:rPr>
        <w:t xml:space="preserve">Nitrianska investičná </w:t>
      </w:r>
      <w:proofErr w:type="spellStart"/>
      <w:r w:rsidR="002A132E" w:rsidRPr="00C11B23">
        <w:rPr>
          <w:rFonts w:ascii="Times New Roman" w:eastAsia="Times New Roman" w:hAnsi="Times New Roman" w:cs="Times New Roman"/>
          <w:color w:val="000000"/>
          <w:sz w:val="24"/>
          <w:szCs w:val="24"/>
          <w:lang w:eastAsia="sk-SK"/>
        </w:rPr>
        <w:t>s.r.o</w:t>
      </w:r>
      <w:proofErr w:type="spellEnd"/>
      <w:r w:rsidR="002A132E" w:rsidRPr="00C11B23">
        <w:rPr>
          <w:rFonts w:ascii="Times New Roman" w:eastAsia="Times New Roman" w:hAnsi="Times New Roman" w:cs="Times New Roman"/>
          <w:color w:val="000000"/>
          <w:sz w:val="24"/>
          <w:szCs w:val="24"/>
          <w:lang w:eastAsia="sk-SK"/>
        </w:rPr>
        <w:t>.</w:t>
      </w:r>
      <w:r w:rsidR="00403DE8">
        <w:rPr>
          <w:rFonts w:ascii="Times New Roman" w:eastAsia="Times New Roman" w:hAnsi="Times New Roman" w:cs="Times New Roman"/>
          <w:color w:val="000000"/>
          <w:sz w:val="24"/>
          <w:szCs w:val="24"/>
          <w:lang w:eastAsia="sk-SK"/>
        </w:rPr>
        <w:t xml:space="preserve">, IČO 36567761, Štefánikova trieda 60,  </w:t>
      </w:r>
    </w:p>
    <w:p w14:paraId="624540BA" w14:textId="33174463" w:rsidR="00BA1147" w:rsidRPr="00C11B23" w:rsidRDefault="00403DE8" w:rsidP="00BA1147">
      <w:pPr>
        <w:tabs>
          <w:tab w:val="left" w:pos="709"/>
        </w:tabs>
        <w:suppressAutoHyphens/>
        <w:spacing w:after="0" w:line="230"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950 06 Nitra</w:t>
      </w:r>
    </w:p>
    <w:p w14:paraId="15D10E8B" w14:textId="2629F17B" w:rsidR="00BA1147" w:rsidRPr="00C11B23" w:rsidRDefault="00BA1147" w:rsidP="00BA1147">
      <w:pPr>
        <w:pStyle w:val="Odsekzoznamu"/>
        <w:numPr>
          <w:ilvl w:val="0"/>
          <w:numId w:val="6"/>
        </w:numPr>
        <w:ind w:left="284" w:hanging="284"/>
        <w:jc w:val="both"/>
        <w:rPr>
          <w:rFonts w:ascii="Times New Roman" w:hAnsi="Times New Roman"/>
          <w:sz w:val="24"/>
          <w:szCs w:val="24"/>
        </w:rPr>
      </w:pPr>
      <w:r w:rsidRPr="00C11B23">
        <w:rPr>
          <w:rFonts w:ascii="Times New Roman" w:hAnsi="Times New Roman"/>
          <w:color w:val="000000"/>
          <w:sz w:val="24"/>
          <w:szCs w:val="24"/>
        </w:rPr>
        <w:t>Zhotoviteľ sa zaväzuje, že</w:t>
      </w:r>
      <w:r w:rsidRPr="00C11B23">
        <w:rPr>
          <w:rFonts w:ascii="Times New Roman" w:hAnsi="Times New Roman"/>
          <w:sz w:val="24"/>
          <w:szCs w:val="24"/>
        </w:rPr>
        <w:t xml:space="preserve">, v rozsahu </w:t>
      </w:r>
      <w:r w:rsidRPr="00C11B23">
        <w:rPr>
          <w:rFonts w:ascii="Times New Roman" w:hAnsi="Times New Roman"/>
          <w:color w:val="000000"/>
          <w:sz w:val="24"/>
          <w:szCs w:val="24"/>
        </w:rPr>
        <w:t xml:space="preserve"> </w:t>
      </w:r>
      <w:r w:rsidRPr="00C11B23">
        <w:rPr>
          <w:rFonts w:ascii="Times New Roman" w:hAnsi="Times New Roman"/>
          <w:sz w:val="24"/>
          <w:szCs w:val="24"/>
        </w:rPr>
        <w:t xml:space="preserve">projektovej dokumentácie pre realizáciu stavby s názvom </w:t>
      </w:r>
      <w:r w:rsidR="00190BF2" w:rsidRPr="00190BF2">
        <w:rPr>
          <w:rFonts w:ascii="Times New Roman" w:hAnsi="Times New Roman"/>
          <w:b/>
          <w:bCs/>
          <w:sz w:val="24"/>
          <w:szCs w:val="24"/>
        </w:rPr>
        <w:t>„</w:t>
      </w:r>
      <w:proofErr w:type="spellStart"/>
      <w:r w:rsidR="00190BF2" w:rsidRPr="00190BF2">
        <w:rPr>
          <w:rFonts w:ascii="Times New Roman" w:hAnsi="Times New Roman"/>
          <w:b/>
          <w:bCs/>
          <w:color w:val="000000"/>
          <w:sz w:val="24"/>
          <w:szCs w:val="24"/>
        </w:rPr>
        <w:t>Čermánsky</w:t>
      </w:r>
      <w:proofErr w:type="spellEnd"/>
      <w:r w:rsidR="00190BF2" w:rsidRPr="00190BF2">
        <w:rPr>
          <w:rFonts w:ascii="Times New Roman" w:hAnsi="Times New Roman"/>
          <w:b/>
          <w:bCs/>
          <w:color w:val="000000"/>
          <w:sz w:val="24"/>
          <w:szCs w:val="24"/>
        </w:rPr>
        <w:t xml:space="preserve"> futbalový klub – rekonštrukcia stavby</w:t>
      </w:r>
      <w:r w:rsidR="00190BF2" w:rsidRPr="00190BF2">
        <w:rPr>
          <w:rFonts w:ascii="Times New Roman" w:hAnsi="Times New Roman"/>
          <w:b/>
          <w:bCs/>
          <w:color w:val="000000"/>
          <w:sz w:val="24"/>
          <w:szCs w:val="24"/>
        </w:rPr>
        <w:t>“</w:t>
      </w:r>
      <w:r w:rsidRPr="00C11B23">
        <w:rPr>
          <w:rFonts w:ascii="Times New Roman" w:hAnsi="Times New Roman"/>
          <w:sz w:val="24"/>
          <w:szCs w:val="24"/>
        </w:rPr>
        <w:t xml:space="preserve"> spracovanej spoločnosťou</w:t>
      </w:r>
      <w:r w:rsidR="009F09D2" w:rsidRPr="00C11B23">
        <w:rPr>
          <w:rFonts w:ascii="Times New Roman" w:hAnsi="Times New Roman"/>
          <w:sz w:val="24"/>
          <w:szCs w:val="24"/>
        </w:rPr>
        <w:t xml:space="preserve"> </w:t>
      </w:r>
      <w:r w:rsidR="00190BF2">
        <w:rPr>
          <w:rFonts w:ascii="Times New Roman" w:hAnsi="Times New Roman"/>
          <w:sz w:val="24"/>
          <w:szCs w:val="24"/>
        </w:rPr>
        <w:t>Pro-</w:t>
      </w:r>
      <w:proofErr w:type="spellStart"/>
      <w:r w:rsidR="00190BF2">
        <w:rPr>
          <w:rFonts w:ascii="Times New Roman" w:hAnsi="Times New Roman"/>
          <w:sz w:val="24"/>
          <w:szCs w:val="24"/>
        </w:rPr>
        <w:t>Casa</w:t>
      </w:r>
      <w:proofErr w:type="spellEnd"/>
      <w:r w:rsidR="00190BF2">
        <w:rPr>
          <w:rFonts w:ascii="Times New Roman" w:hAnsi="Times New Roman"/>
          <w:sz w:val="24"/>
          <w:szCs w:val="24"/>
        </w:rPr>
        <w:t xml:space="preserve"> </w:t>
      </w:r>
      <w:proofErr w:type="spellStart"/>
      <w:r w:rsidR="00190BF2">
        <w:rPr>
          <w:rFonts w:ascii="Times New Roman" w:hAnsi="Times New Roman"/>
          <w:sz w:val="24"/>
          <w:szCs w:val="24"/>
        </w:rPr>
        <w:t>s.r.o</w:t>
      </w:r>
      <w:proofErr w:type="spellEnd"/>
      <w:r w:rsidR="00190BF2">
        <w:rPr>
          <w:rFonts w:ascii="Times New Roman" w:hAnsi="Times New Roman"/>
          <w:sz w:val="24"/>
          <w:szCs w:val="24"/>
        </w:rPr>
        <w:t>.</w:t>
      </w:r>
      <w:r w:rsidR="00456224" w:rsidRPr="00C11B23">
        <w:rPr>
          <w:rFonts w:ascii="Times New Roman" w:hAnsi="Times New Roman"/>
          <w:sz w:val="24"/>
          <w:szCs w:val="24"/>
        </w:rPr>
        <w:t xml:space="preserve">, </w:t>
      </w:r>
      <w:r w:rsidR="00190BF2">
        <w:rPr>
          <w:rFonts w:ascii="Times New Roman" w:hAnsi="Times New Roman"/>
          <w:sz w:val="24"/>
          <w:szCs w:val="24"/>
        </w:rPr>
        <w:t>Cabaj č. 1587</w:t>
      </w:r>
      <w:r w:rsidR="00456224" w:rsidRPr="00C11B23">
        <w:rPr>
          <w:rFonts w:ascii="Times New Roman" w:hAnsi="Times New Roman"/>
          <w:sz w:val="24"/>
          <w:szCs w:val="24"/>
        </w:rPr>
        <w:t xml:space="preserve">, </w:t>
      </w:r>
      <w:r w:rsidR="00190BF2">
        <w:rPr>
          <w:rFonts w:ascii="Times New Roman" w:hAnsi="Times New Roman"/>
          <w:sz w:val="24"/>
          <w:szCs w:val="24"/>
        </w:rPr>
        <w:t>951 17 Cabaj-Čápor</w:t>
      </w:r>
      <w:r w:rsidR="009F09D2" w:rsidRPr="00C11B23">
        <w:rPr>
          <w:rFonts w:ascii="Times New Roman" w:hAnsi="Times New Roman"/>
          <w:sz w:val="24"/>
          <w:szCs w:val="24"/>
        </w:rPr>
        <w:t xml:space="preserve">. </w:t>
      </w:r>
      <w:r w:rsidRPr="00C11B23">
        <w:rPr>
          <w:rFonts w:ascii="Times New Roman" w:hAnsi="Times New Roman"/>
          <w:sz w:val="24"/>
          <w:szCs w:val="24"/>
        </w:rPr>
        <w:t xml:space="preserve">(ďalej len „RPD“), ktorá tvorí Prílohu č. 1 tejto zmluvy </w:t>
      </w:r>
      <w:r w:rsidRPr="00C11B23">
        <w:rPr>
          <w:rFonts w:ascii="Times New Roman" w:hAnsi="Times New Roman"/>
          <w:color w:val="000000"/>
          <w:sz w:val="24"/>
          <w:szCs w:val="24"/>
        </w:rPr>
        <w:t>a za podmienok dohodnutých v tejto zmluve zhotoví vo vlastnom mene a na vlastnú zodpovednosť pre objednávateľa a odovzdá objednávateľovi dielo – stavbu:</w:t>
      </w:r>
    </w:p>
    <w:p w14:paraId="10279E5A" w14:textId="3DC5E3B4" w:rsidR="00BA1147" w:rsidRPr="00C11B23" w:rsidRDefault="00C23D18" w:rsidP="00C23D18">
      <w:pPr>
        <w:pStyle w:val="Odsekzoznamu"/>
        <w:ind w:left="284"/>
        <w:jc w:val="both"/>
        <w:rPr>
          <w:rFonts w:ascii="Times New Roman" w:hAnsi="Times New Roman"/>
          <w:b/>
          <w:sz w:val="24"/>
          <w:szCs w:val="24"/>
        </w:rPr>
      </w:pPr>
      <w:r w:rsidRPr="00C11B23">
        <w:rPr>
          <w:rFonts w:ascii="Times New Roman" w:hAnsi="Times New Roman"/>
          <w:b/>
          <w:sz w:val="24"/>
          <w:szCs w:val="24"/>
        </w:rPr>
        <w:t>„</w:t>
      </w:r>
      <w:proofErr w:type="spellStart"/>
      <w:r w:rsidR="00B77C69" w:rsidRPr="00190BF2">
        <w:rPr>
          <w:rFonts w:ascii="Times New Roman" w:hAnsi="Times New Roman"/>
          <w:b/>
          <w:bCs/>
          <w:color w:val="000000"/>
          <w:sz w:val="24"/>
          <w:szCs w:val="24"/>
        </w:rPr>
        <w:t>Čermánsky</w:t>
      </w:r>
      <w:proofErr w:type="spellEnd"/>
      <w:r w:rsidR="00B77C69" w:rsidRPr="00190BF2">
        <w:rPr>
          <w:rFonts w:ascii="Times New Roman" w:hAnsi="Times New Roman"/>
          <w:b/>
          <w:bCs/>
          <w:color w:val="000000"/>
          <w:sz w:val="24"/>
          <w:szCs w:val="24"/>
        </w:rPr>
        <w:t xml:space="preserve"> futbalový klub – rekonštrukcia stavby</w:t>
      </w:r>
      <w:r w:rsidRPr="00C11B23">
        <w:rPr>
          <w:rFonts w:ascii="Times New Roman" w:hAnsi="Times New Roman"/>
          <w:b/>
          <w:sz w:val="24"/>
          <w:szCs w:val="24"/>
        </w:rPr>
        <w:t>“</w:t>
      </w:r>
    </w:p>
    <w:p w14:paraId="5AF28A7B" w14:textId="77777777" w:rsidR="00BA1147" w:rsidRPr="00E67BAA" w:rsidRDefault="00BA1147" w:rsidP="00BA1147">
      <w:pPr>
        <w:pStyle w:val="Odsekzoznamu"/>
        <w:ind w:left="284"/>
        <w:jc w:val="both"/>
        <w:rPr>
          <w:rFonts w:ascii="Times New Roman" w:hAnsi="Times New Roman"/>
          <w:sz w:val="24"/>
          <w:szCs w:val="24"/>
        </w:rPr>
      </w:pPr>
      <w:r w:rsidRPr="00C11B23">
        <w:rPr>
          <w:rFonts w:ascii="Times New Roman" w:hAnsi="Times New Roman"/>
          <w:sz w:val="24"/>
          <w:szCs w:val="24"/>
        </w:rPr>
        <w:t>(ďalej len „Dielo“ alebo „Predmet</w:t>
      </w:r>
      <w:r w:rsidRPr="00E67BAA">
        <w:rPr>
          <w:rFonts w:ascii="Times New Roman" w:hAnsi="Times New Roman"/>
          <w:sz w:val="24"/>
          <w:szCs w:val="24"/>
        </w:rPr>
        <w:t xml:space="preserve"> zmluvy“)</w:t>
      </w:r>
    </w:p>
    <w:p w14:paraId="25B77BD5" w14:textId="77777777" w:rsidR="00BA1147" w:rsidRPr="00E67BAA" w:rsidRDefault="00BA1147" w:rsidP="00BA1147">
      <w:pPr>
        <w:pStyle w:val="Odsekzoznamu"/>
        <w:numPr>
          <w:ilvl w:val="0"/>
          <w:numId w:val="6"/>
        </w:numPr>
        <w:ind w:left="284" w:hanging="284"/>
        <w:jc w:val="both"/>
        <w:rPr>
          <w:rFonts w:ascii="Times New Roman" w:hAnsi="Times New Roman"/>
          <w:sz w:val="24"/>
          <w:szCs w:val="24"/>
        </w:rPr>
      </w:pPr>
      <w:r w:rsidRPr="00E67BAA">
        <w:rPr>
          <w:rFonts w:ascii="Times New Roman" w:hAnsi="Times New Roman"/>
          <w:sz w:val="24"/>
          <w:szCs w:val="24"/>
        </w:rPr>
        <w:t>Objednávateľ sa zaväzuje Dielo zhotovené v súlade s touto zmluvou prevziať a zaplatiť dohodnutú cenu podľa platobných podmienok dohodnutých v tejto zmluve a poskytne zhotoviteľovi požadované spolupôsobenie.</w:t>
      </w:r>
    </w:p>
    <w:p w14:paraId="0B166A7B" w14:textId="77777777" w:rsidR="00BA1147" w:rsidRPr="00E67BAA" w:rsidRDefault="00BA1147" w:rsidP="00BA1147">
      <w:pPr>
        <w:pStyle w:val="Odsekzoznamu"/>
        <w:numPr>
          <w:ilvl w:val="0"/>
          <w:numId w:val="6"/>
        </w:numPr>
        <w:ind w:left="284" w:hanging="284"/>
        <w:jc w:val="both"/>
        <w:rPr>
          <w:rFonts w:ascii="Times New Roman" w:hAnsi="Times New Roman"/>
          <w:sz w:val="24"/>
          <w:szCs w:val="24"/>
        </w:rPr>
      </w:pPr>
      <w:r w:rsidRPr="00E67BAA">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75FFAAD3" w14:textId="77777777" w:rsidR="00BA1147" w:rsidRPr="00E67BAA" w:rsidRDefault="00BA1147" w:rsidP="00BA1147">
      <w:pPr>
        <w:pStyle w:val="Odsekzoznamu"/>
        <w:numPr>
          <w:ilvl w:val="0"/>
          <w:numId w:val="6"/>
        </w:numPr>
        <w:ind w:left="284" w:hanging="284"/>
        <w:jc w:val="both"/>
        <w:rPr>
          <w:rFonts w:ascii="Times New Roman" w:hAnsi="Times New Roman"/>
          <w:sz w:val="24"/>
          <w:szCs w:val="24"/>
        </w:rPr>
      </w:pPr>
      <w:r w:rsidRPr="00E67BAA">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6C495F0E" w14:textId="77777777" w:rsidR="00BA1147" w:rsidRPr="005100B8" w:rsidRDefault="00BA1147" w:rsidP="00BA1147">
      <w:pPr>
        <w:pStyle w:val="Odsekzoznamu"/>
        <w:numPr>
          <w:ilvl w:val="0"/>
          <w:numId w:val="6"/>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 xml:space="preserve">Predmet zmluvy musí byť spracovaný v súlade so </w:t>
      </w:r>
      <w:r w:rsidRPr="00E645B9">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14:paraId="55D08668" w14:textId="77777777" w:rsidR="005100B8" w:rsidRPr="005100B8" w:rsidRDefault="005100B8" w:rsidP="005100B8">
      <w:pPr>
        <w:pStyle w:val="Odsekzoznamu"/>
        <w:ind w:left="284" w:right="40"/>
        <w:jc w:val="both"/>
        <w:rPr>
          <w:rFonts w:ascii="Times New Roman" w:hAnsi="Times New Roman"/>
          <w:color w:val="000000"/>
          <w:sz w:val="24"/>
          <w:szCs w:val="24"/>
        </w:rPr>
      </w:pPr>
    </w:p>
    <w:p w14:paraId="3BC13A65" w14:textId="77777777" w:rsidR="00BA1147" w:rsidRPr="00E645B9" w:rsidRDefault="00BA1147" w:rsidP="00BA1147">
      <w:pPr>
        <w:spacing w:after="0"/>
        <w:ind w:right="40"/>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III Kvalita Diela</w:t>
      </w:r>
    </w:p>
    <w:p w14:paraId="7EE9FCC5" w14:textId="77777777" w:rsidR="00BA1147" w:rsidRPr="00E645B9" w:rsidRDefault="00BA1147" w:rsidP="00BA1147">
      <w:pPr>
        <w:spacing w:after="0"/>
        <w:ind w:right="40"/>
        <w:jc w:val="center"/>
        <w:rPr>
          <w:rFonts w:ascii="Times New Roman" w:hAnsi="Times New Roman" w:cs="Times New Roman"/>
          <w:b/>
          <w:color w:val="000000"/>
          <w:sz w:val="24"/>
          <w:szCs w:val="24"/>
        </w:rPr>
      </w:pPr>
    </w:p>
    <w:p w14:paraId="719307BA"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09C55A5"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Zhotoviteľ sa zaväzuje odovzdať Dielo ako celok, za podmienok a v termíne podľa tejto zmluvy.</w:t>
      </w:r>
    </w:p>
    <w:p w14:paraId="788E6425"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Zhotoviteľ realizujúci zmluvne dohodnuté práce je povinný dokladovať kvalitu realizovaných prác, a to od začiatku po ukončenie Diela najmä týmito dokumentami:</w:t>
      </w:r>
    </w:p>
    <w:p w14:paraId="09A4CB0B"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správou o vykonaní prác s prípadným opisom vykonaných zmien a odchýlok od dokumentácie overenej v stavebnom konaní,</w:t>
      </w:r>
    </w:p>
    <w:p w14:paraId="120E122E" w14:textId="6BBD5624" w:rsidR="00BA1147" w:rsidRPr="00E67BAA" w:rsidRDefault="00BA1147" w:rsidP="00BA1147">
      <w:pPr>
        <w:pStyle w:val="Odsekzoznamu"/>
        <w:numPr>
          <w:ilvl w:val="0"/>
          <w:numId w:val="32"/>
        </w:numPr>
        <w:ind w:right="40"/>
        <w:jc w:val="both"/>
        <w:rPr>
          <w:rFonts w:ascii="Times New Roman" w:hAnsi="Times New Roman"/>
          <w:color w:val="000000"/>
          <w:sz w:val="24"/>
          <w:szCs w:val="24"/>
        </w:rPr>
      </w:pPr>
      <w:r w:rsidRPr="00E67BAA">
        <w:rPr>
          <w:rFonts w:ascii="Times New Roman" w:hAnsi="Times New Roman"/>
          <w:color w:val="000000"/>
          <w:sz w:val="24"/>
          <w:szCs w:val="24"/>
        </w:rPr>
        <w:t xml:space="preserve">potvrdeným </w:t>
      </w:r>
      <w:proofErr w:type="spellStart"/>
      <w:r w:rsidRPr="00E67BAA">
        <w:rPr>
          <w:rFonts w:ascii="Times New Roman" w:hAnsi="Times New Roman"/>
          <w:color w:val="000000"/>
          <w:sz w:val="24"/>
          <w:szCs w:val="24"/>
        </w:rPr>
        <w:t>porealizačným</w:t>
      </w:r>
      <w:proofErr w:type="spellEnd"/>
      <w:r w:rsidRPr="00E67BAA">
        <w:rPr>
          <w:rFonts w:ascii="Times New Roman" w:hAnsi="Times New Roman"/>
          <w:color w:val="000000"/>
          <w:sz w:val="24"/>
          <w:szCs w:val="24"/>
        </w:rPr>
        <w:t xml:space="preserve"> projektom so zakreslením zmien a odchýlok od RPD</w:t>
      </w:r>
      <w:r w:rsidR="00B77C69">
        <w:rPr>
          <w:rFonts w:ascii="Times New Roman" w:hAnsi="Times New Roman"/>
          <w:color w:val="000000"/>
          <w:sz w:val="24"/>
          <w:szCs w:val="24"/>
        </w:rPr>
        <w:t xml:space="preserve"> </w:t>
      </w:r>
      <w:r w:rsidRPr="00E67BAA">
        <w:rPr>
          <w:rFonts w:ascii="Times New Roman" w:hAnsi="Times New Roman"/>
          <w:color w:val="000000"/>
          <w:sz w:val="24"/>
          <w:szCs w:val="24"/>
        </w:rPr>
        <w:t>– projekt skutočného vyhotovenia (</w:t>
      </w:r>
      <w:r w:rsidR="00E67BAA" w:rsidRPr="00E67BAA">
        <w:rPr>
          <w:rFonts w:ascii="Times New Roman" w:hAnsi="Times New Roman"/>
          <w:color w:val="000000"/>
          <w:sz w:val="24"/>
          <w:szCs w:val="24"/>
        </w:rPr>
        <w:t>6</w:t>
      </w:r>
      <w:r w:rsidRPr="00E67BAA">
        <w:rPr>
          <w:rFonts w:ascii="Times New Roman" w:hAnsi="Times New Roman"/>
          <w:color w:val="000000"/>
          <w:sz w:val="24"/>
          <w:szCs w:val="24"/>
        </w:rPr>
        <w:t>x tlač, 1x na CD nosiči),</w:t>
      </w:r>
    </w:p>
    <w:p w14:paraId="40DC367E"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d) zápismi, protokolmi a osvedčeniami o vykonaných skúškach použitých materiálov </w:t>
      </w:r>
      <w:r w:rsidRPr="00E645B9">
        <w:rPr>
          <w:rFonts w:ascii="Times New Roman" w:hAnsi="Times New Roman"/>
          <w:color w:val="000000"/>
          <w:sz w:val="24"/>
          <w:szCs w:val="24"/>
        </w:rPr>
        <w:lastRenderedPageBreak/>
        <w:t>(overovacie kontrolné skúšky, protokoly, správy o kvalite konštrukcií a zabudovaných materiáloch, prevádzkové poriadky...),</w:t>
      </w:r>
    </w:p>
    <w:p w14:paraId="5B235A10"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osvedčeniami o akosti použitých materiálov, zariadení (certifikáty),</w:t>
      </w:r>
    </w:p>
    <w:p w14:paraId="7642ECEE"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kópiami zo stavebného denníka,</w:t>
      </w:r>
    </w:p>
    <w:p w14:paraId="00884D7E"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vyplneným skúšobným a kontrolným plánom, potvrdeným zhotoviteľom, podľa § 13 zákona 254/1998 Z. z. o verejných prácach v znení neskorších predpisov s potvrdením o vykonaných skúškach a kontrolách,</w:t>
      </w:r>
    </w:p>
    <w:p w14:paraId="081184F6"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dokladmi o preukázaní zhody s deklarovanými alebo vyžadovanými normami, atestmi, certifikátmi použitých výrobkov na zhotovenom Diele – všetky dodané v slovenskom jazyku. Doklady dodané v iných jazykoch musia byť preložené do slovenčiny prostredníctvom úradného prekladu.</w:t>
      </w:r>
    </w:p>
    <w:p w14:paraId="23268EF6"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potvrdeniami o odstránení vád a nedorobkov (v prípade ak boli zistené),</w:t>
      </w:r>
    </w:p>
    <w:p w14:paraId="19473E30"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preberacím protokolom o odovzdaní a prevzatí ukončenej verejnej práce,</w:t>
      </w:r>
    </w:p>
    <w:p w14:paraId="5D2965DB"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8355D69" w14:textId="77777777" w:rsidR="00BA1147" w:rsidRPr="00E67BAA" w:rsidRDefault="00BA1147" w:rsidP="00BA1147">
      <w:pPr>
        <w:pStyle w:val="Odsekzoznamu"/>
        <w:numPr>
          <w:ilvl w:val="0"/>
          <w:numId w:val="32"/>
        </w:numPr>
        <w:ind w:right="40"/>
        <w:jc w:val="both"/>
        <w:rPr>
          <w:rFonts w:ascii="Times New Roman" w:hAnsi="Times New Roman"/>
          <w:color w:val="000000"/>
          <w:sz w:val="24"/>
          <w:szCs w:val="24"/>
        </w:rPr>
      </w:pPr>
      <w:r w:rsidRPr="00E67BAA">
        <w:rPr>
          <w:rFonts w:ascii="Times New Roman" w:hAnsi="Times New Roman"/>
          <w:color w:val="000000"/>
          <w:sz w:val="24"/>
          <w:szCs w:val="24"/>
        </w:rPr>
        <w:t xml:space="preserve">fotodokumentáciou z priebehu výstavby na CD nosiči, min. </w:t>
      </w:r>
      <w:r w:rsidR="009F09D2" w:rsidRPr="00E67BAA">
        <w:rPr>
          <w:rFonts w:ascii="Times New Roman" w:hAnsi="Times New Roman"/>
          <w:color w:val="000000"/>
          <w:sz w:val="24"/>
          <w:szCs w:val="24"/>
        </w:rPr>
        <w:t>1</w:t>
      </w:r>
      <w:r w:rsidRPr="00E67BAA">
        <w:rPr>
          <w:rFonts w:ascii="Times New Roman" w:hAnsi="Times New Roman"/>
          <w:color w:val="000000"/>
          <w:sz w:val="24"/>
          <w:szCs w:val="24"/>
        </w:rPr>
        <w:t xml:space="preserve"> fotografie z každého dňa realizácie,</w:t>
      </w:r>
    </w:p>
    <w:p w14:paraId="524D5504" w14:textId="77777777" w:rsidR="00BA1147" w:rsidRPr="00E67BAA" w:rsidRDefault="00BA1147" w:rsidP="00BA1147">
      <w:pPr>
        <w:pStyle w:val="Odsekzoznamu"/>
        <w:numPr>
          <w:ilvl w:val="0"/>
          <w:numId w:val="32"/>
        </w:numPr>
        <w:ind w:right="40"/>
        <w:jc w:val="both"/>
        <w:rPr>
          <w:rFonts w:ascii="Times New Roman" w:hAnsi="Times New Roman"/>
          <w:color w:val="000000"/>
          <w:sz w:val="24"/>
          <w:szCs w:val="24"/>
        </w:rPr>
      </w:pPr>
      <w:proofErr w:type="spellStart"/>
      <w:r w:rsidRPr="00E67BAA">
        <w:rPr>
          <w:rFonts w:ascii="Times New Roman" w:hAnsi="Times New Roman"/>
          <w:color w:val="000000"/>
          <w:sz w:val="24"/>
          <w:szCs w:val="24"/>
        </w:rPr>
        <w:t>porealizačným</w:t>
      </w:r>
      <w:proofErr w:type="spellEnd"/>
      <w:r w:rsidRPr="00E67BAA">
        <w:rPr>
          <w:rFonts w:ascii="Times New Roman" w:hAnsi="Times New Roman"/>
          <w:color w:val="000000"/>
          <w:sz w:val="24"/>
          <w:szCs w:val="24"/>
        </w:rPr>
        <w:t xml:space="preserve"> zameraním (3x tlač, 1 x elektronickom nosiči), vypracované odborne spôsobilým geodetom,</w:t>
      </w:r>
    </w:p>
    <w:p w14:paraId="7BC36C6A" w14:textId="77777777" w:rsidR="00BA1147" w:rsidRPr="00E67BAA" w:rsidRDefault="00BA1147" w:rsidP="00BA1147">
      <w:pPr>
        <w:pStyle w:val="Odsekzoznamu"/>
        <w:numPr>
          <w:ilvl w:val="0"/>
          <w:numId w:val="32"/>
        </w:numPr>
        <w:ind w:right="40"/>
        <w:jc w:val="both"/>
        <w:rPr>
          <w:rFonts w:ascii="Times New Roman" w:hAnsi="Times New Roman"/>
          <w:color w:val="000000"/>
          <w:sz w:val="24"/>
          <w:szCs w:val="24"/>
        </w:rPr>
      </w:pPr>
      <w:r w:rsidRPr="00E67BAA">
        <w:rPr>
          <w:rFonts w:ascii="Times New Roman" w:hAnsi="Times New Roman"/>
          <w:color w:val="000000"/>
          <w:sz w:val="24"/>
          <w:szCs w:val="24"/>
        </w:rPr>
        <w:t>geometrickým plánom pre zápis do katastra nehnuteľností (3x).</w:t>
      </w:r>
    </w:p>
    <w:p w14:paraId="13232947"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Nesplnenie týchto požiadaviek predstavuje vady Diela a podstatné porušenie tejto zmluvy.</w:t>
      </w:r>
    </w:p>
    <w:p w14:paraId="46F34B8E" w14:textId="77777777" w:rsidR="00BA1147" w:rsidRPr="00E645B9" w:rsidRDefault="00BA1147" w:rsidP="00BA1147">
      <w:pPr>
        <w:suppressAutoHyphens/>
        <w:spacing w:after="0" w:line="230" w:lineRule="auto"/>
        <w:rPr>
          <w:rFonts w:ascii="Times New Roman" w:hAnsi="Times New Roman" w:cs="Times New Roman"/>
          <w:color w:val="000000"/>
          <w:sz w:val="24"/>
          <w:szCs w:val="24"/>
        </w:rPr>
      </w:pPr>
    </w:p>
    <w:p w14:paraId="7EA65A5A" w14:textId="77777777" w:rsidR="00BA1147" w:rsidRPr="00E645B9" w:rsidRDefault="00BA1147" w:rsidP="00BA1147">
      <w:pPr>
        <w:suppressAutoHyphens/>
        <w:spacing w:after="0" w:line="230" w:lineRule="auto"/>
        <w:ind w:left="2124" w:hanging="2124"/>
        <w:jc w:val="center"/>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b/>
          <w:color w:val="000000"/>
          <w:sz w:val="24"/>
          <w:szCs w:val="24"/>
          <w:lang w:eastAsia="sk-SK"/>
        </w:rPr>
        <w:t>Čl. IV Čas plnenia</w:t>
      </w:r>
    </w:p>
    <w:p w14:paraId="4EE531BF" w14:textId="77777777" w:rsidR="00BA1147" w:rsidRPr="00E645B9" w:rsidRDefault="00BA1147" w:rsidP="00BA1147">
      <w:pPr>
        <w:suppressAutoHyphens/>
        <w:spacing w:after="0" w:line="230" w:lineRule="auto"/>
        <w:ind w:left="720"/>
        <w:jc w:val="both"/>
        <w:rPr>
          <w:rFonts w:ascii="Times New Roman" w:eastAsia="Times New Roman" w:hAnsi="Times New Roman" w:cs="Times New Roman"/>
          <w:b/>
          <w:color w:val="000000"/>
          <w:sz w:val="24"/>
          <w:szCs w:val="24"/>
          <w:lang w:eastAsia="sk-SK"/>
        </w:rPr>
      </w:pPr>
    </w:p>
    <w:p w14:paraId="49B23A63"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sa zaväzuje zhotoviť Dielo v súlade s harmonogramom výstavby, ktorý tvorí prílohu č. 2 tejto zmluvy (ďalej len „harmonogram“).</w:t>
      </w:r>
    </w:p>
    <w:p w14:paraId="5576C52D" w14:textId="77777777" w:rsidR="00BA1147" w:rsidRPr="00E645B9" w:rsidRDefault="00BA1147" w:rsidP="00BA1147">
      <w:pPr>
        <w:pStyle w:val="Odsekzoznamu"/>
        <w:ind w:left="284"/>
        <w:jc w:val="both"/>
        <w:rPr>
          <w:rFonts w:ascii="Times New Roman" w:hAnsi="Times New Roman"/>
          <w:color w:val="000000"/>
          <w:sz w:val="24"/>
          <w:szCs w:val="24"/>
        </w:rPr>
      </w:pPr>
    </w:p>
    <w:p w14:paraId="487727B0" w14:textId="77777777" w:rsidR="00BA1147" w:rsidRPr="00E67BAA" w:rsidRDefault="00BA1147" w:rsidP="005100B8">
      <w:pPr>
        <w:suppressAutoHyphens/>
        <w:spacing w:after="0" w:line="230" w:lineRule="auto"/>
        <w:ind w:firstLine="284"/>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Začatie prác</w:t>
      </w:r>
      <w:r w:rsidRPr="00E67BAA">
        <w:rPr>
          <w:rFonts w:ascii="Times New Roman" w:eastAsia="Times New Roman" w:hAnsi="Times New Roman" w:cs="Times New Roman"/>
          <w:color w:val="000000"/>
          <w:sz w:val="24"/>
          <w:szCs w:val="24"/>
          <w:lang w:eastAsia="sk-SK"/>
        </w:rPr>
        <w:t>: po protokolárnom odovzdaní staveniska</w:t>
      </w:r>
    </w:p>
    <w:p w14:paraId="1E3A6AB3" w14:textId="340228E4" w:rsidR="00BA1147" w:rsidRPr="00E645B9" w:rsidRDefault="00BA1147" w:rsidP="00BA1147">
      <w:pPr>
        <w:suppressAutoHyphens/>
        <w:spacing w:after="0" w:line="230" w:lineRule="auto"/>
        <w:ind w:firstLine="284"/>
        <w:jc w:val="both"/>
        <w:rPr>
          <w:rFonts w:ascii="Times New Roman" w:eastAsia="Times New Roman" w:hAnsi="Times New Roman" w:cs="Times New Roman"/>
          <w:color w:val="000000"/>
          <w:sz w:val="24"/>
          <w:szCs w:val="24"/>
          <w:lang w:eastAsia="sk-SK"/>
        </w:rPr>
      </w:pPr>
      <w:r w:rsidRPr="00E67BAA">
        <w:rPr>
          <w:rFonts w:ascii="Times New Roman" w:eastAsia="Times New Roman" w:hAnsi="Times New Roman" w:cs="Times New Roman"/>
          <w:color w:val="000000"/>
          <w:sz w:val="24"/>
          <w:szCs w:val="24"/>
          <w:lang w:eastAsia="sk-SK"/>
        </w:rPr>
        <w:t xml:space="preserve">Ukončenie prác vrátane vypratania staveniska: do </w:t>
      </w:r>
      <w:r w:rsidR="00B77C69">
        <w:rPr>
          <w:rFonts w:ascii="Times New Roman" w:eastAsia="Times New Roman" w:hAnsi="Times New Roman" w:cs="Times New Roman"/>
          <w:color w:val="000000"/>
          <w:sz w:val="24"/>
          <w:szCs w:val="24"/>
          <w:lang w:eastAsia="sk-SK"/>
        </w:rPr>
        <w:t>6</w:t>
      </w:r>
      <w:r w:rsidR="00AA670C">
        <w:rPr>
          <w:rFonts w:ascii="Times New Roman" w:eastAsia="Times New Roman" w:hAnsi="Times New Roman" w:cs="Times New Roman"/>
          <w:color w:val="000000"/>
          <w:sz w:val="24"/>
          <w:szCs w:val="24"/>
          <w:lang w:eastAsia="sk-SK"/>
        </w:rPr>
        <w:t xml:space="preserve"> mesiacov</w:t>
      </w:r>
      <w:r w:rsidR="00C23D18" w:rsidRPr="00E67BAA">
        <w:rPr>
          <w:rFonts w:ascii="Times New Roman" w:eastAsia="Times New Roman" w:hAnsi="Times New Roman" w:cs="Times New Roman"/>
          <w:color w:val="000000"/>
          <w:sz w:val="24"/>
          <w:szCs w:val="24"/>
          <w:lang w:eastAsia="sk-SK"/>
        </w:rPr>
        <w:t xml:space="preserve"> </w:t>
      </w:r>
      <w:r w:rsidRPr="00E67BAA">
        <w:rPr>
          <w:rFonts w:ascii="Times New Roman" w:eastAsia="Times New Roman" w:hAnsi="Times New Roman" w:cs="Times New Roman"/>
          <w:color w:val="000000"/>
          <w:sz w:val="24"/>
          <w:szCs w:val="24"/>
          <w:lang w:eastAsia="sk-SK"/>
        </w:rPr>
        <w:t>od začatia prác</w:t>
      </w:r>
    </w:p>
    <w:p w14:paraId="421C0DC0" w14:textId="77777777" w:rsidR="00BA1147" w:rsidRPr="00E645B9" w:rsidRDefault="00BA1147" w:rsidP="00BA1147">
      <w:pPr>
        <w:suppressAutoHyphens/>
        <w:spacing w:after="0" w:line="230" w:lineRule="auto"/>
        <w:ind w:firstLine="284"/>
        <w:jc w:val="both"/>
        <w:rPr>
          <w:rFonts w:ascii="Times New Roman" w:eastAsia="Times New Roman" w:hAnsi="Times New Roman" w:cs="Times New Roman"/>
          <w:color w:val="000000"/>
          <w:sz w:val="24"/>
          <w:szCs w:val="24"/>
          <w:lang w:eastAsia="sk-SK"/>
        </w:rPr>
      </w:pPr>
    </w:p>
    <w:p w14:paraId="4948457B"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podľa ods. 1. tohto článku zmluvy.</w:t>
      </w:r>
    </w:p>
    <w:p w14:paraId="749E6B81"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V prípade omeškania zhotoviteľa s plnením pracovných postupov v zmysle harmonogramu z dôvodov ležiacich na jeho strane o viac ako 5 pracovných dní alebo nedodržiavania harmonogramu výstavby a zároveň neinformovania objednávateľa podľa ods. 2, sa toto omeškanie alebo nesplnenie povinnosti zhotoviteľa považuje za podstatné porušenie zmluvy.</w:t>
      </w:r>
    </w:p>
    <w:p w14:paraId="7C8F1C4F"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193E0AFF"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Zmluvné strany sa dohodli na možnosti predĺženia termínu realizácie diela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7C389BB2" w14:textId="77777777" w:rsidR="005100B8" w:rsidRDefault="005100B8" w:rsidP="00BA1147">
      <w:pPr>
        <w:tabs>
          <w:tab w:val="left" w:pos="709"/>
        </w:tabs>
        <w:spacing w:after="0" w:line="240" w:lineRule="auto"/>
        <w:ind w:left="284"/>
        <w:jc w:val="center"/>
        <w:rPr>
          <w:rFonts w:ascii="Times New Roman" w:eastAsia="Times New Roman" w:hAnsi="Times New Roman" w:cs="Times New Roman"/>
          <w:b/>
          <w:sz w:val="24"/>
          <w:szCs w:val="24"/>
          <w:lang w:eastAsia="sk-SK"/>
        </w:rPr>
      </w:pPr>
    </w:p>
    <w:p w14:paraId="22B9EB4F" w14:textId="77777777" w:rsidR="00BA1147" w:rsidRPr="00E645B9" w:rsidRDefault="00BA1147" w:rsidP="00BA1147">
      <w:pPr>
        <w:tabs>
          <w:tab w:val="left" w:pos="709"/>
        </w:tabs>
        <w:spacing w:after="0" w:line="240" w:lineRule="auto"/>
        <w:ind w:left="284"/>
        <w:jc w:val="center"/>
        <w:rPr>
          <w:rFonts w:ascii="Times New Roman" w:eastAsia="Times New Roman" w:hAnsi="Times New Roman" w:cs="Times New Roman"/>
          <w:b/>
          <w:sz w:val="24"/>
          <w:szCs w:val="24"/>
          <w:lang w:eastAsia="sk-SK"/>
        </w:rPr>
      </w:pPr>
      <w:r w:rsidRPr="00E645B9">
        <w:rPr>
          <w:rFonts w:ascii="Times New Roman" w:eastAsia="Times New Roman" w:hAnsi="Times New Roman" w:cs="Times New Roman"/>
          <w:b/>
          <w:sz w:val="24"/>
          <w:szCs w:val="24"/>
          <w:lang w:eastAsia="sk-SK"/>
        </w:rPr>
        <w:lastRenderedPageBreak/>
        <w:t>Čl. V</w:t>
      </w:r>
      <w:r w:rsidR="005100B8">
        <w:rPr>
          <w:rFonts w:ascii="Times New Roman" w:eastAsia="Times New Roman" w:hAnsi="Times New Roman" w:cs="Times New Roman"/>
          <w:b/>
          <w:sz w:val="24"/>
          <w:szCs w:val="24"/>
          <w:lang w:eastAsia="sk-SK"/>
        </w:rPr>
        <w:t xml:space="preserve"> Cena </w:t>
      </w:r>
      <w:r w:rsidRPr="00E645B9">
        <w:rPr>
          <w:rFonts w:ascii="Times New Roman" w:eastAsia="Times New Roman" w:hAnsi="Times New Roman" w:cs="Times New Roman"/>
          <w:b/>
          <w:sz w:val="24"/>
          <w:szCs w:val="24"/>
          <w:lang w:eastAsia="sk-SK"/>
        </w:rPr>
        <w:t>Diela</w:t>
      </w:r>
    </w:p>
    <w:p w14:paraId="5185020D" w14:textId="77777777" w:rsidR="00BA1147" w:rsidRPr="00E645B9" w:rsidRDefault="00BA1147" w:rsidP="00BA1147">
      <w:pPr>
        <w:tabs>
          <w:tab w:val="left" w:pos="709"/>
        </w:tabs>
        <w:spacing w:after="0" w:line="240" w:lineRule="auto"/>
        <w:ind w:left="284"/>
        <w:jc w:val="center"/>
        <w:rPr>
          <w:rFonts w:ascii="Times New Roman" w:eastAsia="Times New Roman" w:hAnsi="Times New Roman" w:cs="Times New Roman"/>
          <w:b/>
          <w:sz w:val="24"/>
          <w:szCs w:val="24"/>
          <w:lang w:eastAsia="sk-SK"/>
        </w:rPr>
      </w:pPr>
    </w:p>
    <w:p w14:paraId="76AC8A15" w14:textId="77777777" w:rsidR="00BA1147" w:rsidRPr="00E645B9" w:rsidRDefault="00BA1147" w:rsidP="00BA1147">
      <w:pPr>
        <w:pStyle w:val="Odsekzoznamu"/>
        <w:numPr>
          <w:ilvl w:val="0"/>
          <w:numId w:val="34"/>
        </w:numPr>
        <w:spacing w:line="240" w:lineRule="auto"/>
        <w:jc w:val="both"/>
        <w:rPr>
          <w:rFonts w:ascii="Times New Roman" w:hAnsi="Times New Roman"/>
          <w:sz w:val="24"/>
          <w:szCs w:val="24"/>
        </w:rPr>
      </w:pPr>
      <w:r w:rsidRPr="00E645B9">
        <w:rPr>
          <w:rFonts w:ascii="Times New Roman" w:hAnsi="Times New Roman"/>
          <w:sz w:val="24"/>
          <w:szCs w:val="24"/>
        </w:rPr>
        <w:t>Cena Diela je výsledkom verejného obstarávania a je stanovená dohodou zmluvných strán v súlade so zákonom č. 18/1996 Z. z. o cenách v znení neskorších predpisov nasledovne:</w:t>
      </w:r>
    </w:p>
    <w:p w14:paraId="543A2DE8" w14:textId="77777777" w:rsidR="00BA1147" w:rsidRPr="00E645B9" w:rsidRDefault="00BA1147" w:rsidP="00BA1147">
      <w:pPr>
        <w:pStyle w:val="Odsekzoznamu"/>
        <w:spacing w:line="240" w:lineRule="auto"/>
        <w:ind w:left="720"/>
        <w:jc w:val="both"/>
        <w:rPr>
          <w:rFonts w:ascii="Times New Roman" w:hAnsi="Times New Roman"/>
          <w:sz w:val="24"/>
          <w:szCs w:val="24"/>
        </w:rPr>
      </w:pPr>
    </w:p>
    <w:p w14:paraId="56FFF4DF" w14:textId="77777777" w:rsidR="00BA1147" w:rsidRPr="00C34D1F" w:rsidRDefault="00BA1147" w:rsidP="00BA1147">
      <w:pPr>
        <w:pStyle w:val="Odsekzoznamu"/>
        <w:spacing w:line="240" w:lineRule="auto"/>
        <w:ind w:left="720"/>
        <w:jc w:val="both"/>
        <w:rPr>
          <w:rFonts w:ascii="Times New Roman" w:hAnsi="Times New Roman"/>
          <w:sz w:val="24"/>
          <w:szCs w:val="24"/>
          <w:highlight w:val="yellow"/>
        </w:rPr>
      </w:pPr>
      <w:r w:rsidRPr="00C34D1F">
        <w:rPr>
          <w:rFonts w:ascii="Times New Roman" w:hAnsi="Times New Roman"/>
          <w:sz w:val="24"/>
          <w:szCs w:val="24"/>
          <w:highlight w:val="yellow"/>
        </w:rPr>
        <w:t>Cena diela bez DPH:</w:t>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7241B7">
        <w:rPr>
          <w:rFonts w:ascii="Times New Roman" w:hAnsi="Times New Roman"/>
          <w:sz w:val="24"/>
          <w:szCs w:val="24"/>
          <w:highlight w:val="yellow"/>
        </w:rPr>
        <w:tab/>
      </w:r>
      <w:r w:rsidR="007241B7">
        <w:rPr>
          <w:rFonts w:ascii="Times New Roman" w:hAnsi="Times New Roman"/>
          <w:sz w:val="24"/>
          <w:szCs w:val="24"/>
          <w:highlight w:val="yellow"/>
        </w:rPr>
        <w:tab/>
      </w:r>
      <w:r w:rsidR="001321E9" w:rsidRPr="00C34D1F">
        <w:rPr>
          <w:rFonts w:ascii="Times New Roman" w:hAnsi="Times New Roman"/>
          <w:sz w:val="24"/>
          <w:szCs w:val="24"/>
          <w:highlight w:val="yellow"/>
        </w:rPr>
        <w:tab/>
      </w:r>
      <w:r w:rsidR="00E67BAA" w:rsidRPr="00C34D1F">
        <w:rPr>
          <w:rFonts w:ascii="Times New Roman" w:hAnsi="Times New Roman"/>
          <w:sz w:val="24"/>
          <w:szCs w:val="24"/>
          <w:highlight w:val="yellow"/>
        </w:rPr>
        <w:t>EUR</w:t>
      </w:r>
    </w:p>
    <w:p w14:paraId="3461F5D0" w14:textId="77777777" w:rsidR="00BA1147" w:rsidRPr="00C34D1F" w:rsidRDefault="00BA1147" w:rsidP="00BA1147">
      <w:pPr>
        <w:pStyle w:val="Odsekzoznamu"/>
        <w:spacing w:line="240" w:lineRule="auto"/>
        <w:ind w:left="720"/>
        <w:jc w:val="both"/>
        <w:rPr>
          <w:rFonts w:ascii="Times New Roman" w:hAnsi="Times New Roman"/>
          <w:sz w:val="24"/>
          <w:szCs w:val="24"/>
          <w:highlight w:val="yellow"/>
        </w:rPr>
      </w:pPr>
      <w:r w:rsidRPr="00C34D1F">
        <w:rPr>
          <w:rFonts w:ascii="Times New Roman" w:hAnsi="Times New Roman"/>
          <w:sz w:val="24"/>
          <w:szCs w:val="24"/>
          <w:highlight w:val="yellow"/>
        </w:rPr>
        <w:t>DPH:</w:t>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7241B7">
        <w:rPr>
          <w:rFonts w:ascii="Times New Roman" w:hAnsi="Times New Roman"/>
          <w:sz w:val="24"/>
          <w:szCs w:val="24"/>
          <w:highlight w:val="yellow"/>
        </w:rPr>
        <w:tab/>
      </w:r>
      <w:r w:rsidR="007241B7">
        <w:rPr>
          <w:rFonts w:ascii="Times New Roman" w:hAnsi="Times New Roman"/>
          <w:sz w:val="24"/>
          <w:szCs w:val="24"/>
          <w:highlight w:val="yellow"/>
        </w:rPr>
        <w:tab/>
      </w:r>
      <w:r w:rsidR="001321E9" w:rsidRPr="00C34D1F">
        <w:rPr>
          <w:rFonts w:ascii="Times New Roman" w:hAnsi="Times New Roman"/>
          <w:sz w:val="24"/>
          <w:szCs w:val="24"/>
          <w:highlight w:val="yellow"/>
        </w:rPr>
        <w:tab/>
      </w:r>
      <w:r w:rsidR="00E67BAA" w:rsidRPr="00C34D1F">
        <w:rPr>
          <w:rFonts w:ascii="Times New Roman" w:hAnsi="Times New Roman"/>
          <w:sz w:val="24"/>
          <w:szCs w:val="24"/>
          <w:highlight w:val="yellow"/>
        </w:rPr>
        <w:t>EUR</w:t>
      </w:r>
    </w:p>
    <w:p w14:paraId="2D200E7F" w14:textId="77777777" w:rsidR="001321E9" w:rsidRPr="001321E9" w:rsidRDefault="00BA1147" w:rsidP="001321E9">
      <w:pPr>
        <w:pStyle w:val="Odsekzoznamu"/>
        <w:spacing w:line="240" w:lineRule="auto"/>
        <w:ind w:left="720"/>
        <w:jc w:val="both"/>
        <w:rPr>
          <w:rFonts w:ascii="Times New Roman" w:hAnsi="Times New Roman"/>
          <w:sz w:val="24"/>
          <w:szCs w:val="24"/>
        </w:rPr>
      </w:pPr>
      <w:r w:rsidRPr="00C34D1F">
        <w:rPr>
          <w:rFonts w:ascii="Times New Roman" w:hAnsi="Times New Roman"/>
          <w:sz w:val="24"/>
          <w:szCs w:val="24"/>
          <w:highlight w:val="yellow"/>
        </w:rPr>
        <w:t>Cena Diela vrátane DPH:</w:t>
      </w:r>
      <w:r w:rsidR="001321E9" w:rsidRPr="00C34D1F">
        <w:rPr>
          <w:rFonts w:ascii="Times New Roman" w:hAnsi="Times New Roman"/>
          <w:sz w:val="24"/>
          <w:szCs w:val="24"/>
          <w:highlight w:val="yellow"/>
        </w:rPr>
        <w:tab/>
      </w:r>
      <w:r w:rsidR="007241B7">
        <w:rPr>
          <w:rFonts w:ascii="Times New Roman" w:hAnsi="Times New Roman"/>
          <w:sz w:val="24"/>
          <w:szCs w:val="24"/>
          <w:highlight w:val="yellow"/>
        </w:rPr>
        <w:tab/>
      </w:r>
      <w:r w:rsidR="007241B7">
        <w:rPr>
          <w:rFonts w:ascii="Times New Roman" w:hAnsi="Times New Roman"/>
          <w:sz w:val="24"/>
          <w:szCs w:val="24"/>
          <w:highlight w:val="yellow"/>
        </w:rPr>
        <w:tab/>
      </w:r>
      <w:r w:rsidR="001321E9" w:rsidRPr="00C34D1F">
        <w:rPr>
          <w:rFonts w:ascii="Times New Roman" w:hAnsi="Times New Roman"/>
          <w:sz w:val="24"/>
          <w:szCs w:val="24"/>
          <w:highlight w:val="yellow"/>
        </w:rPr>
        <w:tab/>
      </w:r>
      <w:r w:rsidR="001321E9" w:rsidRPr="00C34D1F">
        <w:rPr>
          <w:rFonts w:ascii="Times New Roman" w:hAnsi="Times New Roman"/>
          <w:b/>
          <w:sz w:val="24"/>
          <w:szCs w:val="24"/>
          <w:highlight w:val="yellow"/>
        </w:rPr>
        <w:t>EUR</w:t>
      </w:r>
    </w:p>
    <w:p w14:paraId="15D7F115" w14:textId="77777777" w:rsidR="00403DE8" w:rsidRDefault="00BA1147" w:rsidP="00C11B23">
      <w:pPr>
        <w:pStyle w:val="Odsekzoznamu"/>
        <w:spacing w:line="240" w:lineRule="auto"/>
        <w:ind w:left="720"/>
        <w:jc w:val="both"/>
        <w:rPr>
          <w:rFonts w:ascii="Times New Roman" w:hAnsi="Times New Roman"/>
          <w:sz w:val="24"/>
          <w:szCs w:val="24"/>
        </w:rPr>
      </w:pPr>
      <w:r w:rsidRPr="00C11B23">
        <w:rPr>
          <w:rFonts w:ascii="Times New Roman" w:hAnsi="Times New Roman"/>
          <w:sz w:val="24"/>
          <w:szCs w:val="24"/>
          <w:highlight w:val="yellow"/>
        </w:rPr>
        <w:t>(slovom:</w:t>
      </w:r>
      <w:r w:rsidR="001321E9" w:rsidRPr="00C11B23">
        <w:rPr>
          <w:rFonts w:ascii="Times New Roman" w:hAnsi="Times New Roman"/>
          <w:sz w:val="24"/>
          <w:szCs w:val="24"/>
          <w:highlight w:val="yellow"/>
        </w:rPr>
        <w:t xml:space="preserve"> </w:t>
      </w:r>
      <w:r w:rsidR="007241B7" w:rsidRPr="00C11B23">
        <w:rPr>
          <w:rFonts w:ascii="Times New Roman" w:hAnsi="Times New Roman"/>
          <w:sz w:val="24"/>
          <w:szCs w:val="24"/>
          <w:highlight w:val="yellow"/>
        </w:rPr>
        <w:t>.....................................</w:t>
      </w:r>
      <w:r w:rsidR="001321E9" w:rsidRPr="00C11B23">
        <w:rPr>
          <w:rFonts w:ascii="Times New Roman" w:hAnsi="Times New Roman"/>
          <w:sz w:val="24"/>
          <w:szCs w:val="24"/>
          <w:highlight w:val="yellow"/>
        </w:rPr>
        <w:t>eur a </w:t>
      </w:r>
      <w:r w:rsidR="007241B7" w:rsidRPr="00C11B23">
        <w:rPr>
          <w:rFonts w:ascii="Times New Roman" w:hAnsi="Times New Roman"/>
          <w:sz w:val="24"/>
          <w:szCs w:val="24"/>
          <w:highlight w:val="yellow"/>
        </w:rPr>
        <w:t>..........................</w:t>
      </w:r>
      <w:r w:rsidR="001321E9" w:rsidRPr="00C11B23">
        <w:rPr>
          <w:rFonts w:ascii="Times New Roman" w:hAnsi="Times New Roman"/>
          <w:sz w:val="24"/>
          <w:szCs w:val="24"/>
          <w:highlight w:val="yellow"/>
        </w:rPr>
        <w:t xml:space="preserve"> centov)</w:t>
      </w:r>
    </w:p>
    <w:p w14:paraId="38414AF0" w14:textId="470D6E36" w:rsidR="00BA1147" w:rsidRPr="00E645B9" w:rsidRDefault="00BA1147" w:rsidP="00C11B23">
      <w:pPr>
        <w:pStyle w:val="Odsekzoznamu"/>
        <w:spacing w:line="240" w:lineRule="auto"/>
        <w:ind w:left="720"/>
        <w:jc w:val="both"/>
        <w:rPr>
          <w:rFonts w:ascii="Times New Roman" w:hAnsi="Times New Roman"/>
          <w:sz w:val="24"/>
          <w:szCs w:val="24"/>
        </w:rPr>
      </w:pPr>
      <w:r w:rsidRPr="00E645B9">
        <w:rPr>
          <w:rFonts w:ascii="Times New Roman" w:hAnsi="Times New Roman"/>
          <w:sz w:val="24"/>
          <w:szCs w:val="24"/>
        </w:rPr>
        <w:t xml:space="preserve">Podrobná špecifikácia ceny Diela s vymedzením kvalitatívnych a dodacích podmienok je uvedená v prílohe č. </w:t>
      </w:r>
      <w:r w:rsidR="00403DE8">
        <w:rPr>
          <w:rFonts w:ascii="Times New Roman" w:hAnsi="Times New Roman"/>
          <w:sz w:val="24"/>
          <w:szCs w:val="24"/>
        </w:rPr>
        <w:t>3</w:t>
      </w:r>
      <w:r w:rsidRPr="00E645B9">
        <w:rPr>
          <w:rFonts w:ascii="Times New Roman" w:hAnsi="Times New Roman"/>
          <w:sz w:val="24"/>
          <w:szCs w:val="24"/>
        </w:rPr>
        <w:t xml:space="preserve"> – rozpočet Diela</w:t>
      </w:r>
    </w:p>
    <w:p w14:paraId="3BE4A983" w14:textId="77777777" w:rsidR="00BA1147" w:rsidRPr="00E645B9" w:rsidRDefault="00BA1147" w:rsidP="00BA1147">
      <w:pPr>
        <w:pStyle w:val="Odsekzoznamu"/>
        <w:numPr>
          <w:ilvl w:val="0"/>
          <w:numId w:val="34"/>
        </w:numPr>
        <w:spacing w:line="240" w:lineRule="auto"/>
        <w:jc w:val="both"/>
        <w:rPr>
          <w:rFonts w:ascii="Times New Roman" w:hAnsi="Times New Roman"/>
          <w:sz w:val="24"/>
          <w:szCs w:val="24"/>
        </w:rPr>
      </w:pPr>
      <w:r w:rsidRPr="00E645B9">
        <w:rPr>
          <w:rFonts w:ascii="Times New Roman" w:hAnsi="Times New Roman"/>
          <w:sz w:val="24"/>
          <w:szCs w:val="24"/>
        </w:rPr>
        <w:t>Cena Diela zahŕňa všetky vykázané a ocenené práce a dodávky, odborné posudky, výrobnú a dielenskú dokumentáciu, vyjadrenia, skúšky a ďalšie súvisiace práce, ktoré budú potrebné či už pri realizácii, alebo potrebné k prevzatiu Diela a jeho odovzdaniu do užívania.</w:t>
      </w:r>
    </w:p>
    <w:p w14:paraId="4E47D5A3" w14:textId="77777777" w:rsidR="00BA1147" w:rsidRPr="00E645B9" w:rsidRDefault="00BA1147" w:rsidP="00BA1147">
      <w:pPr>
        <w:pStyle w:val="Odsekzoznamu"/>
        <w:numPr>
          <w:ilvl w:val="0"/>
          <w:numId w:val="34"/>
        </w:numPr>
        <w:spacing w:line="240" w:lineRule="auto"/>
        <w:jc w:val="both"/>
        <w:rPr>
          <w:rFonts w:ascii="Times New Roman" w:hAnsi="Times New Roman"/>
          <w:sz w:val="24"/>
          <w:szCs w:val="24"/>
        </w:rPr>
      </w:pPr>
      <w:r w:rsidRPr="00E645B9">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 a to najmä:</w:t>
      </w:r>
    </w:p>
    <w:p w14:paraId="34DBC042"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odovzdanie Diela ako celku a v požadovanej kvalite,</w:t>
      </w:r>
    </w:p>
    <w:p w14:paraId="6D6B68FC"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splnenie technicko-kvalitatívnych parametrov stanovených: v STN a technických normách EÚ (vzťahujúcich sa na Dielo alebo s Dielom súvisiacich), normách a technických podmienkach, uvedených v projekte pre stavebné povolenie a RPD a v podkladoch z verejného obstarávania,</w:t>
      </w:r>
    </w:p>
    <w:p w14:paraId="4CA7708D"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splnenie podmienok realizácie Diela, ktorými sú:  zhotovenie prípadného podrobnejšieho projektu (ak je k realizácii Diela potrebný), vykonanie kontrolných a preukazných skúšok materiálov, prvkov, zariadení a konštrukcií, úhrada spotrebovaných energií počas realizácie Diela, úhrada vodného a stočného v priebehu výstavby, náklady na vyloženie, skladovanie materiálov a vybavenia, všetky mzdové a vedľajšie mzdové náklady zhotoviteľa a jeho subdodávateľov, náklady na pracovníkov, dane, odvody, náklady na nadčasy, odmeny, cestovné a iné vedľajšie výdavky výlučne na strane Zhotoviteľa a jeho subdodávateľov, náklady na všetky bezpečnostné opatrenia do doby prevzatia dokončeného Diela objednávateľom, náklady na zabezpečenie dokladovej časti ku kolaudácii stavby (Diela) v štyroch vyhotoveniach v slovenskom jazyku, projekty skutočného vyhotovenia so zakreslením všetkých zmien a odchýlok od pôvodnej projektovej dokumentácie, certifikáty, atesty, revízne správy, protokoly o vykonaných skúškach, záručné listy, doklady o vykonaní tlakových skúšok, skúšok tesnosti,</w:t>
      </w:r>
    </w:p>
    <w:p w14:paraId="4E95A55E"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 xml:space="preserve">ďalšie náklady, ktorými sú najmä: náklady spojené s poskytnutím záruky na realizované Dielo, v dôsledku porušenia povinností zhotoviteľom, náklady na zariadenie staveniska a na vypratanie staveniska, náklady spojené s dovozom materiálov, výrobkov zariadenia a vybavenia zo zahraničia (vrátane colných a iných poplatkov ), dopravných nákladov, certifikácie výrobkov a materiálov, náklady na osvetlenie staveniska a jednotlivých pracovísk, náklady súvisiace s bezpečnosťou a ochranou zdravia pri práci počas výstavby, náklady na zaistenie bezpečnosti technických zariadení počas výstavby, náklady vynaložené na požiarnu ochranu v priebehu výstavby, náklady na poistenie podľa tejto zmluvy, náklady na colné a dovozné poplatky, náklady na vlastnú vodorovnú a zvislú dopravu,  náklady, súvisiace s užívaním verejných plôch a s osobitným užívaním verejných komunikácií, náklady na udržiavanie čistoty a poriadku na stavenisku a v jeho bezprostrednom okolí, náklady na spracovanie kontrolného a skúšobného plánu, plánu užívania verejnej práce, a </w:t>
      </w:r>
      <w:r w:rsidRPr="00E645B9">
        <w:rPr>
          <w:rFonts w:ascii="Times New Roman" w:hAnsi="Times New Roman"/>
          <w:sz w:val="24"/>
          <w:szCs w:val="24"/>
        </w:rPr>
        <w:lastRenderedPageBreak/>
        <w:t>vypracovania projektu skutočného vyhotovenia, náklady na ochranu zelene počas výstavby, náklady na laboratórne skúšky a testy vyplývajúce z projektovej dokumentácie,</w:t>
      </w:r>
    </w:p>
    <w:p w14:paraId="5DF5E050" w14:textId="77777777" w:rsidR="00BA1147" w:rsidRPr="00B52B51" w:rsidRDefault="00BA1147" w:rsidP="00B52B51">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akékoľvek iné náklady, ktoré vzniknú zhotoviteľovi pri realizácii Diela podľa zmluvy.</w:t>
      </w:r>
    </w:p>
    <w:p w14:paraId="3CAB3CBF" w14:textId="77777777" w:rsidR="00BA1147" w:rsidRPr="00E645B9" w:rsidRDefault="00BA1147" w:rsidP="00BA1147">
      <w:pPr>
        <w:ind w:right="282"/>
        <w:jc w:val="center"/>
        <w:rPr>
          <w:rFonts w:ascii="Times New Roman" w:hAnsi="Times New Roman" w:cs="Times New Roman"/>
          <w:b/>
          <w:color w:val="000000"/>
          <w:sz w:val="24"/>
          <w:szCs w:val="24"/>
        </w:rPr>
      </w:pPr>
    </w:p>
    <w:p w14:paraId="10464381" w14:textId="77777777" w:rsidR="00BA1147" w:rsidRPr="00E645B9" w:rsidRDefault="00B52B51" w:rsidP="00BA114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w:t>
      </w:r>
      <w:r w:rsidR="00BA1147" w:rsidRPr="00E645B9">
        <w:rPr>
          <w:rFonts w:ascii="Times New Roman" w:hAnsi="Times New Roman" w:cs="Times New Roman"/>
          <w:b/>
          <w:color w:val="000000"/>
          <w:sz w:val="24"/>
          <w:szCs w:val="24"/>
        </w:rPr>
        <w:t>né podmienky</w:t>
      </w:r>
    </w:p>
    <w:p w14:paraId="729876B7"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 prebratí celého Diela podľa článku II tejto zmluvy.  Objednávateľ preberie Dielo až po odstránení všetkých vád a nedorobkov.</w:t>
      </w:r>
    </w:p>
    <w:p w14:paraId="5E0F35ED"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Zhotoviteľ je povinný zostaviť súpis vykonaných prác a dodávok, ktoré ocení podľa položiek uvedených v prílohe č. 4 – rozpočet Diela. K súpisu vykonaných prác a dodávok sa vyjadrí do 5 pracovných dní technický</w:t>
      </w:r>
      <w:r w:rsidR="00E67BAA">
        <w:rPr>
          <w:rFonts w:ascii="Times New Roman" w:hAnsi="Times New Roman"/>
          <w:color w:val="000000"/>
          <w:sz w:val="24"/>
          <w:szCs w:val="24"/>
        </w:rPr>
        <w:t xml:space="preserve"> / stavebný</w:t>
      </w:r>
      <w:r w:rsidRPr="00E67BAA">
        <w:rPr>
          <w:rFonts w:ascii="Times New Roman" w:hAnsi="Times New Roman"/>
          <w:color w:val="000000"/>
          <w:sz w:val="24"/>
          <w:szCs w:val="24"/>
        </w:rPr>
        <w:t xml:space="preserve"> dozor objednávateľa. Ak má súpis vady, vráti ho zhotoviteľovi na prepracovanie. Podkladom pre vystavenie faktúry bude </w:t>
      </w:r>
      <w:r w:rsidR="001321E9" w:rsidRPr="00E67BAA">
        <w:rPr>
          <w:rFonts w:ascii="Times New Roman" w:hAnsi="Times New Roman"/>
          <w:color w:val="000000"/>
          <w:sz w:val="24"/>
          <w:szCs w:val="24"/>
        </w:rPr>
        <w:t>súpis</w:t>
      </w:r>
      <w:r w:rsidRPr="00E67BAA">
        <w:rPr>
          <w:rFonts w:ascii="Times New Roman" w:hAnsi="Times New Roman"/>
          <w:color w:val="000000"/>
          <w:sz w:val="24"/>
          <w:szCs w:val="24"/>
        </w:rPr>
        <w:t xml:space="preserve"> skutočne vykonaných prác a dodávok odsúhlasených technickým</w:t>
      </w:r>
      <w:r w:rsidR="00E67BAA">
        <w:rPr>
          <w:rFonts w:ascii="Times New Roman" w:hAnsi="Times New Roman"/>
          <w:color w:val="000000"/>
          <w:sz w:val="24"/>
          <w:szCs w:val="24"/>
        </w:rPr>
        <w:t xml:space="preserve"> / stavebným </w:t>
      </w:r>
      <w:r w:rsidRPr="00E67BAA">
        <w:rPr>
          <w:rFonts w:ascii="Times New Roman" w:hAnsi="Times New Roman"/>
          <w:color w:val="000000"/>
          <w:sz w:val="24"/>
          <w:szCs w:val="24"/>
        </w:rPr>
        <w:t>dozorom objednávateľa a zaevidovaných v stavebnom denníku. Celková fakturovaná suma nesmie presiahnuť celkovú cenu Diela dohodnutú v čl. IV ods. 1 tejto zmluvy.</w:t>
      </w:r>
    </w:p>
    <w:p w14:paraId="0894B139" w14:textId="77777777" w:rsidR="00BA1147" w:rsidRPr="00E645B9" w:rsidRDefault="008847ED" w:rsidP="00BA1147">
      <w:pPr>
        <w:pStyle w:val="Odsekzoznamu"/>
        <w:numPr>
          <w:ilvl w:val="0"/>
          <w:numId w:val="36"/>
        </w:numPr>
        <w:ind w:left="284" w:right="282" w:hanging="284"/>
        <w:jc w:val="both"/>
        <w:rPr>
          <w:rFonts w:ascii="Times New Roman" w:hAnsi="Times New Roman"/>
          <w:color w:val="000000"/>
          <w:sz w:val="24"/>
          <w:szCs w:val="24"/>
        </w:rPr>
      </w:pPr>
      <w:r>
        <w:rPr>
          <w:rFonts w:ascii="Times New Roman" w:hAnsi="Times New Roman"/>
          <w:color w:val="000000"/>
          <w:sz w:val="24"/>
          <w:szCs w:val="24"/>
        </w:rPr>
        <w:t>Lehota splatnosti faktúry je 30</w:t>
      </w:r>
      <w:r w:rsidR="00BA1147" w:rsidRPr="00E645B9">
        <w:rPr>
          <w:rFonts w:ascii="Times New Roman" w:hAnsi="Times New Roman"/>
          <w:color w:val="000000"/>
          <w:sz w:val="24"/>
          <w:szCs w:val="24"/>
        </w:rPr>
        <w:t xml:space="preserve"> dní od doručenia objednávateľovi.</w:t>
      </w:r>
    </w:p>
    <w:p w14:paraId="4B5F8F4E" w14:textId="77777777" w:rsidR="00BA1147" w:rsidRPr="00E645B9"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Faktúra musí obsahovať náležitosti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Zhotoviteľom predložená faktúra na úhradu musí ďalej obsahovať náležitosti predpísané v zmysle zákona č. 222/2004 Z. z. o DPH v znení neskorších predpisov. Musí obsahovať čiastku DPH.</w:t>
      </w:r>
    </w:p>
    <w:p w14:paraId="2C0974A2" w14:textId="77777777" w:rsidR="00BA1147" w:rsidRPr="00E645B9"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Uznanie faktúry objednávateľom vylučuje dodatočné nároky zhotoviteľa.</w:t>
      </w:r>
    </w:p>
    <w:p w14:paraId="01CC47C4"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 xml:space="preserve">V prípade zastavenia prác na diele z dôvodov na strane objednávateľa, vykonané práce budú </w:t>
      </w:r>
      <w:r w:rsidRPr="00E67BAA">
        <w:rPr>
          <w:rFonts w:ascii="Times New Roman" w:hAnsi="Times New Roman"/>
          <w:color w:val="000000"/>
          <w:sz w:val="24"/>
          <w:szCs w:val="24"/>
        </w:rPr>
        <w:t>fakturované podľa skutočne zdokladovaných nákladov zo strany Zhotoviteľa, zaevidovaných v stavebnom denníku.</w:t>
      </w:r>
    </w:p>
    <w:p w14:paraId="14E9E6AC"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Objednávateľ uhradí zhotoviteľovi faktúru po protokolárnom odovzdaní a prevzatí Diela resp. po odstránení všetkých prípadných vád a nedorobkov.</w:t>
      </w:r>
    </w:p>
    <w:p w14:paraId="6C431E5D"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Zmluvné strany sa dohodli, že objednávateľ je oprávnený zadržať sumu vo výške 5% z fakturovanej ceny Diela ako zádržné, ktoré bude zhotoviteľovi uvoľnené do 14 dní od uplynutia  záručnej doby na Dielo, resp. po predložení bankovej záruky. Zádržné bude slúžiť výlučne na úhradu nákladov, ktoré vzniknú objednávateľovi v súvislosti s tým, že vady Diela nebudú včas a riadne odstránené zo strany zhotoviteľa, resp. zhotoviteľ reklamované vady diela odmietne odstrániť.</w:t>
      </w:r>
    </w:p>
    <w:p w14:paraId="65F0CA5F" w14:textId="77777777" w:rsidR="00B52B51" w:rsidRDefault="00BA1147" w:rsidP="005100B8">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619090A0" w14:textId="77777777" w:rsidR="005100B8" w:rsidRPr="005100B8" w:rsidRDefault="005100B8" w:rsidP="005100B8">
      <w:pPr>
        <w:pStyle w:val="Odsekzoznamu"/>
        <w:ind w:left="284" w:right="282"/>
        <w:jc w:val="both"/>
        <w:rPr>
          <w:rFonts w:ascii="Times New Roman" w:hAnsi="Times New Roman"/>
          <w:color w:val="000000"/>
          <w:sz w:val="24"/>
          <w:szCs w:val="24"/>
        </w:rPr>
      </w:pPr>
    </w:p>
    <w:p w14:paraId="02093C78" w14:textId="77777777" w:rsidR="00BA1147" w:rsidRPr="00E645B9" w:rsidRDefault="00BA1147" w:rsidP="00BA1147">
      <w:pPr>
        <w:ind w:right="282"/>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VII Odovzdanie staveniska</w:t>
      </w:r>
    </w:p>
    <w:p w14:paraId="3761821D"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 zápisom do stavebného denníka. Odmietnutie prevzatia staveniska Zhotoviteľom bude považované za podstatné porušenie povinností zhotoviteľa.</w:t>
      </w:r>
    </w:p>
    <w:p w14:paraId="32C9670F"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lastRenderedPageBreak/>
        <w:t>Zhotoviteľ si zabezpečí odberové miesta energií u správcov sietí, resp. použije mobilné zdroje energií. Náklady za energie znáša zhotoviteľ na základe individuálnych odberných zmlúv so správcom médií (vrátane podružného merania).</w:t>
      </w:r>
    </w:p>
    <w:p w14:paraId="738370BB"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Skutočnosti podľa predchádzajúcich bodov tohto článku budú zaznamenané do stavebného denníka, ktorého vedenie je povinný zhotoviteľ začať dňom odovzdania a prevzatia staveniska.</w:t>
      </w:r>
    </w:p>
    <w:p w14:paraId="14889E50"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Ak prácami budú prípadne dotknuté inžinierske siete, pri činnostiach v blízkosti týchto inžinierskych sietí je potrebné sa riadiť vyjadreniami dotknutých správcov sietí.</w:t>
      </w:r>
    </w:p>
    <w:p w14:paraId="582E1796" w14:textId="77777777" w:rsidR="00BA1147" w:rsidRPr="00E645B9" w:rsidRDefault="00BA1147" w:rsidP="00BA1147">
      <w:pPr>
        <w:jc w:val="both"/>
        <w:rPr>
          <w:rFonts w:ascii="Times New Roman" w:hAnsi="Times New Roman" w:cs="Times New Roman"/>
          <w:color w:val="000000"/>
          <w:sz w:val="24"/>
          <w:szCs w:val="24"/>
        </w:rPr>
      </w:pPr>
    </w:p>
    <w:p w14:paraId="7B4BBBFE"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VIII Povinnosti objednávateľa</w:t>
      </w:r>
    </w:p>
    <w:p w14:paraId="2377EBB2"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odovzdá zhotoviteľovi 2 vyhotovenia RPD, z toho jednu overenú v stavebnom konaní v tlačenej forme, ktoré sú identické s projektovou dokumentáciou predloženou v súťažných podkladoch a všetky potrebné rozhodnutia príslušných orgánov potrebné na zhotovenie Diela.</w:t>
      </w:r>
    </w:p>
    <w:p w14:paraId="4A99DF35" w14:textId="77777777" w:rsidR="00BA1147" w:rsidRPr="00B52B51"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Objednávateľ zvoláva a riadi najmenej každé 2 týždne kontrolný deň stavby, z ktorého za účasti poverených zástupcov objednávateľa, projektanta a zhotoviteľa. </w:t>
      </w:r>
      <w:r w:rsidRPr="00B52B51">
        <w:rPr>
          <w:rFonts w:ascii="Times New Roman" w:hAnsi="Times New Roman"/>
          <w:color w:val="000000"/>
          <w:sz w:val="24"/>
          <w:szCs w:val="24"/>
        </w:rPr>
        <w:t xml:space="preserve">Technický </w:t>
      </w:r>
      <w:r w:rsidR="00E67BAA">
        <w:rPr>
          <w:rFonts w:ascii="Times New Roman" w:hAnsi="Times New Roman"/>
          <w:color w:val="000000"/>
          <w:sz w:val="24"/>
          <w:szCs w:val="24"/>
        </w:rPr>
        <w:t>/ s</w:t>
      </w:r>
      <w:r w:rsidR="00006331">
        <w:rPr>
          <w:rFonts w:ascii="Times New Roman" w:hAnsi="Times New Roman"/>
          <w:color w:val="000000"/>
          <w:sz w:val="24"/>
          <w:szCs w:val="24"/>
        </w:rPr>
        <w:t xml:space="preserve">tavebný </w:t>
      </w:r>
      <w:r w:rsidRPr="00B52B51">
        <w:rPr>
          <w:rFonts w:ascii="Times New Roman" w:hAnsi="Times New Roman"/>
          <w:color w:val="000000"/>
          <w:sz w:val="24"/>
          <w:szCs w:val="24"/>
        </w:rPr>
        <w:t>dozor investora vyhotoví záznam, ktorý doručí všetkým účastníkom.</w:t>
      </w:r>
    </w:p>
    <w:p w14:paraId="0C14E267"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B52B51">
        <w:rPr>
          <w:rFonts w:ascii="Times New Roman" w:hAnsi="Times New Roman"/>
          <w:color w:val="000000"/>
          <w:sz w:val="24"/>
          <w:szCs w:val="24"/>
        </w:rPr>
        <w:t>Objednávateľ je povinný sledovať prostredníctvom svojho technického</w:t>
      </w:r>
      <w:r w:rsidR="00006331">
        <w:rPr>
          <w:rFonts w:ascii="Times New Roman" w:hAnsi="Times New Roman"/>
          <w:color w:val="000000"/>
          <w:sz w:val="24"/>
          <w:szCs w:val="24"/>
        </w:rPr>
        <w:t xml:space="preserve"> / stavebného </w:t>
      </w:r>
      <w:r w:rsidRPr="00B52B51">
        <w:rPr>
          <w:rFonts w:ascii="Times New Roman" w:hAnsi="Times New Roman"/>
          <w:color w:val="000000"/>
          <w:sz w:val="24"/>
          <w:szCs w:val="24"/>
        </w:rPr>
        <w:t>dozoru</w:t>
      </w:r>
      <w:r w:rsidRPr="00E645B9">
        <w:rPr>
          <w:rFonts w:ascii="Times New Roman" w:hAnsi="Times New Roman"/>
          <w:color w:val="000000"/>
          <w:sz w:val="24"/>
          <w:szCs w:val="24"/>
        </w:rPr>
        <w:t xml:space="preserve"> obsah stavebného denníka a k zápisom v ňom uvedeným sa vyjadriť do troch pracovných dní, inak sa má za to, že s obsahom zápisu súhlasí.</w:t>
      </w:r>
    </w:p>
    <w:p w14:paraId="183E3D59"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Objednávateľ je prostredníctvom svojich zástupcov oprávnený kontrolovať Dielo v každom stupni jeho zhotovovania. Ak pri kontrole zistí, že zhotoviteľ porušuje svoje povinnosti má právo žiadať, aby zhotoviteľ odstránil vady vzniknuté </w:t>
      </w:r>
      <w:proofErr w:type="spellStart"/>
      <w:r w:rsidRPr="00E645B9">
        <w:rPr>
          <w:rFonts w:ascii="Times New Roman" w:hAnsi="Times New Roman"/>
          <w:color w:val="000000"/>
          <w:sz w:val="24"/>
          <w:szCs w:val="24"/>
        </w:rPr>
        <w:t>vadným</w:t>
      </w:r>
      <w:proofErr w:type="spellEnd"/>
      <w:r w:rsidRPr="00E645B9">
        <w:rPr>
          <w:rFonts w:ascii="Times New Roman" w:hAnsi="Times New Roman"/>
          <w:color w:val="000000"/>
          <w:sz w:val="24"/>
          <w:szCs w:val="24"/>
        </w:rPr>
        <w:t xml:space="preserve"> zhotovovaním Diela a ďalej ho zhotovoval riadne. V prípade, že Zhotoviteľ v primeranej dobe, dohodnutej v stavebnom denníku nevyhovie týmto požiadavkám Objednávateľa, považuje takéto konanie zhotoviteľa za podstatné porušenie zmluvy.</w:t>
      </w:r>
    </w:p>
    <w:p w14:paraId="26C42E17"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Objednávateľ je oprávnený kontrolovať priebeh stavebných prác, dodávateľský systém i dodržiavanie všeobecných pravidiel bezpečnosti práce. Ak Objednávateľ zistí na stavbe prítomnosť neoprávnených subdodávateľov, bude to považované za podstatné porušenie zmluvy zo strany zhotoviteľa. Pre tento prípad dohodli zmluvné strany zmluvnú pokutu vo výške 3 000 eur (slovom: tritisíc eur), ktorú je objednávateľ oprávnený uplatniť opakovane, ak nenastane náprava. Neumožnenie kontroly, neoznámenie subdodávateľov alebo umožnenie prítomnosti neoznámených subdodávateľov na stavbe je podstatným porušením zmluvy. Zmluvnú pokutu si Objednávateľ uplatní v </w:t>
      </w:r>
      <w:r w:rsidRPr="00006331">
        <w:rPr>
          <w:rFonts w:ascii="Times New Roman" w:hAnsi="Times New Roman"/>
          <w:color w:val="000000"/>
          <w:sz w:val="24"/>
          <w:szCs w:val="24"/>
        </w:rPr>
        <w:t>zmysle čl. VI. ods. 9 tejto zmluvy</w:t>
      </w:r>
      <w:r w:rsidRPr="00E645B9">
        <w:rPr>
          <w:rFonts w:ascii="Times New Roman" w:hAnsi="Times New Roman"/>
          <w:color w:val="000000"/>
          <w:sz w:val="24"/>
          <w:szCs w:val="24"/>
        </w:rPr>
        <w:t>.</w:t>
      </w:r>
    </w:p>
    <w:p w14:paraId="4F28E905"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Technickým </w:t>
      </w:r>
      <w:r w:rsidR="00006331">
        <w:rPr>
          <w:rFonts w:ascii="Times New Roman" w:hAnsi="Times New Roman"/>
          <w:color w:val="000000"/>
          <w:sz w:val="24"/>
          <w:szCs w:val="24"/>
        </w:rPr>
        <w:t xml:space="preserve">/ stavebným </w:t>
      </w:r>
      <w:r w:rsidRPr="00E645B9">
        <w:rPr>
          <w:rFonts w:ascii="Times New Roman" w:hAnsi="Times New Roman"/>
          <w:color w:val="000000"/>
          <w:sz w:val="24"/>
          <w:szCs w:val="24"/>
        </w:rPr>
        <w:t xml:space="preserve">dozorom investora je: </w:t>
      </w:r>
    </w:p>
    <w:p w14:paraId="6F803549" w14:textId="2A768D6B"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Odborný autorský dohľad bude vykonávať: </w:t>
      </w:r>
      <w:r w:rsidR="00C11B23">
        <w:rPr>
          <w:rFonts w:ascii="Times New Roman" w:hAnsi="Times New Roman"/>
          <w:color w:val="000000"/>
          <w:sz w:val="24"/>
          <w:szCs w:val="24"/>
        </w:rPr>
        <w:t>.................................</w:t>
      </w:r>
    </w:p>
    <w:p w14:paraId="248934DF" w14:textId="77777777" w:rsidR="00BA1147" w:rsidRPr="00E645B9" w:rsidRDefault="00BA1147" w:rsidP="00BA1147">
      <w:pPr>
        <w:jc w:val="both"/>
        <w:rPr>
          <w:rFonts w:ascii="Times New Roman" w:hAnsi="Times New Roman" w:cs="Times New Roman"/>
          <w:color w:val="000000"/>
          <w:sz w:val="24"/>
          <w:szCs w:val="24"/>
        </w:rPr>
      </w:pPr>
    </w:p>
    <w:p w14:paraId="3EBE1286"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IX Povinnosti zhotoviteľa</w:t>
      </w:r>
    </w:p>
    <w:p w14:paraId="1CD96B69"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viesť od prvého dňa odovzdania staveniska Objednávateľom až do odstránenia prí</w:t>
      </w:r>
      <w:r>
        <w:rPr>
          <w:rFonts w:ascii="Times New Roman" w:hAnsi="Times New Roman"/>
          <w:color w:val="000000"/>
          <w:sz w:val="24"/>
          <w:szCs w:val="24"/>
        </w:rPr>
        <w:t>padných vád stavebný denník v </w:t>
      </w:r>
      <w:r w:rsidRPr="00E645B9">
        <w:rPr>
          <w:rFonts w:ascii="Times New Roman" w:hAnsi="Times New Roman"/>
          <w:color w:val="000000"/>
          <w:sz w:val="24"/>
          <w:szCs w:val="24"/>
        </w:rPr>
        <w:t xml:space="preserve">zmysle príslušných právnych predpisov. Pokyny k vedeniu stavebného denníka budú </w:t>
      </w:r>
      <w:proofErr w:type="spellStart"/>
      <w:r w:rsidRPr="00E645B9">
        <w:rPr>
          <w:rFonts w:ascii="Times New Roman" w:hAnsi="Times New Roman"/>
          <w:color w:val="000000"/>
          <w:sz w:val="24"/>
          <w:szCs w:val="24"/>
        </w:rPr>
        <w:t>prejednané</w:t>
      </w:r>
      <w:proofErr w:type="spellEnd"/>
      <w:r w:rsidRPr="00E645B9">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w:t>
      </w:r>
      <w:r w:rsidRPr="00E645B9">
        <w:rPr>
          <w:rFonts w:ascii="Times New Roman" w:hAnsi="Times New Roman"/>
          <w:color w:val="000000"/>
          <w:sz w:val="24"/>
          <w:szCs w:val="24"/>
        </w:rPr>
        <w:lastRenderedPageBreak/>
        <w:t xml:space="preserve">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w:t>
      </w:r>
      <w:r w:rsidR="00006331">
        <w:rPr>
          <w:rFonts w:ascii="Times New Roman" w:hAnsi="Times New Roman"/>
          <w:color w:val="000000"/>
          <w:sz w:val="24"/>
          <w:szCs w:val="24"/>
        </w:rPr>
        <w:t xml:space="preserve">/ stavebný </w:t>
      </w:r>
      <w:r w:rsidRPr="00E645B9">
        <w:rPr>
          <w:rFonts w:ascii="Times New Roman" w:hAnsi="Times New Roman"/>
          <w:color w:val="000000"/>
          <w:sz w:val="24"/>
          <w:szCs w:val="24"/>
        </w:rPr>
        <w:t>dozor objednávateľa  alebo príslušné orgány štátnej správy.</w:t>
      </w:r>
    </w:p>
    <w:p w14:paraId="5BFA4E9E"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dodržiavať pokyny dané mu Objednávateľom počas zhotovovania Diela a týkajúce sa Diela, v súlade s touto zmluvou.</w:t>
      </w:r>
    </w:p>
    <w:p w14:paraId="2CA6FB6F"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sledovať obsah stavebného denníka a k zápisom v ňom uvedených sa vyjadriť do troch pracovných dní, inak sa má za to, že s obsahom zápisu súhlasí.</w:t>
      </w:r>
    </w:p>
    <w:p w14:paraId="1D08AAB7"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pri zhotovovaní Diela 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w:t>
      </w:r>
    </w:p>
    <w:p w14:paraId="7089FCB4"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bez zbytočného odkladu upozorniť na nevhodnú povahu alebo vady vecí, podkladov, alebo pokynov týkajúcich sa Diela, ktoré mu dal objednávateľ počas zhotovovania Diela, ak zhotoviteľ mohol túto nevhodnosť zistiť pri vynaložení odbornej starostlivosti. 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B07781"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24E58248" w14:textId="77777777" w:rsidR="00BA1147" w:rsidRPr="00006331" w:rsidRDefault="00BA1147" w:rsidP="00BA1147">
      <w:pPr>
        <w:pStyle w:val="Odsekzoznamu"/>
        <w:numPr>
          <w:ilvl w:val="0"/>
          <w:numId w:val="39"/>
        </w:numPr>
        <w:ind w:left="284" w:hanging="284"/>
        <w:jc w:val="both"/>
        <w:rPr>
          <w:rFonts w:ascii="Times New Roman" w:hAnsi="Times New Roman"/>
          <w:color w:val="000000"/>
          <w:sz w:val="24"/>
          <w:szCs w:val="24"/>
        </w:rPr>
      </w:pPr>
      <w:r w:rsidRPr="00006331">
        <w:rPr>
          <w:rFonts w:ascii="Times New Roman" w:hAnsi="Times New Roman"/>
          <w:color w:val="000000"/>
          <w:sz w:val="24"/>
          <w:szCs w:val="24"/>
        </w:rPr>
        <w:t>Zhotoviteľ je povinný zabezpečiť Dielo proti krádeži a poškodeniu. Zhotoviteľ znáša nebezpečenstvo škody na zhotovovanom Diele až do času písomného odovzdania Diela objednávateľovi. Počas realizácie Diela zhotoviteľ zabezpečí čistotu komunikácie a priľahlých plôch a komunikácií. Zhotoviteľ je povinný zabezpečiť i poistenie stavby na dobu realizácie stavebného Diela. Zhotoviteľ je povinný zabezpečiť poistenie všeobecnej zodpovednosti za škodu spôsobenú pri výkone činností na dobu realizácie stavebného Diela minimálne do výšky hodnoty Diela. Na požiadanie objednávateľa zhotoviteľ preukáže poistenie.</w:t>
      </w:r>
    </w:p>
    <w:p w14:paraId="13C3C5B9"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5884FB35"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zabezpečiť na vlastné náklady osobné ochranné prostriedky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00A61885"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počas realizácie plne rešpektovať všeobecné technické požiadavky a obchodné podmienky stavebných prác a zhotoviť stavbu i jednotlivé práce a postupy v súlade s nimi. Zhotoviteľ sa zaväzuje dodržiavať všetky STN,  vyhlášky a predpisy, ktoré sa týkajú Diela. Všetky použité materiály a výrobky pri realizácii prác musia mať certifikát o preukázaní zhody platný pre EÚ a zároveň Dielo musí spĺňať príslušné hygienické predpisy.</w:t>
      </w:r>
    </w:p>
    <w:p w14:paraId="7F0747E1"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udržiavať všestranný poriadok na mieste realizácie Diela a zabezpečiť koordináciu svojich prípadných subdodávateľov (ak ich využije).</w:t>
      </w:r>
    </w:p>
    <w:p w14:paraId="555D9154"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Zmena subdodávateľa musí byť vopred písomne oznámená objednávateľovi, resp. oprávnenému zástupcovi objednávateľa a musí byť objednávateľom písomne schválená. </w:t>
      </w:r>
      <w:r w:rsidRPr="00E645B9">
        <w:rPr>
          <w:rFonts w:ascii="Times New Roman" w:hAnsi="Times New Roman"/>
          <w:color w:val="000000"/>
          <w:sz w:val="24"/>
          <w:szCs w:val="24"/>
        </w:rPr>
        <w:lastRenderedPageBreak/>
        <w:t>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019D1C03"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sa zaväzuje, že pri uskutočňovaní Diela nepoužije materiály, prvky, stroje, zariadenia alebo konštrukcie, ktoré sú chránené patentovými alebo autorskými právami, bez súhlasu oprávnených osôb.</w:t>
      </w:r>
    </w:p>
    <w:p w14:paraId="03484010"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05CE564C"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Zhotoviteľ je povinný do 7 dní od účinnosti zmluvy vypracovať kontrolný a skúšobný plán na dobu realizácie stavby, ktorý musí byť objednávateľom a projektantom schválený do 3 pracovných dní. Tento plán je zhotoviteľ povinný v priebehu</w:t>
      </w:r>
      <w:r w:rsidRPr="00E645B9">
        <w:rPr>
          <w:rFonts w:ascii="Times New Roman" w:hAnsi="Times New Roman"/>
          <w:color w:val="000000"/>
          <w:sz w:val="24"/>
          <w:szCs w:val="24"/>
        </w:rPr>
        <w:t xml:space="preserve"> výstavby priebežne vypĺňať. Nepredloženie kontrolného a skúšobného plánu zo strany zhotoviteľa sa považuje za podstatné porušenie zmluvy.</w:t>
      </w:r>
    </w:p>
    <w:p w14:paraId="57D14E3A"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vypracovať návrh plánu užívania verejnej práce za účasti projektanta a objednávateľa, ktorých prizve k jeho prerokovaniu. Plán užívania verejnej práce bude súčasťou odovzdania a prevzatia Diela.</w:t>
      </w:r>
    </w:p>
    <w:p w14:paraId="13B2E382"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50CEA3D4"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226FDF4C"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počas realizácie stavby zabezpečí také opatrenia, ktorými bude minimalizovaný negatívny vplyv stavby na okolie a životné prostredie a nedôjde k spôsobeniu škôd na cudzom majetku a aby neprišlo k ohrozeniu tretích osôb. Zhotoviteľ zabezpečí ochranu stromov, koreňových systémov v čase realizácie Diela.</w:t>
      </w:r>
    </w:p>
    <w:p w14:paraId="38D633F0" w14:textId="77777777" w:rsidR="00BA1147" w:rsidRPr="00006331"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Zhotoviteľ je povinný do 7 dní od účinnosti zmluvy </w:t>
      </w:r>
      <w:r w:rsidRPr="00006331">
        <w:rPr>
          <w:rFonts w:ascii="Times New Roman" w:hAnsi="Times New Roman"/>
          <w:color w:val="000000"/>
          <w:sz w:val="24"/>
          <w:szCs w:val="24"/>
        </w:rPr>
        <w:t xml:space="preserve">predložiť plán organizácie výstavby s podrobným riešením postupov výstavby, vrátane zariadenia staveniska na schválenie objednávateľovi, v opačnom prípade to bude objednávateľ pokladať za podstatné porušenie tejto zmluvy. </w:t>
      </w:r>
    </w:p>
    <w:p w14:paraId="0C93430D"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 xml:space="preserve">Zhotoviteľ je povinný zúčastniť sa </w:t>
      </w:r>
      <w:r w:rsidR="001321E9" w:rsidRPr="00006331">
        <w:rPr>
          <w:rFonts w:ascii="Times New Roman" w:hAnsi="Times New Roman"/>
          <w:color w:val="000000"/>
          <w:sz w:val="24"/>
          <w:szCs w:val="24"/>
        </w:rPr>
        <w:t>1x za týždeň</w:t>
      </w:r>
      <w:r w:rsidRPr="00006331">
        <w:rPr>
          <w:rFonts w:ascii="Times New Roman" w:hAnsi="Times New Roman"/>
          <w:color w:val="000000"/>
          <w:sz w:val="24"/>
          <w:szCs w:val="24"/>
        </w:rPr>
        <w:t xml:space="preserve"> kontrolného dňa stavby na základe</w:t>
      </w:r>
      <w:r w:rsidRPr="00E645B9">
        <w:rPr>
          <w:rFonts w:ascii="Times New Roman" w:hAnsi="Times New Roman"/>
          <w:color w:val="000000"/>
          <w:sz w:val="24"/>
          <w:szCs w:val="24"/>
        </w:rPr>
        <w:t xml:space="preserve"> pozvánky objednávateľa.</w:t>
      </w:r>
    </w:p>
    <w:p w14:paraId="087FFA6E" w14:textId="77777777" w:rsidR="00BA1147" w:rsidRPr="00006331"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Zhotoviteľ je povinný na viditeľné miesto pri vstupe na stavenisko osadiť orientačnú tabuľu s identifikačnými údajmi o stavbe v zmysle zákona č.50/1976 Z. z. o územnom plánovaní a </w:t>
      </w:r>
      <w:r w:rsidRPr="00006331">
        <w:rPr>
          <w:rFonts w:ascii="Times New Roman" w:hAnsi="Times New Roman"/>
          <w:color w:val="000000"/>
          <w:sz w:val="24"/>
          <w:szCs w:val="24"/>
        </w:rPr>
        <w:t>stavebnom poriadku (stavebný zákon) v znení neskorších predpisov.</w:t>
      </w:r>
    </w:p>
    <w:p w14:paraId="30B703FC" w14:textId="77777777" w:rsidR="005100B8" w:rsidRPr="00006331" w:rsidRDefault="005100B8"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Zhotoviteľ je povinný uchovávať účtovné doklady a inú súvisiacu dokumentáciu, doklady a dokumenty súvisiace s plnením predmetu tejto zmluvy 10 rokov od ich úhrady.</w:t>
      </w:r>
    </w:p>
    <w:p w14:paraId="7820B2F6" w14:textId="77777777" w:rsidR="00B52B51" w:rsidRPr="00006331" w:rsidRDefault="00B52B51"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Zhotoviteľ je povinný strpieť výkon kontroly/auditu súvisiaceho s vykonávaním Dielom kedykoľvek počas platnosti a účinnosti Zmluvy o poskytnutí NFP, a to oprávnenými osobami  na výkon tejto kontroly/auditu</w:t>
      </w:r>
      <w:r w:rsidR="005100B8" w:rsidRPr="00006331">
        <w:rPr>
          <w:rFonts w:ascii="Times New Roman" w:hAnsi="Times New Roman"/>
          <w:color w:val="000000"/>
          <w:sz w:val="24"/>
          <w:szCs w:val="24"/>
        </w:rPr>
        <w:t xml:space="preserve"> a poskytnúť im všetku potrebnú súčinnosť.</w:t>
      </w:r>
    </w:p>
    <w:p w14:paraId="197E6E19"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Nesplnenie povinností podľa tohto čl. IX sa považuje za podstatné porušenie zmluvy zo strany zhotoviteľa. </w:t>
      </w:r>
    </w:p>
    <w:p w14:paraId="225269C2" w14:textId="77777777" w:rsidR="00BA1147" w:rsidRPr="00E645B9" w:rsidRDefault="00BA1147" w:rsidP="00BA1147">
      <w:pPr>
        <w:spacing w:after="0"/>
        <w:jc w:val="both"/>
        <w:rPr>
          <w:rFonts w:ascii="Times New Roman" w:hAnsi="Times New Roman" w:cs="Times New Roman"/>
          <w:color w:val="000000"/>
          <w:sz w:val="24"/>
          <w:szCs w:val="24"/>
        </w:rPr>
      </w:pPr>
    </w:p>
    <w:p w14:paraId="4EB0058D" w14:textId="77777777" w:rsidR="00BA1147" w:rsidRPr="00E645B9" w:rsidRDefault="00BA1147" w:rsidP="00BA1147">
      <w:pPr>
        <w:spacing w:after="0"/>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 Odovzdanie a prevzatie Diela</w:t>
      </w:r>
    </w:p>
    <w:p w14:paraId="51D1D667" w14:textId="77777777" w:rsidR="00BA1147" w:rsidRPr="00E645B9" w:rsidRDefault="00BA1147" w:rsidP="00BA1147">
      <w:pPr>
        <w:spacing w:after="0"/>
        <w:jc w:val="both"/>
        <w:rPr>
          <w:rFonts w:ascii="Times New Roman" w:hAnsi="Times New Roman" w:cs="Times New Roman"/>
          <w:b/>
          <w:color w:val="000000"/>
          <w:sz w:val="24"/>
          <w:szCs w:val="24"/>
        </w:rPr>
      </w:pPr>
    </w:p>
    <w:p w14:paraId="7A1B01A2"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Povinnosť zhotoviť Dielo riadne a včas splní zhotoviteľ protokolárnym odovzdaním Diela objednávateľovi bez vád a nedorobkov. </w:t>
      </w:r>
    </w:p>
    <w:p w14:paraId="791AAA58"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w:t>
      </w:r>
      <w:r w:rsidRPr="00E645B9">
        <w:rPr>
          <w:rFonts w:ascii="Times New Roman" w:hAnsi="Times New Roman"/>
          <w:color w:val="000000"/>
          <w:sz w:val="24"/>
          <w:szCs w:val="24"/>
        </w:rPr>
        <w:lastRenderedPageBreak/>
        <w:t>skúšok predchádzať odovzdaniu a prevzatiu Diela. Pripravenosť na odovzdanie je zhotoviteľ povinný oznámiť Objednávateľovi písomne najmenej 10 dní vopred.</w:t>
      </w:r>
    </w:p>
    <w:p w14:paraId="0F05F3F9"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K odovzdaniu a prevzatiu dokončeného Diela je zhotoviteľ povinný pripraviť doklady v zmysle čl. III ods. 3 tejto zmluvy. Bez dokladovania kvality vykonaných prác, tak ako je to uvedené v čl. III ods. 3 tejto zmluvy  má Dielo vady.</w:t>
      </w:r>
    </w:p>
    <w:p w14:paraId="726D50A0"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pri odovzdaní a prevzatí Diela odovzdať Dielo vyčistené od zvyšných materiálov spolu so záberom plôch využívaných na zhotovenie Diela tak, aby bolo možné Dielo riadne prevziať a následne riadne zhotovené Dielo užívať.</w:t>
      </w:r>
    </w:p>
    <w:p w14:paraId="66BAFAAA"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2E2F455E"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Dokladom o splnení Diela zhotoviteľom je  písomný protokol o odovzdaní a prevzatí Diela, návrh ktorého pripraví z</w:t>
      </w:r>
      <w:r>
        <w:rPr>
          <w:rFonts w:ascii="Times New Roman" w:hAnsi="Times New Roman"/>
          <w:color w:val="000000"/>
          <w:sz w:val="24"/>
          <w:szCs w:val="24"/>
        </w:rPr>
        <w:t>hotoviteľ a ktorým o</w:t>
      </w:r>
      <w:r w:rsidRPr="00E645B9">
        <w:rPr>
          <w:rFonts w:ascii="Times New Roman" w:hAnsi="Times New Roman"/>
          <w:color w:val="000000"/>
          <w:sz w:val="24"/>
          <w:szCs w:val="24"/>
        </w:rPr>
        <w:t>bjednávateľ potvrdí prevzatie Diela bez vád a nedorobkov.</w:t>
      </w:r>
    </w:p>
    <w:p w14:paraId="6684F96B" w14:textId="77777777" w:rsidR="00BA1147" w:rsidRPr="00E645B9" w:rsidRDefault="00BA1147" w:rsidP="00BA1147">
      <w:pPr>
        <w:spacing w:after="0"/>
        <w:jc w:val="both"/>
        <w:rPr>
          <w:rFonts w:ascii="Times New Roman" w:hAnsi="Times New Roman" w:cs="Times New Roman"/>
          <w:color w:val="000000"/>
          <w:sz w:val="24"/>
          <w:szCs w:val="24"/>
        </w:rPr>
      </w:pPr>
    </w:p>
    <w:p w14:paraId="166168A6"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XI Zodpovednosť za vady a záruka za kvalitu Diela</w:t>
      </w:r>
    </w:p>
    <w:p w14:paraId="31F85590"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zodpovedá za to, že Dielo bude vyhotovené v súlade s ustanovením čl. II a III tejto zmluvy a bude mať vlastnosti dohodnuté v tejto zmluve.</w:t>
      </w:r>
    </w:p>
    <w:p w14:paraId="1EF74411"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Dielo má vady, ak:</w:t>
      </w:r>
    </w:p>
    <w:p w14:paraId="0EFAEFFC" w14:textId="77777777" w:rsidR="00BA1147" w:rsidRPr="00E645B9" w:rsidRDefault="00BA1147" w:rsidP="00BA1147">
      <w:pPr>
        <w:pStyle w:val="Odsekzoznamu"/>
        <w:numPr>
          <w:ilvl w:val="0"/>
          <w:numId w:val="42"/>
        </w:numPr>
        <w:jc w:val="both"/>
        <w:rPr>
          <w:rFonts w:ascii="Times New Roman" w:hAnsi="Times New Roman"/>
          <w:color w:val="000000"/>
          <w:sz w:val="24"/>
          <w:szCs w:val="24"/>
        </w:rPr>
      </w:pPr>
      <w:r w:rsidRPr="00E645B9">
        <w:rPr>
          <w:rFonts w:ascii="Times New Roman" w:hAnsi="Times New Roman"/>
          <w:color w:val="000000"/>
          <w:sz w:val="24"/>
          <w:szCs w:val="24"/>
        </w:rPr>
        <w:t>nie je dodané v požadovanej kvalite,</w:t>
      </w:r>
    </w:p>
    <w:p w14:paraId="4BD545AD" w14:textId="77777777" w:rsidR="00BA1147" w:rsidRPr="00E645B9" w:rsidRDefault="00BA1147" w:rsidP="00BA1147">
      <w:pPr>
        <w:pStyle w:val="Odsekzoznamu"/>
        <w:numPr>
          <w:ilvl w:val="0"/>
          <w:numId w:val="42"/>
        </w:numPr>
        <w:jc w:val="both"/>
        <w:rPr>
          <w:rFonts w:ascii="Times New Roman" w:hAnsi="Times New Roman"/>
          <w:color w:val="000000"/>
          <w:sz w:val="24"/>
          <w:szCs w:val="24"/>
        </w:rPr>
      </w:pPr>
      <w:r w:rsidRPr="00E645B9">
        <w:rPr>
          <w:rFonts w:ascii="Times New Roman" w:hAnsi="Times New Roman"/>
          <w:color w:val="000000"/>
          <w:sz w:val="24"/>
          <w:szCs w:val="24"/>
        </w:rPr>
        <w:t>vykazuje nedorobky, t. j. nie je vykonané v celom rozsahu</w:t>
      </w:r>
    </w:p>
    <w:p w14:paraId="4FDEE15A" w14:textId="77777777" w:rsidR="00BA1147" w:rsidRPr="00E645B9" w:rsidRDefault="00BA1147" w:rsidP="00BA1147">
      <w:pPr>
        <w:pStyle w:val="Odsekzoznamu"/>
        <w:numPr>
          <w:ilvl w:val="0"/>
          <w:numId w:val="42"/>
        </w:numPr>
        <w:jc w:val="both"/>
        <w:rPr>
          <w:rFonts w:ascii="Times New Roman" w:hAnsi="Times New Roman"/>
          <w:color w:val="000000"/>
          <w:sz w:val="24"/>
          <w:szCs w:val="24"/>
        </w:rPr>
      </w:pPr>
      <w:r w:rsidRPr="00E645B9">
        <w:rPr>
          <w:rFonts w:ascii="Times New Roman" w:hAnsi="Times New Roman"/>
          <w:color w:val="000000"/>
          <w:sz w:val="24"/>
          <w:szCs w:val="24"/>
        </w:rPr>
        <w:t>sú vady v dokumentoch potrebných na užívanie Diela podľa čl. X ods. 3 tejto zmluvy</w:t>
      </w:r>
    </w:p>
    <w:p w14:paraId="34781BED" w14:textId="77777777" w:rsidR="00BA1147" w:rsidRPr="00E645B9" w:rsidRDefault="00BA1147" w:rsidP="00BA1147">
      <w:pPr>
        <w:spacing w:after="0"/>
        <w:ind w:left="360"/>
        <w:jc w:val="both"/>
        <w:rPr>
          <w:rFonts w:ascii="Times New Roman" w:hAnsi="Times New Roman" w:cs="Times New Roman"/>
          <w:color w:val="000000"/>
          <w:sz w:val="24"/>
          <w:szCs w:val="24"/>
        </w:rPr>
      </w:pPr>
      <w:r w:rsidRPr="00E645B9">
        <w:rPr>
          <w:rFonts w:ascii="Times New Roman" w:hAnsi="Times New Roman" w:cs="Times New Roman"/>
          <w:color w:val="000000"/>
          <w:sz w:val="24"/>
          <w:szCs w:val="24"/>
        </w:rPr>
        <w:t>d) má právne vady v zmysle § 559 zákona č. 513/1991 Zb. – Obchodného zákonníka v znení neskorších predpisov, alebo je Dielo zaťažené inými právami tretích osôb.</w:t>
      </w:r>
    </w:p>
    <w:p w14:paraId="7ED431F4"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2D8D5C32"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Za skryté vady, ktoré objednávateľ nemohol zistiť pri odovzdaní a prevzatí Diela, zhotoviteľ</w:t>
      </w:r>
    </w:p>
    <w:p w14:paraId="2316BC10" w14:textId="77777777" w:rsidR="00BA1147" w:rsidRPr="00E645B9" w:rsidRDefault="00BA1147" w:rsidP="00BA1147">
      <w:pPr>
        <w:spacing w:after="0"/>
        <w:ind w:firstLine="284"/>
        <w:jc w:val="both"/>
        <w:rPr>
          <w:rFonts w:ascii="Times New Roman" w:hAnsi="Times New Roman" w:cs="Times New Roman"/>
          <w:color w:val="000000"/>
          <w:sz w:val="24"/>
          <w:szCs w:val="24"/>
        </w:rPr>
      </w:pPr>
      <w:r w:rsidRPr="00E645B9">
        <w:rPr>
          <w:rFonts w:ascii="Times New Roman" w:hAnsi="Times New Roman" w:cs="Times New Roman"/>
          <w:color w:val="000000"/>
          <w:sz w:val="24"/>
          <w:szCs w:val="24"/>
        </w:rPr>
        <w:t xml:space="preserve">zodpovedá počas záručnej doby. </w:t>
      </w:r>
    </w:p>
    <w:p w14:paraId="3A3979BF"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Záručná doba na Dielo, ktoré je predmetom tejto zmluvy je </w:t>
      </w:r>
      <w:r w:rsidRPr="00C11B23">
        <w:rPr>
          <w:rFonts w:ascii="Times New Roman" w:hAnsi="Times New Roman"/>
          <w:color w:val="000000"/>
          <w:sz w:val="24"/>
          <w:szCs w:val="24"/>
        </w:rPr>
        <w:t>60 mesiacov</w:t>
      </w:r>
      <w:r w:rsidRPr="00E645B9">
        <w:rPr>
          <w:rFonts w:ascii="Times New Roman" w:hAnsi="Times New Roman"/>
          <w:color w:val="000000"/>
          <w:sz w:val="24"/>
          <w:szCs w:val="24"/>
        </w:rPr>
        <w:t>. Záručná lehota začína plynúť dňom protokolárneho odovzdania 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4A005640"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09F9A221"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48CD8D67"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sa zaväzuje začať s odstraňovaním vád Diela 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10B671DA"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lastRenderedPageBreak/>
        <w:t>O odstránení vady spíše objednávateľ protokol, v ktorom potvrdí odstránenie vady, alebo uvedie dôvody, pre ktoré odmieta opravu prevziať.</w:t>
      </w:r>
    </w:p>
    <w:p w14:paraId="423A6BF9" w14:textId="77777777" w:rsidR="00BA1147" w:rsidRPr="00E6215B" w:rsidRDefault="00BA1147" w:rsidP="00BA1147">
      <w:pPr>
        <w:pStyle w:val="Odsekzoznamu"/>
        <w:numPr>
          <w:ilvl w:val="0"/>
          <w:numId w:val="41"/>
        </w:numPr>
        <w:spacing w:line="240" w:lineRule="auto"/>
        <w:ind w:left="284" w:hanging="426"/>
        <w:jc w:val="both"/>
        <w:rPr>
          <w:rFonts w:ascii="Times New Roman" w:hAnsi="Times New Roman"/>
          <w:sz w:val="24"/>
          <w:szCs w:val="24"/>
        </w:rPr>
      </w:pPr>
      <w:r w:rsidRPr="00E6215B">
        <w:rPr>
          <w:rFonts w:ascii="Times New Roman" w:hAnsi="Times New Roman"/>
          <w:color w:val="000000"/>
          <w:sz w:val="24"/>
          <w:szCs w:val="24"/>
        </w:rPr>
        <w:t>V prípade, že budú v priebehu realizácie Diela zistené také vady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564CF6A3" w14:textId="77777777" w:rsidR="00E6215B" w:rsidRPr="00E6215B" w:rsidRDefault="00E6215B" w:rsidP="00E6215B">
      <w:pPr>
        <w:pStyle w:val="Odsekzoznamu"/>
        <w:spacing w:line="240" w:lineRule="auto"/>
        <w:ind w:left="284"/>
        <w:jc w:val="both"/>
        <w:rPr>
          <w:rFonts w:ascii="Times New Roman" w:hAnsi="Times New Roman"/>
          <w:sz w:val="24"/>
          <w:szCs w:val="24"/>
        </w:rPr>
      </w:pPr>
    </w:p>
    <w:p w14:paraId="619EBA7B" w14:textId="77777777" w:rsidR="00BA1147" w:rsidRPr="00E645B9" w:rsidRDefault="00BA1147" w:rsidP="00BA1147">
      <w:pPr>
        <w:spacing w:line="240" w:lineRule="auto"/>
        <w:jc w:val="center"/>
        <w:rPr>
          <w:rFonts w:ascii="Times New Roman" w:hAnsi="Times New Roman" w:cs="Times New Roman"/>
          <w:b/>
          <w:sz w:val="24"/>
          <w:szCs w:val="24"/>
        </w:rPr>
      </w:pPr>
      <w:r w:rsidRPr="00E645B9">
        <w:rPr>
          <w:rFonts w:ascii="Times New Roman" w:hAnsi="Times New Roman" w:cs="Times New Roman"/>
          <w:b/>
          <w:sz w:val="24"/>
          <w:szCs w:val="24"/>
        </w:rPr>
        <w:t>Čl. XII Zmluvné pokuty a náhrada škody</w:t>
      </w:r>
    </w:p>
    <w:p w14:paraId="2164F6C6" w14:textId="77777777" w:rsidR="00BA1147" w:rsidRPr="00E645B9" w:rsidRDefault="00BA1147" w:rsidP="00BA1147">
      <w:pPr>
        <w:pStyle w:val="Odsekzoznamu"/>
        <w:numPr>
          <w:ilvl w:val="0"/>
          <w:numId w:val="2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V prípade, že zhotoviteľ nedodá Dielo v rozsahu podľa čl. II a III tejto zmluvy a v termíne podľa čl. III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395BC799" w14:textId="77777777" w:rsidR="00BA1147" w:rsidRPr="00E645B9" w:rsidRDefault="00BA1147" w:rsidP="00BA1147">
      <w:pPr>
        <w:pStyle w:val="Odsekzoznamu"/>
        <w:numPr>
          <w:ilvl w:val="0"/>
          <w:numId w:val="2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14:paraId="1104FEDE" w14:textId="77777777" w:rsidR="00BA1147" w:rsidRPr="00E645B9" w:rsidRDefault="00BA1147" w:rsidP="00BA1147">
      <w:pPr>
        <w:pStyle w:val="Odsekzoznamu"/>
        <w:numPr>
          <w:ilvl w:val="0"/>
          <w:numId w:val="2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07B24CAA" w14:textId="77777777" w:rsidR="00BA1147" w:rsidRPr="00006331" w:rsidRDefault="00BA1147" w:rsidP="00BA1147">
      <w:pPr>
        <w:pStyle w:val="Odsekzoznamu"/>
        <w:numPr>
          <w:ilvl w:val="0"/>
          <w:numId w:val="21"/>
        </w:numPr>
        <w:ind w:left="284" w:hanging="284"/>
        <w:jc w:val="both"/>
        <w:rPr>
          <w:rFonts w:ascii="Times New Roman" w:hAnsi="Times New Roman"/>
          <w:color w:val="000000"/>
          <w:sz w:val="24"/>
          <w:szCs w:val="24"/>
        </w:rPr>
      </w:pPr>
      <w:r w:rsidRPr="00006331">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5E33CA35" w14:textId="77777777" w:rsidR="00BA1147" w:rsidRDefault="00BA1147" w:rsidP="00BA1147">
      <w:pPr>
        <w:pStyle w:val="Odsekzoznamu"/>
        <w:ind w:left="284"/>
        <w:jc w:val="both"/>
        <w:rPr>
          <w:rFonts w:ascii="Times New Roman" w:hAnsi="Times New Roman"/>
          <w:color w:val="000000"/>
          <w:sz w:val="24"/>
          <w:szCs w:val="24"/>
        </w:rPr>
      </w:pPr>
    </w:p>
    <w:p w14:paraId="03E132CB" w14:textId="77777777" w:rsidR="00BA1147" w:rsidRPr="002E07ED" w:rsidRDefault="00BA1147" w:rsidP="00BA1147">
      <w:pPr>
        <w:pStyle w:val="Odsekzoznamu"/>
        <w:ind w:left="284"/>
        <w:jc w:val="both"/>
        <w:rPr>
          <w:rFonts w:ascii="Times New Roman" w:hAnsi="Times New Roman"/>
          <w:color w:val="000000"/>
          <w:sz w:val="24"/>
          <w:szCs w:val="24"/>
        </w:rPr>
      </w:pPr>
    </w:p>
    <w:p w14:paraId="7166398F"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XIII Odstúpenie od zmluvy</w:t>
      </w:r>
    </w:p>
    <w:p w14:paraId="79BB1C68"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1A3DAC8F"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4B119748"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je oprávnený odstúpiť zmluvy v prípade podstatného porušenia tejto zmluvy zo strany zhotoviteľa. Zmluvné strany považujú za podstatné porušenie tejto zmluvy, ak zhotoviteľ:</w:t>
      </w:r>
    </w:p>
    <w:p w14:paraId="7CE57ADF"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bude v omeškaní meškať s termínom plnenia dohodnutým v čl. 3 ods. 1 písm. a) zmluvy o viac ako 15 dní,</w:t>
      </w:r>
    </w:p>
    <w:p w14:paraId="0AA7B56D"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 xml:space="preserve">bude preukázateľne vykonávať dielo </w:t>
      </w:r>
      <w:proofErr w:type="spellStart"/>
      <w:r w:rsidRPr="00E645B9">
        <w:rPr>
          <w:rFonts w:ascii="Times New Roman" w:hAnsi="Times New Roman"/>
          <w:color w:val="000000"/>
          <w:sz w:val="24"/>
          <w:szCs w:val="24"/>
        </w:rPr>
        <w:t>vadne</w:t>
      </w:r>
      <w:proofErr w:type="spellEnd"/>
      <w:r w:rsidRPr="00E645B9">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14:paraId="5EE7C62D"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v rozpore s ustanoveniami tejto zmluvy prestal vykonávať dielo alebo inak prejavuje svoj úmysel nepokračovať v plnení predmetu zmluvy,</w:t>
      </w:r>
    </w:p>
    <w:p w14:paraId="7CAA934C"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lastRenderedPageBreak/>
        <w:t>bez predchádzajúceho písomného súhlasu objednávateľa prevedie práva a záväzky vyplývajúce z tejto zmluvy na tretie osoby,</w:t>
      </w:r>
    </w:p>
    <w:p w14:paraId="36E1BA7A"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ostatné prípady uvedené v tejto zmluve.</w:t>
      </w:r>
    </w:p>
    <w:p w14:paraId="0CBBBB81"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14:paraId="19150DE5"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môže odstúpiť od zmluvy uzavretej so 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57C2CF59"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67997C45"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Pri vysporiadaní pohľadávok z titulu odstúpenia od zmluvy sa postupuje nasledovne:</w:t>
      </w:r>
    </w:p>
    <w:p w14:paraId="06415556" w14:textId="77777777" w:rsidR="00BA1147" w:rsidRPr="00E645B9" w:rsidRDefault="00BA1147" w:rsidP="00BA1147">
      <w:pPr>
        <w:pStyle w:val="Odsekzoznamu"/>
        <w:ind w:left="284"/>
        <w:jc w:val="both"/>
        <w:rPr>
          <w:rFonts w:ascii="Times New Roman" w:hAnsi="Times New Roman"/>
          <w:color w:val="000000"/>
          <w:sz w:val="24"/>
          <w:szCs w:val="24"/>
        </w:rPr>
      </w:pPr>
      <w:r w:rsidRPr="00E645B9">
        <w:rPr>
          <w:rFonts w:ascii="Times New Roman" w:hAnsi="Times New Roman"/>
          <w:color w:val="000000"/>
          <w:sz w:val="24"/>
          <w:szCs w:val="24"/>
        </w:rPr>
        <w:t>a) časť Diela zhotoveného do odstúpenia od zmluvy zostáva vlastníctvom objednávateľa.</w:t>
      </w:r>
    </w:p>
    <w:p w14:paraId="137377CC" w14:textId="77777777" w:rsidR="00BA1147" w:rsidRPr="00E645B9" w:rsidRDefault="00BA1147" w:rsidP="00BA1147">
      <w:pPr>
        <w:pStyle w:val="Odsekzoznamu"/>
        <w:ind w:left="284"/>
        <w:jc w:val="both"/>
        <w:rPr>
          <w:rFonts w:ascii="Times New Roman" w:hAnsi="Times New Roman"/>
          <w:color w:val="000000"/>
          <w:sz w:val="24"/>
          <w:szCs w:val="24"/>
        </w:rPr>
      </w:pPr>
      <w:r w:rsidRPr="00E645B9">
        <w:rPr>
          <w:rFonts w:ascii="Times New Roman" w:hAnsi="Times New Roman"/>
          <w:color w:val="000000"/>
          <w:sz w:val="24"/>
          <w:szCs w:val="24"/>
        </w:rPr>
        <w:t>b) finančné prostriedky, poskytnuté do odstúpenia od zmluvy, vysporiada zhotoviteľ konečnou faktúrou, ktorá bude mať náležitosti daňového dokladu do 14 dní od odstúpenia od zmluvy, pričom pre fakturáciu platia ustanovenia čl. VI tejto zmluvy.</w:t>
      </w:r>
    </w:p>
    <w:p w14:paraId="4FC77F63" w14:textId="77777777" w:rsidR="00BA1147" w:rsidRPr="00E645B9" w:rsidRDefault="00BA1147" w:rsidP="00BA1147">
      <w:pPr>
        <w:pStyle w:val="Odsekzoznamu"/>
        <w:ind w:left="284"/>
        <w:jc w:val="both"/>
        <w:rPr>
          <w:rFonts w:ascii="Times New Roman" w:hAnsi="Times New Roman"/>
          <w:color w:val="000000"/>
          <w:sz w:val="24"/>
          <w:szCs w:val="24"/>
        </w:rPr>
      </w:pPr>
      <w:r w:rsidRPr="00E645B9">
        <w:rPr>
          <w:rFonts w:ascii="Times New Roman" w:hAnsi="Times New Roman"/>
          <w:color w:val="000000"/>
          <w:sz w:val="24"/>
          <w:szCs w:val="24"/>
        </w:rPr>
        <w:t>c) zmluvné strany si vysporiadajú všetky záväzky v zmysle tejto zmluvy po ich vzájomnom odsúhlasení, a to najneskôr do 14 dní od doručenia konečnej faktúry objednávateľovi.</w:t>
      </w:r>
    </w:p>
    <w:p w14:paraId="336ECE3C"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E645B9">
        <w:rPr>
          <w:rFonts w:ascii="Times New Roman" w:hAnsi="Times New Roman"/>
          <w:color w:val="000000"/>
          <w:sz w:val="24"/>
          <w:szCs w:val="24"/>
        </w:rPr>
        <w:t>vysporiadavaní</w:t>
      </w:r>
      <w:proofErr w:type="spellEnd"/>
      <w:r w:rsidRPr="00E645B9">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CEAA266" w14:textId="77777777" w:rsidR="00BA1147" w:rsidRPr="00E645B9" w:rsidRDefault="00BA1147" w:rsidP="00BA1147">
      <w:pPr>
        <w:pStyle w:val="Odsekzoznamu"/>
        <w:ind w:left="284"/>
        <w:jc w:val="both"/>
        <w:rPr>
          <w:rFonts w:ascii="Times New Roman" w:hAnsi="Times New Roman"/>
          <w:color w:val="000000"/>
          <w:sz w:val="24"/>
          <w:szCs w:val="24"/>
        </w:rPr>
      </w:pPr>
    </w:p>
    <w:p w14:paraId="1064EB4A"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XIV Ostatné ustanovenia</w:t>
      </w:r>
    </w:p>
    <w:p w14:paraId="0AA32D42" w14:textId="77777777" w:rsidR="00BA1147" w:rsidRPr="00E645B9" w:rsidRDefault="00BA1147" w:rsidP="00BA1147">
      <w:pPr>
        <w:pStyle w:val="Odsekzoznamu"/>
        <w:numPr>
          <w:ilvl w:val="0"/>
          <w:numId w:val="25"/>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310BF95F" w14:textId="77777777" w:rsidR="00BA1147" w:rsidRPr="00E645B9" w:rsidRDefault="00BA1147" w:rsidP="00BA1147">
      <w:pPr>
        <w:pStyle w:val="Odsekzoznamu"/>
        <w:numPr>
          <w:ilvl w:val="0"/>
          <w:numId w:val="25"/>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Stavebný materiál a zariadenia potrebné na zhotovenie Diela zabezpečuje zhotoviteľ. Kúpna cena týchto vecí je súčasťou maximálnej ceny Diela podľa čl. V ods. 1  tejto zmluvy. Zhotoviteľ zostáva vlastníkom týchto vecí až do ich pevného zabudovania do Diela, ktoré je predmetom tejto zmluvy, s výnimkou zariadení, ktorých cenu uhradil objednávateľ pred ich zabudovaním do Diela.</w:t>
      </w:r>
    </w:p>
    <w:p w14:paraId="336A746C" w14:textId="77777777" w:rsidR="005100B8" w:rsidRDefault="00BA1147" w:rsidP="005100B8">
      <w:pPr>
        <w:pStyle w:val="Odsekzoznamu"/>
        <w:numPr>
          <w:ilvl w:val="0"/>
          <w:numId w:val="25"/>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14:paraId="160134F2" w14:textId="77777777" w:rsidR="00BA1147" w:rsidRPr="00E645B9" w:rsidRDefault="00BA1147" w:rsidP="00BA1147">
      <w:pPr>
        <w:pStyle w:val="Zkladntext3"/>
        <w:widowControl/>
        <w:tabs>
          <w:tab w:val="clear" w:pos="567"/>
        </w:tabs>
        <w:spacing w:before="0"/>
        <w:rPr>
          <w:sz w:val="24"/>
          <w:szCs w:val="24"/>
        </w:rPr>
      </w:pPr>
    </w:p>
    <w:p w14:paraId="4758D5FF" w14:textId="77777777" w:rsidR="00BA1147" w:rsidRDefault="00BA1147" w:rsidP="005100B8">
      <w:pPr>
        <w:pStyle w:val="Zkladntext3"/>
        <w:widowControl/>
        <w:tabs>
          <w:tab w:val="clear" w:pos="567"/>
        </w:tabs>
        <w:spacing w:before="0"/>
        <w:jc w:val="center"/>
        <w:rPr>
          <w:b/>
          <w:sz w:val="24"/>
          <w:szCs w:val="24"/>
        </w:rPr>
      </w:pPr>
      <w:r w:rsidRPr="00E645B9">
        <w:rPr>
          <w:b/>
          <w:sz w:val="24"/>
          <w:szCs w:val="24"/>
        </w:rPr>
        <w:t>Čl. XV Záverečné ustanovenia</w:t>
      </w:r>
    </w:p>
    <w:p w14:paraId="36166650" w14:textId="77777777" w:rsidR="005100B8" w:rsidRPr="005100B8" w:rsidRDefault="005100B8" w:rsidP="005100B8">
      <w:pPr>
        <w:pStyle w:val="Zkladntext3"/>
        <w:widowControl/>
        <w:tabs>
          <w:tab w:val="clear" w:pos="567"/>
        </w:tabs>
        <w:spacing w:before="0"/>
        <w:jc w:val="center"/>
        <w:rPr>
          <w:b/>
          <w:sz w:val="24"/>
          <w:szCs w:val="24"/>
        </w:rPr>
      </w:pPr>
    </w:p>
    <w:p w14:paraId="145FDA44" w14:textId="77777777" w:rsidR="00BA1147" w:rsidRPr="00E645B9" w:rsidRDefault="00BA1147" w:rsidP="00BA1147">
      <w:pPr>
        <w:pStyle w:val="Zkladntext3"/>
        <w:widowControl/>
        <w:numPr>
          <w:ilvl w:val="0"/>
          <w:numId w:val="30"/>
        </w:numPr>
        <w:tabs>
          <w:tab w:val="clear" w:pos="567"/>
        </w:tabs>
        <w:spacing w:before="0"/>
        <w:ind w:left="284" w:hanging="284"/>
        <w:rPr>
          <w:sz w:val="24"/>
          <w:szCs w:val="24"/>
        </w:rPr>
      </w:pPr>
      <w:r w:rsidRPr="00E645B9">
        <w:rPr>
          <w:sz w:val="24"/>
          <w:szCs w:val="24"/>
        </w:rPr>
        <w:t>Túto zmluvu je možné meniť iba písomnými dodatkami podpísanými štatutárnymi zástupcami zmluvných strán.</w:t>
      </w:r>
    </w:p>
    <w:p w14:paraId="3C4515F4" w14:textId="77777777" w:rsidR="00BA1147" w:rsidRPr="00E645B9" w:rsidRDefault="00BA1147" w:rsidP="00BA1147">
      <w:pPr>
        <w:pStyle w:val="Zkladntext3"/>
        <w:widowControl/>
        <w:numPr>
          <w:ilvl w:val="0"/>
          <w:numId w:val="30"/>
        </w:numPr>
        <w:tabs>
          <w:tab w:val="clear" w:pos="567"/>
        </w:tabs>
        <w:spacing w:before="0"/>
        <w:ind w:left="284" w:hanging="284"/>
        <w:rPr>
          <w:sz w:val="24"/>
          <w:szCs w:val="24"/>
        </w:rPr>
      </w:pPr>
      <w:r w:rsidRPr="00E645B9">
        <w:rPr>
          <w:sz w:val="24"/>
          <w:szCs w:val="24"/>
        </w:rPr>
        <w:t>Zmluva nadobúda platnosť dňom podpisu obidvoma zmluvnými stranami.</w:t>
      </w:r>
    </w:p>
    <w:p w14:paraId="416814C5" w14:textId="77777777" w:rsidR="00BA1147" w:rsidRPr="00E645B9" w:rsidRDefault="00BA1147" w:rsidP="00BA1147">
      <w:pPr>
        <w:pStyle w:val="Zkladntext3"/>
        <w:widowControl/>
        <w:numPr>
          <w:ilvl w:val="0"/>
          <w:numId w:val="30"/>
        </w:numPr>
        <w:tabs>
          <w:tab w:val="clear" w:pos="567"/>
        </w:tabs>
        <w:spacing w:before="0"/>
        <w:ind w:left="284" w:hanging="284"/>
        <w:rPr>
          <w:sz w:val="24"/>
          <w:szCs w:val="24"/>
        </w:rPr>
      </w:pPr>
      <w:r w:rsidRPr="00E645B9">
        <w:rPr>
          <w:sz w:val="24"/>
          <w:szCs w:val="24"/>
        </w:rPr>
        <w:lastRenderedPageBreak/>
        <w:t xml:space="preserve">Túto zmluvu v zmysle § 5a zákona č. 211/2000 </w:t>
      </w:r>
      <w:proofErr w:type="spellStart"/>
      <w:r w:rsidRPr="00E645B9">
        <w:rPr>
          <w:sz w:val="24"/>
          <w:szCs w:val="24"/>
        </w:rPr>
        <w:t>Z.z</w:t>
      </w:r>
      <w:proofErr w:type="spellEnd"/>
      <w:r w:rsidRPr="00E645B9">
        <w:rPr>
          <w:sz w:val="24"/>
          <w:szCs w:val="24"/>
        </w:rPr>
        <w:t>. o slobodnom prístupe k informáciám a o zmene a doplnení niektorých zákonov (zákon o slobode informácií) v platnom znení</w:t>
      </w:r>
    </w:p>
    <w:p w14:paraId="50F1AF51" w14:textId="77777777" w:rsidR="00BA1147" w:rsidRPr="00E645B9" w:rsidRDefault="00BA1147" w:rsidP="00BA1147">
      <w:pPr>
        <w:pStyle w:val="Odsekzoznamu1"/>
        <w:numPr>
          <w:ilvl w:val="0"/>
          <w:numId w:val="29"/>
        </w:numPr>
        <w:spacing w:after="0" w:line="240" w:lineRule="auto"/>
        <w:ind w:left="284" w:firstLine="0"/>
        <w:jc w:val="both"/>
        <w:rPr>
          <w:rFonts w:ascii="Times New Roman" w:hAnsi="Times New Roman"/>
          <w:sz w:val="24"/>
          <w:szCs w:val="24"/>
        </w:rPr>
      </w:pPr>
      <w:r w:rsidRPr="00E645B9">
        <w:rPr>
          <w:rFonts w:ascii="Times New Roman" w:hAnsi="Times New Roman"/>
          <w:sz w:val="24"/>
          <w:szCs w:val="24"/>
        </w:rPr>
        <w:t>Mesto Nitra zverejní na webovom sídle mesta, alebo</w:t>
      </w:r>
    </w:p>
    <w:p w14:paraId="62DFA9E3" w14:textId="77777777" w:rsidR="00BA1147" w:rsidRPr="00E645B9" w:rsidRDefault="00BA1147" w:rsidP="00BA1147">
      <w:pPr>
        <w:pStyle w:val="Odsekzoznamu1"/>
        <w:numPr>
          <w:ilvl w:val="0"/>
          <w:numId w:val="29"/>
        </w:numPr>
        <w:spacing w:after="0" w:line="240" w:lineRule="auto"/>
        <w:ind w:left="284" w:firstLine="0"/>
        <w:jc w:val="both"/>
        <w:rPr>
          <w:rFonts w:ascii="Times New Roman" w:hAnsi="Times New Roman"/>
          <w:sz w:val="24"/>
          <w:szCs w:val="24"/>
        </w:rPr>
      </w:pPr>
      <w:r w:rsidRPr="00E645B9">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39856625" w14:textId="77777777" w:rsidR="00BA1147" w:rsidRPr="00E645B9"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E645B9">
        <w:rPr>
          <w:rFonts w:ascii="Times New Roman" w:hAnsi="Times New Roman"/>
          <w:sz w:val="24"/>
          <w:szCs w:val="24"/>
        </w:rPr>
        <w:t>Táto zmluva nadobúda účinnosť dňom nasledujúcim po dni jej zverejnenia (s odkazom na § 47a ods. 1 Občianskeho zákonníka).</w:t>
      </w:r>
    </w:p>
    <w:p w14:paraId="4DAC7CDF" w14:textId="77777777" w:rsidR="001564AE" w:rsidRPr="00745642" w:rsidRDefault="00BA1147" w:rsidP="001564AE">
      <w:pPr>
        <w:pStyle w:val="Odsekzoznamu1"/>
        <w:numPr>
          <w:ilvl w:val="0"/>
          <w:numId w:val="30"/>
        </w:numPr>
        <w:spacing w:after="0" w:line="240" w:lineRule="auto"/>
        <w:ind w:left="284" w:hanging="284"/>
        <w:jc w:val="both"/>
        <w:rPr>
          <w:rFonts w:ascii="Times New Roman" w:hAnsi="Times New Roman"/>
          <w:sz w:val="24"/>
          <w:szCs w:val="24"/>
        </w:rPr>
      </w:pPr>
      <w:r w:rsidRPr="00745642">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6D3F5246" w14:textId="78AA1C84" w:rsidR="001564AE" w:rsidRPr="00745642" w:rsidRDefault="001564AE" w:rsidP="000454BB">
      <w:pPr>
        <w:pStyle w:val="Odsekzoznamu1"/>
        <w:numPr>
          <w:ilvl w:val="0"/>
          <w:numId w:val="30"/>
        </w:numPr>
        <w:spacing w:after="0" w:line="240" w:lineRule="auto"/>
        <w:ind w:left="284" w:hanging="284"/>
        <w:jc w:val="both"/>
        <w:rPr>
          <w:rFonts w:ascii="Times New Roman" w:hAnsi="Times New Roman"/>
          <w:sz w:val="24"/>
          <w:szCs w:val="24"/>
        </w:rPr>
      </w:pPr>
      <w:r w:rsidRPr="00745642">
        <w:rPr>
          <w:rFonts w:ascii="Times New Roman" w:hAnsi="Times New Roman"/>
          <w:sz w:val="24"/>
          <w:szCs w:val="24"/>
        </w:rPr>
        <w:t xml:space="preserve">Odkladacou podmienkou nadobudnutia účinnosti tejto zmluvy </w:t>
      </w:r>
      <w:r w:rsidR="00403DE8">
        <w:rPr>
          <w:rFonts w:ascii="Times New Roman" w:hAnsi="Times New Roman"/>
          <w:sz w:val="24"/>
          <w:szCs w:val="24"/>
        </w:rPr>
        <w:t xml:space="preserve">je </w:t>
      </w:r>
      <w:r w:rsidRPr="00745642">
        <w:rPr>
          <w:rFonts w:ascii="Times New Roman" w:hAnsi="Times New Roman"/>
          <w:sz w:val="24"/>
          <w:szCs w:val="24"/>
        </w:rPr>
        <w:t>právoplatné uzatvorenie  zmluvy o poskytnutí nenávratného finančného príspevku v zmysle výzvy Fondu na podporu športu v rámci programu "Výstavba, rekonštrukcia a modernizácia športovej infraštruktúry" číslo: 2020/001, za účelom realizácie projektu „</w:t>
      </w:r>
      <w:r w:rsidR="005F129A" w:rsidRPr="00745642">
        <w:rPr>
          <w:rFonts w:ascii="Times New Roman" w:hAnsi="Times New Roman"/>
          <w:sz w:val="24"/>
          <w:szCs w:val="24"/>
          <w:lang w:eastAsia="sk-SK"/>
        </w:rPr>
        <w:t>Rekonštrukcia havarijného stavu Zápasníckej haly Júliusa Strniska</w:t>
      </w:r>
      <w:r w:rsidRPr="00745642">
        <w:rPr>
          <w:rFonts w:ascii="Times New Roman" w:hAnsi="Times New Roman"/>
          <w:sz w:val="24"/>
          <w:szCs w:val="24"/>
          <w:lang w:eastAsia="sk-SK"/>
        </w:rPr>
        <w:t>“, vrátane nastúpenia účinkov právoplatnosti a vykonateľnosti zmluvy o</w:t>
      </w:r>
      <w:r w:rsidR="00403DE8">
        <w:rPr>
          <w:rFonts w:ascii="Times New Roman" w:hAnsi="Times New Roman"/>
          <w:sz w:val="24"/>
          <w:szCs w:val="24"/>
          <w:lang w:eastAsia="sk-SK"/>
        </w:rPr>
        <w:t> </w:t>
      </w:r>
      <w:r w:rsidRPr="00745642">
        <w:rPr>
          <w:rFonts w:ascii="Times New Roman" w:hAnsi="Times New Roman"/>
          <w:sz w:val="24"/>
          <w:szCs w:val="24"/>
          <w:lang w:eastAsia="sk-SK"/>
        </w:rPr>
        <w:t>NFP</w:t>
      </w:r>
      <w:r w:rsidR="00403DE8">
        <w:rPr>
          <w:rFonts w:ascii="Times New Roman" w:hAnsi="Times New Roman"/>
          <w:sz w:val="24"/>
          <w:szCs w:val="24"/>
          <w:lang w:eastAsia="sk-SK"/>
        </w:rPr>
        <w:t xml:space="preserve"> </w:t>
      </w:r>
      <w:r w:rsidRPr="00745642">
        <w:rPr>
          <w:rFonts w:ascii="Times New Roman" w:hAnsi="Times New Roman"/>
          <w:sz w:val="24"/>
          <w:szCs w:val="24"/>
          <w:lang w:eastAsia="sk-SK"/>
        </w:rPr>
        <w:t>a právoplatnosti ukončenia administratívnych a iných kontrol súvisiacich/vyžadovaných</w:t>
      </w:r>
      <w:r w:rsidR="000454BB" w:rsidRPr="00745642">
        <w:rPr>
          <w:rFonts w:ascii="Times New Roman" w:hAnsi="Times New Roman"/>
          <w:sz w:val="24"/>
          <w:szCs w:val="24"/>
          <w:lang w:eastAsia="sk-SK"/>
        </w:rPr>
        <w:t>/podmienených RO</w:t>
      </w:r>
      <w:r w:rsidR="006267D8" w:rsidRPr="00745642">
        <w:rPr>
          <w:rFonts w:ascii="Times New Roman" w:hAnsi="Times New Roman"/>
          <w:sz w:val="24"/>
          <w:szCs w:val="24"/>
          <w:lang w:eastAsia="sk-SK"/>
        </w:rPr>
        <w:t xml:space="preserve"> pre realizáciu projektu. O spl</w:t>
      </w:r>
      <w:r w:rsidR="000454BB" w:rsidRPr="00745642">
        <w:rPr>
          <w:rFonts w:ascii="Times New Roman" w:hAnsi="Times New Roman"/>
          <w:sz w:val="24"/>
          <w:szCs w:val="24"/>
          <w:lang w:eastAsia="sk-SK"/>
        </w:rPr>
        <w:t>není odkladacej podmienky objednávateľ písomne informuje zhotoviteľa najneskôr 10 kalendárnych dní pred zaslaním výzvy na prevzatie staveniska.</w:t>
      </w:r>
    </w:p>
    <w:p w14:paraId="31442A69" w14:textId="77777777" w:rsidR="00BA1147" w:rsidRPr="00745642"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745642">
        <w:rPr>
          <w:rFonts w:ascii="Times New Roman" w:hAnsi="Times New Roman"/>
          <w:sz w:val="24"/>
          <w:szCs w:val="24"/>
        </w:rPr>
        <w:t>Súčasťou zmluvy sú:</w:t>
      </w:r>
    </w:p>
    <w:p w14:paraId="1F1BD60A" w14:textId="77777777" w:rsidR="00BA1147" w:rsidRPr="00745642" w:rsidRDefault="00BA1147" w:rsidP="00BA1147">
      <w:pPr>
        <w:pStyle w:val="Odsekzoznamu1"/>
        <w:spacing w:after="0" w:line="240" w:lineRule="auto"/>
        <w:ind w:left="284"/>
        <w:jc w:val="both"/>
        <w:rPr>
          <w:rFonts w:ascii="Times New Roman" w:hAnsi="Times New Roman"/>
          <w:sz w:val="24"/>
          <w:szCs w:val="24"/>
        </w:rPr>
      </w:pPr>
      <w:r w:rsidRPr="00745642">
        <w:rPr>
          <w:rFonts w:ascii="Times New Roman" w:hAnsi="Times New Roman"/>
          <w:sz w:val="24"/>
          <w:szCs w:val="24"/>
        </w:rPr>
        <w:t>Príloha č. 1 – Projektová dokumentácia pre realizáciu stavby - RPD</w:t>
      </w:r>
    </w:p>
    <w:p w14:paraId="2F036C94" w14:textId="33810929" w:rsidR="00BA1147" w:rsidRPr="00E645B9" w:rsidRDefault="00BA1147" w:rsidP="00403DE8">
      <w:pPr>
        <w:pStyle w:val="Odsekzoznamu1"/>
        <w:spacing w:after="0" w:line="240" w:lineRule="auto"/>
        <w:ind w:left="284"/>
        <w:jc w:val="both"/>
        <w:rPr>
          <w:rFonts w:ascii="Times New Roman" w:hAnsi="Times New Roman"/>
          <w:sz w:val="24"/>
          <w:szCs w:val="24"/>
        </w:rPr>
      </w:pPr>
      <w:r w:rsidRPr="00745642">
        <w:rPr>
          <w:rFonts w:ascii="Times New Roman" w:hAnsi="Times New Roman"/>
          <w:sz w:val="24"/>
          <w:szCs w:val="24"/>
        </w:rPr>
        <w:t>Príloha č. 2 – Harmonogram prác</w:t>
      </w:r>
    </w:p>
    <w:p w14:paraId="31692E40" w14:textId="6E13A3C3" w:rsidR="00BA1147" w:rsidRPr="00E645B9" w:rsidRDefault="00BA1147" w:rsidP="00BA1147">
      <w:pPr>
        <w:pStyle w:val="Odsekzoznamu1"/>
        <w:spacing w:after="0" w:line="240" w:lineRule="auto"/>
        <w:ind w:left="284"/>
        <w:jc w:val="both"/>
        <w:rPr>
          <w:rFonts w:ascii="Times New Roman" w:hAnsi="Times New Roman"/>
          <w:sz w:val="24"/>
          <w:szCs w:val="24"/>
        </w:rPr>
      </w:pPr>
      <w:r w:rsidRPr="00E645B9">
        <w:rPr>
          <w:rFonts w:ascii="Times New Roman" w:hAnsi="Times New Roman"/>
          <w:sz w:val="24"/>
          <w:szCs w:val="24"/>
        </w:rPr>
        <w:t xml:space="preserve">Príloha č. </w:t>
      </w:r>
      <w:r w:rsidR="00403DE8">
        <w:rPr>
          <w:rFonts w:ascii="Times New Roman" w:hAnsi="Times New Roman"/>
          <w:sz w:val="24"/>
          <w:szCs w:val="24"/>
        </w:rPr>
        <w:t>3</w:t>
      </w:r>
      <w:r w:rsidRPr="00E645B9">
        <w:rPr>
          <w:rFonts w:ascii="Times New Roman" w:hAnsi="Times New Roman"/>
          <w:sz w:val="24"/>
          <w:szCs w:val="24"/>
        </w:rPr>
        <w:t xml:space="preserve"> – Rozpočet Diela</w:t>
      </w:r>
    </w:p>
    <w:p w14:paraId="2B2027D7" w14:textId="77777777" w:rsidR="00BA1147" w:rsidRPr="00E645B9"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E645B9">
        <w:rPr>
          <w:rFonts w:ascii="Times New Roman" w:hAnsi="Times New Roman"/>
          <w:sz w:val="24"/>
          <w:szCs w:val="24"/>
        </w:rPr>
        <w:t xml:space="preserve">Táto zmluva je vyhotovená v štyroch vyhotoveniach, z ktorých 3 sú určené pre objednávateľa a 1 pre zhotoviteľa. </w:t>
      </w:r>
    </w:p>
    <w:p w14:paraId="0BA52DBD" w14:textId="77777777" w:rsidR="00BA1147" w:rsidRPr="00E645B9"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E645B9">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5AD85BD6" w14:textId="77777777" w:rsidR="00BA1147" w:rsidRDefault="00BA1147" w:rsidP="00BA1147">
      <w:pPr>
        <w:jc w:val="both"/>
        <w:rPr>
          <w:rFonts w:ascii="Times New Roman" w:hAnsi="Times New Roman" w:cs="Times New Roman"/>
          <w:sz w:val="24"/>
          <w:szCs w:val="24"/>
        </w:rPr>
      </w:pPr>
    </w:p>
    <w:p w14:paraId="39481914" w14:textId="77777777" w:rsidR="00E6215B" w:rsidRDefault="00E6215B" w:rsidP="00BA1147">
      <w:pPr>
        <w:jc w:val="both"/>
        <w:rPr>
          <w:rFonts w:ascii="Times New Roman" w:hAnsi="Times New Roman" w:cs="Times New Roman"/>
          <w:sz w:val="24"/>
          <w:szCs w:val="24"/>
        </w:rPr>
      </w:pPr>
    </w:p>
    <w:p w14:paraId="1DF6E32B" w14:textId="77777777" w:rsidR="00E6215B" w:rsidRPr="00E645B9" w:rsidRDefault="00E6215B" w:rsidP="00BA1147">
      <w:pPr>
        <w:jc w:val="both"/>
        <w:rPr>
          <w:rFonts w:ascii="Times New Roman" w:hAnsi="Times New Roman" w:cs="Times New Roman"/>
          <w:sz w:val="24"/>
          <w:szCs w:val="24"/>
        </w:rPr>
      </w:pPr>
    </w:p>
    <w:p w14:paraId="2375A65D" w14:textId="135CD5EE" w:rsidR="00BA1147" w:rsidRDefault="00BA1147" w:rsidP="00BA1147">
      <w:pPr>
        <w:jc w:val="both"/>
        <w:rPr>
          <w:rFonts w:ascii="Times New Roman" w:hAnsi="Times New Roman" w:cs="Times New Roman"/>
          <w:sz w:val="24"/>
          <w:szCs w:val="24"/>
        </w:rPr>
      </w:pPr>
      <w:r w:rsidRPr="00E645B9">
        <w:rPr>
          <w:rFonts w:ascii="Times New Roman" w:hAnsi="Times New Roman" w:cs="Times New Roman"/>
          <w:sz w:val="24"/>
          <w:szCs w:val="24"/>
        </w:rPr>
        <w:t>Objednávateľ:</w:t>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t>Zhotoviteľ</w:t>
      </w:r>
    </w:p>
    <w:p w14:paraId="737C0B09" w14:textId="77777777" w:rsidR="005100B8" w:rsidRPr="00E645B9" w:rsidRDefault="005100B8" w:rsidP="00BA1147">
      <w:pPr>
        <w:jc w:val="both"/>
        <w:rPr>
          <w:rFonts w:ascii="Times New Roman" w:hAnsi="Times New Roman" w:cs="Times New Roman"/>
          <w:sz w:val="24"/>
          <w:szCs w:val="24"/>
        </w:rPr>
      </w:pPr>
    </w:p>
    <w:p w14:paraId="78C03C85" w14:textId="3CDA2C88" w:rsidR="00BA1147" w:rsidRPr="00E645B9" w:rsidRDefault="00BA1147" w:rsidP="00BA1147">
      <w:pPr>
        <w:jc w:val="both"/>
        <w:rPr>
          <w:rFonts w:ascii="Times New Roman" w:hAnsi="Times New Roman" w:cs="Times New Roman"/>
          <w:sz w:val="24"/>
          <w:szCs w:val="24"/>
        </w:rPr>
      </w:pPr>
      <w:r w:rsidRPr="00E645B9">
        <w:rPr>
          <w:rFonts w:ascii="Times New Roman" w:hAnsi="Times New Roman" w:cs="Times New Roman"/>
          <w:sz w:val="24"/>
          <w:szCs w:val="24"/>
        </w:rPr>
        <w:t>V Nitre, dňa .......................</w:t>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t>V ......................., dňa  ................</w:t>
      </w:r>
    </w:p>
    <w:p w14:paraId="01DEBC05" w14:textId="77777777" w:rsidR="00BA1147" w:rsidRPr="00E645B9" w:rsidRDefault="00BA1147" w:rsidP="00BA1147">
      <w:pPr>
        <w:jc w:val="both"/>
        <w:rPr>
          <w:rFonts w:ascii="Times New Roman" w:hAnsi="Times New Roman" w:cs="Times New Roman"/>
          <w:sz w:val="24"/>
          <w:szCs w:val="24"/>
        </w:rPr>
      </w:pPr>
    </w:p>
    <w:p w14:paraId="58DFCF7A" w14:textId="77777777" w:rsidR="00BA1147" w:rsidRPr="00E645B9" w:rsidRDefault="00BA1147" w:rsidP="00BA1147">
      <w:pPr>
        <w:jc w:val="both"/>
        <w:rPr>
          <w:rFonts w:ascii="Times New Roman" w:hAnsi="Times New Roman" w:cs="Times New Roman"/>
          <w:sz w:val="24"/>
          <w:szCs w:val="24"/>
        </w:rPr>
      </w:pPr>
    </w:p>
    <w:p w14:paraId="1D2755FD" w14:textId="77777777" w:rsidR="00BA1147" w:rsidRPr="00E645B9" w:rsidRDefault="00BA1147" w:rsidP="00BA1147">
      <w:pPr>
        <w:jc w:val="both"/>
        <w:rPr>
          <w:rFonts w:ascii="Times New Roman" w:hAnsi="Times New Roman" w:cs="Times New Roman"/>
          <w:sz w:val="24"/>
          <w:szCs w:val="24"/>
        </w:rPr>
      </w:pPr>
    </w:p>
    <w:p w14:paraId="091A8D27" w14:textId="3DBF5391" w:rsidR="00BA1147" w:rsidRPr="00E645B9" w:rsidRDefault="00BA1147" w:rsidP="00BA1147">
      <w:pPr>
        <w:spacing w:after="0"/>
        <w:jc w:val="both"/>
        <w:rPr>
          <w:rFonts w:ascii="Times New Roman" w:hAnsi="Times New Roman" w:cs="Times New Roman"/>
          <w:sz w:val="24"/>
          <w:szCs w:val="24"/>
        </w:rPr>
      </w:pPr>
      <w:r w:rsidRPr="00E645B9">
        <w:rPr>
          <w:rFonts w:ascii="Times New Roman" w:hAnsi="Times New Roman" w:cs="Times New Roman"/>
          <w:sz w:val="24"/>
          <w:szCs w:val="24"/>
        </w:rPr>
        <w:t>...................................................</w:t>
      </w:r>
      <w:r w:rsidRPr="00E645B9">
        <w:rPr>
          <w:rFonts w:ascii="Times New Roman" w:hAnsi="Times New Roman" w:cs="Times New Roman"/>
          <w:sz w:val="24"/>
          <w:szCs w:val="24"/>
        </w:rPr>
        <w:tab/>
      </w:r>
      <w:r w:rsidR="00745642">
        <w:rPr>
          <w:rFonts w:ascii="Times New Roman" w:hAnsi="Times New Roman" w:cs="Times New Roman"/>
          <w:sz w:val="24"/>
          <w:szCs w:val="24"/>
        </w:rPr>
        <w:tab/>
      </w:r>
      <w:r w:rsidRPr="00E645B9">
        <w:rPr>
          <w:rFonts w:ascii="Times New Roman" w:hAnsi="Times New Roman" w:cs="Times New Roman"/>
          <w:sz w:val="24"/>
          <w:szCs w:val="24"/>
        </w:rPr>
        <w:tab/>
        <w:t>..................................................</w:t>
      </w:r>
    </w:p>
    <w:p w14:paraId="5AA5B428" w14:textId="1B87F6AF" w:rsidR="00BA1147" w:rsidRPr="005F129A" w:rsidRDefault="005F129A" w:rsidP="00BA114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w:t>
      </w:r>
      <w:r w:rsidR="00B77C69">
        <w:rPr>
          <w:rFonts w:ascii="Times New Roman" w:hAnsi="Times New Roman" w:cs="Times New Roman"/>
          <w:sz w:val="24"/>
          <w:szCs w:val="24"/>
        </w:rPr>
        <w:t xml:space="preserve">Henrich </w:t>
      </w:r>
      <w:proofErr w:type="spellStart"/>
      <w:r w:rsidR="00B77C69">
        <w:rPr>
          <w:rFonts w:ascii="Times New Roman" w:hAnsi="Times New Roman" w:cs="Times New Roman"/>
          <w:sz w:val="24"/>
          <w:szCs w:val="24"/>
        </w:rPr>
        <w:t>Benčík</w:t>
      </w:r>
      <w:proofErr w:type="spellEnd"/>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p>
    <w:p w14:paraId="21FD5C11" w14:textId="547CB21C" w:rsidR="00BA1147" w:rsidRPr="005100B8" w:rsidRDefault="009109FD" w:rsidP="009109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77C69">
        <w:rPr>
          <w:rFonts w:ascii="Times New Roman" w:hAnsi="Times New Roman" w:cs="Times New Roman"/>
          <w:sz w:val="24"/>
          <w:szCs w:val="24"/>
        </w:rPr>
        <w:t>štatutárny zástupca</w:t>
      </w:r>
      <w:r w:rsidR="00BA1147" w:rsidRPr="00E645B9">
        <w:rPr>
          <w:rFonts w:ascii="Times New Roman" w:hAnsi="Times New Roman" w:cs="Times New Roman"/>
          <w:bCs/>
          <w:sz w:val="24"/>
          <w:szCs w:val="24"/>
        </w:rPr>
        <w:tab/>
      </w:r>
      <w:r w:rsidR="00BA1147" w:rsidRPr="00E645B9">
        <w:rPr>
          <w:rFonts w:ascii="Times New Roman" w:hAnsi="Times New Roman" w:cs="Times New Roman"/>
          <w:bCs/>
          <w:sz w:val="24"/>
          <w:szCs w:val="24"/>
        </w:rPr>
        <w:tab/>
      </w:r>
      <w:r w:rsidR="00BA1147" w:rsidRPr="00E645B9">
        <w:rPr>
          <w:rFonts w:ascii="Times New Roman" w:hAnsi="Times New Roman" w:cs="Times New Roman"/>
          <w:bCs/>
          <w:sz w:val="24"/>
          <w:szCs w:val="24"/>
        </w:rPr>
        <w:tab/>
        <w:t xml:space="preserve">                </w:t>
      </w:r>
    </w:p>
    <w:p w14:paraId="0FC1C37B" w14:textId="77777777" w:rsidR="00BA1147" w:rsidRPr="00E645B9" w:rsidRDefault="00BA1147" w:rsidP="00BA1147">
      <w:pPr>
        <w:keepLines/>
        <w:suppressAutoHyphens/>
        <w:spacing w:after="0" w:line="230" w:lineRule="auto"/>
        <w:jc w:val="both"/>
        <w:rPr>
          <w:rFonts w:ascii="Times New Roman" w:eastAsia="Times New Roman" w:hAnsi="Times New Roman" w:cs="Times New Roman"/>
          <w:b/>
          <w:caps/>
          <w:color w:val="000000"/>
          <w:sz w:val="24"/>
          <w:szCs w:val="24"/>
          <w:lang w:eastAsia="sk-SK"/>
        </w:rPr>
      </w:pPr>
    </w:p>
    <w:p w14:paraId="17750E38" w14:textId="77777777" w:rsidR="00BA1147" w:rsidRDefault="009109FD" w:rsidP="00BA1147">
      <w:pPr>
        <w:keepLines/>
        <w:suppressAutoHyphens/>
        <w:spacing w:after="0" w:line="230" w:lineRule="auto"/>
        <w:jc w:val="both"/>
        <w:rPr>
          <w:rFonts w:ascii="Times New Roman" w:eastAsia="Times New Roman" w:hAnsi="Times New Roman" w:cs="Times New Roman"/>
          <w:b/>
          <w:caps/>
          <w:color w:val="000000"/>
          <w:sz w:val="24"/>
          <w:szCs w:val="24"/>
          <w:lang w:eastAsia="sk-SK"/>
        </w:rPr>
      </w:pPr>
      <w:r w:rsidRPr="00E645B9">
        <w:rPr>
          <w:rFonts w:ascii="Times New Roman" w:hAnsi="Times New Roman" w:cs="Times New Roman"/>
          <w:sz w:val="24"/>
          <w:szCs w:val="24"/>
        </w:rPr>
        <w:t>...................................................</w:t>
      </w:r>
    </w:p>
    <w:p w14:paraId="00AF273B" w14:textId="77AB6133" w:rsidR="009109FD" w:rsidRDefault="009109FD" w:rsidP="009109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77C69">
        <w:rPr>
          <w:rFonts w:ascii="Times New Roman" w:hAnsi="Times New Roman" w:cs="Times New Roman"/>
          <w:sz w:val="24"/>
          <w:szCs w:val="24"/>
        </w:rPr>
        <w:t xml:space="preserve">Tibor </w:t>
      </w:r>
      <w:proofErr w:type="spellStart"/>
      <w:r w:rsidR="00B77C69">
        <w:rPr>
          <w:rFonts w:ascii="Times New Roman" w:hAnsi="Times New Roman" w:cs="Times New Roman"/>
          <w:sz w:val="24"/>
          <w:szCs w:val="24"/>
        </w:rPr>
        <w:t>Straňák</w:t>
      </w:r>
      <w:proofErr w:type="spellEnd"/>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p>
    <w:p w14:paraId="2F3FAA53" w14:textId="35D1861C" w:rsidR="00BA1147" w:rsidRPr="00E645B9" w:rsidRDefault="009109FD" w:rsidP="00745642">
      <w:pPr>
        <w:spacing w:after="0"/>
        <w:jc w:val="both"/>
        <w:rPr>
          <w:rFonts w:ascii="Times New Roman" w:eastAsia="Times New Roman" w:hAnsi="Times New Roman" w:cs="Times New Roman"/>
          <w:b/>
          <w:caps/>
          <w:color w:val="000000"/>
          <w:sz w:val="24"/>
          <w:szCs w:val="24"/>
          <w:lang w:eastAsia="sk-SK"/>
        </w:rPr>
      </w:pPr>
      <w:r>
        <w:rPr>
          <w:rFonts w:ascii="Times New Roman" w:hAnsi="Times New Roman" w:cs="Times New Roman"/>
          <w:sz w:val="24"/>
          <w:szCs w:val="24"/>
        </w:rPr>
        <w:t xml:space="preserve">   </w:t>
      </w:r>
      <w:r w:rsidR="00B77C69">
        <w:rPr>
          <w:rFonts w:ascii="Times New Roman" w:hAnsi="Times New Roman" w:cs="Times New Roman"/>
          <w:sz w:val="24"/>
          <w:szCs w:val="24"/>
        </w:rPr>
        <w:t xml:space="preserve">    š</w:t>
      </w:r>
      <w:r w:rsidR="00B77C69">
        <w:rPr>
          <w:rFonts w:ascii="Times New Roman" w:hAnsi="Times New Roman" w:cs="Times New Roman"/>
          <w:bCs/>
          <w:sz w:val="24"/>
          <w:szCs w:val="24"/>
        </w:rPr>
        <w:t>tatutárny zástupca</w:t>
      </w:r>
    </w:p>
    <w:p w14:paraId="3875F8E3" w14:textId="77777777" w:rsidR="007C3A6E" w:rsidRPr="00BA1147" w:rsidRDefault="007C3A6E" w:rsidP="00BA1147"/>
    <w:sectPr w:rsidR="007C3A6E" w:rsidRPr="00BA1147" w:rsidSect="00A11472">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806" w:h="16700"/>
      <w:pgMar w:top="1418" w:right="1032" w:bottom="1418" w:left="1418" w:header="8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AD09" w14:textId="77777777" w:rsidR="005F1773" w:rsidRDefault="005F1773" w:rsidP="000B7E4A">
      <w:pPr>
        <w:spacing w:after="0" w:line="240" w:lineRule="auto"/>
      </w:pPr>
      <w:r>
        <w:separator/>
      </w:r>
    </w:p>
  </w:endnote>
  <w:endnote w:type="continuationSeparator" w:id="0">
    <w:p w14:paraId="25C67083" w14:textId="77777777" w:rsidR="005F1773" w:rsidRDefault="005F1773" w:rsidP="000B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0B9A" w14:textId="77777777" w:rsidR="009B7996" w:rsidRPr="0086019F" w:rsidRDefault="008B00CD">
    <w:pPr>
      <w:pStyle w:val="Pta"/>
      <w:jc w:val="right"/>
      <w:rPr>
        <w:sz w:val="22"/>
      </w:rPr>
    </w:pPr>
    <w:r w:rsidRPr="0086019F">
      <w:rPr>
        <w:sz w:val="22"/>
      </w:rPr>
      <w:fldChar w:fldCharType="begin"/>
    </w:r>
    <w:r w:rsidRPr="0086019F">
      <w:rPr>
        <w:sz w:val="22"/>
      </w:rPr>
      <w:instrText>PAGE   \* MERGEFORMAT</w:instrText>
    </w:r>
    <w:r w:rsidRPr="0086019F">
      <w:rPr>
        <w:sz w:val="22"/>
      </w:rPr>
      <w:fldChar w:fldCharType="separate"/>
    </w:r>
    <w:r>
      <w:rPr>
        <w:noProof/>
        <w:sz w:val="22"/>
      </w:rPr>
      <w:t>8</w:t>
    </w:r>
    <w:r w:rsidRPr="0086019F">
      <w:rPr>
        <w:sz w:val="22"/>
      </w:rPr>
      <w:fldChar w:fldCharType="end"/>
    </w:r>
  </w:p>
  <w:p w14:paraId="6122D64E" w14:textId="77777777" w:rsidR="009B7996" w:rsidRPr="000F7771" w:rsidRDefault="005F1773"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863775"/>
      <w:docPartObj>
        <w:docPartGallery w:val="Page Numbers (Bottom of Page)"/>
        <w:docPartUnique/>
      </w:docPartObj>
    </w:sdtPr>
    <w:sdtEndPr/>
    <w:sdtContent>
      <w:p w14:paraId="3F83C47E" w14:textId="77777777" w:rsidR="00745AD3" w:rsidRDefault="00745AD3">
        <w:pPr>
          <w:pStyle w:val="Pta"/>
          <w:jc w:val="right"/>
        </w:pPr>
        <w:r>
          <w:fldChar w:fldCharType="begin"/>
        </w:r>
        <w:r>
          <w:instrText>PAGE   \* MERGEFORMAT</w:instrText>
        </w:r>
        <w:r>
          <w:fldChar w:fldCharType="separate"/>
        </w:r>
        <w:r w:rsidR="00E041B2">
          <w:rPr>
            <w:noProof/>
          </w:rPr>
          <w:t>1</w:t>
        </w:r>
        <w:r>
          <w:fldChar w:fldCharType="end"/>
        </w:r>
      </w:p>
    </w:sdtContent>
  </w:sdt>
  <w:p w14:paraId="3D15E6B2" w14:textId="77777777" w:rsidR="009B7996" w:rsidRPr="009B6953" w:rsidRDefault="005F1773" w:rsidP="000F7771">
    <w:pPr>
      <w:pStyle w:val="Pta"/>
      <w:jc w:val="cen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30D6" w14:textId="77777777" w:rsidR="006F487D" w:rsidRDefault="006F48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5656" w14:textId="77777777" w:rsidR="005F1773" w:rsidRDefault="005F1773" w:rsidP="000B7E4A">
      <w:pPr>
        <w:spacing w:after="0" w:line="240" w:lineRule="auto"/>
      </w:pPr>
      <w:r>
        <w:separator/>
      </w:r>
    </w:p>
  </w:footnote>
  <w:footnote w:type="continuationSeparator" w:id="0">
    <w:p w14:paraId="1183E503" w14:textId="77777777" w:rsidR="005F1773" w:rsidRDefault="005F1773" w:rsidP="000B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A2AC" w14:textId="3716949E" w:rsidR="009B7996" w:rsidRPr="0086019F" w:rsidRDefault="006F487D" w:rsidP="004C7D5A">
    <w:pPr>
      <w:pStyle w:val="Hlavika"/>
      <w:jc w:val="right"/>
      <w:rPr>
        <w:rFonts w:cs="Arial"/>
        <w:i/>
        <w:sz w:val="22"/>
      </w:rPr>
    </w:pPr>
    <w:r>
      <w:rPr>
        <w:noProof/>
      </w:rPr>
      <w:pict w14:anchorId="02DB6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091188" o:spid="_x0000_s1026" type="#_x0000_t136" style="position:absolute;left:0;text-align:left;margin-left:0;margin-top:0;width:412.2pt;height:247.3pt;rotation:315;z-index:-251655168;mso-position-horizontal:center;mso-position-horizontal-relative:margin;mso-position-vertical:center;mso-position-vertical-relative:margin" o:allowincell="f" fillcolor="silver" stroked="f">
          <v:fill opacity=".5"/>
          <v:textpath style="font-family:&quot;Calibri&quot;;font-size:1pt" string="NÁVRH"/>
        </v:shape>
      </w:pict>
    </w:r>
    <w:r w:rsidR="008B00CD" w:rsidRPr="0086019F">
      <w:rPr>
        <w:rFonts w:cs="Arial"/>
        <w:i/>
        <w:sz w:val="22"/>
      </w:rPr>
      <w:t>Centrálne číslo zmluvy:  ......................./2016</w:t>
    </w:r>
  </w:p>
  <w:p w14:paraId="3DBB7ED2" w14:textId="77777777" w:rsidR="009B7996" w:rsidRDefault="005F1773" w:rsidP="004C7D5A">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B07B" w14:textId="79C52D7F" w:rsidR="009B7996" w:rsidRPr="0086019F" w:rsidRDefault="006F487D" w:rsidP="00950262">
    <w:pPr>
      <w:pStyle w:val="Hlavika"/>
      <w:jc w:val="right"/>
      <w:rPr>
        <w:rFonts w:cs="Arial"/>
        <w:i/>
        <w:sz w:val="22"/>
      </w:rPr>
    </w:pPr>
    <w:r>
      <w:rPr>
        <w:noProof/>
      </w:rPr>
      <w:pict w14:anchorId="652FE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091189" o:spid="_x0000_s1027" type="#_x0000_t136" style="position:absolute;left:0;text-align:left;margin-left:0;margin-top:0;width:412.2pt;height:247.3pt;rotation:315;z-index:-251653120;mso-position-horizontal:center;mso-position-horizontal-relative:margin;mso-position-vertical:center;mso-position-vertical-relative:margin" o:allowincell="f" fillcolor="silver" stroked="f">
          <v:fill opacity=".5"/>
          <v:textpath style="font-family:&quot;Calibri&quot;;font-size:1pt" string="NÁVR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65CA" w14:textId="5BE93CAD" w:rsidR="006F487D" w:rsidRDefault="006F487D">
    <w:pPr>
      <w:pStyle w:val="Hlavika"/>
    </w:pPr>
    <w:r>
      <w:rPr>
        <w:noProof/>
      </w:rPr>
      <w:pict w14:anchorId="08D7D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091187" o:spid="_x0000_s1025" type="#_x0000_t136" style="position:absolute;margin-left:0;margin-top:0;width:412.2pt;height:247.3pt;rotation:315;z-index:-251657216;mso-position-horizontal:center;mso-position-horizontal-relative:margin;mso-position-vertical:center;mso-position-vertical-relative:margin" o:allowincell="f" fillcolor="silver" stroked="f">
          <v:fill opacity=".5"/>
          <v:textpath style="font-family:&quot;Calibri&quot;;font-size:1pt" string="NÁVR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47D"/>
    <w:multiLevelType w:val="hybridMultilevel"/>
    <w:tmpl w:val="593245EE"/>
    <w:lvl w:ilvl="0" w:tplc="2C483834">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02466725"/>
    <w:multiLevelType w:val="hybridMultilevel"/>
    <w:tmpl w:val="FC0C1A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82277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34334B"/>
    <w:multiLevelType w:val="hybridMultilevel"/>
    <w:tmpl w:val="52CEFC78"/>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C04E0"/>
    <w:multiLevelType w:val="hybridMultilevel"/>
    <w:tmpl w:val="5A12D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ED52CD"/>
    <w:multiLevelType w:val="hybridMultilevel"/>
    <w:tmpl w:val="4E30E5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hint="default"/>
      </w:rPr>
    </w:lvl>
    <w:lvl w:ilvl="1" w:tplc="041B0003" w:tentative="1">
      <w:start w:val="1"/>
      <w:numFmt w:val="bullet"/>
      <w:lvlText w:val="o"/>
      <w:lvlJc w:val="left"/>
      <w:pPr>
        <w:ind w:left="2490" w:hanging="360"/>
      </w:pPr>
      <w:rPr>
        <w:rFonts w:ascii="Courier New" w:hAnsi="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7" w15:restartNumberingAfterBreak="0">
    <w:nsid w:val="15650633"/>
    <w:multiLevelType w:val="hybridMultilevel"/>
    <w:tmpl w:val="84CAD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D6132D"/>
    <w:multiLevelType w:val="hybridMultilevel"/>
    <w:tmpl w:val="AAE6D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561DE"/>
    <w:multiLevelType w:val="hybridMultilevel"/>
    <w:tmpl w:val="B046E88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1D46494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2F4DD6"/>
    <w:multiLevelType w:val="multilevel"/>
    <w:tmpl w:val="8A4AB584"/>
    <w:lvl w:ilvl="0">
      <w:start w:val="5"/>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764F8C"/>
    <w:multiLevelType w:val="hybridMultilevel"/>
    <w:tmpl w:val="5D481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424114"/>
    <w:multiLevelType w:val="hybridMultilevel"/>
    <w:tmpl w:val="9DD802D2"/>
    <w:lvl w:ilvl="0" w:tplc="041B0011">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4" w15:restartNumberingAfterBreak="0">
    <w:nsid w:val="2E5538E3"/>
    <w:multiLevelType w:val="hybridMultilevel"/>
    <w:tmpl w:val="BC34B5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58259D"/>
    <w:multiLevelType w:val="hybridMultilevel"/>
    <w:tmpl w:val="F322F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4C0068"/>
    <w:multiLevelType w:val="hybridMultilevel"/>
    <w:tmpl w:val="A05096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82489F"/>
    <w:multiLevelType w:val="hybridMultilevel"/>
    <w:tmpl w:val="9A6A408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36A64CDF"/>
    <w:multiLevelType w:val="hybridMultilevel"/>
    <w:tmpl w:val="A906C7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FD5B68"/>
    <w:multiLevelType w:val="hybridMultilevel"/>
    <w:tmpl w:val="4E30E5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992729"/>
    <w:multiLevelType w:val="hybridMultilevel"/>
    <w:tmpl w:val="07CA52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735EE0"/>
    <w:multiLevelType w:val="hybridMultilevel"/>
    <w:tmpl w:val="CAF0F3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7019ED"/>
    <w:multiLevelType w:val="hybridMultilevel"/>
    <w:tmpl w:val="CB3063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6A5357"/>
    <w:multiLevelType w:val="hybridMultilevel"/>
    <w:tmpl w:val="08FE5B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055E03"/>
    <w:multiLevelType w:val="hybridMultilevel"/>
    <w:tmpl w:val="9CF87774"/>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5" w15:restartNumberingAfterBreak="0">
    <w:nsid w:val="51AD1210"/>
    <w:multiLevelType w:val="hybridMultilevel"/>
    <w:tmpl w:val="4A0AD2BA"/>
    <w:lvl w:ilvl="0" w:tplc="1A94F3B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1B84BCF"/>
    <w:multiLevelType w:val="hybridMultilevel"/>
    <w:tmpl w:val="0CB8338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52AC5392"/>
    <w:multiLevelType w:val="hybridMultilevel"/>
    <w:tmpl w:val="A420E4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4BE5345"/>
    <w:multiLevelType w:val="hybridMultilevel"/>
    <w:tmpl w:val="190A0C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3C37EF"/>
    <w:multiLevelType w:val="hybridMultilevel"/>
    <w:tmpl w:val="F1EA26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E64AFF"/>
    <w:multiLevelType w:val="hybridMultilevel"/>
    <w:tmpl w:val="553C78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C283C4C"/>
    <w:multiLevelType w:val="hybridMultilevel"/>
    <w:tmpl w:val="E892D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5722B3"/>
    <w:multiLevelType w:val="hybridMultilevel"/>
    <w:tmpl w:val="18A6E9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F522F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1F66B7"/>
    <w:multiLevelType w:val="hybridMultilevel"/>
    <w:tmpl w:val="ADC4AF1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64457A06"/>
    <w:multiLevelType w:val="hybridMultilevel"/>
    <w:tmpl w:val="09BCF082"/>
    <w:lvl w:ilvl="0" w:tplc="041B000F">
      <w:start w:val="1"/>
      <w:numFmt w:val="decimal"/>
      <w:lvlText w:val="%1."/>
      <w:lvlJc w:val="left"/>
      <w:pPr>
        <w:ind w:left="333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E54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79786B"/>
    <w:multiLevelType w:val="hybridMultilevel"/>
    <w:tmpl w:val="BC34B5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C559AC"/>
    <w:multiLevelType w:val="hybridMultilevel"/>
    <w:tmpl w:val="D13C7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F305FE"/>
    <w:multiLevelType w:val="hybridMultilevel"/>
    <w:tmpl w:val="36E2F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7A3806"/>
    <w:multiLevelType w:val="hybridMultilevel"/>
    <w:tmpl w:val="4064AD46"/>
    <w:lvl w:ilvl="0" w:tplc="DFEC0B0C">
      <w:start w:val="3"/>
      <w:numFmt w:val="bullet"/>
      <w:lvlText w:val="-"/>
      <w:lvlJc w:val="left"/>
      <w:pPr>
        <w:ind w:left="1080" w:hanging="360"/>
      </w:pPr>
      <w:rPr>
        <w:rFonts w:ascii="Times New Roman" w:eastAsia="Times New Roman" w:hAnsi="Times New Roman" w:cs="Times New Roman" w:hint="default"/>
        <w:u w:val="singl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A4B7439"/>
    <w:multiLevelType w:val="hybridMultilevel"/>
    <w:tmpl w:val="EF369F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E3B7629"/>
    <w:multiLevelType w:val="hybridMultilevel"/>
    <w:tmpl w:val="BDE6D8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4"/>
  </w:num>
  <w:num w:numId="3">
    <w:abstractNumId w:val="24"/>
  </w:num>
  <w:num w:numId="4">
    <w:abstractNumId w:val="0"/>
  </w:num>
  <w:num w:numId="5">
    <w:abstractNumId w:val="6"/>
  </w:num>
  <w:num w:numId="6">
    <w:abstractNumId w:val="3"/>
  </w:num>
  <w:num w:numId="7">
    <w:abstractNumId w:val="37"/>
  </w:num>
  <w:num w:numId="8">
    <w:abstractNumId w:val="7"/>
  </w:num>
  <w:num w:numId="9">
    <w:abstractNumId w:val="9"/>
  </w:num>
  <w:num w:numId="10">
    <w:abstractNumId w:val="8"/>
  </w:num>
  <w:num w:numId="11">
    <w:abstractNumId w:val="29"/>
  </w:num>
  <w:num w:numId="12">
    <w:abstractNumId w:val="15"/>
  </w:num>
  <w:num w:numId="13">
    <w:abstractNumId w:val="17"/>
  </w:num>
  <w:num w:numId="14">
    <w:abstractNumId w:val="41"/>
  </w:num>
  <w:num w:numId="15">
    <w:abstractNumId w:val="13"/>
  </w:num>
  <w:num w:numId="16">
    <w:abstractNumId w:val="27"/>
  </w:num>
  <w:num w:numId="17">
    <w:abstractNumId w:val="26"/>
  </w:num>
  <w:num w:numId="18">
    <w:abstractNumId w:val="4"/>
  </w:num>
  <w:num w:numId="19">
    <w:abstractNumId w:val="33"/>
  </w:num>
  <w:num w:numId="20">
    <w:abstractNumId w:val="40"/>
  </w:num>
  <w:num w:numId="21">
    <w:abstractNumId w:val="32"/>
  </w:num>
  <w:num w:numId="22">
    <w:abstractNumId w:val="31"/>
  </w:num>
  <w:num w:numId="23">
    <w:abstractNumId w:val="1"/>
  </w:num>
  <w:num w:numId="24">
    <w:abstractNumId w:val="30"/>
  </w:num>
  <w:num w:numId="25">
    <w:abstractNumId w:val="10"/>
  </w:num>
  <w:num w:numId="26">
    <w:abstractNumId w:val="35"/>
  </w:num>
  <w:num w:numId="27">
    <w:abstractNumId w:val="12"/>
  </w:num>
  <w:num w:numId="28">
    <w:abstractNumId w:val="2"/>
  </w:num>
  <w:num w:numId="29">
    <w:abstractNumId w:val="28"/>
  </w:num>
  <w:num w:numId="30">
    <w:abstractNumId w:val="23"/>
  </w:num>
  <w:num w:numId="31">
    <w:abstractNumId w:val="20"/>
  </w:num>
  <w:num w:numId="32">
    <w:abstractNumId w:val="25"/>
  </w:num>
  <w:num w:numId="33">
    <w:abstractNumId w:val="14"/>
  </w:num>
  <w:num w:numId="34">
    <w:abstractNumId w:val="38"/>
  </w:num>
  <w:num w:numId="35">
    <w:abstractNumId w:val="42"/>
  </w:num>
  <w:num w:numId="36">
    <w:abstractNumId w:val="19"/>
  </w:num>
  <w:num w:numId="37">
    <w:abstractNumId w:val="5"/>
  </w:num>
  <w:num w:numId="38">
    <w:abstractNumId w:val="43"/>
  </w:num>
  <w:num w:numId="39">
    <w:abstractNumId w:val="36"/>
  </w:num>
  <w:num w:numId="40">
    <w:abstractNumId w:val="39"/>
  </w:num>
  <w:num w:numId="41">
    <w:abstractNumId w:val="22"/>
  </w:num>
  <w:num w:numId="42">
    <w:abstractNumId w:val="16"/>
  </w:num>
  <w:num w:numId="43">
    <w:abstractNumId w:val="2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C0"/>
    <w:rsid w:val="00006331"/>
    <w:rsid w:val="00035292"/>
    <w:rsid w:val="0004282C"/>
    <w:rsid w:val="000454BB"/>
    <w:rsid w:val="000625B1"/>
    <w:rsid w:val="0007713B"/>
    <w:rsid w:val="00091D6E"/>
    <w:rsid w:val="000B7E4A"/>
    <w:rsid w:val="000D0409"/>
    <w:rsid w:val="00117146"/>
    <w:rsid w:val="001321E9"/>
    <w:rsid w:val="00141F21"/>
    <w:rsid w:val="00154129"/>
    <w:rsid w:val="001564AE"/>
    <w:rsid w:val="001605A3"/>
    <w:rsid w:val="00176667"/>
    <w:rsid w:val="001823DE"/>
    <w:rsid w:val="001906E6"/>
    <w:rsid w:val="00190BF2"/>
    <w:rsid w:val="001E3121"/>
    <w:rsid w:val="00225221"/>
    <w:rsid w:val="00232892"/>
    <w:rsid w:val="002A132E"/>
    <w:rsid w:val="002C2A57"/>
    <w:rsid w:val="002E711D"/>
    <w:rsid w:val="0033495D"/>
    <w:rsid w:val="003960F8"/>
    <w:rsid w:val="003B1504"/>
    <w:rsid w:val="00403DE8"/>
    <w:rsid w:val="00427874"/>
    <w:rsid w:val="00456224"/>
    <w:rsid w:val="00487007"/>
    <w:rsid w:val="004C0F29"/>
    <w:rsid w:val="004E678F"/>
    <w:rsid w:val="005100B8"/>
    <w:rsid w:val="00545916"/>
    <w:rsid w:val="00545B3F"/>
    <w:rsid w:val="00592D1E"/>
    <w:rsid w:val="005B4039"/>
    <w:rsid w:val="005B7C8E"/>
    <w:rsid w:val="005F129A"/>
    <w:rsid w:val="005F1773"/>
    <w:rsid w:val="005F5626"/>
    <w:rsid w:val="006267D8"/>
    <w:rsid w:val="00697BED"/>
    <w:rsid w:val="006C3DE1"/>
    <w:rsid w:val="006D7F49"/>
    <w:rsid w:val="006E626F"/>
    <w:rsid w:val="006F487D"/>
    <w:rsid w:val="007241B7"/>
    <w:rsid w:val="0073481B"/>
    <w:rsid w:val="00745642"/>
    <w:rsid w:val="00745AD3"/>
    <w:rsid w:val="0078561C"/>
    <w:rsid w:val="007B41F5"/>
    <w:rsid w:val="007C3A6E"/>
    <w:rsid w:val="0082264E"/>
    <w:rsid w:val="008847ED"/>
    <w:rsid w:val="008B00CD"/>
    <w:rsid w:val="00904DC7"/>
    <w:rsid w:val="009109FD"/>
    <w:rsid w:val="00994AEB"/>
    <w:rsid w:val="009A2094"/>
    <w:rsid w:val="009A24A0"/>
    <w:rsid w:val="009B4B26"/>
    <w:rsid w:val="009B6E34"/>
    <w:rsid w:val="009D7CB6"/>
    <w:rsid w:val="009E49FE"/>
    <w:rsid w:val="009F09D2"/>
    <w:rsid w:val="00A06AA4"/>
    <w:rsid w:val="00A07A12"/>
    <w:rsid w:val="00A11472"/>
    <w:rsid w:val="00A6647E"/>
    <w:rsid w:val="00AA49E7"/>
    <w:rsid w:val="00AA670C"/>
    <w:rsid w:val="00AF1CF9"/>
    <w:rsid w:val="00B1392A"/>
    <w:rsid w:val="00B22A0D"/>
    <w:rsid w:val="00B32603"/>
    <w:rsid w:val="00B44DB0"/>
    <w:rsid w:val="00B52B51"/>
    <w:rsid w:val="00B747EF"/>
    <w:rsid w:val="00B77C69"/>
    <w:rsid w:val="00BA1147"/>
    <w:rsid w:val="00BE6F19"/>
    <w:rsid w:val="00BF5AC8"/>
    <w:rsid w:val="00C11B23"/>
    <w:rsid w:val="00C23D18"/>
    <w:rsid w:val="00C24431"/>
    <w:rsid w:val="00C3467D"/>
    <w:rsid w:val="00C34D1F"/>
    <w:rsid w:val="00C746CD"/>
    <w:rsid w:val="00C82049"/>
    <w:rsid w:val="00C834DF"/>
    <w:rsid w:val="00CD2A25"/>
    <w:rsid w:val="00D3407C"/>
    <w:rsid w:val="00D72BB8"/>
    <w:rsid w:val="00D73BBD"/>
    <w:rsid w:val="00DC1B5A"/>
    <w:rsid w:val="00DC7B27"/>
    <w:rsid w:val="00DD5BC0"/>
    <w:rsid w:val="00E041B2"/>
    <w:rsid w:val="00E045E6"/>
    <w:rsid w:val="00E07991"/>
    <w:rsid w:val="00E368A6"/>
    <w:rsid w:val="00E6215B"/>
    <w:rsid w:val="00E64C61"/>
    <w:rsid w:val="00E67BAA"/>
    <w:rsid w:val="00E87233"/>
    <w:rsid w:val="00EC50A5"/>
    <w:rsid w:val="00F0757C"/>
    <w:rsid w:val="00F15AD9"/>
    <w:rsid w:val="00F33E52"/>
    <w:rsid w:val="00F4276C"/>
    <w:rsid w:val="00F86CAC"/>
    <w:rsid w:val="00FF1A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FBF7"/>
  <w15:chartTrackingRefBased/>
  <w15:docId w15:val="{23C2765B-021A-437A-A45C-CD11CAE5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114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A11472"/>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uiPriority w:val="10"/>
    <w:rsid w:val="00A11472"/>
    <w:rPr>
      <w:rFonts w:ascii="CasperOpenFace" w:eastAsia="Times New Roman" w:hAnsi="CasperOpenFace" w:cs="Times New Roman"/>
      <w:b/>
      <w:sz w:val="40"/>
      <w:szCs w:val="20"/>
      <w:lang w:eastAsia="sk-SK"/>
    </w:rPr>
  </w:style>
  <w:style w:type="paragraph" w:styleId="Pta">
    <w:name w:val="footer"/>
    <w:basedOn w:val="Normlny"/>
    <w:link w:val="Pt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PtaChar">
    <w:name w:val="Päta Char"/>
    <w:basedOn w:val="Predvolenpsmoodseku"/>
    <w:link w:val="Pta"/>
    <w:uiPriority w:val="99"/>
    <w:rsid w:val="00A11472"/>
    <w:rPr>
      <w:rFonts w:ascii="Arial" w:eastAsia="Times New Roman" w:hAnsi="Arial" w:cs="Times New Roman"/>
      <w:sz w:val="20"/>
      <w:szCs w:val="20"/>
      <w:lang w:eastAsia="sk-SK"/>
    </w:rPr>
  </w:style>
  <w:style w:type="paragraph" w:styleId="Hlavika">
    <w:name w:val="header"/>
    <w:basedOn w:val="Normlny"/>
    <w:link w:val="Hlavik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HlavikaChar">
    <w:name w:val="Hlavička Char"/>
    <w:basedOn w:val="Predvolenpsmoodseku"/>
    <w:link w:val="Hlavika"/>
    <w:uiPriority w:val="99"/>
    <w:rsid w:val="00A11472"/>
    <w:rPr>
      <w:rFonts w:ascii="Arial" w:eastAsia="Times New Roman" w:hAnsi="Arial" w:cs="Times New Roman"/>
      <w:sz w:val="20"/>
      <w:szCs w:val="20"/>
      <w:lang w:eastAsia="sk-SK"/>
    </w:rPr>
  </w:style>
  <w:style w:type="paragraph" w:styleId="Odsekzoznamu">
    <w:name w:val="List Paragraph"/>
    <w:basedOn w:val="Normlny"/>
    <w:uiPriority w:val="34"/>
    <w:qFormat/>
    <w:rsid w:val="00A11472"/>
    <w:pPr>
      <w:suppressAutoHyphens/>
      <w:spacing w:after="0" w:line="230" w:lineRule="auto"/>
      <w:ind w:left="708"/>
    </w:pPr>
    <w:rPr>
      <w:rFonts w:ascii="Arial" w:eastAsia="Times New Roman" w:hAnsi="Arial" w:cs="Times New Roman"/>
      <w:sz w:val="20"/>
      <w:szCs w:val="20"/>
      <w:lang w:eastAsia="sk-SK"/>
    </w:rPr>
  </w:style>
  <w:style w:type="paragraph" w:customStyle="1" w:styleId="tl1">
    <w:name w:val="Štýl1"/>
    <w:basedOn w:val="Normlny"/>
    <w:link w:val="tl1Char"/>
    <w:qFormat/>
    <w:rsid w:val="00A11472"/>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locked/>
    <w:rsid w:val="00A11472"/>
    <w:rPr>
      <w:rFonts w:ascii="Arial" w:eastAsia="Times New Roman" w:hAnsi="Arial" w:cs="Arial"/>
      <w:color w:val="000000"/>
      <w:sz w:val="20"/>
      <w:szCs w:val="20"/>
      <w:lang w:eastAsia="sk-SK"/>
    </w:rPr>
  </w:style>
  <w:style w:type="paragraph" w:styleId="Bezriadkovania">
    <w:name w:val="No Spacing"/>
    <w:uiPriority w:val="1"/>
    <w:qFormat/>
    <w:rsid w:val="00A11472"/>
    <w:pPr>
      <w:suppressAutoHyphens/>
      <w:spacing w:after="0" w:line="240" w:lineRule="auto"/>
    </w:pPr>
    <w:rPr>
      <w:rFonts w:ascii="Arial" w:eastAsia="Times New Roman" w:hAnsi="Arial" w:cs="Times New Roman"/>
      <w:sz w:val="20"/>
      <w:szCs w:val="20"/>
      <w:lang w:eastAsia="sk-SK"/>
    </w:rPr>
  </w:style>
  <w:style w:type="paragraph" w:styleId="Normlnywebov">
    <w:name w:val="Normal (Web)"/>
    <w:basedOn w:val="Normlny"/>
    <w:uiPriority w:val="99"/>
    <w:unhideWhenUsed/>
    <w:rsid w:val="00A11472"/>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33495D"/>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rsid w:val="0033495D"/>
    <w:rPr>
      <w:rFonts w:ascii="Times New Roman" w:eastAsia="Times New Roman" w:hAnsi="Times New Roman" w:cs="Times New Roman"/>
      <w:szCs w:val="20"/>
      <w:lang w:eastAsia="sk-SK"/>
    </w:rPr>
  </w:style>
  <w:style w:type="paragraph" w:customStyle="1" w:styleId="Odsekzoznamu1">
    <w:name w:val="Odsek zoznamu1"/>
    <w:basedOn w:val="Normlny"/>
    <w:rsid w:val="003960F8"/>
    <w:pPr>
      <w:spacing w:after="200" w:line="276" w:lineRule="auto"/>
      <w:ind w:left="720"/>
      <w:contextualSpacing/>
    </w:pPr>
    <w:rPr>
      <w:rFonts w:ascii="Calibri" w:eastAsia="Times New Roman" w:hAnsi="Calibri" w:cs="Times New Roman"/>
    </w:rPr>
  </w:style>
  <w:style w:type="paragraph" w:styleId="Textbubliny">
    <w:name w:val="Balloon Text"/>
    <w:basedOn w:val="Normlny"/>
    <w:link w:val="TextbublinyChar"/>
    <w:uiPriority w:val="99"/>
    <w:semiHidden/>
    <w:unhideWhenUsed/>
    <w:rsid w:val="009E49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49FE"/>
    <w:rPr>
      <w:rFonts w:ascii="Segoe UI" w:hAnsi="Segoe UI" w:cs="Segoe UI"/>
      <w:sz w:val="18"/>
      <w:szCs w:val="18"/>
    </w:rPr>
  </w:style>
  <w:style w:type="character" w:styleId="Hypertextovprepojenie">
    <w:name w:val="Hyperlink"/>
    <w:basedOn w:val="Predvolenpsmoodseku"/>
    <w:uiPriority w:val="99"/>
    <w:semiHidden/>
    <w:unhideWhenUsed/>
    <w:rsid w:val="005F1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2E57-9F67-44DC-84C8-EFBFA756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6034</Words>
  <Characters>34399</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Miroslav Ondrejička</cp:lastModifiedBy>
  <cp:revision>4</cp:revision>
  <cp:lastPrinted>2021-03-26T08:09:00Z</cp:lastPrinted>
  <dcterms:created xsi:type="dcterms:W3CDTF">2021-03-30T15:54:00Z</dcterms:created>
  <dcterms:modified xsi:type="dcterms:W3CDTF">2022-01-31T16:48:00Z</dcterms:modified>
</cp:coreProperties>
</file>