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AE7F" w14:textId="45D80238" w:rsidR="00C627F0" w:rsidRPr="00E52F61" w:rsidRDefault="00C627F0" w:rsidP="00C627F0">
      <w:pPr>
        <w:rPr>
          <w:rFonts w:ascii="Nudista" w:hAnsi="Nudista" w:cs="Arial"/>
          <w:b/>
          <w:bCs/>
          <w:color w:val="auto"/>
          <w:sz w:val="20"/>
          <w:szCs w:val="20"/>
        </w:rPr>
      </w:pPr>
      <w:r w:rsidRPr="00E52F61">
        <w:rPr>
          <w:rFonts w:ascii="Nudista" w:hAnsi="Nudista" w:cs="Arial"/>
          <w:b/>
          <w:bCs/>
          <w:color w:val="auto"/>
          <w:sz w:val="20"/>
          <w:szCs w:val="20"/>
        </w:rPr>
        <w:t xml:space="preserve">Príloha č. </w:t>
      </w:r>
      <w:r>
        <w:rPr>
          <w:rFonts w:ascii="Nudista" w:hAnsi="Nudista" w:cs="Arial"/>
          <w:b/>
          <w:bCs/>
          <w:color w:val="auto"/>
          <w:sz w:val="20"/>
          <w:szCs w:val="20"/>
        </w:rPr>
        <w:t>5</w:t>
      </w:r>
      <w:r w:rsidRPr="00E52F61">
        <w:rPr>
          <w:rFonts w:ascii="Nudista" w:hAnsi="Nudista" w:cs="Arial"/>
          <w:b/>
          <w:bCs/>
          <w:color w:val="auto"/>
          <w:sz w:val="20"/>
          <w:szCs w:val="20"/>
        </w:rPr>
        <w:t xml:space="preserve"> </w:t>
      </w:r>
    </w:p>
    <w:p w14:paraId="1B5B1701" w14:textId="457312DE" w:rsidR="00C627F0" w:rsidRDefault="00C627F0" w:rsidP="00C627F0">
      <w:pPr>
        <w:spacing w:after="120" w:line="240" w:lineRule="auto"/>
        <w:jc w:val="center"/>
        <w:rPr>
          <w:rFonts w:ascii="Nudista" w:hAnsi="Nudista" w:cs="Arial"/>
          <w:b/>
          <w:color w:val="auto"/>
          <w:sz w:val="20"/>
          <w:szCs w:val="20"/>
        </w:rPr>
      </w:pPr>
      <w:r>
        <w:rPr>
          <w:rFonts w:ascii="Nudista" w:hAnsi="Nudista" w:cs="Arial"/>
          <w:b/>
          <w:color w:val="auto"/>
          <w:sz w:val="20"/>
          <w:szCs w:val="20"/>
        </w:rPr>
        <w:t>ZOZNAM SUBDODÁVATEĽOV</w:t>
      </w:r>
    </w:p>
    <w:p w14:paraId="6AA7B107" w14:textId="77777777" w:rsidR="00C627F0" w:rsidRPr="00E52F61" w:rsidRDefault="00C627F0" w:rsidP="00C627F0">
      <w:pPr>
        <w:spacing w:after="120" w:line="240" w:lineRule="auto"/>
        <w:jc w:val="center"/>
        <w:rPr>
          <w:rFonts w:ascii="Nudista" w:hAnsi="Nudista" w:cs="Arial"/>
          <w:b/>
          <w:color w:val="auto"/>
          <w:sz w:val="20"/>
          <w:szCs w:val="20"/>
        </w:rPr>
      </w:pPr>
    </w:p>
    <w:p w14:paraId="235B2ED7" w14:textId="77B49156" w:rsidR="00C627F0" w:rsidRPr="001B04E8" w:rsidRDefault="00C627F0" w:rsidP="00C627F0">
      <w:pPr>
        <w:widowControl w:val="0"/>
        <w:pBdr>
          <w:bottom w:val="single" w:sz="12" w:space="1" w:color="auto"/>
        </w:pBdr>
        <w:spacing w:before="0" w:line="240" w:lineRule="auto"/>
        <w:jc w:val="both"/>
        <w:rPr>
          <w:rFonts w:ascii="Nudista" w:eastAsia="Times New Roman" w:hAnsi="Nudista" w:cs="Arial"/>
          <w:sz w:val="20"/>
          <w:szCs w:val="20"/>
        </w:rPr>
      </w:pPr>
      <w:r>
        <w:rPr>
          <w:rFonts w:ascii="Nudista" w:eastAsia="Times New Roman" w:hAnsi="Nudista" w:cs="Arial"/>
          <w:b/>
          <w:bCs/>
          <w:sz w:val="20"/>
          <w:szCs w:val="20"/>
        </w:rPr>
        <w:t>Plnenie predmetu zmluvy</w:t>
      </w:r>
    </w:p>
    <w:p w14:paraId="0F9AEC7D" w14:textId="454D5143" w:rsidR="00C627F0" w:rsidRPr="001B04E8" w:rsidRDefault="006B36BF" w:rsidP="00C627F0">
      <w:pPr>
        <w:widowControl w:val="0"/>
        <w:spacing w:line="240" w:lineRule="auto"/>
        <w:ind w:left="1134" w:hanging="141"/>
        <w:jc w:val="both"/>
        <w:rPr>
          <w:rFonts w:ascii="Nudista" w:hAnsi="Nudista" w:cs="Arial"/>
          <w:sz w:val="20"/>
          <w:szCs w:val="20"/>
        </w:rPr>
      </w:pPr>
      <w:sdt>
        <w:sdtPr>
          <w:rPr>
            <w:rFonts w:ascii="Nudista" w:hAnsi="Nudista" w:cs="Arial"/>
            <w:sz w:val="20"/>
            <w:szCs w:val="20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D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627F0" w:rsidRPr="001B04E8">
        <w:rPr>
          <w:rFonts w:ascii="Nudista" w:hAnsi="Nudista" w:cs="Arial"/>
          <w:sz w:val="20"/>
          <w:szCs w:val="20"/>
        </w:rPr>
        <w:t xml:space="preserve">     </w:t>
      </w:r>
      <w:r w:rsidR="00C627F0">
        <w:rPr>
          <w:rFonts w:ascii="Nudista" w:hAnsi="Nudista" w:cs="Arial"/>
          <w:sz w:val="20"/>
          <w:szCs w:val="20"/>
        </w:rPr>
        <w:t xml:space="preserve">sa </w:t>
      </w:r>
      <w:r w:rsidR="00C627F0" w:rsidRPr="001B04E8">
        <w:rPr>
          <w:rFonts w:ascii="Nudista" w:hAnsi="Nudista" w:cs="Arial"/>
          <w:sz w:val="20"/>
          <w:szCs w:val="20"/>
        </w:rPr>
        <w:t xml:space="preserve">nebude </w:t>
      </w:r>
      <w:r w:rsidR="00C627F0">
        <w:rPr>
          <w:rFonts w:ascii="Nudista" w:hAnsi="Nudista" w:cs="Arial"/>
          <w:sz w:val="20"/>
          <w:szCs w:val="20"/>
        </w:rPr>
        <w:t>realizovať</w:t>
      </w:r>
      <w:r w:rsidR="00C627F0" w:rsidRPr="001B04E8">
        <w:rPr>
          <w:rFonts w:ascii="Nudista" w:hAnsi="Nudista" w:cs="Arial"/>
          <w:sz w:val="20"/>
          <w:szCs w:val="20"/>
        </w:rPr>
        <w:t xml:space="preserve"> prostredníctvom subdodávateľa/-</w:t>
      </w:r>
      <w:proofErr w:type="spellStart"/>
      <w:r w:rsidR="00C627F0" w:rsidRPr="001B04E8">
        <w:rPr>
          <w:rFonts w:ascii="Nudista" w:hAnsi="Nudista" w:cs="Arial"/>
          <w:sz w:val="20"/>
          <w:szCs w:val="20"/>
        </w:rPr>
        <w:t>ov</w:t>
      </w:r>
      <w:proofErr w:type="spellEnd"/>
      <w:r w:rsidR="00C627F0" w:rsidRPr="001B04E8">
        <w:rPr>
          <w:rFonts w:ascii="Nudista" w:hAnsi="Nudista" w:cs="Arial"/>
          <w:sz w:val="20"/>
          <w:szCs w:val="20"/>
        </w:rPr>
        <w:t>,</w:t>
      </w:r>
    </w:p>
    <w:p w14:paraId="5415206A" w14:textId="235CCA79" w:rsidR="00C627F0" w:rsidRDefault="006B36BF" w:rsidP="00C627F0">
      <w:pPr>
        <w:widowControl w:val="0"/>
        <w:tabs>
          <w:tab w:val="left" w:pos="1418"/>
        </w:tabs>
        <w:spacing w:line="240" w:lineRule="auto"/>
        <w:ind w:left="1413" w:hanging="420"/>
        <w:jc w:val="both"/>
        <w:rPr>
          <w:rFonts w:ascii="Nudista" w:hAnsi="Nudista" w:cs="Arial"/>
          <w:sz w:val="20"/>
          <w:szCs w:val="20"/>
        </w:rPr>
      </w:pPr>
      <w:sdt>
        <w:sdtPr>
          <w:rPr>
            <w:rFonts w:ascii="Nudista" w:hAnsi="Nudista" w:cs="Arial"/>
            <w:sz w:val="20"/>
            <w:szCs w:val="20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7F0" w:rsidRPr="001B04E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627F0" w:rsidRPr="001B04E8">
        <w:rPr>
          <w:rFonts w:ascii="Nudista" w:hAnsi="Nudista" w:cs="Arial"/>
          <w:sz w:val="20"/>
          <w:szCs w:val="20"/>
        </w:rPr>
        <w:t xml:space="preserve">    </w:t>
      </w:r>
      <w:r w:rsidR="00C627F0" w:rsidRPr="001B04E8">
        <w:rPr>
          <w:rFonts w:ascii="Nudista" w:hAnsi="Nudista" w:cs="Arial"/>
          <w:sz w:val="20"/>
          <w:szCs w:val="20"/>
        </w:rPr>
        <w:tab/>
      </w:r>
      <w:r w:rsidR="00C627F0">
        <w:rPr>
          <w:rFonts w:ascii="Nudista" w:hAnsi="Nudista" w:cs="Arial"/>
          <w:sz w:val="20"/>
          <w:szCs w:val="20"/>
        </w:rPr>
        <w:t xml:space="preserve">sa </w:t>
      </w:r>
      <w:r w:rsidR="00C627F0" w:rsidRPr="001B04E8">
        <w:rPr>
          <w:rFonts w:ascii="Nudista" w:hAnsi="Nudista" w:cs="Arial"/>
          <w:sz w:val="20"/>
          <w:szCs w:val="20"/>
        </w:rPr>
        <w:t xml:space="preserve">bude </w:t>
      </w:r>
      <w:r w:rsidR="00C627F0">
        <w:rPr>
          <w:rFonts w:ascii="Nudista" w:hAnsi="Nudista" w:cs="Arial"/>
          <w:sz w:val="20"/>
          <w:szCs w:val="20"/>
        </w:rPr>
        <w:t>realizovať</w:t>
      </w:r>
      <w:r w:rsidR="00C627F0" w:rsidRPr="001B04E8">
        <w:rPr>
          <w:rFonts w:ascii="Nudista" w:hAnsi="Nudista" w:cs="Arial"/>
          <w:sz w:val="20"/>
          <w:szCs w:val="20"/>
        </w:rPr>
        <w:t xml:space="preserve"> prostredníctvom nasledovných subdodávateľov v</w:t>
      </w:r>
      <w:r w:rsidR="00C627F0" w:rsidRPr="001B04E8">
        <w:rPr>
          <w:rFonts w:ascii="Nudista" w:hAnsi="Nudista" w:cs="Calibri"/>
          <w:sz w:val="20"/>
          <w:szCs w:val="20"/>
        </w:rPr>
        <w:t> </w:t>
      </w:r>
      <w:r w:rsidR="00C627F0" w:rsidRPr="001B04E8">
        <w:rPr>
          <w:rFonts w:ascii="Nudista" w:hAnsi="Nudista" w:cs="Arial"/>
          <w:sz w:val="20"/>
          <w:szCs w:val="20"/>
        </w:rPr>
        <w:t>nasledovnom rozsahu:</w:t>
      </w:r>
    </w:p>
    <w:p w14:paraId="05ECB5DC" w14:textId="77777777" w:rsidR="00C627F0" w:rsidRPr="001B04E8" w:rsidRDefault="00C627F0" w:rsidP="00C627F0">
      <w:pPr>
        <w:widowControl w:val="0"/>
        <w:tabs>
          <w:tab w:val="left" w:pos="1418"/>
        </w:tabs>
        <w:spacing w:line="240" w:lineRule="auto"/>
        <w:ind w:left="1413" w:hanging="420"/>
        <w:jc w:val="both"/>
        <w:rPr>
          <w:rFonts w:ascii="Nudista" w:hAnsi="Nudist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156"/>
        <w:gridCol w:w="970"/>
        <w:gridCol w:w="1829"/>
        <w:gridCol w:w="1372"/>
        <w:gridCol w:w="1823"/>
        <w:gridCol w:w="2277"/>
        <w:gridCol w:w="3183"/>
      </w:tblGrid>
      <w:tr w:rsidR="00C627F0" w:rsidRPr="001B04E8" w14:paraId="106585C8" w14:textId="77777777" w:rsidTr="00C627F0">
        <w:tc>
          <w:tcPr>
            <w:tcW w:w="670" w:type="pct"/>
            <w:vMerge w:val="restart"/>
            <w:shd w:val="clear" w:color="auto" w:fill="008998"/>
            <w:vAlign w:val="center"/>
            <w:hideMark/>
          </w:tcPr>
          <w:p w14:paraId="4989571A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</w:pP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>Obchodné meno</w:t>
            </w:r>
          </w:p>
        </w:tc>
        <w:tc>
          <w:tcPr>
            <w:tcW w:w="397" w:type="pct"/>
            <w:vMerge w:val="restart"/>
            <w:shd w:val="clear" w:color="auto" w:fill="008998"/>
            <w:vAlign w:val="center"/>
            <w:hideMark/>
          </w:tcPr>
          <w:p w14:paraId="34DF5D0F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</w:pP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>Sídlo</w:t>
            </w:r>
          </w:p>
        </w:tc>
        <w:tc>
          <w:tcPr>
            <w:tcW w:w="333" w:type="pct"/>
            <w:vMerge w:val="restart"/>
            <w:shd w:val="clear" w:color="auto" w:fill="008998"/>
            <w:vAlign w:val="center"/>
            <w:hideMark/>
          </w:tcPr>
          <w:p w14:paraId="7801CF67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</w:pP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>IČO</w:t>
            </w:r>
          </w:p>
        </w:tc>
        <w:tc>
          <w:tcPr>
            <w:tcW w:w="1725" w:type="pct"/>
            <w:gridSpan w:val="3"/>
            <w:shd w:val="clear" w:color="auto" w:fill="008998"/>
          </w:tcPr>
          <w:p w14:paraId="787EA324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</w:pP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>Informácie o</w:t>
            </w:r>
            <w:r w:rsidRPr="001B04E8">
              <w:rPr>
                <w:rFonts w:ascii="Nudista" w:hAnsi="Nudista" w:cs="Calibri"/>
                <w:b/>
                <w:color w:val="FFFFFF" w:themeColor="background1"/>
                <w:sz w:val="20"/>
                <w:szCs w:val="20"/>
              </w:rPr>
              <w:t> </w:t>
            </w: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>osobe opr</w:t>
            </w:r>
            <w:r w:rsidRPr="001B04E8">
              <w:rPr>
                <w:rFonts w:ascii="Nudista" w:hAnsi="Nudista" w:cs="Proba Pro"/>
                <w:b/>
                <w:color w:val="FFFFFF" w:themeColor="background1"/>
                <w:sz w:val="20"/>
                <w:szCs w:val="20"/>
              </w:rPr>
              <w:t>á</w:t>
            </w: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>vnenej kona</w:t>
            </w:r>
            <w:r w:rsidRPr="001B04E8">
              <w:rPr>
                <w:rFonts w:ascii="Nudista" w:hAnsi="Nudista" w:cs="Proba Pro"/>
                <w:b/>
                <w:color w:val="FFFFFF" w:themeColor="background1"/>
                <w:sz w:val="20"/>
                <w:szCs w:val="20"/>
              </w:rPr>
              <w:t>ť</w:t>
            </w: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 xml:space="preserve"> za subdod</w:t>
            </w:r>
            <w:r w:rsidRPr="001B04E8">
              <w:rPr>
                <w:rFonts w:ascii="Nudista" w:hAnsi="Nudista" w:cs="Proba Pro"/>
                <w:b/>
                <w:color w:val="FFFFFF" w:themeColor="background1"/>
                <w:sz w:val="20"/>
                <w:szCs w:val="20"/>
              </w:rPr>
              <w:t>á</w:t>
            </w: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>vate</w:t>
            </w:r>
            <w:r w:rsidRPr="001B04E8">
              <w:rPr>
                <w:rFonts w:ascii="Nudista" w:hAnsi="Nudista" w:cs="Proba Pro"/>
                <w:b/>
                <w:color w:val="FFFFFF" w:themeColor="background1"/>
                <w:sz w:val="20"/>
                <w:szCs w:val="20"/>
              </w:rPr>
              <w:t>ľ</w:t>
            </w: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 xml:space="preserve">a </w:t>
            </w:r>
          </w:p>
        </w:tc>
        <w:tc>
          <w:tcPr>
            <w:tcW w:w="782" w:type="pct"/>
            <w:vMerge w:val="restart"/>
            <w:shd w:val="clear" w:color="auto" w:fill="008998"/>
            <w:vAlign w:val="center"/>
          </w:tcPr>
          <w:p w14:paraId="2D459EAE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</w:pP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>Podiel subdodávky v %</w:t>
            </w:r>
          </w:p>
        </w:tc>
        <w:tc>
          <w:tcPr>
            <w:tcW w:w="1093" w:type="pct"/>
            <w:vMerge w:val="restart"/>
            <w:shd w:val="clear" w:color="auto" w:fill="008998"/>
          </w:tcPr>
          <w:p w14:paraId="62E543C3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</w:pP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>Subdodávateľ získa zo subdodávky finančné prostriedky prevyšujúce 100.000 EUR</w:t>
            </w:r>
            <w:r w:rsidRPr="001B04E8">
              <w:rPr>
                <w:rFonts w:ascii="Nudista" w:hAnsi="Nudista" w:cs="Calibri"/>
                <w:b/>
                <w:color w:val="FFFFFF" w:themeColor="background1"/>
                <w:sz w:val="20"/>
                <w:szCs w:val="20"/>
              </w:rPr>
              <w:t> </w:t>
            </w:r>
            <w:r w:rsidRPr="001B04E8">
              <w:rPr>
                <w:rFonts w:ascii="Nudista" w:hAnsi="Nudista" w:cs="Arial"/>
                <w:b/>
                <w:color w:val="FFFFFF" w:themeColor="background1"/>
                <w:sz w:val="20"/>
                <w:szCs w:val="20"/>
              </w:rPr>
              <w:t xml:space="preserve">bez DPH </w:t>
            </w:r>
          </w:p>
        </w:tc>
      </w:tr>
      <w:tr w:rsidR="00C627F0" w:rsidRPr="001B04E8" w14:paraId="059673A8" w14:textId="77777777" w:rsidTr="00C627F0">
        <w:tc>
          <w:tcPr>
            <w:tcW w:w="670" w:type="pct"/>
            <w:vMerge/>
            <w:shd w:val="clear" w:color="auto" w:fill="BFBFBF" w:themeFill="background1" w:themeFillShade="BF"/>
            <w:vAlign w:val="center"/>
          </w:tcPr>
          <w:p w14:paraId="21C9F963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14:paraId="5C71197D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shd w:val="clear" w:color="auto" w:fill="BFBFBF" w:themeFill="background1" w:themeFillShade="BF"/>
            <w:vAlign w:val="center"/>
          </w:tcPr>
          <w:p w14:paraId="79EBB808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b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008998"/>
          </w:tcPr>
          <w:p w14:paraId="63001320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color w:val="FFFFFF" w:themeColor="background1"/>
                <w:sz w:val="20"/>
                <w:szCs w:val="20"/>
              </w:rPr>
            </w:pPr>
            <w:r w:rsidRPr="001B04E8">
              <w:rPr>
                <w:rFonts w:ascii="Nudista" w:hAnsi="Nudista" w:cs="Arial"/>
                <w:color w:val="FFFFFF" w:themeColor="background1"/>
                <w:sz w:val="20"/>
                <w:szCs w:val="20"/>
              </w:rPr>
              <w:t>meno a priezvisko</w:t>
            </w:r>
          </w:p>
        </w:tc>
        <w:tc>
          <w:tcPr>
            <w:tcW w:w="471" w:type="pct"/>
            <w:shd w:val="clear" w:color="auto" w:fill="008998"/>
          </w:tcPr>
          <w:p w14:paraId="14EA9529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color w:val="FFFFFF" w:themeColor="background1"/>
                <w:sz w:val="20"/>
                <w:szCs w:val="20"/>
              </w:rPr>
            </w:pPr>
            <w:r w:rsidRPr="001B04E8">
              <w:rPr>
                <w:rFonts w:ascii="Nudista" w:hAnsi="Nudista" w:cs="Arial"/>
                <w:color w:val="FFFFFF" w:themeColor="background1"/>
                <w:sz w:val="20"/>
                <w:szCs w:val="20"/>
              </w:rPr>
              <w:t xml:space="preserve">adresa pobytu </w:t>
            </w:r>
          </w:p>
        </w:tc>
        <w:tc>
          <w:tcPr>
            <w:tcW w:w="625" w:type="pct"/>
            <w:shd w:val="clear" w:color="auto" w:fill="008998"/>
          </w:tcPr>
          <w:p w14:paraId="0668F3E8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color w:val="FFFFFF" w:themeColor="background1"/>
                <w:sz w:val="20"/>
                <w:szCs w:val="20"/>
              </w:rPr>
            </w:pPr>
            <w:r w:rsidRPr="001B04E8">
              <w:rPr>
                <w:rFonts w:ascii="Nudista" w:hAnsi="Nudista" w:cs="Arial"/>
                <w:color w:val="FFFFFF" w:themeColor="background1"/>
                <w:sz w:val="20"/>
                <w:szCs w:val="20"/>
              </w:rPr>
              <w:t>dátum narodenia</w:t>
            </w:r>
          </w:p>
        </w:tc>
        <w:tc>
          <w:tcPr>
            <w:tcW w:w="782" w:type="pct"/>
            <w:vMerge/>
            <w:shd w:val="clear" w:color="auto" w:fill="BFBFBF" w:themeFill="background1" w:themeFillShade="BF"/>
          </w:tcPr>
          <w:p w14:paraId="0361ACA1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1093" w:type="pct"/>
            <w:vMerge/>
            <w:shd w:val="clear" w:color="auto" w:fill="BFBFBF" w:themeFill="background1" w:themeFillShade="BF"/>
          </w:tcPr>
          <w:p w14:paraId="55284972" w14:textId="77777777" w:rsidR="00C627F0" w:rsidRPr="001B04E8" w:rsidRDefault="00C627F0" w:rsidP="001B0FBE">
            <w:pPr>
              <w:widowControl w:val="0"/>
              <w:spacing w:line="240" w:lineRule="auto"/>
              <w:jc w:val="center"/>
              <w:rPr>
                <w:rFonts w:ascii="Nudista" w:hAnsi="Nudista" w:cs="Arial"/>
                <w:sz w:val="20"/>
                <w:szCs w:val="20"/>
              </w:rPr>
            </w:pPr>
          </w:p>
        </w:tc>
      </w:tr>
      <w:tr w:rsidR="00C627F0" w:rsidRPr="001B04E8" w14:paraId="425D0CC4" w14:textId="77777777" w:rsidTr="00C627F0">
        <w:tc>
          <w:tcPr>
            <w:tcW w:w="670" w:type="pct"/>
          </w:tcPr>
          <w:p w14:paraId="77DFB451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397" w:type="pct"/>
          </w:tcPr>
          <w:p w14:paraId="5C1581C8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20C753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448B83AF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471" w:type="pct"/>
          </w:tcPr>
          <w:p w14:paraId="3747A3D2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5264818F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782" w:type="pct"/>
          </w:tcPr>
          <w:p w14:paraId="74CB35B8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1093" w:type="pct"/>
          </w:tcPr>
          <w:p w14:paraId="32D8CDD4" w14:textId="77777777" w:rsidR="00C627F0" w:rsidRPr="001B04E8" w:rsidRDefault="006B36BF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  <w:sdt>
              <w:sdtPr>
                <w:rPr>
                  <w:rFonts w:ascii="Nudista" w:hAnsi="Nudista" w:cs="Arial"/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F0" w:rsidRPr="001B04E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27F0" w:rsidRPr="001B04E8">
              <w:rPr>
                <w:rFonts w:ascii="Nudista" w:hAnsi="Nudista" w:cs="Arial"/>
                <w:sz w:val="20"/>
                <w:szCs w:val="20"/>
              </w:rPr>
              <w:t xml:space="preserve">  Áno    </w:t>
            </w:r>
            <w:sdt>
              <w:sdtPr>
                <w:rPr>
                  <w:rFonts w:ascii="Nudista" w:hAnsi="Nudista" w:cs="Arial"/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F0" w:rsidRPr="001B04E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27F0" w:rsidRPr="001B04E8">
              <w:rPr>
                <w:rFonts w:ascii="Nudista" w:hAnsi="Nudista" w:cs="Arial"/>
                <w:sz w:val="20"/>
                <w:szCs w:val="20"/>
              </w:rPr>
              <w:t xml:space="preserve">  Nie </w:t>
            </w:r>
          </w:p>
        </w:tc>
      </w:tr>
      <w:tr w:rsidR="00C627F0" w:rsidRPr="001B04E8" w14:paraId="4E53CC40" w14:textId="77777777" w:rsidTr="00C627F0">
        <w:tc>
          <w:tcPr>
            <w:tcW w:w="670" w:type="pct"/>
          </w:tcPr>
          <w:p w14:paraId="06BF9160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397" w:type="pct"/>
          </w:tcPr>
          <w:p w14:paraId="7E38BF00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046CDE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5ED162E1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471" w:type="pct"/>
          </w:tcPr>
          <w:p w14:paraId="21CB309A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0B1435C7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782" w:type="pct"/>
          </w:tcPr>
          <w:p w14:paraId="215FBEC1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1093" w:type="pct"/>
          </w:tcPr>
          <w:p w14:paraId="7125B313" w14:textId="77777777" w:rsidR="00C627F0" w:rsidRPr="001B04E8" w:rsidRDefault="006B36BF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  <w:sdt>
              <w:sdtPr>
                <w:rPr>
                  <w:rFonts w:ascii="Nudista" w:hAnsi="Nudista" w:cs="Arial"/>
                  <w:sz w:val="20"/>
                  <w:szCs w:val="20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F0" w:rsidRPr="001B04E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27F0" w:rsidRPr="001B04E8">
              <w:rPr>
                <w:rFonts w:ascii="Nudista" w:hAnsi="Nudista" w:cs="Arial"/>
                <w:sz w:val="20"/>
                <w:szCs w:val="20"/>
              </w:rPr>
              <w:t xml:space="preserve">  Áno    </w:t>
            </w:r>
            <w:sdt>
              <w:sdtPr>
                <w:rPr>
                  <w:rFonts w:ascii="Nudista" w:hAnsi="Nudista" w:cs="Arial"/>
                  <w:sz w:val="20"/>
                  <w:szCs w:val="20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F0" w:rsidRPr="001B04E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27F0" w:rsidRPr="001B04E8">
              <w:rPr>
                <w:rFonts w:ascii="Nudista" w:hAnsi="Nudista" w:cs="Arial"/>
                <w:sz w:val="20"/>
                <w:szCs w:val="20"/>
              </w:rPr>
              <w:t xml:space="preserve">  Nie</w:t>
            </w:r>
          </w:p>
        </w:tc>
      </w:tr>
      <w:tr w:rsidR="00C627F0" w:rsidRPr="001B04E8" w14:paraId="7AE86BC7" w14:textId="77777777" w:rsidTr="00C627F0">
        <w:tc>
          <w:tcPr>
            <w:tcW w:w="670" w:type="pct"/>
          </w:tcPr>
          <w:p w14:paraId="7FCF7FE6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397" w:type="pct"/>
          </w:tcPr>
          <w:p w14:paraId="566A93CA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B48253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14F8911B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471" w:type="pct"/>
          </w:tcPr>
          <w:p w14:paraId="1EE38251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90B182C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782" w:type="pct"/>
          </w:tcPr>
          <w:p w14:paraId="59AB130B" w14:textId="77777777" w:rsidR="00C627F0" w:rsidRPr="001B04E8" w:rsidRDefault="00C627F0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</w:p>
        </w:tc>
        <w:tc>
          <w:tcPr>
            <w:tcW w:w="1093" w:type="pct"/>
          </w:tcPr>
          <w:p w14:paraId="13067CA4" w14:textId="77777777" w:rsidR="00C627F0" w:rsidRPr="001B04E8" w:rsidRDefault="006B36BF" w:rsidP="001B0FBE">
            <w:pPr>
              <w:widowControl w:val="0"/>
              <w:spacing w:line="240" w:lineRule="auto"/>
              <w:jc w:val="both"/>
              <w:rPr>
                <w:rFonts w:ascii="Nudista" w:hAnsi="Nudista" w:cs="Arial"/>
                <w:sz w:val="20"/>
                <w:szCs w:val="20"/>
              </w:rPr>
            </w:pPr>
            <w:sdt>
              <w:sdtPr>
                <w:rPr>
                  <w:rFonts w:ascii="Nudista" w:hAnsi="Nudista" w:cs="Arial"/>
                  <w:sz w:val="20"/>
                  <w:szCs w:val="20"/>
                </w:rPr>
                <w:id w:val="1313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F0" w:rsidRPr="001B04E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27F0" w:rsidRPr="001B04E8">
              <w:rPr>
                <w:rFonts w:ascii="Nudista" w:hAnsi="Nudista" w:cs="Arial"/>
                <w:sz w:val="20"/>
                <w:szCs w:val="20"/>
              </w:rPr>
              <w:t xml:space="preserve">  Áno    </w:t>
            </w:r>
            <w:sdt>
              <w:sdtPr>
                <w:rPr>
                  <w:rFonts w:ascii="Nudista" w:hAnsi="Nudista" w:cs="Arial"/>
                  <w:sz w:val="20"/>
                  <w:szCs w:val="20"/>
                </w:rPr>
                <w:id w:val="-20314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F0" w:rsidRPr="001B04E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27F0" w:rsidRPr="001B04E8">
              <w:rPr>
                <w:rFonts w:ascii="Nudista" w:hAnsi="Nudista" w:cs="Arial"/>
                <w:sz w:val="20"/>
                <w:szCs w:val="20"/>
              </w:rPr>
              <w:t xml:space="preserve">  Nie</w:t>
            </w:r>
          </w:p>
        </w:tc>
      </w:tr>
    </w:tbl>
    <w:p w14:paraId="2037C8A2" w14:textId="1718BB95" w:rsidR="00903F19" w:rsidRPr="00903F19" w:rsidRDefault="00903F19" w:rsidP="00903F19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9F4B24D" w14:textId="3B7C45F7" w:rsidR="00903F19" w:rsidRPr="00903F19" w:rsidRDefault="00903F19" w:rsidP="00903F19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0"/>
          <w:szCs w:val="20"/>
        </w:rPr>
      </w:pPr>
    </w:p>
    <w:sectPr w:rsidR="00903F19" w:rsidRPr="00903F19" w:rsidSect="00C627F0">
      <w:headerReference w:type="even" r:id="rId7"/>
      <w:footerReference w:type="even" r:id="rId8"/>
      <w:footerReference w:type="default" r:id="rId9"/>
      <w:pgSz w:w="16840" w:h="11900" w:orient="landscape"/>
      <w:pgMar w:top="1417" w:right="1417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D5D8" w14:textId="77777777" w:rsidR="006B36BF" w:rsidRDefault="006B36BF" w:rsidP="00C627F0">
      <w:pPr>
        <w:spacing w:before="0" w:line="240" w:lineRule="auto"/>
      </w:pPr>
      <w:r>
        <w:separator/>
      </w:r>
    </w:p>
  </w:endnote>
  <w:endnote w:type="continuationSeparator" w:id="0">
    <w:p w14:paraId="7AD47FCF" w14:textId="77777777" w:rsidR="006B36BF" w:rsidRDefault="006B36BF" w:rsidP="00C627F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bill corporate narrow medium">
    <w:altName w:val="Trebuchet MS"/>
    <w:panose1 w:val="020B0604020202020204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3054" w14:textId="77777777" w:rsidR="00E946C9" w:rsidRDefault="006B36BF">
    <w:pPr>
      <w:pStyle w:val="Pta"/>
    </w:pPr>
  </w:p>
  <w:p w14:paraId="4E3CEC31" w14:textId="77777777" w:rsidR="00E946C9" w:rsidRDefault="006B36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340605"/>
      <w:docPartObj>
        <w:docPartGallery w:val="Page Numbers (Bottom of Page)"/>
        <w:docPartUnique/>
      </w:docPartObj>
    </w:sdtPr>
    <w:sdtEndPr>
      <w:rPr>
        <w:rFonts w:ascii="Proba Pro" w:hAnsi="Proba Pro"/>
      </w:rPr>
    </w:sdtEndPr>
    <w:sdtContent>
      <w:p w14:paraId="6FA11DEA" w14:textId="77777777" w:rsidR="00E946C9" w:rsidRPr="00C32950" w:rsidRDefault="00C627F0">
        <w:pPr>
          <w:pStyle w:val="Pta"/>
          <w:jc w:val="right"/>
          <w:rPr>
            <w:rFonts w:ascii="Proba Pro" w:hAnsi="Proba Pro"/>
          </w:rPr>
        </w:pPr>
        <w:r w:rsidRPr="00C32950">
          <w:rPr>
            <w:rFonts w:ascii="Proba Pro" w:hAnsi="Proba Pro"/>
          </w:rPr>
          <w:fldChar w:fldCharType="begin"/>
        </w:r>
        <w:r w:rsidRPr="00C32950">
          <w:rPr>
            <w:rFonts w:ascii="Proba Pro" w:hAnsi="Proba Pro"/>
          </w:rPr>
          <w:instrText>PAGE   \* MERGEFORMAT</w:instrText>
        </w:r>
        <w:r w:rsidRPr="00C32950">
          <w:rPr>
            <w:rFonts w:ascii="Proba Pro" w:hAnsi="Proba Pro"/>
          </w:rPr>
          <w:fldChar w:fldCharType="separate"/>
        </w:r>
        <w:r>
          <w:rPr>
            <w:rFonts w:ascii="Proba Pro" w:hAnsi="Proba Pro"/>
            <w:noProof/>
          </w:rPr>
          <w:t>15</w:t>
        </w:r>
        <w:r w:rsidRPr="00C32950">
          <w:rPr>
            <w:rFonts w:ascii="Proba Pro" w:hAnsi="Proba Pro"/>
          </w:rPr>
          <w:fldChar w:fldCharType="end"/>
        </w:r>
      </w:p>
    </w:sdtContent>
  </w:sdt>
  <w:p w14:paraId="13059F4F" w14:textId="77777777" w:rsidR="00E946C9" w:rsidRDefault="006B36BF" w:rsidP="00C32950">
    <w:pPr>
      <w:pStyle w:val="Pta"/>
      <w:tabs>
        <w:tab w:val="clear" w:pos="4536"/>
        <w:tab w:val="clear" w:pos="9072"/>
        <w:tab w:val="right" w:pos="7870"/>
      </w:tabs>
      <w:ind w:right="360"/>
    </w:pPr>
  </w:p>
  <w:p w14:paraId="59BD5292" w14:textId="77777777" w:rsidR="00E946C9" w:rsidRDefault="006B3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B69D" w14:textId="77777777" w:rsidR="006B36BF" w:rsidRDefault="006B36BF" w:rsidP="00C627F0">
      <w:pPr>
        <w:spacing w:before="0" w:line="240" w:lineRule="auto"/>
      </w:pPr>
      <w:r>
        <w:separator/>
      </w:r>
    </w:p>
  </w:footnote>
  <w:footnote w:type="continuationSeparator" w:id="0">
    <w:p w14:paraId="1E22CBA8" w14:textId="77777777" w:rsidR="006B36BF" w:rsidRDefault="006B36BF" w:rsidP="00C627F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600D" w14:textId="77777777" w:rsidR="00E946C9" w:rsidRDefault="006B36BF">
    <w:pPr>
      <w:pStyle w:val="Hlavika"/>
    </w:pPr>
  </w:p>
  <w:p w14:paraId="2FC4B15C" w14:textId="77777777" w:rsidR="00E946C9" w:rsidRDefault="006B3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3A2"/>
    <w:multiLevelType w:val="multilevel"/>
    <w:tmpl w:val="B75AA154"/>
    <w:lvl w:ilvl="0">
      <w:start w:val="1"/>
      <w:numFmt w:val="decimal"/>
      <w:lvlText w:val="%1"/>
      <w:lvlJc w:val="left"/>
      <w:pPr>
        <w:ind w:left="788"/>
      </w:pPr>
      <w:rPr>
        <w:rFonts w:ascii="Nudista" w:eastAsia="Garamond" w:hAnsi="Nudista" w:cs="Garamond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Cambria" w:eastAsia="Garamond" w:hAnsi="Cambria" w:cs="Garamond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676C56D4"/>
    <w:multiLevelType w:val="hybridMultilevel"/>
    <w:tmpl w:val="A7D8A036"/>
    <w:lvl w:ilvl="0" w:tplc="D256C1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F0"/>
    <w:rsid w:val="00103A7A"/>
    <w:rsid w:val="001435F1"/>
    <w:rsid w:val="00416DD0"/>
    <w:rsid w:val="005020EE"/>
    <w:rsid w:val="006B36BF"/>
    <w:rsid w:val="00903F19"/>
    <w:rsid w:val="00C6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FF53"/>
  <w15:chartTrackingRefBased/>
  <w15:docId w15:val="{CE811D39-3B74-476A-8BA3-55BF1D36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C627F0"/>
    <w:pPr>
      <w:spacing w:before="240" w:after="0" w:line="360" w:lineRule="auto"/>
    </w:pPr>
    <w:rPr>
      <w:rFonts w:ascii="PT Serif" w:hAnsi="PT Serif"/>
      <w:color w:val="000000" w:themeColor="text1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uiPriority w:val="99"/>
    <w:unhideWhenUsed/>
    <w:rsid w:val="00C627F0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627F0"/>
    <w:rPr>
      <w:rFonts w:ascii="bill corporate narrow medium" w:hAnsi="bill corporate narrow medium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C627F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27F0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C627F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C627F0"/>
    <w:pPr>
      <w:spacing w:before="0" w:after="120" w:line="240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627F0"/>
    <w:rPr>
      <w:rFonts w:ascii="PT Serif" w:hAnsi="PT Serif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Cencerova</dc:creator>
  <cp:keywords/>
  <dc:description/>
  <cp:lastModifiedBy>Petra Baričová</cp:lastModifiedBy>
  <cp:revision>2</cp:revision>
  <dcterms:created xsi:type="dcterms:W3CDTF">2022-02-07T10:32:00Z</dcterms:created>
  <dcterms:modified xsi:type="dcterms:W3CDTF">2022-02-07T10:32:00Z</dcterms:modified>
</cp:coreProperties>
</file>