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345D" w14:textId="77777777" w:rsidR="005554D4" w:rsidRDefault="005554D4" w:rsidP="005554D4">
      <w:pPr>
        <w:spacing w:after="120" w:line="240" w:lineRule="auto"/>
        <w:jc w:val="center"/>
        <w:rPr>
          <w:rFonts w:ascii="Tahoma" w:eastAsia="Times New Roman" w:hAnsi="Tahoma" w:cs="Tahoma"/>
          <w:b/>
          <w:bCs/>
          <w:sz w:val="20"/>
          <w:szCs w:val="20"/>
          <w:lang w:eastAsia="sk-SK"/>
        </w:rPr>
      </w:pPr>
      <w:r>
        <w:rPr>
          <w:rFonts w:ascii="Tahoma" w:eastAsia="Times New Roman" w:hAnsi="Tahoma" w:cs="Tahoma"/>
          <w:b/>
          <w:bCs/>
          <w:sz w:val="20"/>
          <w:szCs w:val="20"/>
          <w:lang w:eastAsia="sk-SK"/>
        </w:rPr>
        <w:t>PRÍLOHA č.6</w:t>
      </w:r>
    </w:p>
    <w:p w14:paraId="1CF6E021" w14:textId="77777777" w:rsidR="005554D4" w:rsidRPr="00D83631" w:rsidRDefault="005554D4" w:rsidP="005554D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ZMLUVA O DIELO</w:t>
      </w:r>
    </w:p>
    <w:p w14:paraId="46010DB5" w14:textId="77777777" w:rsidR="005554D4" w:rsidRPr="00D83631" w:rsidRDefault="005554D4" w:rsidP="005554D4">
      <w:pPr>
        <w:spacing w:after="120" w:line="240" w:lineRule="auto"/>
        <w:jc w:val="center"/>
        <w:rPr>
          <w:rFonts w:ascii="Tahoma" w:eastAsia="Times New Roman" w:hAnsi="Tahoma" w:cs="Tahoma"/>
          <w:sz w:val="20"/>
          <w:szCs w:val="20"/>
          <w:lang w:eastAsia="sk-SK"/>
        </w:rPr>
      </w:pPr>
      <w:r w:rsidRPr="00D83631">
        <w:rPr>
          <w:rFonts w:ascii="Tahoma" w:eastAsia="Times New Roman" w:hAnsi="Tahoma" w:cs="Tahoma"/>
          <w:sz w:val="20"/>
          <w:szCs w:val="20"/>
          <w:lang w:eastAsia="sk-SK"/>
        </w:rPr>
        <w:t>uzavretá v súlade s ustanovením § 536 a </w:t>
      </w:r>
      <w:proofErr w:type="spellStart"/>
      <w:r w:rsidRPr="00D83631">
        <w:rPr>
          <w:rFonts w:ascii="Tahoma" w:eastAsia="Times New Roman" w:hAnsi="Tahoma" w:cs="Tahoma"/>
          <w:sz w:val="20"/>
          <w:szCs w:val="20"/>
          <w:lang w:eastAsia="sk-SK"/>
        </w:rPr>
        <w:t>nasl</w:t>
      </w:r>
      <w:proofErr w:type="spellEnd"/>
      <w:r w:rsidRPr="00D83631">
        <w:rPr>
          <w:rFonts w:ascii="Tahoma" w:eastAsia="Times New Roman" w:hAnsi="Tahoma" w:cs="Tahoma"/>
          <w:sz w:val="20"/>
          <w:szCs w:val="20"/>
          <w:lang w:eastAsia="sk-SK"/>
        </w:rPr>
        <w:t>. Obchodného zákonníka</w:t>
      </w:r>
    </w:p>
    <w:p w14:paraId="3177A9AD" w14:textId="77777777" w:rsidR="005554D4" w:rsidRPr="00D83631" w:rsidRDefault="005554D4" w:rsidP="005554D4">
      <w:pPr>
        <w:keepNext/>
        <w:spacing w:before="240" w:after="6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 ZMLUVNÉ STRANY</w:t>
      </w:r>
    </w:p>
    <w:p w14:paraId="56B53248" w14:textId="77777777" w:rsidR="005554D4" w:rsidRPr="00D83631" w:rsidRDefault="005554D4" w:rsidP="005554D4">
      <w:pPr>
        <w:spacing w:after="0" w:line="240" w:lineRule="auto"/>
        <w:jc w:val="center"/>
        <w:rPr>
          <w:rFonts w:ascii="Tahoma" w:eastAsia="Times New Roman" w:hAnsi="Tahoma" w:cs="Tahoma"/>
          <w:b/>
          <w:bCs/>
          <w:sz w:val="20"/>
          <w:szCs w:val="20"/>
          <w:lang w:eastAsia="sk-SK"/>
        </w:rPr>
      </w:pPr>
    </w:p>
    <w:p w14:paraId="0056C53C" w14:textId="77777777" w:rsidR="005554D4" w:rsidRPr="00167158" w:rsidRDefault="005554D4" w:rsidP="005554D4">
      <w:pPr>
        <w:spacing w:after="0" w:line="240" w:lineRule="auto"/>
        <w:rPr>
          <w:rFonts w:ascii="Tahoma" w:eastAsia="Times New Roman" w:hAnsi="Tahoma" w:cs="Tahoma"/>
          <w:b/>
          <w:bCs/>
          <w:sz w:val="20"/>
          <w:szCs w:val="20"/>
          <w:lang w:eastAsia="sk-SK"/>
        </w:rPr>
      </w:pPr>
      <w:r w:rsidRPr="00167158">
        <w:rPr>
          <w:rFonts w:ascii="Tahoma" w:eastAsia="Times New Roman" w:hAnsi="Tahoma" w:cs="Tahoma"/>
          <w:b/>
          <w:bCs/>
          <w:sz w:val="20"/>
          <w:szCs w:val="20"/>
          <w:lang w:eastAsia="sk-SK"/>
        </w:rPr>
        <w:t>1.1. Objednávateľ</w:t>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t xml:space="preserve">: Obec </w:t>
      </w:r>
      <w:r>
        <w:rPr>
          <w:rFonts w:ascii="Tahoma" w:eastAsia="Times New Roman" w:hAnsi="Tahoma" w:cs="Tahoma"/>
          <w:b/>
          <w:bCs/>
          <w:sz w:val="20"/>
          <w:szCs w:val="20"/>
          <w:lang w:eastAsia="sk-SK"/>
        </w:rPr>
        <w:t>Sedlice</w:t>
      </w:r>
      <w:r w:rsidRPr="00167158">
        <w:rPr>
          <w:rFonts w:ascii="Tahoma" w:eastAsia="Times New Roman" w:hAnsi="Tahoma" w:cs="Tahoma"/>
          <w:b/>
          <w:bCs/>
          <w:sz w:val="20"/>
          <w:szCs w:val="20"/>
          <w:lang w:eastAsia="sk-SK"/>
        </w:rPr>
        <w:t xml:space="preserve">, </w:t>
      </w:r>
      <w:r w:rsidRPr="00F44D94">
        <w:rPr>
          <w:rFonts w:ascii="Tahoma" w:eastAsia="Times New Roman" w:hAnsi="Tahoma" w:cs="Tahoma"/>
          <w:b/>
          <w:bCs/>
          <w:sz w:val="20"/>
          <w:szCs w:val="20"/>
          <w:lang w:eastAsia="sk-SK"/>
        </w:rPr>
        <w:t>Sedlice 176, 082 43 Sedlice</w:t>
      </w:r>
    </w:p>
    <w:p w14:paraId="1BD93071" w14:textId="77777777" w:rsidR="005554D4" w:rsidRPr="00167158" w:rsidRDefault="005554D4" w:rsidP="005554D4">
      <w:pPr>
        <w:spacing w:after="0" w:line="240" w:lineRule="auto"/>
        <w:rPr>
          <w:rFonts w:ascii="Tahoma" w:eastAsia="Times New Roman" w:hAnsi="Tahoma" w:cs="Tahoma"/>
          <w:sz w:val="20"/>
          <w:szCs w:val="20"/>
          <w:lang w:eastAsia="sk-SK"/>
        </w:rPr>
      </w:pPr>
    </w:p>
    <w:p w14:paraId="762427E1" w14:textId="77777777" w:rsidR="005554D4" w:rsidRDefault="005554D4" w:rsidP="005554D4">
      <w:pPr>
        <w:spacing w:after="0" w:line="240" w:lineRule="auto"/>
        <w:ind w:left="708"/>
        <w:rPr>
          <w:rFonts w:ascii="Tahoma" w:eastAsia="Times New Roman" w:hAnsi="Tahoma" w:cs="Tahoma"/>
          <w:bCs/>
          <w:sz w:val="20"/>
          <w:szCs w:val="20"/>
          <w:lang w:eastAsia="sk-SK"/>
        </w:rPr>
      </w:pPr>
      <w:r w:rsidRPr="0049485E">
        <w:rPr>
          <w:rFonts w:ascii="Tahoma" w:eastAsia="Times New Roman" w:hAnsi="Tahoma" w:cs="Tahoma"/>
          <w:sz w:val="20"/>
          <w:szCs w:val="20"/>
          <w:lang w:eastAsia="sk-SK"/>
        </w:rPr>
        <w:t>Konajúci prostredníctvom</w:t>
      </w:r>
      <w:r w:rsidRPr="0049485E">
        <w:rPr>
          <w:rFonts w:ascii="Tahoma" w:eastAsia="Times New Roman" w:hAnsi="Tahoma" w:cs="Tahoma"/>
          <w:sz w:val="20"/>
          <w:szCs w:val="20"/>
          <w:lang w:eastAsia="sk-SK"/>
        </w:rPr>
        <w:tab/>
        <w:t xml:space="preserve">: </w:t>
      </w:r>
      <w:r w:rsidRPr="00F44D94">
        <w:rPr>
          <w:rFonts w:ascii="Tahoma" w:eastAsia="Times New Roman" w:hAnsi="Tahoma" w:cs="Tahoma"/>
          <w:bCs/>
          <w:sz w:val="20"/>
          <w:szCs w:val="20"/>
          <w:lang w:eastAsia="sk-SK"/>
        </w:rPr>
        <w:t xml:space="preserve">Mgr. Marek </w:t>
      </w:r>
      <w:proofErr w:type="spellStart"/>
      <w:r w:rsidRPr="00F44D94">
        <w:rPr>
          <w:rFonts w:ascii="Tahoma" w:eastAsia="Times New Roman" w:hAnsi="Tahoma" w:cs="Tahoma"/>
          <w:bCs/>
          <w:sz w:val="20"/>
          <w:szCs w:val="20"/>
          <w:lang w:eastAsia="sk-SK"/>
        </w:rPr>
        <w:t>Guman</w:t>
      </w:r>
      <w:proofErr w:type="spellEnd"/>
      <w:r w:rsidRPr="00F44D94">
        <w:rPr>
          <w:rFonts w:ascii="Tahoma" w:eastAsia="Times New Roman" w:hAnsi="Tahoma" w:cs="Tahoma"/>
          <w:bCs/>
          <w:sz w:val="20"/>
          <w:szCs w:val="20"/>
          <w:lang w:eastAsia="sk-SK"/>
        </w:rPr>
        <w:t xml:space="preserve"> , starosta obce </w:t>
      </w:r>
    </w:p>
    <w:p w14:paraId="641AE03E" w14:textId="77777777" w:rsidR="005554D4" w:rsidRPr="0049485E" w:rsidRDefault="005554D4" w:rsidP="005554D4">
      <w:pPr>
        <w:spacing w:after="0" w:line="240" w:lineRule="auto"/>
        <w:ind w:left="708"/>
        <w:rPr>
          <w:rFonts w:ascii="Tahoma" w:eastAsia="Times New Roman" w:hAnsi="Tahoma" w:cs="Tahoma"/>
          <w:bCs/>
          <w:sz w:val="20"/>
          <w:szCs w:val="20"/>
          <w:lang w:eastAsia="sk-SK"/>
        </w:rPr>
      </w:pPr>
      <w:r w:rsidRPr="0049485E">
        <w:rPr>
          <w:rFonts w:ascii="Tahoma" w:eastAsia="Times New Roman" w:hAnsi="Tahoma" w:cs="Tahoma"/>
          <w:sz w:val="20"/>
          <w:szCs w:val="20"/>
          <w:lang w:eastAsia="sk-SK"/>
        </w:rPr>
        <w:t>IČO</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xml:space="preserve">: </w:t>
      </w:r>
      <w:r w:rsidRPr="00F44D94">
        <w:rPr>
          <w:rFonts w:ascii="Tahoma" w:eastAsia="Times New Roman" w:hAnsi="Tahoma" w:cs="Tahoma"/>
          <w:bCs/>
          <w:sz w:val="20"/>
          <w:szCs w:val="20"/>
          <w:lang w:eastAsia="sk-SK"/>
        </w:rPr>
        <w:t>00327743</w:t>
      </w:r>
    </w:p>
    <w:p w14:paraId="76198DF3" w14:textId="77777777" w:rsidR="005554D4" w:rsidRDefault="005554D4" w:rsidP="005554D4">
      <w:pPr>
        <w:spacing w:after="0" w:line="240" w:lineRule="auto"/>
        <w:ind w:left="708"/>
        <w:rPr>
          <w:rFonts w:ascii="Tahoma" w:eastAsia="Times New Roman" w:hAnsi="Tahoma" w:cs="Tahoma"/>
          <w:bCs/>
          <w:sz w:val="20"/>
          <w:szCs w:val="20"/>
          <w:lang w:eastAsia="sk-SK"/>
        </w:rPr>
      </w:pPr>
      <w:r w:rsidRPr="0049485E">
        <w:rPr>
          <w:rFonts w:ascii="Tahoma" w:eastAsia="Times New Roman" w:hAnsi="Tahoma" w:cs="Tahoma"/>
          <w:sz w:val="20"/>
          <w:szCs w:val="20"/>
          <w:lang w:eastAsia="sk-SK"/>
        </w:rPr>
        <w:t>DIČ</w:t>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r>
      <w:r w:rsidRPr="0049485E">
        <w:rPr>
          <w:rFonts w:ascii="Tahoma" w:eastAsia="Times New Roman" w:hAnsi="Tahoma" w:cs="Tahoma"/>
          <w:sz w:val="20"/>
          <w:szCs w:val="20"/>
          <w:lang w:eastAsia="sk-SK"/>
        </w:rPr>
        <w:tab/>
        <w:t xml:space="preserve">: </w:t>
      </w:r>
      <w:r w:rsidRPr="00F44D94">
        <w:rPr>
          <w:rFonts w:ascii="Tahoma" w:eastAsia="Times New Roman" w:hAnsi="Tahoma" w:cs="Tahoma"/>
          <w:bCs/>
          <w:sz w:val="20"/>
          <w:szCs w:val="20"/>
          <w:lang w:eastAsia="sk-SK"/>
        </w:rPr>
        <w:t>2020548156</w:t>
      </w:r>
    </w:p>
    <w:p w14:paraId="4D67A4E7" w14:textId="77777777" w:rsidR="005554D4" w:rsidRPr="002B2F87" w:rsidRDefault="005554D4" w:rsidP="005554D4">
      <w:pPr>
        <w:spacing w:after="0" w:line="240" w:lineRule="auto"/>
        <w:ind w:left="708"/>
        <w:rPr>
          <w:rFonts w:ascii="Tahoma" w:eastAsia="Times New Roman" w:hAnsi="Tahoma" w:cs="Tahoma"/>
          <w:sz w:val="20"/>
          <w:szCs w:val="20"/>
          <w:lang w:eastAsia="sk-SK"/>
        </w:rPr>
      </w:pPr>
      <w:r w:rsidRPr="002B2F87">
        <w:rPr>
          <w:rFonts w:ascii="Tahoma" w:eastAsia="Times New Roman" w:hAnsi="Tahoma" w:cs="Tahoma"/>
          <w:sz w:val="20"/>
          <w:szCs w:val="20"/>
          <w:lang w:eastAsia="sk-SK"/>
        </w:rPr>
        <w:t>Bankové spojenie</w:t>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t>: VÚB a. s.,  IBAN: SK69 0200 0000 0042 1357 0259</w:t>
      </w:r>
    </w:p>
    <w:p w14:paraId="1C2E150D" w14:textId="77777777" w:rsidR="005554D4" w:rsidRPr="002B2F87" w:rsidRDefault="005554D4" w:rsidP="005554D4">
      <w:pPr>
        <w:spacing w:after="0" w:line="240" w:lineRule="auto"/>
        <w:ind w:left="708"/>
        <w:rPr>
          <w:rFonts w:ascii="Tahoma" w:eastAsia="Times New Roman" w:hAnsi="Tahoma" w:cs="Tahoma"/>
          <w:sz w:val="20"/>
          <w:szCs w:val="20"/>
          <w:lang w:eastAsia="sk-SK"/>
        </w:rPr>
      </w:pPr>
      <w:r w:rsidRPr="002B2F87">
        <w:rPr>
          <w:rFonts w:ascii="Tahoma" w:eastAsia="Times New Roman" w:hAnsi="Tahoma" w:cs="Tahoma"/>
          <w:sz w:val="20"/>
          <w:szCs w:val="20"/>
          <w:lang w:eastAsia="sk-SK"/>
        </w:rPr>
        <w:t>Telefón</w:t>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t>: +421 51 7782214</w:t>
      </w:r>
    </w:p>
    <w:p w14:paraId="2EEA531D" w14:textId="77777777" w:rsidR="005554D4" w:rsidRPr="002B2F87" w:rsidRDefault="005554D4" w:rsidP="005554D4">
      <w:pPr>
        <w:spacing w:after="0" w:line="240" w:lineRule="auto"/>
        <w:ind w:left="708"/>
        <w:rPr>
          <w:rFonts w:ascii="Tahoma" w:eastAsia="Times New Roman" w:hAnsi="Tahoma" w:cs="Tahoma"/>
          <w:sz w:val="20"/>
          <w:szCs w:val="20"/>
          <w:lang w:eastAsia="sk-SK"/>
        </w:rPr>
      </w:pPr>
      <w:r w:rsidRPr="002B2F87">
        <w:rPr>
          <w:rFonts w:ascii="Tahoma" w:eastAsia="Times New Roman" w:hAnsi="Tahoma" w:cs="Tahoma"/>
          <w:sz w:val="20"/>
          <w:szCs w:val="20"/>
          <w:lang w:eastAsia="sk-SK"/>
        </w:rPr>
        <w:t>E-mail</w:t>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t xml:space="preserve">: </w:t>
      </w:r>
      <w:hyperlink r:id="rId7" w:history="1">
        <w:r w:rsidRPr="002B2F87">
          <w:rPr>
            <w:rStyle w:val="Hypertextovprepojenie"/>
            <w:rFonts w:ascii="Tahoma" w:eastAsia="Times New Roman" w:hAnsi="Tahoma" w:cs="Tahoma"/>
            <w:sz w:val="20"/>
            <w:szCs w:val="20"/>
            <w:lang w:eastAsia="sk-SK"/>
          </w:rPr>
          <w:t>starosta@sedlice.sk</w:t>
        </w:r>
      </w:hyperlink>
      <w:r w:rsidRPr="002B2F87">
        <w:rPr>
          <w:rFonts w:ascii="Tahoma" w:eastAsia="Times New Roman" w:hAnsi="Tahoma" w:cs="Tahoma"/>
          <w:sz w:val="20"/>
          <w:szCs w:val="20"/>
          <w:lang w:eastAsia="sk-SK"/>
        </w:rPr>
        <w:t xml:space="preserve"> </w:t>
      </w:r>
    </w:p>
    <w:p w14:paraId="6E834CA2" w14:textId="77777777" w:rsidR="005554D4" w:rsidRPr="002B2F87" w:rsidRDefault="005554D4" w:rsidP="005554D4">
      <w:pPr>
        <w:spacing w:after="0" w:line="240" w:lineRule="auto"/>
        <w:ind w:left="708"/>
        <w:rPr>
          <w:rFonts w:ascii="Tahoma" w:eastAsia="Times New Roman" w:hAnsi="Tahoma" w:cs="Tahoma"/>
          <w:bCs/>
          <w:sz w:val="20"/>
          <w:szCs w:val="20"/>
          <w:lang w:eastAsia="sk-SK"/>
        </w:rPr>
      </w:pPr>
      <w:r w:rsidRPr="002B2F87">
        <w:rPr>
          <w:rFonts w:ascii="Tahoma" w:eastAsia="Times New Roman" w:hAnsi="Tahoma" w:cs="Tahoma"/>
          <w:sz w:val="20"/>
          <w:szCs w:val="20"/>
          <w:lang w:eastAsia="sk-SK"/>
        </w:rPr>
        <w:t>Kontaktná osoba</w:t>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t xml:space="preserve">: Mgr. Marek </w:t>
      </w:r>
      <w:proofErr w:type="spellStart"/>
      <w:r w:rsidRPr="002B2F87">
        <w:rPr>
          <w:rFonts w:ascii="Tahoma" w:eastAsia="Times New Roman" w:hAnsi="Tahoma" w:cs="Tahoma"/>
          <w:sz w:val="20"/>
          <w:szCs w:val="20"/>
          <w:lang w:eastAsia="sk-SK"/>
        </w:rPr>
        <w:t>Guman</w:t>
      </w:r>
      <w:proofErr w:type="spellEnd"/>
    </w:p>
    <w:p w14:paraId="3E1FDF88" w14:textId="77777777" w:rsidR="005554D4" w:rsidRDefault="005554D4" w:rsidP="005554D4">
      <w:pPr>
        <w:spacing w:after="0" w:line="240" w:lineRule="auto"/>
        <w:ind w:left="708"/>
        <w:rPr>
          <w:rFonts w:ascii="Tahoma" w:eastAsia="Times New Roman" w:hAnsi="Tahoma" w:cs="Tahoma"/>
          <w:sz w:val="20"/>
          <w:szCs w:val="20"/>
          <w:lang w:eastAsia="sk-SK"/>
        </w:rPr>
      </w:pPr>
      <w:r w:rsidRPr="002B2F87">
        <w:rPr>
          <w:rFonts w:ascii="Tahoma" w:eastAsia="Times New Roman" w:hAnsi="Tahoma" w:cs="Tahoma"/>
          <w:sz w:val="20"/>
          <w:szCs w:val="20"/>
          <w:lang w:eastAsia="sk-SK"/>
        </w:rPr>
        <w:t>Mobil</w:t>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r>
      <w:r w:rsidRPr="002B2F87">
        <w:rPr>
          <w:rFonts w:ascii="Tahoma" w:eastAsia="Times New Roman" w:hAnsi="Tahoma" w:cs="Tahoma"/>
          <w:sz w:val="20"/>
          <w:szCs w:val="20"/>
          <w:lang w:eastAsia="sk-SK"/>
        </w:rPr>
        <w:tab/>
        <w:t>: 0908 318 133</w:t>
      </w:r>
    </w:p>
    <w:p w14:paraId="67CF47D6" w14:textId="77777777" w:rsidR="005554D4" w:rsidRPr="0049485E" w:rsidRDefault="005554D4" w:rsidP="005554D4">
      <w:pPr>
        <w:spacing w:after="0" w:line="240" w:lineRule="auto"/>
        <w:ind w:left="708"/>
        <w:rPr>
          <w:rFonts w:ascii="Tahoma" w:eastAsia="Times New Roman" w:hAnsi="Tahoma" w:cs="Tahoma"/>
          <w:bCs/>
          <w:sz w:val="20"/>
          <w:szCs w:val="20"/>
          <w:lang w:eastAsia="sk-SK"/>
        </w:rPr>
      </w:pPr>
    </w:p>
    <w:p w14:paraId="1603B802" w14:textId="77777777" w:rsidR="005554D4" w:rsidRPr="00167158" w:rsidRDefault="005554D4" w:rsidP="005554D4">
      <w:pPr>
        <w:spacing w:after="0" w:line="240" w:lineRule="auto"/>
        <w:ind w:left="2832" w:firstLine="708"/>
        <w:rPr>
          <w:rFonts w:ascii="Tahoma" w:eastAsia="Times New Roman" w:hAnsi="Tahoma" w:cs="Tahoma"/>
          <w:sz w:val="20"/>
          <w:szCs w:val="20"/>
          <w:lang w:eastAsia="sk-SK"/>
        </w:rPr>
      </w:pPr>
      <w:r w:rsidRPr="00167158">
        <w:rPr>
          <w:rFonts w:ascii="Tahoma" w:eastAsia="Times New Roman" w:hAnsi="Tahoma" w:cs="Tahoma"/>
          <w:sz w:val="20"/>
          <w:szCs w:val="20"/>
          <w:lang w:eastAsia="sk-SK"/>
        </w:rPr>
        <w:t xml:space="preserve">  (ďalej len „objednávateľ“)</w:t>
      </w:r>
    </w:p>
    <w:p w14:paraId="27B6E158" w14:textId="77777777" w:rsidR="005554D4" w:rsidRPr="006C5021" w:rsidRDefault="005554D4" w:rsidP="005554D4">
      <w:pPr>
        <w:spacing w:after="0" w:line="240" w:lineRule="auto"/>
        <w:ind w:left="708"/>
        <w:jc w:val="both"/>
        <w:rPr>
          <w:rFonts w:ascii="Tahoma" w:eastAsia="Times New Roman" w:hAnsi="Tahoma" w:cs="Tahoma"/>
          <w:sz w:val="20"/>
          <w:szCs w:val="20"/>
          <w:lang w:eastAsia="sk-SK"/>
        </w:rPr>
      </w:pPr>
    </w:p>
    <w:p w14:paraId="2DEFC4C9" w14:textId="77777777" w:rsidR="005554D4" w:rsidRPr="00D83631" w:rsidRDefault="005554D4" w:rsidP="005554D4">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1.2. Zhotoviteľ</w:t>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t xml:space="preserve">:  </w:t>
      </w:r>
    </w:p>
    <w:p w14:paraId="625D285C" w14:textId="77777777" w:rsidR="005554D4" w:rsidRPr="00D83631" w:rsidRDefault="005554D4" w:rsidP="005554D4">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 xml:space="preserve">  </w:t>
      </w:r>
    </w:p>
    <w:p w14:paraId="2AE24D5B" w14:textId="77777777" w:rsidR="005554D4" w:rsidRPr="00D83631" w:rsidRDefault="005554D4" w:rsidP="005554D4">
      <w:pPr>
        <w:spacing w:after="0" w:line="240" w:lineRule="auto"/>
        <w:ind w:left="708"/>
        <w:jc w:val="both"/>
        <w:rPr>
          <w:rFonts w:ascii="Tahoma" w:eastAsia="Times New Roman" w:hAnsi="Tahoma" w:cs="Tahoma"/>
          <w:bCs/>
          <w:color w:val="FF0000"/>
          <w:sz w:val="20"/>
          <w:szCs w:val="20"/>
          <w:lang w:eastAsia="sk-SK"/>
        </w:rPr>
      </w:pPr>
      <w:r w:rsidRPr="00D83631">
        <w:rPr>
          <w:rFonts w:ascii="Tahoma" w:eastAsia="Times New Roman" w:hAnsi="Tahoma" w:cs="Tahoma"/>
          <w:bCs/>
          <w:color w:val="FF0000"/>
          <w:sz w:val="20"/>
          <w:szCs w:val="20"/>
          <w:lang w:eastAsia="sk-SK"/>
        </w:rPr>
        <w:t>Právna forma</w:t>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t>:</w:t>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bCs/>
          <w:color w:val="FF0000"/>
          <w:sz w:val="20"/>
          <w:szCs w:val="20"/>
          <w:lang w:eastAsia="sk-SK"/>
        </w:rPr>
        <w:t xml:space="preserve">           </w:t>
      </w:r>
    </w:p>
    <w:p w14:paraId="46BE602B"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Sídlo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107C2FBC"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Konajúci prostredníctvom</w:t>
      </w:r>
      <w:r w:rsidRPr="00D83631">
        <w:rPr>
          <w:rFonts w:ascii="Tahoma" w:eastAsia="Times New Roman" w:hAnsi="Tahoma" w:cs="Tahoma"/>
          <w:color w:val="FF0000"/>
          <w:sz w:val="20"/>
          <w:szCs w:val="20"/>
          <w:lang w:eastAsia="sk-SK"/>
        </w:rPr>
        <w:tab/>
        <w:t xml:space="preserve">:                 </w:t>
      </w:r>
    </w:p>
    <w:p w14:paraId="073FF82C"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3C205E4A"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DIČ</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14:paraId="40CE2076"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3EC03811"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Bankové spojenie</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p>
    <w:p w14:paraId="6F33BEE9"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Kontaktná osoba</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14:paraId="2F2FEF93"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E-mail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5D06A8DA"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Mobil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r w:rsidRPr="00D83631">
        <w:rPr>
          <w:rFonts w:ascii="Tahoma" w:eastAsia="Times New Roman" w:hAnsi="Tahoma" w:cs="Tahoma"/>
          <w:color w:val="FF0000"/>
          <w:sz w:val="20"/>
          <w:szCs w:val="20"/>
          <w:lang w:eastAsia="sk-SK"/>
        </w:rPr>
        <w:tab/>
      </w:r>
    </w:p>
    <w:p w14:paraId="638893DA"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Platiteľ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áno/nie</w:t>
      </w:r>
      <w:r w:rsidRPr="00D83631">
        <w:rPr>
          <w:rFonts w:ascii="Tahoma" w:eastAsia="Times New Roman" w:hAnsi="Tahoma" w:cs="Tahoma"/>
          <w:color w:val="FF0000"/>
          <w:sz w:val="20"/>
          <w:szCs w:val="20"/>
          <w:lang w:eastAsia="sk-SK"/>
        </w:rPr>
        <w:tab/>
        <w:t xml:space="preserve">          </w:t>
      </w:r>
    </w:p>
    <w:p w14:paraId="099CF82D" w14:textId="77777777" w:rsidR="005554D4" w:rsidRPr="00D83631" w:rsidRDefault="005554D4" w:rsidP="005554D4">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Zhotoviteľ zapísaný v Obchodnom registri Okresného súdu   odd. SRO, </w:t>
      </w:r>
      <w:proofErr w:type="spellStart"/>
      <w:r w:rsidRPr="00D83631">
        <w:rPr>
          <w:rFonts w:ascii="Tahoma" w:eastAsia="Times New Roman" w:hAnsi="Tahoma" w:cs="Tahoma"/>
          <w:color w:val="FF0000"/>
          <w:sz w:val="20"/>
          <w:szCs w:val="20"/>
          <w:lang w:eastAsia="sk-SK"/>
        </w:rPr>
        <w:t>vl</w:t>
      </w:r>
      <w:proofErr w:type="spellEnd"/>
      <w:r w:rsidRPr="00D83631">
        <w:rPr>
          <w:rFonts w:ascii="Tahoma" w:eastAsia="Times New Roman" w:hAnsi="Tahoma" w:cs="Tahoma"/>
          <w:color w:val="FF0000"/>
          <w:sz w:val="20"/>
          <w:szCs w:val="20"/>
          <w:lang w:eastAsia="sk-SK"/>
        </w:rPr>
        <w:t xml:space="preserve">. č.   </w:t>
      </w:r>
    </w:p>
    <w:p w14:paraId="65E991FD" w14:textId="77777777" w:rsidR="005554D4" w:rsidRPr="00D83631" w:rsidRDefault="005554D4" w:rsidP="005554D4">
      <w:pPr>
        <w:spacing w:after="0" w:line="240" w:lineRule="auto"/>
        <w:jc w:val="both"/>
        <w:rPr>
          <w:rFonts w:ascii="Tahoma" w:eastAsia="Times New Roman" w:hAnsi="Tahoma" w:cs="Tahoma"/>
          <w:sz w:val="20"/>
          <w:szCs w:val="20"/>
          <w:lang w:eastAsia="sk-SK"/>
        </w:rPr>
      </w:pPr>
    </w:p>
    <w:p w14:paraId="4C92873A" w14:textId="77777777" w:rsidR="005554D4" w:rsidRPr="00D83631" w:rsidRDefault="005554D4" w:rsidP="005554D4">
      <w:pPr>
        <w:spacing w:after="120" w:line="240" w:lineRule="auto"/>
        <w:ind w:left="709" w:firstLine="709"/>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(ďalej  „zhotoviteľ“) </w:t>
      </w:r>
    </w:p>
    <w:p w14:paraId="2C5AA0A0" w14:textId="77777777" w:rsidR="005554D4" w:rsidRPr="00D83631" w:rsidRDefault="005554D4" w:rsidP="005554D4">
      <w:pPr>
        <w:keepNext/>
        <w:spacing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2. VÝCHODISKOVÉ PODKLADY</w:t>
      </w:r>
    </w:p>
    <w:p w14:paraId="2BD0EAD3" w14:textId="77777777" w:rsidR="005554D4" w:rsidRPr="00D83631" w:rsidRDefault="005554D4" w:rsidP="005554D4">
      <w:pPr>
        <w:keepNext/>
        <w:spacing w:after="120" w:line="240" w:lineRule="auto"/>
        <w:outlineLvl w:val="0"/>
        <w:rPr>
          <w:rFonts w:ascii="Tahoma" w:hAnsi="Tahoma" w:cs="Tahoma"/>
          <w:sz w:val="20"/>
          <w:szCs w:val="20"/>
        </w:rPr>
      </w:pPr>
      <w:r w:rsidRPr="00D83631">
        <w:rPr>
          <w:rFonts w:ascii="Tahoma" w:hAnsi="Tahoma" w:cs="Tahoma"/>
          <w:sz w:val="20"/>
          <w:szCs w:val="20"/>
        </w:rPr>
        <w:t xml:space="preserve">2.1  Názov stavby: </w:t>
      </w:r>
      <w:bookmarkStart w:id="0" w:name="_Hlk93314419"/>
      <w:r w:rsidRPr="003B0999">
        <w:rPr>
          <w:rFonts w:ascii="Tahoma" w:hAnsi="Tahoma" w:cs="Tahoma"/>
          <w:b/>
          <w:sz w:val="20"/>
          <w:szCs w:val="20"/>
        </w:rPr>
        <w:t>„Zateplenie obecného úradu a kultúrneho domu</w:t>
      </w:r>
      <w:r w:rsidRPr="00900101">
        <w:rPr>
          <w:rFonts w:ascii="Tahoma" w:hAnsi="Tahoma" w:cs="Tahoma"/>
          <w:b/>
          <w:sz w:val="20"/>
          <w:szCs w:val="20"/>
        </w:rPr>
        <w:t>“</w:t>
      </w:r>
      <w:bookmarkEnd w:id="0"/>
      <w:r>
        <w:rPr>
          <w:rFonts w:ascii="Tahoma" w:hAnsi="Tahoma" w:cs="Tahoma"/>
          <w:sz w:val="20"/>
          <w:szCs w:val="20"/>
        </w:rPr>
        <w:t xml:space="preserve">, </w:t>
      </w:r>
      <w:r w:rsidRPr="00D83631">
        <w:rPr>
          <w:rFonts w:ascii="Tahoma" w:hAnsi="Tahoma" w:cs="Tahoma"/>
          <w:sz w:val="20"/>
          <w:szCs w:val="20"/>
        </w:rPr>
        <w:t>(ďalej aj „dielo“ alebo „stavba“)</w:t>
      </w:r>
    </w:p>
    <w:p w14:paraId="08CD6C2F" w14:textId="77777777" w:rsidR="005554D4" w:rsidRDefault="005554D4" w:rsidP="005554D4">
      <w:pPr>
        <w:keepNext/>
        <w:spacing w:after="120" w:line="240" w:lineRule="auto"/>
        <w:outlineLvl w:val="0"/>
        <w:rPr>
          <w:rFonts w:ascii="Tahoma" w:hAnsi="Tahoma" w:cs="Tahoma"/>
          <w:sz w:val="20"/>
          <w:szCs w:val="20"/>
        </w:rPr>
      </w:pPr>
      <w:r w:rsidRPr="00D83631">
        <w:rPr>
          <w:rFonts w:ascii="Tahoma" w:hAnsi="Tahoma" w:cs="Tahoma"/>
          <w:sz w:val="20"/>
          <w:szCs w:val="20"/>
        </w:rPr>
        <w:t xml:space="preserve">2.2  Miesto stavby: </w:t>
      </w:r>
      <w:r w:rsidRPr="00D2037A">
        <w:rPr>
          <w:rFonts w:ascii="Tahoma" w:hAnsi="Tahoma" w:cs="Tahoma"/>
          <w:sz w:val="20"/>
          <w:szCs w:val="20"/>
        </w:rPr>
        <w:t>Obec Sedlice, Sedlice č. 176, 082 43 Sedlice</w:t>
      </w:r>
    </w:p>
    <w:p w14:paraId="4BBBFE25" w14:textId="77777777" w:rsidR="005554D4" w:rsidRPr="00D83631" w:rsidRDefault="005554D4" w:rsidP="005554D4">
      <w:pPr>
        <w:keepNext/>
        <w:spacing w:after="120" w:line="276" w:lineRule="auto"/>
        <w:ind w:left="456" w:hanging="456"/>
        <w:jc w:val="both"/>
        <w:outlineLvl w:val="0"/>
        <w:rPr>
          <w:rFonts w:ascii="Tahoma" w:hAnsi="Tahoma" w:cs="Tahoma"/>
          <w:sz w:val="20"/>
          <w:szCs w:val="20"/>
        </w:rPr>
      </w:pPr>
      <w:r w:rsidRPr="00D83631">
        <w:rPr>
          <w:rFonts w:ascii="Tahoma" w:hAnsi="Tahoma" w:cs="Tahoma"/>
          <w:sz w:val="20"/>
          <w:szCs w:val="20"/>
        </w:rPr>
        <w:t>2.3.</w:t>
      </w:r>
      <w:r w:rsidRPr="00D83631">
        <w:rPr>
          <w:rFonts w:ascii="Tahoma" w:hAnsi="Tahoma" w:cs="Tahoma"/>
          <w:sz w:val="20"/>
          <w:szCs w:val="20"/>
        </w:rPr>
        <w:tab/>
        <w:t>Úspešný uchádzač predloží na uzavretie zmluvu o dielo s rozpočtami, textovo totožné s návrhom, ktorý predložil v ponuke. Verejný obstarávateľ uzavrie zmluvu o dielo s úspešným/úspešnými  uchádzačom/uchádzačmi v lehote viazanosti ponúk podľa § 56 zákona o verejnom obstarávaní</w:t>
      </w:r>
    </w:p>
    <w:p w14:paraId="0611BEB1" w14:textId="77777777" w:rsidR="005554D4" w:rsidRPr="00D83631" w:rsidRDefault="005554D4" w:rsidP="005554D4">
      <w:pPr>
        <w:keepNext/>
        <w:spacing w:after="120" w:line="276" w:lineRule="auto"/>
        <w:ind w:left="456" w:hanging="456"/>
        <w:jc w:val="both"/>
        <w:outlineLvl w:val="0"/>
        <w:rPr>
          <w:rFonts w:ascii="Tahoma" w:hAnsi="Tahoma" w:cs="Tahoma"/>
          <w:sz w:val="20"/>
          <w:szCs w:val="20"/>
        </w:rPr>
      </w:pPr>
      <w:r w:rsidRPr="00D83631">
        <w:rPr>
          <w:rFonts w:ascii="Tahoma" w:hAnsi="Tahoma" w:cs="Tahoma"/>
          <w:sz w:val="20"/>
          <w:szCs w:val="20"/>
        </w:rPr>
        <w:t>2.4</w:t>
      </w:r>
      <w:r w:rsidRPr="00D83631">
        <w:rPr>
          <w:rFonts w:ascii="Tahoma" w:hAnsi="Tahoma" w:cs="Tahoma"/>
          <w:sz w:val="20"/>
          <w:szCs w:val="20"/>
        </w:rPr>
        <w:tab/>
        <w:t xml:space="preserve">Obe zmluvné strany sa dohodli a súhlasia, že v prípade, ak objednávateľ z akéhokoľvek dôvodu nezíska cudzie finančné zdroje a nebude mať dostatok vlastných zdrojov na zaplatenie ceny diela podľa bodu </w:t>
      </w:r>
      <w:r>
        <w:rPr>
          <w:rFonts w:ascii="Tahoma" w:hAnsi="Tahoma" w:cs="Tahoma"/>
          <w:sz w:val="20"/>
          <w:szCs w:val="20"/>
        </w:rPr>
        <w:t>5</w:t>
      </w:r>
      <w:r w:rsidRPr="00D83631">
        <w:rPr>
          <w:rFonts w:ascii="Tahoma" w:hAnsi="Tahoma" w:cs="Tahoma"/>
          <w:sz w:val="20"/>
          <w:szCs w:val="20"/>
        </w:rPr>
        <w:t xml:space="preserve">.1, predmet plnenia podľa tejto zmluvy sa neuskutoční. Zhotoviteľ prehlasuje a súhlasí, že si z tohto dôvodu nebude voči objednávateľovi uplatňovať žiadne finančné ani iné </w:t>
      </w:r>
      <w:r w:rsidRPr="00D83631">
        <w:rPr>
          <w:rFonts w:ascii="Tahoma" w:hAnsi="Tahoma" w:cs="Tahoma"/>
          <w:sz w:val="20"/>
          <w:szCs w:val="20"/>
        </w:rPr>
        <w:lastRenderedPageBreak/>
        <w:t>nároky alebo požiadavky; to sa nevzťahuje na práce už vykonané zhotoviteľom podľa tejto zmluvy, ktoré musí objednávateľ zaplatiť bez ohľadu na nedostatok vlastných zdrojov.</w:t>
      </w:r>
    </w:p>
    <w:p w14:paraId="71CD3954" w14:textId="77777777" w:rsidR="005554D4" w:rsidRPr="00D83631" w:rsidRDefault="005554D4" w:rsidP="005554D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3. PREDMET ZMLUVY</w:t>
      </w:r>
    </w:p>
    <w:p w14:paraId="691D5216" w14:textId="77777777" w:rsidR="005554D4" w:rsidRPr="003B0999" w:rsidRDefault="005554D4" w:rsidP="005554D4">
      <w:pPr>
        <w:pStyle w:val="Odsekzoznamu"/>
        <w:numPr>
          <w:ilvl w:val="1"/>
          <w:numId w:val="2"/>
        </w:numPr>
        <w:spacing w:line="276" w:lineRule="auto"/>
        <w:jc w:val="both"/>
        <w:rPr>
          <w:rFonts w:ascii="Tahoma" w:hAnsi="Tahoma" w:cs="Tahoma"/>
          <w:sz w:val="20"/>
          <w:szCs w:val="20"/>
        </w:rPr>
      </w:pPr>
      <w:r w:rsidRPr="003B0999">
        <w:rPr>
          <w:rFonts w:ascii="Tahoma" w:hAnsi="Tahoma" w:cs="Tahoma"/>
          <w:sz w:val="20"/>
          <w:szCs w:val="20"/>
        </w:rPr>
        <w:t xml:space="preserve"> Predmet zákazky s názvom „Zateplenie obecného úradu a kultúrneho domu“ je stavba na  zateplenie budovy obecného úradu a kultúrneho domu pre zachovanie a predĺženie životnosti rozhodujúcich stavebných konštrukcií s vykonaním takých úprav, ktorými sa dosiahnu požadované funkčné vlastnosti, odstránia sa nedostatky a zastaranosť. Medzi takéto stavebné úpravy patria zmeny ktorými sa dosiahne aj zníženie spotreby energie na vykurovanie pri užívaní budovy. Obnova stavebných konštrukcií budovy sa vykonáva súčasne alebo nadväzne na obnovu technického zariadenia budov. Stavba sa bude realizovať  na základe projektu, rozpočtu a výkazu výmer projekčnej kancelárie Ing. Ivan </w:t>
      </w:r>
      <w:proofErr w:type="spellStart"/>
      <w:r w:rsidRPr="003B0999">
        <w:rPr>
          <w:rFonts w:ascii="Tahoma" w:hAnsi="Tahoma" w:cs="Tahoma"/>
          <w:sz w:val="20"/>
          <w:szCs w:val="20"/>
        </w:rPr>
        <w:t>Puškáš</w:t>
      </w:r>
      <w:proofErr w:type="spellEnd"/>
      <w:r w:rsidRPr="003B0999">
        <w:rPr>
          <w:rFonts w:ascii="Tahoma" w:hAnsi="Tahoma" w:cs="Tahoma"/>
          <w:sz w:val="20"/>
          <w:szCs w:val="20"/>
        </w:rPr>
        <w:t>., EAD, s.r.o. Kupeckého 29, 040 01 Košice</w:t>
      </w:r>
    </w:p>
    <w:p w14:paraId="24E2F886" w14:textId="77777777" w:rsidR="005554D4" w:rsidRPr="002A2EE4" w:rsidRDefault="005554D4" w:rsidP="005554D4">
      <w:pPr>
        <w:pStyle w:val="Odsekzoznamu"/>
        <w:ind w:left="720"/>
        <w:jc w:val="both"/>
        <w:rPr>
          <w:rFonts w:ascii="Tahoma" w:hAnsi="Tahoma" w:cs="Tahoma"/>
          <w:sz w:val="20"/>
          <w:szCs w:val="20"/>
        </w:rPr>
      </w:pPr>
    </w:p>
    <w:p w14:paraId="3265010D" w14:textId="77777777" w:rsidR="005554D4" w:rsidRPr="00D83631" w:rsidRDefault="005554D4" w:rsidP="005554D4">
      <w:pPr>
        <w:numPr>
          <w:ilvl w:val="1"/>
          <w:numId w:val="2"/>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bCs/>
          <w:color w:val="000000"/>
          <w:sz w:val="20"/>
          <w:szCs w:val="20"/>
          <w:lang w:eastAsia="sk-SK"/>
        </w:rPr>
        <w:t xml:space="preserve">Zhotoviteľ zhotoví dielo </w:t>
      </w:r>
      <w:r w:rsidRPr="00D83631">
        <w:rPr>
          <w:rFonts w:ascii="Tahoma" w:eastAsia="Times New Roman" w:hAnsi="Tahoma" w:cs="Tahoma"/>
          <w:sz w:val="20"/>
          <w:szCs w:val="20"/>
          <w:lang w:eastAsia="sk-SK"/>
        </w:rPr>
        <w:t>uvedené v čl. 3 bod 3.1 tejto zmluvy v rozsahu podľa projektovej dokumentácie a oceneného výkazu výmer, ktoré určujú charakteristiku diela. Ocenený výkaz výmer tvorí neoddeliteľnú súčasť tejto zmluvy ako jej príloha č. 1.</w:t>
      </w:r>
    </w:p>
    <w:p w14:paraId="67E6176D" w14:textId="77777777" w:rsidR="005554D4" w:rsidRPr="00D83631" w:rsidRDefault="005554D4" w:rsidP="005554D4">
      <w:pPr>
        <w:pStyle w:val="Odsekzoznamu"/>
        <w:rPr>
          <w:rFonts w:ascii="Tahoma" w:hAnsi="Tahoma" w:cs="Tahoma"/>
          <w:sz w:val="20"/>
          <w:szCs w:val="20"/>
        </w:rPr>
      </w:pPr>
    </w:p>
    <w:p w14:paraId="011DAA49" w14:textId="77777777" w:rsidR="005554D4" w:rsidRPr="00D83631" w:rsidRDefault="005554D4" w:rsidP="005554D4">
      <w:pPr>
        <w:numPr>
          <w:ilvl w:val="1"/>
          <w:numId w:val="2"/>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zabezpečí kompletnú realizáciu stavebných prác a súvisiacich dodávok v rozsahu oceneného výkazu výmer a podľa projektovej dokumentácie, jej technickej správy, výkresov, výpočtov, stavebného povolenia, stanovísk a rozhodnutí zainteresovaných strán a príslušných všeobecne záväzných právnych predpisov v súlade s harmonogramom plnenia (prác) uvedeného v prílohe č. 2 k tejto zmluve. </w:t>
      </w:r>
    </w:p>
    <w:p w14:paraId="6A1A6565" w14:textId="77777777" w:rsidR="005554D4" w:rsidRPr="00D83631" w:rsidRDefault="005554D4" w:rsidP="005554D4">
      <w:pPr>
        <w:spacing w:after="0"/>
        <w:ind w:left="720"/>
        <w:jc w:val="both"/>
        <w:rPr>
          <w:rFonts w:ascii="Tahoma" w:eastAsia="Times New Roman" w:hAnsi="Tahoma" w:cs="Tahoma"/>
          <w:sz w:val="20"/>
          <w:szCs w:val="20"/>
          <w:lang w:eastAsia="sk-SK"/>
        </w:rPr>
      </w:pPr>
    </w:p>
    <w:p w14:paraId="11B0BA59" w14:textId="77777777" w:rsidR="005554D4" w:rsidRPr="00D83631" w:rsidRDefault="005554D4" w:rsidP="005554D4">
      <w:pPr>
        <w:numPr>
          <w:ilvl w:val="1"/>
          <w:numId w:val="2"/>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Všetky veci, materiál a zariadenie potrebné na vlastné zhotovenie diela obstará zhotoviteľ, dielo zhotoví na vlastné náklady a na svoje nebezpečenstvo a zodpovednosť. </w:t>
      </w:r>
    </w:p>
    <w:p w14:paraId="43E9A16D" w14:textId="77777777" w:rsidR="005554D4" w:rsidRPr="00D83631" w:rsidRDefault="005554D4" w:rsidP="005554D4">
      <w:pPr>
        <w:pStyle w:val="Odsekzoznamu"/>
        <w:rPr>
          <w:rFonts w:ascii="Tahoma" w:hAnsi="Tahoma" w:cs="Tahoma"/>
          <w:sz w:val="20"/>
          <w:szCs w:val="20"/>
        </w:rPr>
      </w:pPr>
    </w:p>
    <w:p w14:paraId="74E2BC2B" w14:textId="77777777" w:rsidR="005554D4" w:rsidRPr="00D83631" w:rsidRDefault="005554D4" w:rsidP="005554D4">
      <w:pPr>
        <w:numPr>
          <w:ilvl w:val="1"/>
          <w:numId w:val="2"/>
        </w:numPr>
        <w:spacing w:after="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sa zaväzuje, že riadne dokončené dielo prevezme za podmienok stanovených v tejto zmluve a zaplatí za jeho zhotovenie dohodnutú cenu podľa čl. 5 tejto zmluvy.</w:t>
      </w:r>
    </w:p>
    <w:p w14:paraId="3959BB34" w14:textId="77777777" w:rsidR="005554D4" w:rsidRPr="00D83631" w:rsidRDefault="005554D4" w:rsidP="005554D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4. TERMÍN REALIZÁCIE</w:t>
      </w:r>
    </w:p>
    <w:p w14:paraId="426F7DDA" w14:textId="77777777" w:rsidR="005554D4" w:rsidRPr="00D83631" w:rsidRDefault="005554D4" w:rsidP="005554D4">
      <w:pPr>
        <w:numPr>
          <w:ilvl w:val="1"/>
          <w:numId w:val="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sa zaväzuje zhotoviť dielo </w:t>
      </w:r>
      <w:r w:rsidRPr="003B2B0A">
        <w:rPr>
          <w:rFonts w:ascii="Tahoma" w:eastAsia="Times New Roman" w:hAnsi="Tahoma" w:cs="Tahoma"/>
          <w:sz w:val="20"/>
          <w:szCs w:val="20"/>
          <w:lang w:eastAsia="sk-SK"/>
        </w:rPr>
        <w:t xml:space="preserve">v lehote </w:t>
      </w:r>
      <w:r w:rsidRPr="003B2B0A">
        <w:rPr>
          <w:rFonts w:ascii="Tahoma" w:eastAsia="Times New Roman" w:hAnsi="Tahoma" w:cs="Tahoma"/>
          <w:b/>
          <w:sz w:val="20"/>
          <w:szCs w:val="20"/>
          <w:lang w:eastAsia="sk-SK"/>
        </w:rPr>
        <w:t xml:space="preserve">do </w:t>
      </w:r>
      <w:r w:rsidRPr="003B2B0A">
        <w:rPr>
          <w:rFonts w:ascii="Tahoma" w:eastAsia="Times New Roman" w:hAnsi="Tahoma" w:cs="Tahoma"/>
          <w:b/>
          <w:color w:val="FF0000"/>
          <w:sz w:val="20"/>
          <w:szCs w:val="20"/>
          <w:lang w:eastAsia="sk-SK"/>
        </w:rPr>
        <w:t xml:space="preserve">xxx </w:t>
      </w:r>
      <w:r w:rsidRPr="003B2B0A">
        <w:rPr>
          <w:rFonts w:ascii="Tahoma" w:eastAsia="Times New Roman" w:hAnsi="Tahoma" w:cs="Tahoma"/>
          <w:b/>
          <w:sz w:val="20"/>
          <w:szCs w:val="20"/>
          <w:lang w:eastAsia="sk-SK"/>
        </w:rPr>
        <w:t>odo</w:t>
      </w:r>
      <w:r w:rsidRPr="00D83631">
        <w:rPr>
          <w:rFonts w:ascii="Tahoma" w:eastAsia="Times New Roman" w:hAnsi="Tahoma" w:cs="Tahoma"/>
          <w:b/>
          <w:sz w:val="20"/>
          <w:szCs w:val="20"/>
          <w:lang w:eastAsia="sk-SK"/>
        </w:rPr>
        <w:t xml:space="preserve"> dňa odovzdania staveniska</w:t>
      </w:r>
      <w:r>
        <w:rPr>
          <w:rFonts w:ascii="Tahoma" w:eastAsia="Times New Roman" w:hAnsi="Tahoma" w:cs="Tahoma"/>
          <w:b/>
          <w:sz w:val="20"/>
          <w:szCs w:val="20"/>
          <w:lang w:eastAsia="sk-SK"/>
        </w:rPr>
        <w:t xml:space="preserve"> </w:t>
      </w:r>
      <w:r w:rsidRPr="003B2B0A">
        <w:rPr>
          <w:rFonts w:ascii="Tahoma" w:eastAsia="Times New Roman" w:hAnsi="Tahoma" w:cs="Tahoma"/>
          <w:bCs/>
          <w:sz w:val="20"/>
          <w:szCs w:val="20"/>
          <w:lang w:eastAsia="sk-SK"/>
        </w:rPr>
        <w:t>(</w:t>
      </w:r>
      <w:r w:rsidRPr="003B2B0A">
        <w:rPr>
          <w:bCs/>
        </w:rPr>
        <w:t xml:space="preserve"> </w:t>
      </w:r>
      <w:r w:rsidRPr="003B2B0A">
        <w:rPr>
          <w:rFonts w:ascii="Tahoma" w:eastAsia="Times New Roman" w:hAnsi="Tahoma" w:cs="Tahoma"/>
          <w:bCs/>
          <w:sz w:val="20"/>
          <w:szCs w:val="20"/>
          <w:lang w:eastAsia="sk-SK"/>
        </w:rPr>
        <w:t>podľa kritéria č. 2 víťazného uchádzača)</w:t>
      </w:r>
      <w:r w:rsidRPr="00D83631">
        <w:rPr>
          <w:rFonts w:ascii="Tahoma" w:eastAsia="Times New Roman" w:hAnsi="Tahoma" w:cs="Tahoma"/>
          <w:sz w:val="20"/>
          <w:szCs w:val="20"/>
          <w:lang w:eastAsia="sk-SK"/>
        </w:rPr>
        <w:t xml:space="preserve"> podľa bodu 8.1 tejto zmluvy.</w:t>
      </w:r>
      <w:r w:rsidRPr="00D83631">
        <w:rPr>
          <w:rFonts w:ascii="Tahoma" w:eastAsia="Times New Roman" w:hAnsi="Tahoma" w:cs="Tahoma"/>
          <w:spacing w:val="-2"/>
          <w:sz w:val="20"/>
          <w:szCs w:val="20"/>
          <w:lang w:eastAsia="sk-SK"/>
        </w:rPr>
        <w:t xml:space="preserve"> V prípade, ak nepriaznivé klimatické podmienky bránia vykonať dielo v požadovanej kvalite a podľa príslušných technických noriem, predĺži sa termín realizácie diela o dobu trvania nepriaznivých klimatických podmienok. Zhotoviteľ je povinný ihneď písomne oboznámiť objednávateľa o vzniku udalosti, ktorá sťažuje zhotovenie diela v lehote dohodnutej podľa prvej vety. </w:t>
      </w:r>
      <w:r w:rsidRPr="00D83631">
        <w:rPr>
          <w:rFonts w:ascii="Tahoma" w:eastAsia="Times New Roman" w:hAnsi="Tahoma" w:cs="Tahoma"/>
          <w:sz w:val="20"/>
          <w:szCs w:val="20"/>
          <w:lang w:eastAsia="sk-SK"/>
        </w:rPr>
        <w:t xml:space="preserve"> </w:t>
      </w:r>
    </w:p>
    <w:p w14:paraId="4A3BE45E" w14:textId="77777777" w:rsidR="005554D4" w:rsidRPr="00D83631" w:rsidRDefault="005554D4" w:rsidP="005554D4">
      <w:pPr>
        <w:numPr>
          <w:ilvl w:val="1"/>
          <w:numId w:val="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zhotoviteľ pripraví dielo na odovzdanie pred dohodnutým termínom, zaväzuje sa objednávateľ riadne zhotovené dielo prevziať aj v skoršom ponúkanom termíne. </w:t>
      </w:r>
    </w:p>
    <w:p w14:paraId="76B4D19F" w14:textId="77777777" w:rsidR="005554D4" w:rsidRPr="00D83631" w:rsidRDefault="005554D4" w:rsidP="005554D4">
      <w:pPr>
        <w:numPr>
          <w:ilvl w:val="1"/>
          <w:numId w:val="3"/>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Za splnenie termínu zhotovenia diela podľa bodu 4.1 sa považuje odovzdanie celého riadne zhotoveného diela zhotoviteľom a jeho prevzatie objednávateľom na základe písomného protokolu o odovzdaní a prevzatí diela.</w:t>
      </w:r>
    </w:p>
    <w:p w14:paraId="11DABB0C" w14:textId="77777777" w:rsidR="005554D4" w:rsidRPr="00D83631" w:rsidRDefault="005554D4" w:rsidP="005554D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5. CENA</w:t>
      </w:r>
    </w:p>
    <w:p w14:paraId="0F467F9F"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za zhotovenie diela v rozsahu podľa bodu 3.1 tejto zmluvy je stanovená v zmysle zákona    č. 18/1996 Z. z. o cenách v znení neskorších predpisov, Vyhlášky MF SR č.  87/1996 Z. z., ktorou sa </w:t>
      </w:r>
      <w:r w:rsidRPr="00D83631">
        <w:rPr>
          <w:rFonts w:ascii="Tahoma" w:eastAsia="Times New Roman" w:hAnsi="Tahoma" w:cs="Tahoma"/>
          <w:sz w:val="20"/>
          <w:szCs w:val="20"/>
          <w:lang w:eastAsia="sk-SK"/>
        </w:rPr>
        <w:lastRenderedPageBreak/>
        <w:t xml:space="preserve">vykonáva zákon NR SR č. 18/1996 Z. z. o cenách v znení neskorších predpisov a je doložená rozpočtom   zhotoviteľa (ocenený </w:t>
      </w:r>
      <w:proofErr w:type="spellStart"/>
      <w:r w:rsidRPr="00D83631">
        <w:rPr>
          <w:rFonts w:ascii="Tahoma" w:eastAsia="Times New Roman" w:hAnsi="Tahoma" w:cs="Tahoma"/>
          <w:sz w:val="20"/>
          <w:szCs w:val="20"/>
          <w:lang w:eastAsia="sk-SK"/>
        </w:rPr>
        <w:t>položkovitý</w:t>
      </w:r>
      <w:proofErr w:type="spellEnd"/>
      <w:r w:rsidRPr="00D83631">
        <w:rPr>
          <w:rFonts w:ascii="Tahoma" w:eastAsia="Times New Roman" w:hAnsi="Tahoma" w:cs="Tahoma"/>
          <w:sz w:val="20"/>
          <w:szCs w:val="20"/>
          <w:lang w:eastAsia="sk-SK"/>
        </w:rPr>
        <w:t xml:space="preserve"> výkaz výmer a výkaz položiek a rekapitulácia rozpočtu) a na základe výsledku verejného obstarávania  v zmysle zákona č. 343/2015 </w:t>
      </w:r>
      <w:proofErr w:type="spellStart"/>
      <w:r w:rsidRPr="00D83631">
        <w:rPr>
          <w:rFonts w:ascii="Tahoma" w:eastAsia="Times New Roman" w:hAnsi="Tahoma" w:cs="Tahoma"/>
          <w:sz w:val="20"/>
          <w:szCs w:val="20"/>
          <w:lang w:eastAsia="sk-SK"/>
        </w:rPr>
        <w:t>Z.z</w:t>
      </w:r>
      <w:proofErr w:type="spellEnd"/>
      <w:r w:rsidRPr="00D83631">
        <w:rPr>
          <w:rFonts w:ascii="Tahoma" w:eastAsia="Times New Roman" w:hAnsi="Tahoma" w:cs="Tahoma"/>
          <w:sz w:val="20"/>
          <w:szCs w:val="20"/>
          <w:lang w:eastAsia="sk-SK"/>
        </w:rPr>
        <w:t>. o verejnom obstarávaní.</w:t>
      </w:r>
    </w:p>
    <w:p w14:paraId="1E9ABC73"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Celková cena diela je:</w:t>
      </w:r>
    </w:p>
    <w:p w14:paraId="313C3868" w14:textId="77777777" w:rsidR="005554D4" w:rsidRPr="00EF1300" w:rsidRDefault="005554D4" w:rsidP="005554D4">
      <w:pPr>
        <w:pStyle w:val="Odsekzoznamu"/>
        <w:numPr>
          <w:ilvl w:val="2"/>
          <w:numId w:val="4"/>
        </w:numPr>
        <w:jc w:val="both"/>
        <w:rPr>
          <w:rFonts w:ascii="Tahoma" w:hAnsi="Tahoma" w:cs="Tahoma"/>
          <w:sz w:val="20"/>
          <w:szCs w:val="20"/>
        </w:rPr>
      </w:pPr>
      <w:r w:rsidRPr="00EF1300">
        <w:rPr>
          <w:rFonts w:ascii="Tahoma" w:hAnsi="Tahoma" w:cs="Tahoma"/>
          <w:sz w:val="20"/>
          <w:szCs w:val="20"/>
        </w:rPr>
        <w:t>Pre platcu DPH</w:t>
      </w:r>
    </w:p>
    <w:p w14:paraId="6E4CC332" w14:textId="77777777" w:rsidR="005554D4" w:rsidRPr="00A768C6" w:rsidRDefault="005554D4" w:rsidP="005554D4">
      <w:pPr>
        <w:tabs>
          <w:tab w:val="left" w:pos="708"/>
          <w:tab w:val="left" w:pos="1416"/>
          <w:tab w:val="left" w:pos="2124"/>
          <w:tab w:val="left" w:pos="2832"/>
          <w:tab w:val="left" w:pos="3825"/>
        </w:tabs>
        <w:spacing w:after="0" w:line="240" w:lineRule="auto"/>
        <w:ind w:left="348" w:firstLine="360"/>
        <w:jc w:val="both"/>
        <w:rPr>
          <w:rFonts w:ascii="Tahoma" w:eastAsia="Times New Roman" w:hAnsi="Tahoma" w:cs="Tahoma"/>
          <w:color w:val="FF0000"/>
          <w:sz w:val="20"/>
          <w:szCs w:val="20"/>
          <w:lang w:eastAsia="sk-SK"/>
        </w:rPr>
      </w:pPr>
      <w:r w:rsidRPr="00A768C6">
        <w:rPr>
          <w:rFonts w:ascii="Tahoma" w:eastAsia="Times New Roman" w:hAnsi="Tahoma" w:cs="Tahoma"/>
          <w:color w:val="FF0000"/>
          <w:sz w:val="20"/>
          <w:szCs w:val="20"/>
          <w:lang w:eastAsia="sk-SK"/>
        </w:rPr>
        <w:t>Cena bez DPH</w:t>
      </w:r>
      <w:r w:rsidRPr="00A768C6">
        <w:rPr>
          <w:rFonts w:ascii="Tahoma" w:eastAsia="Times New Roman" w:hAnsi="Tahoma" w:cs="Tahoma"/>
          <w:color w:val="FF0000"/>
          <w:sz w:val="20"/>
          <w:szCs w:val="20"/>
          <w:lang w:eastAsia="sk-SK"/>
        </w:rPr>
        <w:tab/>
        <w:t xml:space="preserve">: </w:t>
      </w:r>
      <w:r w:rsidRPr="00A768C6">
        <w:rPr>
          <w:rFonts w:ascii="Tahoma" w:eastAsia="Times New Roman" w:hAnsi="Tahoma" w:cs="Tahoma"/>
          <w:color w:val="FF0000"/>
          <w:sz w:val="20"/>
          <w:szCs w:val="20"/>
          <w:lang w:eastAsia="sk-SK"/>
        </w:rPr>
        <w:tab/>
        <w:t xml:space="preserve">EUR   </w:t>
      </w:r>
      <w:r>
        <w:rPr>
          <w:rFonts w:ascii="Tahoma" w:eastAsia="Times New Roman" w:hAnsi="Tahoma" w:cs="Tahoma"/>
          <w:color w:val="FF0000"/>
          <w:sz w:val="20"/>
          <w:szCs w:val="20"/>
          <w:lang w:eastAsia="sk-SK"/>
        </w:rPr>
        <w:tab/>
      </w:r>
    </w:p>
    <w:p w14:paraId="11E95811" w14:textId="77777777" w:rsidR="005554D4" w:rsidRPr="00CD0470" w:rsidRDefault="005554D4" w:rsidP="005554D4">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 xml:space="preserve">: </w:t>
      </w:r>
      <w:r w:rsidRPr="00CD0470">
        <w:rPr>
          <w:rFonts w:ascii="Tahoma" w:eastAsia="Times New Roman" w:hAnsi="Tahoma" w:cs="Tahoma"/>
          <w:color w:val="FF0000"/>
          <w:sz w:val="20"/>
          <w:szCs w:val="20"/>
          <w:lang w:eastAsia="sk-SK"/>
        </w:rPr>
        <w:tab/>
        <w:t>v %</w:t>
      </w:r>
    </w:p>
    <w:p w14:paraId="3FE4443D" w14:textId="77777777" w:rsidR="005554D4" w:rsidRPr="00CD0470" w:rsidRDefault="005554D4" w:rsidP="005554D4">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w:t>
      </w:r>
    </w:p>
    <w:p w14:paraId="331ABD9D" w14:textId="77777777" w:rsidR="005554D4" w:rsidRDefault="005554D4" w:rsidP="005554D4">
      <w:pPr>
        <w:spacing w:after="0" w:line="312" w:lineRule="auto"/>
        <w:ind w:left="777"/>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Cena s DPH</w:t>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slovom: ........................................ EUR</w:t>
      </w:r>
    </w:p>
    <w:p w14:paraId="23E907A1" w14:textId="77777777" w:rsidR="005554D4" w:rsidRPr="00EF1300" w:rsidRDefault="005554D4" w:rsidP="005554D4">
      <w:pPr>
        <w:pStyle w:val="Odsekzoznamu"/>
        <w:numPr>
          <w:ilvl w:val="2"/>
          <w:numId w:val="4"/>
        </w:numPr>
        <w:spacing w:line="312" w:lineRule="auto"/>
        <w:jc w:val="both"/>
        <w:rPr>
          <w:rFonts w:ascii="Tahoma" w:hAnsi="Tahoma" w:cs="Tahoma"/>
          <w:i/>
        </w:rPr>
      </w:pPr>
      <w:r w:rsidRPr="00EF1300">
        <w:rPr>
          <w:rFonts w:ascii="Tahoma" w:hAnsi="Tahoma" w:cs="Tahoma"/>
          <w:sz w:val="20"/>
          <w:szCs w:val="20"/>
        </w:rPr>
        <w:t xml:space="preserve">Pre </w:t>
      </w:r>
      <w:proofErr w:type="spellStart"/>
      <w:r w:rsidRPr="00EF1300">
        <w:rPr>
          <w:rFonts w:ascii="Tahoma" w:hAnsi="Tahoma" w:cs="Tahoma"/>
          <w:sz w:val="20"/>
          <w:szCs w:val="20"/>
        </w:rPr>
        <w:t>neplatcu</w:t>
      </w:r>
      <w:proofErr w:type="spellEnd"/>
      <w:r w:rsidRPr="00EF1300">
        <w:rPr>
          <w:rFonts w:ascii="Tahoma" w:hAnsi="Tahoma" w:cs="Tahoma"/>
          <w:sz w:val="20"/>
          <w:szCs w:val="20"/>
        </w:rPr>
        <w:t xml:space="preserve"> DPH</w:t>
      </w:r>
    </w:p>
    <w:p w14:paraId="3DD66BED" w14:textId="77777777" w:rsidR="005554D4" w:rsidRPr="00EF1300" w:rsidRDefault="005554D4" w:rsidP="005554D4">
      <w:pPr>
        <w:spacing w:line="312" w:lineRule="auto"/>
        <w:ind w:firstLine="708"/>
        <w:jc w:val="both"/>
        <w:rPr>
          <w:rFonts w:ascii="Tahoma" w:hAnsi="Tahoma" w:cs="Tahoma"/>
          <w:color w:val="FF0000"/>
          <w:sz w:val="20"/>
          <w:szCs w:val="20"/>
        </w:rPr>
      </w:pPr>
      <w:r w:rsidRPr="00EF1300">
        <w:rPr>
          <w:rFonts w:ascii="Tahoma" w:hAnsi="Tahoma" w:cs="Tahoma"/>
          <w:color w:val="FF0000"/>
          <w:sz w:val="20"/>
          <w:szCs w:val="20"/>
        </w:rPr>
        <w:t>Cena celkom</w:t>
      </w:r>
      <w:r w:rsidRPr="00EF1300">
        <w:rPr>
          <w:rFonts w:ascii="Tahoma" w:hAnsi="Tahoma" w:cs="Tahoma"/>
          <w:color w:val="FF0000"/>
          <w:sz w:val="20"/>
          <w:szCs w:val="20"/>
        </w:rPr>
        <w:tab/>
        <w:t>:</w:t>
      </w:r>
      <w:r w:rsidRPr="00EF1300">
        <w:rPr>
          <w:rFonts w:ascii="Tahoma" w:hAnsi="Tahoma" w:cs="Tahoma"/>
          <w:color w:val="FF0000"/>
          <w:sz w:val="20"/>
          <w:szCs w:val="20"/>
        </w:rPr>
        <w:tab/>
        <w:t xml:space="preserve"> EUR, slovom: ........................................ EUR</w:t>
      </w:r>
    </w:p>
    <w:p w14:paraId="65F74507" w14:textId="77777777" w:rsidR="005554D4" w:rsidRPr="00955FC5" w:rsidRDefault="005554D4" w:rsidP="005554D4">
      <w:pPr>
        <w:spacing w:after="0" w:line="312" w:lineRule="auto"/>
        <w:ind w:left="777"/>
        <w:jc w:val="both"/>
        <w:rPr>
          <w:rFonts w:ascii="Tahoma" w:eastAsia="Times New Roman" w:hAnsi="Tahoma" w:cs="Tahoma"/>
          <w:color w:val="FF0000"/>
          <w:sz w:val="20"/>
          <w:szCs w:val="20"/>
          <w:lang w:eastAsia="sk-SK"/>
        </w:rPr>
      </w:pPr>
    </w:p>
    <w:p w14:paraId="5A2006E4"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dôjde počas platnosti zmluvy k zákonnej zmene sadzby DPH, cena s DPH bude účtovaná podľa aktuálne platnej sadzby DPH v zmysle všeobecne záväzných právnych predpisov platných v čase vystavenia faktúry.</w:t>
      </w:r>
    </w:p>
    <w:p w14:paraId="19B54181"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Cena je maximálna, zahrňuje všetky náklady zhotoviteľa spojené s realizáciou diela (náklady na zriadenie, vybudovanie, prevádzku, údržbu a vypratanie zariadenia staveniska, poplatky a výdavky za všetky správy ako aj všetky ďalšie výdavky, ktoré zhotoviteľ bude vynakladať v súvislosti s vykonaním diela).</w:t>
      </w:r>
    </w:p>
    <w:p w14:paraId="599EC22F"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je viazaná na rozsah prác podľa projektovej dokumentácie predmetnej stavby               a popisu ocenených prác. </w:t>
      </w:r>
      <w:r w:rsidRPr="00D83631">
        <w:rPr>
          <w:rFonts w:ascii="Tahoma" w:eastAsia="Times New Roman" w:hAnsi="Tahoma" w:cs="Tahoma"/>
          <w:color w:val="000000"/>
          <w:sz w:val="20"/>
          <w:szCs w:val="20"/>
          <w:lang w:eastAsia="sk-SK"/>
        </w:rPr>
        <w:t>Verejný obstarávateľ nebude akceptovať žiadne neopodstatnené a neodôvodniteľné zmeny v rozsahu a obsahu prác, ktoré by viedli k navýšeniu ceny po podpise zmluvy. Zhotoviteľ svojou ponukou garantuje, vychádzajúc z výkazu výmer a dokumentácie, rozsah a kvalitu dodaných prác.</w:t>
      </w:r>
    </w:p>
    <w:p w14:paraId="3A8C7A7D"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Jednotkové ceny uvedené v rozpočte sú pre tú istú položku stavebnej práce  a  dodávky            rovnaké pre celú stavbu. </w:t>
      </w:r>
    </w:p>
    <w:p w14:paraId="3A43D917" w14:textId="77777777" w:rsidR="005554D4" w:rsidRPr="00D83631" w:rsidRDefault="005554D4" w:rsidP="005554D4">
      <w:pPr>
        <w:numPr>
          <w:ilvl w:val="1"/>
          <w:numId w:val="4"/>
        </w:numPr>
        <w:spacing w:after="120" w:line="276" w:lineRule="auto"/>
        <w:ind w:left="360" w:hanging="360"/>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 xml:space="preserve"> Ak objednávateľ odstúpi od zmluvy, je povinný zaplatiť zhotoviteľovi sumu  pripadajúcu za vykonané práce podľa pôvodne dohodnutej ceny.</w:t>
      </w:r>
    </w:p>
    <w:p w14:paraId="57EC0C5D" w14:textId="77777777" w:rsidR="005554D4" w:rsidRPr="00D83631" w:rsidRDefault="005554D4" w:rsidP="005554D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6. PLATOBNÉ PODMIENKY</w:t>
      </w:r>
    </w:p>
    <w:p w14:paraId="15A330CB" w14:textId="77777777" w:rsidR="005554D4" w:rsidRPr="00D83631" w:rsidRDefault="005554D4" w:rsidP="005554D4">
      <w:pPr>
        <w:numPr>
          <w:ilvl w:val="1"/>
          <w:numId w:val="5"/>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neposkytne zhotoviteľovi preddavok ani zálohu na vykonanie prác.</w:t>
      </w:r>
    </w:p>
    <w:p w14:paraId="30938987" w14:textId="77777777" w:rsidR="005554D4" w:rsidRPr="00D81B26" w:rsidRDefault="005554D4" w:rsidP="005554D4">
      <w:pPr>
        <w:numPr>
          <w:ilvl w:val="1"/>
          <w:numId w:val="5"/>
        </w:numPr>
        <w:spacing w:after="120" w:line="276" w:lineRule="auto"/>
        <w:ind w:left="360" w:hanging="360"/>
        <w:jc w:val="both"/>
        <w:rPr>
          <w:rFonts w:ascii="Tahoma" w:eastAsia="Times New Roman" w:hAnsi="Tahoma" w:cs="Tahoma"/>
          <w:sz w:val="20"/>
          <w:szCs w:val="20"/>
          <w:lang w:eastAsia="sk-SK"/>
        </w:rPr>
      </w:pPr>
      <w:r w:rsidRPr="00D81B26">
        <w:rPr>
          <w:rFonts w:ascii="Tahoma" w:eastAsia="Times New Roman" w:hAnsi="Tahoma" w:cs="Tahoma"/>
          <w:sz w:val="20"/>
          <w:szCs w:val="20"/>
          <w:lang w:eastAsia="sk-SK"/>
        </w:rPr>
        <w:t xml:space="preserve">Zmluvné strany sa dohodli, že cena za zhotovenie diela bude uhradená  objednávateľom na  základe vystavených faktúr za dokončené stavebné práce, ktoré boli vopred odsúhlasené s objednávateľom, vykonanie týchto prác objednávateľ potvrdil v stavebnom denníku a odsúhlasil ich v súpise vykonaných prác. Prvá faktúra bude vystavená po zrealizovaní prác aspoň v hodnote 40 % z ceny diela. Druhá faktúra bude vystavená po zrealizovaní prác v hodnote cca 30 % z ceny diela a posledná faktúra bude vystavená na zvyšnú sumu ceny diela po dokončení a protokolárnom odovzdaní diela.      </w:t>
      </w:r>
    </w:p>
    <w:p w14:paraId="270FD936" w14:textId="77777777" w:rsidR="005554D4" w:rsidRPr="00D83631" w:rsidRDefault="005554D4" w:rsidP="005554D4">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Faktúra musí byť odsúhlasená technickým dozorom objednávateľa. Zhotoviteľ musí svoje práce  vyúčtovať overiteľným spôsobom. Faktúra musí byť zostavená prehľadne a pritom sa musí dodržiavať poradie položiek a označenie, ktoré je v súlade s oceneným popisom prác podľa zmluvy. </w:t>
      </w:r>
      <w:r w:rsidRPr="00D83631">
        <w:rPr>
          <w:rFonts w:ascii="Tahoma" w:eastAsia="Times New Roman" w:hAnsi="Tahoma" w:cs="Tahoma"/>
          <w:sz w:val="20"/>
          <w:szCs w:val="20"/>
          <w:lang w:eastAsia="sk-SK"/>
        </w:rPr>
        <w:lastRenderedPageBreak/>
        <w:t xml:space="preserve">Súčasťou faktúry je výkaz vykonaných množstiev. Na odsúhlasenie prác má objednávateľ tri (3) dni. </w:t>
      </w:r>
    </w:p>
    <w:p w14:paraId="260CA5F0" w14:textId="77777777" w:rsidR="005554D4" w:rsidRPr="00D83631" w:rsidRDefault="005554D4" w:rsidP="005554D4">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správnosť a úplnosť faktúry, ktorá musí</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mať náležitosti  daňového dokladu v zmysle § 71 ods. 2 zákona č. 222/2004 o dani z pridanej hodnoty v znení neskorších predpisov. V prípade, že faktúra nebude obsahovať náležitosti uvedené v tejto zmluve, objednávateľ je oprávnený vrátiť ju zhotoviteľovi na doplnenie. V takom prípade nová lehota splatnosti začne plynúť doručením opravenej faktúry objednávateľovi.</w:t>
      </w:r>
    </w:p>
    <w:p w14:paraId="4E46C04D" w14:textId="77777777" w:rsidR="005554D4" w:rsidRPr="00D83631" w:rsidRDefault="005554D4" w:rsidP="005554D4">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Lehota splatnosti faktúry je 60 dní odo dňa jej doručenia objednávateľovi, a to formou bezhotovostného platobného prevodu. </w:t>
      </w:r>
    </w:p>
    <w:p w14:paraId="0B4C3B31" w14:textId="77777777" w:rsidR="005554D4" w:rsidRPr="00D83631" w:rsidRDefault="005554D4" w:rsidP="005554D4">
      <w:pPr>
        <w:numPr>
          <w:ilvl w:val="1"/>
          <w:numId w:val="5"/>
        </w:numPr>
        <w:spacing w:after="120" w:line="276" w:lineRule="auto"/>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Faktúra musí byť vyhotovená v </w:t>
      </w:r>
      <w:r w:rsidRPr="00D83631">
        <w:rPr>
          <w:rFonts w:ascii="Tahoma" w:eastAsia="Times New Roman" w:hAnsi="Tahoma" w:cs="Tahoma"/>
          <w:b/>
          <w:sz w:val="20"/>
          <w:szCs w:val="20"/>
          <w:lang w:eastAsia="sk-SK"/>
        </w:rPr>
        <w:t>4</w:t>
      </w:r>
      <w:r w:rsidRPr="00D83631">
        <w:rPr>
          <w:rFonts w:ascii="Tahoma" w:eastAsia="Times New Roman" w:hAnsi="Tahoma" w:cs="Tahoma"/>
          <w:sz w:val="20"/>
          <w:szCs w:val="20"/>
          <w:lang w:eastAsia="sk-SK"/>
        </w:rPr>
        <w:t xml:space="preserve"> originálnych vyhotoveniach. </w:t>
      </w:r>
    </w:p>
    <w:p w14:paraId="06878BE3" w14:textId="77777777" w:rsidR="005554D4" w:rsidRPr="00D83631" w:rsidRDefault="005554D4" w:rsidP="005554D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7. ZÁRUČNÁ DOBA - ZODPOVEDNOSŤ ZA VADY</w:t>
      </w:r>
    </w:p>
    <w:p w14:paraId="190E4913" w14:textId="77777777" w:rsidR="005554D4" w:rsidRPr="00D83631" w:rsidRDefault="005554D4" w:rsidP="005554D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to,  že   dielo  bude  zhotovené  v  súlade   s podmienkami dohodnutými v tejto zmluve. </w:t>
      </w:r>
    </w:p>
    <w:p w14:paraId="54162DED" w14:textId="77777777" w:rsidR="005554D4" w:rsidRPr="00D83631" w:rsidRDefault="005554D4" w:rsidP="005554D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vady, ktoré dielo má k okamihu jeho prevzatia objednávateľom, a to aj v prípade, že sa tieto vady prejavia až po prevzatí diela objednávateľom.</w:t>
      </w:r>
    </w:p>
    <w:p w14:paraId="71ECB6A2" w14:textId="77777777" w:rsidR="005554D4" w:rsidRPr="00D83631" w:rsidRDefault="005554D4" w:rsidP="005554D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vady, ktoré na vykonanom diele vzniknú alebo sa prejavia po jeho prevzatí objednávateľom počas záručnej doby, ktorá je 60 mesiacov. Záručná doba začína  plynúť odo dňa prevzatia diela objednávateľom. </w:t>
      </w:r>
    </w:p>
    <w:p w14:paraId="21276761" w14:textId="77777777" w:rsidR="005554D4" w:rsidRPr="00D83631" w:rsidRDefault="005554D4" w:rsidP="005554D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sa dohodli pre prípad vady diela, že počas záručnej doby má   objednávateľ právo od zhotoviteľa požadovať bezplatné odstránenie vady diela. Zhotoviteľ má povinnosť objednávateľom reklamované vady diela bezplatne odstrániť. </w:t>
      </w:r>
    </w:p>
    <w:p w14:paraId="7FB5B7E5" w14:textId="77777777" w:rsidR="005554D4" w:rsidRPr="00D83631" w:rsidRDefault="005554D4" w:rsidP="005554D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Nárok na bezplatné odstránenie vady uplatní objednávateľ v primeranom čase po zistení  tejto vady písomnou formou u zhotoviteľa. </w:t>
      </w:r>
    </w:p>
    <w:p w14:paraId="795CCD37" w14:textId="77777777" w:rsidR="005554D4" w:rsidRPr="00D83631" w:rsidRDefault="005554D4" w:rsidP="005554D4">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sa zaväzuje začať s odstraňovaním prípadných vád diela v záručnej dobe najneskôr do 5 dní od doručenia písomného uplatnenia oprávnenej reklamácie objednávateľa a vady v primeranej lehote odstrániť. Ak tieto vady zhotoviteľ neodstráni, vyzve ho objednávateľ písomne na ich odstránenie v ním určenej dodatočnej lehote.</w:t>
      </w:r>
    </w:p>
    <w:p w14:paraId="7839AF16" w14:textId="77777777" w:rsidR="005554D4" w:rsidRPr="00D83631" w:rsidRDefault="005554D4" w:rsidP="005554D4">
      <w:pPr>
        <w:numPr>
          <w:ilvl w:val="1"/>
          <w:numId w:val="6"/>
        </w:numPr>
        <w:spacing w:after="120" w:line="276" w:lineRule="auto"/>
        <w:ind w:left="357" w:hanging="357"/>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Zhotoviteľ nezodpovedá za vady, ktoré boli spôsobené nesprávnym užívaním diela.</w:t>
      </w:r>
    </w:p>
    <w:p w14:paraId="57FEE5C9" w14:textId="77777777" w:rsidR="005554D4" w:rsidRPr="00D83631" w:rsidRDefault="005554D4" w:rsidP="005554D4">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8. PODMIENKY ZHOTOVENIA A ODOVZDANIA DIELA</w:t>
      </w:r>
    </w:p>
    <w:p w14:paraId="68C24787"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Objednávateľ odovzdá zhotoviteľovi stavenisko bez prekážok a práv tretích osôb do 10  dní odo dňa</w:t>
      </w:r>
      <w:r>
        <w:rPr>
          <w:rFonts w:ascii="Tahoma" w:eastAsia="Times New Roman" w:hAnsi="Tahoma" w:cs="Tahoma"/>
          <w:sz w:val="20"/>
          <w:szCs w:val="20"/>
          <w:lang w:eastAsia="cs-CZ"/>
        </w:rPr>
        <w:t xml:space="preserve"> </w:t>
      </w:r>
      <w:r w:rsidRPr="00D83631">
        <w:rPr>
          <w:rFonts w:ascii="Tahoma" w:eastAsia="Times New Roman" w:hAnsi="Tahoma" w:cs="Tahoma"/>
          <w:sz w:val="20"/>
          <w:szCs w:val="20"/>
          <w:lang w:eastAsia="cs-CZ"/>
        </w:rPr>
        <w:t>nadobudnutia účinnosti tejto zmluvy.</w:t>
      </w:r>
      <w:r w:rsidRPr="00D83631">
        <w:rPr>
          <w:rFonts w:ascii="Tahoma" w:eastAsia="Times New Roman" w:hAnsi="Tahoma" w:cs="Tahoma"/>
          <w:b/>
          <w:bCs/>
          <w:sz w:val="20"/>
          <w:szCs w:val="20"/>
          <w:lang w:eastAsia="cs-CZ"/>
        </w:rPr>
        <w:t xml:space="preserve"> </w:t>
      </w:r>
      <w:r w:rsidRPr="00F61000">
        <w:rPr>
          <w:rFonts w:ascii="Tahoma" w:eastAsia="Times New Roman" w:hAnsi="Tahoma" w:cs="Tahoma"/>
          <w:bCs/>
          <w:sz w:val="20"/>
          <w:szCs w:val="20"/>
          <w:lang w:eastAsia="cs-CZ"/>
        </w:rPr>
        <w:t>Objednávateľ  poskytne  všetky stavebné povolenia a rozhodnutia.</w:t>
      </w:r>
      <w:r w:rsidRPr="00F61000">
        <w:rPr>
          <w:rFonts w:ascii="Tahoma" w:eastAsia="Times New Roman" w:hAnsi="Tahoma" w:cs="Tahoma"/>
          <w:b/>
          <w:bCs/>
          <w:sz w:val="20"/>
          <w:szCs w:val="20"/>
          <w:lang w:eastAsia="cs-CZ"/>
        </w:rPr>
        <w:t xml:space="preserve"> </w:t>
      </w:r>
      <w:r w:rsidRPr="00D83631">
        <w:rPr>
          <w:rFonts w:ascii="Tahoma" w:eastAsia="Times New Roman" w:hAnsi="Tahoma" w:cs="Tahoma"/>
          <w:bCs/>
          <w:sz w:val="20"/>
          <w:szCs w:val="20"/>
          <w:lang w:eastAsia="cs-CZ"/>
        </w:rPr>
        <w:t>Zhotoviteľ zabezpečí</w:t>
      </w:r>
      <w:r w:rsidRPr="00D83631">
        <w:rPr>
          <w:rFonts w:ascii="Tahoma" w:eastAsia="Times New Roman" w:hAnsi="Tahoma" w:cs="Tahoma"/>
          <w:b/>
          <w:bCs/>
          <w:sz w:val="20"/>
          <w:szCs w:val="20"/>
          <w:lang w:eastAsia="cs-CZ"/>
        </w:rPr>
        <w:t xml:space="preserve"> </w:t>
      </w:r>
      <w:r w:rsidRPr="00D83631">
        <w:rPr>
          <w:rFonts w:ascii="Tahoma" w:eastAsia="Times New Roman" w:hAnsi="Tahoma" w:cs="Tahoma"/>
          <w:sz w:val="20"/>
          <w:szCs w:val="20"/>
          <w:lang w:eastAsia="cs-CZ"/>
        </w:rPr>
        <w:t xml:space="preserve"> všetky potrebné rozhodnutia -súhlasy  príslušných orgánov potrebných na zhotovenie diela ako:  dopravné značenie počas realizácie a jeho určenie, prípadne súhlas na dočasnú uzávierku miestnej komunikácie a pod.</w:t>
      </w:r>
      <w:r w:rsidRPr="00D83631">
        <w:rPr>
          <w:rFonts w:ascii="Tahoma" w:eastAsia="Times New Roman" w:hAnsi="Tahoma" w:cs="Tahoma"/>
          <w:color w:val="FF0000"/>
          <w:sz w:val="20"/>
          <w:szCs w:val="20"/>
          <w:lang w:eastAsia="cs-CZ"/>
        </w:rPr>
        <w:t xml:space="preserve"> </w:t>
      </w:r>
      <w:r w:rsidRPr="00D83631">
        <w:rPr>
          <w:rFonts w:ascii="Tahoma" w:eastAsia="Times New Roman" w:hAnsi="Tahoma" w:cs="Tahoma"/>
          <w:sz w:val="20"/>
          <w:szCs w:val="20"/>
          <w:lang w:eastAsia="cs-CZ"/>
        </w:rPr>
        <w:t xml:space="preserve"> </w:t>
      </w:r>
    </w:p>
    <w:p w14:paraId="003EFB63"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Ukončením diela sa rozumie riadne vykonané dielo a prevzaté</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objednávateľom na základe písomného protokolu o odovzdaní a prevzatí diela.</w:t>
      </w:r>
    </w:p>
    <w:p w14:paraId="0B3EA350" w14:textId="77777777" w:rsidR="005554D4"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zabezpečí na svoje náklady označenie staveniska,  zabezpečí dodržiavanie bezpečnosti  a čistoty na stavenisku, zodpovedá za  uloženie a bezpečnosť materiálu a konštrukcií, za ochranu životného prostredia, požiarnej ochrany, bezpečnosti a ochrany zdravia pri práci počas celej doby  realizácie diela.</w:t>
      </w:r>
    </w:p>
    <w:p w14:paraId="7D0BFD31"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lastRenderedPageBreak/>
        <w:t xml:space="preserve"> </w:t>
      </w:r>
      <w:r>
        <w:rPr>
          <w:rFonts w:ascii="Tahoma" w:eastAsia="Times New Roman" w:hAnsi="Tahoma" w:cs="Tahoma"/>
          <w:sz w:val="20"/>
          <w:szCs w:val="20"/>
          <w:lang w:eastAsia="cs-CZ"/>
        </w:rPr>
        <w:t>Zhotoviteľ zabezpečí na svoje náklady geologický prieskum stavby.</w:t>
      </w:r>
    </w:p>
    <w:p w14:paraId="4FFD33CE"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Stavbyvedúcim zhotoviteľa   je: </w:t>
      </w:r>
    </w:p>
    <w:p w14:paraId="3FB94FDC" w14:textId="77777777" w:rsidR="005554D4" w:rsidRPr="00D83631" w:rsidRDefault="005554D4" w:rsidP="005554D4">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Meno .................................... </w:t>
      </w:r>
    </w:p>
    <w:p w14:paraId="43398596" w14:textId="77777777" w:rsidR="005554D4" w:rsidRPr="00D83631" w:rsidRDefault="005554D4" w:rsidP="005554D4">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Ev. č. osvedčenia .................................... </w:t>
      </w:r>
    </w:p>
    <w:p w14:paraId="10C69D18" w14:textId="77777777" w:rsidR="005554D4" w:rsidRPr="00D83631" w:rsidRDefault="005554D4" w:rsidP="005554D4">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Č. tel.: .................................... </w:t>
      </w:r>
    </w:p>
    <w:p w14:paraId="2E854DC7" w14:textId="77777777" w:rsidR="005554D4" w:rsidRPr="00D83631" w:rsidRDefault="005554D4" w:rsidP="005554D4">
      <w:pPr>
        <w:autoSpaceDE w:val="0"/>
        <w:autoSpaceDN w:val="0"/>
        <w:adjustRightInd w:val="0"/>
        <w:spacing w:after="0" w:line="240" w:lineRule="auto"/>
        <w:rPr>
          <w:rFonts w:ascii="Tahoma" w:eastAsia="Times New Roman" w:hAnsi="Tahoma" w:cs="Tahoma"/>
          <w:color w:val="FF0000"/>
          <w:sz w:val="20"/>
          <w:szCs w:val="20"/>
          <w:lang w:eastAsia="sk-SK"/>
        </w:rPr>
      </w:pPr>
    </w:p>
    <w:p w14:paraId="4B059DA4" w14:textId="77777777" w:rsidR="005554D4" w:rsidRPr="00D83631" w:rsidRDefault="005554D4" w:rsidP="005554D4">
      <w:pPr>
        <w:autoSpaceDE w:val="0"/>
        <w:autoSpaceDN w:val="0"/>
        <w:adjustRightInd w:val="0"/>
        <w:spacing w:after="0" w:line="240" w:lineRule="auto"/>
        <w:rPr>
          <w:rFonts w:ascii="Tahoma" w:eastAsia="Times New Roman" w:hAnsi="Tahoma" w:cs="Tahoma"/>
          <w:sz w:val="20"/>
          <w:szCs w:val="20"/>
          <w:lang w:eastAsia="sk-SK"/>
        </w:rPr>
      </w:pPr>
    </w:p>
    <w:p w14:paraId="317D67F5" w14:textId="77777777" w:rsidR="005554D4" w:rsidRPr="003B2B0A"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3B2B0A">
        <w:rPr>
          <w:rFonts w:ascii="Tahoma" w:eastAsia="Times New Roman" w:hAnsi="Tahoma" w:cs="Tahoma"/>
          <w:sz w:val="20"/>
          <w:szCs w:val="20"/>
          <w:lang w:eastAsia="cs-CZ"/>
        </w:rPr>
        <w:t xml:space="preserve">Stavebným dozorom objednávateľa je: </w:t>
      </w:r>
    </w:p>
    <w:p w14:paraId="3309F181" w14:textId="77777777" w:rsidR="005554D4" w:rsidRPr="004D2053" w:rsidRDefault="005554D4" w:rsidP="005554D4">
      <w:pPr>
        <w:autoSpaceDE w:val="0"/>
        <w:autoSpaceDN w:val="0"/>
        <w:adjustRightInd w:val="0"/>
        <w:spacing w:after="0" w:line="240" w:lineRule="auto"/>
        <w:ind w:firstLine="708"/>
        <w:rPr>
          <w:rFonts w:ascii="Tahoma" w:eastAsia="Times New Roman" w:hAnsi="Tahoma" w:cs="Tahoma"/>
          <w:sz w:val="20"/>
          <w:szCs w:val="20"/>
          <w:lang w:eastAsia="sk-SK"/>
        </w:rPr>
      </w:pPr>
      <w:r w:rsidRPr="003B2B0A">
        <w:rPr>
          <w:rFonts w:ascii="Tahoma" w:eastAsia="Times New Roman" w:hAnsi="Tahoma" w:cs="Tahoma"/>
          <w:sz w:val="20"/>
          <w:szCs w:val="20"/>
          <w:lang w:eastAsia="sk-SK"/>
        </w:rPr>
        <w:t>Meno:  bude určený do lehoty odovzdania staveniska</w:t>
      </w:r>
    </w:p>
    <w:p w14:paraId="1F82B0FD" w14:textId="77777777" w:rsidR="005554D4" w:rsidRPr="00D83631" w:rsidRDefault="005554D4" w:rsidP="005554D4">
      <w:pPr>
        <w:autoSpaceDE w:val="0"/>
        <w:autoSpaceDN w:val="0"/>
        <w:adjustRightInd w:val="0"/>
        <w:spacing w:after="0" w:line="240" w:lineRule="auto"/>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14:paraId="73CCAC8E"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umožniť objednávateľovi vykonávanie technického dozoru, a to najmä: </w:t>
      </w:r>
    </w:p>
    <w:p w14:paraId="0E04AAD7"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oboznámiť sa s podkladmi zhotoviteľa, podľa ktorých dielo realizuje,</w:t>
      </w:r>
    </w:p>
    <w:p w14:paraId="641AB945"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vecnej a cenovej správnosti a úplnosti oceňovacích podkladov a platobných dokladov - ich súlad s podmienkami zmluvy, </w:t>
      </w:r>
    </w:p>
    <w:p w14:paraId="70426AA0"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tých častí diela, ktoré budú v ďalšom postupe zakryté alebo sa stanú neprístupnými, </w:t>
      </w:r>
    </w:p>
    <w:p w14:paraId="3F015ECE"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postupu prác podľa odsúhlaseného harmonogramu, </w:t>
      </w:r>
    </w:p>
    <w:p w14:paraId="329EE738"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sledovanie vedenia stavebného denníka, </w:t>
      </w:r>
    </w:p>
    <w:p w14:paraId="151915C7"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odstraňovania vád a nedorobkov, </w:t>
      </w:r>
    </w:p>
    <w:p w14:paraId="7E65433D"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nakladania s odpadmi, </w:t>
      </w:r>
    </w:p>
    <w:p w14:paraId="0DD17419" w14:textId="77777777" w:rsidR="005554D4" w:rsidRPr="00D83631" w:rsidRDefault="005554D4" w:rsidP="005554D4">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uvoľnenia staveniska. </w:t>
      </w:r>
    </w:p>
    <w:p w14:paraId="375F9D27" w14:textId="77777777" w:rsidR="005554D4" w:rsidRPr="00D83631" w:rsidRDefault="005554D4" w:rsidP="005554D4">
      <w:pPr>
        <w:autoSpaceDE w:val="0"/>
        <w:autoSpaceDN w:val="0"/>
        <w:adjustRightInd w:val="0"/>
        <w:spacing w:after="0" w:line="240" w:lineRule="auto"/>
        <w:rPr>
          <w:rFonts w:ascii="Tahoma" w:eastAsia="Times New Roman" w:hAnsi="Tahoma" w:cs="Tahoma"/>
          <w:sz w:val="20"/>
          <w:szCs w:val="20"/>
          <w:lang w:eastAsia="sk-SK"/>
        </w:rPr>
      </w:pPr>
    </w:p>
    <w:p w14:paraId="6A1CB23D"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Vlastnícke právo k vykonávanému dielu prechádza na objednávateľa dňom podpisu protokolu</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 xml:space="preserve">o odovzdaní a prevzatí diela oboma zmluvnými stranami. </w:t>
      </w:r>
    </w:p>
    <w:p w14:paraId="69EEBC87"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zodpovedá za prípadné škody na vykonávanom diele až do doby písomného odovzdania diela objednávateľovi. </w:t>
      </w:r>
    </w:p>
    <w:p w14:paraId="06C3763E"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zabezpečí pre zhotoviteľa  bod  napojenia  na  odber  el.  energie a  úžitkovej vody. Náklady na zriadenie prípojok a úhradu spotrebovaných energií uhradí zhotoviteľ a sú súčasťou ceny podľa Čl. 5 tejto zmluvy. </w:t>
      </w:r>
    </w:p>
    <w:p w14:paraId="139BCAEB"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zodpovedá v plnom rozsahu za škodu spôsobenú objednávateľovi alebo iným osobám v súvislosti s plnením predmetu zmluvy.</w:t>
      </w:r>
    </w:p>
    <w:p w14:paraId="5AC45B28"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vyzvať objednávateľa zápisom v stavebnom denníku na prevzatie trvalo zakrytých prác a konštrukcií min. 3 dni pred ich zakrytím. V prípade, že tak neurobí, je povinný znášať náklady na dodatočné odkrytie konštrukcií, prípadne náklady na odstránenie vád. </w:t>
      </w:r>
    </w:p>
    <w:p w14:paraId="39E9F9CE"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 xml:space="preserve">Zhotoviteľ je povinný viesť odo dňa prevzatia staveniska (pracoviska) stavebný denník (SD) o prácach, ktoré vykonáva, až do dňa odovzdania a prevzatia diela. </w:t>
      </w:r>
    </w:p>
    <w:p w14:paraId="6021195E"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je povinný obsah SD sledovať a k zápisom zhotoviteľa sa vyjadrovať v lehote do 3 pracovných dní. SD je vedený v dvoch vyhotoveniach, pričom originál záznamov zostáva objednávateľovi a prepis zhotoviteľovi. </w:t>
      </w:r>
    </w:p>
    <w:p w14:paraId="70D71A90" w14:textId="77777777" w:rsidR="005554D4" w:rsidRPr="00D83631" w:rsidRDefault="005554D4" w:rsidP="005554D4">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sa zaväzuje vykonávať technický dozor zhotoviteľa v rozsahu a obsahu podľa platných predpisov. </w:t>
      </w:r>
    </w:p>
    <w:p w14:paraId="07230A57" w14:textId="77777777" w:rsidR="005554D4" w:rsidRPr="00D83631" w:rsidRDefault="005554D4" w:rsidP="005554D4">
      <w:pPr>
        <w:numPr>
          <w:ilvl w:val="1"/>
          <w:numId w:val="7"/>
        </w:numPr>
        <w:tabs>
          <w:tab w:val="left" w:pos="708"/>
        </w:tabs>
        <w:spacing w:before="120" w:after="120" w:line="276" w:lineRule="auto"/>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Písomný protokol o odovzdaní a prevzatí diela spíšu zmluvné strany bez zbytočného odkladu po riadnom vykonaní diela na základe písomnej výzvy zhotoviteľa, ktorú doručí  objednávateľovi </w:t>
      </w:r>
      <w:r w:rsidRPr="00D83631">
        <w:rPr>
          <w:rFonts w:ascii="Tahoma" w:eastAsia="Times New Roman" w:hAnsi="Tahoma" w:cs="Tahoma"/>
          <w:sz w:val="20"/>
          <w:szCs w:val="20"/>
          <w:lang w:eastAsia="cs-CZ"/>
        </w:rPr>
        <w:lastRenderedPageBreak/>
        <w:t>5 dní vopred. Zhotoviteľ odovzdá objednávateľovi najneskôr k termínu odovzdania a prevzatia diela doklady:</w:t>
      </w:r>
    </w:p>
    <w:p w14:paraId="6650612D" w14:textId="77777777" w:rsidR="005554D4" w:rsidRPr="00D83631" w:rsidRDefault="005554D4" w:rsidP="005554D4">
      <w:pPr>
        <w:tabs>
          <w:tab w:val="left" w:pos="708"/>
        </w:tabs>
        <w:spacing w:after="0" w:line="240" w:lineRule="auto"/>
        <w:ind w:left="737" w:hanging="737"/>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ab/>
      </w:r>
      <w:r w:rsidRPr="00D83631">
        <w:rPr>
          <w:rFonts w:ascii="Tahoma" w:eastAsia="Times New Roman" w:hAnsi="Tahoma" w:cs="Tahoma"/>
          <w:sz w:val="20"/>
          <w:szCs w:val="20"/>
          <w:lang w:eastAsia="cs-CZ"/>
        </w:rPr>
        <w:tab/>
        <w:t xml:space="preserve">     -    Stručnú technickú správu o odovzdávanej stavbe s návodom na jej udržiavanie.</w:t>
      </w:r>
    </w:p>
    <w:p w14:paraId="34ACF6AE"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Dokumentáciu skutočného realizovania stavby so zakreslením všetkých zmien, ku ktorým došlo počas realizácie stavby potvrdenú zhotoviteľom.</w:t>
      </w:r>
    </w:p>
    <w:p w14:paraId="6A804A4C"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Opis a odôvodnenie vykonaných odchýlok od stavebného povolenia, ku ktorým došlo počas realizácie stavby potvrdené zhotoviteľom.</w:t>
      </w:r>
    </w:p>
    <w:p w14:paraId="56AF44B0" w14:textId="77777777" w:rsidR="005554D4" w:rsidRPr="00D83631" w:rsidRDefault="005554D4" w:rsidP="005554D4">
      <w:pPr>
        <w:pStyle w:val="Odsekzoznamu"/>
        <w:numPr>
          <w:ilvl w:val="1"/>
          <w:numId w:val="9"/>
        </w:numPr>
        <w:jc w:val="both"/>
        <w:rPr>
          <w:rFonts w:ascii="Tahoma" w:hAnsi="Tahoma" w:cs="Tahoma"/>
          <w:sz w:val="20"/>
          <w:szCs w:val="20"/>
          <w:lang w:eastAsia="cs-CZ"/>
        </w:rPr>
      </w:pPr>
      <w:r w:rsidRPr="00D83631">
        <w:rPr>
          <w:rFonts w:ascii="Tahoma" w:hAnsi="Tahoma" w:cs="Tahoma"/>
          <w:sz w:val="20"/>
          <w:szCs w:val="20"/>
          <w:lang w:eastAsia="cs-CZ"/>
        </w:rPr>
        <w:t>Dokumentáciu skutočného realizovania stavby so zakreslením všetkých zmien, ku ktorým došlo počas realizácie stavby potvrdenú zhotoviteľom.</w:t>
      </w:r>
    </w:p>
    <w:p w14:paraId="1CEAF02D"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Certifikáty preukázania zhody stavebných výrobkov (zák. č. 90/1998 Z. z. o   stav. výrobkoch v znení zák. č. 264/1999 Z. z. o </w:t>
      </w:r>
      <w:proofErr w:type="spellStart"/>
      <w:r w:rsidRPr="00D83631">
        <w:rPr>
          <w:rFonts w:ascii="Tahoma" w:eastAsia="Times New Roman" w:hAnsi="Tahoma" w:cs="Tahoma"/>
          <w:sz w:val="20"/>
          <w:szCs w:val="20"/>
          <w:lang w:eastAsia="cs-CZ"/>
        </w:rPr>
        <w:t>tech</w:t>
      </w:r>
      <w:proofErr w:type="spellEnd"/>
      <w:r w:rsidRPr="00D83631">
        <w:rPr>
          <w:rFonts w:ascii="Tahoma" w:eastAsia="Times New Roman" w:hAnsi="Tahoma" w:cs="Tahoma"/>
          <w:sz w:val="20"/>
          <w:szCs w:val="20"/>
          <w:lang w:eastAsia="cs-CZ"/>
        </w:rPr>
        <w:t>. požiadavkách na výrobky a o posudzovaní zhody).</w:t>
      </w:r>
    </w:p>
    <w:p w14:paraId="7C0CB8D3" w14:textId="77777777" w:rsidR="005554D4" w:rsidRPr="00D83631" w:rsidRDefault="005554D4" w:rsidP="005554D4">
      <w:pPr>
        <w:pStyle w:val="Odsekzoznamu"/>
        <w:numPr>
          <w:ilvl w:val="1"/>
          <w:numId w:val="9"/>
        </w:numPr>
        <w:tabs>
          <w:tab w:val="left" w:pos="708"/>
        </w:tabs>
        <w:spacing w:line="276" w:lineRule="auto"/>
        <w:jc w:val="both"/>
        <w:outlineLvl w:val="1"/>
        <w:rPr>
          <w:rFonts w:ascii="Tahoma" w:hAnsi="Tahoma" w:cs="Tahoma"/>
          <w:sz w:val="20"/>
          <w:szCs w:val="20"/>
          <w:lang w:eastAsia="cs-CZ"/>
        </w:rPr>
      </w:pPr>
      <w:r w:rsidRPr="00D83631">
        <w:rPr>
          <w:rFonts w:ascii="Tahoma" w:hAnsi="Tahoma" w:cs="Tahoma"/>
          <w:sz w:val="20"/>
          <w:szCs w:val="20"/>
          <w:lang w:eastAsia="cs-CZ"/>
        </w:rPr>
        <w:t>Zápisnice o preverení prác a konštrukcií v priebehu ďalších prác zakrytých.</w:t>
      </w:r>
    </w:p>
    <w:p w14:paraId="0F1B65A0"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Atesty o zhutnení pláne a ďalších vrstiev predpísaných projektom </w:t>
      </w:r>
    </w:p>
    <w:p w14:paraId="29165F0D"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Osvedčenia o akosti použitých materiálov a konštrukcii</w:t>
      </w:r>
    </w:p>
    <w:p w14:paraId="5A494AD7"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Stavebné denníky (montážne denníky).</w:t>
      </w:r>
    </w:p>
    <w:p w14:paraId="48C90122" w14:textId="77777777" w:rsidR="005554D4" w:rsidRPr="00D83631" w:rsidRDefault="005554D4" w:rsidP="005554D4">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Správy o vykonaní odborných prehliadok a odborných skúšok vybraných technických zariadení.</w:t>
      </w:r>
    </w:p>
    <w:p w14:paraId="623D45D3" w14:textId="77777777" w:rsidR="005554D4" w:rsidRPr="00D83631" w:rsidRDefault="005554D4" w:rsidP="005554D4">
      <w:pPr>
        <w:pStyle w:val="Odsekzoznamu"/>
        <w:numPr>
          <w:ilvl w:val="1"/>
          <w:numId w:val="9"/>
        </w:numPr>
        <w:rPr>
          <w:rFonts w:ascii="Tahoma" w:hAnsi="Tahoma" w:cs="Tahoma"/>
          <w:sz w:val="20"/>
          <w:szCs w:val="20"/>
          <w:lang w:eastAsia="cs-CZ"/>
        </w:rPr>
      </w:pPr>
      <w:r w:rsidRPr="00D83631">
        <w:rPr>
          <w:rFonts w:ascii="Tahoma" w:hAnsi="Tahoma" w:cs="Tahoma"/>
          <w:sz w:val="20"/>
          <w:szCs w:val="20"/>
          <w:lang w:eastAsia="cs-CZ"/>
        </w:rPr>
        <w:t xml:space="preserve">Náležité dokumenty požadované vo vydaných stavebných povoleniach           </w:t>
      </w:r>
    </w:p>
    <w:p w14:paraId="63AC8CA3" w14:textId="77777777" w:rsidR="005554D4" w:rsidRPr="00D83631" w:rsidRDefault="005554D4" w:rsidP="005554D4">
      <w:pPr>
        <w:tabs>
          <w:tab w:val="left" w:pos="708"/>
        </w:tabs>
        <w:spacing w:after="0" w:line="240" w:lineRule="auto"/>
        <w:ind w:left="360"/>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14:paraId="6D9C3303" w14:textId="77777777" w:rsidR="005554D4" w:rsidRPr="00D83631" w:rsidRDefault="005554D4" w:rsidP="005554D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9. ZMLUVNÉ POKUTY A ODSTÚPENIE OD ZMLUVY</w:t>
      </w:r>
    </w:p>
    <w:p w14:paraId="1C5DE637" w14:textId="77777777" w:rsidR="005554D4" w:rsidRPr="00D83631" w:rsidRDefault="005554D4" w:rsidP="005554D4">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môžu odstúpiť od zmluvy za podmienok a spôsobom stanoveným  príslušnými  ustanoveniami Obchodného zákonníka. </w:t>
      </w:r>
    </w:p>
    <w:p w14:paraId="595583A7" w14:textId="77777777" w:rsidR="005554D4" w:rsidRPr="00D83631" w:rsidRDefault="005554D4" w:rsidP="005554D4">
      <w:pPr>
        <w:numPr>
          <w:ilvl w:val="1"/>
          <w:numId w:val="8"/>
        </w:numPr>
        <w:spacing w:after="120" w:line="276" w:lineRule="auto"/>
        <w:ind w:left="426" w:hanging="426"/>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majú právo ukončiť platnosť tejto zmluvy odstúpením od zmluvy z dôvodov závažného porušenia ustanovení tejto zmluvy druhou zmluvnou stranou. Objednávateľ má právo od zmluvy odstúpiť, aj v prípade, ak by zhotovenie diela nebolo schválené v rozpočte objednávateľa.</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Účinky odstúpenia od zmluvy nastanú okamihom doručenia oznámenia o odstúpení od zmluvy druhej zmluvnej strane. </w:t>
      </w:r>
    </w:p>
    <w:p w14:paraId="40A875EF" w14:textId="77777777" w:rsidR="005554D4" w:rsidRPr="00D83631" w:rsidRDefault="005554D4" w:rsidP="005554D4">
      <w:pPr>
        <w:numPr>
          <w:ilvl w:val="1"/>
          <w:numId w:val="8"/>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závažné porušenie tejto zmluvy sa považuje najmä: </w:t>
      </w:r>
    </w:p>
    <w:p w14:paraId="19C12A9E" w14:textId="77777777" w:rsidR="005554D4" w:rsidRPr="00D83631" w:rsidRDefault="005554D4" w:rsidP="005554D4">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prekročenie lehoty splatnosti faktúr</w:t>
      </w:r>
      <w:r w:rsidRPr="00D83631">
        <w:rPr>
          <w:rFonts w:ascii="Tahoma" w:eastAsia="Times New Roman" w:hAnsi="Tahoma" w:cs="Tahoma"/>
          <w:bCs/>
          <w:color w:val="215868"/>
          <w:sz w:val="20"/>
          <w:szCs w:val="20"/>
          <w:lang w:eastAsia="sk-SK"/>
        </w:rPr>
        <w:t>y</w:t>
      </w:r>
      <w:r w:rsidRPr="00D83631">
        <w:rPr>
          <w:rFonts w:ascii="Tahoma" w:eastAsia="Times New Roman" w:hAnsi="Tahoma" w:cs="Tahoma"/>
          <w:bCs/>
          <w:sz w:val="20"/>
          <w:szCs w:val="20"/>
          <w:lang w:eastAsia="sk-SK"/>
        </w:rPr>
        <w:t xml:space="preserve"> objednávateľom o viac ako 30 dní , </w:t>
      </w:r>
    </w:p>
    <w:p w14:paraId="228CAC3E" w14:textId="77777777" w:rsidR="005554D4" w:rsidRPr="00D83631" w:rsidRDefault="005554D4" w:rsidP="005554D4">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omeškanie so splnením povinnosti zhotoviteľa riadne zhotoviť dielo o viac ako 5 dní,</w:t>
      </w:r>
    </w:p>
    <w:p w14:paraId="09B88CE2" w14:textId="77777777" w:rsidR="005554D4" w:rsidRPr="00D83631" w:rsidRDefault="005554D4" w:rsidP="005554D4">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neprevzatie staveniska zhotoviteľom v lehote uvedenej v bode  8.1 tejto zmluvy,</w:t>
      </w:r>
    </w:p>
    <w:p w14:paraId="08018316" w14:textId="77777777" w:rsidR="005554D4" w:rsidRPr="00D83631" w:rsidRDefault="005554D4" w:rsidP="005554D4">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nedodržanie pravidla zo strany zhotoviteľa, ktorým sa určuje zmena subdodávateľov počas plnenia zmluvy podľa Čl. 10., ods. 10.4  tejto zmluvy, </w:t>
      </w:r>
    </w:p>
    <w:p w14:paraId="3D0E9352" w14:textId="77777777" w:rsidR="005554D4" w:rsidRPr="00D83631" w:rsidRDefault="005554D4" w:rsidP="005554D4">
      <w:pPr>
        <w:spacing w:after="0" w:line="240" w:lineRule="auto"/>
        <w:ind w:left="1080"/>
        <w:jc w:val="both"/>
        <w:rPr>
          <w:rFonts w:ascii="Tahoma" w:eastAsia="Times New Roman" w:hAnsi="Tahoma" w:cs="Tahoma"/>
          <w:bCs/>
          <w:sz w:val="20"/>
          <w:szCs w:val="20"/>
          <w:lang w:eastAsia="sk-SK"/>
        </w:rPr>
      </w:pPr>
    </w:p>
    <w:p w14:paraId="733690B2" w14:textId="77777777" w:rsidR="005554D4" w:rsidRPr="00D83631" w:rsidRDefault="005554D4" w:rsidP="005554D4">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sa zhotoviteľ dostane do omeškania s odovzdaním diela riadne a včas, je objednávateľ oprávnený uplatniť si u zhotoviteľa nárok na zaplatenie zmluvnej pokuty vo výške 0,5% zo zmluvnej ceny diela za každý aj začatý deň omeškania. </w:t>
      </w:r>
    </w:p>
    <w:p w14:paraId="0F59E9B0" w14:textId="77777777" w:rsidR="005554D4" w:rsidRDefault="005554D4" w:rsidP="005554D4">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zhotoviteľ neodstráni  vady diela ani v dodatočnej lehote podľa bodu 7.6 tejto zmluvy, je objednávateľ oprávnený uplatniť si u zhotoviteľa nárok na zaplatenie zmluvnej pokuty vo výške 0,05 % zo zmluvnej ceny diela za každý aj začatý deň omeškania.</w:t>
      </w:r>
    </w:p>
    <w:p w14:paraId="0766C382" w14:textId="77777777" w:rsidR="005554D4" w:rsidRDefault="005554D4" w:rsidP="005554D4">
      <w:pPr>
        <w:numPr>
          <w:ilvl w:val="1"/>
          <w:numId w:val="8"/>
        </w:numPr>
        <w:spacing w:after="120" w:line="276" w:lineRule="auto"/>
        <w:ind w:left="360" w:hanging="360"/>
        <w:jc w:val="both"/>
        <w:rPr>
          <w:rFonts w:ascii="Tahoma" w:eastAsia="Times New Roman" w:hAnsi="Tahoma" w:cs="Tahoma"/>
          <w:sz w:val="20"/>
          <w:szCs w:val="20"/>
          <w:lang w:eastAsia="sk-SK"/>
        </w:rPr>
      </w:pPr>
      <w:r w:rsidRPr="00CE24ED">
        <w:rPr>
          <w:rFonts w:ascii="Tahoma" w:eastAsia="Times New Roman" w:hAnsi="Tahoma" w:cs="Tahoma"/>
          <w:sz w:val="20"/>
          <w:szCs w:val="20"/>
          <w:lang w:eastAsia="sk-SK"/>
        </w:rPr>
        <w:lastRenderedPageBreak/>
        <w:t xml:space="preserve">Ak objednávateľ nehradí faktúry v lehote splatnosti faktúr, </w:t>
      </w:r>
      <w:r>
        <w:rPr>
          <w:rFonts w:ascii="Tahoma" w:eastAsia="Times New Roman" w:hAnsi="Tahoma" w:cs="Tahoma"/>
          <w:sz w:val="20"/>
          <w:szCs w:val="20"/>
          <w:lang w:eastAsia="sk-SK"/>
        </w:rPr>
        <w:t xml:space="preserve">je zhotoviteľ </w:t>
      </w:r>
      <w:r w:rsidRPr="00CE24ED">
        <w:rPr>
          <w:rFonts w:ascii="Tahoma" w:eastAsia="Times New Roman" w:hAnsi="Tahoma" w:cs="Tahoma"/>
          <w:sz w:val="20"/>
          <w:szCs w:val="20"/>
          <w:lang w:eastAsia="sk-SK"/>
        </w:rPr>
        <w:t xml:space="preserve">oprávnený uplatniť si u </w:t>
      </w:r>
      <w:r>
        <w:rPr>
          <w:rFonts w:ascii="Tahoma" w:eastAsia="Times New Roman" w:hAnsi="Tahoma" w:cs="Tahoma"/>
          <w:sz w:val="20"/>
          <w:szCs w:val="20"/>
          <w:lang w:eastAsia="sk-SK"/>
        </w:rPr>
        <w:t>objednávateľa</w:t>
      </w:r>
      <w:r w:rsidRPr="00CE24ED">
        <w:rPr>
          <w:rFonts w:ascii="Tahoma" w:eastAsia="Times New Roman" w:hAnsi="Tahoma" w:cs="Tahoma"/>
          <w:sz w:val="20"/>
          <w:szCs w:val="20"/>
          <w:lang w:eastAsia="sk-SK"/>
        </w:rPr>
        <w:t xml:space="preserve"> nárok na zaplatenie zmluvnej pokuty vo výške 0,05 % </w:t>
      </w:r>
      <w:r>
        <w:rPr>
          <w:rFonts w:ascii="Tahoma" w:eastAsia="Times New Roman" w:hAnsi="Tahoma" w:cs="Tahoma"/>
          <w:sz w:val="20"/>
          <w:szCs w:val="20"/>
          <w:lang w:eastAsia="sk-SK"/>
        </w:rPr>
        <w:t>z hodnoty faktúry</w:t>
      </w:r>
      <w:r w:rsidRPr="00CE24ED">
        <w:rPr>
          <w:rFonts w:ascii="Tahoma" w:eastAsia="Times New Roman" w:hAnsi="Tahoma" w:cs="Tahoma"/>
          <w:sz w:val="20"/>
          <w:szCs w:val="20"/>
          <w:lang w:eastAsia="sk-SK"/>
        </w:rPr>
        <w:t xml:space="preserve"> za každý aj začatý deň omeškania.</w:t>
      </w:r>
    </w:p>
    <w:p w14:paraId="0C66F90B" w14:textId="77777777" w:rsidR="005554D4" w:rsidRPr="00D83631" w:rsidRDefault="005554D4" w:rsidP="005554D4">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bCs/>
          <w:sz w:val="20"/>
          <w:szCs w:val="20"/>
          <w:lang w:eastAsia="sk-SK"/>
        </w:rPr>
        <w:t xml:space="preserve">V prípade definitívneho zastavenia prác zo strany zhotoviteľa pred termínom ukončenia diela podľa Čl. 4, bod 4.1. je objednávateľ oprávnený uplatniť si u zhotoviteľa nárok na zaplatenie zmluvnej pokuty vo výške ceny neukončených prác zvýšenej o 10 %. </w:t>
      </w:r>
      <w:r w:rsidRPr="00D83631">
        <w:rPr>
          <w:rFonts w:ascii="Tahoma" w:eastAsia="Times New Roman" w:hAnsi="Tahoma" w:cs="Tahoma"/>
          <w:sz w:val="20"/>
          <w:szCs w:val="20"/>
          <w:lang w:eastAsia="sk-SK"/>
        </w:rPr>
        <w:t>Definitívnym zastavením prác sa na účely tejto zmluvy rozumie také zastavenie prác, v dôsledku ktorých sa dielo nedokončí.</w:t>
      </w:r>
    </w:p>
    <w:p w14:paraId="656CD1EB" w14:textId="77777777" w:rsidR="005554D4" w:rsidRPr="00D83631" w:rsidRDefault="005554D4" w:rsidP="005554D4">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nahradiť objednávateľovi škodu spôsobenú porušením povinností vyplývajúcich zhotoviteľovi podľa tejto zmluvy.  </w:t>
      </w:r>
    </w:p>
    <w:p w14:paraId="1ABE03AF" w14:textId="77777777" w:rsidR="005554D4" w:rsidRDefault="005554D4" w:rsidP="005554D4">
      <w:pPr>
        <w:numPr>
          <w:ilvl w:val="1"/>
          <w:numId w:val="8"/>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splniť zmluvnú povinnosť, ktorej porušenie bolo dôvodom na uplatnenie nároku na zaplatenie zmluvnej pokuty zo strany objednávateľa. </w:t>
      </w:r>
    </w:p>
    <w:p w14:paraId="06A005DA" w14:textId="77777777" w:rsidR="005554D4" w:rsidRPr="00F61000" w:rsidRDefault="005554D4" w:rsidP="005554D4">
      <w:pPr>
        <w:pStyle w:val="Odsekzoznamu"/>
        <w:numPr>
          <w:ilvl w:val="1"/>
          <w:numId w:val="8"/>
        </w:numPr>
        <w:jc w:val="both"/>
        <w:rPr>
          <w:rFonts w:ascii="Tahoma" w:hAnsi="Tahoma" w:cs="Tahoma"/>
          <w:sz w:val="20"/>
          <w:szCs w:val="20"/>
        </w:rPr>
      </w:pPr>
      <w:r w:rsidRPr="00F61000">
        <w:rPr>
          <w:rFonts w:ascii="Tahoma" w:hAnsi="Tahoma" w:cs="Tahoma"/>
          <w:sz w:val="20"/>
          <w:szCs w:val="20"/>
        </w:rPr>
        <w:t>V prípade odstúpenia od zmluvy sa objednávateľ zaväzuje uhradiť zhotoviteľovi už vykonané práce</w:t>
      </w:r>
      <w:r>
        <w:rPr>
          <w:rFonts w:ascii="Tahoma" w:hAnsi="Tahoma" w:cs="Tahoma"/>
          <w:sz w:val="20"/>
          <w:szCs w:val="20"/>
        </w:rPr>
        <w:t xml:space="preserve"> </w:t>
      </w:r>
      <w:r w:rsidRPr="00F61000">
        <w:rPr>
          <w:rFonts w:ascii="Tahoma" w:hAnsi="Tahoma" w:cs="Tahoma"/>
          <w:sz w:val="20"/>
          <w:szCs w:val="20"/>
        </w:rPr>
        <w:t>zhotoviteľom podľa tejto zmluvy, a to podľa cien uvedených v ocenenom výkaze výmer.</w:t>
      </w:r>
    </w:p>
    <w:p w14:paraId="440D354A" w14:textId="77777777" w:rsidR="005554D4" w:rsidRPr="00D83631" w:rsidRDefault="005554D4" w:rsidP="005554D4">
      <w:pPr>
        <w:spacing w:after="120" w:line="276" w:lineRule="auto"/>
        <w:ind w:left="357"/>
        <w:jc w:val="both"/>
        <w:rPr>
          <w:rFonts w:ascii="Tahoma" w:eastAsia="Times New Roman" w:hAnsi="Tahoma" w:cs="Tahoma"/>
          <w:sz w:val="20"/>
          <w:szCs w:val="20"/>
          <w:lang w:eastAsia="sk-SK"/>
        </w:rPr>
      </w:pPr>
    </w:p>
    <w:p w14:paraId="49C24175" w14:textId="77777777" w:rsidR="005554D4" w:rsidRPr="00D83631" w:rsidRDefault="005554D4" w:rsidP="005554D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10. OSTATNÉ  PODMIENKY</w:t>
      </w:r>
    </w:p>
    <w:p w14:paraId="3C55FCB9" w14:textId="77777777" w:rsidR="005554D4" w:rsidRPr="00D83631" w:rsidRDefault="005554D4" w:rsidP="005554D4">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14:paraId="49CD092B" w14:textId="77777777" w:rsidR="005554D4" w:rsidRPr="00D83631" w:rsidRDefault="005554D4" w:rsidP="005554D4">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Zmluvné strany  sa  dohodli, že  prípadné   vzájomné  spory  budú riešiť predovšetkým  vzájomnou dohodou a až následne súdnou cestou. </w:t>
      </w:r>
    </w:p>
    <w:p w14:paraId="59E586CB" w14:textId="77777777" w:rsidR="005554D4" w:rsidRPr="00D83631" w:rsidRDefault="005554D4" w:rsidP="005554D4">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14:paraId="55710139" w14:textId="77777777" w:rsidR="005554D4" w:rsidRPr="00D83631" w:rsidRDefault="005554D4" w:rsidP="005554D4">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Verejný obstarávateľ určuje pravidlo pre zmenu subdodávateľov počas plnenia zmluvy v zmysle § 41, ods. 4 ZVO:  zhotoviteľ je povinný oznámiť verejnému obstarávateľovi akúkoľvek zmenu subdodávateľa. Pravidlá: Zmenu subdodávateľa ohlási najneskôr 24 hodín pred nástupom nového subdodávateľa; predloží oprávnenie subdodávateľa na uskutočňovanie stavebných prác v rozsahu, ktorý zodpovedá predmetu zákazky, ktorý bude subdodávateľ uskutočňovať; zhotoviteľ o novom subdodávateľovi uvedie: údaje o osobe oprávnenej konať za subdodávateľa v rozsahu:  meno a priezvisko, adresa pobytu, dátum narodenia.</w:t>
      </w:r>
    </w:p>
    <w:p w14:paraId="6B48BBA0" w14:textId="77777777" w:rsidR="005554D4" w:rsidRPr="00D83631" w:rsidRDefault="005554D4" w:rsidP="005554D4">
      <w:pPr>
        <w:ind w:firstLine="360"/>
        <w:rPr>
          <w:rFonts w:ascii="Tahoma" w:hAnsi="Tahoma" w:cs="Tahoma"/>
          <w:bCs/>
          <w:sz w:val="20"/>
          <w:szCs w:val="20"/>
        </w:rPr>
      </w:pPr>
      <w:r w:rsidRPr="00D83631">
        <w:rPr>
          <w:rFonts w:ascii="Tahoma" w:hAnsi="Tahoma" w:cs="Tahoma"/>
          <w:bCs/>
          <w:sz w:val="20"/>
          <w:szCs w:val="20"/>
        </w:rPr>
        <w:t>Verejný obstarávateľ nevyžadujú údaje o dodávateľovi tovaru</w:t>
      </w:r>
    </w:p>
    <w:p w14:paraId="6052D3BF" w14:textId="77777777" w:rsidR="005554D4" w:rsidRPr="00E40FC0" w:rsidRDefault="005554D4" w:rsidP="005554D4">
      <w:pPr>
        <w:pStyle w:val="Odsekzoznamu"/>
        <w:numPr>
          <w:ilvl w:val="1"/>
          <w:numId w:val="1"/>
        </w:numPr>
        <w:autoSpaceDE w:val="0"/>
        <w:autoSpaceDN w:val="0"/>
        <w:adjustRightInd w:val="0"/>
        <w:spacing w:before="120" w:after="120"/>
        <w:jc w:val="both"/>
        <w:rPr>
          <w:rFonts w:ascii="Tahoma" w:hAnsi="Tahoma" w:cs="Tahoma"/>
          <w:sz w:val="20"/>
          <w:szCs w:val="20"/>
        </w:rPr>
      </w:pPr>
      <w:r w:rsidRPr="00E40FC0">
        <w:rPr>
          <w:rFonts w:ascii="Tahoma" w:hAnsi="Tahoma" w:cs="Tahoma"/>
          <w:sz w:val="20"/>
          <w:szCs w:val="20"/>
        </w:rPr>
        <w:t>Zhotoviteľ sa zaväzuje, že na celú dobu realizácie stavebných prác zamestná podľa zákona č. 311/2001 Z. z. (Zákonník práce) minimálne dve osoby spĺňajúce kumulatívne nasledovné predpoklady:</w:t>
      </w:r>
    </w:p>
    <w:p w14:paraId="64923282" w14:textId="77777777" w:rsidR="005554D4" w:rsidRPr="00E40FC0" w:rsidRDefault="005554D4" w:rsidP="005554D4">
      <w:pPr>
        <w:autoSpaceDE w:val="0"/>
        <w:autoSpaceDN w:val="0"/>
        <w:adjustRightInd w:val="0"/>
        <w:spacing w:before="60" w:after="120"/>
        <w:ind w:firstLine="708"/>
        <w:jc w:val="both"/>
        <w:rPr>
          <w:rFonts w:ascii="Tahoma" w:hAnsi="Tahoma" w:cs="Tahoma"/>
          <w:sz w:val="20"/>
          <w:szCs w:val="20"/>
        </w:rPr>
      </w:pPr>
      <w:r w:rsidRPr="00E40FC0">
        <w:rPr>
          <w:rFonts w:ascii="Tahoma" w:hAnsi="Tahoma" w:cs="Tahoma"/>
          <w:sz w:val="20"/>
          <w:szCs w:val="20"/>
        </w:rPr>
        <w:t>a) patria k marginalizovanej rómskej komunite, a zároveň</w:t>
      </w:r>
    </w:p>
    <w:p w14:paraId="57A8832F" w14:textId="77777777" w:rsidR="005554D4" w:rsidRPr="00E40FC0" w:rsidRDefault="005554D4" w:rsidP="005554D4">
      <w:pPr>
        <w:autoSpaceDE w:val="0"/>
        <w:autoSpaceDN w:val="0"/>
        <w:adjustRightInd w:val="0"/>
        <w:spacing w:before="60" w:after="120"/>
        <w:ind w:left="720"/>
        <w:jc w:val="both"/>
        <w:rPr>
          <w:rFonts w:ascii="Tahoma" w:hAnsi="Tahoma" w:cs="Tahoma"/>
          <w:sz w:val="20"/>
          <w:szCs w:val="20"/>
        </w:rPr>
      </w:pPr>
      <w:r w:rsidRPr="00E40FC0">
        <w:rPr>
          <w:rFonts w:ascii="Tahoma" w:hAnsi="Tahoma" w:cs="Tahoma"/>
          <w:sz w:val="20"/>
          <w:szCs w:val="20"/>
        </w:rPr>
        <w:t>b) sú dlhodobo nezamestnaní v zmysle § 8 zákona č. 5/2004 Z. z. o službách zamestnanosti a o zmene a doplnení niektorých zákonov.</w:t>
      </w:r>
    </w:p>
    <w:p w14:paraId="76BD99BB" w14:textId="77777777" w:rsidR="005554D4" w:rsidRPr="00D83631" w:rsidRDefault="005554D4" w:rsidP="005554D4">
      <w:pPr>
        <w:autoSpaceDE w:val="0"/>
        <w:autoSpaceDN w:val="0"/>
        <w:adjustRightInd w:val="0"/>
        <w:spacing w:before="60" w:after="120" w:line="276" w:lineRule="auto"/>
        <w:ind w:left="708" w:hanging="708"/>
        <w:jc w:val="both"/>
        <w:rPr>
          <w:rFonts w:ascii="Tahoma" w:hAnsi="Tahoma" w:cs="Tahoma"/>
          <w:sz w:val="20"/>
          <w:szCs w:val="20"/>
        </w:rPr>
      </w:pPr>
      <w:r w:rsidRPr="00D83631">
        <w:rPr>
          <w:rFonts w:ascii="Tahoma" w:hAnsi="Tahoma" w:cs="Tahoma"/>
          <w:sz w:val="20"/>
          <w:szCs w:val="20"/>
        </w:rPr>
        <w:lastRenderedPageBreak/>
        <w:t>10.6.</w:t>
      </w:r>
      <w:r w:rsidRPr="00D83631">
        <w:rPr>
          <w:rFonts w:ascii="Tahoma" w:hAnsi="Tahoma" w:cs="Tahoma"/>
          <w:sz w:val="20"/>
          <w:szCs w:val="20"/>
        </w:rPr>
        <w:tab/>
        <w:t xml:space="preserve">Objednávateľ  je oprávnený uplatniť voči Zhotoviteľovi  za porušenie povinnosti podľa bodu 10.5. zmluvnú pokutu vo výške 0,3% zo zmluvnej ceny diela v EUR bez DPH (vrátane prípadne uzavretých dodatkov, ktorými by sa navyšovala cena diela) za každý, aj začatý, deň omeškania, až do splnenia porušenej povinnosti alebo do zániku Zmluvy o dielo. </w:t>
      </w:r>
    </w:p>
    <w:p w14:paraId="62BF9E35" w14:textId="77777777" w:rsidR="005554D4" w:rsidRPr="00D83631" w:rsidRDefault="005554D4" w:rsidP="005554D4">
      <w:pPr>
        <w:autoSpaceDE w:val="0"/>
        <w:autoSpaceDN w:val="0"/>
        <w:adjustRightInd w:val="0"/>
        <w:spacing w:before="60" w:after="120"/>
        <w:ind w:left="708" w:hanging="708"/>
        <w:jc w:val="both"/>
        <w:rPr>
          <w:rFonts w:ascii="Tahoma" w:hAnsi="Tahoma" w:cs="Tahoma"/>
          <w:sz w:val="20"/>
          <w:szCs w:val="20"/>
        </w:rPr>
      </w:pPr>
    </w:p>
    <w:p w14:paraId="6C253A15" w14:textId="77777777" w:rsidR="005554D4" w:rsidRPr="00E40FC0" w:rsidRDefault="005554D4" w:rsidP="005554D4">
      <w:pPr>
        <w:spacing w:after="0" w:line="240" w:lineRule="auto"/>
        <w:ind w:left="360"/>
        <w:jc w:val="center"/>
        <w:rPr>
          <w:rFonts w:ascii="Tahoma" w:eastAsia="Times New Roman" w:hAnsi="Tahoma" w:cs="Tahoma"/>
          <w:b/>
          <w:sz w:val="20"/>
          <w:szCs w:val="20"/>
          <w:lang w:val="x-none" w:eastAsia="ar-SA"/>
        </w:rPr>
      </w:pPr>
      <w:bookmarkStart w:id="1" w:name="_Hlk510530622"/>
      <w:r w:rsidRPr="00E40FC0">
        <w:rPr>
          <w:rFonts w:ascii="Tahoma" w:eastAsia="Times New Roman" w:hAnsi="Tahoma" w:cs="Tahoma"/>
          <w:b/>
          <w:sz w:val="20"/>
          <w:szCs w:val="20"/>
          <w:lang w:eastAsia="sk-SK"/>
        </w:rPr>
        <w:t>Čl. 11 OPRÁVNENÍ KONTROLNÍ ZAMESTNANCI ZO STRANY POSKYTOVATEĽA NFP</w:t>
      </w:r>
    </w:p>
    <w:p w14:paraId="6B3227DF" w14:textId="77777777" w:rsidR="005554D4" w:rsidRPr="002A2EE4" w:rsidRDefault="005554D4" w:rsidP="005554D4">
      <w:pPr>
        <w:spacing w:after="0" w:line="240" w:lineRule="auto"/>
        <w:ind w:left="720"/>
        <w:jc w:val="both"/>
        <w:rPr>
          <w:rFonts w:ascii="Tahoma" w:eastAsia="Times New Roman" w:hAnsi="Tahoma" w:cs="Tahoma"/>
          <w:b/>
          <w:color w:val="FF0000"/>
          <w:sz w:val="20"/>
          <w:szCs w:val="20"/>
          <w:lang w:val="x-none" w:eastAsia="ar-SA"/>
        </w:rPr>
      </w:pPr>
    </w:p>
    <w:p w14:paraId="7E3073BE" w14:textId="77777777" w:rsidR="005554D4" w:rsidRPr="00D83631" w:rsidRDefault="005554D4" w:rsidP="005554D4">
      <w:pPr>
        <w:widowControl w:val="0"/>
        <w:autoSpaceDE w:val="0"/>
        <w:autoSpaceDN w:val="0"/>
        <w:spacing w:after="0" w:line="240" w:lineRule="auto"/>
        <w:ind w:left="720"/>
        <w:jc w:val="both"/>
        <w:rPr>
          <w:rFonts w:ascii="Tahoma" w:eastAsia="Times New Roman" w:hAnsi="Tahoma" w:cs="Tahoma"/>
          <w:sz w:val="20"/>
          <w:szCs w:val="20"/>
          <w:lang w:val="x-none" w:eastAsia="ar-SA"/>
        </w:rPr>
      </w:pPr>
    </w:p>
    <w:p w14:paraId="23D54938" w14:textId="77777777" w:rsidR="005554D4" w:rsidRPr="00F61000" w:rsidRDefault="005554D4" w:rsidP="005554D4">
      <w:pPr>
        <w:widowControl w:val="0"/>
        <w:numPr>
          <w:ilvl w:val="1"/>
          <w:numId w:val="11"/>
        </w:numPr>
        <w:autoSpaceDE w:val="0"/>
        <w:autoSpaceDN w:val="0"/>
        <w:spacing w:after="0" w:line="276" w:lineRule="auto"/>
        <w:jc w:val="both"/>
        <w:rPr>
          <w:rFonts w:ascii="Tahoma" w:eastAsia="Times New Roman" w:hAnsi="Tahoma" w:cs="Tahoma"/>
          <w:sz w:val="20"/>
          <w:szCs w:val="20"/>
          <w:lang w:val="x-none" w:eastAsia="ar-SA"/>
        </w:rPr>
      </w:pPr>
      <w:r w:rsidRPr="00535149">
        <w:rPr>
          <w:rFonts w:ascii="Tahoma" w:hAnsi="Tahoma" w:cs="Tahoma"/>
          <w:sz w:val="20"/>
          <w:szCs w:val="20"/>
          <w:lang w:eastAsia="ar-SA"/>
        </w:rPr>
        <w:t>Zhotoviteľ</w:t>
      </w:r>
      <w:r w:rsidRPr="00535149">
        <w:rPr>
          <w:rFonts w:ascii="Tahoma" w:hAnsi="Tahoma" w:cs="Tahoma"/>
          <w:sz w:val="20"/>
          <w:szCs w:val="20"/>
          <w:lang w:val="x-none" w:eastAsia="ar-SA"/>
        </w:rPr>
        <w:t xml:space="preserve"> sa zaväzuje strpieť výkon kontroly/auditu súvisiaceho s vykonaním diela kedykoľvek počas platnosti a účinnosti príslušnej Zmluvy o poskytnutí nenávratného finančného príspevku</w:t>
      </w:r>
      <w:r>
        <w:rPr>
          <w:rFonts w:ascii="Tahoma" w:hAnsi="Tahoma" w:cs="Tahoma"/>
          <w:sz w:val="20"/>
          <w:szCs w:val="20"/>
          <w:lang w:eastAsia="ar-SA"/>
        </w:rPr>
        <w:t>,</w:t>
      </w:r>
      <w:r w:rsidRPr="00535149">
        <w:rPr>
          <w:rFonts w:ascii="Tahoma" w:hAnsi="Tahoma" w:cs="Tahoma"/>
          <w:sz w:val="20"/>
          <w:szCs w:val="20"/>
          <w:lang w:val="x-none" w:eastAsia="ar-SA"/>
        </w:rPr>
        <w:t xml:space="preserve"> </w:t>
      </w:r>
      <w:r w:rsidRPr="00EF1300">
        <w:rPr>
          <w:rFonts w:ascii="Tahoma" w:hAnsi="Tahoma" w:cs="Tahoma"/>
          <w:sz w:val="20"/>
          <w:szCs w:val="20"/>
          <w:lang w:eastAsia="ar-SA"/>
        </w:rPr>
        <w:t>ktorú uzavrel objednávateľ ako prijímateľ</w:t>
      </w:r>
      <w:r w:rsidRPr="00EF1300">
        <w:rPr>
          <w:rFonts w:ascii="Tahoma" w:hAnsi="Tahoma" w:cs="Tahoma"/>
          <w:sz w:val="20"/>
          <w:szCs w:val="20"/>
          <w:lang w:val="x-none" w:eastAsia="ar-SA"/>
        </w:rPr>
        <w:t xml:space="preserve"> </w:t>
      </w:r>
      <w:r w:rsidRPr="00535149">
        <w:rPr>
          <w:rFonts w:ascii="Tahoma" w:hAnsi="Tahoma" w:cs="Tahoma"/>
          <w:sz w:val="20"/>
          <w:szCs w:val="20"/>
          <w:lang w:val="x-none" w:eastAsia="ar-SA"/>
        </w:rPr>
        <w:t>nenávratného finančného príspevku za účelom financovania predmetného diela,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w:t>
      </w:r>
      <w:r w:rsidRPr="00535149">
        <w:rPr>
          <w:rFonts w:ascii="Tahoma" w:hAnsi="Tahoma" w:cs="Tahoma"/>
          <w:sz w:val="20"/>
          <w:szCs w:val="20"/>
          <w:lang w:eastAsia="ar-SA"/>
        </w:rPr>
        <w:t xml:space="preserve"> </w:t>
      </w:r>
      <w:r w:rsidRPr="00535149">
        <w:rPr>
          <w:rFonts w:ascii="Tahoma" w:hAnsi="Tahoma" w:cs="Tahoma"/>
          <w:sz w:val="20"/>
          <w:szCs w:val="20"/>
          <w:lang w:val="x-none" w:eastAsia="ar-SA"/>
        </w:rPr>
        <w:t>Zhotoviteľa je podstatným porušením zmluvy, ktoré oprávňuje objednávateľa od zmluvy odstúpiť</w:t>
      </w:r>
      <w:r>
        <w:rPr>
          <w:rFonts w:ascii="Tahoma" w:hAnsi="Tahoma" w:cs="Tahoma"/>
          <w:sz w:val="20"/>
          <w:szCs w:val="20"/>
          <w:lang w:eastAsia="ar-SA"/>
        </w:rPr>
        <w:t>.</w:t>
      </w:r>
    </w:p>
    <w:p w14:paraId="4866B34C" w14:textId="77777777" w:rsidR="005554D4" w:rsidRPr="00F61000" w:rsidRDefault="005554D4" w:rsidP="005554D4">
      <w:pPr>
        <w:widowControl w:val="0"/>
        <w:autoSpaceDE w:val="0"/>
        <w:autoSpaceDN w:val="0"/>
        <w:spacing w:after="0" w:line="276" w:lineRule="auto"/>
        <w:ind w:left="720"/>
        <w:jc w:val="both"/>
        <w:rPr>
          <w:rFonts w:ascii="Tahoma" w:eastAsia="Times New Roman" w:hAnsi="Tahoma" w:cs="Tahoma"/>
          <w:sz w:val="20"/>
          <w:szCs w:val="20"/>
          <w:lang w:val="x-none" w:eastAsia="ar-SA"/>
        </w:rPr>
      </w:pPr>
    </w:p>
    <w:p w14:paraId="26F94F2A" w14:textId="77777777" w:rsidR="005554D4" w:rsidRDefault="005554D4" w:rsidP="005554D4">
      <w:pPr>
        <w:widowControl w:val="0"/>
        <w:numPr>
          <w:ilvl w:val="1"/>
          <w:numId w:val="11"/>
        </w:numPr>
        <w:autoSpaceDE w:val="0"/>
        <w:autoSpaceDN w:val="0"/>
        <w:spacing w:after="0" w:line="276" w:lineRule="auto"/>
        <w:jc w:val="both"/>
        <w:rPr>
          <w:rFonts w:ascii="Tahoma" w:eastAsia="Times New Roman" w:hAnsi="Tahoma" w:cs="Tahoma"/>
          <w:sz w:val="20"/>
          <w:szCs w:val="20"/>
          <w:lang w:val="x-none" w:eastAsia="ar-SA"/>
        </w:rPr>
      </w:pPr>
      <w:r w:rsidRPr="00D83631">
        <w:rPr>
          <w:rFonts w:ascii="Tahoma" w:eastAsia="Times New Roman" w:hAnsi="Tahoma" w:cs="Tahoma"/>
          <w:sz w:val="20"/>
          <w:szCs w:val="20"/>
          <w:lang w:val="x-none" w:eastAsia="ar-SA"/>
        </w:rPr>
        <w:t>Oprávnené osoby na výkon kontroly/auditu/overovania na mieste sú najmä:</w:t>
      </w:r>
    </w:p>
    <w:p w14:paraId="455ECEF5" w14:textId="77777777" w:rsidR="005554D4" w:rsidRDefault="005554D4" w:rsidP="005554D4">
      <w:pPr>
        <w:pStyle w:val="Odsekzoznamu"/>
        <w:rPr>
          <w:rFonts w:ascii="Tahoma" w:hAnsi="Tahoma" w:cs="Tahoma"/>
          <w:sz w:val="20"/>
          <w:szCs w:val="20"/>
          <w:lang w:val="x-none" w:eastAsia="ar-SA"/>
        </w:rPr>
      </w:pPr>
    </w:p>
    <w:bookmarkEnd w:id="1"/>
    <w:p w14:paraId="61365888" w14:textId="77777777" w:rsidR="005554D4" w:rsidRPr="00E40FC0" w:rsidRDefault="005554D4" w:rsidP="005554D4">
      <w:pPr>
        <w:ind w:firstLine="360"/>
        <w:rPr>
          <w:rFonts w:ascii="Tahoma" w:eastAsia="Times New Roman" w:hAnsi="Tahoma" w:cs="Tahoma"/>
          <w:sz w:val="20"/>
          <w:szCs w:val="20"/>
          <w:lang w:val="x-none" w:eastAsia="ar-SA"/>
        </w:rPr>
      </w:pPr>
      <w:r w:rsidRPr="00E40FC0">
        <w:rPr>
          <w:rFonts w:ascii="Tahoma" w:eastAsia="Times New Roman" w:hAnsi="Tahoma" w:cs="Tahoma"/>
          <w:sz w:val="20"/>
          <w:szCs w:val="20"/>
          <w:lang w:val="x-none" w:eastAsia="ar-SA"/>
        </w:rPr>
        <w:t>a) Poskytovateľ a ním poverené osoby;</w:t>
      </w:r>
    </w:p>
    <w:p w14:paraId="7CEF36D7" w14:textId="77777777" w:rsidR="005554D4" w:rsidRPr="00E40FC0" w:rsidRDefault="005554D4" w:rsidP="005554D4">
      <w:pPr>
        <w:ind w:firstLine="360"/>
        <w:rPr>
          <w:rFonts w:ascii="Tahoma" w:eastAsia="Times New Roman" w:hAnsi="Tahoma" w:cs="Tahoma"/>
          <w:sz w:val="20"/>
          <w:szCs w:val="20"/>
          <w:lang w:val="x-none" w:eastAsia="ar-SA"/>
        </w:rPr>
      </w:pPr>
      <w:r w:rsidRPr="00E40FC0">
        <w:rPr>
          <w:rFonts w:ascii="Tahoma" w:eastAsia="Times New Roman" w:hAnsi="Tahoma" w:cs="Tahoma"/>
          <w:sz w:val="20"/>
          <w:szCs w:val="20"/>
          <w:lang w:val="x-none" w:eastAsia="ar-SA"/>
        </w:rPr>
        <w:t>b) Útvar vnútorného auditu Riadiaceho orgánu alebo Sprostredkovateľského orgánu a nimi poverené osoby;</w:t>
      </w:r>
    </w:p>
    <w:p w14:paraId="0017C35B" w14:textId="77777777" w:rsidR="005554D4" w:rsidRPr="00E40FC0" w:rsidRDefault="005554D4" w:rsidP="005554D4">
      <w:pPr>
        <w:ind w:firstLine="360"/>
        <w:rPr>
          <w:rFonts w:ascii="Tahoma" w:eastAsia="Times New Roman" w:hAnsi="Tahoma" w:cs="Tahoma"/>
          <w:sz w:val="20"/>
          <w:szCs w:val="20"/>
          <w:lang w:val="x-none" w:eastAsia="ar-SA"/>
        </w:rPr>
      </w:pPr>
      <w:r w:rsidRPr="00E40FC0">
        <w:rPr>
          <w:rFonts w:ascii="Tahoma" w:eastAsia="Times New Roman" w:hAnsi="Tahoma" w:cs="Tahoma"/>
          <w:sz w:val="20"/>
          <w:szCs w:val="20"/>
          <w:lang w:val="x-none" w:eastAsia="ar-SA"/>
        </w:rPr>
        <w:t>c) Najvyšší kontrolný úrad SR a ním poverené osoby;</w:t>
      </w:r>
    </w:p>
    <w:p w14:paraId="2AAE273E" w14:textId="77777777" w:rsidR="005554D4" w:rsidRPr="00E40FC0" w:rsidRDefault="005554D4" w:rsidP="005554D4">
      <w:pPr>
        <w:ind w:firstLine="360"/>
        <w:rPr>
          <w:rFonts w:ascii="Tahoma" w:eastAsia="Times New Roman" w:hAnsi="Tahoma" w:cs="Tahoma"/>
          <w:sz w:val="20"/>
          <w:szCs w:val="20"/>
          <w:lang w:val="x-none" w:eastAsia="ar-SA"/>
        </w:rPr>
      </w:pPr>
      <w:r w:rsidRPr="00E40FC0">
        <w:rPr>
          <w:rFonts w:ascii="Tahoma" w:eastAsia="Times New Roman" w:hAnsi="Tahoma" w:cs="Tahoma"/>
          <w:sz w:val="20"/>
          <w:szCs w:val="20"/>
          <w:lang w:val="x-none" w:eastAsia="ar-SA"/>
        </w:rPr>
        <w:t>d) Orgán auditu, jeho spolupracujúce orgány (Úrad vládneho auditu) a osoby poverené na výkon kontroly/auditu;</w:t>
      </w:r>
    </w:p>
    <w:p w14:paraId="76243D4E" w14:textId="77777777" w:rsidR="005554D4" w:rsidRPr="00E40FC0" w:rsidRDefault="005554D4" w:rsidP="005554D4">
      <w:pPr>
        <w:ind w:firstLine="360"/>
        <w:rPr>
          <w:rFonts w:ascii="Tahoma" w:eastAsia="Times New Roman" w:hAnsi="Tahoma" w:cs="Tahoma"/>
          <w:sz w:val="20"/>
          <w:szCs w:val="20"/>
          <w:lang w:val="x-none" w:eastAsia="ar-SA"/>
        </w:rPr>
      </w:pPr>
      <w:r w:rsidRPr="00E40FC0">
        <w:rPr>
          <w:rFonts w:ascii="Tahoma" w:eastAsia="Times New Roman" w:hAnsi="Tahoma" w:cs="Tahoma"/>
          <w:sz w:val="20"/>
          <w:szCs w:val="20"/>
          <w:lang w:val="x-none" w:eastAsia="ar-SA"/>
        </w:rPr>
        <w:t>e) Splnomocnení zástupcovia Európskej Komisie a Európskeho dvora audítorov;</w:t>
      </w:r>
    </w:p>
    <w:p w14:paraId="6750C142" w14:textId="77777777" w:rsidR="005554D4" w:rsidRPr="00E40FC0" w:rsidRDefault="005554D4" w:rsidP="005554D4">
      <w:pPr>
        <w:ind w:firstLine="360"/>
        <w:rPr>
          <w:rFonts w:ascii="Tahoma" w:eastAsia="Times New Roman" w:hAnsi="Tahoma" w:cs="Tahoma"/>
          <w:sz w:val="20"/>
          <w:szCs w:val="20"/>
          <w:lang w:val="x-none" w:eastAsia="ar-SA"/>
        </w:rPr>
      </w:pPr>
      <w:r w:rsidRPr="00E40FC0">
        <w:rPr>
          <w:rFonts w:ascii="Tahoma" w:eastAsia="Times New Roman" w:hAnsi="Tahoma" w:cs="Tahoma"/>
          <w:sz w:val="20"/>
          <w:szCs w:val="20"/>
          <w:lang w:val="x-none" w:eastAsia="ar-SA"/>
        </w:rPr>
        <w:t>f) Orgán zabezpečujúci ochranu finančných záujmov EÚ;</w:t>
      </w:r>
    </w:p>
    <w:p w14:paraId="2012FEC9" w14:textId="77777777" w:rsidR="005554D4" w:rsidRPr="00D83631" w:rsidRDefault="005554D4" w:rsidP="005554D4">
      <w:pPr>
        <w:ind w:firstLine="360"/>
        <w:rPr>
          <w:rFonts w:ascii="Tahoma" w:hAnsi="Tahoma" w:cs="Tahoma"/>
          <w:bCs/>
          <w:sz w:val="20"/>
          <w:szCs w:val="20"/>
        </w:rPr>
      </w:pPr>
      <w:r w:rsidRPr="00E40FC0">
        <w:rPr>
          <w:rFonts w:ascii="Tahoma" w:eastAsia="Times New Roman" w:hAnsi="Tahoma" w:cs="Tahoma"/>
          <w:sz w:val="20"/>
          <w:szCs w:val="20"/>
          <w:lang w:val="x-none" w:eastAsia="ar-SA"/>
        </w:rPr>
        <w:t>g) Osoby prizvané orgánmi uvedenými v písmenách a) až f) v súlade s príslušnými právnymi predpismi SR a právnymi aktmi EÚ.</w:t>
      </w:r>
    </w:p>
    <w:p w14:paraId="13C51786" w14:textId="77777777" w:rsidR="005554D4" w:rsidRPr="00D83631" w:rsidRDefault="005554D4" w:rsidP="005554D4">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12. ZÁVEREČNÉ  USTANOVENIA</w:t>
      </w:r>
    </w:p>
    <w:p w14:paraId="0B24337E" w14:textId="77777777" w:rsidR="005554D4" w:rsidRPr="00D83631" w:rsidRDefault="005554D4" w:rsidP="005554D4">
      <w:pPr>
        <w:pStyle w:val="Odsekzoznamu"/>
        <w:numPr>
          <w:ilvl w:val="2"/>
          <w:numId w:val="12"/>
        </w:numPr>
        <w:spacing w:after="120" w:line="276" w:lineRule="auto"/>
        <w:jc w:val="both"/>
        <w:rPr>
          <w:rFonts w:ascii="Tahoma" w:hAnsi="Tahoma" w:cs="Tahoma"/>
          <w:sz w:val="20"/>
          <w:szCs w:val="20"/>
        </w:rPr>
      </w:pPr>
      <w:r w:rsidRPr="00D83631">
        <w:rPr>
          <w:rFonts w:ascii="Tahoma" w:hAnsi="Tahoma" w:cs="Tahoma"/>
          <w:sz w:val="20"/>
          <w:szCs w:val="20"/>
        </w:rPr>
        <w:t xml:space="preserve">Práva a povinnosti oboch zmluvných strán, pokiaľ nie sú upravené touto zmluvou  sa  riadia     Obchodným zákonníkom a súvisiacimi platnými právnymi predpismi. </w:t>
      </w:r>
    </w:p>
    <w:p w14:paraId="06D82B04" w14:textId="77777777" w:rsidR="005554D4" w:rsidRDefault="005554D4" w:rsidP="005554D4">
      <w:pPr>
        <w:pStyle w:val="Odsekzoznamu"/>
        <w:numPr>
          <w:ilvl w:val="1"/>
          <w:numId w:val="13"/>
        </w:numPr>
        <w:spacing w:after="120" w:line="276" w:lineRule="auto"/>
        <w:jc w:val="both"/>
        <w:rPr>
          <w:rFonts w:ascii="Tahoma" w:hAnsi="Tahoma" w:cs="Tahoma"/>
          <w:sz w:val="20"/>
          <w:szCs w:val="20"/>
        </w:rPr>
      </w:pPr>
      <w:r w:rsidRPr="00D83631">
        <w:rPr>
          <w:rFonts w:ascii="Tahoma" w:hAnsi="Tahoma" w:cs="Tahoma"/>
          <w:sz w:val="20"/>
          <w:szCs w:val="20"/>
        </w:rPr>
        <w:t xml:space="preserve">Zmluva je platná dňom jej podpisu oboma zmluvnými stranami a účinnosť nadobúda v deň nasledujúci po dni jej zverejnenia na webovej stránke objednávateľa. </w:t>
      </w:r>
    </w:p>
    <w:p w14:paraId="2DF6DB72" w14:textId="77777777" w:rsidR="005554D4" w:rsidRDefault="005554D4" w:rsidP="005554D4">
      <w:pPr>
        <w:pStyle w:val="Odsekzoznamu"/>
        <w:numPr>
          <w:ilvl w:val="1"/>
          <w:numId w:val="13"/>
        </w:numPr>
        <w:spacing w:line="276" w:lineRule="auto"/>
        <w:jc w:val="both"/>
        <w:rPr>
          <w:rFonts w:ascii="Tahoma" w:hAnsi="Tahoma" w:cs="Tahoma"/>
          <w:sz w:val="20"/>
          <w:szCs w:val="20"/>
        </w:rPr>
      </w:pPr>
      <w:r w:rsidRPr="00641323">
        <w:rPr>
          <w:rFonts w:ascii="Tahoma" w:hAnsi="Tahoma" w:cs="Tahoma"/>
          <w:sz w:val="20"/>
          <w:szCs w:val="20"/>
        </w:rPr>
        <w:t xml:space="preserve">Zhotoviteľ  berie na vedomie a rešpektuje, že zákazka financovaná z fondov EÚ, ohľadom ktorej sa uzatvára zmluva, bude predmetom „ex post“ administratívnej finančnej kontroly procesu verejného obstarávania zo strany príslušného Riadiaceho orgánu a/alebo Sprostredkovateľský </w:t>
      </w:r>
      <w:r w:rsidRPr="00641323">
        <w:rPr>
          <w:rFonts w:ascii="Tahoma" w:hAnsi="Tahoma" w:cs="Tahoma"/>
          <w:sz w:val="20"/>
          <w:szCs w:val="20"/>
        </w:rPr>
        <w:lastRenderedPageBreak/>
        <w:t>orgán pre IROP. Ak výsledok predmetnej administratívnej finančnej kontroly nebude kladný, alebo kontrolné orgány odhalia akúkoľvek nezrovnalosť, alebo k schváleniu nedôjde najneskôr do 3 mesiacov od nadobudnutia platnosti zmluvy, je ktorákoľvek zo zmluvných strán oprávnená od zmluvy odstúpiť. Schválenie zákazky v rámci „ex post“ kontroly príslušným kontrolným orgánom je zároveň podmienkou nadobudnutia účinnosti zmluvy.</w:t>
      </w:r>
    </w:p>
    <w:p w14:paraId="724D7795" w14:textId="77777777" w:rsidR="005554D4" w:rsidRPr="00D83631" w:rsidRDefault="005554D4" w:rsidP="005554D4">
      <w:pPr>
        <w:pStyle w:val="Odsekzoznamu"/>
        <w:spacing w:after="120" w:line="276" w:lineRule="auto"/>
        <w:jc w:val="both"/>
        <w:rPr>
          <w:rFonts w:ascii="Tahoma" w:hAnsi="Tahoma" w:cs="Tahoma"/>
          <w:sz w:val="20"/>
          <w:szCs w:val="20"/>
        </w:rPr>
      </w:pPr>
    </w:p>
    <w:p w14:paraId="20F180CC" w14:textId="77777777" w:rsidR="005554D4" w:rsidRPr="00D83631" w:rsidRDefault="005554D4" w:rsidP="005554D4">
      <w:pPr>
        <w:numPr>
          <w:ilvl w:val="1"/>
          <w:numId w:val="1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Táto  zmluva  je  vyhotovená v piatich (5)  rovnopisoch,  z   ktorých  objednávateľ  dostane   tri (3)   vyhotovenia  a zhotoviteľ dve (2) vyhotovenia. </w:t>
      </w:r>
    </w:p>
    <w:p w14:paraId="6BE6DAB6" w14:textId="77777777" w:rsidR="005554D4" w:rsidRPr="00D83631" w:rsidRDefault="005554D4" w:rsidP="005554D4">
      <w:pPr>
        <w:numPr>
          <w:ilvl w:val="1"/>
          <w:numId w:val="13"/>
        </w:numPr>
        <w:spacing w:after="120" w:line="276" w:lineRule="auto"/>
        <w:jc w:val="both"/>
        <w:rPr>
          <w:rFonts w:ascii="Tahoma" w:eastAsia="Times New Roman" w:hAnsi="Tahoma" w:cs="Tahoma"/>
          <w:bCs/>
          <w:sz w:val="20"/>
          <w:szCs w:val="20"/>
          <w:lang w:eastAsia="sk-SK"/>
        </w:rPr>
      </w:pPr>
      <w:r w:rsidRPr="00D83631">
        <w:rPr>
          <w:rFonts w:ascii="Tahoma" w:eastAsia="Times New Roman" w:hAnsi="Tahoma" w:cs="Tahoma"/>
          <w:sz w:val="20"/>
          <w:szCs w:val="20"/>
          <w:lang w:eastAsia="sk-SK"/>
        </w:rPr>
        <w:t>Neoddeliteľnou súčasťou tejto zmluvy je príloha: č. 1 - ocenený výkaz výmer, príloha č. 2 – harmonogram plnenia (prác), príloha č. 3 – d</w:t>
      </w:r>
      <w:r w:rsidRPr="00D83631">
        <w:rPr>
          <w:rFonts w:ascii="Tahoma" w:eastAsia="Times New Roman" w:hAnsi="Tahoma" w:cs="Tahoma"/>
          <w:bCs/>
          <w:sz w:val="20"/>
          <w:szCs w:val="20"/>
          <w:lang w:eastAsia="sk-SK"/>
        </w:rPr>
        <w:t xml:space="preserve">oklad o uzatvorení poistenia.  </w:t>
      </w:r>
    </w:p>
    <w:p w14:paraId="126178B2" w14:textId="77777777" w:rsidR="005554D4" w:rsidRPr="00D83631" w:rsidRDefault="005554D4" w:rsidP="005554D4">
      <w:pPr>
        <w:numPr>
          <w:ilvl w:val="1"/>
          <w:numId w:val="1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prehlasujú, že sú  oprávnené túto  zmluvu  uzavrieť, že  im nie  sú  známe  žiadne  dôvody  brániace  uzavretiu tejto zmluvy, že jej obsahu porozumeli, na znak čoho ju vlastnoručne podpisujú.</w:t>
      </w:r>
    </w:p>
    <w:p w14:paraId="406012D1" w14:textId="77777777" w:rsidR="005554D4" w:rsidRPr="00D83631" w:rsidRDefault="005554D4" w:rsidP="005554D4">
      <w:pPr>
        <w:spacing w:after="120" w:line="240" w:lineRule="auto"/>
        <w:jc w:val="both"/>
        <w:rPr>
          <w:rFonts w:ascii="Tahoma" w:eastAsia="Times New Roman" w:hAnsi="Tahoma" w:cs="Tahoma"/>
          <w:sz w:val="20"/>
          <w:szCs w:val="20"/>
          <w:lang w:eastAsia="sk-SK"/>
        </w:rPr>
      </w:pPr>
    </w:p>
    <w:p w14:paraId="40BEA0B6" w14:textId="77777777" w:rsidR="005554D4" w:rsidRPr="00D83631" w:rsidRDefault="005554D4" w:rsidP="005554D4">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V</w:t>
      </w:r>
      <w:r>
        <w:rPr>
          <w:rFonts w:ascii="Tahoma" w:eastAsia="Times New Roman" w:hAnsi="Tahoma" w:cs="Tahoma"/>
          <w:sz w:val="20"/>
          <w:szCs w:val="20"/>
          <w:lang w:eastAsia="sk-SK"/>
        </w:rPr>
        <w:t xml:space="preserve"> Sedliciach, </w:t>
      </w:r>
      <w:r w:rsidRPr="00D83631">
        <w:rPr>
          <w:rFonts w:ascii="Tahoma" w:eastAsia="Times New Roman" w:hAnsi="Tahoma" w:cs="Tahoma"/>
          <w:sz w:val="20"/>
          <w:szCs w:val="20"/>
          <w:lang w:eastAsia="sk-SK"/>
        </w:rPr>
        <w:t> dňa ......................20</w:t>
      </w:r>
      <w:r>
        <w:rPr>
          <w:rFonts w:ascii="Tahoma" w:eastAsia="Times New Roman" w:hAnsi="Tahoma" w:cs="Tahoma"/>
          <w:sz w:val="20"/>
          <w:szCs w:val="20"/>
          <w:lang w:eastAsia="sk-SK"/>
        </w:rPr>
        <w:t>22</w:t>
      </w:r>
      <w:r>
        <w:rPr>
          <w:rFonts w:ascii="Tahoma" w:eastAsia="Times New Roman" w:hAnsi="Tahoma" w:cs="Tahoma"/>
          <w:sz w:val="20"/>
          <w:szCs w:val="20"/>
          <w:lang w:eastAsia="sk-SK"/>
        </w:rPr>
        <w:tab/>
      </w:r>
      <w:r w:rsidRPr="00D83631">
        <w:rPr>
          <w:rFonts w:ascii="Tahoma" w:eastAsia="Times New Roman" w:hAnsi="Tahoma" w:cs="Tahoma"/>
          <w:sz w:val="20"/>
          <w:szCs w:val="20"/>
          <w:lang w:eastAsia="sk-SK"/>
        </w:rPr>
        <w:t xml:space="preserve">                     V ..................... dňa .................20</w:t>
      </w:r>
      <w:r>
        <w:rPr>
          <w:rFonts w:ascii="Tahoma" w:eastAsia="Times New Roman" w:hAnsi="Tahoma" w:cs="Tahoma"/>
          <w:sz w:val="20"/>
          <w:szCs w:val="20"/>
          <w:lang w:eastAsia="sk-SK"/>
        </w:rPr>
        <w:t>22</w:t>
      </w:r>
    </w:p>
    <w:p w14:paraId="6C283637" w14:textId="77777777" w:rsidR="005554D4" w:rsidRPr="00D83631" w:rsidRDefault="005554D4" w:rsidP="005554D4">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objednávateľa:                                              </w:t>
      </w:r>
      <w:r w:rsidRPr="00D83631">
        <w:rPr>
          <w:rFonts w:ascii="Tahoma" w:eastAsia="Times New Roman" w:hAnsi="Tahoma" w:cs="Tahoma"/>
          <w:sz w:val="20"/>
          <w:szCs w:val="20"/>
          <w:lang w:eastAsia="sk-SK"/>
        </w:rPr>
        <w:tab/>
        <w:t>Za zhotoviteľa:</w:t>
      </w:r>
    </w:p>
    <w:p w14:paraId="5DB4BC7D" w14:textId="77777777" w:rsidR="005554D4" w:rsidRPr="00D83631" w:rsidRDefault="005554D4" w:rsidP="005554D4">
      <w:pPr>
        <w:spacing w:after="120" w:line="240" w:lineRule="auto"/>
        <w:jc w:val="both"/>
        <w:rPr>
          <w:rFonts w:ascii="Tahoma" w:eastAsia="Times New Roman" w:hAnsi="Tahoma" w:cs="Tahoma"/>
          <w:sz w:val="20"/>
          <w:szCs w:val="20"/>
          <w:lang w:eastAsia="sk-SK"/>
        </w:rPr>
      </w:pPr>
    </w:p>
    <w:p w14:paraId="79AFDF73" w14:textId="77777777" w:rsidR="005554D4" w:rsidRPr="00D83631" w:rsidRDefault="005554D4" w:rsidP="005554D4">
      <w:pPr>
        <w:spacing w:after="120" w:line="240" w:lineRule="auto"/>
        <w:jc w:val="both"/>
        <w:rPr>
          <w:rFonts w:ascii="Tahoma" w:eastAsia="Times New Roman" w:hAnsi="Tahoma" w:cs="Tahoma"/>
          <w:sz w:val="20"/>
          <w:szCs w:val="20"/>
          <w:lang w:eastAsia="sk-SK"/>
        </w:rPr>
      </w:pPr>
    </w:p>
    <w:p w14:paraId="6B1C2906" w14:textId="77777777" w:rsidR="005554D4" w:rsidRPr="00D83631" w:rsidRDefault="005554D4" w:rsidP="005554D4">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w:t>
      </w:r>
    </w:p>
    <w:p w14:paraId="325EBAE6" w14:textId="77777777" w:rsidR="005554D4" w:rsidRPr="00D83631" w:rsidRDefault="005554D4" w:rsidP="005554D4">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w:t>
      </w:r>
      <w:r>
        <w:rPr>
          <w:rFonts w:ascii="Tahoma" w:eastAsia="Times New Roman" w:hAnsi="Tahoma" w:cs="Tahoma"/>
          <w:sz w:val="20"/>
          <w:szCs w:val="20"/>
          <w:lang w:eastAsia="sk-SK"/>
        </w:rPr>
        <w:t xml:space="preserve"> Mgr. Marek </w:t>
      </w:r>
      <w:proofErr w:type="spellStart"/>
      <w:r>
        <w:rPr>
          <w:rFonts w:ascii="Tahoma" w:eastAsia="Times New Roman" w:hAnsi="Tahoma" w:cs="Tahoma"/>
          <w:sz w:val="20"/>
          <w:szCs w:val="20"/>
          <w:lang w:eastAsia="sk-SK"/>
        </w:rPr>
        <w:t>Guman</w:t>
      </w:r>
      <w:proofErr w:type="spellEnd"/>
      <w:r w:rsidRPr="00D83631">
        <w:rPr>
          <w:rFonts w:ascii="Tahoma" w:eastAsia="Times New Roman" w:hAnsi="Tahoma" w:cs="Tahoma"/>
          <w:sz w:val="20"/>
          <w:szCs w:val="20"/>
          <w:lang w:eastAsia="sk-SK"/>
        </w:rPr>
        <w:t xml:space="preserve">,  </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b/>
          <w:bCs/>
          <w:sz w:val="20"/>
          <w:szCs w:val="20"/>
          <w:lang w:eastAsia="sk-SK"/>
        </w:rPr>
        <w:t xml:space="preserve"> </w:t>
      </w:r>
    </w:p>
    <w:p w14:paraId="7734DCCC" w14:textId="77777777" w:rsidR="005554D4" w:rsidRPr="00D83631" w:rsidRDefault="005554D4" w:rsidP="005554D4">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 xml:space="preserve">         Starosta obce </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t xml:space="preserve">        konateľ spoločnosti</w:t>
      </w:r>
      <w:r w:rsidRPr="00D83631">
        <w:rPr>
          <w:rFonts w:ascii="Tahoma" w:eastAsia="Times New Roman" w:hAnsi="Tahoma" w:cs="Tahoma"/>
          <w:b/>
          <w:bCs/>
          <w:sz w:val="20"/>
          <w:szCs w:val="20"/>
          <w:lang w:eastAsia="sk-SK"/>
        </w:rPr>
        <w:t xml:space="preserve">               </w:t>
      </w:r>
    </w:p>
    <w:p w14:paraId="420776BE" w14:textId="77777777" w:rsidR="005554D4" w:rsidRPr="00D83631" w:rsidRDefault="005554D4" w:rsidP="005554D4">
      <w:pPr>
        <w:spacing w:after="0" w:line="240" w:lineRule="auto"/>
        <w:rPr>
          <w:rFonts w:ascii="Tahoma" w:eastAsia="Times New Roman" w:hAnsi="Tahoma" w:cs="Tahoma"/>
          <w:bCs/>
          <w:sz w:val="20"/>
          <w:szCs w:val="20"/>
          <w:lang w:eastAsia="sk-SK"/>
        </w:rPr>
      </w:pPr>
    </w:p>
    <w:p w14:paraId="336341F2" w14:textId="77777777" w:rsidR="005554D4" w:rsidRPr="00D83631" w:rsidRDefault="005554D4" w:rsidP="005554D4">
      <w:pPr>
        <w:spacing w:after="0" w:line="240" w:lineRule="auto"/>
        <w:rPr>
          <w:rFonts w:ascii="Tahoma" w:eastAsia="Times New Roman" w:hAnsi="Tahoma" w:cs="Tahoma"/>
          <w:bCs/>
          <w:sz w:val="20"/>
          <w:szCs w:val="20"/>
          <w:lang w:eastAsia="sk-SK"/>
        </w:rPr>
      </w:pPr>
    </w:p>
    <w:p w14:paraId="01E5C27A" w14:textId="77777777" w:rsidR="005554D4" w:rsidRPr="00D83631" w:rsidRDefault="005554D4" w:rsidP="005554D4">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Príloha č. 1 - ocenený výkaz výmer,</w:t>
      </w:r>
    </w:p>
    <w:p w14:paraId="66626276" w14:textId="77777777" w:rsidR="005554D4" w:rsidRPr="00D83631" w:rsidRDefault="005554D4" w:rsidP="005554D4">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Príloha č. 2 – harmonogram plnenia (prác), </w:t>
      </w:r>
    </w:p>
    <w:p w14:paraId="67684626" w14:textId="77777777" w:rsidR="005554D4" w:rsidRPr="00D83631" w:rsidRDefault="005554D4" w:rsidP="005554D4">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Príloha č. 3 – d</w:t>
      </w:r>
      <w:r w:rsidRPr="00D83631">
        <w:rPr>
          <w:rFonts w:ascii="Tahoma" w:eastAsia="Times New Roman" w:hAnsi="Tahoma" w:cs="Tahoma"/>
          <w:bCs/>
          <w:sz w:val="20"/>
          <w:szCs w:val="20"/>
          <w:lang w:eastAsia="sk-SK"/>
        </w:rPr>
        <w:t>oklad o uzatvorení poistenia</w:t>
      </w:r>
    </w:p>
    <w:p w14:paraId="26580542" w14:textId="77777777" w:rsidR="005554D4" w:rsidRPr="00D83631" w:rsidRDefault="005554D4" w:rsidP="005554D4">
      <w:pPr>
        <w:spacing w:after="0" w:line="240" w:lineRule="auto"/>
        <w:rPr>
          <w:rFonts w:ascii="Tahoma" w:eastAsia="Times New Roman" w:hAnsi="Tahoma" w:cs="Tahoma"/>
          <w:bCs/>
          <w:sz w:val="20"/>
          <w:szCs w:val="20"/>
          <w:lang w:eastAsia="sk-SK"/>
        </w:rPr>
      </w:pPr>
    </w:p>
    <w:p w14:paraId="5705B087" w14:textId="77777777" w:rsidR="005554D4" w:rsidRDefault="005554D4"/>
    <w:sectPr w:rsidR="005554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0BC9" w14:textId="77777777" w:rsidR="002C32FA" w:rsidRDefault="002C32FA" w:rsidP="005554D4">
      <w:pPr>
        <w:spacing w:after="0" w:line="240" w:lineRule="auto"/>
      </w:pPr>
      <w:r>
        <w:separator/>
      </w:r>
    </w:p>
  </w:endnote>
  <w:endnote w:type="continuationSeparator" w:id="0">
    <w:p w14:paraId="5B80E816" w14:textId="77777777" w:rsidR="002C32FA" w:rsidRDefault="002C32FA" w:rsidP="0055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975736"/>
      <w:docPartObj>
        <w:docPartGallery w:val="Page Numbers (Bottom of Page)"/>
        <w:docPartUnique/>
      </w:docPartObj>
    </w:sdtPr>
    <w:sdtContent>
      <w:p w14:paraId="5A9F48B8" w14:textId="5A94B849" w:rsidR="005554D4" w:rsidRDefault="005554D4">
        <w:pPr>
          <w:pStyle w:val="Pta"/>
          <w:jc w:val="center"/>
        </w:pPr>
        <w:r>
          <w:rPr>
            <w:noProof/>
          </w:rPr>
          <mc:AlternateContent>
            <mc:Choice Requires="wps">
              <w:drawing>
                <wp:inline distT="0" distB="0" distL="0" distR="0" wp14:anchorId="3A177FC0" wp14:editId="1676F732">
                  <wp:extent cx="5467350" cy="45085"/>
                  <wp:effectExtent l="9525"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9239C34"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BB5A445" w14:textId="30702DAB" w:rsidR="005554D4" w:rsidRDefault="005554D4">
        <w:pPr>
          <w:pStyle w:val="Pta"/>
          <w:jc w:val="center"/>
        </w:pPr>
        <w:r>
          <w:fldChar w:fldCharType="begin"/>
        </w:r>
        <w:r>
          <w:instrText>PAGE    \* MERGEFORMAT</w:instrText>
        </w:r>
        <w:r>
          <w:fldChar w:fldCharType="separate"/>
        </w:r>
        <w:r>
          <w:t>2</w:t>
        </w:r>
        <w:r>
          <w:fldChar w:fldCharType="end"/>
        </w:r>
      </w:p>
    </w:sdtContent>
  </w:sdt>
  <w:p w14:paraId="17D05D32" w14:textId="52FCFC3C" w:rsidR="005554D4" w:rsidRDefault="005554D4">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2D43" w14:textId="77777777" w:rsidR="002C32FA" w:rsidRDefault="002C32FA" w:rsidP="005554D4">
      <w:pPr>
        <w:spacing w:after="0" w:line="240" w:lineRule="auto"/>
      </w:pPr>
      <w:r>
        <w:separator/>
      </w:r>
    </w:p>
  </w:footnote>
  <w:footnote w:type="continuationSeparator" w:id="0">
    <w:p w14:paraId="5F7B833F" w14:textId="77777777" w:rsidR="002C32FA" w:rsidRDefault="002C32FA" w:rsidP="0055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B67C" w14:textId="77777777" w:rsidR="005554D4" w:rsidRPr="00B34C05" w:rsidRDefault="005554D4" w:rsidP="005554D4">
    <w:pPr>
      <w:tabs>
        <w:tab w:val="left" w:pos="1980"/>
        <w:tab w:val="left" w:pos="7380"/>
      </w:tabs>
      <w:ind w:left="360"/>
      <w:jc w:val="center"/>
      <w:rPr>
        <w:b/>
        <w:bCs/>
        <w:sz w:val="36"/>
        <w:szCs w:val="36"/>
      </w:rPr>
    </w:pPr>
    <w:r w:rsidRPr="00B34C05">
      <w:rPr>
        <w:noProof/>
        <w:sz w:val="36"/>
        <w:szCs w:val="36"/>
        <w:lang w:eastAsia="sk-SK"/>
      </w:rPr>
      <w:drawing>
        <wp:anchor distT="0" distB="0" distL="114300" distR="114300" simplePos="0" relativeHeight="251659264" behindDoc="0" locked="0" layoutInCell="1" allowOverlap="1" wp14:anchorId="74B0A2B5" wp14:editId="375EF05E">
          <wp:simplePos x="0" y="0"/>
          <wp:positionH relativeFrom="margin">
            <wp:posOffset>-196850</wp:posOffset>
          </wp:positionH>
          <wp:positionV relativeFrom="margin">
            <wp:posOffset>-1063625</wp:posOffset>
          </wp:positionV>
          <wp:extent cx="590550" cy="670560"/>
          <wp:effectExtent l="0" t="0" r="0" b="0"/>
          <wp:wrapNone/>
          <wp:docPr id="1" name="Obrázok 1" descr="http://sedlice.sk/images/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lice.sk/images/b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4C05">
      <w:rPr>
        <w:b/>
        <w:bCs/>
        <w:sz w:val="36"/>
        <w:szCs w:val="36"/>
      </w:rPr>
      <w:t>OBEC SEDLICE</w:t>
    </w:r>
  </w:p>
  <w:p w14:paraId="1E63859F" w14:textId="77777777" w:rsidR="005554D4" w:rsidRPr="00B34C05" w:rsidRDefault="005554D4" w:rsidP="005554D4">
    <w:pPr>
      <w:tabs>
        <w:tab w:val="left" w:pos="1980"/>
        <w:tab w:val="left" w:pos="7380"/>
      </w:tabs>
      <w:ind w:left="360"/>
      <w:jc w:val="center"/>
      <w:rPr>
        <w:bCs/>
      </w:rPr>
    </w:pPr>
    <w:r w:rsidRPr="00B34C05">
      <w:rPr>
        <w:bCs/>
      </w:rPr>
      <w:t>Obecný úrad v Sedliciach, Sedlice č. 176, 082 43  SEDLICE</w:t>
    </w:r>
  </w:p>
  <w:p w14:paraId="6B09DEAE" w14:textId="77777777" w:rsidR="005554D4" w:rsidRDefault="005554D4" w:rsidP="005554D4">
    <w:pPr>
      <w:pStyle w:val="Hlavika"/>
    </w:pPr>
    <w:proofErr w:type="spellStart"/>
    <w:r>
      <w:t>Č.sp</w:t>
    </w:r>
    <w:proofErr w:type="spellEnd"/>
    <w:r>
      <w:t>. 5/2022</w:t>
    </w:r>
  </w:p>
  <w:p w14:paraId="41890679" w14:textId="77777777" w:rsidR="005554D4" w:rsidRDefault="005554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6A21"/>
    <w:multiLevelType w:val="multilevel"/>
    <w:tmpl w:val="5964D426"/>
    <w:lvl w:ilvl="0">
      <w:start w:val="6"/>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61D7DF6"/>
    <w:multiLevelType w:val="hybridMultilevel"/>
    <w:tmpl w:val="34366074"/>
    <w:lvl w:ilvl="0" w:tplc="F5D0E426">
      <w:numFmt w:val="bullet"/>
      <w:lvlText w:val="-"/>
      <w:lvlJc w:val="left"/>
      <w:pPr>
        <w:ind w:left="720" w:hanging="360"/>
      </w:pPr>
      <w:rPr>
        <w:rFonts w:ascii="Tahoma" w:eastAsia="Times New Roman" w:hAnsi="Tahoma" w:cs="Tahoma" w:hint="default"/>
      </w:rPr>
    </w:lvl>
    <w:lvl w:ilvl="1" w:tplc="F5D0E426">
      <w:numFmt w:val="bullet"/>
      <w:lvlText w:val="-"/>
      <w:lvlJc w:val="left"/>
      <w:pPr>
        <w:ind w:left="1440" w:hanging="360"/>
      </w:pPr>
      <w:rPr>
        <w:rFonts w:ascii="Tahoma" w:eastAsia="Times New Roman" w:hAnsi="Tahoma" w:cs="Tahoma"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12299C"/>
    <w:multiLevelType w:val="multilevel"/>
    <w:tmpl w:val="DDEA0A40"/>
    <w:lvl w:ilvl="0">
      <w:start w:val="9"/>
      <w:numFmt w:val="decimal"/>
      <w:suff w:val="space"/>
      <w:lvlText w:val="%1"/>
      <w:lvlJc w:val="left"/>
      <w:pPr>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59C044D"/>
    <w:multiLevelType w:val="multilevel"/>
    <w:tmpl w:val="CB561D62"/>
    <w:lvl w:ilvl="0">
      <w:start w:val="10"/>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E390EFE"/>
    <w:multiLevelType w:val="multilevel"/>
    <w:tmpl w:val="ADB6CB18"/>
    <w:lvl w:ilvl="0">
      <w:start w:val="5"/>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1080" w:hanging="720"/>
      </w:pPr>
      <w:rPr>
        <w:rFonts w:cs="Times New Roman" w:hint="default"/>
        <w:b w:val="0"/>
        <w:bCs w:val="0"/>
      </w:rPr>
    </w:lvl>
    <w:lvl w:ilvl="2">
      <w:start w:val="1"/>
      <w:numFmt w:val="decimal"/>
      <w:lvlText w:val="%1.%2.%3"/>
      <w:lvlJc w:val="left"/>
      <w:pPr>
        <w:tabs>
          <w:tab w:val="num" w:pos="1571"/>
        </w:tabs>
        <w:ind w:left="1571" w:hanging="720"/>
      </w:pPr>
      <w:rPr>
        <w:rFonts w:cs="Times New Roman" w:hint="default"/>
        <w:i w:val="0"/>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3885146E"/>
    <w:multiLevelType w:val="multilevel"/>
    <w:tmpl w:val="01D6AA56"/>
    <w:lvl w:ilvl="0">
      <w:start w:val="12"/>
      <w:numFmt w:val="decimal"/>
      <w:lvlText w:val="%1."/>
      <w:lvlJc w:val="left"/>
      <w:pPr>
        <w:ind w:left="444" w:hanging="44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9297DCE"/>
    <w:multiLevelType w:val="multilevel"/>
    <w:tmpl w:val="6DA0185A"/>
    <w:lvl w:ilvl="0">
      <w:start w:val="8"/>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1FE48D7"/>
    <w:multiLevelType w:val="multilevel"/>
    <w:tmpl w:val="02A4905A"/>
    <w:lvl w:ilvl="0">
      <w:start w:val="3"/>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5FE4699"/>
    <w:multiLevelType w:val="multilevel"/>
    <w:tmpl w:val="2E7EF40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64054F"/>
    <w:multiLevelType w:val="multilevel"/>
    <w:tmpl w:val="0A443552"/>
    <w:lvl w:ilvl="0">
      <w:start w:val="7"/>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0B221CC"/>
    <w:multiLevelType w:val="multilevel"/>
    <w:tmpl w:val="D49E3C94"/>
    <w:lvl w:ilvl="0">
      <w:start w:val="4"/>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78797C3C"/>
    <w:multiLevelType w:val="hybridMultilevel"/>
    <w:tmpl w:val="D7A212BC"/>
    <w:lvl w:ilvl="0" w:tplc="EA3E0646">
      <w:start w:val="3"/>
      <w:numFmt w:val="bullet"/>
      <w:lvlText w:val="-"/>
      <w:lvlJc w:val="left"/>
      <w:pPr>
        <w:ind w:left="1436" w:hanging="360"/>
      </w:pPr>
      <w:rPr>
        <w:rFonts w:ascii="Calibri" w:eastAsia="Calibri" w:hAnsi="Calibri" w:cs="Times New Roman" w:hint="default"/>
      </w:rPr>
    </w:lvl>
    <w:lvl w:ilvl="1" w:tplc="041B0003" w:tentative="1">
      <w:start w:val="1"/>
      <w:numFmt w:val="bullet"/>
      <w:lvlText w:val="o"/>
      <w:lvlJc w:val="left"/>
      <w:pPr>
        <w:ind w:left="2156" w:hanging="360"/>
      </w:pPr>
      <w:rPr>
        <w:rFonts w:ascii="Courier New" w:hAnsi="Courier New" w:cs="Courier New" w:hint="default"/>
      </w:rPr>
    </w:lvl>
    <w:lvl w:ilvl="2" w:tplc="041B0005" w:tentative="1">
      <w:start w:val="1"/>
      <w:numFmt w:val="bullet"/>
      <w:lvlText w:val=""/>
      <w:lvlJc w:val="left"/>
      <w:pPr>
        <w:ind w:left="2876" w:hanging="360"/>
      </w:pPr>
      <w:rPr>
        <w:rFonts w:ascii="Wingdings" w:hAnsi="Wingdings" w:hint="default"/>
      </w:rPr>
    </w:lvl>
    <w:lvl w:ilvl="3" w:tplc="041B0001" w:tentative="1">
      <w:start w:val="1"/>
      <w:numFmt w:val="bullet"/>
      <w:lvlText w:val=""/>
      <w:lvlJc w:val="left"/>
      <w:pPr>
        <w:ind w:left="3596" w:hanging="360"/>
      </w:pPr>
      <w:rPr>
        <w:rFonts w:ascii="Symbol" w:hAnsi="Symbol" w:hint="default"/>
      </w:rPr>
    </w:lvl>
    <w:lvl w:ilvl="4" w:tplc="041B0003" w:tentative="1">
      <w:start w:val="1"/>
      <w:numFmt w:val="bullet"/>
      <w:lvlText w:val="o"/>
      <w:lvlJc w:val="left"/>
      <w:pPr>
        <w:ind w:left="4316" w:hanging="360"/>
      </w:pPr>
      <w:rPr>
        <w:rFonts w:ascii="Courier New" w:hAnsi="Courier New" w:cs="Courier New" w:hint="default"/>
      </w:rPr>
    </w:lvl>
    <w:lvl w:ilvl="5" w:tplc="041B0005" w:tentative="1">
      <w:start w:val="1"/>
      <w:numFmt w:val="bullet"/>
      <w:lvlText w:val=""/>
      <w:lvlJc w:val="left"/>
      <w:pPr>
        <w:ind w:left="5036" w:hanging="360"/>
      </w:pPr>
      <w:rPr>
        <w:rFonts w:ascii="Wingdings" w:hAnsi="Wingdings" w:hint="default"/>
      </w:rPr>
    </w:lvl>
    <w:lvl w:ilvl="6" w:tplc="041B0001" w:tentative="1">
      <w:start w:val="1"/>
      <w:numFmt w:val="bullet"/>
      <w:lvlText w:val=""/>
      <w:lvlJc w:val="left"/>
      <w:pPr>
        <w:ind w:left="5756" w:hanging="360"/>
      </w:pPr>
      <w:rPr>
        <w:rFonts w:ascii="Symbol" w:hAnsi="Symbol" w:hint="default"/>
      </w:rPr>
    </w:lvl>
    <w:lvl w:ilvl="7" w:tplc="041B0003" w:tentative="1">
      <w:start w:val="1"/>
      <w:numFmt w:val="bullet"/>
      <w:lvlText w:val="o"/>
      <w:lvlJc w:val="left"/>
      <w:pPr>
        <w:ind w:left="6476" w:hanging="360"/>
      </w:pPr>
      <w:rPr>
        <w:rFonts w:ascii="Courier New" w:hAnsi="Courier New" w:cs="Courier New" w:hint="default"/>
      </w:rPr>
    </w:lvl>
    <w:lvl w:ilvl="8" w:tplc="041B0005" w:tentative="1">
      <w:start w:val="1"/>
      <w:numFmt w:val="bullet"/>
      <w:lvlText w:val=""/>
      <w:lvlJc w:val="left"/>
      <w:pPr>
        <w:ind w:left="7196" w:hanging="360"/>
      </w:pPr>
      <w:rPr>
        <w:rFonts w:ascii="Wingdings" w:hAnsi="Wingdings" w:hint="default"/>
      </w:rPr>
    </w:lvl>
  </w:abstractNum>
  <w:abstractNum w:abstractNumId="12" w15:restartNumberingAfterBreak="0">
    <w:nsid w:val="7B013570"/>
    <w:multiLevelType w:val="multilevel"/>
    <w:tmpl w:val="2204373E"/>
    <w:lvl w:ilvl="0">
      <w:start w:val="1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D4"/>
    <w:rsid w:val="002C32FA"/>
    <w:rsid w:val="005554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ACA0"/>
  <w15:chartTrackingRefBased/>
  <w15:docId w15:val="{3C6C4B1E-63D2-4F7B-BB13-8F8A5F83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54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54D4"/>
    <w:rPr>
      <w:color w:val="0000FF"/>
      <w:u w:val="single"/>
    </w:rPr>
  </w:style>
  <w:style w:type="paragraph" w:styleId="Odsekzoznamu">
    <w:name w:val="List Paragraph"/>
    <w:basedOn w:val="Normlny"/>
    <w:uiPriority w:val="34"/>
    <w:qFormat/>
    <w:rsid w:val="005554D4"/>
    <w:pPr>
      <w:spacing w:after="0" w:line="240" w:lineRule="auto"/>
      <w:ind w:left="708"/>
    </w:pPr>
    <w:rPr>
      <w:rFonts w:ascii="Times New Roman" w:eastAsia="Times New Roman" w:hAnsi="Times New Roman" w:cs="Times New Roman"/>
      <w:sz w:val="24"/>
      <w:szCs w:val="24"/>
      <w:lang w:eastAsia="sk-SK"/>
    </w:rPr>
  </w:style>
  <w:style w:type="paragraph" w:styleId="Hlavika">
    <w:name w:val="header"/>
    <w:aliases w:val="1. Zeile"/>
    <w:basedOn w:val="Normlny"/>
    <w:link w:val="HlavikaChar"/>
    <w:uiPriority w:val="99"/>
    <w:unhideWhenUsed/>
    <w:rsid w:val="005554D4"/>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5554D4"/>
  </w:style>
  <w:style w:type="paragraph" w:styleId="Pta">
    <w:name w:val="footer"/>
    <w:basedOn w:val="Normlny"/>
    <w:link w:val="PtaChar"/>
    <w:uiPriority w:val="99"/>
    <w:unhideWhenUsed/>
    <w:rsid w:val="005554D4"/>
    <w:pPr>
      <w:tabs>
        <w:tab w:val="center" w:pos="4536"/>
        <w:tab w:val="right" w:pos="9072"/>
      </w:tabs>
      <w:spacing w:after="0" w:line="240" w:lineRule="auto"/>
    </w:pPr>
  </w:style>
  <w:style w:type="character" w:customStyle="1" w:styleId="PtaChar">
    <w:name w:val="Päta Char"/>
    <w:basedOn w:val="Predvolenpsmoodseku"/>
    <w:link w:val="Pta"/>
    <w:uiPriority w:val="99"/>
    <w:rsid w:val="0055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rosta@sedlic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3424</Words>
  <Characters>19522</Characters>
  <Application>Microsoft Office Word</Application>
  <DocSecurity>0</DocSecurity>
  <Lines>162</Lines>
  <Paragraphs>45</Paragraphs>
  <ScaleCrop>false</ScaleCrop>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2022-02-06T13:29:00Z</dcterms:created>
  <dcterms:modified xsi:type="dcterms:W3CDTF">2022-02-06T13:31:00Z</dcterms:modified>
</cp:coreProperties>
</file>