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2894F" w14:textId="075AEA06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73084B">
        <w:rPr>
          <w:rFonts w:ascii="Times New Roman" w:hAnsi="Times New Roman"/>
          <w:b/>
          <w:sz w:val="36"/>
          <w:szCs w:val="36"/>
        </w:rPr>
        <w:t>licencií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218791F" w14:textId="4B7EB860" w:rsidR="00BB5D9F" w:rsidRDefault="00E479DA" w:rsidP="00B446CD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="00BB5D9F">
        <w:rPr>
          <w:rFonts w:ascii="Times New Roman" w:hAnsi="Times New Roman"/>
          <w:sz w:val="24"/>
          <w:szCs w:val="24"/>
        </w:rPr>
        <w:t xml:space="preserve"> </w:t>
      </w:r>
      <w:r w:rsidR="00BB5D9F">
        <w:rPr>
          <w:rFonts w:ascii="Times New Roman" w:hAnsi="Times New Roman"/>
          <w:sz w:val="24"/>
          <w:szCs w:val="24"/>
        </w:rPr>
        <w:tab/>
      </w:r>
    </w:p>
    <w:p w14:paraId="577410BE" w14:textId="77777777" w:rsidR="00B446CD" w:rsidRPr="008D7FAC" w:rsidRDefault="00B446CD" w:rsidP="00B446CD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4185D1E3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  <w:r w:rsidR="00BB5D9F">
        <w:rPr>
          <w:rFonts w:ascii="Times New Roman" w:hAnsi="Times New Roman"/>
          <w:b/>
          <w:spacing w:val="-7"/>
          <w:sz w:val="24"/>
          <w:szCs w:val="24"/>
        </w:rPr>
        <w:tab/>
      </w:r>
      <w:r w:rsidR="00BB5D9F">
        <w:rPr>
          <w:rFonts w:ascii="Times New Roman" w:hAnsi="Times New Roman"/>
          <w:b/>
          <w:spacing w:val="-7"/>
          <w:sz w:val="24"/>
          <w:szCs w:val="24"/>
        </w:rPr>
        <w:tab/>
      </w:r>
      <w:r w:rsidR="00BB5D9F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2F471504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5EB8ED9C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21E5FE6D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5E05098A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31E597C1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691300E5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5EE4A053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9599C5C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05DA3CAF" w:rsidR="00A14522" w:rsidRPr="00096247" w:rsidRDefault="00E479DA" w:rsidP="00C04780">
      <w:pPr>
        <w:spacing w:after="0"/>
        <w:ind w:left="2835" w:hanging="2835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6CAB1315" w:rsidR="00A14522" w:rsidRPr="004D2A23" w:rsidRDefault="00E479DA" w:rsidP="0028724E">
      <w:pPr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72068A9C" w14:textId="005E1163" w:rsidR="00A14522" w:rsidRPr="00096247" w:rsidRDefault="00004BA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14522"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="00A14522"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251C1BE2" w14:textId="77777777" w:rsidR="00C04780" w:rsidRDefault="00C04780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FD4AC9" w14:textId="77777777" w:rsidR="00004BAA" w:rsidRDefault="00004BAA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AE1F2C" w14:textId="77777777" w:rsidR="00004BAA" w:rsidRDefault="00004BAA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C0F162" w14:textId="77777777" w:rsidR="00124102" w:rsidRDefault="00124102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5403A43F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608D50EE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</w:t>
      </w:r>
      <w:r w:rsidR="00B2699E" w:rsidRPr="00D75283">
        <w:rPr>
          <w:rFonts w:ascii="Times New Roman" w:hAnsi="Times New Roman"/>
          <w:sz w:val="24"/>
          <w:szCs w:val="24"/>
        </w:rPr>
        <w:t xml:space="preserve">dynamického nákupného systému </w:t>
      </w:r>
      <w:r w:rsidRPr="00D75283">
        <w:rPr>
          <w:rFonts w:ascii="Times New Roman" w:hAnsi="Times New Roman"/>
          <w:sz w:val="24"/>
          <w:szCs w:val="24"/>
        </w:rPr>
        <w:t xml:space="preserve">podľa </w:t>
      </w:r>
      <w:r w:rsidR="006E3BAE" w:rsidRPr="00D75283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D75283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D75283">
        <w:rPr>
          <w:rFonts w:ascii="Times New Roman" w:hAnsi="Times New Roman"/>
          <w:sz w:val="24"/>
          <w:szCs w:val="24"/>
        </w:rPr>
        <w:t xml:space="preserve">. </w:t>
      </w:r>
      <w:r w:rsidRPr="00D75283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D75283">
        <w:rPr>
          <w:rFonts w:ascii="Times New Roman" w:hAnsi="Times New Roman"/>
          <w:sz w:val="24"/>
          <w:szCs w:val="24"/>
        </w:rPr>
        <w:t>„</w:t>
      </w:r>
      <w:r w:rsidR="006E3BAE" w:rsidRPr="00D75283">
        <w:rPr>
          <w:rFonts w:ascii="Times New Roman" w:hAnsi="Times New Roman"/>
          <w:sz w:val="24"/>
          <w:szCs w:val="24"/>
        </w:rPr>
        <w:t>Zabezpečenie licencií, podpory a zariadení pre prevádzku systému ochrany sieťovej infraštruktúry MZVEZ SR</w:t>
      </w:r>
      <w:r w:rsidR="0079080B" w:rsidRPr="00D75283">
        <w:rPr>
          <w:rFonts w:ascii="Times New Roman" w:hAnsi="Times New Roman"/>
          <w:sz w:val="24"/>
          <w:szCs w:val="24"/>
        </w:rPr>
        <w:t>,</w:t>
      </w:r>
      <w:r w:rsidR="001D3D93" w:rsidRPr="00D75283">
        <w:rPr>
          <w:rFonts w:ascii="Times New Roman" w:hAnsi="Times New Roman"/>
          <w:sz w:val="24"/>
          <w:szCs w:val="24"/>
        </w:rPr>
        <w:t>“</w:t>
      </w:r>
      <w:r w:rsidR="0079080B" w:rsidRPr="00D75283">
        <w:rPr>
          <w:rFonts w:ascii="Times New Roman" w:hAnsi="Times New Roman"/>
          <w:sz w:val="24"/>
          <w:szCs w:val="24"/>
        </w:rPr>
        <w:t xml:space="preserve"> zákazka „</w:t>
      </w:r>
      <w:r w:rsidR="00D75283" w:rsidRPr="00D75283">
        <w:rPr>
          <w:rFonts w:ascii="Times New Roman" w:hAnsi="Times New Roman"/>
          <w:sz w:val="24"/>
          <w:szCs w:val="24"/>
        </w:rPr>
        <w:t xml:space="preserve">Licencie pre firewally </w:t>
      </w:r>
      <w:proofErr w:type="spellStart"/>
      <w:r w:rsidR="00D75283" w:rsidRPr="00D75283">
        <w:rPr>
          <w:rFonts w:ascii="Times New Roman" w:hAnsi="Times New Roman"/>
          <w:sz w:val="24"/>
          <w:szCs w:val="24"/>
        </w:rPr>
        <w:t>Palo</w:t>
      </w:r>
      <w:proofErr w:type="spellEnd"/>
      <w:r w:rsidR="00D75283" w:rsidRPr="00D75283">
        <w:rPr>
          <w:rFonts w:ascii="Times New Roman" w:hAnsi="Times New Roman"/>
          <w:sz w:val="24"/>
          <w:szCs w:val="24"/>
        </w:rPr>
        <w:t xml:space="preserve"> Alto-3220</w:t>
      </w:r>
      <w:r w:rsidR="003338E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338EC">
        <w:rPr>
          <w:rFonts w:ascii="Times New Roman" w:hAnsi="Times New Roman"/>
          <w:sz w:val="24"/>
          <w:szCs w:val="24"/>
        </w:rPr>
        <w:t>Palo</w:t>
      </w:r>
      <w:proofErr w:type="spellEnd"/>
      <w:r w:rsidR="003338EC">
        <w:rPr>
          <w:rFonts w:ascii="Times New Roman" w:hAnsi="Times New Roman"/>
          <w:sz w:val="24"/>
          <w:szCs w:val="24"/>
        </w:rPr>
        <w:t xml:space="preserve"> Alto-220</w:t>
      </w:r>
      <w:r w:rsidR="0079080B" w:rsidRPr="00D75283">
        <w:rPr>
          <w:rFonts w:ascii="Times New Roman" w:hAnsi="Times New Roman"/>
          <w:sz w:val="24"/>
          <w:szCs w:val="24"/>
        </w:rPr>
        <w:t xml:space="preserve">“ zadávaná v kategórii č. </w:t>
      </w:r>
      <w:r w:rsidR="005954A1" w:rsidRPr="00D75283">
        <w:rPr>
          <w:rFonts w:ascii="Times New Roman" w:hAnsi="Times New Roman"/>
          <w:sz w:val="24"/>
          <w:szCs w:val="24"/>
        </w:rPr>
        <w:t>6</w:t>
      </w:r>
      <w:r w:rsidR="0079080B" w:rsidRPr="00D75283">
        <w:rPr>
          <w:rFonts w:ascii="Times New Roman" w:hAnsi="Times New Roman"/>
          <w:sz w:val="24"/>
          <w:szCs w:val="24"/>
        </w:rPr>
        <w:t xml:space="preserve"> „</w:t>
      </w:r>
      <w:r w:rsidR="0000055E" w:rsidRPr="00D75283">
        <w:rPr>
          <w:rFonts w:ascii="Times New Roman" w:hAnsi="Times New Roman"/>
          <w:sz w:val="24"/>
          <w:szCs w:val="24"/>
        </w:rPr>
        <w:t>Zariadenia pre prevádzku systému ochrany sieťovej infraštruktúry vrátane licencií a podpory k týmto zariadeniam</w:t>
      </w:r>
      <w:r w:rsidR="0079080B" w:rsidRPr="00D75283">
        <w:rPr>
          <w:rFonts w:ascii="Times New Roman" w:hAnsi="Times New Roman"/>
          <w:sz w:val="24"/>
          <w:szCs w:val="24"/>
        </w:rPr>
        <w:t xml:space="preserve">“- výzva na predkladanie ponúk č. </w:t>
      </w:r>
      <w:r w:rsidR="00A55A96" w:rsidRPr="00D75283">
        <w:rPr>
          <w:rFonts w:ascii="Times New Roman" w:hAnsi="Times New Roman"/>
          <w:sz w:val="24"/>
          <w:szCs w:val="24"/>
        </w:rPr>
        <w:t>1</w:t>
      </w:r>
      <w:r w:rsidR="00332D60">
        <w:rPr>
          <w:rFonts w:ascii="Times New Roman" w:hAnsi="Times New Roman"/>
          <w:sz w:val="24"/>
          <w:szCs w:val="24"/>
        </w:rPr>
        <w:t>2</w:t>
      </w:r>
      <w:r w:rsidR="00D774DD" w:rsidRPr="00D75283">
        <w:rPr>
          <w:rFonts w:ascii="Times New Roman" w:hAnsi="Times New Roman"/>
          <w:sz w:val="24"/>
          <w:szCs w:val="24"/>
        </w:rPr>
        <w:t xml:space="preserve"> </w:t>
      </w:r>
      <w:r w:rsidR="006E3BAE" w:rsidRPr="00D75283">
        <w:rPr>
          <w:rFonts w:ascii="Times New Roman" w:hAnsi="Times New Roman"/>
          <w:sz w:val="24"/>
          <w:szCs w:val="24"/>
        </w:rPr>
        <w:t>(ďalej len „DNS“).</w:t>
      </w:r>
      <w:r w:rsidR="001D3D93" w:rsidRPr="00D75283">
        <w:rPr>
          <w:rFonts w:ascii="Times New Roman" w:hAnsi="Times New Roman"/>
          <w:sz w:val="24"/>
          <w:szCs w:val="24"/>
        </w:rPr>
        <w:t xml:space="preserve"> </w:t>
      </w:r>
      <w:r w:rsidR="00E03BD4" w:rsidRPr="00D75283">
        <w:rPr>
          <w:rFonts w:ascii="Times New Roman" w:hAnsi="Times New Roman"/>
          <w:sz w:val="24"/>
          <w:szCs w:val="24"/>
        </w:rPr>
        <w:t>Objednávateľ</w:t>
      </w:r>
      <w:r w:rsidR="001D3D93" w:rsidRPr="00D75283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D75283">
        <w:rPr>
          <w:rFonts w:ascii="Times New Roman" w:hAnsi="Times New Roman"/>
          <w:sz w:val="24"/>
          <w:szCs w:val="24"/>
        </w:rPr>
        <w:t>oznámil</w:t>
      </w:r>
      <w:r w:rsidR="006E3BAE" w:rsidRPr="009D33F6">
        <w:rPr>
          <w:rFonts w:ascii="Times New Roman" w:hAnsi="Times New Roman"/>
          <w:sz w:val="24"/>
          <w:szCs w:val="24"/>
        </w:rPr>
        <w:t xml:space="preserve">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  <w:bookmarkStart w:id="0" w:name="_GoBack"/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7DFA675" w14:textId="40B23CA6" w:rsidR="00537CE1" w:rsidRPr="00214C1F" w:rsidRDefault="00537CE1" w:rsidP="00537CE1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Dodávateľovi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3A01B1B1" w14:textId="09D871B4" w:rsidR="00537CE1" w:rsidRPr="00214C1F" w:rsidRDefault="00537CE1" w:rsidP="00537CE1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6E0AAF4F" w14:textId="77777777" w:rsidR="00537CE1" w:rsidRPr="00214C1F" w:rsidRDefault="00537CE1" w:rsidP="00537CE1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2AF46C00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DE0110A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17FAB30F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7B3F4D5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1DC45391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0FC6A065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5203F771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D387F17" w14:textId="77777777" w:rsidR="00537CE1" w:rsidRPr="00214C1F" w:rsidRDefault="00537CE1" w:rsidP="00537CE1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B709BC6" w14:textId="4B750189" w:rsidR="00537CE1" w:rsidRPr="00214C1F" w:rsidRDefault="00537CE1" w:rsidP="00537CE1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teľ žiadnych subdodávateľov, ktorých bude využívať pri plnení Zmluvy, bude uvedené:</w:t>
      </w:r>
    </w:p>
    <w:p w14:paraId="2A14F60A" w14:textId="468602AA" w:rsidR="00537CE1" w:rsidRPr="00096247" w:rsidRDefault="00537CE1" w:rsidP="00537CE1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D28AEF0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B2ECB47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04B89325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397819">
        <w:rPr>
          <w:rFonts w:ascii="Times New Roman" w:hAnsi="Times New Roman"/>
          <w:sz w:val="24"/>
          <w:szCs w:val="24"/>
        </w:rPr>
        <w:t>licenci</w:t>
      </w:r>
      <w:r w:rsidR="00E932D0">
        <w:rPr>
          <w:rFonts w:ascii="Times New Roman" w:hAnsi="Times New Roman"/>
          <w:sz w:val="24"/>
          <w:szCs w:val="24"/>
        </w:rPr>
        <w:t>e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35762B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</w:t>
      </w:r>
      <w:r w:rsidR="00CB056E">
        <w:rPr>
          <w:rFonts w:ascii="Times New Roman" w:hAnsi="Times New Roman"/>
          <w:sz w:val="24"/>
          <w:szCs w:val="24"/>
        </w:rPr>
        <w:t>môžu nachádzať</w:t>
      </w:r>
      <w:r w:rsidR="00CB056E" w:rsidRPr="00965767">
        <w:rPr>
          <w:rFonts w:ascii="Times New Roman" w:hAnsi="Times New Roman"/>
          <w:sz w:val="24"/>
          <w:szCs w:val="24"/>
        </w:rPr>
        <w:t xml:space="preserve"> </w:t>
      </w:r>
      <w:r w:rsidR="00CB056E">
        <w:rPr>
          <w:rFonts w:ascii="Times New Roman" w:hAnsi="Times New Roman"/>
          <w:sz w:val="24"/>
          <w:szCs w:val="24"/>
        </w:rPr>
        <w:t>firewally</w:t>
      </w:r>
      <w:r w:rsidR="0035762B">
        <w:rPr>
          <w:rFonts w:ascii="Times New Roman" w:hAnsi="Times New Roman"/>
          <w:sz w:val="24"/>
          <w:szCs w:val="24"/>
        </w:rPr>
        <w:t>, ku ktorým sa Licencie poskytujú</w:t>
      </w:r>
      <w:r w:rsidR="003955FD" w:rsidRPr="00965767">
        <w:rPr>
          <w:rFonts w:ascii="Times New Roman" w:hAnsi="Times New Roman"/>
          <w:sz w:val="24"/>
          <w:szCs w:val="24"/>
        </w:rPr>
        <w:t>.</w:t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piatich dní odo dňa účinnosti Zmluvy navzájom si oznámiť mená, priezviská, a kontaktné údaje svojich oprávnených osôb v rozsahu telefónneho čísla a e-mailovej adresy. Zmluvné strany môžu kedykoľvek zmeniť svoje oprávnené osoby; táto </w:t>
      </w:r>
      <w:r w:rsidRPr="00FF5968">
        <w:rPr>
          <w:rFonts w:ascii="Times New Roman" w:hAnsi="Times New Roman"/>
          <w:sz w:val="24"/>
          <w:szCs w:val="24"/>
        </w:rPr>
        <w:lastRenderedPageBreak/>
        <w:t>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23FF149E" w:rsidR="00FF5968" w:rsidRPr="004D2A23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D2A23">
        <w:rPr>
          <w:rFonts w:ascii="Times New Roman" w:hAnsi="Times New Roman"/>
          <w:sz w:val="24"/>
          <w:szCs w:val="24"/>
        </w:rPr>
        <w:t>Objednávateľ</w:t>
      </w:r>
      <w:r w:rsidR="00FF5968" w:rsidRPr="004D2A23">
        <w:rPr>
          <w:rFonts w:ascii="Times New Roman" w:hAnsi="Times New Roman"/>
          <w:sz w:val="24"/>
          <w:szCs w:val="24"/>
        </w:rPr>
        <w:t>:</w:t>
      </w:r>
      <w:r w:rsidR="004D2A23">
        <w:rPr>
          <w:rFonts w:ascii="Times New Roman" w:hAnsi="Times New Roman"/>
          <w:sz w:val="24"/>
          <w:szCs w:val="24"/>
        </w:rPr>
        <w:t xml:space="preserve"> </w:t>
      </w:r>
    </w:p>
    <w:p w14:paraId="1F16A063" w14:textId="0F8AEE8D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71724B">
        <w:rPr>
          <w:rFonts w:ascii="Times New Roman" w:hAnsi="Times New Roman"/>
          <w:sz w:val="24"/>
          <w:szCs w:val="24"/>
        </w:rPr>
        <w:t>Dodávateľ</w:t>
      </w:r>
      <w:r w:rsidR="00FF5968" w:rsidRPr="0071724B">
        <w:rPr>
          <w:rFonts w:ascii="Times New Roman" w:hAnsi="Times New Roman"/>
          <w:sz w:val="24"/>
          <w:szCs w:val="24"/>
        </w:rPr>
        <w:t>:</w:t>
      </w:r>
      <w:r w:rsidR="0071724B">
        <w:rPr>
          <w:rFonts w:ascii="Times New Roman" w:hAnsi="Times New Roman"/>
          <w:sz w:val="24"/>
          <w:szCs w:val="24"/>
        </w:rPr>
        <w:t xml:space="preserve"> 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63874873" w:rsidR="00ED32EE" w:rsidRPr="0048673E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</w:t>
      </w:r>
      <w:r w:rsidR="00A33553">
        <w:rPr>
          <w:rFonts w:ascii="Times New Roman" w:hAnsi="Times New Roman"/>
          <w:sz w:val="24"/>
          <w:szCs w:val="24"/>
        </w:rPr>
        <w:t>Licencie</w:t>
      </w:r>
      <w:r w:rsidR="00EA2E00">
        <w:rPr>
          <w:rFonts w:ascii="Times New Roman" w:hAnsi="Times New Roman"/>
          <w:sz w:val="24"/>
          <w:szCs w:val="24"/>
        </w:rPr>
        <w:t xml:space="preserve">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394C7A11" w:rsidR="005976C5" w:rsidRPr="00096247" w:rsidRDefault="00E03BD4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35762B">
        <w:rPr>
          <w:rFonts w:ascii="Times New Roman" w:hAnsi="Times New Roman"/>
          <w:sz w:val="24"/>
          <w:szCs w:val="24"/>
        </w:rPr>
        <w:t>Licencie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</w:t>
      </w:r>
      <w:r w:rsidR="0035762B">
        <w:rPr>
          <w:rFonts w:ascii="Times New Roman" w:hAnsi="Times New Roman"/>
          <w:sz w:val="24"/>
          <w:szCs w:val="24"/>
        </w:rPr>
        <w:t>sú</w:t>
      </w:r>
      <w:r w:rsidR="00E7671D" w:rsidRPr="00096247">
        <w:rPr>
          <w:rFonts w:ascii="Times New Roman" w:hAnsi="Times New Roman"/>
          <w:sz w:val="24"/>
          <w:szCs w:val="24"/>
        </w:rPr>
        <w:t xml:space="preserve"> </w:t>
      </w:r>
      <w:r w:rsidR="0035762B">
        <w:rPr>
          <w:rFonts w:ascii="Times New Roman" w:hAnsi="Times New Roman"/>
          <w:sz w:val="24"/>
          <w:szCs w:val="24"/>
        </w:rPr>
        <w:t>Licencie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35762B">
        <w:rPr>
          <w:rFonts w:ascii="Times New Roman" w:hAnsi="Times New Roman"/>
          <w:sz w:val="24"/>
          <w:szCs w:val="24"/>
        </w:rPr>
        <w:t>é</w:t>
      </w:r>
      <w:r w:rsidR="00F32BA8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35762B">
        <w:rPr>
          <w:rFonts w:ascii="Times New Roman" w:hAnsi="Times New Roman"/>
          <w:sz w:val="24"/>
          <w:szCs w:val="24"/>
        </w:rPr>
        <w:t>é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</w:t>
      </w:r>
      <w:r w:rsidR="0035762B">
        <w:rPr>
          <w:rFonts w:ascii="Times New Roman" w:hAnsi="Times New Roman"/>
          <w:sz w:val="24"/>
          <w:szCs w:val="24"/>
        </w:rPr>
        <w:t>Licencii</w:t>
      </w:r>
      <w:r w:rsidR="00B42DAC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35762B">
        <w:rPr>
          <w:rFonts w:ascii="Times New Roman" w:hAnsi="Times New Roman"/>
          <w:sz w:val="24"/>
          <w:szCs w:val="24"/>
        </w:rPr>
        <w:t>Licencie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783B0DCE" w:rsidR="00410E6E" w:rsidRPr="004D2A2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4D2A2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CB056E">
        <w:rPr>
          <w:rFonts w:ascii="Times New Roman" w:eastAsia="Times New Roman" w:hAnsi="Times New Roman"/>
          <w:sz w:val="24"/>
          <w:szCs w:val="24"/>
        </w:rPr>
        <w:t>...................................</w:t>
      </w:r>
      <w:r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CB056E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</w:t>
      </w:r>
      <w:r w:rsidRPr="004D2A23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CB056E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</w:t>
      </w:r>
      <w:r w:rsid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 EUR s DPH </w:t>
      </w:r>
      <w:r w:rsidR="004D2A23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(slovom: </w:t>
      </w:r>
      <w:r w:rsidR="00CB056E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</w:t>
      </w:r>
      <w:r w:rsidR="004D2A23" w:rsidRPr="001C51E2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4D2A2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4D2A2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4D2A2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00E3E64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26BC08FF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 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9EC3A68" w14:textId="77777777" w:rsidR="00C04780" w:rsidRDefault="00C04780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E33551" w14:textId="594A13F3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5EE37D41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35762B">
        <w:rPr>
          <w:rFonts w:ascii="Times New Roman" w:hAnsi="Times New Roman"/>
          <w:sz w:val="24"/>
          <w:szCs w:val="24"/>
        </w:rPr>
        <w:t>Licenciám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6AE91B48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 xml:space="preserve">platnosti </w:t>
      </w:r>
      <w:r w:rsidR="00CC63C0">
        <w:rPr>
          <w:rFonts w:ascii="Times New Roman" w:hAnsi="Times New Roman"/>
          <w:sz w:val="24"/>
          <w:szCs w:val="24"/>
        </w:rPr>
        <w:t>L</w:t>
      </w:r>
      <w:r w:rsidR="00C07338" w:rsidRPr="00C07338">
        <w:rPr>
          <w:rFonts w:ascii="Times New Roman" w:hAnsi="Times New Roman"/>
          <w:sz w:val="24"/>
          <w:szCs w:val="24"/>
        </w:rPr>
        <w:t>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CB44510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A33553">
        <w:rPr>
          <w:rFonts w:ascii="Times New Roman" w:hAnsi="Times New Roman"/>
          <w:sz w:val="24"/>
          <w:szCs w:val="24"/>
        </w:rPr>
        <w:t>Licenciu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01056F3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</w:t>
      </w:r>
      <w:r w:rsidR="005E5F87">
        <w:rPr>
          <w:rFonts w:ascii="Times New Roman" w:hAnsi="Times New Roman"/>
          <w:sz w:val="24"/>
          <w:szCs w:val="24"/>
        </w:rPr>
        <w:t>partnerov verejného sektora</w:t>
      </w:r>
      <w:r w:rsidR="005E5F87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C04780">
      <w:pPr>
        <w:pStyle w:val="PlainText"/>
        <w:numPr>
          <w:ilvl w:val="0"/>
          <w:numId w:val="9"/>
        </w:numPr>
        <w:tabs>
          <w:tab w:val="clear" w:pos="2136"/>
          <w:tab w:val="left" w:pos="709"/>
        </w:tabs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4890135F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7770FE6D" w14:textId="7CF97BC3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638CB9DA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</w:t>
      </w:r>
      <w:r w:rsidRPr="000D2BD6">
        <w:rPr>
          <w:rFonts w:ascii="Times New Roman" w:hAnsi="Times New Roman"/>
          <w:sz w:val="28"/>
          <w:szCs w:val="24"/>
        </w:rPr>
        <w:t>,</w:t>
      </w:r>
      <w:r w:rsidRPr="000D2BD6">
        <w:rPr>
          <w:rFonts w:ascii="Times New Roman" w:hAnsi="Times New Roman"/>
          <w:sz w:val="24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A68A119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</w:t>
      </w:r>
      <w:r w:rsidR="00A715DB">
        <w:rPr>
          <w:rFonts w:ascii="Times New Roman" w:eastAsia="Times New Roman" w:hAnsi="Times New Roman"/>
          <w:sz w:val="24"/>
          <w:szCs w:val="24"/>
          <w:lang w:eastAsia="sk-SK"/>
        </w:rPr>
        <w:t>štyroch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</w:t>
      </w:r>
      <w:r w:rsidR="00A715DB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317B72C5" w14:textId="77777777" w:rsidR="00191460" w:rsidRDefault="00191460" w:rsidP="001914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bookmarkEnd w:id="0"/>
    <w:p w14:paraId="6641E4F6" w14:textId="391D3B5F" w:rsidR="00ED03D1" w:rsidRDefault="00ED03D1" w:rsidP="00191460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sectPr w:rsidR="00ED03D1" w:rsidSect="00C04780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61A6" w14:textId="77777777" w:rsidR="00DF3190" w:rsidRDefault="00DF3190">
      <w:pPr>
        <w:spacing w:after="0" w:line="240" w:lineRule="auto"/>
      </w:pPr>
      <w:r>
        <w:separator/>
      </w:r>
    </w:p>
  </w:endnote>
  <w:endnote w:type="continuationSeparator" w:id="0">
    <w:p w14:paraId="78DBE954" w14:textId="77777777" w:rsidR="00DF3190" w:rsidRDefault="00DF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01DC" w14:textId="77777777" w:rsidR="00B6385F" w:rsidRDefault="00B6385F" w:rsidP="00235093">
    <w:pPr>
      <w:pStyle w:val="Footer"/>
      <w:jc w:val="center"/>
      <w:rPr>
        <w:rFonts w:ascii="Times New Roman" w:hAnsi="Times New Roman"/>
        <w:bCs/>
        <w:sz w:val="24"/>
        <w:szCs w:val="24"/>
      </w:rPr>
    </w:pPr>
  </w:p>
  <w:p w14:paraId="65F4AB57" w14:textId="62D4CE4C" w:rsidR="00EF1962" w:rsidRPr="00B6385F" w:rsidRDefault="00EF1962" w:rsidP="00235093">
    <w:pPr>
      <w:pStyle w:val="Footer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32D60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32D60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8239" w14:textId="77777777" w:rsidR="00DF3190" w:rsidRDefault="00DF3190">
      <w:pPr>
        <w:spacing w:after="0" w:line="240" w:lineRule="auto"/>
      </w:pPr>
      <w:r>
        <w:separator/>
      </w:r>
    </w:p>
  </w:footnote>
  <w:footnote w:type="continuationSeparator" w:id="0">
    <w:p w14:paraId="73893BBA" w14:textId="77777777" w:rsidR="00DF3190" w:rsidRDefault="00DF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07BE" w14:textId="09B8FD5D" w:rsidR="00F661BD" w:rsidRPr="000A20E1" w:rsidRDefault="00F661BD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 w:rsidRPr="00180A08">
      <w:rPr>
        <w:rFonts w:ascii="Times New Roman" w:hAnsi="Times New Roman"/>
        <w:b/>
        <w:sz w:val="20"/>
        <w:szCs w:val="20"/>
      </w:rPr>
      <w:t>Číslo zmluvy:</w:t>
    </w:r>
    <w:r w:rsidRPr="000A20E1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1402E51E"/>
    <w:lvl w:ilvl="0" w:tplc="44969878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49582E54"/>
    <w:lvl w:ilvl="0" w:tplc="AC40A34A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055E"/>
    <w:rsid w:val="00001679"/>
    <w:rsid w:val="00001BFA"/>
    <w:rsid w:val="000025C9"/>
    <w:rsid w:val="00002D74"/>
    <w:rsid w:val="000032FF"/>
    <w:rsid w:val="00004BAA"/>
    <w:rsid w:val="0000534F"/>
    <w:rsid w:val="00005E63"/>
    <w:rsid w:val="00010B95"/>
    <w:rsid w:val="000117F2"/>
    <w:rsid w:val="0001472C"/>
    <w:rsid w:val="00017D66"/>
    <w:rsid w:val="000214E3"/>
    <w:rsid w:val="00022161"/>
    <w:rsid w:val="000228D7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20E1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2BD6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4102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0A08"/>
    <w:rsid w:val="001833E5"/>
    <w:rsid w:val="001863BC"/>
    <w:rsid w:val="00190C6A"/>
    <w:rsid w:val="00191460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1AD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5965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20EF"/>
    <w:rsid w:val="00332D25"/>
    <w:rsid w:val="00332D60"/>
    <w:rsid w:val="003338EC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2B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97819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D2A23"/>
    <w:rsid w:val="004E447E"/>
    <w:rsid w:val="004E5217"/>
    <w:rsid w:val="004E69B9"/>
    <w:rsid w:val="004E6CE7"/>
    <w:rsid w:val="004F0548"/>
    <w:rsid w:val="004F5AAD"/>
    <w:rsid w:val="004F6107"/>
    <w:rsid w:val="004F62C7"/>
    <w:rsid w:val="00504EF6"/>
    <w:rsid w:val="005053D3"/>
    <w:rsid w:val="005076A1"/>
    <w:rsid w:val="00507DB5"/>
    <w:rsid w:val="00510110"/>
    <w:rsid w:val="005110A7"/>
    <w:rsid w:val="0051297B"/>
    <w:rsid w:val="00514ACC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37CE1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54A1"/>
    <w:rsid w:val="0059676A"/>
    <w:rsid w:val="005976C5"/>
    <w:rsid w:val="005A5909"/>
    <w:rsid w:val="005A5DE8"/>
    <w:rsid w:val="005A6198"/>
    <w:rsid w:val="005B685A"/>
    <w:rsid w:val="005B7790"/>
    <w:rsid w:val="005B78CC"/>
    <w:rsid w:val="005B7B8B"/>
    <w:rsid w:val="005C53A8"/>
    <w:rsid w:val="005E2C33"/>
    <w:rsid w:val="005E5ADA"/>
    <w:rsid w:val="005E5F85"/>
    <w:rsid w:val="005E5F87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27ADF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2070"/>
    <w:rsid w:val="006A4419"/>
    <w:rsid w:val="006A471B"/>
    <w:rsid w:val="006A5835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1724B"/>
    <w:rsid w:val="007225B2"/>
    <w:rsid w:val="00730189"/>
    <w:rsid w:val="0073084B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714C"/>
    <w:rsid w:val="008A608D"/>
    <w:rsid w:val="008A764C"/>
    <w:rsid w:val="008B0399"/>
    <w:rsid w:val="008B6485"/>
    <w:rsid w:val="008C1BEF"/>
    <w:rsid w:val="008C34CF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54F8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4FAF"/>
    <w:rsid w:val="009C3A2F"/>
    <w:rsid w:val="009C5EED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33553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5A96"/>
    <w:rsid w:val="00A57519"/>
    <w:rsid w:val="00A61A93"/>
    <w:rsid w:val="00A6358F"/>
    <w:rsid w:val="00A641D1"/>
    <w:rsid w:val="00A64F42"/>
    <w:rsid w:val="00A66FB1"/>
    <w:rsid w:val="00A6778E"/>
    <w:rsid w:val="00A715DB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0D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46CD"/>
    <w:rsid w:val="00B454A7"/>
    <w:rsid w:val="00B45DC1"/>
    <w:rsid w:val="00B469AF"/>
    <w:rsid w:val="00B50528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A5D86"/>
    <w:rsid w:val="00BB29C9"/>
    <w:rsid w:val="00BB5D9F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4780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56E"/>
    <w:rsid w:val="00CB07F1"/>
    <w:rsid w:val="00CB5155"/>
    <w:rsid w:val="00CB5A0B"/>
    <w:rsid w:val="00CC1519"/>
    <w:rsid w:val="00CC1751"/>
    <w:rsid w:val="00CC27DD"/>
    <w:rsid w:val="00CC4D16"/>
    <w:rsid w:val="00CC63C0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5283"/>
    <w:rsid w:val="00D765E0"/>
    <w:rsid w:val="00D76F84"/>
    <w:rsid w:val="00D7746E"/>
    <w:rsid w:val="00D774DD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3190"/>
    <w:rsid w:val="00DF53D2"/>
    <w:rsid w:val="00DF7C04"/>
    <w:rsid w:val="00E01218"/>
    <w:rsid w:val="00E02E99"/>
    <w:rsid w:val="00E03BD4"/>
    <w:rsid w:val="00E04EA4"/>
    <w:rsid w:val="00E11675"/>
    <w:rsid w:val="00E13066"/>
    <w:rsid w:val="00E140CB"/>
    <w:rsid w:val="00E21268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4E96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5F7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2489D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B3BB9"/>
    <w:rPr>
      <w:rFonts w:ascii="Arial" w:eastAsia="Times New Roman" w:hAnsi="Arial"/>
      <w:sz w:val="22"/>
      <w:szCs w:val="24"/>
    </w:rPr>
  </w:style>
  <w:style w:type="character" w:styleId="CommentReference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8725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2674B7"/>
    <w:rPr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27D"/>
    <w:rPr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233E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33E50"/>
    <w:rPr>
      <w:sz w:val="22"/>
      <w:szCs w:val="22"/>
      <w:lang w:eastAsia="en-US"/>
    </w:rPr>
  </w:style>
  <w:style w:type="paragraph" w:styleId="PlainText">
    <w:name w:val="Plain Text"/>
    <w:aliases w:val="Char"/>
    <w:basedOn w:val="Normal"/>
    <w:link w:val="Plai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PlainTextChar">
    <w:name w:val="Plain Text Char"/>
    <w:aliases w:val="Char Char"/>
    <w:link w:val="PlainText"/>
    <w:rsid w:val="00076F95"/>
    <w:rPr>
      <w:rFonts w:ascii="Courier New" w:eastAsia="Times New Roman" w:hAnsi="Courier New" w:cs="Courier New"/>
      <w:lang w:eastAsia="cs-CZ"/>
    </w:rPr>
  </w:style>
  <w:style w:type="character" w:styleId="Hyperlink">
    <w:name w:val="Hyperlink"/>
    <w:uiPriority w:val="99"/>
    <w:unhideWhenUsed/>
    <w:rsid w:val="001563AB"/>
    <w:rPr>
      <w:color w:val="0563C1"/>
      <w:u w:val="single"/>
    </w:rPr>
  </w:style>
  <w:style w:type="paragraph" w:styleId="Revision">
    <w:name w:val="Revision"/>
    <w:hidden/>
    <w:uiPriority w:val="99"/>
    <w:semiHidden/>
    <w:rsid w:val="000D2B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2E2E720-97B3-B14C-A7E0-56051A51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3399</Words>
  <Characters>19378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2022-02-05T23:35:00Z</dcterms:created>
  <dcterms:modified xsi:type="dcterms:W3CDTF">2022-02-08T10:56:00Z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</Properties>
</file>