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3D97AFE6"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0CCC9803" w14:textId="10F9B171" w:rsidR="00AD1D3A" w:rsidRPr="003B41A1" w:rsidRDefault="00AD1D3A" w:rsidP="001C2326">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009F81CC" w14:textId="2D1B403E" w:rsidR="0081123C" w:rsidRPr="00450ABF" w:rsidRDefault="0081123C" w:rsidP="0081123C">
      <w:pPr>
        <w:pStyle w:val="Default"/>
        <w:jc w:val="center"/>
        <w:rPr>
          <w:rFonts w:asciiTheme="minorHAnsi" w:hAnsiTheme="minorHAnsi" w:cstheme="minorHAnsi"/>
          <w:b/>
          <w:noProof/>
          <w:color w:val="auto"/>
          <w:sz w:val="28"/>
          <w:szCs w:val="28"/>
        </w:rPr>
      </w:pPr>
      <w:r w:rsidRPr="00450ABF">
        <w:rPr>
          <w:rFonts w:asciiTheme="minorHAnsi" w:hAnsiTheme="minorHAnsi" w:cstheme="minorHAnsi"/>
          <w:b/>
          <w:noProof/>
          <w:color w:val="auto"/>
          <w:sz w:val="28"/>
          <w:szCs w:val="28"/>
        </w:rPr>
        <w:t>Rekonštrukcie ciest </w:t>
      </w:r>
      <w:r>
        <w:rPr>
          <w:rFonts w:asciiTheme="minorHAnsi" w:hAnsiTheme="minorHAnsi" w:cstheme="minorHAnsi"/>
          <w:b/>
          <w:noProof/>
          <w:color w:val="auto"/>
          <w:sz w:val="28"/>
          <w:szCs w:val="28"/>
        </w:rPr>
        <w:t xml:space="preserve">II. a </w:t>
      </w:r>
      <w:r w:rsidRPr="00450ABF">
        <w:rPr>
          <w:rFonts w:asciiTheme="minorHAnsi" w:hAnsiTheme="minorHAnsi" w:cstheme="minorHAnsi"/>
          <w:b/>
          <w:noProof/>
          <w:color w:val="auto"/>
          <w:sz w:val="28"/>
          <w:szCs w:val="28"/>
        </w:rPr>
        <w:t>III. triedy (opravy krytov vozoviek a súvisiace práce) v</w:t>
      </w:r>
      <w:r w:rsidR="00473827">
        <w:rPr>
          <w:rFonts w:asciiTheme="minorHAnsi" w:hAnsiTheme="minorHAnsi" w:cstheme="minorHAnsi"/>
          <w:b/>
          <w:noProof/>
          <w:color w:val="auto"/>
          <w:sz w:val="28"/>
          <w:szCs w:val="28"/>
        </w:rPr>
        <w:t> </w:t>
      </w:r>
      <w:r w:rsidRPr="00450ABF">
        <w:rPr>
          <w:rFonts w:asciiTheme="minorHAnsi" w:hAnsiTheme="minorHAnsi" w:cstheme="minorHAnsi"/>
          <w:b/>
          <w:noProof/>
          <w:color w:val="auto"/>
          <w:sz w:val="28"/>
          <w:szCs w:val="28"/>
        </w:rPr>
        <w:t>pôsobnosti</w:t>
      </w:r>
      <w:r w:rsidR="00473827">
        <w:rPr>
          <w:rFonts w:asciiTheme="minorHAnsi" w:hAnsiTheme="minorHAnsi" w:cstheme="minorHAnsi"/>
          <w:b/>
          <w:noProof/>
          <w:color w:val="auto"/>
          <w:sz w:val="28"/>
          <w:szCs w:val="28"/>
        </w:rPr>
        <w:t xml:space="preserve"> </w:t>
      </w:r>
      <w:r w:rsidRPr="00450ABF">
        <w:rPr>
          <w:rFonts w:asciiTheme="minorHAnsi" w:hAnsiTheme="minorHAnsi" w:cstheme="minorHAnsi"/>
          <w:b/>
          <w:noProof/>
          <w:color w:val="auto"/>
          <w:sz w:val="28"/>
          <w:szCs w:val="28"/>
        </w:rPr>
        <w:t xml:space="preserve">BBSK – vybrané úseky ciest v okresoch Banská </w:t>
      </w:r>
      <w:r>
        <w:rPr>
          <w:rFonts w:asciiTheme="minorHAnsi" w:hAnsiTheme="minorHAnsi" w:cstheme="minorHAnsi"/>
          <w:b/>
          <w:noProof/>
          <w:color w:val="auto"/>
          <w:sz w:val="28"/>
          <w:szCs w:val="28"/>
        </w:rPr>
        <w:t>Bystrica a Brezno</w:t>
      </w:r>
    </w:p>
    <w:p w14:paraId="1DA6A9B9" w14:textId="52F5E6A6" w:rsidR="00AD1D3A" w:rsidRPr="002D1190" w:rsidRDefault="002F0A41" w:rsidP="001F61FF">
      <w:pPr>
        <w:pStyle w:val="Default"/>
        <w:jc w:val="center"/>
        <w:rPr>
          <w:rFonts w:asciiTheme="minorHAnsi" w:hAnsiTheme="minorHAnsi" w:cstheme="minorHAnsi"/>
          <w:bCs/>
          <w:sz w:val="22"/>
          <w:szCs w:val="22"/>
        </w:rPr>
      </w:pPr>
      <w:r w:rsidRPr="00450ABF">
        <w:rPr>
          <w:rFonts w:asciiTheme="minorHAnsi" w:hAnsiTheme="minorHAnsi" w:cstheme="minorHAnsi"/>
          <w:b/>
          <w:noProof/>
          <w:color w:val="auto"/>
          <w:sz w:val="28"/>
          <w:szCs w:val="28"/>
        </w:rPr>
        <w:t xml:space="preserve"> </w:t>
      </w:r>
      <w:r w:rsidR="00AD1D3A" w:rsidRPr="002D1190">
        <w:rPr>
          <w:rFonts w:asciiTheme="minorHAnsi" w:hAnsiTheme="minorHAnsi" w:cstheme="minorHAnsi"/>
          <w:sz w:val="22"/>
          <w:szCs w:val="22"/>
        </w:rPr>
        <w:t xml:space="preserve">(ďalej len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4823CA3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ab/>
        <w:t>Ing. Róbert Machala, riaditeľ odboru CIaÚP</w:t>
      </w:r>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53218B0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5FA076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B9F0DB2" w14:textId="0AFED342" w:rsidR="00AD1D3A" w:rsidRPr="003B41A1"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416BACF7" w14:textId="77777777" w:rsidR="00BD4204" w:rsidRDefault="00BD4204" w:rsidP="00EB5ECA">
      <w:pPr>
        <w:ind w:left="284" w:hanging="284"/>
        <w:jc w:val="center"/>
        <w:rPr>
          <w:rFonts w:asciiTheme="minorHAnsi" w:hAnsiTheme="minorHAnsi" w:cstheme="minorHAnsi"/>
          <w:b/>
        </w:rPr>
      </w:pPr>
    </w:p>
    <w:p w14:paraId="68C09DD4" w14:textId="2229BBF6" w:rsidR="00E155A6" w:rsidRDefault="00E155A6" w:rsidP="00EB5ECA">
      <w:pPr>
        <w:ind w:left="284" w:hanging="284"/>
        <w:jc w:val="center"/>
        <w:rPr>
          <w:rFonts w:asciiTheme="minorHAnsi" w:hAnsiTheme="minorHAnsi" w:cstheme="minorHAnsi"/>
          <w:b/>
        </w:rPr>
      </w:pPr>
    </w:p>
    <w:p w14:paraId="361C8623" w14:textId="77777777" w:rsidR="00473827" w:rsidRDefault="00473827" w:rsidP="00EB5ECA">
      <w:pPr>
        <w:ind w:left="284" w:hanging="284"/>
        <w:jc w:val="center"/>
        <w:rPr>
          <w:rFonts w:asciiTheme="minorHAnsi" w:hAnsiTheme="minorHAnsi" w:cstheme="minorHAnsi"/>
          <w:b/>
        </w:rPr>
      </w:pPr>
    </w:p>
    <w:p w14:paraId="7FDD4977" w14:textId="7F43D7F4"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32A728EA"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0081123C" w:rsidRPr="00AD413E">
        <w:rPr>
          <w:rFonts w:asciiTheme="minorHAnsi" w:hAnsiTheme="minorHAnsi" w:cstheme="minorHAnsi"/>
          <w:b/>
        </w:rPr>
        <w:t>„</w:t>
      </w:r>
      <w:r w:rsidR="0081123C">
        <w:rPr>
          <w:rFonts w:asciiTheme="minorHAnsi" w:hAnsiTheme="minorHAnsi"/>
          <w:b/>
        </w:rPr>
        <w:t>Rekonštrukcie</w:t>
      </w:r>
      <w:r w:rsidR="0081123C" w:rsidRPr="0056039A">
        <w:rPr>
          <w:rFonts w:asciiTheme="minorHAnsi" w:hAnsiTheme="minorHAnsi"/>
          <w:b/>
        </w:rPr>
        <w:t xml:space="preserve"> ciest </w:t>
      </w:r>
      <w:r w:rsidR="0081123C">
        <w:rPr>
          <w:rFonts w:asciiTheme="minorHAnsi" w:hAnsiTheme="minorHAnsi"/>
          <w:b/>
        </w:rPr>
        <w:t xml:space="preserve">II. a </w:t>
      </w:r>
      <w:r w:rsidR="0081123C" w:rsidRPr="0056039A">
        <w:rPr>
          <w:rFonts w:asciiTheme="minorHAnsi" w:hAnsiTheme="minorHAnsi"/>
          <w:b/>
        </w:rPr>
        <w:t xml:space="preserve">III. </w:t>
      </w:r>
      <w:r w:rsidR="0081123C">
        <w:rPr>
          <w:rFonts w:asciiTheme="minorHAnsi" w:hAnsiTheme="minorHAnsi"/>
          <w:b/>
        </w:rPr>
        <w:t>t</w:t>
      </w:r>
      <w:r w:rsidR="0081123C" w:rsidRPr="0056039A">
        <w:rPr>
          <w:rFonts w:asciiTheme="minorHAnsi" w:hAnsiTheme="minorHAnsi"/>
          <w:b/>
        </w:rPr>
        <w:t>riedy</w:t>
      </w:r>
      <w:r w:rsidR="0081123C">
        <w:rPr>
          <w:rFonts w:asciiTheme="minorHAnsi" w:hAnsiTheme="minorHAnsi"/>
          <w:b/>
        </w:rPr>
        <w:t xml:space="preserve"> (opravy krytov vozoviek a súvisiace práce)</w:t>
      </w:r>
      <w:r w:rsidR="0081123C" w:rsidRPr="0056039A">
        <w:rPr>
          <w:rFonts w:asciiTheme="minorHAnsi" w:hAnsiTheme="minorHAnsi"/>
          <w:b/>
        </w:rPr>
        <w:t xml:space="preserve"> v pôsobnosti BBSK – vybrané úseky ciest v okresoch</w:t>
      </w:r>
      <w:r w:rsidR="0081123C" w:rsidRPr="002F0A41">
        <w:rPr>
          <w:rFonts w:asciiTheme="minorHAnsi" w:hAnsiTheme="minorHAnsi"/>
          <w:b/>
        </w:rPr>
        <w:t xml:space="preserve"> </w:t>
      </w:r>
      <w:r w:rsidR="0081123C">
        <w:rPr>
          <w:rFonts w:asciiTheme="minorHAnsi" w:hAnsiTheme="minorHAnsi"/>
          <w:b/>
        </w:rPr>
        <w:t>Banská Bystrica a Brezno</w:t>
      </w:r>
      <w:r w:rsidR="0081123C" w:rsidRPr="00AD413E">
        <w:rPr>
          <w:rFonts w:asciiTheme="minorHAnsi" w:hAnsiTheme="minorHAnsi" w:cstheme="minorHAnsi"/>
          <w:b/>
        </w:rPr>
        <w:t>“</w:t>
      </w:r>
      <w:r w:rsidR="0081123C">
        <w:rPr>
          <w:rFonts w:asciiTheme="minorHAnsi" w:hAnsiTheme="minorHAnsi" w:cstheme="minorHAnsi"/>
        </w:rPr>
        <w:t xml:space="preserve"> </w:t>
      </w:r>
      <w:r w:rsidRPr="00693975">
        <w:rPr>
          <w:rFonts w:asciiTheme="minorHAnsi" w:hAnsiTheme="minorHAnsi" w:cstheme="minorHAnsi"/>
        </w:rPr>
        <w:t>(ďalej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4073C753"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w:t>
      </w:r>
      <w:r w:rsidR="00E155A6">
        <w:rPr>
          <w:rFonts w:asciiTheme="minorHAnsi" w:hAnsiTheme="minorHAnsi" w:cstheme="minorHAnsi"/>
          <w:b/>
        </w:rPr>
        <w:t xml:space="preserve"> </w:t>
      </w:r>
      <w:r w:rsidRPr="00167F40">
        <w:rPr>
          <w:rFonts w:asciiTheme="minorHAnsi" w:hAnsiTheme="minorHAnsi" w:cstheme="minorHAnsi"/>
          <w:b/>
        </w:rPr>
        <w:t>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04DBB2D4"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w:t>
      </w:r>
      <w:r w:rsidR="00B01C6B">
        <w:rPr>
          <w:rFonts w:asciiTheme="minorHAnsi" w:hAnsiTheme="minorHAnsi" w:cs="Calibri"/>
        </w:rPr>
        <w:t xml:space="preserve"> v znení neskorších predpisov</w:t>
      </w:r>
      <w:r w:rsidRPr="000E4FD5">
        <w:rPr>
          <w:rFonts w:asciiTheme="minorHAnsi" w:hAnsiTheme="minorHAnsi" w:cs="Calibri"/>
        </w:rPr>
        <w:t>,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254F3973"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w:t>
      </w:r>
      <w:r w:rsidR="00473827">
        <w:rPr>
          <w:rFonts w:asciiTheme="minorHAnsi" w:hAnsiTheme="minorHAnsi" w:cstheme="minorHAnsi"/>
        </w:rPr>
        <w:t> </w:t>
      </w:r>
      <w:r w:rsidR="009F02A4" w:rsidRPr="000E4FD5">
        <w:rPr>
          <w:rFonts w:asciiTheme="minorHAnsi" w:hAnsiTheme="minorHAnsi" w:cstheme="minorHAnsi"/>
        </w:rPr>
        <w:t>z</w:t>
      </w:r>
      <w:r w:rsidRPr="000E4FD5">
        <w:rPr>
          <w:rFonts w:asciiTheme="minorHAnsi" w:hAnsiTheme="minorHAnsi" w:cstheme="minorHAnsi"/>
        </w:rPr>
        <w:t>mlu</w:t>
      </w:r>
      <w:r w:rsidR="00473827">
        <w:rPr>
          <w:rFonts w:asciiTheme="minorHAnsi" w:hAnsiTheme="minorHAnsi" w:cstheme="minorHAnsi"/>
        </w:rPr>
        <w:t>v</w:t>
      </w:r>
      <w:r w:rsidRPr="000E4FD5">
        <w:rPr>
          <w:rFonts w:asciiTheme="minorHAnsi" w:hAnsiTheme="minorHAnsi" w:cstheme="minorHAnsi"/>
        </w:rPr>
        <w:t>e.</w:t>
      </w:r>
    </w:p>
    <w:p w14:paraId="4EBA4BAB" w14:textId="77777777"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5CDA737" w14:textId="77777777" w:rsidR="00C753A2" w:rsidRDefault="00C753A2" w:rsidP="00E155A6">
      <w:pPr>
        <w:rPr>
          <w:rFonts w:asciiTheme="minorHAnsi" w:hAnsiTheme="minorHAnsi" w:cstheme="minorHAnsi"/>
          <w:b/>
        </w:rPr>
      </w:pPr>
    </w:p>
    <w:p w14:paraId="7B66D6D0" w14:textId="56959661"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1DE6E2B4"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lastRenderedPageBreak/>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81123C" w:rsidRPr="00AD413E">
        <w:rPr>
          <w:rFonts w:asciiTheme="minorHAnsi" w:hAnsiTheme="minorHAnsi" w:cstheme="minorHAnsi"/>
          <w:b/>
        </w:rPr>
        <w:t>„</w:t>
      </w:r>
      <w:r w:rsidR="0081123C">
        <w:rPr>
          <w:rFonts w:asciiTheme="minorHAnsi" w:hAnsiTheme="minorHAnsi"/>
          <w:b/>
        </w:rPr>
        <w:t>Rekonštrukcie</w:t>
      </w:r>
      <w:r w:rsidR="0081123C" w:rsidRPr="0056039A">
        <w:rPr>
          <w:rFonts w:asciiTheme="minorHAnsi" w:hAnsiTheme="minorHAnsi"/>
          <w:b/>
        </w:rPr>
        <w:t xml:space="preserve"> ciest </w:t>
      </w:r>
      <w:r w:rsidR="0081123C">
        <w:rPr>
          <w:rFonts w:asciiTheme="minorHAnsi" w:hAnsiTheme="minorHAnsi"/>
          <w:b/>
        </w:rPr>
        <w:t xml:space="preserve">II. a </w:t>
      </w:r>
      <w:r w:rsidR="0081123C" w:rsidRPr="0056039A">
        <w:rPr>
          <w:rFonts w:asciiTheme="minorHAnsi" w:hAnsiTheme="minorHAnsi"/>
          <w:b/>
        </w:rPr>
        <w:t xml:space="preserve">III. </w:t>
      </w:r>
      <w:r w:rsidR="0081123C">
        <w:rPr>
          <w:rFonts w:asciiTheme="minorHAnsi" w:hAnsiTheme="minorHAnsi"/>
          <w:b/>
        </w:rPr>
        <w:t>t</w:t>
      </w:r>
      <w:r w:rsidR="0081123C" w:rsidRPr="0056039A">
        <w:rPr>
          <w:rFonts w:asciiTheme="minorHAnsi" w:hAnsiTheme="minorHAnsi"/>
          <w:b/>
        </w:rPr>
        <w:t>riedy</w:t>
      </w:r>
      <w:r w:rsidR="0081123C">
        <w:rPr>
          <w:rFonts w:asciiTheme="minorHAnsi" w:hAnsiTheme="minorHAnsi"/>
          <w:b/>
        </w:rPr>
        <w:t xml:space="preserve"> (opravy krytov vozoviek a súvisiace práce)</w:t>
      </w:r>
      <w:r w:rsidR="0081123C" w:rsidRPr="0056039A">
        <w:rPr>
          <w:rFonts w:asciiTheme="minorHAnsi" w:hAnsiTheme="minorHAnsi"/>
          <w:b/>
        </w:rPr>
        <w:t xml:space="preserve"> v pôsobnosti BBSK – vybrané úseky ciest v okresoch</w:t>
      </w:r>
      <w:r w:rsidR="0081123C" w:rsidRPr="002F0A41">
        <w:rPr>
          <w:rFonts w:asciiTheme="minorHAnsi" w:hAnsiTheme="minorHAnsi"/>
          <w:b/>
        </w:rPr>
        <w:t xml:space="preserve"> </w:t>
      </w:r>
      <w:r w:rsidR="0081123C">
        <w:rPr>
          <w:rFonts w:asciiTheme="minorHAnsi" w:hAnsiTheme="minorHAnsi"/>
          <w:b/>
        </w:rPr>
        <w:t>Banská Bystrica a Brezno</w:t>
      </w:r>
      <w:r w:rsidR="0081123C" w:rsidRPr="00AD413E">
        <w:rPr>
          <w:rFonts w:asciiTheme="minorHAnsi" w:hAnsiTheme="minorHAnsi" w:cstheme="minorHAnsi"/>
          <w:b/>
        </w:rPr>
        <w:t>“</w:t>
      </w:r>
      <w:r w:rsidR="0081123C" w:rsidRPr="00693975">
        <w:rPr>
          <w:rFonts w:asciiTheme="minorHAnsi" w:hAnsiTheme="minorHAnsi" w:cstheme="minorHAnsi"/>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a záväzok objednávateľa riadne</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04FEA2A1"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5C5E34BF" w14:textId="20447E6E"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p>
    <w:p w14:paraId="0EEE20DE" w14:textId="5E866276"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31291B17" w14:textId="250A5536" w:rsidR="00636F01" w:rsidRPr="00636F01" w:rsidRDefault="00636F01" w:rsidP="00F51C8D">
      <w:pPr>
        <w:numPr>
          <w:ilvl w:val="0"/>
          <w:numId w:val="3"/>
        </w:numPr>
        <w:tabs>
          <w:tab w:val="left" w:pos="284"/>
          <w:tab w:val="left" w:pos="567"/>
        </w:tabs>
        <w:ind w:left="284" w:hanging="284"/>
        <w:jc w:val="both"/>
        <w:rPr>
          <w:rFonts w:asciiTheme="minorHAnsi" w:hAnsiTheme="minorHAnsi" w:cstheme="minorHAnsi"/>
          <w:b/>
        </w:rPr>
      </w:pPr>
      <w:r w:rsidRPr="006B3C18">
        <w:rPr>
          <w:rFonts w:asciiTheme="minorHAnsi" w:hAnsiTheme="minorHAnsi" w:cstheme="minorHAnsi"/>
        </w:rPr>
        <w:t xml:space="preserve">Zhotoviteľ je povinný zabezpečiť v súlade s platnými právnymi predpismi SR viditeľné označenie staveniska podľa vzorového vizuálu v zmysle prílohy č. </w:t>
      </w:r>
      <w:r>
        <w:rPr>
          <w:rFonts w:asciiTheme="minorHAnsi" w:hAnsiTheme="minorHAnsi" w:cstheme="minorHAnsi"/>
        </w:rPr>
        <w:t>6</w:t>
      </w:r>
      <w:r w:rsidRPr="006B3C18">
        <w:rPr>
          <w:rFonts w:asciiTheme="minorHAnsi" w:hAnsiTheme="minorHAnsi" w:cstheme="minorHAnsi"/>
        </w:rPr>
        <w:t xml:space="preserve"> tejto zmluvy, ktorého súčasťou okrem informácií požadovaných príslušnými právnymi predpismi bude aj zreteľná informácia o tom, že realizáciu diela financuje Banskobystrický samosprávny kraj.</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1093259C"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5BC6932A" w:rsid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50385B4A" w:rsidR="00AD1D3A" w:rsidRPr="0081123C" w:rsidRDefault="00FF12D5" w:rsidP="0081123C">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lastRenderedPageBreak/>
        <w:t xml:space="preserve">Zhotoviteľ zabezpečí určenie dočasného dopravného značenia a povolenie úplnej uzávierky na vybraných úsekoch ciest. </w:t>
      </w:r>
    </w:p>
    <w:p w14:paraId="396F0B5E" w14:textId="1CFE1B07"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2ACB7571" w14:textId="77777777" w:rsidR="00B67E63" w:rsidRPr="00F51C8D" w:rsidRDefault="00B67E63">
      <w:pPr>
        <w:pStyle w:val="Odsekzoznamu"/>
        <w:ind w:left="3540" w:firstLine="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zhotoviteľom</w:t>
      </w:r>
    </w:p>
    <w:p w14:paraId="5A6539EE" w14:textId="77777777" w:rsidR="00B67E63" w:rsidRDefault="00B67E63">
      <w:pPr>
        <w:pStyle w:val="Odsekzoznamu"/>
        <w:ind w:left="284" w:firstLine="283"/>
        <w:jc w:val="both"/>
        <w:rPr>
          <w:rFonts w:asciiTheme="minorHAnsi" w:hAnsiTheme="minorHAnsi" w:cstheme="minorHAnsi"/>
          <w:b/>
        </w:rPr>
      </w:pPr>
    </w:p>
    <w:p w14:paraId="786C3D0B" w14:textId="35CFDE9C" w:rsidR="00B67E63" w:rsidRPr="00B67E63" w:rsidRDefault="00B67E63" w:rsidP="00F51C8D">
      <w:pPr>
        <w:pStyle w:val="Odsekzoznamu"/>
        <w:numPr>
          <w:ilvl w:val="0"/>
          <w:numId w:val="42"/>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B008B8">
        <w:rPr>
          <w:rFonts w:asciiTheme="minorHAnsi" w:hAnsiTheme="minorHAnsi" w:cstheme="minorHAnsi"/>
          <w:b/>
        </w:rPr>
        <w:t>210</w:t>
      </w:r>
      <w:r w:rsidR="00B008B8" w:rsidRPr="00693975">
        <w:rPr>
          <w:rFonts w:asciiTheme="minorHAnsi" w:hAnsiTheme="minorHAnsi" w:cstheme="minorHAnsi"/>
          <w:b/>
        </w:rPr>
        <w:t xml:space="preserve"> </w:t>
      </w:r>
      <w:r w:rsidR="003E282A" w:rsidRPr="00693975">
        <w:rPr>
          <w:rFonts w:asciiTheme="minorHAnsi" w:hAnsiTheme="minorHAnsi" w:cstheme="minorHAnsi"/>
          <w:b/>
        </w:rPr>
        <w:t>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3352FF37" w:rsidR="00B67E63" w:rsidRDefault="00B67E63" w:rsidP="00F51C8D">
      <w:pPr>
        <w:pStyle w:val="Odsekzoznamu"/>
        <w:tabs>
          <w:tab w:val="left" w:pos="284"/>
        </w:tabs>
        <w:ind w:left="284" w:firstLine="283"/>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1215A398" w14:textId="77777777" w:rsidR="001D5347" w:rsidRDefault="001D5347" w:rsidP="00F51C8D">
      <w:pPr>
        <w:pStyle w:val="Odsekzoznamu"/>
        <w:tabs>
          <w:tab w:val="left" w:pos="284"/>
        </w:tabs>
        <w:ind w:left="284" w:firstLine="283"/>
        <w:jc w:val="both"/>
        <w:rPr>
          <w:rFonts w:asciiTheme="minorHAnsi" w:hAnsiTheme="minorHAnsi" w:cstheme="minorHAnsi"/>
        </w:rPr>
      </w:pPr>
    </w:p>
    <w:p w14:paraId="2794CB25" w14:textId="34CDEF44"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w:t>
      </w:r>
      <w:r w:rsidR="00473827">
        <w:rPr>
          <w:rFonts w:asciiTheme="minorHAnsi" w:hAnsiTheme="minorHAnsi" w:cstheme="minorHAnsi"/>
        </w:rPr>
        <w:t> </w:t>
      </w:r>
      <w:r w:rsidRPr="00B67E63">
        <w:rPr>
          <w:rFonts w:asciiTheme="minorHAnsi" w:hAnsiTheme="minorHAnsi" w:cstheme="minorHAnsi"/>
        </w:rPr>
        <w:t>omeškaní</w:t>
      </w:r>
      <w:r w:rsidR="00473827">
        <w:rPr>
          <w:rFonts w:asciiTheme="minorHAnsi" w:hAnsiTheme="minorHAnsi" w:cstheme="minorHAnsi"/>
        </w:rPr>
        <w:t xml:space="preserve"> </w:t>
      </w:r>
      <w:r w:rsidRPr="00B67E63">
        <w:rPr>
          <w:rFonts w:asciiTheme="minorHAnsi" w:hAnsiTheme="minorHAnsi" w:cstheme="minorHAnsi"/>
        </w:rPr>
        <w:t>s plnením svojho záväzku, a to o počet dní omeškania objednávateľa s odovzdaním staveniska.</w:t>
      </w:r>
    </w:p>
    <w:p w14:paraId="386D2C51" w14:textId="33117C59"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písomne informovať objednávateľa o</w:t>
      </w:r>
      <w:r w:rsidR="00473827">
        <w:rPr>
          <w:rFonts w:asciiTheme="minorHAnsi" w:hAnsiTheme="minorHAnsi" w:cstheme="minorHAnsi"/>
        </w:rPr>
        <w:t> </w:t>
      </w:r>
      <w:r w:rsidRPr="00D17990">
        <w:rPr>
          <w:rFonts w:asciiTheme="minorHAnsi" w:hAnsiTheme="minorHAnsi" w:cstheme="minorHAnsi"/>
        </w:rPr>
        <w:t>tejto</w:t>
      </w:r>
      <w:r w:rsidR="00473827">
        <w:rPr>
          <w:rFonts w:asciiTheme="minorHAnsi" w:hAnsiTheme="minorHAnsi" w:cstheme="minorHAnsi"/>
        </w:rPr>
        <w:t xml:space="preserve"> </w:t>
      </w:r>
      <w:r w:rsidRPr="00D17990">
        <w:rPr>
          <w:rFonts w:asciiTheme="minorHAnsi" w:hAnsiTheme="minorHAnsi" w:cstheme="minorHAnsi"/>
        </w:rPr>
        <w:t xml:space="preserve">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469B6809"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č. 18/1996 Z. z. o</w:t>
      </w:r>
      <w:r w:rsidR="00473827">
        <w:rPr>
          <w:rFonts w:asciiTheme="minorHAnsi" w:hAnsiTheme="minorHAnsi" w:cstheme="minorHAnsi"/>
          <w:color w:val="000000"/>
        </w:rPr>
        <w:t> </w:t>
      </w:r>
      <w:r w:rsidRPr="00C04C5F">
        <w:rPr>
          <w:rFonts w:asciiTheme="minorHAnsi" w:hAnsiTheme="minorHAnsi" w:cstheme="minorHAnsi"/>
          <w:color w:val="000000"/>
        </w:rPr>
        <w:t>cenách</w:t>
      </w:r>
      <w:r w:rsidR="00473827">
        <w:rPr>
          <w:rFonts w:asciiTheme="minorHAnsi" w:hAnsiTheme="minorHAnsi" w:cstheme="minorHAnsi"/>
          <w:color w:val="000000"/>
        </w:rPr>
        <w:t xml:space="preserve"> </w:t>
      </w:r>
      <w:r w:rsidRPr="00C04C5F">
        <w:rPr>
          <w:rFonts w:asciiTheme="minorHAnsi" w:hAnsiTheme="minorHAnsi" w:cstheme="minorHAnsi"/>
          <w:color w:val="000000"/>
        </w:rPr>
        <w:t xml:space="preserve">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o cenách v znení neskorších predpisov</w:t>
      </w:r>
      <w:r w:rsidR="001C2326">
        <w:rPr>
          <w:rFonts w:asciiTheme="minorHAnsi" w:hAnsiTheme="minorHAnsi" w:cstheme="minorHAnsi"/>
          <w:color w:val="000000"/>
        </w:rPr>
        <w:t xml:space="preserve"> a</w:t>
      </w:r>
      <w:r w:rsidRPr="00C04C5F">
        <w:rPr>
          <w:rFonts w:asciiTheme="minorHAnsi" w:hAnsiTheme="minorHAnsi" w:cstheme="minorHAnsi"/>
          <w:color w:val="000000"/>
        </w:rPr>
        <w:t xml:space="preserve"> </w:t>
      </w:r>
      <w:r w:rsidR="001C2326" w:rsidRPr="00C04C5F">
        <w:rPr>
          <w:rFonts w:asciiTheme="minorHAnsi" w:hAnsiTheme="minorHAnsi" w:cstheme="minorHAnsi"/>
          <w:color w:val="000000"/>
        </w:rPr>
        <w:t>na základe výsledku verejného obstarávania</w:t>
      </w:r>
    </w:p>
    <w:p w14:paraId="43C3EAA6" w14:textId="0770C5EE"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C</w:t>
      </w:r>
      <w:r w:rsidR="001C2326">
        <w:rPr>
          <w:rFonts w:asciiTheme="minorHAnsi" w:hAnsiTheme="minorHAnsi" w:cstheme="minorHAnsi"/>
          <w:color w:val="000000"/>
        </w:rPr>
        <w:t>elková c</w:t>
      </w:r>
      <w:r w:rsidRPr="00C04C5F">
        <w:rPr>
          <w:rFonts w:asciiTheme="minorHAnsi" w:hAnsiTheme="minorHAnsi" w:cstheme="minorHAnsi"/>
          <w:color w:val="000000"/>
        </w:rPr>
        <w:t xml:space="preserve">ena diela </w:t>
      </w:r>
      <w:r w:rsidR="001C2326">
        <w:rPr>
          <w:rFonts w:asciiTheme="minorHAnsi" w:hAnsiTheme="minorHAnsi" w:cstheme="minorHAnsi"/>
          <w:color w:val="000000"/>
        </w:rPr>
        <w:t>je vo výške</w:t>
      </w:r>
      <w:r w:rsidRPr="00C04C5F">
        <w:rPr>
          <w:rFonts w:asciiTheme="minorHAnsi" w:hAnsiTheme="minorHAnsi" w:cstheme="minorHAnsi"/>
          <w:color w:val="000000"/>
        </w:rPr>
        <w:t xml:space="preserve">: </w:t>
      </w:r>
    </w:p>
    <w:p w14:paraId="4E0DB733" w14:textId="07A6B986"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r w:rsidR="001C2326">
        <w:rPr>
          <w:rFonts w:asciiTheme="minorHAnsi" w:hAnsiTheme="minorHAnsi" w:cstheme="minorHAnsi"/>
          <w:b/>
          <w:bCs/>
          <w:color w:val="000000"/>
        </w:rPr>
        <w:t>(slovom: ............................</w:t>
      </w:r>
      <w:r w:rsidR="00A910B8">
        <w:rPr>
          <w:rFonts w:asciiTheme="minorHAnsi" w:hAnsiTheme="minorHAnsi" w:cstheme="minorHAnsi"/>
          <w:b/>
          <w:bCs/>
          <w:color w:val="000000"/>
        </w:rPr>
        <w:t>....</w:t>
      </w:r>
      <w:r w:rsidR="001C2326">
        <w:rPr>
          <w:rFonts w:asciiTheme="minorHAnsi" w:hAnsiTheme="minorHAnsi" w:cstheme="minorHAnsi"/>
          <w:b/>
          <w:bCs/>
          <w:color w:val="000000"/>
        </w:rPr>
        <w:t>... Eur bez DPH)</w:t>
      </w:r>
    </w:p>
    <w:p w14:paraId="7F39F1A5" w14:textId="553F7ABE"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4108172E" w14:textId="180ACC79" w:rsidR="001C2326" w:rsidRDefault="0024434A" w:rsidP="001C2326">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001C2326">
        <w:rPr>
          <w:rFonts w:asciiTheme="minorHAnsi" w:hAnsiTheme="minorHAnsi" w:cstheme="minorHAnsi"/>
          <w:b/>
          <w:bCs/>
          <w:color w:val="000000"/>
        </w:rPr>
        <w:t xml:space="preserve"> </w:t>
      </w:r>
      <w:r w:rsidRPr="00C04C5F">
        <w:rPr>
          <w:rFonts w:asciiTheme="minorHAnsi" w:hAnsiTheme="minorHAnsi" w:cstheme="minorHAnsi"/>
          <w:color w:val="000000"/>
        </w:rPr>
        <w:t xml:space="preserve">(slovom: ...................................... </w:t>
      </w:r>
      <w:r w:rsidR="001C2326">
        <w:rPr>
          <w:rFonts w:asciiTheme="minorHAnsi" w:hAnsiTheme="minorHAnsi" w:cstheme="minorHAnsi"/>
          <w:color w:val="000000"/>
        </w:rPr>
        <w:t xml:space="preserve">Eur </w:t>
      </w:r>
      <w:r w:rsidRPr="00C04C5F">
        <w:rPr>
          <w:rFonts w:asciiTheme="minorHAnsi" w:hAnsiTheme="minorHAnsi" w:cstheme="minorHAnsi"/>
          <w:color w:val="000000"/>
        </w:rPr>
        <w:t>s DPH)</w:t>
      </w:r>
      <w:r w:rsidR="000450A3">
        <w:rPr>
          <w:rFonts w:asciiTheme="minorHAnsi" w:hAnsiTheme="minorHAnsi" w:cstheme="minorHAnsi"/>
          <w:color w:val="000000"/>
        </w:rPr>
        <w:t>.</w:t>
      </w:r>
      <w:r w:rsidR="001C2326">
        <w:rPr>
          <w:rFonts w:asciiTheme="minorHAnsi" w:hAnsiTheme="minorHAnsi" w:cstheme="minorHAnsi"/>
          <w:color w:val="000000"/>
        </w:rPr>
        <w:t xml:space="preserve"> </w:t>
      </w:r>
    </w:p>
    <w:p w14:paraId="0C412305" w14:textId="55FC0992" w:rsidR="0024434A" w:rsidRPr="001C2326" w:rsidRDefault="0024434A" w:rsidP="001C2326">
      <w:pPr>
        <w:autoSpaceDE w:val="0"/>
        <w:autoSpaceDN w:val="0"/>
        <w:adjustRightInd w:val="0"/>
        <w:ind w:firstLine="567"/>
        <w:rPr>
          <w:rFonts w:asciiTheme="minorHAnsi" w:hAnsiTheme="minorHAnsi" w:cstheme="minorHAnsi"/>
          <w:b/>
          <w:bCs/>
          <w:color w:val="000000"/>
        </w:rPr>
      </w:pPr>
      <w:r w:rsidRPr="00C04C5F">
        <w:rPr>
          <w:rFonts w:asciiTheme="minorHAnsi" w:hAnsiTheme="minorHAnsi" w:cstheme="minorHAnsi"/>
          <w:color w:val="000000"/>
        </w:rPr>
        <w:t xml:space="preserve"> </w:t>
      </w:r>
    </w:p>
    <w:p w14:paraId="39E9257F" w14:textId="77777777"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5AF4900A" w:rsidR="00AD1D3A" w:rsidRPr="00C04C5F" w:rsidRDefault="0024434A">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F51C8D">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2217C078" w:rsidR="00851141" w:rsidRPr="0095260F" w:rsidRDefault="00150062" w:rsidP="00F51C8D">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w:t>
      </w:r>
      <w:r w:rsidR="002B6BE0">
        <w:rPr>
          <w:rFonts w:asciiTheme="minorHAnsi" w:hAnsiTheme="minorHAnsi" w:cstheme="minorHAnsi"/>
        </w:rPr>
        <w:t>e</w:t>
      </w:r>
      <w:r w:rsidRPr="00150062">
        <w:rPr>
          <w:rFonts w:asciiTheme="minorHAnsi" w:hAnsiTheme="minorHAnsi" w:cstheme="minorHAnsi"/>
        </w:rPr>
        <w:t xml:space="preserve"> zhotoviteľom vystaven</w:t>
      </w:r>
      <w:r w:rsidR="002B6BE0">
        <w:rPr>
          <w:rFonts w:asciiTheme="minorHAnsi" w:hAnsiTheme="minorHAnsi" w:cstheme="minorHAnsi"/>
        </w:rPr>
        <w:t xml:space="preserve">ých </w:t>
      </w:r>
      <w:r w:rsidR="002B6BE0" w:rsidRPr="00E155A6">
        <w:rPr>
          <w:rFonts w:asciiTheme="minorHAnsi" w:hAnsiTheme="minorHAnsi" w:cstheme="minorHAnsi"/>
          <w:b/>
          <w:bCs/>
        </w:rPr>
        <w:t xml:space="preserve">najviac 5 (päť) </w:t>
      </w:r>
      <w:r w:rsidRPr="00E155A6">
        <w:rPr>
          <w:rFonts w:asciiTheme="minorHAnsi" w:hAnsiTheme="minorHAnsi" w:cstheme="minorHAnsi"/>
          <w:b/>
          <w:bCs/>
        </w:rPr>
        <w:t>faktúr</w:t>
      </w:r>
      <w:r w:rsidRPr="00150062">
        <w:rPr>
          <w:rFonts w:asciiTheme="minorHAnsi" w:hAnsiTheme="minorHAnsi" w:cstheme="minorHAnsi"/>
        </w:rPr>
        <w:t xml:space="preserve">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049CFA3F" w:rsidR="00851141" w:rsidRPr="00B40E4D" w:rsidRDefault="00150062" w:rsidP="00F51C8D">
      <w:pPr>
        <w:pStyle w:val="Odsekzoznamu"/>
        <w:numPr>
          <w:ilvl w:val="0"/>
          <w:numId w:val="9"/>
        </w:numPr>
        <w:ind w:left="284" w:hanging="284"/>
        <w:jc w:val="both"/>
        <w:rPr>
          <w:rFonts w:asciiTheme="minorHAnsi" w:hAnsiTheme="minorHAnsi" w:cstheme="minorHAnsi"/>
        </w:rPr>
      </w:pPr>
      <w:r w:rsidRPr="00B40E4D">
        <w:rPr>
          <w:rFonts w:asciiTheme="minorHAnsi" w:hAnsiTheme="minorHAnsi" w:cstheme="minorHAnsi"/>
        </w:rPr>
        <w:lastRenderedPageBreak/>
        <w:t xml:space="preserve">Zhotoviteľ je oprávnený vystaviť </w:t>
      </w:r>
      <w:r w:rsidR="00E155A6">
        <w:rPr>
          <w:rFonts w:asciiTheme="minorHAnsi" w:hAnsiTheme="minorHAnsi" w:cstheme="minorHAnsi"/>
        </w:rPr>
        <w:t xml:space="preserve">každú </w:t>
      </w:r>
      <w:r w:rsidRPr="00B40E4D">
        <w:rPr>
          <w:rFonts w:asciiTheme="minorHAnsi" w:hAnsiTheme="minorHAnsi" w:cstheme="minorHAnsi"/>
        </w:rPr>
        <w:t>faktúr</w:t>
      </w:r>
      <w:r w:rsidR="002B6BE0">
        <w:rPr>
          <w:rFonts w:asciiTheme="minorHAnsi" w:hAnsiTheme="minorHAnsi" w:cstheme="minorHAnsi"/>
        </w:rPr>
        <w:t>u</w:t>
      </w:r>
      <w:r w:rsidRPr="00B40E4D">
        <w:rPr>
          <w:rFonts w:asciiTheme="minorHAnsi" w:hAnsiTheme="minorHAnsi" w:cstheme="minorHAnsi"/>
        </w:rPr>
        <w:t xml:space="preserve">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1"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1"/>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w:t>
      </w:r>
      <w:r w:rsidR="001C2326">
        <w:rPr>
          <w:rFonts w:asciiTheme="minorHAnsi" w:hAnsiTheme="minorHAnsi" w:cstheme="minorHAnsi"/>
        </w:rPr>
        <w:t xml:space="preserve">otlivých </w:t>
      </w:r>
      <w:r w:rsidR="00851141" w:rsidRPr="00B40E4D">
        <w:rPr>
          <w:rFonts w:asciiTheme="minorHAnsi" w:hAnsiTheme="minorHAnsi" w:cstheme="minorHAnsi"/>
        </w:rPr>
        <w:t>fakt</w:t>
      </w:r>
      <w:r w:rsidR="001C2326">
        <w:rPr>
          <w:rFonts w:asciiTheme="minorHAnsi" w:hAnsiTheme="minorHAnsi" w:cstheme="minorHAnsi"/>
        </w:rPr>
        <w:t xml:space="preserve">úr </w:t>
      </w:r>
      <w:r w:rsidR="00851141" w:rsidRPr="00B40E4D">
        <w:rPr>
          <w:rFonts w:asciiTheme="minorHAnsi" w:hAnsiTheme="minorHAnsi" w:cstheme="minorHAnsi"/>
        </w:rPr>
        <w:t>ne</w:t>
      </w:r>
      <w:r w:rsidR="001C2326">
        <w:rPr>
          <w:rFonts w:asciiTheme="minorHAnsi" w:hAnsiTheme="minorHAnsi" w:cstheme="minorHAnsi"/>
        </w:rPr>
        <w:t xml:space="preserve">môže byť </w:t>
      </w:r>
      <w:r w:rsidR="00851141" w:rsidRPr="00B40E4D">
        <w:rPr>
          <w:rFonts w:asciiTheme="minorHAnsi" w:hAnsiTheme="minorHAnsi" w:cstheme="minorHAnsi"/>
        </w:rPr>
        <w:t>nižšia ako 20% z celkovej ceny diela s DPH podľa čl. VI ods. 2 tejt</w:t>
      </w:r>
      <w:r w:rsidR="00B76850" w:rsidRPr="00B40E4D">
        <w:rPr>
          <w:rFonts w:asciiTheme="minorHAnsi" w:hAnsiTheme="minorHAnsi" w:cstheme="minorHAnsi"/>
        </w:rPr>
        <w:t>o zmluvy  a</w:t>
      </w:r>
      <w:r w:rsidR="00473827">
        <w:rPr>
          <w:rFonts w:asciiTheme="minorHAnsi" w:hAnsiTheme="minorHAnsi" w:cstheme="minorHAnsi"/>
        </w:rPr>
        <w:t> </w:t>
      </w:r>
      <w:r w:rsidR="00B76850" w:rsidRPr="00B40E4D">
        <w:rPr>
          <w:rFonts w:asciiTheme="minorHAnsi" w:hAnsiTheme="minorHAnsi" w:cstheme="minorHAnsi"/>
          <w:color w:val="000000"/>
        </w:rPr>
        <w:t>konečná</w:t>
      </w:r>
      <w:r w:rsidR="00473827">
        <w:rPr>
          <w:rFonts w:asciiTheme="minorHAnsi" w:hAnsiTheme="minorHAnsi" w:cstheme="minorHAnsi"/>
          <w:color w:val="000000"/>
        </w:rPr>
        <w:t xml:space="preserve"> </w:t>
      </w:r>
      <w:r w:rsidR="00B76850" w:rsidRPr="00B40E4D">
        <w:rPr>
          <w:rFonts w:asciiTheme="minorHAnsi" w:hAnsiTheme="minorHAnsi" w:cstheme="minorHAnsi"/>
          <w:color w:val="000000"/>
        </w:rPr>
        <w:t>faktúra</w:t>
      </w:r>
      <w:r w:rsidR="001C2326">
        <w:rPr>
          <w:rFonts w:asciiTheme="minorHAnsi" w:hAnsiTheme="minorHAnsi" w:cstheme="minorHAnsi"/>
          <w:color w:val="000000"/>
        </w:rPr>
        <w:t xml:space="preserve"> musí byť </w:t>
      </w:r>
      <w:r w:rsidR="00B76850" w:rsidRPr="00B40E4D">
        <w:rPr>
          <w:rFonts w:asciiTheme="minorHAnsi" w:hAnsiTheme="minorHAnsi" w:cstheme="minorHAnsi"/>
          <w:color w:val="000000"/>
        </w:rPr>
        <w:t>minimálne 5 % z celkovej ceny diela s DPH podľa čl. VI ods. 2. tejto zmluvy.</w:t>
      </w:r>
    </w:p>
    <w:p w14:paraId="72B28F7A" w14:textId="1C428DCC" w:rsidR="00AE3735" w:rsidRPr="0095260F" w:rsidRDefault="00851141" w:rsidP="00F51C8D">
      <w:pPr>
        <w:pStyle w:val="Odsekzoznamu"/>
        <w:numPr>
          <w:ilvl w:val="0"/>
          <w:numId w:val="9"/>
        </w:numPr>
        <w:ind w:left="284" w:hanging="284"/>
        <w:jc w:val="both"/>
      </w:pP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w:t>
      </w:r>
      <w:r w:rsidR="001C2326">
        <w:rPr>
          <w:rFonts w:asciiTheme="minorHAnsi" w:hAnsiTheme="minorHAnsi" w:cstheme="minorHAnsi"/>
          <w:color w:val="000000"/>
        </w:rPr>
        <w:t xml:space="preserve">musí byť </w:t>
      </w:r>
      <w:r w:rsidRPr="00851141">
        <w:rPr>
          <w:rFonts w:asciiTheme="minorHAnsi" w:hAnsiTheme="minorHAnsi" w:cstheme="minorHAnsi"/>
          <w:color w:val="000000"/>
        </w:rPr>
        <w:t xml:space="preserv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6520482E" w:rsidR="0095260F" w:rsidRPr="0095260F" w:rsidRDefault="00AE3735" w:rsidP="00F51C8D">
      <w:pPr>
        <w:pStyle w:val="Odsekzoznamu"/>
        <w:numPr>
          <w:ilvl w:val="0"/>
          <w:numId w:val="9"/>
        </w:numPr>
        <w:ind w:left="284"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w:t>
      </w:r>
      <w:r w:rsidR="001C2326">
        <w:rPr>
          <w:rFonts w:asciiTheme="minorHAnsi" w:hAnsiTheme="minorHAnsi" w:cstheme="minorHAnsi"/>
        </w:rPr>
        <w:t xml:space="preserve">kalendárnych </w:t>
      </w:r>
      <w:r w:rsidRPr="00AE3735">
        <w:rPr>
          <w:rFonts w:asciiTheme="minorHAnsi" w:hAnsiTheme="minorHAnsi" w:cstheme="minorHAnsi"/>
        </w:rPr>
        <w:t xml:space="preserve">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F51C8D">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70810F02" w:rsidR="0095260F" w:rsidRPr="00693975" w:rsidRDefault="00AE3735" w:rsidP="005A66E3">
      <w:pPr>
        <w:pStyle w:val="Odsekzoznamu"/>
        <w:numPr>
          <w:ilvl w:val="0"/>
          <w:numId w:val="9"/>
        </w:numPr>
        <w:ind w:left="284" w:hanging="284"/>
        <w:jc w:val="both"/>
      </w:pPr>
      <w:r w:rsidRPr="00693975">
        <w:rPr>
          <w:rFonts w:asciiTheme="minorHAnsi" w:hAnsiTheme="minorHAnsi" w:cstheme="minorHAnsi"/>
        </w:rPr>
        <w:t>Lehota splatnosti jednotlivých faktúr je</w:t>
      </w:r>
      <w:r w:rsidR="001C2326">
        <w:rPr>
          <w:rFonts w:asciiTheme="minorHAnsi" w:hAnsiTheme="minorHAnsi" w:cstheme="minorHAnsi"/>
        </w:rPr>
        <w:t xml:space="preserve"> najmenej</w:t>
      </w:r>
      <w:r w:rsidRPr="005A66E3">
        <w:rPr>
          <w:rFonts w:asciiTheme="minorHAnsi" w:hAnsiTheme="minorHAnsi" w:cstheme="minorHAnsi"/>
        </w:rPr>
        <w:t xml:space="preserve"> </w:t>
      </w:r>
      <w:r w:rsidR="003E282A" w:rsidRPr="005A66E3">
        <w:rPr>
          <w:rFonts w:asciiTheme="minorHAnsi" w:hAnsiTheme="minorHAnsi" w:cstheme="minorHAnsi"/>
          <w:b/>
        </w:rPr>
        <w:t>6</w:t>
      </w:r>
      <w:r w:rsidRPr="005A66E3">
        <w:rPr>
          <w:rFonts w:asciiTheme="minorHAnsi" w:hAnsiTheme="minorHAnsi" w:cstheme="minorHAnsi"/>
          <w:b/>
        </w:rPr>
        <w:t xml:space="preserve">0 </w:t>
      </w:r>
      <w:r w:rsidR="001C2326" w:rsidRPr="005A66E3">
        <w:rPr>
          <w:rFonts w:asciiTheme="minorHAnsi" w:hAnsiTheme="minorHAnsi" w:cstheme="minorHAnsi"/>
          <w:b/>
        </w:rPr>
        <w:t xml:space="preserve">kalendárnych </w:t>
      </w:r>
      <w:r w:rsidRPr="005A66E3">
        <w:rPr>
          <w:rFonts w:asciiTheme="minorHAnsi" w:hAnsiTheme="minorHAnsi" w:cstheme="minorHAnsi"/>
          <w:b/>
        </w:rPr>
        <w:t>dní</w:t>
      </w:r>
      <w:r w:rsidRPr="005A66E3">
        <w:rPr>
          <w:rFonts w:asciiTheme="minorHAnsi" w:hAnsiTheme="minorHAnsi" w:cstheme="minorHAnsi"/>
        </w:rPr>
        <w:t xml:space="preserve"> odo dňa </w:t>
      </w:r>
      <w:r w:rsidR="0079486E" w:rsidRPr="005A66E3">
        <w:rPr>
          <w:rFonts w:asciiTheme="minorHAnsi" w:hAnsiTheme="minorHAnsi" w:cstheme="minorHAnsi"/>
        </w:rPr>
        <w:t xml:space="preserve">doporučeného </w:t>
      </w:r>
      <w:r w:rsidRPr="005A66E3">
        <w:rPr>
          <w:rFonts w:asciiTheme="minorHAnsi" w:hAnsiTheme="minorHAnsi" w:cstheme="minorHAnsi"/>
        </w:rPr>
        <w:t xml:space="preserve">doručenia faktúry </w:t>
      </w:r>
      <w:r w:rsidR="0079486E" w:rsidRPr="005A66E3">
        <w:rPr>
          <w:rFonts w:asciiTheme="minorHAnsi" w:hAnsiTheme="minorHAnsi" w:cstheme="minorHAnsi"/>
        </w:rPr>
        <w:t xml:space="preserve">do podateľne objednávateľa. </w:t>
      </w:r>
      <w:r w:rsidR="003E282A" w:rsidRPr="005A66E3">
        <w:rPr>
          <w:rFonts w:asciiTheme="minorHAnsi" w:hAnsiTheme="minorHAnsi" w:cstheme="minorHAnsi"/>
        </w:rPr>
        <w:t>Zmluvné strany vzájomne konštatujú, že dohoda o</w:t>
      </w:r>
      <w:r w:rsidR="00473827">
        <w:rPr>
          <w:rFonts w:asciiTheme="minorHAnsi" w:hAnsiTheme="minorHAnsi" w:cstheme="minorHAnsi"/>
        </w:rPr>
        <w:t> </w:t>
      </w:r>
      <w:r w:rsidR="003E282A" w:rsidRPr="005A66E3">
        <w:rPr>
          <w:rFonts w:asciiTheme="minorHAnsi" w:hAnsiTheme="minorHAnsi" w:cstheme="minorHAnsi"/>
        </w:rPr>
        <w:t>lehote</w:t>
      </w:r>
      <w:r w:rsidR="00473827">
        <w:rPr>
          <w:rFonts w:asciiTheme="minorHAnsi" w:hAnsiTheme="minorHAnsi" w:cstheme="minorHAnsi"/>
        </w:rPr>
        <w:t xml:space="preserve"> </w:t>
      </w:r>
      <w:r w:rsidR="003E282A" w:rsidRPr="005A66E3">
        <w:rPr>
          <w:rFonts w:asciiTheme="minorHAnsi" w:hAnsiTheme="minorHAnsi" w:cstheme="minorHAnsi"/>
        </w:rPr>
        <w:t xml:space="preserve">splatnosti podľa tohto bodu </w:t>
      </w:r>
      <w:r w:rsidR="0052585C" w:rsidRPr="005A66E3">
        <w:rPr>
          <w:rFonts w:asciiTheme="minorHAnsi" w:hAnsiTheme="minorHAnsi" w:cstheme="minorHAnsi"/>
        </w:rPr>
        <w:t>z</w:t>
      </w:r>
      <w:r w:rsidR="003E282A" w:rsidRPr="005A66E3">
        <w:rPr>
          <w:rFonts w:asciiTheme="minorHAnsi" w:hAnsiTheme="minorHAnsi" w:cstheme="minorHAnsi"/>
        </w:rPr>
        <w:t xml:space="preserve">mluvy nie je v hrubom nepomere k právam a povinnostiam zhotoviteľa zo záväzkového vzťahu založeného touto </w:t>
      </w:r>
      <w:r w:rsidR="0052585C" w:rsidRPr="005A66E3">
        <w:rPr>
          <w:rFonts w:asciiTheme="minorHAnsi" w:hAnsiTheme="minorHAnsi" w:cstheme="minorHAnsi"/>
        </w:rPr>
        <w:t>z</w:t>
      </w:r>
      <w:r w:rsidR="003E282A" w:rsidRPr="005A66E3">
        <w:rPr>
          <w:rFonts w:asciiTheme="minorHAnsi" w:hAnsiTheme="minorHAnsi" w:cstheme="minorHAnsi"/>
        </w:rPr>
        <w:t xml:space="preserve">mluvou. </w:t>
      </w:r>
    </w:p>
    <w:p w14:paraId="6DDD4253" w14:textId="0F5A6325" w:rsidR="00507780" w:rsidRPr="00693975" w:rsidRDefault="00507780" w:rsidP="00F51C8D">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BBSK</w:t>
      </w:r>
      <w:r w:rsidRPr="00693975">
        <w:rPr>
          <w:rFonts w:asciiTheme="minorHAnsi" w:hAnsiTheme="minorHAnsi" w:cstheme="minorHAnsi"/>
        </w:rPr>
        <w:t>.</w:t>
      </w:r>
    </w:p>
    <w:p w14:paraId="29062D05"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AC0630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splní priamo objednávateľ vo forme priamej platby subdodávateľovi na bankový účet subdodávateľa. </w:t>
      </w:r>
    </w:p>
    <w:p w14:paraId="4BDEE8B4"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18D220E9"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w:t>
      </w:r>
      <w:r w:rsidR="00473827">
        <w:rPr>
          <w:rFonts w:asciiTheme="minorHAnsi" w:hAnsiTheme="minorHAnsi" w:cstheme="minorHAnsi"/>
          <w:lang w:eastAsia="cs-CZ"/>
        </w:rPr>
        <w:t> </w:t>
      </w:r>
      <w:r w:rsidRPr="0095260F">
        <w:rPr>
          <w:rFonts w:asciiTheme="minorHAnsi" w:hAnsiTheme="minorHAnsi" w:cstheme="minorHAnsi"/>
          <w:lang w:eastAsia="cs-CZ"/>
        </w:rPr>
        <w:t>nepr</w:t>
      </w:r>
      <w:r w:rsidR="00BB700C">
        <w:rPr>
          <w:rFonts w:asciiTheme="minorHAnsi" w:hAnsiTheme="minorHAnsi" w:cstheme="minorHAnsi"/>
          <w:lang w:eastAsia="cs-CZ"/>
        </w:rPr>
        <w:t>edvídateľných</w:t>
      </w:r>
      <w:r w:rsidR="00473827">
        <w:rPr>
          <w:rFonts w:asciiTheme="minorHAnsi" w:hAnsiTheme="minorHAnsi" w:cstheme="minorHAnsi"/>
          <w:lang w:eastAsia="cs-CZ"/>
        </w:rPr>
        <w:t xml:space="preserve"> </w:t>
      </w:r>
      <w:r w:rsidR="00BB700C">
        <w:rPr>
          <w:rFonts w:asciiTheme="minorHAnsi" w:hAnsiTheme="minorHAnsi" w:cstheme="minorHAnsi"/>
          <w:lang w:eastAsia="cs-CZ"/>
        </w:rPr>
        <w:t>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w:t>
      </w:r>
      <w:r w:rsidR="001C2326">
        <w:rPr>
          <w:rFonts w:asciiTheme="minorHAnsi" w:hAnsiTheme="minorHAnsi" w:cstheme="minorHAnsi"/>
          <w:lang w:eastAsia="cs-CZ"/>
        </w:rPr>
        <w:t xml:space="preserve"> očíslovaného </w:t>
      </w:r>
      <w:r w:rsidR="00BB700C">
        <w:rPr>
          <w:rFonts w:asciiTheme="minorHAnsi" w:hAnsiTheme="minorHAnsi" w:cstheme="minorHAnsi"/>
          <w:lang w:eastAsia="cs-CZ"/>
        </w:rPr>
        <w:t>dodatku k z</w:t>
      </w:r>
      <w:r w:rsidRPr="0095260F">
        <w:rPr>
          <w:rFonts w:asciiTheme="minorHAnsi" w:hAnsiTheme="minorHAnsi" w:cstheme="minorHAnsi"/>
          <w:lang w:eastAsia="cs-CZ"/>
        </w:rPr>
        <w:t>mluve a len za podmienky, že uzatvorenie takéhoto dodatku nebude v rozpore s</w:t>
      </w:r>
      <w:r w:rsidR="001C2326">
        <w:rPr>
          <w:rFonts w:asciiTheme="minorHAnsi" w:hAnsiTheme="minorHAnsi" w:cstheme="minorHAnsi"/>
          <w:lang w:eastAsia="cs-CZ"/>
        </w:rPr>
        <w:t xml:space="preserve"> všeobecne záväznými právnymi predpismi SR a </w:t>
      </w:r>
      <w:r w:rsidRPr="0095260F">
        <w:rPr>
          <w:rFonts w:asciiTheme="minorHAnsi" w:hAnsiTheme="minorHAnsi" w:cstheme="minorHAnsi"/>
          <w:lang w:eastAsia="cs-CZ"/>
        </w:rPr>
        <w:t xml:space="preserve">zákonom o verejnom obstarávaní </w:t>
      </w:r>
      <w:r w:rsidRPr="0095260F">
        <w:rPr>
          <w:rFonts w:asciiTheme="minorHAnsi" w:hAnsiTheme="minorHAnsi" w:cstheme="minorHAnsi"/>
        </w:rPr>
        <w:t xml:space="preserve">v platnom znení. </w:t>
      </w:r>
    </w:p>
    <w:p w14:paraId="6E91D5A2" w14:textId="0DC2342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 xml:space="preserve">ateľovi. Zápočet pohľadávok si </w:t>
      </w:r>
      <w:r w:rsidR="001C2326">
        <w:rPr>
          <w:rFonts w:asciiTheme="minorHAnsi" w:hAnsiTheme="minorHAnsi" w:cstheme="minorHAnsi"/>
        </w:rPr>
        <w:t xml:space="preserve">môže </w:t>
      </w:r>
      <w:r w:rsidR="0014596B">
        <w:rPr>
          <w:rFonts w:asciiTheme="minorHAnsi" w:hAnsiTheme="minorHAnsi" w:cstheme="minorHAnsi"/>
        </w:rPr>
        <w:t>objednávateľ uplatn</w:t>
      </w:r>
      <w:r w:rsidR="001C2326">
        <w:rPr>
          <w:rFonts w:asciiTheme="minorHAnsi" w:hAnsiTheme="minorHAnsi" w:cstheme="minorHAnsi"/>
        </w:rPr>
        <w:t>iť</w:t>
      </w:r>
      <w:r w:rsidRPr="0095260F">
        <w:rPr>
          <w:rFonts w:asciiTheme="minorHAnsi" w:hAnsiTheme="minorHAnsi" w:cstheme="minorHAnsi"/>
        </w:rPr>
        <w:t xml:space="preserve"> pri úhrade faktúry zhotoviteľa. </w:t>
      </w:r>
    </w:p>
    <w:p w14:paraId="6BBD9AF0" w14:textId="2ABE53D7"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lastRenderedPageBreak/>
        <w:t xml:space="preserve">Zmluvné strany sa dohodli, v rozsahu v akom to </w:t>
      </w:r>
      <w:r w:rsidR="001C2326">
        <w:rPr>
          <w:rFonts w:asciiTheme="minorHAnsi" w:hAnsiTheme="minorHAnsi" w:cstheme="minorHAnsi"/>
        </w:rPr>
        <w:t xml:space="preserve">všobecne záväzné </w:t>
      </w:r>
      <w:r w:rsidRPr="0095260F">
        <w:rPr>
          <w:rFonts w:asciiTheme="minorHAnsi" w:hAnsiTheme="minorHAnsi" w:cstheme="minorHAnsi"/>
        </w:rPr>
        <w:t>právne predpisy</w:t>
      </w:r>
      <w:r w:rsidR="001C2326">
        <w:rPr>
          <w:rFonts w:asciiTheme="minorHAnsi" w:hAnsiTheme="minorHAnsi" w:cstheme="minorHAnsi"/>
        </w:rPr>
        <w:t xml:space="preserve"> SR </w:t>
      </w:r>
      <w:r w:rsidRPr="0095260F">
        <w:rPr>
          <w:rFonts w:asciiTheme="minorHAnsi" w:hAnsiTheme="minorHAnsi" w:cstheme="minorHAnsi"/>
        </w:rPr>
        <w:t xml:space="preserve">pripúšťajú, že vylučujú právo zhotoviteľa započítať akúkoľvek jeho pohľadávku voči objednávateľovi oproti akejkoľvek pohľadávke objednávateľa. </w:t>
      </w:r>
    </w:p>
    <w:p w14:paraId="4320E23D" w14:textId="77777777" w:rsidR="00731513" w:rsidRDefault="00731513" w:rsidP="00B008B8">
      <w:pPr>
        <w:rPr>
          <w:rFonts w:asciiTheme="minorHAnsi" w:hAnsiTheme="minorHAnsi" w:cstheme="minorHAnsi"/>
          <w:b/>
        </w:rPr>
      </w:pPr>
    </w:p>
    <w:p w14:paraId="7C98B17F" w14:textId="77777777" w:rsidR="0081123C" w:rsidRDefault="0081123C" w:rsidP="00A910B8">
      <w:pPr>
        <w:jc w:val="center"/>
        <w:rPr>
          <w:rFonts w:asciiTheme="minorHAnsi" w:hAnsiTheme="minorHAnsi" w:cstheme="minorHAnsi"/>
          <w:b/>
        </w:rPr>
      </w:pPr>
    </w:p>
    <w:p w14:paraId="7F05A2C4" w14:textId="1D12FDA0" w:rsidR="00A910B8" w:rsidRPr="00F81A72" w:rsidRDefault="00A910B8" w:rsidP="00A910B8">
      <w:pPr>
        <w:jc w:val="center"/>
        <w:rPr>
          <w:rFonts w:asciiTheme="minorHAnsi" w:hAnsiTheme="minorHAnsi" w:cstheme="minorHAnsi"/>
          <w:b/>
        </w:rPr>
      </w:pPr>
      <w:r w:rsidRPr="00F81A72">
        <w:rPr>
          <w:rFonts w:asciiTheme="minorHAnsi" w:hAnsiTheme="minorHAnsi" w:cstheme="minorHAnsi"/>
          <w:b/>
        </w:rPr>
        <w:t>Čl</w:t>
      </w:r>
      <w:r>
        <w:rPr>
          <w:rFonts w:asciiTheme="minorHAnsi" w:hAnsiTheme="minorHAnsi" w:cstheme="minorHAnsi"/>
          <w:b/>
        </w:rPr>
        <w:t>.</w:t>
      </w:r>
      <w:r w:rsidRPr="00F81A72">
        <w:rPr>
          <w:rFonts w:asciiTheme="minorHAnsi" w:hAnsiTheme="minorHAnsi" w:cstheme="minorHAnsi"/>
          <w:b/>
        </w:rPr>
        <w:t xml:space="preserve"> VIII </w:t>
      </w:r>
    </w:p>
    <w:p w14:paraId="1642276D" w14:textId="77777777" w:rsidR="00A910B8" w:rsidRPr="00677735" w:rsidRDefault="00A910B8" w:rsidP="00A910B8">
      <w:pPr>
        <w:jc w:val="center"/>
        <w:rPr>
          <w:rFonts w:asciiTheme="minorHAnsi" w:hAnsiTheme="minorHAnsi" w:cstheme="minorHAnsi"/>
          <w:b/>
        </w:rPr>
      </w:pPr>
      <w:r w:rsidRPr="00F81A72">
        <w:rPr>
          <w:rFonts w:asciiTheme="minorHAnsi" w:hAnsiTheme="minorHAnsi" w:cstheme="minorHAnsi"/>
          <w:b/>
        </w:rPr>
        <w:t>Poistenie</w:t>
      </w:r>
    </w:p>
    <w:p w14:paraId="02EF3B92" w14:textId="77777777" w:rsidR="00A910B8" w:rsidRPr="00473827" w:rsidRDefault="00A910B8" w:rsidP="00A910B8">
      <w:pPr>
        <w:pStyle w:val="Default"/>
        <w:numPr>
          <w:ilvl w:val="0"/>
          <w:numId w:val="46"/>
        </w:numPr>
        <w:tabs>
          <w:tab w:val="left" w:pos="284"/>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 xml:space="preserve">poistnú zmluvu pre prípad </w:t>
      </w:r>
      <w:r w:rsidRPr="00473827">
        <w:rPr>
          <w:rFonts w:asciiTheme="minorHAnsi" w:hAnsiTheme="minorHAnsi" w:cstheme="minorHAnsi"/>
          <w:b/>
          <w:bCs/>
          <w:color w:val="auto"/>
          <w:sz w:val="22"/>
          <w:szCs w:val="22"/>
        </w:rPr>
        <w:t>zodpovednosti za škodu spôsobenú zhotoviteľom v súvislosti s výkonom stavebných prác v/na diele, resp. na časti diela</w:t>
      </w:r>
      <w:r w:rsidRPr="00473827">
        <w:rPr>
          <w:rFonts w:asciiTheme="minorHAnsi" w:hAnsiTheme="minorHAnsi" w:cstheme="minorHAnsi"/>
          <w:color w:val="auto"/>
          <w:sz w:val="22"/>
          <w:szCs w:val="22"/>
        </w:rPr>
        <w:t>.</w:t>
      </w:r>
      <w:r w:rsidRPr="00473827">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overené kópie </w:t>
      </w:r>
      <w:r w:rsidRPr="00473827">
        <w:rPr>
          <w:rFonts w:asciiTheme="minorHAnsi" w:hAnsiTheme="minorHAnsi" w:cstheme="minorHAnsi"/>
          <w:sz w:val="22"/>
          <w:szCs w:val="22"/>
        </w:rPr>
        <w:t xml:space="preserve">predloží najneskôr ku dňu prevzatia staveniska objednávateľovi (alebo ich overenú kópiu na toto dielo), a to konkrétne: </w:t>
      </w:r>
    </w:p>
    <w:p w14:paraId="2ECD01A5" w14:textId="56CEFFFC" w:rsidR="00A910B8" w:rsidRPr="00473827" w:rsidRDefault="00A910B8" w:rsidP="00A910B8">
      <w:pPr>
        <w:pStyle w:val="Default"/>
        <w:numPr>
          <w:ilvl w:val="5"/>
          <w:numId w:val="19"/>
        </w:numPr>
        <w:tabs>
          <w:tab w:val="left" w:pos="284"/>
        </w:tabs>
        <w:ind w:left="284" w:firstLine="0"/>
        <w:jc w:val="both"/>
        <w:rPr>
          <w:rFonts w:asciiTheme="minorHAnsi" w:hAnsiTheme="minorHAnsi" w:cstheme="minorHAnsi"/>
          <w:bCs/>
          <w:color w:val="auto"/>
          <w:sz w:val="22"/>
          <w:szCs w:val="22"/>
        </w:rPr>
      </w:pPr>
      <w:bookmarkStart w:id="2" w:name="_Hlk94007859"/>
      <w:r w:rsidRPr="00473827">
        <w:rPr>
          <w:rFonts w:asciiTheme="minorHAnsi" w:eastAsia="Times New Roman" w:hAnsiTheme="minorHAnsi" w:cstheme="minorHAnsi"/>
          <w:b/>
          <w:bCs/>
          <w:noProof/>
          <w:color w:val="auto"/>
          <w:sz w:val="22"/>
          <w:szCs w:val="22"/>
          <w:lang w:eastAsia="sk-SK"/>
        </w:rPr>
        <w:t>Stavebno-montážne poistenie diela,</w:t>
      </w:r>
      <w:r w:rsidRPr="00473827">
        <w:rPr>
          <w:rFonts w:asciiTheme="minorHAnsi" w:hAnsiTheme="minorHAnsi" w:cstheme="minorHAnsi"/>
          <w:sz w:val="22"/>
          <w:szCs w:val="22"/>
        </w:rPr>
        <w:t xml:space="preserve"> tzv. CAR/EAR/ poistenie, pričom poistenie sa bude vzťahovať aj na zhotoviteľom protokolárne odovzdané časti diela objednávateľovi ako </w:t>
      </w:r>
      <w:proofErr w:type="spellStart"/>
      <w:r w:rsidRPr="00473827">
        <w:rPr>
          <w:rFonts w:asciiTheme="minorHAnsi" w:hAnsiTheme="minorHAnsi" w:cstheme="minorHAnsi"/>
          <w:sz w:val="22"/>
          <w:szCs w:val="22"/>
        </w:rPr>
        <w:t>spolupoistenému</w:t>
      </w:r>
      <w:proofErr w:type="spellEnd"/>
      <w:r w:rsidRPr="00473827">
        <w:rPr>
          <w:rFonts w:asciiTheme="minorHAnsi" w:hAnsiTheme="minorHAnsi" w:cstheme="minorHAnsi"/>
          <w:sz w:val="22"/>
          <w:szCs w:val="22"/>
        </w:rPr>
        <w:t>, vrátane poistenia testovania a to až do uplynutia požadovanej záručnej doby podľa tejto Zmluvy, alebo min. 24 mesiacov. Zhotoviteľ sa zaväzuje uzatvoriť túto poistnú zmluvu minimálne:</w:t>
      </w:r>
    </w:p>
    <w:p w14:paraId="09C4D3DD" w14:textId="77777777"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 xml:space="preserve">v rozsahu poistenia hodnoty diela podľa tejto Zmluvy, vrátane krytia na všetky riziká/Allrisk (najmä krytie škôd na diele spôsobené poškodením, zničením, stratou, odcudzením častí diela, vrátane testovania, a iné) a </w:t>
      </w:r>
    </w:p>
    <w:p w14:paraId="5F008340" w14:textId="77777777"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 xml:space="preserve">v rozsahu poistenia okolitého majetku Objednávateľa ako spolupoisteného vo výške poistnej sumy minimálne 10% z ceny diela (s DPH) a </w:t>
      </w:r>
    </w:p>
    <w:p w14:paraId="31B81068" w14:textId="77777777"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D5A3DAB" w14:textId="13D6A3DF" w:rsidR="00A910B8" w:rsidRPr="00473827" w:rsidRDefault="00A910B8" w:rsidP="00A910B8">
      <w:pPr>
        <w:tabs>
          <w:tab w:val="left" w:pos="284"/>
        </w:tabs>
        <w:autoSpaceDE w:val="0"/>
        <w:autoSpaceDN w:val="0"/>
        <w:adjustRightInd w:val="0"/>
        <w:spacing w:after="12"/>
        <w:ind w:left="284"/>
        <w:jc w:val="both"/>
        <w:rPr>
          <w:rFonts w:asciiTheme="minorHAnsi" w:hAnsiTheme="minorHAnsi" w:cstheme="minorHAnsi"/>
          <w:color w:val="000000"/>
        </w:rPr>
      </w:pPr>
      <w:r w:rsidRPr="00473827">
        <w:rPr>
          <w:rFonts w:asciiTheme="minorHAnsi" w:hAnsiTheme="minorHAnsi" w:cstheme="minorHAnsi"/>
          <w:b/>
        </w:rPr>
        <w:t>B.</w:t>
      </w:r>
      <w:r w:rsidRPr="00473827">
        <w:rPr>
          <w:rFonts w:asciiTheme="minorHAnsi" w:hAnsiTheme="minorHAnsi" w:cstheme="minorHAnsi"/>
          <w:bCs/>
        </w:rPr>
        <w:t xml:space="preserve">  </w:t>
      </w:r>
      <w:r w:rsidRPr="00473827">
        <w:rPr>
          <w:rFonts w:asciiTheme="minorHAnsi" w:hAnsiTheme="minorHAnsi" w:cstheme="minorHAnsi"/>
          <w:b/>
        </w:rPr>
        <w:t>Poistenie</w:t>
      </w:r>
      <w:r w:rsidRPr="00473827">
        <w:rPr>
          <w:rFonts w:asciiTheme="minorHAnsi" w:hAnsiTheme="minorHAnsi" w:cstheme="minorHAnsi"/>
          <w:b/>
          <w:bCs/>
        </w:rPr>
        <w:t xml:space="preserve"> pre prípad zodpovednosti za škodu spôsobenú zhotoviteľom v súvislosti s výkonom, uskutočnením stavebných prác v/na diele, resp. na časti diela</w:t>
      </w:r>
      <w:r w:rsidRPr="00473827">
        <w:rPr>
          <w:rFonts w:asciiTheme="minorHAnsi" w:hAnsiTheme="minorHAnsi" w:cstheme="minorHAnsi"/>
        </w:rPr>
        <w:t xml:space="preserve">, vo </w:t>
      </w:r>
      <w:r w:rsidRPr="00473827">
        <w:rPr>
          <w:rFonts w:asciiTheme="minorHAnsi" w:hAnsiTheme="minorHAnsi" w:cstheme="minorHAnsi"/>
          <w:color w:val="000000"/>
        </w:rPr>
        <w:t>výške poistnej sumy minimálne 10% z ceny diela (s DPH)</w:t>
      </w:r>
      <w:r w:rsidRPr="00473827">
        <w:rPr>
          <w:rFonts w:asciiTheme="minorHAnsi" w:hAnsiTheme="minorHAnsi" w:cstheme="minorHAnsi"/>
        </w:rPr>
        <w:t xml:space="preserve"> a to minimálne v rozsahu poistenia zodpovednosti zhotoviteľa a</w:t>
      </w:r>
      <w:r w:rsidR="00473827">
        <w:rPr>
          <w:rFonts w:asciiTheme="minorHAnsi" w:hAnsiTheme="minorHAnsi" w:cstheme="minorHAnsi"/>
        </w:rPr>
        <w:t> </w:t>
      </w:r>
      <w:r w:rsidRPr="00473827">
        <w:rPr>
          <w:rFonts w:asciiTheme="minorHAnsi" w:hAnsiTheme="minorHAnsi" w:cstheme="minorHAnsi"/>
        </w:rPr>
        <w:t>objednávateľa</w:t>
      </w:r>
      <w:r w:rsidR="00473827">
        <w:rPr>
          <w:rFonts w:asciiTheme="minorHAnsi" w:hAnsiTheme="minorHAnsi" w:cstheme="minorHAnsi"/>
        </w:rPr>
        <w:t xml:space="preserve"> </w:t>
      </w:r>
      <w:r w:rsidRPr="00473827">
        <w:rPr>
          <w:rFonts w:asciiTheme="minorHAnsi" w:hAnsiTheme="minorHAnsi" w:cstheme="minorHAnsi"/>
        </w:rPr>
        <w:t xml:space="preserve">ako spolupoisteného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bookmarkEnd w:id="2"/>
    <w:p w14:paraId="09FCCBCD" w14:textId="77777777" w:rsidR="00A910B8" w:rsidRPr="00BF4997" w:rsidRDefault="00A910B8" w:rsidP="00A910B8">
      <w:pPr>
        <w:pStyle w:val="Default"/>
        <w:numPr>
          <w:ilvl w:val="0"/>
          <w:numId w:val="46"/>
        </w:numPr>
        <w:tabs>
          <w:tab w:val="left" w:pos="284"/>
        </w:tabs>
        <w:ind w:left="284" w:hanging="284"/>
        <w:jc w:val="both"/>
        <w:rPr>
          <w:rFonts w:asciiTheme="minorHAnsi" w:hAnsiTheme="minorHAnsi" w:cstheme="minorHAnsi"/>
          <w:sz w:val="20"/>
          <w:szCs w:val="20"/>
        </w:rPr>
      </w:pPr>
      <w:r w:rsidRPr="00473827">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w:t>
      </w:r>
      <w:r w:rsidRPr="00044025">
        <w:rPr>
          <w:rFonts w:asciiTheme="minorHAnsi" w:hAnsiTheme="minorHAnsi" w:cstheme="minorHAnsi"/>
          <w:sz w:val="22"/>
          <w:szCs w:val="22"/>
        </w:rPr>
        <w:t xml:space="preserve"> poistných podmienkach viažucich sa k poistným zmluvám nesmú byť dojednané ustanovenia či výluky z poistenia, ktoré by marili účel poistenia vo vzťahu k dielu.</w:t>
      </w:r>
    </w:p>
    <w:p w14:paraId="4223228E" w14:textId="77777777"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w:t>
      </w:r>
      <w:r>
        <w:rPr>
          <w:rFonts w:asciiTheme="minorHAnsi" w:hAnsiTheme="minorHAnsi" w:cstheme="minorHAnsi"/>
          <w:sz w:val="22"/>
          <w:szCs w:val="22"/>
        </w:rPr>
        <w:t>7 (</w:t>
      </w:r>
      <w:r w:rsidRPr="0015026A">
        <w:rPr>
          <w:rFonts w:asciiTheme="minorHAnsi" w:hAnsiTheme="minorHAnsi" w:cstheme="minorHAnsi"/>
          <w:sz w:val="22"/>
          <w:szCs w:val="22"/>
        </w:rPr>
        <w:t>siedmich</w:t>
      </w:r>
      <w:r>
        <w:rPr>
          <w:rFonts w:asciiTheme="minorHAnsi" w:hAnsiTheme="minorHAnsi" w:cstheme="minorHAnsi"/>
          <w:sz w:val="22"/>
          <w:szCs w:val="22"/>
        </w:rPr>
        <w:t>)</w:t>
      </w:r>
      <w:r w:rsidRPr="0015026A">
        <w:rPr>
          <w:rFonts w:asciiTheme="minorHAnsi" w:hAnsiTheme="minorHAnsi" w:cstheme="minorHAnsi"/>
          <w:sz w:val="22"/>
          <w:szCs w:val="22"/>
        </w:rPr>
        <w:t xml:space="preserve"> kalendárnych dní od výzvy objednávateľa uzatvoriť také poistenie, ktoré objednávateľ požadoval, súčasne predložiť dokument preukazujúci vinkuláciu poistného plnenia v prospech objednávateľa. </w:t>
      </w:r>
    </w:p>
    <w:p w14:paraId="58F18C6F" w14:textId="586A66AC"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w:t>
      </w:r>
      <w:r w:rsidR="00473827">
        <w:rPr>
          <w:rFonts w:asciiTheme="minorHAnsi" w:hAnsiTheme="minorHAnsi" w:cstheme="minorHAnsi"/>
          <w:sz w:val="22"/>
          <w:szCs w:val="22"/>
        </w:rPr>
        <w:t> </w:t>
      </w:r>
      <w:r w:rsidRPr="0015026A">
        <w:rPr>
          <w:rFonts w:asciiTheme="minorHAnsi" w:hAnsiTheme="minorHAnsi" w:cstheme="minorHAnsi"/>
          <w:sz w:val="22"/>
          <w:szCs w:val="22"/>
        </w:rPr>
        <w:t>účinnosti</w:t>
      </w:r>
      <w:r w:rsidR="00473827">
        <w:rPr>
          <w:rFonts w:asciiTheme="minorHAnsi" w:hAnsiTheme="minorHAnsi" w:cstheme="minorHAnsi"/>
          <w:sz w:val="22"/>
          <w:szCs w:val="22"/>
        </w:rPr>
        <w:t xml:space="preserve"> </w:t>
      </w:r>
      <w:r w:rsidRPr="0015026A">
        <w:rPr>
          <w:rFonts w:asciiTheme="minorHAnsi" w:hAnsiTheme="minorHAnsi" w:cstheme="minorHAnsi"/>
          <w:sz w:val="22"/>
          <w:szCs w:val="22"/>
        </w:rPr>
        <w:t xml:space="preserve">Zmluvy. Všetky náklady vzniknuté v súvislosti s uzatvorením a udržiavaním platnosti takejto poistnej zmluvy/poistných zmlúv uhradí zhotoviteľ v plnom rozsahu. </w:t>
      </w:r>
    </w:p>
    <w:p w14:paraId="45A558EA" w14:textId="77777777" w:rsidR="00A910B8" w:rsidRPr="0015026A"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 xml:space="preserve">Akékoľvek škody, ktoré nie sú kryté poistením, budú uhradené objednávateľom alebo zhotoviteľom v zmysle ich </w:t>
      </w:r>
      <w:r>
        <w:rPr>
          <w:rFonts w:asciiTheme="minorHAnsi" w:hAnsiTheme="minorHAnsi" w:cstheme="minorHAnsi"/>
          <w:sz w:val="22"/>
          <w:szCs w:val="22"/>
        </w:rPr>
        <w:t xml:space="preserve">preukázanej miery </w:t>
      </w:r>
      <w:r w:rsidRPr="0015026A">
        <w:rPr>
          <w:rFonts w:asciiTheme="minorHAnsi" w:hAnsiTheme="minorHAnsi" w:cstheme="minorHAnsi"/>
          <w:sz w:val="22"/>
          <w:szCs w:val="22"/>
        </w:rPr>
        <w:t>zodpovednosti.</w:t>
      </w:r>
    </w:p>
    <w:p w14:paraId="748A55BE" w14:textId="77777777" w:rsidR="00A910B8" w:rsidRDefault="00A910B8" w:rsidP="001F61FF">
      <w:pPr>
        <w:jc w:val="center"/>
        <w:rPr>
          <w:rFonts w:asciiTheme="minorHAnsi" w:hAnsiTheme="minorHAnsi" w:cstheme="minorHAnsi"/>
          <w:b/>
        </w:rPr>
      </w:pPr>
    </w:p>
    <w:p w14:paraId="4F4E4B52" w14:textId="6DBFDCE6"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lastRenderedPageBreak/>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0E999F3A" w14:textId="77777777" w:rsidR="001948EE" w:rsidRPr="006267EF" w:rsidRDefault="001948EE"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4C7B44C5"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2F8DAFF6"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w:t>
      </w:r>
      <w:r w:rsidRPr="00506FB5">
        <w:rPr>
          <w:rFonts w:asciiTheme="minorHAnsi" w:hAnsiTheme="minorHAnsi" w:cstheme="minorHAnsi"/>
          <w:color w:val="000000"/>
        </w:rPr>
        <w:lastRenderedPageBreak/>
        <w:t>o</w:t>
      </w:r>
      <w:r w:rsidR="00473827">
        <w:rPr>
          <w:rFonts w:asciiTheme="minorHAnsi" w:hAnsiTheme="minorHAnsi" w:cstheme="minorHAnsi"/>
          <w:color w:val="000000"/>
        </w:rPr>
        <w:t> </w:t>
      </w:r>
      <w:r w:rsidRPr="00506FB5">
        <w:rPr>
          <w:rFonts w:asciiTheme="minorHAnsi" w:hAnsiTheme="minorHAnsi" w:cstheme="minorHAnsi"/>
          <w:color w:val="000000"/>
        </w:rPr>
        <w:t>autorizovaných</w:t>
      </w:r>
      <w:r w:rsidR="00473827">
        <w:rPr>
          <w:rFonts w:asciiTheme="minorHAnsi" w:hAnsiTheme="minorHAnsi" w:cstheme="minorHAnsi"/>
          <w:color w:val="000000"/>
        </w:rPr>
        <w:t xml:space="preserve"> </w:t>
      </w:r>
      <w:r w:rsidRPr="00506FB5">
        <w:rPr>
          <w:rFonts w:asciiTheme="minorHAnsi" w:hAnsiTheme="minorHAnsi" w:cstheme="minorHAnsi"/>
          <w:color w:val="000000"/>
        </w:rPr>
        <w:t>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06BD45E2"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w:t>
      </w:r>
      <w:r w:rsidR="00473827">
        <w:rPr>
          <w:rFonts w:asciiTheme="minorHAnsi" w:hAnsiTheme="minorHAnsi" w:cstheme="minorHAnsi"/>
          <w:b/>
        </w:rPr>
        <w:t> </w:t>
      </w:r>
      <w:r w:rsidRPr="00685AC9">
        <w:rPr>
          <w:rFonts w:asciiTheme="minorHAnsi" w:hAnsiTheme="minorHAnsi" w:cstheme="minorHAnsi"/>
          <w:b/>
        </w:rPr>
        <w:t>ochrane</w:t>
      </w:r>
      <w:r w:rsidR="00473827">
        <w:rPr>
          <w:rFonts w:asciiTheme="minorHAnsi" w:hAnsiTheme="minorHAnsi" w:cstheme="minorHAnsi"/>
          <w:b/>
        </w:rPr>
        <w:t xml:space="preserve"> </w:t>
      </w:r>
      <w:r w:rsidRPr="00685AC9">
        <w:rPr>
          <w:rFonts w:asciiTheme="minorHAnsi" w:hAnsiTheme="minorHAnsi" w:cstheme="minorHAnsi"/>
          <w:b/>
        </w:rPr>
        <w:t>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w:t>
      </w:r>
      <w:r w:rsidR="00473827">
        <w:rPr>
          <w:rStyle w:val="h1a4"/>
          <w:rFonts w:asciiTheme="minorHAnsi" w:hAnsiTheme="minorHAnsi" w:cstheme="minorHAnsi"/>
          <w:b/>
          <w:color w:val="auto"/>
          <w:kern w:val="36"/>
          <w:sz w:val="22"/>
          <w:szCs w:val="22"/>
        </w:rPr>
        <w:t> </w:t>
      </w:r>
      <w:r w:rsidRPr="00685AC9">
        <w:rPr>
          <w:rStyle w:val="h1a4"/>
          <w:rFonts w:asciiTheme="minorHAnsi" w:hAnsiTheme="minorHAnsi" w:cstheme="minorHAnsi"/>
          <w:b/>
          <w:color w:val="auto"/>
          <w:kern w:val="36"/>
          <w:sz w:val="22"/>
          <w:szCs w:val="22"/>
          <w:specVanish w:val="0"/>
        </w:rPr>
        <w:t>podrobnosti</w:t>
      </w:r>
      <w:r w:rsidR="00473827">
        <w:rPr>
          <w:rStyle w:val="h1a4"/>
          <w:rFonts w:asciiTheme="minorHAnsi" w:hAnsiTheme="minorHAnsi" w:cstheme="minorHAnsi"/>
          <w:b/>
          <w:color w:val="auto"/>
          <w:kern w:val="36"/>
          <w:sz w:val="22"/>
          <w:szCs w:val="22"/>
        </w:rPr>
        <w:t xml:space="preserve"> </w:t>
      </w:r>
      <w:r w:rsidRPr="00685AC9">
        <w:rPr>
          <w:rStyle w:val="h1a4"/>
          <w:rFonts w:asciiTheme="minorHAnsi" w:hAnsiTheme="minorHAnsi" w:cstheme="minorHAnsi"/>
          <w:b/>
          <w:color w:val="auto"/>
          <w:kern w:val="36"/>
          <w:sz w:val="22"/>
          <w:szCs w:val="22"/>
          <w:specVanish w:val="0"/>
        </w:rPr>
        <w:t>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w:t>
      </w:r>
      <w:r w:rsidR="00473827">
        <w:rPr>
          <w:rFonts w:asciiTheme="minorHAnsi" w:hAnsiTheme="minorHAnsi" w:cstheme="minorHAnsi"/>
          <w:b/>
        </w:rPr>
        <w:t> </w:t>
      </w:r>
      <w:r w:rsidRPr="00685AC9">
        <w:rPr>
          <w:rFonts w:asciiTheme="minorHAnsi" w:hAnsiTheme="minorHAnsi" w:cstheme="minorHAnsi"/>
          <w:b/>
        </w:rPr>
        <w:t>odpadoch</w:t>
      </w:r>
      <w:r w:rsidR="00473827">
        <w:rPr>
          <w:rFonts w:asciiTheme="minorHAnsi" w:hAnsiTheme="minorHAnsi" w:cstheme="minorHAnsi"/>
        </w:rPr>
        <w:t xml:space="preserve"> </w:t>
      </w:r>
      <w:r w:rsidRPr="00685AC9">
        <w:rPr>
          <w:rFonts w:asciiTheme="minorHAnsi" w:hAnsiTheme="minorHAnsi" w:cstheme="minorHAnsi"/>
        </w:rPr>
        <w:t>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o</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zmene</w:t>
      </w:r>
      <w:r w:rsidR="00473827">
        <w:rPr>
          <w:rStyle w:val="h1a"/>
          <w:rFonts w:asciiTheme="minorHAnsi" w:hAnsiTheme="minorHAnsi" w:cstheme="minorHAnsi"/>
          <w:color w:val="070707"/>
        </w:rPr>
        <w:t xml:space="preserve"> </w:t>
      </w:r>
      <w:r w:rsidRPr="00685AC9">
        <w:rPr>
          <w:rStyle w:val="h1a"/>
          <w:rFonts w:asciiTheme="minorHAnsi" w:hAnsiTheme="minorHAnsi" w:cstheme="minorHAnsi"/>
          <w:color w:val="070707"/>
        </w:rPr>
        <w:t>a doplnení niektorých zákonov v znení neskorších predpisov.</w:t>
      </w:r>
      <w:r w:rsidRPr="00685AC9">
        <w:rPr>
          <w:rFonts w:asciiTheme="minorHAnsi" w:hAnsiTheme="minorHAnsi" w:cstheme="minorHAnsi"/>
        </w:rPr>
        <w:t xml:space="preserve"> Zhotoviteľ sa zaväzuje, že u</w:t>
      </w:r>
      <w:r w:rsidR="00473827">
        <w:rPr>
          <w:rFonts w:asciiTheme="minorHAnsi" w:hAnsiTheme="minorHAnsi" w:cstheme="minorHAnsi"/>
        </w:rPr>
        <w:t> </w:t>
      </w:r>
      <w:r w:rsidRPr="00685AC9">
        <w:rPr>
          <w:rFonts w:asciiTheme="minorHAnsi" w:hAnsiTheme="minorHAnsi" w:cstheme="minorHAnsi"/>
        </w:rPr>
        <w:t>fyzický</w:t>
      </w:r>
      <w:r w:rsidR="00473827">
        <w:rPr>
          <w:rFonts w:asciiTheme="minorHAnsi" w:hAnsiTheme="minorHAnsi" w:cstheme="minorHAnsi"/>
        </w:rPr>
        <w:t>c</w:t>
      </w:r>
      <w:r w:rsidRPr="00685AC9">
        <w:rPr>
          <w:rFonts w:asciiTheme="minorHAnsi" w:hAnsiTheme="minorHAnsi" w:cstheme="minorHAnsi"/>
        </w:rPr>
        <w:t xml:space="preserve">h osôb, prostredníctvom ktorých plní predmet tejto </w:t>
      </w:r>
      <w:r w:rsidR="0000627D">
        <w:rPr>
          <w:rFonts w:asciiTheme="minorHAnsi" w:hAnsiTheme="minorHAnsi" w:cstheme="minorHAnsi"/>
        </w:rPr>
        <w:t>z</w:t>
      </w:r>
      <w:r w:rsidRPr="00685AC9">
        <w:rPr>
          <w:rFonts w:asciiTheme="minorHAnsi" w:hAnsiTheme="minorHAnsi" w:cstheme="minorHAnsi"/>
        </w:rPr>
        <w:t xml:space="preserve">mluvy, neporuší zákaz nelegálneho zamestnávania podľa zákona č. 82/2005 Z.z. </w:t>
      </w:r>
      <w:r w:rsidRPr="00685AC9">
        <w:rPr>
          <w:rFonts w:asciiTheme="minorHAnsi" w:hAnsiTheme="minorHAnsi" w:cstheme="minorHAnsi"/>
          <w:b/>
        </w:rPr>
        <w:t>o nelegálnej práci a</w:t>
      </w:r>
      <w:r w:rsidR="00473827">
        <w:rPr>
          <w:rFonts w:asciiTheme="minorHAnsi" w:hAnsiTheme="minorHAnsi" w:cstheme="minorHAnsi"/>
          <w:b/>
        </w:rPr>
        <w:t> </w:t>
      </w:r>
      <w:r w:rsidRPr="00685AC9">
        <w:rPr>
          <w:rFonts w:asciiTheme="minorHAnsi" w:hAnsiTheme="minorHAnsi" w:cstheme="minorHAnsi"/>
          <w:b/>
        </w:rPr>
        <w:t>nelegálnom</w:t>
      </w:r>
      <w:r w:rsidR="00473827">
        <w:rPr>
          <w:rFonts w:asciiTheme="minorHAnsi" w:hAnsiTheme="minorHAnsi" w:cstheme="minorHAnsi"/>
          <w:b/>
        </w:rPr>
        <w:t xml:space="preserve"> </w:t>
      </w:r>
      <w:r w:rsidRPr="00685AC9">
        <w:rPr>
          <w:rFonts w:asciiTheme="minorHAnsi" w:hAnsiTheme="minorHAnsi" w:cstheme="minorHAnsi"/>
          <w:b/>
        </w:rPr>
        <w:t>zamestnávaní</w:t>
      </w:r>
      <w:r w:rsidRPr="00685AC9">
        <w:rPr>
          <w:rFonts w:asciiTheme="minorHAnsi" w:hAnsiTheme="minorHAnsi" w:cstheme="minorHAnsi"/>
        </w:rPr>
        <w:t xml:space="preserve"> a o zmene a doplnení niektorých zákonov v znení neskorších predpisov. </w:t>
      </w:r>
      <w:r w:rsidR="00E700E2" w:rsidRPr="00685AC9">
        <w:rPr>
          <w:rFonts w:asciiTheme="minorHAnsi" w:hAnsiTheme="minorHAnsi" w:cstheme="minorHAnsi"/>
        </w:rPr>
        <w:t xml:space="preserve">Uložené pokuty, </w:t>
      </w:r>
      <w:r w:rsidR="00E700E2">
        <w:rPr>
          <w:rFonts w:asciiTheme="minorHAnsi" w:hAnsiTheme="minorHAnsi" w:cstheme="minorHAnsi"/>
        </w:rPr>
        <w:t xml:space="preserve">prípadne </w:t>
      </w:r>
      <w:r w:rsidR="00E700E2" w:rsidRPr="00685AC9">
        <w:rPr>
          <w:rFonts w:asciiTheme="minorHAnsi" w:hAnsiTheme="minorHAnsi" w:cstheme="minorHAnsi"/>
        </w:rPr>
        <w:t xml:space="preserve">iné sankcie </w:t>
      </w:r>
      <w:r w:rsidR="00E700E2">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E700E2" w:rsidRPr="00685AC9">
        <w:rPr>
          <w:rFonts w:asciiTheme="minorHAnsi" w:hAnsiTheme="minorHAnsi" w:cstheme="minorHAnsi"/>
        </w:rPr>
        <w:t xml:space="preserve">škodu spôsobenú objednávateľovi porušením </w:t>
      </w:r>
      <w:r w:rsidR="00E700E2">
        <w:rPr>
          <w:rFonts w:asciiTheme="minorHAnsi" w:hAnsiTheme="minorHAnsi" w:cstheme="minorHAnsi"/>
        </w:rPr>
        <w:t xml:space="preserve">iných povinností </w:t>
      </w:r>
      <w:r w:rsidR="00E700E2" w:rsidRPr="00685AC9">
        <w:rPr>
          <w:rFonts w:asciiTheme="minorHAnsi" w:hAnsiTheme="minorHAnsi" w:cstheme="minorHAnsi"/>
        </w:rPr>
        <w:t xml:space="preserve">povinností zhotoviteľa stanovených </w:t>
      </w:r>
      <w:r w:rsidR="00E700E2">
        <w:rPr>
          <w:rFonts w:asciiTheme="minorHAnsi" w:hAnsiTheme="minorHAnsi" w:cstheme="minorHAnsi"/>
        </w:rPr>
        <w:t>príslušnými</w:t>
      </w:r>
      <w:r w:rsidR="00E700E2" w:rsidRPr="00685AC9">
        <w:rPr>
          <w:rFonts w:asciiTheme="minorHAnsi" w:hAnsiTheme="minorHAnsi" w:cstheme="minorHAnsi"/>
        </w:rPr>
        <w:t xml:space="preserve"> právnymi predpismi</w:t>
      </w:r>
      <w:r w:rsidR="00E700E2">
        <w:rPr>
          <w:rFonts w:asciiTheme="minorHAnsi" w:hAnsiTheme="minorHAnsi" w:cstheme="minorHAnsi"/>
        </w:rPr>
        <w:t xml:space="preserve"> a touto zmluvuou</w:t>
      </w:r>
      <w:r w:rsidR="00E700E2" w:rsidRPr="00685AC9">
        <w:rPr>
          <w:rFonts w:asciiTheme="minorHAnsi" w:hAnsiTheme="minorHAnsi" w:cstheme="minorHAnsi"/>
        </w:rPr>
        <w:t xml:space="preserve"> uhradí v plnom rozsahu zhotoviteľ.</w:t>
      </w:r>
    </w:p>
    <w:p w14:paraId="7E9803D0" w14:textId="559BC618"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473827">
        <w:rPr>
          <w:rFonts w:asciiTheme="minorHAnsi" w:hAnsiTheme="minorHAnsi" w:cstheme="minorHAnsi"/>
        </w:rPr>
        <w:t> </w:t>
      </w:r>
      <w:r w:rsidRPr="00685AC9">
        <w:rPr>
          <w:rFonts w:asciiTheme="minorHAnsi" w:hAnsiTheme="minorHAnsi" w:cstheme="minorHAnsi"/>
        </w:rPr>
        <w:t>predmetu</w:t>
      </w:r>
      <w:r w:rsidR="00473827">
        <w:rPr>
          <w:rFonts w:asciiTheme="minorHAnsi" w:hAnsiTheme="minorHAnsi" w:cstheme="minorHAnsi"/>
        </w:rPr>
        <w:t xml:space="preserve"> </w:t>
      </w:r>
      <w:r w:rsidRPr="00685AC9">
        <w:rPr>
          <w:rFonts w:asciiTheme="minorHAnsi" w:hAnsiTheme="minorHAnsi" w:cstheme="minorHAnsi"/>
        </w:rPr>
        <w:t>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2CDFCE52"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w:t>
      </w:r>
      <w:r w:rsidRPr="00685AC9">
        <w:rPr>
          <w:rFonts w:asciiTheme="minorHAnsi" w:hAnsiTheme="minorHAnsi" w:cstheme="minorHAnsi"/>
        </w:rPr>
        <w:lastRenderedPageBreak/>
        <w:t>nevykoná kontrolu týchto prác, je zhotoviteľ oprávnený pokračovať vo vykonávaní diela. V</w:t>
      </w:r>
      <w:r w:rsidR="00473827">
        <w:rPr>
          <w:rFonts w:asciiTheme="minorHAnsi" w:hAnsiTheme="minorHAnsi" w:cstheme="minorHAnsi"/>
        </w:rPr>
        <w:t> </w:t>
      </w:r>
      <w:r w:rsidRPr="00685AC9">
        <w:rPr>
          <w:rFonts w:asciiTheme="minorHAnsi" w:hAnsiTheme="minorHAnsi" w:cstheme="minorHAnsi"/>
        </w:rPr>
        <w:t>prípade</w:t>
      </w:r>
      <w:r w:rsidR="00473827">
        <w:rPr>
          <w:rFonts w:asciiTheme="minorHAnsi" w:hAnsiTheme="minorHAnsi" w:cstheme="minorHAnsi"/>
        </w:rPr>
        <w:t>,</w:t>
      </w:r>
      <w:r w:rsidRPr="00685AC9">
        <w:rPr>
          <w:rFonts w:asciiTheme="minorHAnsi" w:hAnsiTheme="minorHAnsi" w:cstheme="minorHAnsi"/>
        </w:rPr>
        <w:t xml:space="preserv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 súlade s § 46d stavebného zákona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lastRenderedPageBreak/>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39691F40"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w:t>
      </w:r>
      <w:r w:rsidR="00473827">
        <w:rPr>
          <w:rFonts w:asciiTheme="minorHAnsi" w:hAnsiTheme="minorHAnsi" w:cstheme="minorHAnsi"/>
          <w:b/>
        </w:rPr>
        <w:t> </w:t>
      </w:r>
      <w:r w:rsidRPr="000B0909">
        <w:rPr>
          <w:rFonts w:asciiTheme="minorHAnsi" w:hAnsiTheme="minorHAnsi" w:cstheme="minorHAnsi"/>
          <w:b/>
        </w:rPr>
        <w:t>prevzatí</w:t>
      </w:r>
      <w:r w:rsidR="00473827">
        <w:rPr>
          <w:rFonts w:asciiTheme="minorHAnsi" w:hAnsiTheme="minorHAnsi" w:cstheme="minorHAnsi"/>
          <w:b/>
        </w:rPr>
        <w:t xml:space="preserve"> </w:t>
      </w:r>
      <w:r w:rsidRPr="000B0909">
        <w:rPr>
          <w:rFonts w:asciiTheme="minorHAnsi" w:hAnsiTheme="minorHAnsi" w:cstheme="minorHAnsi"/>
          <w:b/>
        </w:rPr>
        <w:t>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w:t>
      </w:r>
      <w:r w:rsidR="00473827">
        <w:rPr>
          <w:rFonts w:asciiTheme="minorHAnsi" w:hAnsiTheme="minorHAnsi" w:cstheme="minorHAnsi"/>
        </w:rPr>
        <w:t> </w:t>
      </w:r>
      <w:r w:rsidRPr="000B0909">
        <w:rPr>
          <w:rFonts w:asciiTheme="minorHAnsi" w:hAnsiTheme="minorHAnsi" w:cstheme="minorHAnsi"/>
        </w:rPr>
        <w:t>podrobný</w:t>
      </w:r>
      <w:r w:rsidR="00473827">
        <w:rPr>
          <w:rFonts w:asciiTheme="minorHAnsi" w:hAnsiTheme="minorHAnsi" w:cstheme="minorHAnsi"/>
        </w:rPr>
        <w:t xml:space="preserve"> </w:t>
      </w:r>
      <w:r w:rsidRPr="000B0909">
        <w:rPr>
          <w:rFonts w:asciiTheme="minorHAnsi" w:hAnsiTheme="minorHAnsi" w:cstheme="minorHAnsi"/>
        </w:rPr>
        <w:t xml:space="preserve">súpis zistených vád a nedorobkov, vrátane dohôd, opatrení a lehôt na ich </w:t>
      </w:r>
      <w:r w:rsidRPr="000B0909">
        <w:rPr>
          <w:rFonts w:asciiTheme="minorHAnsi" w:hAnsiTheme="minorHAnsi" w:cstheme="minorHAnsi"/>
        </w:rPr>
        <w:lastRenderedPageBreak/>
        <w:t xml:space="preserve">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B18C4F3" w:rsidR="000B0909"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w:t>
      </w:r>
      <w:r w:rsidR="00473827">
        <w:rPr>
          <w:rFonts w:asciiTheme="minorHAnsi" w:hAnsiTheme="minorHAnsi" w:cstheme="minorHAnsi"/>
        </w:rPr>
        <w:t> </w:t>
      </w:r>
      <w:r w:rsidRPr="000B0909">
        <w:rPr>
          <w:rFonts w:asciiTheme="minorHAnsi" w:hAnsiTheme="minorHAnsi" w:cstheme="minorHAnsi"/>
        </w:rPr>
        <w:t>dôvodov</w:t>
      </w:r>
      <w:r w:rsidR="00473827">
        <w:rPr>
          <w:rFonts w:asciiTheme="minorHAnsi" w:hAnsiTheme="minorHAnsi" w:cstheme="minorHAnsi"/>
        </w:rPr>
        <w:t xml:space="preserve"> </w:t>
      </w:r>
      <w:r w:rsidRPr="000B0909">
        <w:rPr>
          <w:rFonts w:asciiTheme="minorHAnsi" w:hAnsiTheme="minorHAnsi" w:cstheme="minorHAnsi"/>
        </w:rPr>
        <w:t>na strane zhotoviteľa odovzdaná iná časť diela, ktorá podľa dojednania zmluvných strán mala byť už dokončená.</w:t>
      </w:r>
    </w:p>
    <w:p w14:paraId="542D93E9" w14:textId="4E05609F" w:rsidR="0038143E" w:rsidRPr="0038143E" w:rsidRDefault="0038143E" w:rsidP="00F51C8D">
      <w:pPr>
        <w:pStyle w:val="Odsekzoznamu"/>
        <w:tabs>
          <w:tab w:val="left" w:pos="284"/>
          <w:tab w:val="left" w:pos="567"/>
        </w:tabs>
        <w:autoSpaceDE w:val="0"/>
        <w:autoSpaceDN w:val="0"/>
        <w:adjustRightInd w:val="0"/>
        <w:ind w:left="851" w:hanging="567"/>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w:t>
      </w:r>
      <w:r w:rsidR="00AA57B6">
        <w:rPr>
          <w:rFonts w:asciiTheme="minorHAnsi" w:hAnsiTheme="minorHAnsi" w:cstheme="minorHAnsi"/>
        </w:rPr>
        <w:t xml:space="preserve">  </w:t>
      </w:r>
      <w:r w:rsidRPr="0038143E">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F51C8D">
      <w:pPr>
        <w:pStyle w:val="Odsekzoznamu"/>
        <w:tabs>
          <w:tab w:val="left" w:pos="284"/>
        </w:tabs>
        <w:spacing w:before="60"/>
        <w:ind w:left="1080" w:hanging="284"/>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w:t>
      </w:r>
      <w:r w:rsidRPr="006B44FA">
        <w:rPr>
          <w:rFonts w:asciiTheme="minorHAnsi" w:hAnsiTheme="minorHAnsi" w:cstheme="minorHAnsi"/>
        </w:rPr>
        <w:lastRenderedPageBreak/>
        <w:t xml:space="preserve">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CAFE654" w14:textId="77777777" w:rsidR="001C2326" w:rsidRDefault="001C2326" w:rsidP="001F61FF">
      <w:pPr>
        <w:tabs>
          <w:tab w:val="num" w:pos="2146"/>
        </w:tabs>
        <w:ind w:left="567" w:hanging="284"/>
        <w:jc w:val="center"/>
        <w:rPr>
          <w:rFonts w:asciiTheme="minorHAnsi" w:hAnsiTheme="minorHAnsi" w:cstheme="minorHAnsi"/>
          <w:b/>
        </w:rPr>
      </w:pPr>
    </w:p>
    <w:p w14:paraId="2532A6BD" w14:textId="584CFDC2"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4E6E626E"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001C2326">
        <w:rPr>
          <w:rFonts w:asciiTheme="minorHAnsi" w:hAnsiTheme="minorHAnsi" w:cstheme="minorHAnsi"/>
        </w:rPr>
        <w:t xml:space="preserve">najmä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66FB788F"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w:t>
      </w:r>
      <w:r w:rsidR="001C2326">
        <w:rPr>
          <w:rFonts w:asciiTheme="minorHAnsi" w:hAnsiTheme="minorHAnsi" w:cstheme="minorHAnsi"/>
        </w:rPr>
        <w:t xml:space="preserve">očíslovaného </w:t>
      </w:r>
      <w:r w:rsidR="003567ED">
        <w:rPr>
          <w:rFonts w:asciiTheme="minorHAnsi" w:hAnsiTheme="minorHAnsi" w:cstheme="minorHAnsi"/>
        </w:rPr>
        <w:t>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1C2072ED"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4805A3D4"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w:t>
      </w:r>
      <w:r w:rsidR="00B052D9">
        <w:rPr>
          <w:rFonts w:asciiTheme="minorHAnsi" w:hAnsiTheme="minorHAnsi" w:cstheme="minorHAnsi"/>
        </w:rPr>
        <w:t>3 (</w:t>
      </w:r>
      <w:r w:rsidR="00C40F68">
        <w:rPr>
          <w:rFonts w:asciiTheme="minorHAnsi" w:hAnsiTheme="minorHAnsi" w:cstheme="minorHAnsi"/>
        </w:rPr>
        <w:t>troch</w:t>
      </w:r>
      <w:r w:rsidR="00B052D9">
        <w:rPr>
          <w:rFonts w:asciiTheme="minorHAnsi" w:hAnsiTheme="minorHAnsi" w:cstheme="minorHAnsi"/>
        </w:rPr>
        <w:t>)</w:t>
      </w:r>
      <w:r w:rsidR="00C40F68">
        <w:rPr>
          <w:rFonts w:asciiTheme="minorHAnsi" w:hAnsiTheme="minorHAnsi" w:cstheme="minorHAnsi"/>
        </w:rPr>
        <w:t xml:space="preserve">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597ADFD3"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 xml:space="preserve">je povinný oznámiť zhotoviteľovi v lehote do </w:t>
      </w:r>
      <w:r w:rsidR="00B052D9">
        <w:rPr>
          <w:rFonts w:asciiTheme="minorHAnsi" w:hAnsiTheme="minorHAnsi" w:cstheme="minorHAnsi"/>
        </w:rPr>
        <w:t>3 (</w:t>
      </w:r>
      <w:r>
        <w:rPr>
          <w:rFonts w:asciiTheme="minorHAnsi" w:hAnsiTheme="minorHAnsi" w:cstheme="minorHAnsi"/>
        </w:rPr>
        <w:t>troch</w:t>
      </w:r>
      <w:r w:rsidR="00B052D9">
        <w:rPr>
          <w:rFonts w:asciiTheme="minorHAnsi" w:hAnsiTheme="minorHAnsi" w:cstheme="minorHAnsi"/>
        </w:rPr>
        <w:t>)</w:t>
      </w:r>
      <w:r>
        <w:rPr>
          <w:rFonts w:asciiTheme="minorHAnsi" w:hAnsiTheme="minorHAnsi" w:cstheme="minorHAnsi"/>
        </w:rPr>
        <w:t xml:space="preserve">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lastRenderedPageBreak/>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0CA67872" w14:textId="77777777" w:rsidR="001948EE" w:rsidRDefault="001948EE" w:rsidP="001F61FF">
      <w:pPr>
        <w:pStyle w:val="Default"/>
        <w:jc w:val="center"/>
        <w:rPr>
          <w:rFonts w:asciiTheme="minorHAnsi" w:hAnsiTheme="minorHAnsi" w:cstheme="minorHAnsi"/>
          <w:b/>
          <w:color w:val="auto"/>
          <w:sz w:val="22"/>
          <w:szCs w:val="22"/>
        </w:rPr>
      </w:pPr>
    </w:p>
    <w:p w14:paraId="36CC9C9D" w14:textId="39D3C7D8"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345B481"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70C05EE4"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w:t>
      </w:r>
      <w:r w:rsidR="00B052D9">
        <w:rPr>
          <w:rFonts w:asciiTheme="minorHAnsi" w:hAnsiTheme="minorHAnsi" w:cstheme="minorHAnsi"/>
        </w:rPr>
        <w:t xml:space="preserve">kalenádrnych </w:t>
      </w:r>
      <w:r w:rsidRPr="00A72AEF">
        <w:rPr>
          <w:rFonts w:asciiTheme="minorHAnsi" w:hAnsiTheme="minorHAnsi" w:cstheme="minorHAnsi"/>
        </w:rPr>
        <w:t xml:space="preserve">dní od upozornenia: </w:t>
      </w:r>
    </w:p>
    <w:p w14:paraId="15317268" w14:textId="5A176A24" w:rsidR="003E0948" w:rsidRDefault="00691472" w:rsidP="00F51C8D">
      <w:pPr>
        <w:numPr>
          <w:ilvl w:val="0"/>
          <w:numId w:val="26"/>
        </w:numPr>
        <w:tabs>
          <w:tab w:val="left" w:pos="284"/>
        </w:tabs>
        <w:ind w:left="851" w:hanging="284"/>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00EC8543" w14:textId="77777777" w:rsidR="00C753A2" w:rsidRDefault="00C753A2" w:rsidP="001F61FF">
      <w:pPr>
        <w:jc w:val="center"/>
        <w:rPr>
          <w:rFonts w:asciiTheme="minorHAnsi" w:hAnsiTheme="minorHAnsi" w:cstheme="minorHAnsi"/>
          <w:b/>
        </w:rPr>
      </w:pPr>
    </w:p>
    <w:p w14:paraId="7399D248" w14:textId="6E5D0097"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 xml:space="preserve">predpisov o bezpečnosti a ochrane zdravia pri práci.  Všetky prípadné </w:t>
      </w:r>
      <w:r w:rsidRPr="004452C3">
        <w:rPr>
          <w:rFonts w:asciiTheme="minorHAnsi" w:hAnsiTheme="minorHAnsi" w:cstheme="minorHAnsi"/>
        </w:rPr>
        <w:lastRenderedPageBreak/>
        <w:t>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7FF06560"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s príslušnými právnymi predpismi</w:t>
      </w:r>
      <w:r w:rsidR="00B052D9">
        <w:rPr>
          <w:rFonts w:asciiTheme="minorHAnsi" w:hAnsiTheme="minorHAnsi" w:cstheme="minorHAnsi"/>
          <w:lang w:eastAsia="cs-CZ"/>
        </w:rPr>
        <w:t xml:space="preserve"> SR</w:t>
      </w:r>
      <w:r w:rsidR="002E0766">
        <w:rPr>
          <w:rFonts w:asciiTheme="minorHAnsi" w:hAnsiTheme="minorHAnsi" w:cstheme="minorHAnsi"/>
          <w:lang w:eastAsia="cs-CZ"/>
        </w:rPr>
        <w:t xml:space="preserve">, a to predovšetkým </w:t>
      </w:r>
      <w:r>
        <w:rPr>
          <w:rFonts w:asciiTheme="minorHAnsi" w:hAnsiTheme="minorHAnsi" w:cstheme="minorHAnsi"/>
          <w:lang w:eastAsia="cs-CZ"/>
        </w:rPr>
        <w:t xml:space="preserve">so zákonom o verejnom obstarávaní. </w:t>
      </w:r>
    </w:p>
    <w:p w14:paraId="20597AA8" w14:textId="57373AF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sidR="008163AD">
        <w:rPr>
          <w:rFonts w:asciiTheme="minorHAnsi" w:hAnsiTheme="minorHAnsi" w:cstheme="minorHAnsi"/>
          <w:sz w:val="22"/>
          <w:szCs w:val="22"/>
        </w:rPr>
        <w:t xml:space="preserve"> Za naviac práce nemožno považovať zhotoviteľom dodatočne </w:t>
      </w:r>
      <w:r w:rsidR="005060B8">
        <w:rPr>
          <w:rFonts w:asciiTheme="minorHAnsi" w:hAnsiTheme="minorHAnsi" w:cstheme="minorHAnsi"/>
          <w:sz w:val="22"/>
          <w:szCs w:val="22"/>
        </w:rPr>
        <w:t>vykonané</w:t>
      </w:r>
      <w:r w:rsidR="008163AD">
        <w:rPr>
          <w:rFonts w:asciiTheme="minorHAnsi" w:hAnsiTheme="minorHAnsi" w:cstheme="minorHAnsi"/>
          <w:sz w:val="22"/>
          <w:szCs w:val="22"/>
        </w:rPr>
        <w:t xml:space="preserve"> zmeny vyplývajúce zo zmeny organizácie práce alebo zo zmeny technológie použitej zhotoviteľom pri realizácii diela. </w:t>
      </w:r>
    </w:p>
    <w:p w14:paraId="23C34072" w14:textId="594A4BF2"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 xml:space="preserve">Naviac práce je možné vykonávať iba na základe postupov upravených všeobecne záväznými právnymi predpismi </w:t>
      </w:r>
      <w:r w:rsidR="001C2326">
        <w:rPr>
          <w:rFonts w:asciiTheme="minorHAnsi" w:hAnsiTheme="minorHAnsi" w:cstheme="minorHAnsi"/>
          <w:sz w:val="22"/>
          <w:szCs w:val="22"/>
        </w:rPr>
        <w:t xml:space="preserve">SR </w:t>
      </w:r>
      <w:r w:rsidRPr="003E0948">
        <w:rPr>
          <w:rFonts w:asciiTheme="minorHAnsi" w:hAnsiTheme="minorHAnsi" w:cstheme="minorHAnsi"/>
          <w:sz w:val="22"/>
          <w:szCs w:val="22"/>
        </w:rPr>
        <w:t>(najmä/nie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w:t>
      </w:r>
      <w:r w:rsidR="00DC1B98">
        <w:rPr>
          <w:rFonts w:asciiTheme="minorHAnsi" w:hAnsiTheme="minorHAnsi" w:cstheme="minorHAnsi"/>
          <w:sz w:val="22"/>
          <w:szCs w:val="22"/>
        </w:rPr>
        <w:lastRenderedPageBreak/>
        <w:t>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w:t>
      </w:r>
      <w:r w:rsidR="00473827">
        <w:rPr>
          <w:rFonts w:asciiTheme="minorHAnsi" w:hAnsiTheme="minorHAnsi" w:cstheme="minorHAnsi"/>
          <w:sz w:val="22"/>
          <w:szCs w:val="22"/>
        </w:rPr>
        <w:t> </w:t>
      </w:r>
      <w:r w:rsidRPr="003E0948">
        <w:rPr>
          <w:rFonts w:asciiTheme="minorHAnsi" w:hAnsiTheme="minorHAnsi" w:cstheme="minorHAnsi"/>
          <w:sz w:val="22"/>
          <w:szCs w:val="22"/>
        </w:rPr>
        <w:t>vyznačením</w:t>
      </w:r>
      <w:r w:rsidR="00473827">
        <w:rPr>
          <w:rFonts w:asciiTheme="minorHAnsi" w:hAnsiTheme="minorHAnsi" w:cstheme="minorHAnsi"/>
          <w:sz w:val="22"/>
          <w:szCs w:val="22"/>
        </w:rPr>
        <w:t>,</w:t>
      </w:r>
      <w:r w:rsidRPr="003E0948">
        <w:rPr>
          <w:rFonts w:asciiTheme="minorHAnsi" w:hAnsiTheme="minorHAnsi" w:cstheme="minorHAnsi"/>
          <w:sz w:val="22"/>
          <w:szCs w:val="22"/>
        </w:rPr>
        <w:t xml:space="preserve">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DAA5AB9"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Počas plynutia záručnej doby sa zhotoviteľ zaväzuje vady, vrátane kontrol kvality, označené v</w:t>
      </w:r>
      <w:r w:rsidR="00473827">
        <w:rPr>
          <w:rFonts w:asciiTheme="minorHAnsi" w:hAnsiTheme="minorHAnsi" w:cstheme="minorHAnsi"/>
          <w:color w:val="auto"/>
          <w:sz w:val="22"/>
          <w:szCs w:val="22"/>
        </w:rPr>
        <w:t> </w:t>
      </w:r>
      <w:r w:rsidRPr="00A967BF">
        <w:rPr>
          <w:rFonts w:asciiTheme="minorHAnsi" w:hAnsiTheme="minorHAnsi" w:cstheme="minorHAnsi"/>
          <w:color w:val="auto"/>
          <w:sz w:val="22"/>
          <w:szCs w:val="22"/>
        </w:rPr>
        <w:t>oprávnenej</w:t>
      </w:r>
      <w:r w:rsidR="00473827">
        <w:rPr>
          <w:rFonts w:asciiTheme="minorHAnsi" w:hAnsiTheme="minorHAnsi" w:cstheme="minorHAnsi"/>
          <w:color w:val="auto"/>
          <w:sz w:val="22"/>
          <w:szCs w:val="22"/>
        </w:rPr>
        <w:t xml:space="preserve"> </w:t>
      </w:r>
      <w:r w:rsidRPr="00A967BF">
        <w:rPr>
          <w:rFonts w:asciiTheme="minorHAnsi" w:hAnsiTheme="minorHAnsi" w:cstheme="minorHAnsi"/>
          <w:color w:val="auto"/>
          <w:sz w:val="22"/>
          <w:szCs w:val="22"/>
        </w:rPr>
        <w:t xml:space="preserve">reklamácii objednávateľa, bezplatne odstrániť do 10 </w:t>
      </w:r>
      <w:r w:rsidR="00B052D9">
        <w:rPr>
          <w:rFonts w:asciiTheme="minorHAnsi" w:hAnsiTheme="minorHAnsi" w:cstheme="minorHAnsi"/>
          <w:color w:val="auto"/>
          <w:sz w:val="22"/>
          <w:szCs w:val="22"/>
        </w:rPr>
        <w:t xml:space="preserve">pracovných </w:t>
      </w:r>
      <w:r w:rsidRPr="00A967B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 xml:space="preserve">ani pri vynaložení všetkej odbornej starostlivosti a úsilia nemohol zistiť ich </w:t>
      </w:r>
      <w:r w:rsidRPr="003B41A1">
        <w:rPr>
          <w:rStyle w:val="CharStyle36"/>
          <w:rFonts w:asciiTheme="minorHAnsi" w:hAnsiTheme="minorHAnsi" w:cstheme="minorHAnsi"/>
          <w:sz w:val="22"/>
          <w:szCs w:val="22"/>
        </w:rPr>
        <w:lastRenderedPageBreak/>
        <w:t>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A085354"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26A0FB2D" w14:textId="77777777"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(výkonová banková záruka) na zabezpečenie riadneho plnenia/splnenia diela, a to pre prípad, že zhotoviteľ nebude plni</w:t>
      </w:r>
      <w:r>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08D0ABEB" w14:textId="77777777"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485FFD2F" w14:textId="77777777" w:rsidR="00B052D9" w:rsidRPr="00FC34FC"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 xml:space="preserve">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Pr="00FC34FC">
        <w:rPr>
          <w:rFonts w:asciiTheme="minorHAnsi" w:hAnsiTheme="minorHAnsi" w:cstheme="minorHAnsi"/>
          <w:color w:val="auto"/>
          <w:sz w:val="22"/>
          <w:szCs w:val="22"/>
          <w:lang w:eastAsia="cs-CZ"/>
        </w:rPr>
        <w:t xml:space="preserve">výšky 10 % z ceny diela bez DPH v období medzi prevzatím staveniska a podpisom preberacieho protokolu. </w:t>
      </w:r>
    </w:p>
    <w:p w14:paraId="2580D15D" w14:textId="77777777" w:rsidR="00B052D9" w:rsidRPr="00AD413E" w:rsidRDefault="00B052D9" w:rsidP="00B052D9">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9EC95BB" w14:textId="77777777" w:rsidR="00B052D9" w:rsidRPr="00AD413E" w:rsidRDefault="00B052D9" w:rsidP="00B052D9">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poruší/nesplní niektorú svoju zmluvnú povinnosť, </w:t>
      </w:r>
    </w:p>
    <w:p w14:paraId="64390292" w14:textId="7C5EC03E" w:rsidR="00B052D9" w:rsidRPr="00AD413E" w:rsidRDefault="00B052D9" w:rsidP="00B052D9">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w:t>
      </w:r>
      <w:r w:rsidR="00473827">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poskytnutej</w:t>
      </w:r>
      <w:r w:rsidR="00473827">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primeranej lehote na nápravu. </w:t>
      </w:r>
    </w:p>
    <w:p w14:paraId="7A247A7F" w14:textId="22FB086B" w:rsidR="00B052D9" w:rsidRDefault="00B052D9" w:rsidP="00B052D9">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t. j. </w:t>
      </w:r>
      <w:r w:rsidRPr="00FC34FC">
        <w:rPr>
          <w:rFonts w:asciiTheme="minorHAnsi" w:hAnsiTheme="minorHAnsi" w:cstheme="minorHAnsi"/>
          <w:color w:val="auto"/>
          <w:sz w:val="22"/>
          <w:szCs w:val="22"/>
          <w:lang w:eastAsia="cs-CZ"/>
        </w:rPr>
        <w:t xml:space="preserve">10 % z ceny diela bez DPH, a to najneskôr do 15 </w:t>
      </w:r>
      <w:r>
        <w:rPr>
          <w:rFonts w:asciiTheme="minorHAnsi" w:hAnsiTheme="minorHAnsi" w:cstheme="minorHAnsi"/>
          <w:color w:val="auto"/>
          <w:sz w:val="22"/>
          <w:szCs w:val="22"/>
          <w:lang w:eastAsia="cs-CZ"/>
        </w:rPr>
        <w:t xml:space="preserve">kalendárnych </w:t>
      </w:r>
      <w:r w:rsidRPr="00FC34FC">
        <w:rPr>
          <w:rFonts w:asciiTheme="minorHAnsi" w:hAnsiTheme="minorHAnsi" w:cstheme="minorHAnsi"/>
          <w:color w:val="auto"/>
          <w:sz w:val="22"/>
          <w:szCs w:val="22"/>
          <w:lang w:eastAsia="cs-CZ"/>
        </w:rPr>
        <w:t>dní od doručenia výzvy objednávateľa na jej doplnenie</w:t>
      </w:r>
      <w:r w:rsidRPr="003B41A1">
        <w:rPr>
          <w:rFonts w:asciiTheme="minorHAnsi" w:hAnsiTheme="minorHAnsi" w:cstheme="minorHAnsi"/>
          <w:color w:val="auto"/>
          <w:sz w:val="22"/>
          <w:szCs w:val="22"/>
          <w:lang w:eastAsia="cs-CZ"/>
        </w:rPr>
        <w:t>. V prípad</w:t>
      </w:r>
      <w:r>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 xml:space="preserve">mluvy sa banková záruka vráti zhotoviteľovi do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dní po odovzdaní a prevzatí ukončeného diela.</w:t>
      </w:r>
    </w:p>
    <w:p w14:paraId="137EC5D8" w14:textId="215063CD" w:rsidR="00A910B8" w:rsidRPr="00A910B8" w:rsidRDefault="00A910B8" w:rsidP="00A910B8">
      <w:pPr>
        <w:pStyle w:val="Bezriadkovania"/>
        <w:tabs>
          <w:tab w:val="left" w:pos="142"/>
          <w:tab w:val="left" w:pos="284"/>
        </w:tabs>
        <w:ind w:left="284"/>
        <w:jc w:val="both"/>
        <w:rPr>
          <w:rFonts w:asciiTheme="minorHAnsi" w:hAnsiTheme="minorHAnsi" w:cstheme="minorHAnsi"/>
          <w:i/>
          <w:color w:val="auto"/>
          <w:sz w:val="22"/>
          <w:szCs w:val="22"/>
          <w:lang w:eastAsia="cs-CZ"/>
        </w:rPr>
      </w:pPr>
      <w:r w:rsidRPr="00517EE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7C43B5" w14:textId="77777777"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0E3E7469" w14:textId="743B2FF3"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w:t>
      </w:r>
      <w:r w:rsidR="00473827">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nesmie</w:t>
      </w:r>
      <w:r w:rsidR="00473827">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 xml:space="preserve">byť po uvedenú dobu odvolateľná. Zhotoviteľ je povinný do </w:t>
      </w:r>
      <w:r>
        <w:rPr>
          <w:rFonts w:asciiTheme="minorHAnsi" w:hAnsiTheme="minorHAnsi" w:cstheme="minorHAnsi"/>
          <w:color w:val="auto"/>
          <w:sz w:val="22"/>
          <w:szCs w:val="22"/>
          <w:lang w:eastAsia="cs-CZ"/>
        </w:rPr>
        <w:t>30 (</w:t>
      </w:r>
      <w:r w:rsidRPr="003B41A1">
        <w:rPr>
          <w:rFonts w:asciiTheme="minorHAnsi" w:hAnsiTheme="minorHAnsi" w:cstheme="minorHAnsi"/>
          <w:color w:val="auto"/>
          <w:sz w:val="22"/>
          <w:szCs w:val="22"/>
          <w:lang w:eastAsia="cs-CZ"/>
        </w:rPr>
        <w:t>tridsiatich</w:t>
      </w:r>
      <w:r>
        <w:rPr>
          <w:rFonts w:asciiTheme="minorHAnsi" w:hAnsiTheme="minorHAnsi" w:cstheme="minorHAnsi"/>
          <w:color w:val="auto"/>
          <w:sz w:val="22"/>
          <w:szCs w:val="22"/>
          <w:lang w:eastAsia="cs-CZ"/>
        </w:rPr>
        <w:t>)</w:t>
      </w:r>
      <w:r w:rsidRPr="003B41A1">
        <w:rPr>
          <w:rFonts w:asciiTheme="minorHAnsi" w:hAnsiTheme="minorHAnsi" w:cstheme="minorHAnsi"/>
          <w:color w:val="auto"/>
          <w:sz w:val="22"/>
          <w:szCs w:val="22"/>
          <w:lang w:eastAsia="cs-CZ"/>
        </w:rPr>
        <w:t xml:space="preserve"> dní po každom </w:t>
      </w:r>
      <w:r w:rsidRPr="003B41A1">
        <w:rPr>
          <w:rFonts w:asciiTheme="minorHAnsi" w:hAnsiTheme="minorHAnsi" w:cstheme="minorHAnsi"/>
          <w:color w:val="auto"/>
          <w:sz w:val="22"/>
          <w:szCs w:val="22"/>
          <w:lang w:eastAsia="cs-CZ"/>
        </w:rPr>
        <w:lastRenderedPageBreak/>
        <w:t>čerpaní garančnej bankovej záruky objednávateľom doplniť garančnú bankovú záruku do jej pôvodnej výšky. Doplnením garančnej bankovej záruky podľa predchádzajúcej vety sa rozumie (na základe dohody s bankou):</w:t>
      </w:r>
    </w:p>
    <w:p w14:paraId="0D04AB14"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0723C3F5"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02214F7F" w14:textId="77777777" w:rsidR="00B052D9" w:rsidRPr="006B4A88"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w:t>
      </w:r>
      <w:r w:rsidRPr="003B41A1">
        <w:rPr>
          <w:rFonts w:asciiTheme="minorHAnsi" w:hAnsiTheme="minorHAnsi" w:cstheme="minorHAnsi"/>
          <w:color w:val="auto"/>
          <w:sz w:val="22"/>
          <w:szCs w:val="22"/>
          <w:lang w:eastAsia="cs-CZ"/>
        </w:rPr>
        <w:t>predĺžiť platnosť garančnej bankovej záruky v prípade predĺženia záručnej doby, spôsobeného neplnením záväzkov zhotoviteľa voči ob</w:t>
      </w:r>
      <w:r>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4D8740C1" w14:textId="77777777" w:rsidR="001C2326" w:rsidRPr="003B41A1" w:rsidRDefault="001C2326"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4D56DCA9"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185C21EE"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6C71A44C"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5EB8F14B"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80DA37C"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3B717634"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12E5512D"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0267DE2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6E43C914"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omeškania zhotoviteľa s predložením alebo doplnením bankovej záruk</w:t>
      </w:r>
      <w:r>
        <w:rPr>
          <w:rFonts w:asciiTheme="minorHAnsi" w:hAnsiTheme="minorHAnsi" w:cstheme="minorHAnsi"/>
          <w:color w:val="auto"/>
          <w:sz w:val="22"/>
          <w:szCs w:val="22"/>
        </w:rPr>
        <w:t xml:space="preserve">y </w:t>
      </w:r>
      <w:r w:rsidR="006B524A">
        <w:rPr>
          <w:rFonts w:asciiTheme="minorHAnsi" w:hAnsiTheme="minorHAnsi" w:cstheme="minorHAnsi"/>
          <w:color w:val="auto"/>
          <w:sz w:val="22"/>
          <w:szCs w:val="22"/>
        </w:rPr>
        <w:t xml:space="preserve">a/alebo </w:t>
      </w:r>
      <w:r w:rsidR="007E79CE">
        <w:rPr>
          <w:rFonts w:asciiTheme="minorHAnsi" w:hAnsiTheme="minorHAnsi" w:cstheme="minorHAnsi"/>
          <w:color w:val="auto"/>
          <w:sz w:val="22"/>
          <w:szCs w:val="22"/>
        </w:rPr>
        <w:t xml:space="preserve">predložením alebo doplnením garančnej bankovej záruky </w:t>
      </w:r>
      <w:r>
        <w:rPr>
          <w:rFonts w:asciiTheme="minorHAnsi" w:hAnsiTheme="minorHAnsi" w:cstheme="minorHAnsi"/>
          <w:color w:val="auto"/>
          <w:sz w:val="22"/>
          <w:szCs w:val="22"/>
        </w:rPr>
        <w:t>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66D78E8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683B2E5"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357303F0"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lastRenderedPageBreak/>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7F6C799F"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6A9843C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mluvy okrem práv na náhradu spôsobenej škody a ušlého zisku, práv na dovtedy uplatnené resp. zákonné sankcie, práv a</w:t>
      </w:r>
      <w:r w:rsidR="00473827">
        <w:rPr>
          <w:rFonts w:asciiTheme="minorHAnsi" w:hAnsiTheme="minorHAnsi" w:cstheme="minorHAnsi"/>
        </w:rPr>
        <w:t> </w:t>
      </w:r>
      <w:r w:rsidRPr="003B41A1">
        <w:rPr>
          <w:rFonts w:asciiTheme="minorHAnsi" w:hAnsiTheme="minorHAnsi" w:cstheme="minorHAnsi"/>
        </w:rPr>
        <w:t>povinností</w:t>
      </w:r>
      <w:r w:rsidR="00473827">
        <w:rPr>
          <w:rFonts w:asciiTheme="minorHAnsi" w:hAnsiTheme="minorHAnsi" w:cstheme="minorHAnsi"/>
        </w:rPr>
        <w:t xml:space="preserve"> </w:t>
      </w:r>
      <w:r w:rsidRPr="003B41A1">
        <w:rPr>
          <w:rFonts w:asciiTheme="minorHAnsi" w:hAnsiTheme="minorHAnsi" w:cstheme="minorHAnsi"/>
        </w:rPr>
        <w:t xml:space="preserve">vyplývajúcich z ustanovení tejto </w:t>
      </w:r>
      <w:r w:rsidR="00EE42E2">
        <w:rPr>
          <w:rFonts w:asciiTheme="minorHAnsi" w:hAnsiTheme="minorHAnsi" w:cstheme="minorHAnsi"/>
        </w:rPr>
        <w:t>z</w:t>
      </w:r>
      <w:r w:rsidRPr="003B41A1">
        <w:rPr>
          <w:rFonts w:asciiTheme="minorHAnsi" w:hAnsiTheme="minorHAnsi" w:cstheme="minorHAnsi"/>
        </w:rPr>
        <w:t>mluvy a všeobecne záväzných právnych predpisov o</w:t>
      </w:r>
      <w:r w:rsidR="00473827">
        <w:rPr>
          <w:rFonts w:asciiTheme="minorHAnsi" w:hAnsiTheme="minorHAnsi" w:cstheme="minorHAnsi"/>
        </w:rPr>
        <w:t> </w:t>
      </w:r>
      <w:r w:rsidRPr="003B41A1">
        <w:rPr>
          <w:rFonts w:asciiTheme="minorHAnsi" w:hAnsiTheme="minorHAnsi" w:cstheme="minorHAnsi"/>
        </w:rPr>
        <w:t>poskytovaní</w:t>
      </w:r>
      <w:r w:rsidR="00473827">
        <w:rPr>
          <w:rFonts w:asciiTheme="minorHAnsi" w:hAnsiTheme="minorHAnsi" w:cstheme="minorHAnsi"/>
        </w:rPr>
        <w:t xml:space="preserve"> </w:t>
      </w:r>
      <w:r w:rsidRPr="003B41A1">
        <w:rPr>
          <w:rFonts w:asciiTheme="minorHAnsi" w:hAnsiTheme="minorHAnsi" w:cstheme="minorHAnsi"/>
        </w:rPr>
        <w:t xml:space="preserve">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0F862B75"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w:t>
      </w:r>
      <w:r w:rsidR="00473827">
        <w:rPr>
          <w:rFonts w:asciiTheme="minorHAnsi" w:hAnsiTheme="minorHAnsi" w:cstheme="minorHAnsi"/>
        </w:rPr>
        <w:t> </w:t>
      </w:r>
      <w:r w:rsidR="00E77396" w:rsidRPr="00E77396">
        <w:rPr>
          <w:rFonts w:asciiTheme="minorHAnsi" w:hAnsiTheme="minorHAnsi" w:cstheme="minorHAnsi"/>
        </w:rPr>
        <w:t>záujme</w:t>
      </w:r>
      <w:r w:rsidR="00473827">
        <w:rPr>
          <w:rFonts w:asciiTheme="minorHAnsi" w:hAnsiTheme="minorHAnsi" w:cstheme="minorHAnsi"/>
        </w:rPr>
        <w:t xml:space="preserve"> </w:t>
      </w:r>
      <w:r w:rsidR="00E77396" w:rsidRPr="00E77396">
        <w:rPr>
          <w:rFonts w:asciiTheme="minorHAnsi" w:hAnsiTheme="minorHAnsi" w:cstheme="minorHAnsi"/>
        </w:rPr>
        <w:t>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w:t>
      </w:r>
      <w:r w:rsidR="00E77396" w:rsidRPr="00E77396">
        <w:rPr>
          <w:rFonts w:asciiTheme="minorHAnsi" w:hAnsiTheme="minorHAnsi" w:cstheme="minorHAnsi"/>
        </w:rPr>
        <w:lastRenderedPageBreak/>
        <w:t>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2AF1849B" w14:textId="35AB8235" w:rsidR="00AD11AB" w:rsidRPr="00473827" w:rsidRDefault="00AD11AB" w:rsidP="00473827">
      <w:pPr>
        <w:pStyle w:val="Default"/>
        <w:numPr>
          <w:ilvl w:val="3"/>
          <w:numId w:val="16"/>
        </w:numPr>
        <w:ind w:left="284" w:hanging="284"/>
        <w:jc w:val="both"/>
        <w:rPr>
          <w:rFonts w:asciiTheme="minorHAnsi" w:hAnsiTheme="minorHAnsi" w:cstheme="minorHAnsi"/>
          <w:color w:val="auto"/>
          <w:sz w:val="22"/>
          <w:szCs w:val="22"/>
        </w:rPr>
      </w:pPr>
      <w:r w:rsidRPr="00473827">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sidRPr="00473827">
        <w:rPr>
          <w:rFonts w:asciiTheme="minorHAnsi" w:hAnsiTheme="minorHAnsi" w:cstheme="minorHAnsi"/>
          <w:sz w:val="22"/>
          <w:szCs w:val="22"/>
        </w:rPr>
        <w:t xml:space="preserve">v súlade s § 47a ods. 1 zákona č. 40/1964 Zb. Občiansky zákonník v znení neskorších predpisov v spojení s </w:t>
      </w:r>
      <w:r w:rsidRPr="00473827">
        <w:rPr>
          <w:rFonts w:asciiTheme="minorHAnsi" w:hAnsiTheme="minorHAnsi" w:cstheme="minorHAnsi"/>
          <w:sz w:val="22"/>
          <w:szCs w:val="22"/>
          <w:lang w:eastAsia="cs-CZ"/>
        </w:rPr>
        <w:t>§ 5a zákona č. 211/2000 Z. z. o slobodnom prístupe k</w:t>
      </w:r>
      <w:r w:rsidR="00473827">
        <w:rPr>
          <w:rFonts w:asciiTheme="minorHAnsi" w:hAnsiTheme="minorHAnsi" w:cstheme="minorHAnsi"/>
          <w:sz w:val="22"/>
          <w:szCs w:val="22"/>
          <w:lang w:eastAsia="cs-CZ"/>
        </w:rPr>
        <w:t> </w:t>
      </w:r>
      <w:r w:rsidRPr="00473827">
        <w:rPr>
          <w:rFonts w:asciiTheme="minorHAnsi" w:hAnsiTheme="minorHAnsi" w:cstheme="minorHAnsi"/>
          <w:sz w:val="22"/>
          <w:szCs w:val="22"/>
          <w:lang w:eastAsia="cs-CZ"/>
        </w:rPr>
        <w:t>informáciám</w:t>
      </w:r>
      <w:r w:rsidR="00473827">
        <w:rPr>
          <w:rFonts w:asciiTheme="minorHAnsi" w:hAnsiTheme="minorHAnsi" w:cstheme="minorHAnsi"/>
          <w:sz w:val="22"/>
          <w:szCs w:val="22"/>
          <w:lang w:eastAsia="cs-CZ"/>
        </w:rPr>
        <w:t xml:space="preserve"> </w:t>
      </w:r>
      <w:r w:rsidRPr="00473827">
        <w:rPr>
          <w:rFonts w:asciiTheme="minorHAnsi" w:hAnsiTheme="minorHAnsi" w:cstheme="minorHAnsi"/>
          <w:sz w:val="22"/>
          <w:szCs w:val="22"/>
          <w:lang w:eastAsia="cs-CZ"/>
        </w:rPr>
        <w:t>a o zmene a doplnení niektorých zákonov (zákon o slobode informácií) v znení neskorších predpisov</w:t>
      </w:r>
      <w:r w:rsidR="0050345B" w:rsidRPr="00473827">
        <w:rPr>
          <w:rFonts w:asciiTheme="minorHAnsi" w:hAnsiTheme="minorHAnsi" w:cstheme="minorHAnsi"/>
          <w:sz w:val="22"/>
          <w:szCs w:val="22"/>
          <w:lang w:eastAsia="cs-CZ"/>
        </w:rPr>
        <w:t>.</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0C38CEF3"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w:t>
      </w:r>
      <w:r w:rsidR="00927CAB">
        <w:rPr>
          <w:rFonts w:asciiTheme="minorHAnsi" w:hAnsiTheme="minorHAnsi" w:cstheme="minorHAnsi"/>
          <w:color w:val="auto"/>
          <w:sz w:val="22"/>
          <w:szCs w:val="22"/>
        </w:rPr>
        <w:t>štyroch</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4</w:t>
      </w:r>
      <w:r w:rsidR="000126BC" w:rsidRPr="00B835B5">
        <w:rPr>
          <w:rFonts w:asciiTheme="minorHAnsi" w:hAnsiTheme="minorHAnsi" w:cstheme="minorHAnsi"/>
          <w:color w:val="auto"/>
          <w:sz w:val="22"/>
          <w:szCs w:val="22"/>
        </w:rPr>
        <w:t xml:space="preserve">) rovnopisoch, pričom </w:t>
      </w:r>
      <w:r w:rsidR="00927CAB">
        <w:rPr>
          <w:rFonts w:asciiTheme="minorHAnsi" w:hAnsiTheme="minorHAnsi" w:cstheme="minorHAnsi"/>
          <w:color w:val="auto"/>
          <w:sz w:val="22"/>
          <w:szCs w:val="22"/>
        </w:rPr>
        <w:t>dve</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2</w:t>
      </w:r>
      <w:r w:rsidR="000126BC" w:rsidRPr="00B835B5">
        <w:rPr>
          <w:rFonts w:asciiTheme="minorHAnsi" w:hAnsiTheme="minorHAnsi" w:cstheme="minorHAnsi"/>
          <w:color w:val="auto"/>
          <w:sz w:val="22"/>
          <w:szCs w:val="22"/>
        </w:rPr>
        <w:t xml:space="preserve">)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276A4413"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Zhotoviteľ prehlasuje a potvrdzuje, že všetky zmeny, nedostatky alebo odchýlky v zadaní a</w:t>
      </w:r>
      <w:r w:rsidR="00473827">
        <w:rPr>
          <w:rFonts w:asciiTheme="minorHAnsi" w:hAnsiTheme="minorHAnsi" w:cstheme="minorHAnsi"/>
          <w:sz w:val="22"/>
          <w:szCs w:val="22"/>
        </w:rPr>
        <w:t> </w:t>
      </w:r>
      <w:r w:rsidRPr="00B835B5">
        <w:rPr>
          <w:rFonts w:asciiTheme="minorHAnsi" w:hAnsiTheme="minorHAnsi" w:cstheme="minorHAnsi"/>
          <w:sz w:val="22"/>
          <w:szCs w:val="22"/>
        </w:rPr>
        <w:t>podkladoch</w:t>
      </w:r>
      <w:r w:rsidR="00473827">
        <w:rPr>
          <w:rFonts w:asciiTheme="minorHAnsi" w:hAnsiTheme="minorHAnsi" w:cstheme="minorHAnsi"/>
          <w:sz w:val="22"/>
          <w:szCs w:val="22"/>
        </w:rPr>
        <w:t xml:space="preserve"> </w:t>
      </w:r>
      <w:r w:rsidRPr="00B835B5">
        <w:rPr>
          <w:rFonts w:asciiTheme="minorHAnsi" w:hAnsiTheme="minorHAnsi" w:cstheme="minorHAnsi"/>
          <w:sz w:val="22"/>
          <w:szCs w:val="22"/>
        </w:rPr>
        <w:t xml:space="preserve">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7AD6F91D"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 xml:space="preserve">mluvy, čím nie je nijako dotknutý nárok objednávateľa požadovať od zhotoviteľa náhradu škody vzniknutej objednávateľovi v dôsledku nesplnenia vyššie uvedených povinností zhotoviteľa. Zmluvné strany prehlasujú, že výšku zmluvnej pokuty považujú </w:t>
      </w:r>
      <w:r w:rsidRPr="00ED361E">
        <w:rPr>
          <w:rFonts w:asciiTheme="minorHAnsi" w:hAnsiTheme="minorHAnsi" w:cstheme="minorHAnsi"/>
          <w:sz w:val="22"/>
          <w:szCs w:val="22"/>
        </w:rPr>
        <w:lastRenderedPageBreak/>
        <w:t>za primeranú, pretože pri rokovaniach o dohode o výške zmluvnej pokuty prihliadali na hodnotu a</w:t>
      </w:r>
      <w:r w:rsidR="00473827">
        <w:rPr>
          <w:rFonts w:asciiTheme="minorHAnsi" w:hAnsiTheme="minorHAnsi" w:cstheme="minorHAnsi"/>
          <w:sz w:val="22"/>
          <w:szCs w:val="22"/>
        </w:rPr>
        <w:t> </w:t>
      </w:r>
      <w:r w:rsidRPr="00ED361E">
        <w:rPr>
          <w:rFonts w:asciiTheme="minorHAnsi" w:hAnsiTheme="minorHAnsi" w:cstheme="minorHAnsi"/>
          <w:sz w:val="22"/>
          <w:szCs w:val="22"/>
        </w:rPr>
        <w:t>význam</w:t>
      </w:r>
      <w:r w:rsidR="00473827">
        <w:rPr>
          <w:rFonts w:asciiTheme="minorHAnsi" w:hAnsiTheme="minorHAnsi" w:cstheme="minorHAnsi"/>
          <w:sz w:val="22"/>
          <w:szCs w:val="22"/>
        </w:rPr>
        <w:t xml:space="preserve"> </w:t>
      </w:r>
      <w:r w:rsidRPr="00ED361E">
        <w:rPr>
          <w:rFonts w:asciiTheme="minorHAnsi" w:hAnsiTheme="minorHAnsi" w:cstheme="minorHAnsi"/>
          <w:sz w:val="22"/>
          <w:szCs w:val="22"/>
        </w:rPr>
        <w:t>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6A7B9F01"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AD11AB">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5BEF366C" w:rsidR="000126BC" w:rsidRDefault="000126BC" w:rsidP="001F61FF">
      <w:pPr>
        <w:rPr>
          <w:rFonts w:asciiTheme="minorHAnsi" w:hAnsiTheme="minorHAnsi" w:cstheme="minorHAnsi"/>
        </w:rPr>
      </w:pPr>
    </w:p>
    <w:p w14:paraId="0307BB02" w14:textId="77777777" w:rsidR="00D24483" w:rsidRPr="00C2031D" w:rsidRDefault="00D24483" w:rsidP="001F61FF">
      <w:pPr>
        <w:rPr>
          <w:rFonts w:asciiTheme="minorHAnsi" w:hAnsiTheme="minorHAnsi" w:cstheme="minorHAnsi"/>
        </w:rPr>
      </w:pPr>
    </w:p>
    <w:p w14:paraId="14F22ADD" w14:textId="7CC0EB44" w:rsidR="000126BC" w:rsidRPr="00C2031D" w:rsidRDefault="000126BC" w:rsidP="00C728A0">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EDAD" w14:textId="77777777" w:rsidR="00DD07B4" w:rsidRDefault="00DD07B4" w:rsidP="008D6BB1">
      <w:r>
        <w:separator/>
      </w:r>
    </w:p>
  </w:endnote>
  <w:endnote w:type="continuationSeparator" w:id="0">
    <w:p w14:paraId="672FC18A" w14:textId="77777777" w:rsidR="00DD07B4" w:rsidRDefault="00DD07B4"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9183" w14:textId="77777777" w:rsidR="00DD07B4" w:rsidRDefault="00DD07B4" w:rsidP="008D6BB1">
      <w:r>
        <w:separator/>
      </w:r>
    </w:p>
  </w:footnote>
  <w:footnote w:type="continuationSeparator" w:id="0">
    <w:p w14:paraId="6AB0065F" w14:textId="77777777" w:rsidR="00DD07B4" w:rsidRDefault="00DD07B4"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0"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1"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C31D5B"/>
    <w:multiLevelType w:val="hybridMultilevel"/>
    <w:tmpl w:val="C36EE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7"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8"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9"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2"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8"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1"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3"/>
  </w:num>
  <w:num w:numId="19">
    <w:abstractNumId w:val="9"/>
  </w:num>
  <w:num w:numId="20">
    <w:abstractNumId w:val="35"/>
  </w:num>
  <w:num w:numId="21">
    <w:abstractNumId w:val="39"/>
  </w:num>
  <w:num w:numId="22">
    <w:abstractNumId w:val="36"/>
  </w:num>
  <w:num w:numId="23">
    <w:abstractNumId w:val="42"/>
  </w:num>
  <w:num w:numId="24">
    <w:abstractNumId w:val="41"/>
  </w:num>
  <w:num w:numId="25">
    <w:abstractNumId w:val="23"/>
  </w:num>
  <w:num w:numId="26">
    <w:abstractNumId w:val="40"/>
  </w:num>
  <w:num w:numId="27">
    <w:abstractNumId w:val="15"/>
  </w:num>
  <w:num w:numId="28">
    <w:abstractNumId w:val="25"/>
  </w:num>
  <w:num w:numId="29">
    <w:abstractNumId w:val="14"/>
  </w:num>
  <w:num w:numId="30">
    <w:abstractNumId w:val="17"/>
  </w:num>
  <w:num w:numId="31">
    <w:abstractNumId w:val="19"/>
  </w:num>
  <w:num w:numId="32">
    <w:abstractNumId w:val="16"/>
  </w:num>
  <w:num w:numId="33">
    <w:abstractNumId w:val="38"/>
  </w:num>
  <w:num w:numId="34">
    <w:abstractNumId w:val="8"/>
  </w:num>
  <w:num w:numId="35">
    <w:abstractNumId w:val="1"/>
  </w:num>
  <w:num w:numId="36">
    <w:abstractNumId w:val="11"/>
  </w:num>
  <w:num w:numId="37">
    <w:abstractNumId w:val="22"/>
  </w:num>
  <w:num w:numId="38">
    <w:abstractNumId w:val="18"/>
  </w:num>
  <w:num w:numId="39">
    <w:abstractNumId w:val="30"/>
  </w:num>
  <w:num w:numId="40">
    <w:abstractNumId w:val="13"/>
  </w:num>
  <w:num w:numId="41">
    <w:abstractNumId w:val="27"/>
  </w:num>
  <w:num w:numId="42">
    <w:abstractNumId w:val="21"/>
  </w:num>
  <w:num w:numId="43">
    <w:abstractNumId w:val="29"/>
  </w:num>
  <w:num w:numId="44">
    <w:abstractNumId w:val="2"/>
  </w:num>
  <w:num w:numId="45">
    <w:abstractNumId w:val="20"/>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50C1"/>
    <w:rsid w:val="00103367"/>
    <w:rsid w:val="00105C5B"/>
    <w:rsid w:val="00114FD7"/>
    <w:rsid w:val="001351E5"/>
    <w:rsid w:val="001442CB"/>
    <w:rsid w:val="0014596B"/>
    <w:rsid w:val="00150062"/>
    <w:rsid w:val="0015228F"/>
    <w:rsid w:val="00154612"/>
    <w:rsid w:val="00160CD3"/>
    <w:rsid w:val="0016347C"/>
    <w:rsid w:val="00167F40"/>
    <w:rsid w:val="001701E8"/>
    <w:rsid w:val="0018357A"/>
    <w:rsid w:val="00185E33"/>
    <w:rsid w:val="001948EE"/>
    <w:rsid w:val="001A2D31"/>
    <w:rsid w:val="001A3A80"/>
    <w:rsid w:val="001A3ED9"/>
    <w:rsid w:val="001B0B19"/>
    <w:rsid w:val="001B3876"/>
    <w:rsid w:val="001B7B5E"/>
    <w:rsid w:val="001C2326"/>
    <w:rsid w:val="001D0595"/>
    <w:rsid w:val="001D5347"/>
    <w:rsid w:val="001E41B7"/>
    <w:rsid w:val="001F61FF"/>
    <w:rsid w:val="002073DE"/>
    <w:rsid w:val="002157F5"/>
    <w:rsid w:val="00221283"/>
    <w:rsid w:val="00221666"/>
    <w:rsid w:val="00225065"/>
    <w:rsid w:val="0024434A"/>
    <w:rsid w:val="0024642B"/>
    <w:rsid w:val="0024746F"/>
    <w:rsid w:val="00260B82"/>
    <w:rsid w:val="00264C55"/>
    <w:rsid w:val="00273278"/>
    <w:rsid w:val="002800E4"/>
    <w:rsid w:val="00282C9A"/>
    <w:rsid w:val="00287EAB"/>
    <w:rsid w:val="00293CAC"/>
    <w:rsid w:val="002A3F84"/>
    <w:rsid w:val="002A6FA9"/>
    <w:rsid w:val="002B27B6"/>
    <w:rsid w:val="002B6BE0"/>
    <w:rsid w:val="002C46BA"/>
    <w:rsid w:val="002C5888"/>
    <w:rsid w:val="002C62F8"/>
    <w:rsid w:val="002D1190"/>
    <w:rsid w:val="002E0039"/>
    <w:rsid w:val="002E0766"/>
    <w:rsid w:val="002F0A41"/>
    <w:rsid w:val="002F7899"/>
    <w:rsid w:val="003146BC"/>
    <w:rsid w:val="00317C90"/>
    <w:rsid w:val="003206C6"/>
    <w:rsid w:val="003513D2"/>
    <w:rsid w:val="00351D66"/>
    <w:rsid w:val="003562B8"/>
    <w:rsid w:val="003567ED"/>
    <w:rsid w:val="00356E2D"/>
    <w:rsid w:val="00366E95"/>
    <w:rsid w:val="00376750"/>
    <w:rsid w:val="0038143E"/>
    <w:rsid w:val="0038244A"/>
    <w:rsid w:val="0038715C"/>
    <w:rsid w:val="00391FE8"/>
    <w:rsid w:val="00393673"/>
    <w:rsid w:val="00395D0E"/>
    <w:rsid w:val="003C1633"/>
    <w:rsid w:val="003E0948"/>
    <w:rsid w:val="003E108B"/>
    <w:rsid w:val="003E282A"/>
    <w:rsid w:val="003E5CB8"/>
    <w:rsid w:val="003E7625"/>
    <w:rsid w:val="003F5072"/>
    <w:rsid w:val="003F742C"/>
    <w:rsid w:val="00406306"/>
    <w:rsid w:val="004067D3"/>
    <w:rsid w:val="0041427A"/>
    <w:rsid w:val="004176FF"/>
    <w:rsid w:val="0042352D"/>
    <w:rsid w:val="004259D7"/>
    <w:rsid w:val="00433E07"/>
    <w:rsid w:val="00434076"/>
    <w:rsid w:val="00441B41"/>
    <w:rsid w:val="004452C3"/>
    <w:rsid w:val="00446733"/>
    <w:rsid w:val="00450ABF"/>
    <w:rsid w:val="00450EC6"/>
    <w:rsid w:val="00457109"/>
    <w:rsid w:val="004706FB"/>
    <w:rsid w:val="00473827"/>
    <w:rsid w:val="00487C7D"/>
    <w:rsid w:val="004905BD"/>
    <w:rsid w:val="00493D92"/>
    <w:rsid w:val="00494889"/>
    <w:rsid w:val="004A1C62"/>
    <w:rsid w:val="004A59D4"/>
    <w:rsid w:val="004A7B0C"/>
    <w:rsid w:val="004D0F24"/>
    <w:rsid w:val="004F2C1E"/>
    <w:rsid w:val="0050345B"/>
    <w:rsid w:val="005060B8"/>
    <w:rsid w:val="00506FB5"/>
    <w:rsid w:val="00507780"/>
    <w:rsid w:val="00510D52"/>
    <w:rsid w:val="00511B16"/>
    <w:rsid w:val="005120B3"/>
    <w:rsid w:val="00517CAE"/>
    <w:rsid w:val="0052585C"/>
    <w:rsid w:val="005349F0"/>
    <w:rsid w:val="00541BED"/>
    <w:rsid w:val="00551118"/>
    <w:rsid w:val="005553B9"/>
    <w:rsid w:val="00561BDD"/>
    <w:rsid w:val="00563AFD"/>
    <w:rsid w:val="00571557"/>
    <w:rsid w:val="00572C5B"/>
    <w:rsid w:val="005759D3"/>
    <w:rsid w:val="00592DFD"/>
    <w:rsid w:val="00593221"/>
    <w:rsid w:val="00593709"/>
    <w:rsid w:val="005969D1"/>
    <w:rsid w:val="00597466"/>
    <w:rsid w:val="005A3976"/>
    <w:rsid w:val="005A66E3"/>
    <w:rsid w:val="005B1C64"/>
    <w:rsid w:val="005C15DF"/>
    <w:rsid w:val="005F7FB7"/>
    <w:rsid w:val="006027CF"/>
    <w:rsid w:val="00604585"/>
    <w:rsid w:val="00614668"/>
    <w:rsid w:val="00621ABB"/>
    <w:rsid w:val="006241B9"/>
    <w:rsid w:val="006267EF"/>
    <w:rsid w:val="00636F01"/>
    <w:rsid w:val="0064108B"/>
    <w:rsid w:val="00643BA1"/>
    <w:rsid w:val="00672494"/>
    <w:rsid w:val="006732DB"/>
    <w:rsid w:val="00685AC9"/>
    <w:rsid w:val="00687AAC"/>
    <w:rsid w:val="00691472"/>
    <w:rsid w:val="00693975"/>
    <w:rsid w:val="006942F8"/>
    <w:rsid w:val="00697601"/>
    <w:rsid w:val="006B3C18"/>
    <w:rsid w:val="006B44FA"/>
    <w:rsid w:val="006B4A88"/>
    <w:rsid w:val="006B524A"/>
    <w:rsid w:val="006C7EEB"/>
    <w:rsid w:val="006D1A4D"/>
    <w:rsid w:val="006D39D0"/>
    <w:rsid w:val="006D54AB"/>
    <w:rsid w:val="006E2C54"/>
    <w:rsid w:val="006E787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A6508"/>
    <w:rsid w:val="007B73F7"/>
    <w:rsid w:val="007D21D4"/>
    <w:rsid w:val="007D7C0C"/>
    <w:rsid w:val="007E52D3"/>
    <w:rsid w:val="007E79CE"/>
    <w:rsid w:val="007F2ED1"/>
    <w:rsid w:val="00800584"/>
    <w:rsid w:val="00800A01"/>
    <w:rsid w:val="0081123C"/>
    <w:rsid w:val="008163AD"/>
    <w:rsid w:val="008235C9"/>
    <w:rsid w:val="00844A80"/>
    <w:rsid w:val="00846007"/>
    <w:rsid w:val="0084799C"/>
    <w:rsid w:val="00851141"/>
    <w:rsid w:val="0086238E"/>
    <w:rsid w:val="00885C1D"/>
    <w:rsid w:val="0088783E"/>
    <w:rsid w:val="00893B02"/>
    <w:rsid w:val="00896D23"/>
    <w:rsid w:val="008A6052"/>
    <w:rsid w:val="008B3F2B"/>
    <w:rsid w:val="008C5779"/>
    <w:rsid w:val="008C6126"/>
    <w:rsid w:val="008D6BB1"/>
    <w:rsid w:val="008E20A5"/>
    <w:rsid w:val="008F7755"/>
    <w:rsid w:val="008F7A80"/>
    <w:rsid w:val="00903D6A"/>
    <w:rsid w:val="00906A4E"/>
    <w:rsid w:val="0091390F"/>
    <w:rsid w:val="00927CAB"/>
    <w:rsid w:val="00927CC5"/>
    <w:rsid w:val="00941EC3"/>
    <w:rsid w:val="0094662C"/>
    <w:rsid w:val="00952185"/>
    <w:rsid w:val="0095260F"/>
    <w:rsid w:val="00957460"/>
    <w:rsid w:val="009604CE"/>
    <w:rsid w:val="00976121"/>
    <w:rsid w:val="00977822"/>
    <w:rsid w:val="0098166B"/>
    <w:rsid w:val="00986CC4"/>
    <w:rsid w:val="00994728"/>
    <w:rsid w:val="009B187F"/>
    <w:rsid w:val="009B6F0F"/>
    <w:rsid w:val="009C06AF"/>
    <w:rsid w:val="009F02A4"/>
    <w:rsid w:val="00A015C1"/>
    <w:rsid w:val="00A02041"/>
    <w:rsid w:val="00A21FDA"/>
    <w:rsid w:val="00A23C71"/>
    <w:rsid w:val="00A34BEF"/>
    <w:rsid w:val="00A356CD"/>
    <w:rsid w:val="00A72AEF"/>
    <w:rsid w:val="00A746E7"/>
    <w:rsid w:val="00A85D1C"/>
    <w:rsid w:val="00A8789E"/>
    <w:rsid w:val="00A910B8"/>
    <w:rsid w:val="00A95B90"/>
    <w:rsid w:val="00A95F44"/>
    <w:rsid w:val="00A967BF"/>
    <w:rsid w:val="00AA485C"/>
    <w:rsid w:val="00AA57B6"/>
    <w:rsid w:val="00AA71B2"/>
    <w:rsid w:val="00AB1640"/>
    <w:rsid w:val="00AC1480"/>
    <w:rsid w:val="00AC186B"/>
    <w:rsid w:val="00AD11AB"/>
    <w:rsid w:val="00AD1D3A"/>
    <w:rsid w:val="00AD413E"/>
    <w:rsid w:val="00AE1636"/>
    <w:rsid w:val="00AE3735"/>
    <w:rsid w:val="00AE4A83"/>
    <w:rsid w:val="00B008B8"/>
    <w:rsid w:val="00B01A40"/>
    <w:rsid w:val="00B01C6B"/>
    <w:rsid w:val="00B052D9"/>
    <w:rsid w:val="00B10392"/>
    <w:rsid w:val="00B11891"/>
    <w:rsid w:val="00B14CE7"/>
    <w:rsid w:val="00B16FC4"/>
    <w:rsid w:val="00B170C0"/>
    <w:rsid w:val="00B27027"/>
    <w:rsid w:val="00B40E4D"/>
    <w:rsid w:val="00B41E01"/>
    <w:rsid w:val="00B4613B"/>
    <w:rsid w:val="00B62648"/>
    <w:rsid w:val="00B63192"/>
    <w:rsid w:val="00B66957"/>
    <w:rsid w:val="00B67E63"/>
    <w:rsid w:val="00B70F68"/>
    <w:rsid w:val="00B72815"/>
    <w:rsid w:val="00B76850"/>
    <w:rsid w:val="00B835B5"/>
    <w:rsid w:val="00B927A2"/>
    <w:rsid w:val="00BA18C5"/>
    <w:rsid w:val="00BA7E3F"/>
    <w:rsid w:val="00BB1B24"/>
    <w:rsid w:val="00BB6A5D"/>
    <w:rsid w:val="00BB700C"/>
    <w:rsid w:val="00BC05C4"/>
    <w:rsid w:val="00BD4204"/>
    <w:rsid w:val="00BD6DB3"/>
    <w:rsid w:val="00BE0DB4"/>
    <w:rsid w:val="00BE6595"/>
    <w:rsid w:val="00BF1DB4"/>
    <w:rsid w:val="00BF46DC"/>
    <w:rsid w:val="00C018D6"/>
    <w:rsid w:val="00C04C5F"/>
    <w:rsid w:val="00C2031D"/>
    <w:rsid w:val="00C35AFE"/>
    <w:rsid w:val="00C40F68"/>
    <w:rsid w:val="00C4389D"/>
    <w:rsid w:val="00C47D22"/>
    <w:rsid w:val="00C56DEB"/>
    <w:rsid w:val="00C56F6A"/>
    <w:rsid w:val="00C57EF8"/>
    <w:rsid w:val="00C64137"/>
    <w:rsid w:val="00C6566F"/>
    <w:rsid w:val="00C72523"/>
    <w:rsid w:val="00C728A0"/>
    <w:rsid w:val="00C753A2"/>
    <w:rsid w:val="00C84F54"/>
    <w:rsid w:val="00CA6EBF"/>
    <w:rsid w:val="00CC35C0"/>
    <w:rsid w:val="00CC36AB"/>
    <w:rsid w:val="00CC3B88"/>
    <w:rsid w:val="00CD4608"/>
    <w:rsid w:val="00CF0F18"/>
    <w:rsid w:val="00CF4184"/>
    <w:rsid w:val="00D13DE0"/>
    <w:rsid w:val="00D14872"/>
    <w:rsid w:val="00D16911"/>
    <w:rsid w:val="00D174EB"/>
    <w:rsid w:val="00D17990"/>
    <w:rsid w:val="00D20658"/>
    <w:rsid w:val="00D213A6"/>
    <w:rsid w:val="00D219CA"/>
    <w:rsid w:val="00D24483"/>
    <w:rsid w:val="00D47B5F"/>
    <w:rsid w:val="00D51BE9"/>
    <w:rsid w:val="00D60597"/>
    <w:rsid w:val="00D6791D"/>
    <w:rsid w:val="00D74AEF"/>
    <w:rsid w:val="00DA3526"/>
    <w:rsid w:val="00DB0BA3"/>
    <w:rsid w:val="00DB2447"/>
    <w:rsid w:val="00DC1B98"/>
    <w:rsid w:val="00DC2CC4"/>
    <w:rsid w:val="00DC54A4"/>
    <w:rsid w:val="00DD07B4"/>
    <w:rsid w:val="00DD2FC7"/>
    <w:rsid w:val="00DD5C40"/>
    <w:rsid w:val="00E01A18"/>
    <w:rsid w:val="00E03BB7"/>
    <w:rsid w:val="00E04537"/>
    <w:rsid w:val="00E155A6"/>
    <w:rsid w:val="00E20016"/>
    <w:rsid w:val="00E221CE"/>
    <w:rsid w:val="00E30747"/>
    <w:rsid w:val="00E37C54"/>
    <w:rsid w:val="00E4638A"/>
    <w:rsid w:val="00E548E5"/>
    <w:rsid w:val="00E6794E"/>
    <w:rsid w:val="00E700E2"/>
    <w:rsid w:val="00E77396"/>
    <w:rsid w:val="00E77562"/>
    <w:rsid w:val="00E854BE"/>
    <w:rsid w:val="00E9226B"/>
    <w:rsid w:val="00E92441"/>
    <w:rsid w:val="00E94997"/>
    <w:rsid w:val="00E95DD6"/>
    <w:rsid w:val="00EA2A3C"/>
    <w:rsid w:val="00EA4C71"/>
    <w:rsid w:val="00EA7015"/>
    <w:rsid w:val="00EB45C9"/>
    <w:rsid w:val="00EB4971"/>
    <w:rsid w:val="00EB5ECA"/>
    <w:rsid w:val="00EC092E"/>
    <w:rsid w:val="00EC14A4"/>
    <w:rsid w:val="00EC2DE7"/>
    <w:rsid w:val="00EC311C"/>
    <w:rsid w:val="00ED361E"/>
    <w:rsid w:val="00EE42E2"/>
    <w:rsid w:val="00EF0186"/>
    <w:rsid w:val="00EF3F76"/>
    <w:rsid w:val="00EF584F"/>
    <w:rsid w:val="00F0194C"/>
    <w:rsid w:val="00F041AC"/>
    <w:rsid w:val="00F416F7"/>
    <w:rsid w:val="00F43F2B"/>
    <w:rsid w:val="00F45133"/>
    <w:rsid w:val="00F4728B"/>
    <w:rsid w:val="00F51C8D"/>
    <w:rsid w:val="00F6707C"/>
    <w:rsid w:val="00F73A80"/>
    <w:rsid w:val="00F74FEF"/>
    <w:rsid w:val="00F81A72"/>
    <w:rsid w:val="00F81EDE"/>
    <w:rsid w:val="00F8688D"/>
    <w:rsid w:val="00FA1331"/>
    <w:rsid w:val="00FA2816"/>
    <w:rsid w:val="00FB4558"/>
    <w:rsid w:val="00FC34FC"/>
    <w:rsid w:val="00FE21D8"/>
    <w:rsid w:val="00FF12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Listenabsatz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paragraph" w:styleId="Revzia">
    <w:name w:val="Revision"/>
    <w:hidden/>
    <w:uiPriority w:val="99"/>
    <w:semiHidden/>
    <w:rsid w:val="00AD11AB"/>
    <w:pPr>
      <w:spacing w:after="0" w:line="240" w:lineRule="auto"/>
    </w:pPr>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iloha c. 4 SP - Zmluva o dielo" edit="true"/>
    <f:field ref="objsubject" par="" text="" edit="true"/>
    <f:field ref="objcreatedby" par="" text="Polubňáková, Daniela, Ing."/>
    <f:field ref="objcreatedat" par="" date="2022-02-07T14:11:58" text="7. 2. 2022 14:11:58"/>
    <f:field ref="objchangedby" par="" text="Krpčiarová, Adriana, JUDr."/>
    <f:field ref="objmodifiedat" par="" date="2022-02-15T21:38:23" text="15. 2. 2022 21:38:23"/>
    <f:field ref="doc_FSCFOLIO_1_1001_FieldDocumentNumber" par="" text=""/>
    <f:field ref="doc_FSCFOLIO_1_1001_FieldSubject" par="" text="" edit="true"/>
    <f:field ref="FSCFOLIO_1_1001_FieldCurrentUser" par="" text="JUDr. Adriana Krpčiarová"/>
    <f:field ref="CCAPRECONFIG_15_1001_Objektname" par="" text="Priloha c. 4 SP - Zmluva o dielo"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10987</Words>
  <Characters>62626</Characters>
  <Application>Microsoft Office Word</Application>
  <DocSecurity>0</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Ptačinová Veronika</dc:creator>
  <cp:keywords/>
  <dc:description/>
  <cp:lastModifiedBy>Mesiariková Ivana</cp:lastModifiedBy>
  <cp:revision>9</cp:revision>
  <cp:lastPrinted>2022-02-07T09:24:00Z</cp:lastPrinted>
  <dcterms:created xsi:type="dcterms:W3CDTF">2022-02-18T12:13:00Z</dcterms:created>
  <dcterms:modified xsi:type="dcterms:W3CDTF">2022-03-03T10:04:00Z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Daniela Polubňáková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7. 2. 2022, 14:11</vt:lpwstr>
  </property>
  <property fmtid="{D5CDD505-2E9C-101B-9397-08002B2CF9AE}" pid="59" name="FSC#SKEDITIONREG@103.510:curruserrolegroup">
    <vt:lpwstr>Oddelenie právnych služieb</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7. 2. 2022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7.2.2022, 14:11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Rekonštrukcie ciest II. a III. triedy v pôsobnosti BBSK - 2022</vt:lpwstr>
  </property>
  <property fmtid="{D5CDD505-2E9C-101B-9397-08002B2CF9AE}" pid="326" name="FSC#COOELAK@1.1001:FileReference">
    <vt:lpwstr>8127-2022</vt:lpwstr>
  </property>
  <property fmtid="{D5CDD505-2E9C-101B-9397-08002B2CF9AE}" pid="327" name="FSC#COOELAK@1.1001:FileRefYear">
    <vt:lpwstr>2022</vt:lpwstr>
  </property>
  <property fmtid="{D5CDD505-2E9C-101B-9397-08002B2CF9AE}" pid="328" name="FSC#COOELAK@1.1001:FileRefOrdinal">
    <vt:lpwstr>8127</vt:lpwstr>
  </property>
  <property fmtid="{D5CDD505-2E9C-101B-9397-08002B2CF9AE}" pid="329" name="FSC#COOELAK@1.1001:FileRefOU">
    <vt:lpwstr>ODDCI</vt:lpwstr>
  </property>
  <property fmtid="{D5CDD505-2E9C-101B-9397-08002B2CF9AE}" pid="330" name="FSC#COOELAK@1.1001:Organization">
    <vt:lpwstr/>
  </property>
  <property fmtid="{D5CDD505-2E9C-101B-9397-08002B2CF9AE}" pid="331" name="FSC#COOELAK@1.1001:Owner">
    <vt:lpwstr>Polubňáková, Daniela,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ODDCI (Oddelenie cestnej infraštruktúry)</vt:lpwstr>
  </property>
  <property fmtid="{D5CDD505-2E9C-101B-9397-08002B2CF9AE}" pid="339" name="FSC#COOELAK@1.1001:CreatedAt">
    <vt:lpwstr>07.02.2022</vt:lpwstr>
  </property>
  <property fmtid="{D5CDD505-2E9C-101B-9397-08002B2CF9AE}" pid="340" name="FSC#COOELAK@1.1001:OU">
    <vt:lpwstr>ODDCI (Oddelenie cestnej infraštruktúry)</vt:lpwstr>
  </property>
  <property fmtid="{D5CDD505-2E9C-101B-9397-08002B2CF9AE}" pid="341" name="FSC#COOELAK@1.1001:Priority">
    <vt:lpwstr> ()</vt:lpwstr>
  </property>
  <property fmtid="{D5CDD505-2E9C-101B-9397-08002B2CF9AE}" pid="342" name="FSC#COOELAK@1.1001:ObjBarCode">
    <vt:lpwstr>*COO.2090.100.9.4691004*</vt:lpwstr>
  </property>
  <property fmtid="{D5CDD505-2E9C-101B-9397-08002B2CF9AE}" pid="343" name="FSC#COOELAK@1.1001:RefBarCode">
    <vt:lpwstr>*COO.2090.100.9.4690907*</vt:lpwstr>
  </property>
  <property fmtid="{D5CDD505-2E9C-101B-9397-08002B2CF9AE}" pid="344" name="FSC#COOELAK@1.1001:FileRefBarCode">
    <vt:lpwstr>*8127-2022*</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KF10</vt:lpwstr>
  </property>
  <property fmtid="{D5CDD505-2E9C-101B-9397-08002B2CF9AE}" pid="358" name="FSC#COOELAK@1.1001:CurrentUserRolePos">
    <vt:lpwstr>vedúci</vt:lpwstr>
  </property>
  <property fmtid="{D5CDD505-2E9C-101B-9397-08002B2CF9AE}" pid="359" name="FSC#COOELAK@1.1001:CurrentUserEmail">
    <vt:lpwstr>adriana.krpciarova@bbsk.sk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Daniela Polubňáková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07.02.2022</vt:lpwstr>
  </property>
  <property fmtid="{D5CDD505-2E9C-101B-9397-08002B2CF9AE}" pid="371" name="FSC#ATSTATECFG@1.1001:SubfileSubject">
    <vt:lpwstr>ZFK Zmluva č. 120/2022/ODDCI - Rekonštrukcie ciest II. a III. triedy (opravy krytov vozoviek a súvisiace práce) v pôsobnosti BBSK – vybrané úseky ciest v okresoch Banská Štiavnica, Žarnovica a Žiar nad Hronom</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8127-2022-2</vt:lpwstr>
  </property>
  <property fmtid="{D5CDD505-2E9C-101B-9397-08002B2CF9AE}" pid="379" name="FSC#ATSTATECFG@1.1001:Clause">
    <vt:lpwstr/>
  </property>
  <property fmtid="{D5CDD505-2E9C-101B-9397-08002B2CF9AE}" pid="380" name="FSC#ATSTATECFG@1.1001:ApprovedSignature">
    <vt:lpwstr>Mgr. Ľuboš Hláčik</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COO.2090.100.9.4691004</vt:lpwstr>
  </property>
  <property fmtid="{D5CDD505-2E9C-101B-9397-08002B2CF9AE}" pid="391" name="FSC#FSCFOLIO@1.1001:docpropproject">
    <vt:lpwstr/>
  </property>
</Properties>
</file>