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06AB" w14:textId="77777777" w:rsidR="00835512" w:rsidRPr="00BD6070" w:rsidRDefault="00BD6070" w:rsidP="00BD6070">
      <w:pPr>
        <w:jc w:val="center"/>
        <w:rPr>
          <w:b/>
          <w:sz w:val="52"/>
          <w:szCs w:val="52"/>
        </w:rPr>
      </w:pPr>
      <w:r w:rsidRPr="00BD6070">
        <w:rPr>
          <w:b/>
          <w:sz w:val="52"/>
          <w:szCs w:val="52"/>
        </w:rPr>
        <w:t>Restaurování kamenných váz</w:t>
      </w:r>
    </w:p>
    <w:p w14:paraId="1323B12E" w14:textId="77777777" w:rsidR="00BD6070" w:rsidRDefault="00BD6070" w:rsidP="00BD6070">
      <w:pPr>
        <w:jc w:val="center"/>
        <w:rPr>
          <w:b/>
          <w:sz w:val="52"/>
          <w:szCs w:val="52"/>
        </w:rPr>
      </w:pPr>
      <w:r w:rsidRPr="00BD6070">
        <w:rPr>
          <w:b/>
          <w:sz w:val="52"/>
          <w:szCs w:val="52"/>
        </w:rPr>
        <w:t>Hrad Znojmo</w:t>
      </w:r>
    </w:p>
    <w:p w14:paraId="5B50EA21" w14:textId="77777777" w:rsidR="00BD6070" w:rsidRDefault="00BD6070" w:rsidP="00BD6070">
      <w:pPr>
        <w:jc w:val="center"/>
        <w:rPr>
          <w:b/>
          <w:sz w:val="40"/>
          <w:szCs w:val="40"/>
        </w:rPr>
      </w:pPr>
      <w:r w:rsidRPr="00BD6070">
        <w:rPr>
          <w:b/>
          <w:sz w:val="40"/>
          <w:szCs w:val="40"/>
        </w:rPr>
        <w:t>Cenová nabídka-návrh</w:t>
      </w:r>
      <w:r w:rsidR="0069124F">
        <w:rPr>
          <w:b/>
          <w:sz w:val="40"/>
          <w:szCs w:val="40"/>
        </w:rPr>
        <w:t xml:space="preserve"> restaurátorských</w:t>
      </w:r>
      <w:r w:rsidRPr="00BD6070">
        <w:rPr>
          <w:b/>
          <w:sz w:val="40"/>
          <w:szCs w:val="40"/>
        </w:rPr>
        <w:t xml:space="preserve"> prací</w:t>
      </w:r>
    </w:p>
    <w:p w14:paraId="4A32EB93" w14:textId="77777777" w:rsidR="00BD6070" w:rsidRDefault="00BD6070" w:rsidP="00D16A2F">
      <w:pPr>
        <w:rPr>
          <w:sz w:val="24"/>
          <w:szCs w:val="24"/>
        </w:rPr>
      </w:pPr>
    </w:p>
    <w:p w14:paraId="1E843C59" w14:textId="77777777" w:rsidR="00D16A2F" w:rsidRDefault="00D16A2F" w:rsidP="00D16A2F">
      <w:pPr>
        <w:jc w:val="center"/>
        <w:rPr>
          <w:sz w:val="24"/>
          <w:szCs w:val="24"/>
        </w:rPr>
      </w:pPr>
    </w:p>
    <w:p w14:paraId="520BE2EB" w14:textId="77777777" w:rsidR="00BD6070" w:rsidRDefault="00BD6070" w:rsidP="00BD6070">
      <w:pPr>
        <w:rPr>
          <w:b/>
          <w:sz w:val="28"/>
          <w:szCs w:val="28"/>
        </w:rPr>
      </w:pPr>
      <w:r w:rsidRPr="00BD6070">
        <w:rPr>
          <w:b/>
          <w:sz w:val="28"/>
          <w:szCs w:val="28"/>
        </w:rPr>
        <w:t>1. restaurování kamenných váz s</w:t>
      </w:r>
      <w:r>
        <w:rPr>
          <w:b/>
          <w:sz w:val="28"/>
          <w:szCs w:val="28"/>
        </w:rPr>
        <w:t> </w:t>
      </w:r>
      <w:r w:rsidRPr="00BD6070">
        <w:rPr>
          <w:b/>
          <w:sz w:val="28"/>
          <w:szCs w:val="28"/>
        </w:rPr>
        <w:t>podstavci</w:t>
      </w:r>
      <w:r>
        <w:rPr>
          <w:b/>
          <w:sz w:val="28"/>
          <w:szCs w:val="28"/>
        </w:rPr>
        <w:t xml:space="preserve"> (mušlový</w:t>
      </w:r>
      <w:r w:rsidRPr="00BD60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vápenec)</w:t>
      </w:r>
      <w:r w:rsidRPr="00BD6070">
        <w:rPr>
          <w:b/>
          <w:sz w:val="28"/>
          <w:szCs w:val="28"/>
        </w:rPr>
        <w:t>, 2ks</w:t>
      </w:r>
    </w:p>
    <w:p w14:paraId="2D0D413E" w14:textId="77777777" w:rsidR="00BD6070" w:rsidRDefault="00BD6070" w:rsidP="00BD6070">
      <w:pPr>
        <w:rPr>
          <w:sz w:val="24"/>
          <w:szCs w:val="24"/>
        </w:rPr>
      </w:pPr>
      <w:r>
        <w:rPr>
          <w:sz w:val="24"/>
          <w:szCs w:val="24"/>
        </w:rPr>
        <w:t xml:space="preserve">      Jedná se o dvě zdobné vázy, které jsou umístěny na sloupcích hradního mostu.</w:t>
      </w:r>
    </w:p>
    <w:p w14:paraId="708CA244" w14:textId="77777777" w:rsidR="00D16A2F" w:rsidRDefault="00D16A2F" w:rsidP="00BD6070">
      <w:pPr>
        <w:rPr>
          <w:sz w:val="24"/>
          <w:szCs w:val="24"/>
        </w:rPr>
      </w:pPr>
    </w:p>
    <w:p w14:paraId="5E39F420" w14:textId="77777777" w:rsidR="00A828E1" w:rsidRDefault="00D16A2F" w:rsidP="00D16A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b/>
          <w:noProof/>
          <w:sz w:val="24"/>
          <w:szCs w:val="24"/>
          <w:lang w:eastAsia="cs-CZ"/>
        </w:rPr>
        <w:drawing>
          <wp:inline distT="0" distB="0" distL="0" distR="0" wp14:anchorId="79B11541" wp14:editId="1989457E">
            <wp:extent cx="3829050" cy="5108281"/>
            <wp:effectExtent l="0" t="0" r="0" b="0"/>
            <wp:docPr id="1" name="Obrázek 1" descr="C:\Users\hp650g1\AppData\Local\Microsoft\Windows\INetCache\Content.Word\IMG_20210427_14080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650g1\AppData\Local\Microsoft\Windows\INetCache\Content.Word\IMG_20210427_140809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462" cy="510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75F57" w14:textId="77777777" w:rsidR="00D16A2F" w:rsidRDefault="00D16A2F" w:rsidP="00D16A2F">
      <w:pPr>
        <w:jc w:val="both"/>
        <w:rPr>
          <w:sz w:val="24"/>
          <w:szCs w:val="24"/>
        </w:rPr>
      </w:pPr>
    </w:p>
    <w:p w14:paraId="62F18623" w14:textId="77777777" w:rsidR="00D16A2F" w:rsidRDefault="00D16A2F" w:rsidP="00D16A2F">
      <w:pPr>
        <w:jc w:val="both"/>
        <w:rPr>
          <w:sz w:val="24"/>
          <w:szCs w:val="24"/>
        </w:rPr>
      </w:pPr>
    </w:p>
    <w:p w14:paraId="66B3DE87" w14:textId="77777777" w:rsidR="00D16A2F" w:rsidRDefault="00D16A2F" w:rsidP="00D16A2F">
      <w:pPr>
        <w:jc w:val="both"/>
        <w:rPr>
          <w:sz w:val="24"/>
          <w:szCs w:val="24"/>
        </w:rPr>
      </w:pPr>
    </w:p>
    <w:p w14:paraId="1D6CDDE0" w14:textId="77777777" w:rsidR="00BD6070" w:rsidRDefault="00BD6070" w:rsidP="00BD607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Pr="0069124F">
        <w:rPr>
          <w:sz w:val="24"/>
          <w:szCs w:val="24"/>
          <w:u w:val="single"/>
        </w:rPr>
        <w:t>Postup prací:</w:t>
      </w:r>
    </w:p>
    <w:p w14:paraId="7488A560" w14:textId="77777777" w:rsidR="0069124F" w:rsidRDefault="0069124F" w:rsidP="0069124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Stavba lešení </w:t>
      </w:r>
    </w:p>
    <w:p w14:paraId="393D4D42" w14:textId="77777777" w:rsidR="0069124F" w:rsidRDefault="0069124F" w:rsidP="0069124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Zjištění stávajícího stavu váz (prasklý krček vázy)</w:t>
      </w:r>
    </w:p>
    <w:p w14:paraId="7FC9C0B4" w14:textId="77777777" w:rsidR="0069124F" w:rsidRDefault="0069124F" w:rsidP="0069124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Mechanické čištění (špachtle, dláta)</w:t>
      </w:r>
    </w:p>
    <w:p w14:paraId="79F2B086" w14:textId="77777777" w:rsidR="0069124F" w:rsidRDefault="0069124F" w:rsidP="0069124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Odstranění organických náletových depozitů</w:t>
      </w:r>
    </w:p>
    <w:p w14:paraId="6E6AFDB0" w14:textId="77777777" w:rsidR="0069124F" w:rsidRDefault="0069124F" w:rsidP="0069124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Použití čistící pasty a biocidních přípravků </w:t>
      </w:r>
      <w:r w:rsidRPr="0069124F">
        <w:rPr>
          <w:sz w:val="24"/>
          <w:szCs w:val="24"/>
        </w:rPr>
        <w:t>vhodných k</w:t>
      </w:r>
      <w:r>
        <w:rPr>
          <w:sz w:val="24"/>
          <w:szCs w:val="24"/>
        </w:rPr>
        <w:t> </w:t>
      </w:r>
      <w:r w:rsidRPr="0069124F">
        <w:rPr>
          <w:sz w:val="24"/>
          <w:szCs w:val="24"/>
        </w:rPr>
        <w:t>restaurování</w:t>
      </w:r>
    </w:p>
    <w:p w14:paraId="19933044" w14:textId="77777777" w:rsidR="0069124F" w:rsidRDefault="0069124F" w:rsidP="0069124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Mytí </w:t>
      </w:r>
      <w:r w:rsidR="00B93584">
        <w:rPr>
          <w:sz w:val="24"/>
          <w:szCs w:val="24"/>
        </w:rPr>
        <w:t>mírně tlakovou</w:t>
      </w:r>
      <w:r>
        <w:rPr>
          <w:sz w:val="24"/>
          <w:szCs w:val="24"/>
        </w:rPr>
        <w:t xml:space="preserve"> vodou</w:t>
      </w:r>
    </w:p>
    <w:p w14:paraId="3EAF66C3" w14:textId="77777777" w:rsidR="0069124F" w:rsidRDefault="0069124F" w:rsidP="0069124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Konsolidace </w:t>
      </w:r>
      <w:r w:rsidR="00A828E1">
        <w:rPr>
          <w:sz w:val="24"/>
          <w:szCs w:val="24"/>
        </w:rPr>
        <w:t>kamene</w:t>
      </w:r>
    </w:p>
    <w:p w14:paraId="6A061A4F" w14:textId="77777777" w:rsidR="0069124F" w:rsidRDefault="0069124F" w:rsidP="0069124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Armování nerezovou armaturou</w:t>
      </w:r>
    </w:p>
    <w:p w14:paraId="072C2FE1" w14:textId="77777777" w:rsidR="0069124F" w:rsidRDefault="0069124F" w:rsidP="0069124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Doplnění </w:t>
      </w:r>
      <w:r w:rsidR="00152F2D">
        <w:rPr>
          <w:sz w:val="24"/>
          <w:szCs w:val="24"/>
        </w:rPr>
        <w:t>umělým probarveným kamenem</w:t>
      </w:r>
    </w:p>
    <w:p w14:paraId="453582C9" w14:textId="77777777" w:rsidR="00152F2D" w:rsidRDefault="00152F2D" w:rsidP="0069124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Modelace + napodobení struktury kamene</w:t>
      </w:r>
    </w:p>
    <w:p w14:paraId="30E72DC4" w14:textId="77777777" w:rsidR="00152F2D" w:rsidRDefault="00152F2D" w:rsidP="0069124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Závěrečná patina doplňků</w:t>
      </w:r>
    </w:p>
    <w:p w14:paraId="2FD37C64" w14:textId="77777777" w:rsidR="00152F2D" w:rsidRDefault="00152F2D" w:rsidP="0069124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Použití biocidního preventivního přípravku</w:t>
      </w:r>
    </w:p>
    <w:p w14:paraId="5F57C70B" w14:textId="77777777" w:rsidR="00152F2D" w:rsidRDefault="00152F2D" w:rsidP="00152F2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Závěrečný hydrofobní nátěr</w:t>
      </w:r>
    </w:p>
    <w:p w14:paraId="457BCC1C" w14:textId="77777777" w:rsidR="00152F2D" w:rsidRPr="00D16A2F" w:rsidRDefault="00152F2D" w:rsidP="00152F2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Závěrečná restaurátorská zpráva + fotodokumentace</w:t>
      </w:r>
    </w:p>
    <w:p w14:paraId="39522337" w14:textId="29D4E3D9" w:rsidR="00D16A2F" w:rsidRDefault="00152F2D" w:rsidP="00152F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52F2D">
        <w:rPr>
          <w:b/>
          <w:sz w:val="24"/>
          <w:szCs w:val="24"/>
        </w:rPr>
        <w:t>C</w:t>
      </w:r>
      <w:r w:rsidR="00D16A2F">
        <w:rPr>
          <w:b/>
          <w:sz w:val="24"/>
          <w:szCs w:val="24"/>
        </w:rPr>
        <w:t>ena</w:t>
      </w:r>
      <w:r w:rsidRPr="00152F2D">
        <w:rPr>
          <w:b/>
          <w:sz w:val="24"/>
          <w:szCs w:val="24"/>
        </w:rPr>
        <w:t>............</w:t>
      </w:r>
      <w:r>
        <w:rPr>
          <w:b/>
          <w:sz w:val="24"/>
          <w:szCs w:val="24"/>
        </w:rPr>
        <w:t>.....................................</w:t>
      </w:r>
      <w:r w:rsidRPr="00152F2D">
        <w:rPr>
          <w:b/>
          <w:sz w:val="24"/>
          <w:szCs w:val="24"/>
        </w:rPr>
        <w:t>........</w:t>
      </w:r>
      <w:r>
        <w:rPr>
          <w:b/>
          <w:sz w:val="24"/>
          <w:szCs w:val="24"/>
        </w:rPr>
        <w:t>............................</w:t>
      </w:r>
      <w:r w:rsidR="0018744C">
        <w:rPr>
          <w:b/>
          <w:sz w:val="24"/>
          <w:szCs w:val="24"/>
        </w:rPr>
        <w:t xml:space="preserve">                      </w:t>
      </w:r>
      <w:proofErr w:type="gramStart"/>
      <w:r w:rsidRPr="00152F2D">
        <w:rPr>
          <w:b/>
          <w:sz w:val="24"/>
          <w:szCs w:val="24"/>
        </w:rPr>
        <w:t>,-</w:t>
      </w:r>
      <w:proofErr w:type="gramEnd"/>
      <w:r w:rsidRPr="00152F2D">
        <w:rPr>
          <w:b/>
          <w:sz w:val="24"/>
          <w:szCs w:val="24"/>
        </w:rPr>
        <w:t>Kč</w:t>
      </w:r>
      <w:r w:rsidR="0018744C">
        <w:rPr>
          <w:b/>
          <w:sz w:val="24"/>
          <w:szCs w:val="24"/>
        </w:rPr>
        <w:t xml:space="preserve"> bez DPH</w:t>
      </w:r>
    </w:p>
    <w:p w14:paraId="1F1DD50A" w14:textId="77777777" w:rsidR="00D16A2F" w:rsidRDefault="00D16A2F" w:rsidP="00152F2D">
      <w:pPr>
        <w:rPr>
          <w:b/>
          <w:sz w:val="24"/>
          <w:szCs w:val="24"/>
        </w:rPr>
      </w:pPr>
    </w:p>
    <w:p w14:paraId="5682B53A" w14:textId="77777777" w:rsidR="00152F2D" w:rsidRDefault="00152F2D" w:rsidP="00152F2D">
      <w:pPr>
        <w:rPr>
          <w:b/>
          <w:sz w:val="28"/>
          <w:szCs w:val="28"/>
        </w:rPr>
      </w:pPr>
      <w:r w:rsidRPr="00A828E1">
        <w:rPr>
          <w:b/>
          <w:sz w:val="28"/>
          <w:szCs w:val="28"/>
        </w:rPr>
        <w:t>2.</w:t>
      </w:r>
      <w:r w:rsidR="00B93584" w:rsidRPr="00A828E1">
        <w:rPr>
          <w:b/>
          <w:sz w:val="28"/>
          <w:szCs w:val="28"/>
        </w:rPr>
        <w:t xml:space="preserve"> </w:t>
      </w:r>
      <w:r w:rsidR="00A828E1" w:rsidRPr="00A828E1">
        <w:rPr>
          <w:b/>
          <w:sz w:val="28"/>
          <w:szCs w:val="28"/>
        </w:rPr>
        <w:t>oprava kamenných pískovcových váz s</w:t>
      </w:r>
      <w:r w:rsidR="00A828E1">
        <w:rPr>
          <w:b/>
          <w:sz w:val="28"/>
          <w:szCs w:val="28"/>
        </w:rPr>
        <w:t> </w:t>
      </w:r>
      <w:r w:rsidR="00A828E1" w:rsidRPr="00A828E1">
        <w:rPr>
          <w:b/>
          <w:sz w:val="28"/>
          <w:szCs w:val="28"/>
        </w:rPr>
        <w:t>podstavci</w:t>
      </w:r>
      <w:r w:rsidR="00A828E1">
        <w:rPr>
          <w:b/>
          <w:sz w:val="28"/>
          <w:szCs w:val="28"/>
        </w:rPr>
        <w:t>, 6ks</w:t>
      </w:r>
    </w:p>
    <w:p w14:paraId="6F6F4EAE" w14:textId="77777777" w:rsidR="00A828E1" w:rsidRDefault="00A828E1" w:rsidP="00152F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+ madla zídky cca 14bm</w:t>
      </w:r>
    </w:p>
    <w:p w14:paraId="1C2A5689" w14:textId="77777777" w:rsidR="00A828E1" w:rsidRDefault="00A828E1" w:rsidP="00152F2D">
      <w:pPr>
        <w:rPr>
          <w:sz w:val="24"/>
          <w:szCs w:val="24"/>
        </w:rPr>
      </w:pPr>
      <w:r>
        <w:rPr>
          <w:sz w:val="24"/>
          <w:szCs w:val="24"/>
        </w:rPr>
        <w:t xml:space="preserve">     Jedná se o kopie vápencových váz (pískovec) s e zděnými podstavci a madla zděné zídky.</w:t>
      </w:r>
    </w:p>
    <w:p w14:paraId="1F4679D9" w14:textId="77777777" w:rsidR="00A828E1" w:rsidRDefault="00A828E1" w:rsidP="00152F2D">
      <w:pPr>
        <w:rPr>
          <w:sz w:val="24"/>
          <w:szCs w:val="24"/>
        </w:rPr>
      </w:pPr>
      <w:r>
        <w:rPr>
          <w:sz w:val="24"/>
          <w:szCs w:val="24"/>
        </w:rPr>
        <w:t xml:space="preserve">     Nacházejí se na nádvoří hradu, při vstupu do hradního parku.</w:t>
      </w:r>
    </w:p>
    <w:p w14:paraId="6DBD3686" w14:textId="77777777" w:rsidR="00545B20" w:rsidRDefault="00D16A2F" w:rsidP="00545B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noProof/>
          <w:sz w:val="24"/>
          <w:szCs w:val="24"/>
          <w:lang w:eastAsia="cs-CZ"/>
        </w:rPr>
        <w:drawing>
          <wp:inline distT="0" distB="0" distL="0" distR="0" wp14:anchorId="423BB563" wp14:editId="07AA5CCD">
            <wp:extent cx="4438650" cy="3323486"/>
            <wp:effectExtent l="0" t="0" r="0" b="0"/>
            <wp:docPr id="2" name="Obrázek 2" descr="C:\Users\hp650g1\AppData\Local\Microsoft\Windows\INetCache\Content.Word\IMG_20210427_140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650g1\AppData\Local\Microsoft\Windows\INetCache\Content.Word\IMG_20210427_1406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464" cy="332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19178" w14:textId="77777777" w:rsidR="00D16A2F" w:rsidRDefault="00D16A2F" w:rsidP="00545B20">
      <w:pPr>
        <w:rPr>
          <w:sz w:val="24"/>
          <w:szCs w:val="24"/>
        </w:rPr>
      </w:pPr>
    </w:p>
    <w:p w14:paraId="7E965386" w14:textId="77777777" w:rsidR="00A828E1" w:rsidRDefault="00D16A2F" w:rsidP="00545B2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45B20">
        <w:rPr>
          <w:sz w:val="24"/>
          <w:szCs w:val="24"/>
        </w:rPr>
        <w:t xml:space="preserve">    </w:t>
      </w:r>
      <w:r w:rsidR="00A828E1" w:rsidRPr="00A828E1">
        <w:rPr>
          <w:sz w:val="24"/>
          <w:szCs w:val="24"/>
          <w:u w:val="single"/>
        </w:rPr>
        <w:t>Postup prací</w:t>
      </w:r>
      <w:r w:rsidR="00A828E1">
        <w:rPr>
          <w:sz w:val="24"/>
          <w:szCs w:val="24"/>
          <w:u w:val="single"/>
        </w:rPr>
        <w:t>:</w:t>
      </w:r>
    </w:p>
    <w:p w14:paraId="680F3EF4" w14:textId="77777777" w:rsidR="00A828E1" w:rsidRDefault="00545B20" w:rsidP="00545B20">
      <w:pPr>
        <w:pStyle w:val="Odstavecseseznamem"/>
        <w:numPr>
          <w:ilvl w:val="0"/>
          <w:numId w:val="6"/>
        </w:num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>Odstranění náletových depozitů</w:t>
      </w:r>
    </w:p>
    <w:p w14:paraId="2BEEF979" w14:textId="77777777" w:rsidR="00545B20" w:rsidRDefault="00545B20" w:rsidP="00545B20">
      <w:pPr>
        <w:pStyle w:val="Odstavecseseznamem"/>
        <w:numPr>
          <w:ilvl w:val="0"/>
          <w:numId w:val="6"/>
        </w:num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>Odstranění degradovaných částí</w:t>
      </w:r>
    </w:p>
    <w:p w14:paraId="09E560D7" w14:textId="77777777" w:rsidR="00545B20" w:rsidRDefault="00545B20" w:rsidP="00545B20">
      <w:pPr>
        <w:pStyle w:val="Odstavecseseznamem"/>
        <w:numPr>
          <w:ilvl w:val="0"/>
          <w:numId w:val="6"/>
        </w:num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>Mytí tlakovou vodou</w:t>
      </w:r>
    </w:p>
    <w:p w14:paraId="3FC0CF54" w14:textId="77777777" w:rsidR="00545B20" w:rsidRDefault="00545B20" w:rsidP="00545B20">
      <w:pPr>
        <w:pStyle w:val="Odstavecseseznamem"/>
        <w:numPr>
          <w:ilvl w:val="0"/>
          <w:numId w:val="6"/>
        </w:num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>Zjištění stavu kamenných váz a jejich oprava</w:t>
      </w:r>
    </w:p>
    <w:p w14:paraId="62DE9E55" w14:textId="77777777" w:rsidR="00545B20" w:rsidRDefault="00545B20" w:rsidP="00545B20">
      <w:pPr>
        <w:pStyle w:val="Odstavecseseznamem"/>
        <w:numPr>
          <w:ilvl w:val="0"/>
          <w:numId w:val="6"/>
        </w:num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>Doplnění chybějících částí na podstavcích a madlech zídky</w:t>
      </w:r>
    </w:p>
    <w:p w14:paraId="116D1466" w14:textId="77777777" w:rsidR="00545B20" w:rsidRDefault="00545B20" w:rsidP="00545B20">
      <w:pPr>
        <w:pStyle w:val="Odstavecseseznamem"/>
        <w:numPr>
          <w:ilvl w:val="0"/>
          <w:numId w:val="6"/>
        </w:num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>Barevné sjednocení doplňků</w:t>
      </w:r>
    </w:p>
    <w:p w14:paraId="20B447A7" w14:textId="77777777" w:rsidR="00545B20" w:rsidRDefault="00545B20" w:rsidP="00545B20">
      <w:pPr>
        <w:pStyle w:val="Odstavecseseznamem"/>
        <w:numPr>
          <w:ilvl w:val="0"/>
          <w:numId w:val="6"/>
        </w:num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>Použití preventivních biocidních přípravků</w:t>
      </w:r>
    </w:p>
    <w:p w14:paraId="3F2D86CB" w14:textId="77777777" w:rsidR="00545B20" w:rsidRDefault="00545B20" w:rsidP="00545B20">
      <w:pPr>
        <w:pStyle w:val="Odstavecseseznamem"/>
        <w:numPr>
          <w:ilvl w:val="0"/>
          <w:numId w:val="6"/>
        </w:num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>Závěrečná hydrofobizace</w:t>
      </w:r>
    </w:p>
    <w:p w14:paraId="5098EB44" w14:textId="77777777" w:rsidR="00545B20" w:rsidRDefault="00545B20" w:rsidP="00545B20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15868186" w14:textId="10176D1F" w:rsidR="00545B20" w:rsidRDefault="00545B20" w:rsidP="00545B20">
      <w:pPr>
        <w:tabs>
          <w:tab w:val="left" w:pos="1095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45B20">
        <w:rPr>
          <w:b/>
          <w:sz w:val="24"/>
          <w:szCs w:val="24"/>
        </w:rPr>
        <w:t xml:space="preserve"> Cena ............................................................</w:t>
      </w:r>
      <w:r w:rsidR="00D16A2F">
        <w:rPr>
          <w:b/>
          <w:sz w:val="24"/>
          <w:szCs w:val="24"/>
        </w:rPr>
        <w:t>...........................</w:t>
      </w:r>
      <w:r w:rsidR="0018744C">
        <w:rPr>
          <w:b/>
          <w:sz w:val="24"/>
          <w:szCs w:val="24"/>
        </w:rPr>
        <w:t xml:space="preserve">                   </w:t>
      </w:r>
      <w:proofErr w:type="gramStart"/>
      <w:r w:rsidRPr="00545B20">
        <w:rPr>
          <w:b/>
          <w:sz w:val="24"/>
          <w:szCs w:val="24"/>
        </w:rPr>
        <w:t>,-</w:t>
      </w:r>
      <w:proofErr w:type="gramEnd"/>
      <w:r w:rsidRPr="00545B20">
        <w:rPr>
          <w:b/>
          <w:sz w:val="24"/>
          <w:szCs w:val="24"/>
        </w:rPr>
        <w:t>Kč</w:t>
      </w:r>
      <w:r w:rsidR="0018744C">
        <w:rPr>
          <w:b/>
          <w:sz w:val="24"/>
          <w:szCs w:val="24"/>
        </w:rPr>
        <w:t xml:space="preserve"> bez DPH</w:t>
      </w:r>
    </w:p>
    <w:p w14:paraId="6423A1C8" w14:textId="77777777" w:rsidR="00D16A2F" w:rsidRDefault="00D16A2F" w:rsidP="00545B20">
      <w:pPr>
        <w:tabs>
          <w:tab w:val="left" w:pos="1095"/>
        </w:tabs>
        <w:rPr>
          <w:b/>
          <w:sz w:val="24"/>
          <w:szCs w:val="24"/>
        </w:rPr>
      </w:pPr>
    </w:p>
    <w:p w14:paraId="46026706" w14:textId="77777777" w:rsidR="00545B20" w:rsidRDefault="00545B20" w:rsidP="00545B20">
      <w:pPr>
        <w:tabs>
          <w:tab w:val="left" w:pos="1095"/>
        </w:tabs>
        <w:rPr>
          <w:b/>
          <w:sz w:val="24"/>
          <w:szCs w:val="24"/>
        </w:rPr>
      </w:pPr>
    </w:p>
    <w:p w14:paraId="65372433" w14:textId="4E3E8DC8" w:rsidR="00545B20" w:rsidRPr="00D16A2F" w:rsidRDefault="00545B20" w:rsidP="00545B20">
      <w:pPr>
        <w:tabs>
          <w:tab w:val="left" w:pos="1095"/>
        </w:tabs>
        <w:rPr>
          <w:b/>
          <w:sz w:val="32"/>
          <w:szCs w:val="32"/>
        </w:rPr>
      </w:pPr>
      <w:r w:rsidRPr="00D16A2F">
        <w:rPr>
          <w:b/>
          <w:sz w:val="32"/>
          <w:szCs w:val="32"/>
        </w:rPr>
        <w:t xml:space="preserve">        Cena celkem</w:t>
      </w:r>
      <w:proofErr w:type="gramStart"/>
      <w:r w:rsidRPr="00D16A2F">
        <w:rPr>
          <w:b/>
          <w:sz w:val="32"/>
          <w:szCs w:val="32"/>
        </w:rPr>
        <w:t>..</w:t>
      </w:r>
      <w:r w:rsidR="00D16A2F">
        <w:rPr>
          <w:b/>
          <w:sz w:val="32"/>
          <w:szCs w:val="32"/>
        </w:rPr>
        <w:t>..............</w:t>
      </w:r>
      <w:r w:rsidRPr="00D16A2F">
        <w:rPr>
          <w:b/>
          <w:sz w:val="32"/>
          <w:szCs w:val="32"/>
        </w:rPr>
        <w:t>...................................</w:t>
      </w:r>
      <w:r w:rsidR="00D16A2F" w:rsidRPr="00D16A2F">
        <w:rPr>
          <w:b/>
          <w:sz w:val="32"/>
          <w:szCs w:val="32"/>
        </w:rPr>
        <w:t>........</w:t>
      </w:r>
      <w:r w:rsidRPr="00D16A2F">
        <w:rPr>
          <w:b/>
          <w:sz w:val="32"/>
          <w:szCs w:val="32"/>
        </w:rPr>
        <w:t>,-</w:t>
      </w:r>
      <w:proofErr w:type="gramEnd"/>
      <w:r w:rsidRPr="00D16A2F">
        <w:rPr>
          <w:b/>
          <w:sz w:val="32"/>
          <w:szCs w:val="32"/>
        </w:rPr>
        <w:t>Kč</w:t>
      </w:r>
      <w:r w:rsidR="0018744C">
        <w:rPr>
          <w:b/>
          <w:sz w:val="32"/>
          <w:szCs w:val="32"/>
        </w:rPr>
        <w:t xml:space="preserve"> bez DPH</w:t>
      </w:r>
    </w:p>
    <w:p w14:paraId="0F749C43" w14:textId="77777777" w:rsidR="00545B20" w:rsidRDefault="00545B20" w:rsidP="00545B20">
      <w:pPr>
        <w:tabs>
          <w:tab w:val="left" w:pos="1095"/>
        </w:tabs>
        <w:rPr>
          <w:b/>
          <w:sz w:val="28"/>
          <w:szCs w:val="28"/>
        </w:rPr>
      </w:pPr>
    </w:p>
    <w:p w14:paraId="079B60C1" w14:textId="77777777" w:rsidR="00D16A2F" w:rsidRDefault="00D16A2F" w:rsidP="00545B20">
      <w:pPr>
        <w:tabs>
          <w:tab w:val="left" w:pos="1095"/>
        </w:tabs>
        <w:rPr>
          <w:b/>
          <w:sz w:val="28"/>
          <w:szCs w:val="28"/>
        </w:rPr>
      </w:pPr>
    </w:p>
    <w:p w14:paraId="6EDB783E" w14:textId="77777777" w:rsidR="00D16A2F" w:rsidRDefault="00D16A2F" w:rsidP="00545B20">
      <w:pPr>
        <w:tabs>
          <w:tab w:val="left" w:pos="1095"/>
        </w:tabs>
        <w:rPr>
          <w:b/>
          <w:sz w:val="28"/>
          <w:szCs w:val="28"/>
        </w:rPr>
      </w:pPr>
    </w:p>
    <w:p w14:paraId="59C0AECC" w14:textId="50D212EA" w:rsidR="00152F2D" w:rsidRDefault="00545B20" w:rsidP="0018744C">
      <w:pPr>
        <w:tabs>
          <w:tab w:val="left" w:pos="1095"/>
        </w:tabs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</w:t>
      </w:r>
    </w:p>
    <w:p w14:paraId="4FFEB6A1" w14:textId="77777777" w:rsidR="00152F2D" w:rsidRPr="00152F2D" w:rsidRDefault="00152F2D" w:rsidP="00152F2D">
      <w:pPr>
        <w:rPr>
          <w:b/>
          <w:sz w:val="24"/>
          <w:szCs w:val="24"/>
        </w:rPr>
      </w:pPr>
    </w:p>
    <w:sectPr w:rsidR="00152F2D" w:rsidRPr="00152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94BD8"/>
    <w:multiLevelType w:val="hybridMultilevel"/>
    <w:tmpl w:val="B8DA1E7E"/>
    <w:lvl w:ilvl="0" w:tplc="040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37D0737C"/>
    <w:multiLevelType w:val="hybridMultilevel"/>
    <w:tmpl w:val="451E2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50128"/>
    <w:multiLevelType w:val="hybridMultilevel"/>
    <w:tmpl w:val="0C1CE86A"/>
    <w:lvl w:ilvl="0" w:tplc="040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4488627F"/>
    <w:multiLevelType w:val="hybridMultilevel"/>
    <w:tmpl w:val="E6640800"/>
    <w:lvl w:ilvl="0" w:tplc="0405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4F20516C"/>
    <w:multiLevelType w:val="hybridMultilevel"/>
    <w:tmpl w:val="E5F8DDBC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7FA23C23"/>
    <w:multiLevelType w:val="hybridMultilevel"/>
    <w:tmpl w:val="7A9C3D96"/>
    <w:lvl w:ilvl="0" w:tplc="0405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70"/>
    <w:rsid w:val="00152F2D"/>
    <w:rsid w:val="0018744C"/>
    <w:rsid w:val="00545B20"/>
    <w:rsid w:val="0069124F"/>
    <w:rsid w:val="00835512"/>
    <w:rsid w:val="00A828E1"/>
    <w:rsid w:val="00A9364C"/>
    <w:rsid w:val="00B93584"/>
    <w:rsid w:val="00BD6070"/>
    <w:rsid w:val="00D16A2F"/>
    <w:rsid w:val="00E0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C3CF"/>
  <w15:chartTrackingRefBased/>
  <w15:docId w15:val="{D67B9AA4-9667-42EA-AA23-52838E93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1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admin</cp:lastModifiedBy>
  <cp:revision>2</cp:revision>
  <cp:lastPrinted>2022-01-13T13:25:00Z</cp:lastPrinted>
  <dcterms:created xsi:type="dcterms:W3CDTF">2022-03-07T08:19:00Z</dcterms:created>
  <dcterms:modified xsi:type="dcterms:W3CDTF">2022-03-07T08:19:00Z</dcterms:modified>
</cp:coreProperties>
</file>