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0B5653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 xml:space="preserve">Z </w:t>
            </w:r>
            <w:r w:rsidR="000B5653">
              <w:rPr>
                <w:rFonts w:ascii="Arial" w:hAnsi="Arial" w:cs="Arial"/>
                <w:lang w:val="sk-SK"/>
              </w:rPr>
              <w:t>Podunajsko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0B5653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0B5653">
              <w:rPr>
                <w:rFonts w:ascii="Arial" w:hAnsi="Arial" w:cs="Arial"/>
                <w:lang w:val="sk-SK"/>
              </w:rPr>
              <w:t>Koháryho</w:t>
            </w:r>
            <w:proofErr w:type="spellEnd"/>
            <w:r w:rsidRPr="000B5653">
              <w:rPr>
                <w:rFonts w:ascii="Arial" w:hAnsi="Arial" w:cs="Arial"/>
                <w:lang w:val="sk-SK"/>
              </w:rPr>
              <w:t xml:space="preserve"> 2, 934 01 Levice</w:t>
            </w:r>
            <w:r w:rsidR="009D0041" w:rsidRPr="009D0041">
              <w:rPr>
                <w:rFonts w:ascii="Arial" w:hAnsi="Arial" w:cs="Arial"/>
                <w:lang w:val="sk-SK"/>
              </w:rPr>
              <w:t>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A91C68" w:rsidRPr="004C762D" w:rsidRDefault="000B565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bCs/>
                <w:lang w:val="sk-SK"/>
              </w:rPr>
              <w:t xml:space="preserve">Lesnícke služby v ťažbovom procese na OZ Podunajsko, VC Čifáre - výzva č. 15/2022  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0B5653" w:rsidRPr="000B5653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 xml:space="preserve">S 38 zo dňa 24.02.2021 pod číslom  </w:t>
            </w:r>
          </w:p>
          <w:p w:rsidR="00A91C68" w:rsidRPr="004C762D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>2021/S 038-095285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0B565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 w:eastAsia="sk-SK"/>
              </w:rPr>
              <w:t>055/2021 zo dňa 25.02.2021 pod číslom 14204-MUS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62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4D3443" w:rsidRPr="0076142B" w:rsidTr="009308E5">
        <w:tc>
          <w:tcPr>
            <w:tcW w:w="6374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Hlavný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Doplnkový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77230000-1 (Služby </w:t>
            </w:r>
            <w:proofErr w:type="spellStart"/>
            <w:r w:rsidRPr="0076142B">
              <w:rPr>
                <w:rFonts w:cs="Arial"/>
              </w:rPr>
              <w:t>súvisiace</w:t>
            </w:r>
            <w:proofErr w:type="spellEnd"/>
            <w:r w:rsidRPr="0076142B">
              <w:rPr>
                <w:rFonts w:cs="Arial"/>
              </w:rPr>
              <w:t xml:space="preserve"> s </w:t>
            </w:r>
            <w:proofErr w:type="spellStart"/>
            <w:r w:rsidRPr="0076142B">
              <w:rPr>
                <w:rFonts w:cs="Arial"/>
              </w:rPr>
              <w:t>lesníctvom</w:t>
            </w:r>
            <w:proofErr w:type="spellEnd"/>
            <w:r w:rsidRPr="0076142B">
              <w:rPr>
                <w:rFonts w:cs="Arial"/>
              </w:rPr>
              <w:t>)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nevyžaduje </w:t>
            </w:r>
            <w:proofErr w:type="spellStart"/>
            <w:r w:rsidRPr="0076142B">
              <w:rPr>
                <w:rFonts w:cs="Arial"/>
              </w:rPr>
              <w:t>sa</w:t>
            </w:r>
            <w:proofErr w:type="spellEnd"/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77211000-2 Služby </w:t>
            </w:r>
            <w:proofErr w:type="spellStart"/>
            <w:r w:rsidRPr="0010250A">
              <w:rPr>
                <w:rFonts w:cs="Arial"/>
              </w:rPr>
              <w:t>súvisiace</w:t>
            </w:r>
            <w:proofErr w:type="spellEnd"/>
            <w:r w:rsidRPr="0010250A">
              <w:rPr>
                <w:rFonts w:cs="Arial"/>
              </w:rPr>
              <w:t xml:space="preserve"> s </w:t>
            </w:r>
            <w:proofErr w:type="spellStart"/>
            <w:r w:rsidRPr="0010250A">
              <w:rPr>
                <w:rFonts w:cs="Arial"/>
              </w:rPr>
              <w:t>ťažbou</w:t>
            </w:r>
            <w:proofErr w:type="spellEnd"/>
            <w:r w:rsidRPr="0010250A">
              <w:rPr>
                <w:rFonts w:cs="Arial"/>
              </w:rPr>
              <w:t xml:space="preserve"> </w:t>
            </w:r>
            <w:proofErr w:type="spellStart"/>
            <w:r w:rsidRPr="0010250A">
              <w:rPr>
                <w:rFonts w:cs="Arial"/>
              </w:rPr>
              <w:t>dreva</w:t>
            </w:r>
            <w:proofErr w:type="spellEnd"/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nevyžaduje </w:t>
            </w:r>
            <w:proofErr w:type="spellStart"/>
            <w:r w:rsidRPr="0010250A">
              <w:rPr>
                <w:rFonts w:cs="Arial"/>
              </w:rPr>
              <w:t>sa</w:t>
            </w:r>
            <w:proofErr w:type="spellEnd"/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943BC1" w:rsidRPr="00943BC1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 xml:space="preserve">VC </w:t>
      </w:r>
      <w:r w:rsidR="000B5653">
        <w:rPr>
          <w:rFonts w:ascii="Arial" w:hAnsi="Arial" w:cs="Arial"/>
          <w:b/>
          <w:bCs/>
          <w:lang w:val="sk-SK"/>
        </w:rPr>
        <w:t>Čifáre</w:t>
      </w:r>
      <w:r w:rsidRPr="00943BC1">
        <w:rPr>
          <w:rFonts w:ascii="Arial" w:hAnsi="Arial" w:cs="Arial"/>
          <w:b/>
          <w:bCs/>
          <w:lang w:val="sk-SK"/>
        </w:rPr>
        <w:t xml:space="preserve">: </w:t>
      </w:r>
      <w:r w:rsidR="000B5653" w:rsidRPr="000B5653">
        <w:rPr>
          <w:rFonts w:ascii="Arial" w:hAnsi="Arial" w:cs="Arial"/>
          <w:b/>
          <w:bCs/>
          <w:lang w:val="sk-SK"/>
        </w:rPr>
        <w:t xml:space="preserve">9902,77 </w:t>
      </w:r>
      <w:r w:rsidRPr="00943BC1">
        <w:rPr>
          <w:rFonts w:ascii="Arial" w:hAnsi="Arial" w:cs="Arial"/>
          <w:b/>
          <w:bCs/>
          <w:lang w:val="sk-SK"/>
        </w:rPr>
        <w:t>Eur bez DPH</w:t>
      </w: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Lesnícke služby v ťažbovom procese na účely tohto verejného obstarávania predstavujú proces zahrňujúci výrub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stromov, sústreďovanie dreva na odvozné miesto a manipuláciu drevnej hmoty na odvoznom mieste. Ide o odbornú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činnosť zameranú na trvalo udržateľné hospodárenie v lesoch takým spôsobom a v takom rozsahu, aby sa uchovala 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biologická diverzita, odolnosť, produkčná a obnovná schopnosť, životnosť a schopnosť plniť funkcie lesov. Ide 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diferencované hospodárenie v lesoch, pri ktorom sa zohľadňujú rozmanité prírodné, porastové, hospodárske,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ekonomické a spoločenské podmienky a požiadavky uplatnené pri vyhotovení a realizácií programu starostlivosti o lesy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postupy podľa osobitných predpisov pri odstraňovaní následkov mimoriadnych okolností a nepredvídaných škôd na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lesoch.</w:t>
      </w:r>
      <w:bookmarkStart w:id="1" w:name="_GoBack"/>
      <w:bookmarkEnd w:id="1"/>
    </w:p>
    <w:p w:rsidR="00301B00" w:rsidRPr="004C762D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Konkrétne kombinácie technológií budú zadefinované pre jednotlivé porasty vo výzve, v prílohe č. 1 Rozsah zákazky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cenová ponuka.</w:t>
      </w: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311A1A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A1A" w:rsidRPr="004C762D" w:rsidRDefault="00311A1A" w:rsidP="00311A1A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11A1A" w:rsidRPr="00622C4F" w:rsidRDefault="00724737" w:rsidP="00311A1A">
            <w:pPr>
              <w:jc w:val="center"/>
            </w:pPr>
            <w:r w:rsidRPr="00724737">
              <w:t>9896,34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724737" w:rsidRDefault="00724737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lastRenderedPageBreak/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724737" w:rsidRPr="00724737">
        <w:rPr>
          <w:rFonts w:ascii="Arial" w:hAnsi="Arial" w:cs="Arial"/>
          <w:bCs/>
          <w:lang w:val="sk-SK"/>
        </w:rPr>
        <w:t xml:space="preserve">Ladislav </w:t>
      </w:r>
      <w:proofErr w:type="spellStart"/>
      <w:r w:rsidR="00724737" w:rsidRPr="00724737">
        <w:rPr>
          <w:rFonts w:ascii="Arial" w:hAnsi="Arial" w:cs="Arial"/>
          <w:bCs/>
          <w:lang w:val="sk-SK"/>
        </w:rPr>
        <w:t>Parkáni</w:t>
      </w:r>
      <w:proofErr w:type="spellEnd"/>
      <w:r w:rsidR="00724737" w:rsidRPr="00724737">
        <w:rPr>
          <w:rFonts w:ascii="Arial" w:hAnsi="Arial" w:cs="Arial"/>
          <w:bCs/>
          <w:lang w:val="sk-SK"/>
        </w:rPr>
        <w:t xml:space="preserve"> st.</w:t>
      </w:r>
      <w:r w:rsidR="004D3443" w:rsidRPr="004D3443">
        <w:rPr>
          <w:rFonts w:ascii="Arial" w:hAnsi="Arial" w:cs="Arial"/>
          <w:bCs/>
          <w:lang w:val="sk-SK"/>
        </w:rPr>
        <w:t xml:space="preserve">, </w:t>
      </w:r>
      <w:r w:rsidR="00724737" w:rsidRPr="00724737">
        <w:rPr>
          <w:rFonts w:ascii="Arial" w:hAnsi="Arial" w:cs="Arial"/>
          <w:bCs/>
          <w:lang w:val="sk-SK"/>
        </w:rPr>
        <w:t xml:space="preserve">Velčice  28, 95171, </w:t>
      </w:r>
      <w:r w:rsidR="00724737">
        <w:rPr>
          <w:rFonts w:ascii="Arial" w:hAnsi="Arial" w:cs="Arial"/>
          <w:bCs/>
          <w:lang w:val="sk-SK"/>
        </w:rPr>
        <w:t xml:space="preserve">IČO: </w:t>
      </w:r>
      <w:r w:rsidR="00724737" w:rsidRPr="00724737">
        <w:rPr>
          <w:rFonts w:ascii="Arial" w:hAnsi="Arial" w:cs="Arial"/>
          <w:bCs/>
          <w:lang w:val="sk-SK"/>
        </w:rPr>
        <w:t>41725051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Pr="004C762D">
        <w:rPr>
          <w:rFonts w:ascii="Arial" w:eastAsiaTheme="minorHAnsi" w:hAnsi="Arial" w:cs="Arial"/>
          <w:lang w:val="sk-SK" w:eastAsia="en-US"/>
        </w:rPr>
        <w:t>ktorý predložil ponuku podľa požiadaviek verejného obstarávateľa uvedených v súťažných podkladoch. Predložená ponuka je cenovo výhodná, uchádzač spĺňa všetky podmienky účasti, tak ako boli požadované a komisii nie sú známe iné dôvody na vylúčenie uchádzača alebo odmietnutie ponuky podľa zákona o verejnom obstarávaní. Predložená ponuka bola v súlade s požiadavkami verejného obstarávateľa a uchádzač súhlasí so zmluvnými podmienkami na plnenie. Komisia preto uchádzača označila za úspešného.</w:t>
      </w: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Verejný obstarávateľ následne dňa </w:t>
      </w:r>
      <w:r w:rsidR="004D3443">
        <w:rPr>
          <w:rFonts w:ascii="Arial" w:hAnsi="Arial" w:cs="Arial"/>
          <w:lang w:val="sk-SK"/>
        </w:rPr>
        <w:t>2</w:t>
      </w:r>
      <w:r w:rsidR="00724737">
        <w:rPr>
          <w:rFonts w:ascii="Arial" w:hAnsi="Arial" w:cs="Arial"/>
          <w:lang w:val="sk-SK"/>
        </w:rPr>
        <w:t>7</w:t>
      </w:r>
      <w:r w:rsidR="004C762D" w:rsidRPr="004C762D">
        <w:rPr>
          <w:rFonts w:ascii="Arial" w:hAnsi="Arial" w:cs="Arial"/>
          <w:lang w:val="sk-SK"/>
        </w:rPr>
        <w:t>.0</w:t>
      </w:r>
      <w:r w:rsidR="004D3443">
        <w:rPr>
          <w:rFonts w:ascii="Arial" w:hAnsi="Arial" w:cs="Arial"/>
          <w:lang w:val="sk-SK"/>
        </w:rPr>
        <w:t>5</w:t>
      </w:r>
      <w:r w:rsidR="004C762D" w:rsidRPr="004C762D">
        <w:rPr>
          <w:rFonts w:ascii="Arial" w:hAnsi="Arial" w:cs="Arial"/>
          <w:lang w:val="sk-SK"/>
        </w:rPr>
        <w:t xml:space="preserve">.2022 </w:t>
      </w:r>
      <w:r w:rsidRPr="004C762D">
        <w:rPr>
          <w:rFonts w:ascii="Arial" w:hAnsi="Arial" w:cs="Arial"/>
          <w:lang w:val="sk-SK"/>
        </w:rPr>
        <w:t>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724737" w:rsidRPr="00724737">
        <w:rPr>
          <w:rFonts w:ascii="Arial" w:hAnsi="Arial" w:cs="Arial"/>
          <w:bCs/>
          <w:lang w:val="sk-SK"/>
        </w:rPr>
        <w:t xml:space="preserve">Ladislav </w:t>
      </w:r>
      <w:proofErr w:type="spellStart"/>
      <w:r w:rsidR="00724737" w:rsidRPr="00724737">
        <w:rPr>
          <w:rFonts w:ascii="Arial" w:hAnsi="Arial" w:cs="Arial"/>
          <w:bCs/>
          <w:lang w:val="sk-SK"/>
        </w:rPr>
        <w:t>Parkáni</w:t>
      </w:r>
      <w:proofErr w:type="spellEnd"/>
      <w:r w:rsidR="00724737" w:rsidRPr="00724737">
        <w:rPr>
          <w:rFonts w:ascii="Arial" w:hAnsi="Arial" w:cs="Arial"/>
          <w:bCs/>
          <w:lang w:val="sk-SK"/>
        </w:rPr>
        <w:t xml:space="preserve"> st., Velčice  28, 95171, IČO: 41725051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Identifikácia úspešného uchádzača </w:t>
      </w:r>
    </w:p>
    <w:p w:rsidR="00E74CC3" w:rsidRPr="004C762D" w:rsidRDefault="00311A1A" w:rsidP="00E74CC3">
      <w:pPr>
        <w:rPr>
          <w:rFonts w:ascii="Arial" w:hAnsi="Arial" w:cs="Arial"/>
          <w:lang w:val="sk-SK"/>
        </w:rPr>
      </w:pPr>
      <w:r w:rsidRPr="00311A1A">
        <w:rPr>
          <w:rFonts w:ascii="Arial" w:hAnsi="Arial" w:cs="Arial"/>
          <w:bCs/>
          <w:lang w:val="sk-SK"/>
        </w:rPr>
        <w:t>(</w:t>
      </w:r>
      <w:r w:rsidR="00724737" w:rsidRPr="00724737">
        <w:rPr>
          <w:rFonts w:ascii="Arial" w:hAnsi="Arial" w:cs="Arial"/>
          <w:bCs/>
          <w:lang w:val="sk-SK"/>
        </w:rPr>
        <w:t xml:space="preserve">Ladislav </w:t>
      </w:r>
      <w:proofErr w:type="spellStart"/>
      <w:r w:rsidR="00724737" w:rsidRPr="00724737">
        <w:rPr>
          <w:rFonts w:ascii="Arial" w:hAnsi="Arial" w:cs="Arial"/>
          <w:bCs/>
          <w:lang w:val="sk-SK"/>
        </w:rPr>
        <w:t>Parkáni</w:t>
      </w:r>
      <w:proofErr w:type="spellEnd"/>
      <w:r w:rsidR="00724737" w:rsidRPr="00724737">
        <w:rPr>
          <w:rFonts w:ascii="Arial" w:hAnsi="Arial" w:cs="Arial"/>
          <w:bCs/>
          <w:lang w:val="sk-SK"/>
        </w:rPr>
        <w:t xml:space="preserve"> st., Velčice  28, 95171, IČO: 41725051</w:t>
      </w:r>
      <w:r w:rsidRPr="00311A1A">
        <w:rPr>
          <w:rFonts w:ascii="Arial" w:hAnsi="Arial" w:cs="Arial"/>
          <w:bCs/>
          <w:lang w:val="sk-SK"/>
        </w:rPr>
        <w:t>,</w:t>
      </w:r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Odôvodnenie výberu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úspešného uchádzača </w:t>
      </w:r>
      <w:r w:rsidRPr="004C762D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podmienky účasti. </w:t>
      </w:r>
      <w:r w:rsidRPr="004C762D">
        <w:rPr>
          <w:rFonts w:ascii="Arial" w:hAnsi="Arial" w:cs="Arial"/>
          <w:lang w:val="sk-SK"/>
        </w:rPr>
        <w:t>Na základe uvedeného bol uchádzač vyhodnotený ako úspešný a verejný obstarávateľ 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EF47A7">
        <w:rPr>
          <w:rFonts w:ascii="Arial" w:hAnsi="Arial" w:cs="Arial"/>
          <w:bCs/>
          <w:lang w:val="sk-SK"/>
        </w:rPr>
        <w:t>Šaštíne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43">
        <w:rPr>
          <w:rFonts w:ascii="Arial" w:hAnsi="Arial" w:cs="Arial"/>
          <w:bCs/>
          <w:lang w:val="sk-SK"/>
        </w:rPr>
        <w:t>30</w:t>
      </w:r>
      <w:r w:rsidR="004C762D" w:rsidRPr="004C762D">
        <w:rPr>
          <w:rFonts w:ascii="Arial" w:hAnsi="Arial" w:cs="Arial"/>
          <w:lang w:val="sk-SK" w:eastAsia="sk-SK"/>
        </w:rPr>
        <w:t>.0</w:t>
      </w:r>
      <w:r w:rsidR="004D3443">
        <w:rPr>
          <w:rFonts w:ascii="Arial" w:hAnsi="Arial" w:cs="Arial"/>
          <w:lang w:val="sk-SK" w:eastAsia="sk-SK"/>
        </w:rPr>
        <w:t>5</w:t>
      </w:r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90" w:rsidRDefault="00601A90">
      <w:r>
        <w:separator/>
      </w:r>
    </w:p>
  </w:endnote>
  <w:endnote w:type="continuationSeparator" w:id="0">
    <w:p w:rsidR="00601A90" w:rsidRDefault="0060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724737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724737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90" w:rsidRDefault="00601A90">
      <w:r>
        <w:separator/>
      </w:r>
    </w:p>
  </w:footnote>
  <w:footnote w:type="continuationSeparator" w:id="0">
    <w:p w:rsidR="00601A90" w:rsidRDefault="0060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5653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1A1A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5480B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3443"/>
    <w:rsid w:val="004D4E7F"/>
    <w:rsid w:val="004D6CAC"/>
    <w:rsid w:val="004D70F4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1A90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24737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7E0D3F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3BC1"/>
    <w:rsid w:val="00945315"/>
    <w:rsid w:val="00957A1F"/>
    <w:rsid w:val="009636F7"/>
    <w:rsid w:val="00967C5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66E1B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EB251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Mriekatabuky1">
    <w:name w:val="Mriežka tabuľky1"/>
    <w:basedOn w:val="Normlnatabuka"/>
    <w:next w:val="Mriekatabuky"/>
    <w:uiPriority w:val="39"/>
    <w:rsid w:val="004D34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880A-B7C0-4FC9-ABAF-4C50F565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33</cp:revision>
  <cp:lastPrinted>2022-06-20T08:43:00Z</cp:lastPrinted>
  <dcterms:created xsi:type="dcterms:W3CDTF">2021-03-13T19:31:00Z</dcterms:created>
  <dcterms:modified xsi:type="dcterms:W3CDTF">2022-07-27T09:31:00Z</dcterms:modified>
</cp:coreProperties>
</file>