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5BD4EE2A" w:rsidR="00B7021A" w:rsidRPr="00215F00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3B5E7841" w14:textId="77777777" w:rsidR="00B7021A" w:rsidRPr="00215F00" w:rsidRDefault="00B7021A">
      <w:pPr>
        <w:rPr>
          <w:rFonts w:asciiTheme="minorHAnsi" w:hAnsiTheme="minorHAnsi" w:cstheme="minorHAnsi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3998A7CE" w:rsidR="00B7021A" w:rsidRPr="00215F00" w:rsidRDefault="00F847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Rámcová k</w:t>
            </w:r>
            <w:r w:rsidR="0079663D">
              <w:rPr>
                <w:rFonts w:asciiTheme="minorHAnsi" w:hAnsiTheme="minorHAnsi" w:cstheme="minorHAnsi"/>
                <w:b/>
              </w:rPr>
              <w:t>upní</w:t>
            </w:r>
            <w:r w:rsidR="0031511B" w:rsidRPr="00215F00">
              <w:rPr>
                <w:rFonts w:asciiTheme="minorHAnsi" w:hAnsiTheme="minorHAnsi" w:cstheme="minorHAnsi"/>
                <w:b/>
              </w:rPr>
              <w:t xml:space="preserve"> smlouva</w:t>
            </w:r>
            <w:r w:rsidR="000B2E8A">
              <w:rPr>
                <w:rFonts w:asciiTheme="minorHAnsi" w:hAnsiTheme="minorHAnsi" w:cstheme="minorHAnsi"/>
                <w:b/>
              </w:rPr>
              <w:t xml:space="preserve"> nákup </w:t>
            </w:r>
            <w:r w:rsidR="005A61C2">
              <w:rPr>
                <w:rFonts w:asciiTheme="minorHAnsi" w:hAnsiTheme="minorHAnsi" w:cstheme="minorHAnsi"/>
                <w:b/>
              </w:rPr>
              <w:t>dílů</w:t>
            </w:r>
            <w:r w:rsidR="000B2E8A">
              <w:rPr>
                <w:rFonts w:asciiTheme="minorHAnsi" w:hAnsiTheme="minorHAnsi" w:cstheme="minorHAnsi"/>
                <w:b/>
              </w:rPr>
              <w:t xml:space="preserve"> </w:t>
            </w:r>
            <w:r w:rsidR="005E400D">
              <w:rPr>
                <w:rFonts w:asciiTheme="minorHAnsi" w:hAnsiTheme="minorHAnsi" w:cstheme="minorHAnsi"/>
                <w:b/>
              </w:rPr>
              <w:t>A</w:t>
            </w:r>
            <w:r w:rsidR="0004585C">
              <w:rPr>
                <w:rFonts w:asciiTheme="minorHAnsi" w:hAnsiTheme="minorHAnsi" w:cstheme="minorHAnsi"/>
                <w:b/>
              </w:rPr>
              <w:t>R</w:t>
            </w:r>
            <w:r w:rsidR="005E400D">
              <w:rPr>
                <w:rFonts w:asciiTheme="minorHAnsi" w:hAnsiTheme="minorHAnsi" w:cstheme="minorHAnsi"/>
                <w:b/>
              </w:rPr>
              <w:t xml:space="preserve">mpee </w:t>
            </w:r>
            <w:r w:rsidR="0009717D">
              <w:rPr>
                <w:rFonts w:asciiTheme="minorHAnsi" w:hAnsiTheme="minorHAnsi" w:cstheme="minorHAnsi"/>
                <w:b/>
              </w:rPr>
              <w:t>832</w:t>
            </w:r>
            <w:r w:rsidR="00BB3C9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2C3A1BCC" w:rsidR="00B7021A" w:rsidRPr="00215F00" w:rsidRDefault="0017027F" w:rsidP="0017027F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</w:tbl>
    <w:p w14:paraId="5BDA93C7" w14:textId="2CAA1904" w:rsidR="0017027F" w:rsidRPr="00215F00" w:rsidRDefault="0031511B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Zadavatel Vás tímto </w:t>
      </w:r>
      <w:r w:rsidRPr="00215F00">
        <w:rPr>
          <w:rFonts w:asciiTheme="minorHAnsi" w:hAnsiTheme="minorHAnsi" w:cstheme="minorHAnsi"/>
        </w:rPr>
        <w:t xml:space="preserve">vyzývá k podání nabídky k výše uvedené </w:t>
      </w:r>
      <w:r w:rsidR="0017027F" w:rsidRPr="00215F00">
        <w:rPr>
          <w:rFonts w:asciiTheme="minorHAnsi" w:hAnsiTheme="minorHAnsi" w:cstheme="minorHAnsi"/>
        </w:rPr>
        <w:t xml:space="preserve">podlimitní sektorové </w:t>
      </w:r>
      <w:r w:rsidRPr="00215F00">
        <w:rPr>
          <w:rFonts w:asciiTheme="minorHAnsi" w:hAnsiTheme="minorHAnsi" w:cstheme="minorHAnsi"/>
        </w:rPr>
        <w:t>veřejné zakázce</w:t>
      </w:r>
      <w:r w:rsidR="0017027F" w:rsidRPr="00215F00">
        <w:rPr>
          <w:rFonts w:asciiTheme="minorHAnsi" w:hAnsiTheme="minorHAnsi" w:cstheme="minorHAnsi"/>
        </w:rPr>
        <w:t xml:space="preserve">. Zadavatel zadává tuto veřejnou zakázku při výkonu relevantní činnosti ve smyslu ustanovení § 153 odst. 1 písm. f) zákona č. 134/2016 Sb., o zadávání veřejných zakázek, ve znění pozdějších právních předpisů (dále jen „zákon“). V souladu s ustanovením § 151 odst. 1 </w:t>
      </w:r>
    </w:p>
    <w:p w14:paraId="6B641707" w14:textId="77777777" w:rsidR="0017027F" w:rsidRPr="00215F00" w:rsidRDefault="0017027F" w:rsidP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„zákona“ je tato zakázka sektorovou veřejnou zakázkou a zadavatel tuto veřejnou zakázku, v </w:t>
      </w:r>
    </w:p>
    <w:p w14:paraId="5BE3CDEF" w14:textId="0DEAD613" w:rsidR="00B7021A" w:rsidRPr="00215F00" w:rsidRDefault="0017027F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souladu s ustanovením § 158 odst. 1 nezadává v zadávacím řízení podle „zákona“.</w:t>
      </w:r>
      <w:r w:rsidR="00D5206C" w:rsidRPr="00215F00">
        <w:rPr>
          <w:rFonts w:asciiTheme="minorHAnsi" w:hAnsiTheme="minorHAnsi" w:cstheme="minorHAnsi"/>
        </w:rPr>
        <w:t xml:space="preserve"> </w:t>
      </w:r>
      <w:r w:rsidR="0031511B" w:rsidRPr="00215F00">
        <w:rPr>
          <w:rFonts w:asciiTheme="minorHAnsi" w:hAnsiTheme="minorHAnsi" w:cstheme="minorHAnsi"/>
        </w:rPr>
        <w:t xml:space="preserve">Veškeré informace týkající se předmětu a podmínek plnění této veřejné zakázky naleznete v zadávací dokumentaci. Kompletní zadávací dokumentace včetně příloh je k dispozici v elektronické formě ke stažení v systému </w:t>
      </w:r>
      <w:r w:rsidR="00E40EF0">
        <w:rPr>
          <w:rFonts w:asciiTheme="minorHAnsi" w:hAnsiTheme="minorHAnsi" w:cstheme="minorHAnsi"/>
        </w:rPr>
        <w:t>JOSEPHINE</w:t>
      </w:r>
      <w:r w:rsidR="0031511B" w:rsidRPr="00215F00">
        <w:rPr>
          <w:rFonts w:asciiTheme="minorHAnsi" w:hAnsiTheme="minorHAnsi" w:cstheme="minorHAnsi"/>
        </w:rPr>
        <w:t>.</w:t>
      </w:r>
    </w:p>
    <w:p w14:paraId="7E4A6B26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5D8520C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945A2F7" w:rsidR="00B7021A" w:rsidRPr="00215F00" w:rsidRDefault="000B2E8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 Joklová</w:t>
            </w:r>
            <w:r w:rsidR="005F5976" w:rsidRPr="00215F0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215F00" w14:paraId="3A7AFDE1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14A0F054" w:rsidR="00B7021A" w:rsidRPr="00215F00" w:rsidRDefault="000B2E8A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Gabriela.Joklova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66661BC2" w:rsidR="00B7021A" w:rsidRPr="00215F00" w:rsidRDefault="005F5976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+420</w:t>
            </w:r>
            <w:r w:rsidR="00862582">
              <w:rPr>
                <w:rFonts w:asciiTheme="minorHAnsi" w:hAnsiTheme="minorHAnsi" w:cstheme="minorHAnsi"/>
                <w:b/>
                <w:bCs/>
              </w:rPr>
              <w:t> </w:t>
            </w:r>
            <w:r w:rsidR="000B2E8A" w:rsidRPr="000B2E8A">
              <w:rPr>
                <w:rFonts w:asciiTheme="minorHAnsi" w:hAnsiTheme="minorHAnsi" w:cstheme="minorHAnsi"/>
                <w:b/>
                <w:bCs/>
              </w:rPr>
              <w:t>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7D8F1022" w14:textId="01E7C947" w:rsidR="00385E2A" w:rsidRPr="00215F00" w:rsidRDefault="00385E2A" w:rsidP="00385E2A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Zadávací dokumentace (dále jen „ZD“) je soubor dokumentů, údajů, požadavků a technických podmínek Zadavatele,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6B5B3AAC" w:rsidR="00385E2A" w:rsidRPr="00215F00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7A9AE324" w14:textId="77777777" w:rsidR="00511A22" w:rsidRDefault="00511A22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308C5CE" w14:textId="77777777" w:rsidR="00511A22" w:rsidRDefault="00511A22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713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Technicko-inženýrské služby</w:t>
      </w:r>
    </w:p>
    <w:p w14:paraId="22992EB4" w14:textId="48643C48" w:rsidR="00511A22" w:rsidRDefault="00511A22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442</w:t>
      </w:r>
      <w:r w:rsidR="00D25AB4">
        <w:rPr>
          <w:rFonts w:asciiTheme="minorHAnsi" w:hAnsiTheme="minorHAnsi" w:cstheme="minorHAnsi"/>
          <w:bCs/>
        </w:rPr>
        <w:tab/>
      </w:r>
      <w:r w:rsidR="00D25AB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Konstrukční výrobky</w:t>
      </w:r>
    </w:p>
    <w:p w14:paraId="69A17213" w14:textId="01163FFB" w:rsidR="00511A22" w:rsidRDefault="00511A22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444</w:t>
      </w:r>
      <w:r w:rsidR="00D25AB4">
        <w:rPr>
          <w:rFonts w:asciiTheme="minorHAnsi" w:hAnsiTheme="minorHAnsi" w:cstheme="minorHAnsi"/>
          <w:bCs/>
        </w:rPr>
        <w:tab/>
      </w:r>
      <w:r w:rsidR="00D25AB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Různé zpracované výrobky a související díly</w:t>
      </w:r>
    </w:p>
    <w:p w14:paraId="71A23610" w14:textId="4D77A452" w:rsidR="00511A22" w:rsidRDefault="006D4D56" w:rsidP="00511A2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392</w:t>
      </w:r>
      <w:r w:rsidR="00D25AB4">
        <w:rPr>
          <w:rFonts w:asciiTheme="minorHAnsi" w:hAnsiTheme="minorHAnsi" w:cstheme="minorHAnsi"/>
          <w:bCs/>
        </w:rPr>
        <w:tab/>
      </w:r>
      <w:r w:rsidR="00D25AB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Zařízení interiéru</w:t>
      </w:r>
    </w:p>
    <w:p w14:paraId="57E3CFD3" w14:textId="22ACEE7D" w:rsidR="002F6364" w:rsidRDefault="00511A22" w:rsidP="00385E2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</w:t>
      </w:r>
      <w:r w:rsidR="0032064F">
        <w:rPr>
          <w:rFonts w:asciiTheme="minorHAnsi" w:hAnsiTheme="minorHAnsi" w:cstheme="minorHAnsi"/>
          <w:bCs/>
        </w:rPr>
        <w:t>191</w:t>
      </w:r>
      <w:r w:rsidR="00D25AB4">
        <w:rPr>
          <w:rFonts w:asciiTheme="minorHAnsi" w:hAnsiTheme="minorHAnsi" w:cstheme="minorHAnsi"/>
          <w:bCs/>
        </w:rPr>
        <w:tab/>
      </w:r>
      <w:r w:rsidR="00D25AB4">
        <w:rPr>
          <w:rFonts w:asciiTheme="minorHAnsi" w:hAnsiTheme="minorHAnsi" w:cstheme="minorHAnsi"/>
          <w:bCs/>
        </w:rPr>
        <w:tab/>
      </w:r>
      <w:r w:rsidR="0032064F">
        <w:rPr>
          <w:rFonts w:asciiTheme="minorHAnsi" w:hAnsiTheme="minorHAnsi" w:cstheme="minorHAnsi"/>
          <w:bCs/>
        </w:rPr>
        <w:t>Různé dřevěné stavební materiály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59388579" w:rsidR="00EC4DA6" w:rsidRDefault="00385E2A" w:rsidP="002F636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>
        <w:rPr>
          <w:rFonts w:asciiTheme="minorHAnsi" w:hAnsiTheme="minorHAnsi" w:cstheme="minorHAnsi"/>
          <w:bCs/>
        </w:rPr>
        <w:t xml:space="preserve">rámcové </w:t>
      </w:r>
      <w:r w:rsidR="00A21FA7" w:rsidRPr="00215F00">
        <w:rPr>
          <w:rFonts w:asciiTheme="minorHAnsi" w:hAnsiTheme="minorHAnsi" w:cstheme="minorHAnsi"/>
          <w:bCs/>
        </w:rPr>
        <w:t>kupní</w:t>
      </w:r>
      <w:r w:rsidR="0033661D" w:rsidRPr="00215F00">
        <w:rPr>
          <w:rFonts w:asciiTheme="minorHAnsi" w:hAnsiTheme="minorHAnsi" w:cstheme="minorHAnsi"/>
          <w:bCs/>
        </w:rPr>
        <w:t xml:space="preserve"> smlouvy</w:t>
      </w:r>
      <w:r w:rsidRPr="00215F00">
        <w:rPr>
          <w:rFonts w:asciiTheme="minorHAnsi" w:hAnsiTheme="minorHAnsi" w:cstheme="minorHAnsi"/>
          <w:bCs/>
        </w:rPr>
        <w:t xml:space="preserve"> (dále jen „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5F5976" w:rsidRPr="006104CD">
        <w:rPr>
          <w:rFonts w:asciiTheme="minorHAnsi" w:hAnsiTheme="minorHAnsi" w:cstheme="minorHAnsi"/>
          <w:bCs/>
        </w:rPr>
        <w:t>“)</w:t>
      </w:r>
      <w:r w:rsidRPr="006104CD">
        <w:rPr>
          <w:rFonts w:asciiTheme="minorHAnsi" w:hAnsiTheme="minorHAnsi" w:cstheme="minorHAnsi"/>
          <w:bCs/>
        </w:rPr>
        <w:t xml:space="preserve"> </w:t>
      </w:r>
      <w:r w:rsidR="006104CD">
        <w:rPr>
          <w:rFonts w:asciiTheme="minorHAnsi" w:hAnsiTheme="minorHAnsi" w:cstheme="minorHAnsi"/>
          <w:bCs/>
        </w:rPr>
        <w:t>s</w:t>
      </w:r>
      <w:r w:rsidR="00A043D5">
        <w:rPr>
          <w:rFonts w:asciiTheme="minorHAnsi" w:hAnsiTheme="minorHAnsi" w:cstheme="minorHAnsi"/>
          <w:bCs/>
        </w:rPr>
        <w:t xml:space="preserve"> jedním </w:t>
      </w:r>
      <w:r w:rsidR="006104CD">
        <w:rPr>
          <w:rFonts w:asciiTheme="minorHAnsi" w:hAnsiTheme="minorHAnsi" w:cstheme="minorHAnsi"/>
          <w:bCs/>
        </w:rPr>
        <w:t xml:space="preserve">účastníkem </w:t>
      </w:r>
      <w:r w:rsidRPr="006104CD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6104CD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6104CD">
        <w:rPr>
          <w:rFonts w:asciiTheme="minorHAnsi" w:hAnsiTheme="minorHAnsi" w:cstheme="minorHAnsi"/>
          <w:bCs/>
        </w:rPr>
        <w:t>KS</w:t>
      </w:r>
      <w:r w:rsidR="00747197" w:rsidRPr="006104CD">
        <w:rPr>
          <w:rFonts w:asciiTheme="minorHAnsi" w:hAnsiTheme="minorHAnsi" w:cstheme="minorHAnsi"/>
          <w:bCs/>
        </w:rPr>
        <w:t xml:space="preserve">, která </w:t>
      </w:r>
      <w:r w:rsidR="007A056B">
        <w:rPr>
          <w:rFonts w:asciiTheme="minorHAnsi" w:hAnsiTheme="minorHAnsi" w:cstheme="minorHAnsi"/>
          <w:bCs/>
        </w:rPr>
        <w:t xml:space="preserve">tvoří přílohu č. 1 a </w:t>
      </w:r>
      <w:r w:rsidR="00747197" w:rsidRPr="006104CD">
        <w:rPr>
          <w:rFonts w:asciiTheme="minorHAnsi" w:hAnsiTheme="minorHAnsi" w:cstheme="minorHAnsi"/>
          <w:bCs/>
        </w:rPr>
        <w:t>je nedílnou součástí této zadávací dokumentace.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</w:p>
    <w:p w14:paraId="068CF686" w14:textId="2F79D009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1BFD9769" w14:textId="3DA4FCD9" w:rsidR="008B3231" w:rsidRPr="008B3231" w:rsidRDefault="008B3231" w:rsidP="008B3231">
      <w:pPr>
        <w:jc w:val="both"/>
        <w:rPr>
          <w:rFonts w:asciiTheme="minorHAnsi" w:hAnsiTheme="minorHAnsi" w:cstheme="minorHAnsi"/>
          <w:b/>
        </w:rPr>
      </w:pPr>
      <w:r w:rsidRPr="008B3231">
        <w:rPr>
          <w:rFonts w:asciiTheme="minorHAnsi" w:hAnsiTheme="minorHAnsi" w:cstheme="minorHAnsi"/>
          <w:b/>
        </w:rPr>
        <w:lastRenderedPageBreak/>
        <w:t>Pro splnění předmětu plnění bude nutné, aby se účastník seznámil s technickým vymezením ŽKV ARmpee832. Toto technické řešení Zadavatel považuje za informace podléhající obchodnímu tajemství. Z výše uvedených důvodů bude dokumentace vydána pouze účastníkovi, který doloží osobou oprávněnou podepsanou Dohodu o mlčenlivosti, která je Přílohou č. 3 této zadávací dokumentace. Dále tato dokumentace je příliš objemná pro elektronickou komunikaci, a proto bude vydána účastníkovi pouze presenčně na jeho vlastní médium.</w:t>
      </w:r>
    </w:p>
    <w:p w14:paraId="6A376D71" w14:textId="77777777" w:rsidR="005E400D" w:rsidRDefault="005E400D" w:rsidP="002B428F">
      <w:pPr>
        <w:jc w:val="both"/>
        <w:rPr>
          <w:rFonts w:asciiTheme="minorHAnsi" w:hAnsiTheme="minorHAnsi" w:cstheme="minorHAnsi"/>
          <w:bCs/>
        </w:rPr>
      </w:pPr>
    </w:p>
    <w:p w14:paraId="705C9882" w14:textId="225E2335" w:rsidR="00881F9F" w:rsidRDefault="00881F9F" w:rsidP="002B428F">
      <w:pPr>
        <w:jc w:val="both"/>
        <w:rPr>
          <w:rFonts w:asciiTheme="minorHAnsi" w:hAnsiTheme="minorHAnsi" w:cstheme="minorHAnsi"/>
          <w:bCs/>
        </w:rPr>
      </w:pPr>
      <w:r w:rsidRPr="00881F9F">
        <w:rPr>
          <w:rFonts w:asciiTheme="minorHAnsi" w:hAnsiTheme="minorHAnsi" w:cstheme="minorHAnsi"/>
          <w:bCs/>
        </w:rPr>
        <w:t>Účastník může podat nabídku na jednu nebo více nebo na všechny položky v</w:t>
      </w:r>
      <w:r>
        <w:rPr>
          <w:rFonts w:asciiTheme="minorHAnsi" w:hAnsiTheme="minorHAnsi" w:cstheme="minorHAnsi"/>
          <w:bCs/>
        </w:rPr>
        <w:t xml:space="preserve">e </w:t>
      </w:r>
      <w:r w:rsidRPr="00881F9F">
        <w:rPr>
          <w:rFonts w:asciiTheme="minorHAnsi" w:hAnsiTheme="minorHAnsi" w:cstheme="minorHAnsi"/>
          <w:bCs/>
        </w:rPr>
        <w:t>VZ</w:t>
      </w:r>
      <w:r>
        <w:rPr>
          <w:rFonts w:asciiTheme="minorHAnsi" w:hAnsiTheme="minorHAnsi" w:cstheme="minorHAnsi"/>
          <w:bCs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0CF2354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 a místo plnění VZ</w:t>
      </w:r>
    </w:p>
    <w:p w14:paraId="3B5C20DA" w14:textId="6CCB54CE" w:rsidR="00385E2A" w:rsidRPr="00215F00" w:rsidRDefault="00215F00" w:rsidP="002B428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Doba a m</w:t>
      </w:r>
      <w:r w:rsidR="00747197" w:rsidRPr="00215F00">
        <w:rPr>
          <w:rFonts w:asciiTheme="minorHAnsi" w:hAnsiTheme="minorHAnsi" w:cstheme="minorHAnsi"/>
          <w:bCs/>
        </w:rPr>
        <w:t xml:space="preserve">ísto plnění je rovněž specifikováno v 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865D00">
        <w:rPr>
          <w:rFonts w:asciiTheme="minorHAnsi" w:hAnsiTheme="minorHAnsi" w:cstheme="minorHAnsi"/>
          <w:bCs/>
        </w:rPr>
        <w:t>.</w:t>
      </w:r>
    </w:p>
    <w:p w14:paraId="219391BB" w14:textId="77777777" w:rsidR="00747197" w:rsidRPr="00215F00" w:rsidRDefault="00747197" w:rsidP="00747197">
      <w:pPr>
        <w:rPr>
          <w:rFonts w:asciiTheme="minorHAnsi" w:hAnsiTheme="minorHAnsi" w:cstheme="minorHAnsi"/>
          <w:bCs/>
        </w:rPr>
      </w:pPr>
    </w:p>
    <w:p w14:paraId="422D1195" w14:textId="2108B45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 xml:space="preserve">V. </w:t>
      </w:r>
      <w:r w:rsidR="00E538D6" w:rsidRPr="00215F00">
        <w:rPr>
          <w:rFonts w:asciiTheme="minorHAnsi" w:hAnsiTheme="minorHAnsi" w:cstheme="minorHAnsi"/>
          <w:b/>
        </w:rPr>
        <w:t>Odvolávky</w:t>
      </w:r>
      <w:r w:rsidR="00385E2A" w:rsidRPr="00215F00">
        <w:rPr>
          <w:rFonts w:asciiTheme="minorHAnsi" w:hAnsiTheme="minorHAnsi" w:cstheme="minorHAnsi"/>
          <w:b/>
        </w:rPr>
        <w:t xml:space="preserve"> na základě </w:t>
      </w:r>
      <w:r w:rsidR="00A41466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3151EEBE" w14:textId="4E4360FA" w:rsidR="00385E2A" w:rsidRPr="00215F00" w:rsidRDefault="00E538D6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Termín plnění je stanoven </w:t>
      </w:r>
      <w:r w:rsidR="00F84786">
        <w:rPr>
          <w:rFonts w:asciiTheme="minorHAnsi" w:hAnsiTheme="minorHAnsi" w:cstheme="minorHAnsi"/>
          <w:bCs/>
        </w:rPr>
        <w:t>R</w:t>
      </w:r>
      <w:r w:rsidRPr="00215F00">
        <w:rPr>
          <w:rFonts w:asciiTheme="minorHAnsi" w:hAnsiTheme="minorHAnsi" w:cstheme="minorHAnsi"/>
          <w:bCs/>
        </w:rPr>
        <w:t xml:space="preserve">KS, nicméně zadavatel jej může dle vlastní potřeby upřesňovat na základě odvolávky.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A0628C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15A74F68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je oprávněn podat žádost o vysvětlení ZD, a to prostřednictvím </w:t>
      </w:r>
      <w:r w:rsidR="00735F52" w:rsidRPr="00215F00">
        <w:rPr>
          <w:rFonts w:asciiTheme="minorHAnsi" w:hAnsiTheme="minorHAnsi" w:cstheme="minorHAnsi"/>
          <w:bCs/>
        </w:rPr>
        <w:t xml:space="preserve">nástroje </w:t>
      </w:r>
      <w:r w:rsidR="00D25AB4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>.</w:t>
      </w:r>
      <w:r w:rsidR="00747197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Zadavatel není povinen vysvětlení poskytnout, pokud žádost o vysvětlení ZD není zadavateli doručena na </w:t>
      </w:r>
      <w:r w:rsidR="00D25AB4">
        <w:rPr>
          <w:rFonts w:asciiTheme="minorHAnsi" w:hAnsiTheme="minorHAnsi" w:cstheme="minorHAnsi"/>
          <w:bCs/>
        </w:rPr>
        <w:t>JOSEPHINE</w:t>
      </w:r>
      <w:r w:rsidRPr="00215F00">
        <w:rPr>
          <w:rFonts w:asciiTheme="minorHAnsi" w:hAnsiTheme="minorHAnsi" w:cstheme="minorHAnsi"/>
          <w:bCs/>
        </w:rPr>
        <w:t xml:space="preserve"> nejméně 3 pracovní dny před uplynutím lhůty pro podání nabídek. Zadavatel může poskytnout účastník</w:t>
      </w:r>
      <w:r w:rsidR="00984118">
        <w:rPr>
          <w:rFonts w:asciiTheme="minorHAnsi" w:hAnsiTheme="minorHAnsi" w:cstheme="minorHAnsi"/>
          <w:bCs/>
        </w:rPr>
        <w:t>ovi</w:t>
      </w:r>
      <w:r w:rsidRPr="00215F00">
        <w:rPr>
          <w:rFonts w:asciiTheme="minorHAnsi" w:hAnsiTheme="minorHAnsi" w:cstheme="minorHAnsi"/>
          <w:bCs/>
        </w:rPr>
        <w:t xml:space="preserve"> vysvětlení ZD k zadávacím podmínkám i bez předchozí žádosti.</w:t>
      </w:r>
    </w:p>
    <w:p w14:paraId="33B57F80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73BAC1C1" w14:textId="54E91336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Obchodní a platební podmínky</w:t>
      </w:r>
    </w:p>
    <w:p w14:paraId="6BB465A0" w14:textId="633B8B3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Všechny obchodní a platební podmínky jsou uvedeny v závazném návrhu 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0F7F05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(příloha č. </w:t>
      </w:r>
      <w:r w:rsidR="00F84786">
        <w:rPr>
          <w:rFonts w:asciiTheme="minorHAnsi" w:hAnsiTheme="minorHAnsi" w:cstheme="minorHAnsi"/>
          <w:bCs/>
        </w:rPr>
        <w:t>1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ZD).</w:t>
      </w:r>
    </w:p>
    <w:p w14:paraId="2B31CD0F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02AB8F15" w14:textId="286C893B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VII. Požadavek na poskytnutí jistoty</w:t>
      </w:r>
    </w:p>
    <w:p w14:paraId="0A9CD819" w14:textId="29E95ECF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nepožaduje poskytnutí jistoty podle § 41 odst. 1 zákona.</w:t>
      </w:r>
    </w:p>
    <w:p w14:paraId="3C59929B" w14:textId="77777777" w:rsidR="002B428F" w:rsidRPr="00215F00" w:rsidRDefault="002B428F" w:rsidP="002B428F">
      <w:pPr>
        <w:jc w:val="both"/>
        <w:rPr>
          <w:rFonts w:asciiTheme="minorHAnsi" w:hAnsiTheme="minorHAnsi" w:cstheme="minorHAnsi"/>
          <w:bCs/>
        </w:rPr>
      </w:pPr>
    </w:p>
    <w:p w14:paraId="3E1AE4CB" w14:textId="33516CE1" w:rsidR="00385E2A" w:rsidRPr="00215F00" w:rsidRDefault="002B428F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Požadavky na způsob zpracování nabídkové ceny</w:t>
      </w:r>
    </w:p>
    <w:p w14:paraId="4E838406" w14:textId="1AE7CE16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Účastník vyplňuje pouze buňky ceníku </w:t>
      </w:r>
      <w:r w:rsidR="0033661D" w:rsidRPr="00215F00">
        <w:rPr>
          <w:rFonts w:asciiTheme="minorHAnsi" w:hAnsiTheme="minorHAnsi" w:cstheme="minorHAnsi"/>
          <w:bCs/>
        </w:rPr>
        <w:t>v </w:t>
      </w:r>
      <w:r w:rsidR="00F84786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 (</w:t>
      </w:r>
      <w:r w:rsidRPr="00215F00">
        <w:rPr>
          <w:rFonts w:asciiTheme="minorHAnsi" w:hAnsiTheme="minorHAnsi" w:cstheme="minorHAnsi"/>
          <w:bCs/>
        </w:rPr>
        <w:t xml:space="preserve">příloha č. </w:t>
      </w:r>
      <w:r w:rsidR="00F84786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3661D" w:rsidRPr="00215F00">
        <w:rPr>
          <w:rFonts w:asciiTheme="minorHAnsi" w:hAnsiTheme="minorHAnsi" w:cstheme="minorHAnsi"/>
          <w:bCs/>
        </w:rPr>
        <w:t>ZD</w:t>
      </w:r>
      <w:r w:rsidR="00215F00">
        <w:rPr>
          <w:rFonts w:asciiTheme="minorHAnsi" w:hAnsiTheme="minorHAnsi" w:cstheme="minorHAnsi"/>
          <w:bCs/>
        </w:rPr>
        <w:t xml:space="preserve">, článek č. </w:t>
      </w:r>
      <w:r w:rsidR="00EA015D">
        <w:rPr>
          <w:rFonts w:asciiTheme="minorHAnsi" w:hAnsiTheme="minorHAnsi" w:cstheme="minorHAnsi"/>
          <w:bCs/>
        </w:rPr>
        <w:t>1</w:t>
      </w:r>
      <w:r w:rsidRPr="00215F00">
        <w:rPr>
          <w:rFonts w:asciiTheme="minorHAnsi" w:hAnsiTheme="minorHAnsi" w:cstheme="minorHAnsi"/>
          <w:bCs/>
        </w:rPr>
        <w:t>).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Veškeré cenové údaje je účastník povinen uvádět v Kč zaokrouhlené na dvě desetinná místa. Účastník vyplní v ceníku:</w:t>
      </w:r>
    </w:p>
    <w:p w14:paraId="36C98CE1" w14:textId="5D673A98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 nabídkovou cenu v Kč za MJ bez DPH, kdy MJ je myšleno KS (kus), M</w:t>
      </w:r>
      <w:r w:rsidR="00735F52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(metr), L (litr)</w:t>
      </w:r>
      <w:r w:rsidR="00735F52" w:rsidRPr="00215F00">
        <w:rPr>
          <w:rFonts w:asciiTheme="minorHAnsi" w:hAnsiTheme="minorHAnsi" w:cstheme="minorHAnsi"/>
          <w:bCs/>
        </w:rPr>
        <w:t>, HOD (hodina)</w:t>
      </w:r>
      <w:r w:rsidRPr="00215F00">
        <w:rPr>
          <w:rFonts w:asciiTheme="minorHAnsi" w:hAnsiTheme="minorHAnsi" w:cstheme="minorHAnsi"/>
          <w:bCs/>
        </w:rPr>
        <w:t>;</w:t>
      </w:r>
    </w:p>
    <w:p w14:paraId="6D2E7777" w14:textId="27F42FAB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nabídkovou cenu v Kč bez DPH za maximální množství </w:t>
      </w:r>
    </w:p>
    <w:p w14:paraId="57E973CB" w14:textId="4F2A5742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- celková nabídková cena v Kč </w:t>
      </w:r>
      <w:r w:rsidR="003D17E5">
        <w:rPr>
          <w:rFonts w:asciiTheme="minorHAnsi" w:hAnsiTheme="minorHAnsi" w:cstheme="minorHAnsi"/>
          <w:bCs/>
        </w:rPr>
        <w:t>s</w:t>
      </w:r>
      <w:r w:rsidRPr="00215F00">
        <w:rPr>
          <w:rFonts w:asciiTheme="minorHAnsi" w:hAnsiTheme="minorHAnsi" w:cstheme="minorHAnsi"/>
          <w:bCs/>
        </w:rPr>
        <w:t xml:space="preserve"> DPH</w:t>
      </w:r>
      <w:r w:rsidR="00F9568D">
        <w:rPr>
          <w:rFonts w:asciiTheme="minorHAnsi" w:hAnsiTheme="minorHAnsi" w:cstheme="minorHAnsi"/>
          <w:bCs/>
        </w:rPr>
        <w:t>;</w:t>
      </w:r>
    </w:p>
    <w:p w14:paraId="5FC624AA" w14:textId="13FDD628" w:rsidR="007A056B" w:rsidRDefault="00F9568D" w:rsidP="0037701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lhůty plnění v kalendářních dnech</w:t>
      </w:r>
      <w:r w:rsidR="00F10F86">
        <w:rPr>
          <w:rFonts w:asciiTheme="minorHAnsi" w:hAnsiTheme="minorHAnsi" w:cstheme="minorHAnsi"/>
          <w:bCs/>
        </w:rPr>
        <w:t xml:space="preserve"> 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1F35DF71" w14:textId="416BE622" w:rsidR="00385E2A" w:rsidRPr="00215F00" w:rsidRDefault="00385E2A" w:rsidP="002B428F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Cena za MJ položky bude obsahovat veškeré náklady účastníka spojené s plněním veřejné zakázky vč. dopravy </w:t>
      </w:r>
      <w:r w:rsidR="002B428F" w:rsidRPr="00215F00">
        <w:rPr>
          <w:rFonts w:asciiTheme="minorHAnsi" w:hAnsiTheme="minorHAnsi" w:cstheme="minorHAnsi"/>
          <w:bCs/>
        </w:rPr>
        <w:t xml:space="preserve">místa plnění. </w:t>
      </w:r>
      <w:r w:rsidRPr="00215F00">
        <w:rPr>
          <w:rFonts w:asciiTheme="minorHAnsi" w:hAnsiTheme="minorHAnsi" w:cstheme="minorHAnsi"/>
          <w:bCs/>
        </w:rPr>
        <w:t xml:space="preserve"> </w:t>
      </w:r>
    </w:p>
    <w:p w14:paraId="22A73AED" w14:textId="432AF02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Vedle této ceny účastníkovi nenáleží jakékoliv náhrady nákladů vzniklých při realizaci plnění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předmětu této VZ. Cena je konečná a nepřekročitelná po celou dobu účinnosti </w:t>
      </w:r>
      <w:r w:rsidR="00B07665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865D00">
        <w:rPr>
          <w:rFonts w:asciiTheme="minorHAnsi" w:hAnsiTheme="minorHAnsi" w:cstheme="minorHAnsi"/>
          <w:bCs/>
        </w:rPr>
        <w:t>.</w:t>
      </w:r>
      <w:r w:rsidRPr="00215F00">
        <w:rPr>
          <w:rFonts w:asciiTheme="minorHAnsi" w:hAnsiTheme="minorHAnsi" w:cstheme="minorHAnsi"/>
          <w:bCs/>
        </w:rPr>
        <w:t xml:space="preserve"> Účastník</w:t>
      </w:r>
      <w:r w:rsidR="002B428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je povinen nacenit všechny položky uvedené v</w:t>
      </w:r>
      <w:r w:rsidR="0033661D" w:rsidRPr="00215F00">
        <w:rPr>
          <w:rFonts w:asciiTheme="minorHAnsi" w:hAnsiTheme="minorHAnsi" w:cstheme="minorHAnsi"/>
          <w:bCs/>
        </w:rPr>
        <w:t> </w:t>
      </w:r>
      <w:r w:rsidR="00B07665"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 xml:space="preserve">KS </w:t>
      </w:r>
      <w:r w:rsidR="0016720F">
        <w:rPr>
          <w:rFonts w:asciiTheme="minorHAnsi" w:hAnsiTheme="minorHAnsi" w:cstheme="minorHAnsi"/>
          <w:bCs/>
        </w:rPr>
        <w:t>(příloha č.1</w:t>
      </w:r>
      <w:r w:rsidR="003778DC">
        <w:rPr>
          <w:rFonts w:asciiTheme="minorHAnsi" w:hAnsiTheme="minorHAnsi" w:cstheme="minorHAnsi"/>
          <w:bCs/>
        </w:rPr>
        <w:t xml:space="preserve"> </w:t>
      </w:r>
      <w:r w:rsidR="00784503">
        <w:rPr>
          <w:rFonts w:asciiTheme="minorHAnsi" w:hAnsiTheme="minorHAnsi" w:cstheme="minorHAnsi"/>
          <w:bCs/>
        </w:rPr>
        <w:t>ZD</w:t>
      </w:r>
      <w:r w:rsidR="0016720F">
        <w:rPr>
          <w:rFonts w:asciiTheme="minorHAnsi" w:hAnsiTheme="minorHAnsi" w:cstheme="minorHAnsi"/>
          <w:bCs/>
        </w:rPr>
        <w:t>)</w:t>
      </w:r>
      <w:r w:rsidR="003778DC">
        <w:rPr>
          <w:rFonts w:asciiTheme="minorHAnsi" w:hAnsiTheme="minorHAnsi" w:cstheme="minorHAnsi"/>
          <w:bCs/>
        </w:rPr>
        <w:t>.</w:t>
      </w:r>
    </w:p>
    <w:p w14:paraId="74AF275C" w14:textId="139ADB0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Celková nabídková cena v Kč bez DPH bude zpracována v souladu se zadávacími podmínkami jako součet násobků maximálního množství odběru MJ a nabídkové ceny v Kč za MJ bez DPH včetně jeho dopravy do místa plnění.</w:t>
      </w:r>
    </w:p>
    <w:p w14:paraId="36D1C57B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E85F1B3" w14:textId="3876D354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upozorňuje:</w:t>
      </w:r>
    </w:p>
    <w:p w14:paraId="6C9DA4CD" w14:textId="77777777" w:rsidR="007B36E5" w:rsidRPr="007B36E5" w:rsidRDefault="007B36E5" w:rsidP="007B36E5">
      <w:pPr>
        <w:jc w:val="both"/>
        <w:rPr>
          <w:rFonts w:asciiTheme="minorHAnsi" w:hAnsiTheme="minorHAnsi" w:cstheme="minorHAnsi"/>
          <w:bCs/>
        </w:rPr>
      </w:pPr>
      <w:r w:rsidRPr="007B36E5">
        <w:rPr>
          <w:rFonts w:asciiTheme="minorHAnsi" w:hAnsiTheme="minorHAnsi" w:cstheme="minorHAnsi"/>
          <w:bCs/>
        </w:rPr>
        <w:t>Účastníci jsou povinni řádně vyplnit a ocenit jimi nabízené položky uvedené v příloze č. 1 této RKS.</w:t>
      </w:r>
    </w:p>
    <w:p w14:paraId="41961628" w14:textId="76C83FDD" w:rsidR="007B36E5" w:rsidRPr="00215F00" w:rsidRDefault="007B36E5" w:rsidP="007B36E5">
      <w:pPr>
        <w:jc w:val="both"/>
        <w:rPr>
          <w:rFonts w:asciiTheme="minorHAnsi" w:hAnsiTheme="minorHAnsi" w:cstheme="minorHAnsi"/>
          <w:bCs/>
        </w:rPr>
      </w:pPr>
      <w:r w:rsidRPr="007B36E5">
        <w:rPr>
          <w:rFonts w:asciiTheme="minorHAnsi" w:hAnsiTheme="minorHAnsi" w:cstheme="minorHAnsi"/>
          <w:bCs/>
        </w:rPr>
        <w:lastRenderedPageBreak/>
        <w:t>Jakýkoliv zásah do struktury nabídkového souboru RKS (příloha č. 1 RKS) je považován za nedodržení zadávacích podmínek a důvod pro vyloučení účastníka ze zadávacího řízení. Tímto zásahem se rozumí zejména, nikoliv však pouze, odstraňování vzorců, řádků, sloupců, zasahování do textu, změna textu, úprava požadovaného množství apod.</w:t>
      </w:r>
    </w:p>
    <w:p w14:paraId="335C1EB0" w14:textId="77777777" w:rsidR="00E1095E" w:rsidRDefault="00E1095E" w:rsidP="0078595D">
      <w:pPr>
        <w:jc w:val="both"/>
        <w:rPr>
          <w:rFonts w:asciiTheme="minorHAnsi" w:hAnsiTheme="minorHAnsi" w:cstheme="minorHAnsi"/>
          <w:bCs/>
        </w:rPr>
      </w:pPr>
    </w:p>
    <w:p w14:paraId="63A155DE" w14:textId="77777777" w:rsidR="00E1095E" w:rsidRPr="00E1095E" w:rsidRDefault="00E1095E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  <w:r w:rsidRPr="00E1095E">
        <w:rPr>
          <w:rFonts w:asciiTheme="minorHAnsi" w:hAnsiTheme="minorHAnsi" w:cstheme="minorHAnsi"/>
          <w:b/>
          <w:highlight w:val="yellow"/>
          <w:u w:val="single"/>
        </w:rPr>
        <w:t>Cenová nabídka musí dále obsahovat:</w:t>
      </w:r>
    </w:p>
    <w:p w14:paraId="3F680854" w14:textId="21BB1A5A" w:rsidR="00E1095E" w:rsidRPr="00E1095E" w:rsidRDefault="00E1095E" w:rsidP="00E1095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highlight w:val="yellow"/>
        </w:rPr>
      </w:pPr>
      <w:r w:rsidRPr="00E1095E">
        <w:rPr>
          <w:rFonts w:asciiTheme="minorHAnsi" w:hAnsiTheme="minorHAnsi" w:cstheme="minorHAnsi"/>
          <w:bCs/>
          <w:highlight w:val="yellow"/>
        </w:rPr>
        <w:t>Cenovou nabídku na dodávku 5x sada dílů pro 5 vozů řady ARmpee 832</w:t>
      </w:r>
      <w:r>
        <w:rPr>
          <w:rFonts w:asciiTheme="minorHAnsi" w:hAnsiTheme="minorHAnsi" w:cstheme="minorHAnsi"/>
          <w:bCs/>
          <w:highlight w:val="yellow"/>
        </w:rPr>
        <w:t xml:space="preserve"> bez SSOD/LAT</w:t>
      </w:r>
    </w:p>
    <w:p w14:paraId="151460D3" w14:textId="77777777" w:rsidR="00E1095E" w:rsidRPr="00E1095E" w:rsidRDefault="00E1095E" w:rsidP="00E1095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Cs/>
          <w:highlight w:val="yellow"/>
        </w:rPr>
      </w:pPr>
      <w:r w:rsidRPr="00E1095E">
        <w:rPr>
          <w:rFonts w:asciiTheme="minorHAnsi" w:hAnsiTheme="minorHAnsi" w:cstheme="minorHAnsi"/>
          <w:bCs/>
          <w:highlight w:val="yellow"/>
        </w:rPr>
        <w:t>Seznam komponentů, které budou předmětem dodávky a seznam prvků potřebných pro instalací dodávaných dílů, které nejsou součástí dodávky (např. speciální přípravky, kleště apod.)</w:t>
      </w:r>
    </w:p>
    <w:p w14:paraId="1271942E" w14:textId="77777777" w:rsidR="0078595D" w:rsidRPr="00215F00" w:rsidRDefault="0078595D" w:rsidP="0078595D">
      <w:pPr>
        <w:jc w:val="both"/>
        <w:rPr>
          <w:rFonts w:asciiTheme="minorHAnsi" w:hAnsiTheme="minorHAnsi" w:cstheme="minorHAnsi"/>
          <w:bCs/>
        </w:rPr>
      </w:pPr>
    </w:p>
    <w:p w14:paraId="7FA49DFE" w14:textId="311C0828" w:rsidR="00385E2A" w:rsidRDefault="0078595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X. Hodnotící kritéria a způsob hodnocení nabídek</w:t>
      </w:r>
    </w:p>
    <w:p w14:paraId="716D220A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může provést posouzení splnění podmínek účasti v zadávacím řízení dle § 39 odst. 4 zákona před hodnocením nabídek nebo až po hodnocení nabídek. U vybraného dodavatele musí zadavatel provést posouzení splnění podmínek účasti v zadávacím řízení a hodnocení jeho nabídky vždy.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073A4B" w14:textId="77777777" w:rsidR="00ED1166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46056478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 případě, že nebude některá z položek vyplněna, bude toto považováno za porušení zadávacích podmínek, jehož důsledkem bude vyloučení účastníka z dalšího průběhu zadávacího řízení.</w:t>
      </w:r>
    </w:p>
    <w:p w14:paraId="57EC217D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0BF13843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D37072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KS tak bude uzavřena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1B71A254" w14:textId="77777777" w:rsidR="00ED1166" w:rsidRDefault="00ED1166" w:rsidP="0078595D">
      <w:pPr>
        <w:jc w:val="both"/>
        <w:rPr>
          <w:rFonts w:asciiTheme="minorHAnsi" w:hAnsiTheme="minorHAnsi" w:cstheme="minorHAnsi"/>
          <w:b/>
        </w:rPr>
      </w:pPr>
    </w:p>
    <w:p w14:paraId="0221B1B4" w14:textId="7C338524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X. Kvalifikace dodavatele</w:t>
      </w:r>
    </w:p>
    <w:p w14:paraId="1D95BD0C" w14:textId="20FD472B" w:rsidR="00A21FA7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Předpokladem uzavření </w:t>
      </w:r>
      <w:r w:rsidR="00355B9E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 xml:space="preserve"> s účastníkem zadávacího řízení je splnění stanovených podmínek pro účast</w:t>
      </w:r>
      <w:r w:rsidR="00A21FA7" w:rsidRPr="00215F00">
        <w:rPr>
          <w:rFonts w:asciiTheme="minorHAnsi" w:hAnsiTheme="minorHAnsi" w:cstheme="minorHAnsi"/>
          <w:bCs/>
        </w:rPr>
        <w:t xml:space="preserve">. </w:t>
      </w:r>
      <w:r w:rsidR="00FC6D34" w:rsidRPr="00215F00">
        <w:rPr>
          <w:rFonts w:asciiTheme="minorHAnsi" w:hAnsiTheme="minorHAnsi" w:cstheme="minorHAnsi"/>
          <w:bCs/>
        </w:rPr>
        <w:t>Zadavatel požaduje, aby dodavatel prokázal, že je způsobilý plnit předmět veřejné zakázky</w:t>
      </w:r>
      <w:r w:rsidR="00410E82" w:rsidRPr="00215F00">
        <w:rPr>
          <w:rFonts w:asciiTheme="minorHAnsi" w:hAnsiTheme="minorHAnsi" w:cstheme="minorHAnsi"/>
          <w:bCs/>
        </w:rPr>
        <w:t xml:space="preserve"> prostřednictvím prokázání základní způsobilosti a technické kvalifikace.</w:t>
      </w:r>
    </w:p>
    <w:p w14:paraId="5A2187DC" w14:textId="5365E633" w:rsidR="00BE6354" w:rsidRDefault="00BE6354" w:rsidP="0078595D">
      <w:pPr>
        <w:jc w:val="both"/>
        <w:rPr>
          <w:rFonts w:asciiTheme="minorHAnsi" w:hAnsiTheme="minorHAnsi" w:cstheme="minorHAnsi"/>
          <w:bCs/>
        </w:rPr>
      </w:pPr>
    </w:p>
    <w:p w14:paraId="073D2638" w14:textId="793DC0B0" w:rsidR="00BE6354" w:rsidRPr="00BE6354" w:rsidRDefault="00BE6354" w:rsidP="0078595D">
      <w:pPr>
        <w:jc w:val="both"/>
        <w:rPr>
          <w:rFonts w:asciiTheme="minorHAnsi" w:hAnsiTheme="minorHAnsi" w:cstheme="minorHAnsi"/>
          <w:bCs/>
          <w:u w:val="single"/>
        </w:rPr>
      </w:pPr>
      <w:r w:rsidRPr="006A2F81">
        <w:rPr>
          <w:rFonts w:asciiTheme="minorHAnsi" w:hAnsiTheme="minorHAnsi" w:cstheme="minorHAnsi"/>
          <w:bCs/>
          <w:u w:val="single"/>
        </w:rPr>
        <w:t>Zada</w:t>
      </w:r>
      <w:r w:rsidRPr="00BE6354">
        <w:rPr>
          <w:rFonts w:asciiTheme="minorHAnsi" w:hAnsiTheme="minorHAnsi" w:cstheme="minorHAnsi"/>
          <w:bCs/>
          <w:u w:val="single"/>
        </w:rPr>
        <w:t>vatel dále účastník</w:t>
      </w:r>
      <w:r w:rsidR="00984118">
        <w:rPr>
          <w:rFonts w:asciiTheme="minorHAnsi" w:hAnsiTheme="minorHAnsi" w:cstheme="minorHAnsi"/>
          <w:bCs/>
          <w:u w:val="single"/>
        </w:rPr>
        <w:t>a</w:t>
      </w:r>
      <w:r w:rsidRPr="00BE6354">
        <w:rPr>
          <w:rFonts w:asciiTheme="minorHAnsi" w:hAnsiTheme="minorHAnsi" w:cstheme="minorHAnsi"/>
          <w:bCs/>
          <w:u w:val="single"/>
        </w:rPr>
        <w:t xml:space="preserve"> upozorňuje, že doklady je možné </w:t>
      </w:r>
      <w:r w:rsidR="00984118">
        <w:rPr>
          <w:rFonts w:asciiTheme="minorHAnsi" w:hAnsiTheme="minorHAnsi" w:cstheme="minorHAnsi"/>
          <w:bCs/>
          <w:u w:val="single"/>
        </w:rPr>
        <w:t>předložit</w:t>
      </w:r>
      <w:r w:rsidRPr="00BE6354">
        <w:rPr>
          <w:rFonts w:asciiTheme="minorHAnsi" w:hAnsiTheme="minorHAnsi" w:cstheme="minorHAnsi"/>
          <w:bCs/>
          <w:u w:val="single"/>
        </w:rPr>
        <w:t xml:space="preserve"> v prostých kopiích, nicméně před podpisem bude takový dodavatel vyzván k doložení originálů v elektronické verzi</w:t>
      </w:r>
      <w:r>
        <w:rPr>
          <w:rFonts w:asciiTheme="minorHAnsi" w:hAnsiTheme="minorHAnsi" w:cstheme="minorHAnsi"/>
          <w:bCs/>
          <w:u w:val="single"/>
        </w:rPr>
        <w:t xml:space="preserve">. Dokumenty, které nebyly účastníkovi poskytnuty v elektronické podobě jako originál, účastník </w:t>
      </w:r>
      <w:r w:rsidR="00984118">
        <w:rPr>
          <w:rFonts w:asciiTheme="minorHAnsi" w:hAnsiTheme="minorHAnsi" w:cstheme="minorHAnsi"/>
          <w:bCs/>
          <w:u w:val="single"/>
        </w:rPr>
        <w:t>předloží jako výstup z autorizované konverze dokumentů.</w:t>
      </w:r>
      <w:r w:rsidRPr="00BE6354">
        <w:rPr>
          <w:rFonts w:asciiTheme="minorHAnsi" w:hAnsiTheme="minorHAnsi" w:cstheme="minorHAnsi"/>
          <w:bCs/>
          <w:u w:val="single"/>
        </w:rPr>
        <w:t xml:space="preserve"> </w:t>
      </w:r>
    </w:p>
    <w:p w14:paraId="56143BAB" w14:textId="614204E8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3CC326CD" w14:textId="5C009F2A" w:rsidR="00410E82" w:rsidRPr="00215F00" w:rsidRDefault="00410E82" w:rsidP="00ED7E14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Základní způsobilost: </w:t>
      </w:r>
    </w:p>
    <w:p w14:paraId="407912CB" w14:textId="77777777" w:rsidR="00410E82" w:rsidRPr="00215F00" w:rsidRDefault="00410E82" w:rsidP="0078595D">
      <w:pPr>
        <w:jc w:val="both"/>
        <w:rPr>
          <w:rFonts w:asciiTheme="minorHAnsi" w:hAnsiTheme="minorHAnsi" w:cstheme="minorHAnsi"/>
          <w:bCs/>
        </w:rPr>
      </w:pPr>
    </w:p>
    <w:p w14:paraId="19A71EA0" w14:textId="77777777" w:rsidR="00B4698A" w:rsidRPr="00850F57" w:rsidRDefault="00B4698A" w:rsidP="00B4698A">
      <w:pPr>
        <w:pStyle w:val="Odstavecseseznamem"/>
        <w:ind w:left="0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Způsobilým je dodavatel, který doloží, že:</w:t>
      </w:r>
    </w:p>
    <w:p w14:paraId="3B4EAB94" w14:textId="77777777" w:rsidR="00B4698A" w:rsidRPr="00850F57" w:rsidRDefault="00B4698A" w:rsidP="00B4698A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lastRenderedPageBreak/>
        <w:t>a) nebyl v zemi svého sídla v posledních 5 letech před zahájením zadávacího řízení pravomocně odsouzen pro trestný čin uvedený v příloze č. 2 zákona nebo obdobný trestný čin podle právního řádu země sídla dodavatele; k zahlazeným odsouzením se nepřihlíží,</w:t>
      </w:r>
    </w:p>
    <w:p w14:paraId="5419233B" w14:textId="77777777" w:rsidR="00B4698A" w:rsidRPr="00850F57" w:rsidRDefault="00B4698A" w:rsidP="00B4698A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b) nemá v České republice nebo v zemi svého sídla v evidenci daní zachycen splatný daňový nedoplatek,</w:t>
      </w:r>
    </w:p>
    <w:p w14:paraId="63697FCC" w14:textId="77777777" w:rsidR="00B4698A" w:rsidRPr="00850F57" w:rsidRDefault="00B4698A" w:rsidP="00B4698A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c) nemá v České republice nebo v zemi svého sídla splatný nedoplatek na pojistném nebo na penále na veřejné zdravotní pojištění,</w:t>
      </w:r>
    </w:p>
    <w:p w14:paraId="6158AE7E" w14:textId="77777777" w:rsidR="00B4698A" w:rsidRPr="00850F57" w:rsidRDefault="00B4698A" w:rsidP="00B4698A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d) nemá v České republice nebo v zemi svého sídla splatný nedoplatek na pojistném nebo na penále na sociální zabezpečení a příspěvku na státní politiku zaměstnanosti,</w:t>
      </w:r>
    </w:p>
    <w:p w14:paraId="222AFB81" w14:textId="77777777" w:rsidR="00B4698A" w:rsidRPr="00850F57" w:rsidRDefault="00B4698A" w:rsidP="00B4698A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e) není v likvidaci, nebo proti němuž nebylo vydáno rozhodnutí o úpadku, a nebyl vůči němu nařízena nucená správa podle jiného právního předpisu nebo v obdobné situaci podle právního řádu země sídla dodavatele,</w:t>
      </w:r>
    </w:p>
    <w:p w14:paraId="65FF54A2" w14:textId="091EB8E0" w:rsidR="00B4698A" w:rsidRDefault="00B4698A" w:rsidP="00B4698A">
      <w:pPr>
        <w:pStyle w:val="Odstavecseseznamem"/>
        <w:ind w:left="284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 xml:space="preserve">f) nemá majetkové spojení s fyzickou nebo právnickou osobou, která podléhá mezinárodním sankcím uvaleným na Rusko a Bělorusko v souvislosti s událostmi na Ukrajině nebo je přímo na těchto sankčních seznamech uvedena. </w:t>
      </w:r>
    </w:p>
    <w:p w14:paraId="7AA7314E" w14:textId="77777777" w:rsidR="00B4698A" w:rsidRDefault="00B4698A" w:rsidP="00B4698A">
      <w:pPr>
        <w:pStyle w:val="Odstavecseseznamem"/>
        <w:ind w:left="284"/>
        <w:jc w:val="both"/>
        <w:rPr>
          <w:rFonts w:ascii="Calibri" w:hAnsi="Calibri" w:cs="Calibri"/>
        </w:rPr>
      </w:pPr>
    </w:p>
    <w:p w14:paraId="0FA05BF4" w14:textId="77777777" w:rsidR="00B4698A" w:rsidRPr="00850F57" w:rsidRDefault="00B4698A" w:rsidP="00B4698A">
      <w:pPr>
        <w:pStyle w:val="Odstavecseseznamem"/>
        <w:ind w:left="0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>Je-li dodavatelem právnická osoba, musí výše uvedené podmínky splňovat tato právnická osoba a zároveň každý člen statutárního orgánu. Je-li členem statutárního orgánu dodavatele právnická osoba, musí podmínky podle splňovat tato právnická osoba, každý člen statutárního orgánu této právnické osoby a osoba zastupující tuto právnickou osobu v statutárním orgánu dodavatele.</w:t>
      </w:r>
    </w:p>
    <w:p w14:paraId="7F98451D" w14:textId="77777777" w:rsidR="00B4698A" w:rsidRPr="00850F57" w:rsidRDefault="00B4698A" w:rsidP="00B4698A">
      <w:pPr>
        <w:pStyle w:val="Odstavecseseznamem"/>
        <w:ind w:left="284"/>
        <w:jc w:val="both"/>
        <w:rPr>
          <w:rFonts w:ascii="Calibri" w:hAnsi="Calibri" w:cs="Calibri"/>
        </w:rPr>
      </w:pPr>
    </w:p>
    <w:p w14:paraId="3084B2EB" w14:textId="7B1B658F" w:rsidR="00167630" w:rsidRDefault="00FC6D34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65141243" w14:textId="1D67D2CB" w:rsidR="00B4698A" w:rsidRDefault="00B4698A" w:rsidP="0078595D">
      <w:pPr>
        <w:jc w:val="both"/>
        <w:rPr>
          <w:rFonts w:asciiTheme="minorHAnsi" w:hAnsiTheme="minorHAnsi" w:cstheme="minorHAnsi"/>
          <w:bCs/>
        </w:rPr>
      </w:pPr>
    </w:p>
    <w:p w14:paraId="28C4723C" w14:textId="77777777" w:rsidR="000D6DE5" w:rsidRPr="00850F57" w:rsidRDefault="000D6DE5" w:rsidP="000D6DE5">
      <w:pPr>
        <w:pStyle w:val="Odstavecseseznamem"/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 w:rsidRPr="00850F57">
        <w:rPr>
          <w:rFonts w:ascii="Calibri" w:hAnsi="Calibri" w:cs="Calibri"/>
          <w:b/>
          <w:bCs/>
          <w:u w:val="single"/>
        </w:rPr>
        <w:t xml:space="preserve">Ad a-f) Dodavatel předloží o tvrzených skutečnostech čestné prohlášení, jehož vzor nalezne </w:t>
      </w:r>
      <w:r w:rsidRPr="00F72AC2">
        <w:rPr>
          <w:rFonts w:ascii="Calibri" w:hAnsi="Calibri" w:cs="Calibri"/>
          <w:b/>
          <w:bCs/>
          <w:u w:val="single"/>
        </w:rPr>
        <w:t>v Příloze č. 2. této Výzvy. Česné prohlášení bude podepsáno osobou k tomuto oprávněnou.</w:t>
      </w:r>
    </w:p>
    <w:p w14:paraId="135F2DB5" w14:textId="77777777" w:rsidR="000D6DE5" w:rsidRPr="00850F57" w:rsidRDefault="000D6DE5" w:rsidP="000D6DE5">
      <w:pPr>
        <w:pStyle w:val="Odstavecseseznamem"/>
        <w:jc w:val="both"/>
        <w:rPr>
          <w:rFonts w:ascii="Calibri" w:hAnsi="Calibri" w:cs="Calibri"/>
        </w:rPr>
      </w:pPr>
    </w:p>
    <w:p w14:paraId="45693E4A" w14:textId="77777777" w:rsidR="000D6DE5" w:rsidRPr="00850F57" w:rsidRDefault="000D6DE5" w:rsidP="000D6DE5">
      <w:pPr>
        <w:pStyle w:val="Odstavecseseznamem"/>
        <w:ind w:left="0"/>
        <w:jc w:val="both"/>
        <w:rPr>
          <w:rFonts w:ascii="Calibri" w:hAnsi="Calibri" w:cs="Calibri"/>
        </w:rPr>
      </w:pPr>
      <w:r w:rsidRPr="00850F57">
        <w:rPr>
          <w:rFonts w:ascii="Calibri" w:hAnsi="Calibri" w:cs="Calibri"/>
        </w:rPr>
        <w:t xml:space="preserve">Zadavatel dále účastníka upozorňuje, že si vyhrazuje v případě pochybností o jím tvrzených skutečnostech účastníka ho v souladu s ust. § 46 zákona může vyzvat, aby tvrzené skutečnosti prokázal. V této výzvě mu pak stanoví i způsob prokázání. </w:t>
      </w:r>
    </w:p>
    <w:p w14:paraId="718765EF" w14:textId="77777777" w:rsidR="000D6DE5" w:rsidRPr="00215F00" w:rsidRDefault="000D6DE5" w:rsidP="000D6DE5">
      <w:pPr>
        <w:jc w:val="both"/>
        <w:rPr>
          <w:rFonts w:asciiTheme="minorHAnsi" w:hAnsiTheme="minorHAnsi" w:cstheme="minorHAnsi"/>
          <w:bCs/>
        </w:rPr>
      </w:pPr>
    </w:p>
    <w:p w14:paraId="725E85D8" w14:textId="77777777" w:rsidR="000D6DE5" w:rsidRPr="00215F00" w:rsidRDefault="000D6DE5" w:rsidP="000D6DE5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Technická kvalifikace: </w:t>
      </w:r>
    </w:p>
    <w:p w14:paraId="2F41B1C5" w14:textId="77777777" w:rsidR="000D6DE5" w:rsidRPr="00215F00" w:rsidRDefault="000D6DE5" w:rsidP="000D6DE5">
      <w:pPr>
        <w:pStyle w:val="Odstavecseseznamem"/>
        <w:ind w:left="426"/>
        <w:jc w:val="both"/>
        <w:rPr>
          <w:rFonts w:asciiTheme="minorHAnsi" w:hAnsiTheme="minorHAnsi" w:cstheme="minorHAnsi"/>
          <w:b/>
        </w:rPr>
      </w:pPr>
    </w:p>
    <w:p w14:paraId="064DA79D" w14:textId="77777777" w:rsidR="000D6DE5" w:rsidRPr="00215F00" w:rsidRDefault="000D6DE5" w:rsidP="000D6D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Technicky způsobilým je dodavatel, který:</w:t>
      </w:r>
    </w:p>
    <w:p w14:paraId="6C23EBBA" w14:textId="77777777" w:rsidR="000D6DE5" w:rsidRPr="00215F00" w:rsidRDefault="000D6DE5" w:rsidP="000D6DE5">
      <w:pPr>
        <w:pStyle w:val="Odstavecseseznamem"/>
        <w:numPr>
          <w:ilvl w:val="0"/>
          <w:numId w:val="4"/>
        </w:numPr>
        <w:ind w:left="720"/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má oprávnění k činnosti, která je předmětem této VZ</w:t>
      </w:r>
    </w:p>
    <w:p w14:paraId="39173987" w14:textId="77777777" w:rsidR="000D6DE5" w:rsidRPr="00215F00" w:rsidRDefault="000D6DE5" w:rsidP="000D6DE5">
      <w:pPr>
        <w:pStyle w:val="Odstavecseseznamem"/>
        <w:numPr>
          <w:ilvl w:val="0"/>
          <w:numId w:val="4"/>
        </w:numPr>
        <w:ind w:left="720"/>
        <w:jc w:val="both"/>
        <w:rPr>
          <w:rStyle w:val="Siln"/>
          <w:rFonts w:asciiTheme="minorHAnsi" w:hAnsiTheme="minorHAnsi" w:cstheme="minorHAnsi"/>
          <w:b w:val="0"/>
        </w:rPr>
      </w:pPr>
      <w:r w:rsidRPr="00215F00">
        <w:rPr>
          <w:rFonts w:asciiTheme="minorHAnsi" w:hAnsiTheme="minorHAnsi" w:cstheme="minorHAnsi"/>
          <w:bCs/>
        </w:rPr>
        <w:t xml:space="preserve">má uzavřené 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</w:p>
    <w:p w14:paraId="4B06CCBB" w14:textId="77777777" w:rsidR="000D6DE5" w:rsidRPr="00990E9E" w:rsidRDefault="000D6DE5" w:rsidP="000D6DE5">
      <w:pPr>
        <w:pStyle w:val="Odstavecseseznamem"/>
        <w:numPr>
          <w:ilvl w:val="0"/>
          <w:numId w:val="4"/>
        </w:numPr>
        <w:ind w:left="720"/>
        <w:jc w:val="both"/>
        <w:rPr>
          <w:rStyle w:val="Siln"/>
          <w:rFonts w:asciiTheme="minorHAnsi" w:hAnsiTheme="minorHAnsi" w:cstheme="minorHAnsi"/>
          <w:b w:val="0"/>
        </w:rPr>
      </w:pPr>
      <w:r w:rsidRPr="00215F00">
        <w:rPr>
          <w:rStyle w:val="Siln"/>
          <w:rFonts w:asciiTheme="minorHAnsi" w:hAnsiTheme="minorHAnsi" w:cstheme="minorHAnsi"/>
          <w:b w:val="0"/>
          <w:bCs w:val="0"/>
        </w:rPr>
        <w:t xml:space="preserve">splňuje podmínky předpisu </w:t>
      </w:r>
      <w:r w:rsidRPr="00850F57">
        <w:rPr>
          <w:rStyle w:val="Siln"/>
          <w:rFonts w:asciiTheme="minorHAnsi" w:hAnsiTheme="minorHAnsi" w:cstheme="minorHAnsi"/>
          <w:b w:val="0"/>
          <w:bCs w:val="0"/>
          <w:highlight w:val="yellow"/>
        </w:rPr>
        <w:t>V6/1 a V6/2</w:t>
      </w:r>
    </w:p>
    <w:p w14:paraId="5EE8EFDC" w14:textId="77777777" w:rsidR="000D6DE5" w:rsidRPr="00990E9E" w:rsidRDefault="000D6DE5" w:rsidP="000D6DE5">
      <w:pPr>
        <w:pStyle w:val="Odstavecseseznamem"/>
        <w:numPr>
          <w:ilvl w:val="0"/>
          <w:numId w:val="4"/>
        </w:numPr>
        <w:ind w:left="720"/>
        <w:jc w:val="both"/>
        <w:rPr>
          <w:rStyle w:val="Siln"/>
          <w:rFonts w:asciiTheme="minorHAnsi" w:hAnsiTheme="minorHAnsi" w:cstheme="minorHAnsi"/>
          <w:b w:val="0"/>
        </w:rPr>
      </w:pPr>
      <w:r w:rsidRPr="00990E9E">
        <w:rPr>
          <w:rStyle w:val="Siln"/>
          <w:rFonts w:asciiTheme="minorHAnsi" w:hAnsiTheme="minorHAnsi" w:cstheme="minorHAnsi"/>
          <w:b w:val="0"/>
        </w:rPr>
        <w:t>splňuje podmínky předpisu ČD V95/5</w:t>
      </w:r>
    </w:p>
    <w:p w14:paraId="2946A12B" w14:textId="77777777" w:rsidR="000D6DE5" w:rsidRDefault="000D6DE5" w:rsidP="000D6DE5">
      <w:pPr>
        <w:pStyle w:val="Odstavecseseznamem"/>
        <w:jc w:val="both"/>
        <w:rPr>
          <w:rStyle w:val="Siln"/>
          <w:rFonts w:asciiTheme="minorHAnsi" w:hAnsiTheme="minorHAnsi" w:cstheme="minorHAnsi"/>
          <w:b w:val="0"/>
          <w:bCs w:val="0"/>
        </w:rPr>
      </w:pPr>
    </w:p>
    <w:p w14:paraId="15A1A4B9" w14:textId="77777777" w:rsidR="000D6DE5" w:rsidRPr="00215F00" w:rsidRDefault="000D6DE5" w:rsidP="000D6D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Způsob prokázání:</w:t>
      </w:r>
    </w:p>
    <w:p w14:paraId="75390639" w14:textId="7A17EE6C" w:rsidR="000D6DE5" w:rsidRDefault="000D6DE5" w:rsidP="000D6DE5">
      <w:pPr>
        <w:jc w:val="both"/>
        <w:rPr>
          <w:rStyle w:val="Siln"/>
          <w:rFonts w:asciiTheme="minorHAnsi" w:hAnsiTheme="minorHAnsi" w:cstheme="minorHAnsi"/>
          <w:b w:val="0"/>
          <w:bCs w:val="0"/>
          <w:u w:val="single"/>
        </w:rPr>
      </w:pPr>
      <w:r w:rsidRPr="00215F00">
        <w:rPr>
          <w:rFonts w:asciiTheme="minorHAnsi" w:hAnsiTheme="minorHAnsi" w:cstheme="minorHAnsi"/>
          <w:bCs/>
        </w:rPr>
        <w:t>Ad a) dodavatel předloží v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ýpis z obchodního rejstříku, pokud je v něm zapsán, či výpis z jiné obdobné evidence, je-li v ní zapsán, příp. doklad prokazující odbornou způsobilost</w:t>
      </w:r>
      <w:r w:rsidRPr="0082396B">
        <w:rPr>
          <w:rStyle w:val="Siln"/>
          <w:rFonts w:asciiTheme="majorHAnsi" w:hAnsiTheme="majorHAnsi" w:cstheme="minorHAnsi"/>
          <w:b w:val="0"/>
          <w:bCs w:val="0"/>
        </w:rPr>
        <w:t>,</w:t>
      </w:r>
      <w:r w:rsidRPr="0082396B">
        <w:rPr>
          <w:rStyle w:val="Nadpis3Char"/>
          <w:rFonts w:asciiTheme="majorHAnsi" w:hAnsiTheme="majorHAnsi"/>
          <w:b w:val="0"/>
          <w:bCs w:val="0"/>
        </w:rPr>
        <w:t xml:space="preserve"> </w:t>
      </w:r>
      <w:r w:rsidRPr="0082396B">
        <w:rPr>
          <w:rStyle w:val="Siln"/>
          <w:rFonts w:asciiTheme="minorHAnsi" w:hAnsiTheme="minorHAnsi" w:cstheme="minorHAnsi"/>
          <w:b w:val="0"/>
          <w:bCs w:val="0"/>
        </w:rPr>
        <w:t xml:space="preserve">maximální stáří tohoto dokladu zadavatel stanovuje na 3 měsíce přede dnem zahájení zadávacího řízení. </w:t>
      </w:r>
      <w:r w:rsidRPr="0082396B">
        <w:rPr>
          <w:rStyle w:val="Siln"/>
          <w:rFonts w:asciiTheme="minorHAnsi" w:hAnsiTheme="minorHAnsi" w:cstheme="minorHAnsi"/>
          <w:b w:val="0"/>
          <w:bCs w:val="0"/>
          <w:u w:val="single"/>
        </w:rPr>
        <w:t xml:space="preserve">Účastník tento výpis nemusí přikládat, postačí pokud uvede, že je v obchodním rejstříku evidován. </w:t>
      </w:r>
    </w:p>
    <w:p w14:paraId="0322958E" w14:textId="77777777" w:rsidR="000D6DE5" w:rsidRPr="0082396B" w:rsidRDefault="000D6DE5" w:rsidP="000D6DE5">
      <w:pPr>
        <w:jc w:val="both"/>
        <w:rPr>
          <w:rStyle w:val="Siln"/>
          <w:rFonts w:asciiTheme="minorHAnsi" w:hAnsiTheme="minorHAnsi" w:cstheme="minorHAnsi"/>
          <w:b w:val="0"/>
          <w:bCs w:val="0"/>
          <w:u w:val="single"/>
        </w:rPr>
      </w:pPr>
    </w:p>
    <w:p w14:paraId="27B0C1AE" w14:textId="07142C34" w:rsidR="000D6DE5" w:rsidRDefault="000D6DE5" w:rsidP="000D6DE5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  <w:u w:val="single"/>
        </w:rPr>
      </w:pPr>
      <w:r w:rsidRPr="0082396B">
        <w:rPr>
          <w:rStyle w:val="Siln"/>
          <w:rFonts w:asciiTheme="minorHAnsi" w:hAnsiTheme="minorHAnsi" w:cstheme="minorHAnsi"/>
          <w:b w:val="0"/>
          <w:bCs w:val="0"/>
        </w:rPr>
        <w:t xml:space="preserve">Ad a) dodavatel předloží doklad o oprávnění k podnikání v rozsahu odpovídajícím předmětu Zakázky, zejména doklad prokazující příslušné živnostenské oprávnění, koncesi či licenci, maximální stáří tohoto dokladu zadavatel stanovuje na 3 měsíce přede dnem zahájení zadávacího řízení. </w:t>
      </w:r>
      <w:r w:rsidRPr="0082396B">
        <w:rPr>
          <w:rStyle w:val="Siln"/>
          <w:rFonts w:asciiTheme="minorHAnsi" w:hAnsiTheme="minorHAnsi" w:cstheme="minorHAnsi"/>
          <w:b w:val="0"/>
          <w:bCs w:val="0"/>
          <w:u w:val="single"/>
        </w:rPr>
        <w:t>Účastník tento výpis nemusí přikládat,</w:t>
      </w:r>
      <w:r w:rsidR="00902799">
        <w:rPr>
          <w:rStyle w:val="Siln"/>
          <w:rFonts w:asciiTheme="minorHAnsi" w:hAnsiTheme="minorHAnsi" w:cstheme="minorHAnsi"/>
          <w:b w:val="0"/>
          <w:bCs w:val="0"/>
          <w:u w:val="single"/>
        </w:rPr>
        <w:t xml:space="preserve"> </w:t>
      </w:r>
      <w:r w:rsidRPr="0082396B">
        <w:rPr>
          <w:rStyle w:val="Siln"/>
          <w:rFonts w:asciiTheme="minorHAnsi" w:hAnsiTheme="minorHAnsi" w:cstheme="minorHAnsi"/>
          <w:b w:val="0"/>
          <w:bCs w:val="0"/>
          <w:u w:val="single"/>
        </w:rPr>
        <w:t>postačí pokud uvede, že je v živnostenském rejstříku evidován.</w:t>
      </w:r>
    </w:p>
    <w:p w14:paraId="2C6F50DE" w14:textId="77777777" w:rsidR="000D6DE5" w:rsidRPr="0082396B" w:rsidRDefault="000D6DE5" w:rsidP="000D6DE5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</w:p>
    <w:p w14:paraId="4302E52F" w14:textId="457E0CB2" w:rsidR="000D6DE5" w:rsidRDefault="000D6DE5" w:rsidP="000D6DE5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  <w:r w:rsidRPr="0082396B">
        <w:rPr>
          <w:rStyle w:val="Siln"/>
          <w:rFonts w:asciiTheme="minorHAnsi" w:hAnsiTheme="minorHAnsi" w:cstheme="minorHAnsi"/>
          <w:b w:val="0"/>
          <w:bCs w:val="0"/>
        </w:rPr>
        <w:t>Ad b) dodavatel předloží kopii pojistné smlouvy nebo potvrzení od pojišťovny, případně potvrzení pojišťovny o uzavření smlouvy o pojištění a výši</w:t>
      </w:r>
    </w:p>
    <w:p w14:paraId="0FB9DD69" w14:textId="77777777" w:rsidR="000D6DE5" w:rsidRPr="0082396B" w:rsidRDefault="000D6DE5" w:rsidP="000D6DE5">
      <w:pPr>
        <w:pStyle w:val="Odstavecseseznamem"/>
        <w:spacing w:after="60"/>
        <w:ind w:left="0"/>
        <w:contextualSpacing w:val="0"/>
        <w:jc w:val="both"/>
        <w:rPr>
          <w:rStyle w:val="Siln"/>
          <w:rFonts w:asciiTheme="minorHAnsi" w:hAnsiTheme="minorHAnsi" w:cstheme="minorHAnsi"/>
          <w:b w:val="0"/>
          <w:bCs w:val="0"/>
        </w:rPr>
      </w:pPr>
    </w:p>
    <w:p w14:paraId="611F2605" w14:textId="686FC954" w:rsidR="000D6DE5" w:rsidRDefault="000D6DE5" w:rsidP="000D6DE5">
      <w:pPr>
        <w:rPr>
          <w:rStyle w:val="Siln"/>
          <w:rFonts w:asciiTheme="minorHAnsi" w:hAnsiTheme="minorHAnsi" w:cstheme="minorHAnsi"/>
          <w:b w:val="0"/>
          <w:bCs w:val="0"/>
        </w:rPr>
      </w:pPr>
      <w:r w:rsidRPr="0082396B">
        <w:rPr>
          <w:rStyle w:val="Siln"/>
          <w:rFonts w:asciiTheme="minorHAnsi" w:hAnsiTheme="minorHAnsi" w:cstheme="minorHAnsi"/>
          <w:b w:val="0"/>
          <w:bCs w:val="0"/>
        </w:rPr>
        <w:t xml:space="preserve">Ad c) dodavatel předloží kopii osvědčení o způsobilosti dodavatele (pokud je zároveň výrobcem) nebo osvědčení výrobce dodávaných náhradních dílů ve smyslu předpisů </w:t>
      </w:r>
      <w:r w:rsidRPr="0082396B">
        <w:rPr>
          <w:rStyle w:val="Siln"/>
          <w:rFonts w:asciiTheme="minorHAnsi" w:hAnsiTheme="minorHAnsi" w:cstheme="minorHAnsi"/>
          <w:b w:val="0"/>
          <w:bCs w:val="0"/>
          <w:highlight w:val="yellow"/>
        </w:rPr>
        <w:t>ČD V6/1 a ČD V6/2</w:t>
      </w:r>
      <w:r w:rsidRPr="0082396B">
        <w:rPr>
          <w:rStyle w:val="Siln"/>
          <w:rFonts w:asciiTheme="minorHAnsi" w:hAnsiTheme="minorHAnsi" w:cstheme="minorHAnsi"/>
          <w:b w:val="0"/>
          <w:bCs w:val="0"/>
        </w:rPr>
        <w:t xml:space="preserve"> - Předpis pro železniční kolejová vozidla stanovující pravidla pro provádění zákaznických systémových auditů dodavatelů železničních kolejových vozidel a jejich dílů (dále také jako „Předpis č. </w:t>
      </w:r>
      <w:r w:rsidRPr="00F72AC2">
        <w:rPr>
          <w:rStyle w:val="Siln"/>
          <w:rFonts w:asciiTheme="minorHAnsi" w:hAnsiTheme="minorHAnsi" w:cstheme="minorHAnsi"/>
          <w:b w:val="0"/>
          <w:bCs w:val="0"/>
        </w:rPr>
        <w:t>V6/2“),</w:t>
      </w:r>
      <w:r w:rsidRPr="0082396B">
        <w:rPr>
          <w:rStyle w:val="Siln"/>
          <w:rFonts w:asciiTheme="minorHAnsi" w:hAnsiTheme="minorHAnsi" w:cstheme="minorHAnsi"/>
          <w:b w:val="0"/>
          <w:bCs w:val="0"/>
        </w:rPr>
        <w:t xml:space="preserve"> tedy osvědčení ověřující výrobní proces případně zajištění jakosti dílů pro kolejová vozidla (dále „Osvědčení“).</w:t>
      </w:r>
    </w:p>
    <w:p w14:paraId="238B8099" w14:textId="77777777" w:rsidR="000D6DE5" w:rsidRPr="0082396B" w:rsidRDefault="000D6DE5" w:rsidP="000D6DE5">
      <w:pPr>
        <w:rPr>
          <w:rStyle w:val="Siln"/>
          <w:rFonts w:asciiTheme="minorHAnsi" w:hAnsiTheme="minorHAnsi"/>
        </w:rPr>
      </w:pPr>
    </w:p>
    <w:p w14:paraId="030287E1" w14:textId="77777777" w:rsidR="000D6DE5" w:rsidRPr="0082396B" w:rsidRDefault="000D6DE5" w:rsidP="000D6DE5">
      <w:pPr>
        <w:rPr>
          <w:rStyle w:val="Siln"/>
          <w:rFonts w:asciiTheme="minorHAnsi" w:hAnsiTheme="minorHAnsi"/>
          <w:b w:val="0"/>
          <w:bCs w:val="0"/>
        </w:rPr>
      </w:pPr>
      <w:r w:rsidRPr="0082396B"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82396B">
        <w:rPr>
          <w:rStyle w:val="Siln"/>
          <w:rFonts w:asciiTheme="minorHAnsi" w:hAnsiTheme="minorHAnsi"/>
          <w:b w:val="0"/>
          <w:bCs w:val="0"/>
        </w:rPr>
        <w:t>Ad d) dodavatel předloží osvědčení o způsobilosti dodavatele dle Předpisu ČD V 95/5, doloží Shodu s ČSN EN 45 545 prohlášení o provedení svárových spojů dle V95/5 a EN 50121-3-2, EN 613 73, EN 501 53 prohlášení o shodě</w:t>
      </w:r>
      <w:r>
        <w:rPr>
          <w:rStyle w:val="Siln"/>
          <w:rFonts w:asciiTheme="minorHAnsi" w:hAnsiTheme="minorHAnsi"/>
          <w:b w:val="0"/>
          <w:bCs w:val="0"/>
        </w:rPr>
        <w:t>.</w:t>
      </w:r>
    </w:p>
    <w:p w14:paraId="13237219" w14:textId="77777777" w:rsidR="000D6DE5" w:rsidRDefault="000D6DE5" w:rsidP="000D6DE5">
      <w:pPr>
        <w:jc w:val="both"/>
        <w:rPr>
          <w:rFonts w:asciiTheme="minorHAnsi" w:hAnsiTheme="minorHAnsi" w:cstheme="minorHAnsi"/>
          <w:bCs/>
          <w:highlight w:val="green"/>
        </w:rPr>
      </w:pPr>
    </w:p>
    <w:p w14:paraId="611AA9BD" w14:textId="77777777" w:rsidR="000D6DE5" w:rsidRPr="0082396B" w:rsidRDefault="000D6DE5" w:rsidP="000D6DE5">
      <w:pPr>
        <w:jc w:val="both"/>
        <w:rPr>
          <w:rFonts w:ascii="Calibri" w:hAnsi="Calibri" w:cs="Calibri"/>
          <w:b/>
          <w:bCs/>
          <w:u w:val="single"/>
        </w:rPr>
      </w:pPr>
      <w:r w:rsidRPr="0082396B">
        <w:rPr>
          <w:rFonts w:ascii="Calibri" w:hAnsi="Calibri" w:cs="Calibri"/>
          <w:b/>
          <w:bCs/>
          <w:u w:val="single"/>
        </w:rPr>
        <w:t xml:space="preserve">Zadavatel si vyhrazuje, že technickou kvalifikaci účastník nemůže prokázat čestným prohlášením. </w:t>
      </w:r>
    </w:p>
    <w:p w14:paraId="2801DB0E" w14:textId="77777777" w:rsidR="00730E1D" w:rsidRPr="00215F00" w:rsidRDefault="00730E1D" w:rsidP="0078595D">
      <w:pPr>
        <w:jc w:val="both"/>
        <w:rPr>
          <w:rFonts w:asciiTheme="minorHAnsi" w:hAnsiTheme="minorHAnsi" w:cstheme="minorHAnsi"/>
          <w:bCs/>
        </w:rPr>
      </w:pPr>
    </w:p>
    <w:p w14:paraId="18ABA580" w14:textId="0946A3F1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XI. Podmínky a požadavky na zpracování nabídky</w:t>
      </w:r>
    </w:p>
    <w:p w14:paraId="43FD397B" w14:textId="54A854D0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rámci zadávacích podmínek stanovuje následující požadavky na způsob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zpracování nabídky. Nabídka bude zpracována pouze v elektronické podobě v českém jazyce nebo slovenském jazyce, přičemž účastníkem předložená nabídka musí obsahovat:</w:t>
      </w:r>
    </w:p>
    <w:p w14:paraId="0455AAEA" w14:textId="6CBE2287" w:rsidR="00385E2A" w:rsidRPr="00215F00" w:rsidRDefault="005701D9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="00385E2A" w:rsidRPr="00215F00">
        <w:rPr>
          <w:rFonts w:asciiTheme="minorHAnsi" w:hAnsiTheme="minorHAnsi" w:cstheme="minorHAnsi"/>
          <w:bCs/>
        </w:rPr>
        <w:t xml:space="preserve">) </w:t>
      </w:r>
      <w:r w:rsidR="00936B89" w:rsidRPr="00215F00">
        <w:rPr>
          <w:rFonts w:asciiTheme="minorHAnsi" w:hAnsiTheme="minorHAnsi" w:cstheme="minorHAnsi"/>
          <w:bCs/>
        </w:rPr>
        <w:t>Dokumenty k základní, profesní či technické kvalifikaci</w:t>
      </w:r>
    </w:p>
    <w:p w14:paraId="527EE646" w14:textId="28B05F64" w:rsidR="00936B89" w:rsidRPr="00215F00" w:rsidRDefault="005701D9" w:rsidP="004E752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</w:t>
      </w:r>
      <w:r w:rsidR="00936B89" w:rsidRPr="00215F00">
        <w:rPr>
          <w:rFonts w:asciiTheme="minorHAnsi" w:hAnsiTheme="minorHAnsi" w:cstheme="minorHAnsi"/>
          <w:bCs/>
        </w:rPr>
        <w:t xml:space="preserve">) Vyplněný návrh </w:t>
      </w:r>
      <w:r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9D0B04">
        <w:rPr>
          <w:rFonts w:asciiTheme="minorHAnsi" w:hAnsiTheme="minorHAnsi" w:cstheme="minorHAnsi"/>
          <w:bCs/>
        </w:rPr>
        <w:t xml:space="preserve"> pro každou část</w:t>
      </w:r>
      <w:r w:rsidR="004E752F" w:rsidRPr="00215F00">
        <w:rPr>
          <w:rFonts w:asciiTheme="minorHAnsi" w:hAnsiTheme="minorHAnsi" w:cstheme="minorHAnsi"/>
          <w:bCs/>
        </w:rPr>
        <w:t xml:space="preserve">-Zadavatel požaduje, aby účastník rovnou v nabídce předložil vyplněný návrh </w:t>
      </w:r>
      <w:r>
        <w:rPr>
          <w:rFonts w:asciiTheme="minorHAnsi" w:hAnsiTheme="minorHAnsi" w:cstheme="minorHAnsi"/>
          <w:bCs/>
        </w:rPr>
        <w:t>R</w:t>
      </w:r>
      <w:r w:rsidR="0033661D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</w:t>
      </w:r>
      <w:r w:rsidR="009D0B04">
        <w:rPr>
          <w:rFonts w:asciiTheme="minorHAnsi" w:hAnsiTheme="minorHAnsi" w:cstheme="minorHAnsi"/>
          <w:bCs/>
        </w:rPr>
        <w:t xml:space="preserve">pro konkrétní část </w:t>
      </w:r>
      <w:r w:rsidR="004E752F" w:rsidRPr="00215F00">
        <w:rPr>
          <w:rFonts w:asciiTheme="minorHAnsi" w:hAnsiTheme="minorHAnsi" w:cstheme="minorHAnsi"/>
          <w:bCs/>
        </w:rPr>
        <w:t xml:space="preserve">včetně příloh v PDF formátu s uděleným elektronickým podpisem. </w:t>
      </w:r>
      <w:r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4E752F" w:rsidRPr="00215F00">
        <w:rPr>
          <w:rFonts w:asciiTheme="minorHAnsi" w:hAnsiTheme="minorHAnsi" w:cstheme="minorHAnsi"/>
          <w:bCs/>
        </w:rPr>
        <w:t xml:space="preserve"> musí být podepsána osobou oprávněnou jednat jménem či za účastníka (statutární orgán), přičemž v opačném případě účastník předloží zadavateli plnou moc</w:t>
      </w:r>
      <w:r w:rsidR="00D50D39" w:rsidRPr="00215F00">
        <w:rPr>
          <w:rFonts w:asciiTheme="minorHAnsi" w:hAnsiTheme="minorHAnsi" w:cstheme="minorHAnsi"/>
          <w:bCs/>
        </w:rPr>
        <w:t xml:space="preserve">. </w:t>
      </w:r>
    </w:p>
    <w:p w14:paraId="0D41C816" w14:textId="77777777" w:rsidR="00936B89" w:rsidRPr="00215F00" w:rsidRDefault="00936B89" w:rsidP="0078595D">
      <w:pPr>
        <w:jc w:val="both"/>
        <w:rPr>
          <w:rFonts w:asciiTheme="minorHAnsi" w:hAnsiTheme="minorHAnsi" w:cstheme="minorHAnsi"/>
          <w:bCs/>
        </w:rPr>
      </w:pPr>
    </w:p>
    <w:p w14:paraId="6E294538" w14:textId="5796F59D" w:rsidR="00D50D39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Pokud jedná jménem či za účastníka zmocněnec na základě plné moci nebo je jednáno na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základě pověření, musí být v nabídce předložena platná plná moc nebo pověření v</w:t>
      </w:r>
      <w:r w:rsidR="00936B89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prosté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kopii.</w:t>
      </w:r>
      <w:r w:rsidR="00936B89" w:rsidRPr="00215F00">
        <w:rPr>
          <w:rFonts w:asciiTheme="minorHAnsi" w:hAnsiTheme="minorHAnsi" w:cstheme="minorHAnsi"/>
          <w:bCs/>
        </w:rPr>
        <w:t xml:space="preserve"> </w:t>
      </w:r>
    </w:p>
    <w:p w14:paraId="55596F6F" w14:textId="1B895F73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01F7315" w14:textId="091BA006" w:rsidR="00D50D39" w:rsidRPr="00215F00" w:rsidRDefault="00D50D39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Zadavatel </w:t>
      </w:r>
      <w:r w:rsidR="00730E1D" w:rsidRPr="007A4760">
        <w:rPr>
          <w:rFonts w:asciiTheme="minorHAnsi" w:hAnsiTheme="minorHAnsi" w:cstheme="minorHAnsi"/>
          <w:b/>
        </w:rPr>
        <w:t xml:space="preserve">preferuje </w:t>
      </w:r>
      <w:r w:rsidR="005701D9">
        <w:rPr>
          <w:rFonts w:asciiTheme="minorHAnsi" w:hAnsiTheme="minorHAnsi" w:cstheme="minorHAnsi"/>
          <w:b/>
        </w:rPr>
        <w:t>R</w:t>
      </w:r>
      <w:r w:rsidR="00CC5A54" w:rsidRPr="00215F00">
        <w:rPr>
          <w:rFonts w:asciiTheme="minorHAnsi" w:hAnsiTheme="minorHAnsi" w:cstheme="minorHAnsi"/>
          <w:b/>
        </w:rPr>
        <w:t>K</w:t>
      </w:r>
      <w:r w:rsidR="00E538D6" w:rsidRPr="00215F00">
        <w:rPr>
          <w:rFonts w:asciiTheme="minorHAnsi" w:hAnsiTheme="minorHAnsi" w:cstheme="minorHAnsi"/>
          <w:b/>
        </w:rPr>
        <w:t>S</w:t>
      </w:r>
      <w:r w:rsidRPr="00215F00">
        <w:rPr>
          <w:rFonts w:asciiTheme="minorHAnsi" w:hAnsiTheme="minorHAnsi" w:cstheme="minorHAnsi"/>
          <w:b/>
        </w:rPr>
        <w:t xml:space="preserve"> podepsané platným elektronickým podpisem. </w:t>
      </w:r>
      <w:r w:rsidR="00BF002B" w:rsidRPr="00215F00">
        <w:rPr>
          <w:rFonts w:asciiTheme="minorHAnsi" w:hAnsiTheme="minorHAnsi" w:cstheme="minorHAnsi"/>
          <w:b/>
        </w:rPr>
        <w:t xml:space="preserve">Takto předložená </w:t>
      </w:r>
      <w:r w:rsidR="005701D9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  <w:r w:rsidR="00BF002B" w:rsidRPr="00215F00">
        <w:rPr>
          <w:rFonts w:asciiTheme="minorHAnsi" w:hAnsiTheme="minorHAnsi" w:cstheme="minorHAnsi"/>
          <w:b/>
        </w:rPr>
        <w:t xml:space="preserve"> musí být samostatným dokumentem, aby ji v případě výběru dodavatele mohl též elektronicky podepsat a uzavřít tak smluvní vztah.</w:t>
      </w:r>
    </w:p>
    <w:p w14:paraId="342DA3F6" w14:textId="77777777" w:rsidR="00D50D39" w:rsidRPr="00215F00" w:rsidRDefault="00D50D39" w:rsidP="0078595D">
      <w:pPr>
        <w:jc w:val="both"/>
        <w:rPr>
          <w:rFonts w:asciiTheme="minorHAnsi" w:hAnsiTheme="minorHAnsi" w:cstheme="minorHAnsi"/>
          <w:bCs/>
        </w:rPr>
      </w:pPr>
    </w:p>
    <w:p w14:paraId="0A79A8DF" w14:textId="35F47746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XII. Místo a lhůta pro podání nabídek</w:t>
      </w:r>
    </w:p>
    <w:p w14:paraId="33DED23B" w14:textId="751C03F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v souladu s § 54 zákona stanovuje lhůtu pro podání nabídek která končí</w:t>
      </w:r>
      <w:r w:rsidR="00CC5A54" w:rsidRPr="00215F00">
        <w:rPr>
          <w:rFonts w:asciiTheme="minorHAnsi" w:hAnsiTheme="minorHAnsi" w:cstheme="minorHAnsi"/>
          <w:bCs/>
        </w:rPr>
        <w:t xml:space="preserve"> d</w:t>
      </w:r>
      <w:r w:rsidRPr="00215F00">
        <w:rPr>
          <w:rFonts w:asciiTheme="minorHAnsi" w:hAnsiTheme="minorHAnsi" w:cstheme="minorHAnsi"/>
          <w:bCs/>
        </w:rPr>
        <w:t xml:space="preserve">ne </w:t>
      </w:r>
      <w:r w:rsidR="00FE4C93">
        <w:rPr>
          <w:rFonts w:asciiTheme="minorHAnsi" w:hAnsiTheme="minorHAnsi" w:cstheme="minorHAnsi"/>
          <w:bCs/>
        </w:rPr>
        <w:t>6</w:t>
      </w:r>
      <w:r w:rsidR="00CC5A54" w:rsidRPr="00215F00">
        <w:rPr>
          <w:rFonts w:asciiTheme="minorHAnsi" w:hAnsiTheme="minorHAnsi" w:cstheme="minorHAnsi"/>
          <w:bCs/>
        </w:rPr>
        <w:t>.</w:t>
      </w:r>
      <w:r w:rsidR="007E7836">
        <w:rPr>
          <w:rFonts w:asciiTheme="minorHAnsi" w:hAnsiTheme="minorHAnsi" w:cstheme="minorHAnsi"/>
          <w:bCs/>
        </w:rPr>
        <w:t>4</w:t>
      </w:r>
      <w:r w:rsidR="00CC5A54" w:rsidRPr="00215F00">
        <w:rPr>
          <w:rFonts w:asciiTheme="minorHAnsi" w:hAnsiTheme="minorHAnsi" w:cstheme="minorHAnsi"/>
          <w:bCs/>
        </w:rPr>
        <w:t>.</w:t>
      </w:r>
      <w:r w:rsidRPr="00215F00">
        <w:rPr>
          <w:rFonts w:asciiTheme="minorHAnsi" w:hAnsiTheme="minorHAnsi" w:cstheme="minorHAnsi"/>
          <w:bCs/>
        </w:rPr>
        <w:t xml:space="preserve">2022 v </w:t>
      </w:r>
      <w:r w:rsidR="00CC5A54" w:rsidRPr="00215F00">
        <w:rPr>
          <w:rFonts w:asciiTheme="minorHAnsi" w:hAnsiTheme="minorHAnsi" w:cstheme="minorHAnsi"/>
          <w:bCs/>
        </w:rPr>
        <w:t>11</w:t>
      </w:r>
      <w:r w:rsidRPr="00215F00">
        <w:rPr>
          <w:rFonts w:asciiTheme="minorHAnsi" w:hAnsiTheme="minorHAnsi" w:cstheme="minorHAnsi"/>
          <w:bCs/>
        </w:rPr>
        <w:t>:00 hodin</w:t>
      </w:r>
    </w:p>
    <w:p w14:paraId="063403AB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47D6F9F" w14:textId="1D325724" w:rsidR="00385E2A" w:rsidRDefault="00385E2A" w:rsidP="00C711E9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„NAB</w:t>
      </w:r>
      <w:r w:rsidR="00CC5A54" w:rsidRPr="00215F00">
        <w:rPr>
          <w:rFonts w:asciiTheme="minorHAnsi" w:hAnsiTheme="minorHAnsi" w:cstheme="minorHAnsi"/>
          <w:bCs/>
        </w:rPr>
        <w:t>Í</w:t>
      </w:r>
      <w:r w:rsidRPr="00215F00">
        <w:rPr>
          <w:rFonts w:asciiTheme="minorHAnsi" w:hAnsiTheme="minorHAnsi" w:cstheme="minorHAnsi"/>
          <w:bCs/>
        </w:rPr>
        <w:t xml:space="preserve">DKA – </w:t>
      </w:r>
      <w:r w:rsidR="005701D9" w:rsidRPr="005701D9">
        <w:rPr>
          <w:rFonts w:asciiTheme="minorHAnsi" w:hAnsiTheme="minorHAnsi" w:cstheme="minorHAnsi"/>
          <w:b/>
        </w:rPr>
        <w:t>Rámcová k</w:t>
      </w:r>
      <w:r w:rsidR="0079663D">
        <w:rPr>
          <w:rFonts w:asciiTheme="minorHAnsi" w:hAnsiTheme="minorHAnsi" w:cstheme="minorHAnsi"/>
          <w:b/>
        </w:rPr>
        <w:t>upní</w:t>
      </w:r>
      <w:r w:rsidR="00CC5A54" w:rsidRPr="00215F00">
        <w:rPr>
          <w:rFonts w:asciiTheme="minorHAnsi" w:hAnsiTheme="minorHAnsi" w:cstheme="minorHAnsi"/>
          <w:b/>
        </w:rPr>
        <w:t xml:space="preserve"> smlouva </w:t>
      </w:r>
      <w:r w:rsidR="0016720F">
        <w:rPr>
          <w:rFonts w:asciiTheme="minorHAnsi" w:hAnsiTheme="minorHAnsi" w:cstheme="minorHAnsi"/>
          <w:b/>
        </w:rPr>
        <w:t xml:space="preserve">nákup </w:t>
      </w:r>
      <w:r w:rsidR="00ED1166">
        <w:rPr>
          <w:rFonts w:asciiTheme="minorHAnsi" w:hAnsiTheme="minorHAnsi" w:cstheme="minorHAnsi"/>
          <w:b/>
        </w:rPr>
        <w:t>dílů</w:t>
      </w:r>
      <w:r w:rsidR="0016720F">
        <w:rPr>
          <w:rFonts w:asciiTheme="minorHAnsi" w:hAnsiTheme="minorHAnsi" w:cstheme="minorHAnsi"/>
          <w:b/>
        </w:rPr>
        <w:t xml:space="preserve"> </w:t>
      </w:r>
      <w:r w:rsidR="00730E1D">
        <w:rPr>
          <w:rFonts w:asciiTheme="minorHAnsi" w:hAnsiTheme="minorHAnsi" w:cstheme="minorHAnsi"/>
          <w:b/>
        </w:rPr>
        <w:t>A</w:t>
      </w:r>
      <w:r w:rsidR="007A4760">
        <w:rPr>
          <w:rFonts w:asciiTheme="minorHAnsi" w:hAnsiTheme="minorHAnsi" w:cstheme="minorHAnsi"/>
          <w:b/>
        </w:rPr>
        <w:t>R</w:t>
      </w:r>
      <w:r w:rsidR="00730E1D">
        <w:rPr>
          <w:rFonts w:asciiTheme="minorHAnsi" w:hAnsiTheme="minorHAnsi" w:cstheme="minorHAnsi"/>
          <w:b/>
        </w:rPr>
        <w:t xml:space="preserve">mpee </w:t>
      </w:r>
      <w:r w:rsidR="007E7836">
        <w:rPr>
          <w:rFonts w:asciiTheme="minorHAnsi" w:hAnsiTheme="minorHAnsi" w:cstheme="minorHAnsi"/>
          <w:b/>
        </w:rPr>
        <w:t>832</w:t>
      </w:r>
      <w:r w:rsidR="0016720F">
        <w:rPr>
          <w:rFonts w:asciiTheme="minorHAnsi" w:hAnsiTheme="minorHAnsi" w:cstheme="minorHAnsi"/>
          <w:b/>
        </w:rPr>
        <w:t xml:space="preserve"> </w:t>
      </w:r>
      <w:r w:rsidR="009D0B04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 w:rsidR="00C711E9">
        <w:rPr>
          <w:rFonts w:asciiTheme="minorHAnsi" w:hAnsiTheme="minorHAnsi" w:cstheme="minorHAnsi"/>
          <w:bCs/>
        </w:rPr>
        <w:t>.</w:t>
      </w:r>
    </w:p>
    <w:p w14:paraId="66EA0740" w14:textId="77777777" w:rsidR="009D0B04" w:rsidRPr="00215F00" w:rsidRDefault="009D0B04" w:rsidP="0078595D">
      <w:pPr>
        <w:jc w:val="both"/>
        <w:rPr>
          <w:rFonts w:asciiTheme="minorHAnsi" w:hAnsiTheme="minorHAnsi" w:cstheme="minorHAnsi"/>
          <w:bCs/>
        </w:rPr>
      </w:pPr>
    </w:p>
    <w:p w14:paraId="503A0EB8" w14:textId="44321317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II</w:t>
      </w:r>
      <w:r w:rsidRPr="00215F00">
        <w:rPr>
          <w:rFonts w:asciiTheme="minorHAnsi" w:hAnsiTheme="minorHAnsi" w:cstheme="minorHAnsi"/>
          <w:b/>
        </w:rPr>
        <w:t>I. Otevírání elektronických nabídek</w:t>
      </w:r>
    </w:p>
    <w:p w14:paraId="196311E6" w14:textId="753A5099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Otevírání elektronických nabídek se uskuteční bez zbytečného odkladu po uplynutí lhůty pro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podání nabídek. Vzhledem k tomu, že zadavatel přijímá nabídky pouze v elektronické podobě (nikoliv v jiné formě, např. listinné), je otevírání obálek v souladu s § 109 zákona neveřejné.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1597CA40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 w:rsidR="00F7616F" w:rsidRPr="00215F00"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Výsledek zadávacího řízení</w:t>
      </w:r>
    </w:p>
    <w:p w14:paraId="6130C3B1" w14:textId="592F49CA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984118">
        <w:rPr>
          <w:rFonts w:asciiTheme="minorHAnsi" w:hAnsiTheme="minorHAnsi" w:cstheme="minorHAnsi"/>
          <w:bCs/>
        </w:rPr>
        <w:t>k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a účastník zadávacího řízení nebyl vyloučen. Oznámení o vyloučení účastníka ze zadávacího </w:t>
      </w:r>
      <w:r w:rsidRPr="00215F00">
        <w:rPr>
          <w:rFonts w:asciiTheme="minorHAnsi" w:hAnsiTheme="minorHAnsi" w:cstheme="minorHAnsi"/>
          <w:bCs/>
        </w:rPr>
        <w:lastRenderedPageBreak/>
        <w:t xml:space="preserve">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7DCD64E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26D03C76" w14:textId="44AEFF8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XV. Další podmínky pro uzavření </w:t>
      </w:r>
      <w:r w:rsidR="00E11B26">
        <w:rPr>
          <w:rFonts w:asciiTheme="minorHAnsi" w:hAnsiTheme="minorHAnsi" w:cstheme="minorHAnsi"/>
          <w:b/>
        </w:rPr>
        <w:t>R</w:t>
      </w:r>
      <w:r w:rsidR="00E538D6" w:rsidRPr="00215F00">
        <w:rPr>
          <w:rFonts w:asciiTheme="minorHAnsi" w:hAnsiTheme="minorHAnsi" w:cstheme="minorHAnsi"/>
          <w:b/>
        </w:rPr>
        <w:t>KS</w:t>
      </w:r>
    </w:p>
    <w:p w14:paraId="1CBCA575" w14:textId="088E4354" w:rsidR="00DD1A3D" w:rsidRPr="00215F00" w:rsidRDefault="00BF002B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</w:t>
      </w:r>
      <w:r w:rsidR="00DD1A3D" w:rsidRPr="00215F00">
        <w:rPr>
          <w:rFonts w:asciiTheme="minorHAnsi" w:hAnsiTheme="minorHAnsi" w:cstheme="minorHAnsi"/>
          <w:bCs/>
        </w:rPr>
        <w:t xml:space="preserve">požaduje </w:t>
      </w:r>
      <w:r w:rsidRPr="00215F00">
        <w:rPr>
          <w:rFonts w:asciiTheme="minorHAnsi" w:hAnsiTheme="minorHAnsi" w:cstheme="minorHAnsi"/>
          <w:bCs/>
        </w:rPr>
        <w:t xml:space="preserve">v souladu s ust. </w:t>
      </w:r>
      <w:r w:rsidR="00385E2A" w:rsidRPr="00215F00">
        <w:rPr>
          <w:rFonts w:asciiTheme="minorHAnsi" w:hAnsiTheme="minorHAnsi" w:cstheme="minorHAnsi"/>
          <w:bCs/>
        </w:rPr>
        <w:t xml:space="preserve">§ 104 písm. a) zákona od vybraného dodavatele jako nutnou podmínku pro uzavření </w:t>
      </w:r>
      <w:r w:rsidR="00E11B26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="00DD1A3D" w:rsidRPr="00215F00">
        <w:rPr>
          <w:rFonts w:asciiTheme="minorHAnsi" w:hAnsiTheme="minorHAnsi" w:cstheme="minorHAnsi"/>
          <w:bCs/>
        </w:rPr>
        <w:t>:</w:t>
      </w:r>
    </w:p>
    <w:p w14:paraId="09B15F9F" w14:textId="0FD61C26" w:rsidR="00385E2A" w:rsidRDefault="00ED7E14" w:rsidP="00ED7E14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-</w:t>
      </w:r>
      <w:r w:rsidR="00385E2A" w:rsidRPr="00215F00">
        <w:rPr>
          <w:rFonts w:asciiTheme="minorHAnsi" w:hAnsiTheme="minorHAnsi" w:cstheme="minorHAnsi"/>
          <w:bCs/>
        </w:rPr>
        <w:t>předložení dokladů prokazující splnění kvalifikace dodavatele.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="00385E2A" w:rsidRPr="00215F00">
        <w:rPr>
          <w:rFonts w:asciiTheme="minorHAnsi" w:hAnsiTheme="minorHAnsi" w:cstheme="minorHAnsi"/>
          <w:bCs/>
        </w:rPr>
        <w:t>Zadavatel dle §122, odst. 3 písm. a) zákona vyzve vybraného dodavatele k předložení originálů nebo úředně ověřených kopií dokladů o jeho kvalifikaci. V případě, že dodavatel nedoloží doklady prokazující splnění kvalifikace, bude toto považováno za porušení zadávacích podmínek a takový dodavatel bude vyloučen z dalšího průběhu zadávacího řízení</w:t>
      </w:r>
      <w:r w:rsidR="00DD1A3D" w:rsidRPr="00215F00">
        <w:rPr>
          <w:rFonts w:asciiTheme="minorHAnsi" w:hAnsiTheme="minorHAnsi" w:cstheme="minorHAnsi"/>
          <w:bCs/>
        </w:rPr>
        <w:t>;</w:t>
      </w:r>
    </w:p>
    <w:p w14:paraId="24028CB6" w14:textId="77777777" w:rsidR="00301DBA" w:rsidRPr="00215F00" w:rsidRDefault="00301DBA" w:rsidP="00ED7E14">
      <w:pPr>
        <w:jc w:val="both"/>
        <w:rPr>
          <w:rFonts w:asciiTheme="minorHAnsi" w:hAnsiTheme="minorHAnsi" w:cstheme="minorHAnsi"/>
          <w:bCs/>
        </w:rPr>
      </w:pPr>
    </w:p>
    <w:p w14:paraId="288DA3F0" w14:textId="188A5645" w:rsidR="00DD1A3D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XVI. </w:t>
      </w:r>
      <w:r w:rsidR="00DD1A3D" w:rsidRPr="00215F00">
        <w:rPr>
          <w:rFonts w:asciiTheme="minorHAnsi" w:hAnsiTheme="minorHAnsi" w:cstheme="minorHAnsi"/>
          <w:b/>
        </w:rPr>
        <w:t xml:space="preserve">Prohlášení o </w:t>
      </w:r>
      <w:r w:rsidR="003876CC" w:rsidRPr="00215F00">
        <w:rPr>
          <w:rFonts w:asciiTheme="minorHAnsi" w:hAnsiTheme="minorHAnsi" w:cstheme="minorHAnsi"/>
          <w:b/>
        </w:rPr>
        <w:t xml:space="preserve">sociálně odpovědném plnění </w:t>
      </w:r>
    </w:p>
    <w:p w14:paraId="7ED25F02" w14:textId="35BFB9C5" w:rsidR="003876CC" w:rsidRPr="00215F00" w:rsidRDefault="00967EBA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 xml:space="preserve">Zadavatel hodlá zabezpečit závazek dodavatelů k sociálně odpovědnému plnění předmětů všech svých veřejných zakázek. Za tímto účelem je </w:t>
      </w:r>
      <w:r w:rsidR="004D45FE" w:rsidRPr="00215F00">
        <w:rPr>
          <w:rFonts w:asciiTheme="minorHAnsi" w:hAnsiTheme="minorHAnsi" w:cstheme="minorHAnsi"/>
        </w:rPr>
        <w:t xml:space="preserve">v Příloze č. </w:t>
      </w:r>
      <w:r w:rsidR="00E11B26">
        <w:rPr>
          <w:rFonts w:asciiTheme="minorHAnsi" w:hAnsiTheme="minorHAnsi" w:cstheme="minorHAnsi"/>
        </w:rPr>
        <w:t>2</w:t>
      </w:r>
      <w:r w:rsidR="004D45FE" w:rsidRPr="00215F00">
        <w:rPr>
          <w:rFonts w:asciiTheme="minorHAnsi" w:hAnsiTheme="minorHAnsi" w:cstheme="minorHAnsi"/>
        </w:rPr>
        <w:t xml:space="preserve"> </w:t>
      </w:r>
      <w:r w:rsidR="00652AC5">
        <w:rPr>
          <w:rFonts w:asciiTheme="minorHAnsi" w:hAnsiTheme="minorHAnsi" w:cstheme="minorHAnsi"/>
          <w:bCs/>
        </w:rPr>
        <w:t xml:space="preserve">(která je totožná pro všechny části VZ) </w:t>
      </w:r>
      <w:r w:rsidR="004D45FE" w:rsidRPr="00215F00">
        <w:rPr>
          <w:rFonts w:asciiTheme="minorHAnsi" w:hAnsiTheme="minorHAnsi" w:cstheme="minorHAnsi"/>
        </w:rPr>
        <w:t xml:space="preserve">této ZD uvedeno </w:t>
      </w:r>
      <w:r w:rsidR="003876CC" w:rsidRPr="00215F00">
        <w:rPr>
          <w:rFonts w:asciiTheme="minorHAnsi" w:hAnsiTheme="minorHAnsi" w:cstheme="minorHAnsi"/>
        </w:rPr>
        <w:t xml:space="preserve">také </w:t>
      </w:r>
      <w:r w:rsidR="004D45FE" w:rsidRPr="00215F00">
        <w:rPr>
          <w:rFonts w:asciiTheme="minorHAnsi" w:hAnsiTheme="minorHAnsi" w:cstheme="minorHAnsi"/>
        </w:rPr>
        <w:t>č</w:t>
      </w:r>
      <w:r w:rsidR="003876CC" w:rsidRPr="00215F00">
        <w:rPr>
          <w:rFonts w:asciiTheme="minorHAnsi" w:hAnsiTheme="minorHAnsi" w:cstheme="minorHAnsi"/>
        </w:rPr>
        <w:t>e</w:t>
      </w:r>
      <w:r w:rsidRPr="00215F00">
        <w:rPr>
          <w:rFonts w:asciiTheme="minorHAnsi" w:hAnsiTheme="minorHAnsi" w:cstheme="minorHAnsi"/>
        </w:rPr>
        <w:t>stné prohlášení dodavatele, že v rámci plnění předmětu této VZ zabezpečí plnění povinností v oblasti podpory důstojných pracovních podmínek také plnění</w:t>
      </w:r>
      <w:r w:rsidR="003876CC" w:rsidRPr="00215F00">
        <w:rPr>
          <w:rFonts w:asciiTheme="minorHAnsi" w:hAnsiTheme="minorHAnsi" w:cstheme="minorHAnsi"/>
        </w:rPr>
        <w:t xml:space="preserve"> </w:t>
      </w:r>
      <w:r w:rsidRPr="00215F00">
        <w:rPr>
          <w:rFonts w:asciiTheme="minorHAnsi" w:hAnsiTheme="minorHAnsi" w:cstheme="minorHAnsi"/>
        </w:rPr>
        <w:t xml:space="preserve">povinnosti ve vztahu k podpoře férových podmínek v dodavatelském řetězci. V oblasti příležitosti podpory důstojných pracovních podmínek je předmětným čestným prohlášení zajištěno dodržování plnění zákonného minima, a to v celém poddodavatelském řetězci. </w:t>
      </w:r>
    </w:p>
    <w:p w14:paraId="29C57001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24FDC314" w14:textId="77777777" w:rsidR="003876CC" w:rsidRPr="00215F00" w:rsidRDefault="00DD1A3D" w:rsidP="0078595D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</w:rPr>
        <w:t>Dodavatel, se kterým bude uzavřena smlouva, bude</w:t>
      </w:r>
      <w:r w:rsidR="003876CC" w:rsidRPr="00215F00">
        <w:rPr>
          <w:rFonts w:asciiTheme="minorHAnsi" w:hAnsiTheme="minorHAnsi" w:cstheme="minorHAnsi"/>
        </w:rPr>
        <w:t xml:space="preserve"> tedy</w:t>
      </w:r>
      <w:r w:rsidRPr="00215F00">
        <w:rPr>
          <w:rFonts w:asciiTheme="minorHAnsi" w:hAnsiTheme="minorHAnsi" w:cstheme="minorHAnsi"/>
        </w:rPr>
        <w:t xml:space="preserve"> povinen zajistit po celou dobu plnění veřejné zakázky dodržování veškerých právních předpisů České republiky s důrazem na legální zaměstnávání, spravedlivé odměňování a dodržování bezpečnosti a ochrany zdraví při práci, přičemž uvedené bude takový dodavatel povinen zajistit i u svých poddodavatelů. Vůči poddodavatelům bude takový dodavatel povinen zajistit srovnatelnou úroveň zadavatelem určených smluvních podmínek s podmínkami smlouvy a řádné a včasné uhrazení svých finančních závazků. </w:t>
      </w:r>
    </w:p>
    <w:p w14:paraId="257E0FB2" w14:textId="77777777" w:rsidR="003876CC" w:rsidRPr="00215F00" w:rsidRDefault="003876CC" w:rsidP="0078595D">
      <w:pPr>
        <w:jc w:val="both"/>
        <w:rPr>
          <w:rFonts w:asciiTheme="minorHAnsi" w:hAnsiTheme="minorHAnsi" w:cstheme="minorHAnsi"/>
        </w:rPr>
      </w:pPr>
    </w:p>
    <w:p w14:paraId="0B5A565F" w14:textId="74CF825A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</w:rPr>
        <w:t xml:space="preserve">Za tímto účelem dodavatel předloží v nabídce čestné prohlášení o zajištění společensky odpovědného plnění veřejné zakázky v rozsahu uvedeném ve formuláři nabídky, který tvoří přílohu č. </w:t>
      </w:r>
      <w:r w:rsidR="00367A93">
        <w:rPr>
          <w:rFonts w:asciiTheme="minorHAnsi" w:hAnsiTheme="minorHAnsi" w:cstheme="minorHAnsi"/>
        </w:rPr>
        <w:t>2</w:t>
      </w:r>
      <w:r w:rsidRPr="00215F00">
        <w:rPr>
          <w:rFonts w:asciiTheme="minorHAnsi" w:hAnsiTheme="minorHAnsi" w:cstheme="minorHAnsi"/>
        </w:rPr>
        <w:t xml:space="preserve"> nabídkové dokumentace. Uvedené čestné prohlášení bude jakožto součást nabídky samostatně uloženou přílohou smlouvy.“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6DDC98F9" w:rsidR="00385E2A" w:rsidRPr="00215F00" w:rsidRDefault="003876CC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zrušit zadávací řízení v souladu s platnou právní úpravou.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6E4C5B4C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XVII.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6D6458ED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Vzory čestných prohlášení</w:t>
      </w:r>
    </w:p>
    <w:p w14:paraId="4C6B31D3" w14:textId="77777777" w:rsidR="00B8077B" w:rsidRPr="007E7836" w:rsidRDefault="00B8077B" w:rsidP="00B8077B">
      <w:pPr>
        <w:jc w:val="both"/>
        <w:rPr>
          <w:rFonts w:asciiTheme="minorHAnsi" w:hAnsiTheme="minorHAnsi" w:cstheme="minorHAnsi"/>
          <w:bCs/>
        </w:rPr>
      </w:pPr>
      <w:r w:rsidRPr="007E7836">
        <w:rPr>
          <w:rFonts w:asciiTheme="minorHAnsi" w:hAnsiTheme="minorHAnsi" w:cstheme="minorHAnsi"/>
          <w:bCs/>
        </w:rPr>
        <w:t>Příloha č. 3 – Dohoda o mlčenlivosti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108620A6" w14:textId="6A31EF5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C711E9">
        <w:rPr>
          <w:rFonts w:asciiTheme="minorHAnsi" w:hAnsiTheme="minorHAnsi" w:cstheme="minorHAnsi"/>
          <w:bCs/>
        </w:rPr>
        <w:t>2</w:t>
      </w:r>
      <w:r w:rsidR="005E6FF5">
        <w:rPr>
          <w:rFonts w:asciiTheme="minorHAnsi" w:hAnsiTheme="minorHAnsi" w:cstheme="minorHAnsi"/>
          <w:bCs/>
        </w:rPr>
        <w:t>5</w:t>
      </w:r>
      <w:r w:rsidR="00862582">
        <w:rPr>
          <w:rFonts w:asciiTheme="minorHAnsi" w:hAnsiTheme="minorHAnsi" w:cstheme="minorHAnsi"/>
          <w:bCs/>
        </w:rPr>
        <w:t>.</w:t>
      </w:r>
      <w:r w:rsidR="007E7836">
        <w:rPr>
          <w:rFonts w:asciiTheme="minorHAnsi" w:hAnsiTheme="minorHAnsi" w:cstheme="minorHAnsi"/>
          <w:bCs/>
        </w:rPr>
        <w:t>3</w:t>
      </w:r>
      <w:r w:rsidR="00862582">
        <w:rPr>
          <w:rFonts w:asciiTheme="minorHAnsi" w:hAnsiTheme="minorHAnsi" w:cstheme="minorHAnsi"/>
          <w:bCs/>
        </w:rPr>
        <w:t>.</w:t>
      </w:r>
      <w:r w:rsidR="004D6363" w:rsidRPr="00215F00">
        <w:rPr>
          <w:rFonts w:asciiTheme="minorHAnsi" w:hAnsiTheme="minorHAnsi" w:cstheme="minorHAnsi"/>
          <w:bCs/>
        </w:rPr>
        <w:t>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3A5E" w14:textId="77777777" w:rsidR="00471F65" w:rsidRDefault="00471F65">
      <w:r>
        <w:separator/>
      </w:r>
    </w:p>
  </w:endnote>
  <w:endnote w:type="continuationSeparator" w:id="0">
    <w:p w14:paraId="09A44B56" w14:textId="77777777" w:rsidR="00471F65" w:rsidRDefault="0047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E7913" w14:textId="77777777" w:rsidR="00471F65" w:rsidRDefault="00471F65">
      <w:r>
        <w:separator/>
      </w:r>
    </w:p>
  </w:footnote>
  <w:footnote w:type="continuationSeparator" w:id="0">
    <w:p w14:paraId="7514AF2B" w14:textId="77777777" w:rsidR="00471F65" w:rsidRDefault="0047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33D06"/>
    <w:rsid w:val="0004585C"/>
    <w:rsid w:val="000467A0"/>
    <w:rsid w:val="00057722"/>
    <w:rsid w:val="0009717D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15F00"/>
    <w:rsid w:val="00224894"/>
    <w:rsid w:val="002304A8"/>
    <w:rsid w:val="00271F5A"/>
    <w:rsid w:val="002B4117"/>
    <w:rsid w:val="002B428F"/>
    <w:rsid w:val="002D5E39"/>
    <w:rsid w:val="002F6364"/>
    <w:rsid w:val="00301DBA"/>
    <w:rsid w:val="0031511B"/>
    <w:rsid w:val="0032064F"/>
    <w:rsid w:val="0032088B"/>
    <w:rsid w:val="00334904"/>
    <w:rsid w:val="0033661D"/>
    <w:rsid w:val="0033687E"/>
    <w:rsid w:val="00355B9E"/>
    <w:rsid w:val="00367A93"/>
    <w:rsid w:val="0037301E"/>
    <w:rsid w:val="00375A49"/>
    <w:rsid w:val="0037701E"/>
    <w:rsid w:val="003778DC"/>
    <w:rsid w:val="00385E2A"/>
    <w:rsid w:val="003876CC"/>
    <w:rsid w:val="0039044D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69CA"/>
    <w:rsid w:val="005701D9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52AC5"/>
    <w:rsid w:val="006916A7"/>
    <w:rsid w:val="006A2F81"/>
    <w:rsid w:val="006B0C9C"/>
    <w:rsid w:val="006D4D56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CE6"/>
    <w:rsid w:val="00902799"/>
    <w:rsid w:val="00926740"/>
    <w:rsid w:val="00936B89"/>
    <w:rsid w:val="00960B8D"/>
    <w:rsid w:val="00967EBA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B07665"/>
    <w:rsid w:val="00B42679"/>
    <w:rsid w:val="00B4698A"/>
    <w:rsid w:val="00B532A4"/>
    <w:rsid w:val="00B7021A"/>
    <w:rsid w:val="00B8077B"/>
    <w:rsid w:val="00B911A1"/>
    <w:rsid w:val="00BB3C97"/>
    <w:rsid w:val="00BE16D2"/>
    <w:rsid w:val="00BE6354"/>
    <w:rsid w:val="00BF002B"/>
    <w:rsid w:val="00C2055A"/>
    <w:rsid w:val="00C2429D"/>
    <w:rsid w:val="00C50294"/>
    <w:rsid w:val="00C711E9"/>
    <w:rsid w:val="00C77BD3"/>
    <w:rsid w:val="00CC5A54"/>
    <w:rsid w:val="00CD4ED3"/>
    <w:rsid w:val="00CF411D"/>
    <w:rsid w:val="00D25AB4"/>
    <w:rsid w:val="00D37072"/>
    <w:rsid w:val="00D50D39"/>
    <w:rsid w:val="00D5206C"/>
    <w:rsid w:val="00D905B8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C4DA6"/>
    <w:rsid w:val="00ED1166"/>
    <w:rsid w:val="00ED7E14"/>
    <w:rsid w:val="00F10F86"/>
    <w:rsid w:val="00F449B5"/>
    <w:rsid w:val="00F7616F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2427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10</cp:revision>
  <cp:lastPrinted>2022-03-24T10:18:00Z</cp:lastPrinted>
  <dcterms:created xsi:type="dcterms:W3CDTF">2022-03-25T06:22:00Z</dcterms:created>
  <dcterms:modified xsi:type="dcterms:W3CDTF">2022-03-28T11:28:00Z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