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675EDEEA"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5E7DE9" w:rsidRPr="005E7DE9">
        <w:t>ZATEPLENÍ FASÁDY KD DERFLICE VČETNĚ OPRAVY OKAPOVÉHO CHODNÍKU A KLEMPÍŘSKÝCH PRVKŮ</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4DEF559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E1F61">
        <w:t>3</w:t>
      </w:r>
      <w:r w:rsidR="005E7DE9">
        <w:t>0</w:t>
      </w:r>
      <w:r w:rsidR="006E1F61">
        <w:t>.0</w:t>
      </w:r>
      <w:r w:rsidR="005E7DE9">
        <w:t>6</w:t>
      </w:r>
      <w:r w:rsidR="006E1F61">
        <w:t>.2022</w:t>
      </w:r>
    </w:p>
    <w:p w14:paraId="07C0BA54" w14:textId="44BECFE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6E1F61">
        <w:t>3</w:t>
      </w:r>
      <w:r w:rsidR="005E7DE9">
        <w:t>0</w:t>
      </w:r>
      <w:r w:rsidR="006E1F61">
        <w:t>.0</w:t>
      </w:r>
      <w:r w:rsidR="005E7DE9">
        <w:t>6</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4B13E4B"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5E7DE9">
        <w:t>kulturní dům Derflice</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5C21A24B" w:rsidR="005967EE" w:rsidRPr="00D9208C" w:rsidRDefault="005967EE" w:rsidP="003C716B">
      <w:pPr>
        <w:pStyle w:val="Normlnweb"/>
        <w:shd w:val="clear" w:color="auto" w:fill="FFFFFF"/>
        <w:ind w:left="426" w:hanging="426"/>
        <w:rPr>
          <w:b/>
        </w:rPr>
      </w:pPr>
      <w:r w:rsidRPr="00D9208C">
        <w:rPr>
          <w:b/>
        </w:rPr>
        <w:br/>
        <w:t xml:space="preserve">DPH </w:t>
      </w:r>
      <w:r w:rsidR="005E7DE9">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5E7DE9"/>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2930</Words>
  <Characters>17293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4</cp:revision>
  <cp:lastPrinted>2020-03-09T12:36:00Z</cp:lastPrinted>
  <dcterms:created xsi:type="dcterms:W3CDTF">2022-03-24T05:28:00Z</dcterms:created>
  <dcterms:modified xsi:type="dcterms:W3CDTF">2022-03-30T10:32:00Z</dcterms:modified>
</cp:coreProperties>
</file>