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7C2D5" w14:textId="77777777" w:rsidR="004D196D" w:rsidRPr="00E21312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E21312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E21312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:rsidRPr="00E21312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E21312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5F4471FB" w:rsidR="00A6020D" w:rsidRPr="005E7E63" w:rsidRDefault="00837B37" w:rsidP="005E7E63">
            <w:pP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            </w:t>
            </w:r>
            <w:r w:rsidR="00074ED6" w:rsidRPr="005E7E6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Výroba pary a T</w:t>
            </w:r>
            <w:r w:rsidR="005E7E6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Ú</w:t>
            </w:r>
            <w:r w:rsidR="00074ED6" w:rsidRPr="005E7E6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V </w:t>
            </w:r>
          </w:p>
        </w:tc>
      </w:tr>
      <w:tr w:rsidR="00A6020D" w:rsidRPr="00E21312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E21312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B82256F" w14:textId="77777777" w:rsidR="00316F97" w:rsidRPr="00644517" w:rsidRDefault="00316F97" w:rsidP="00316F97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4517">
              <w:rPr>
                <w:rFonts w:asciiTheme="minorHAnsi" w:hAnsiTheme="minorHAnsi" w:cstheme="minorHAnsi"/>
                <w:b/>
                <w:sz w:val="24"/>
                <w:szCs w:val="24"/>
              </w:rPr>
              <w:t>EUROMILK, a.s.</w:t>
            </w:r>
          </w:p>
          <w:p w14:paraId="5AE2F6FA" w14:textId="77777777" w:rsidR="00316F97" w:rsidRDefault="00316F97" w:rsidP="00316F9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4517">
              <w:rPr>
                <w:rFonts w:asciiTheme="minorHAnsi" w:hAnsiTheme="minorHAnsi" w:cstheme="minorHAnsi"/>
                <w:sz w:val="24"/>
                <w:szCs w:val="24"/>
              </w:rPr>
              <w:t xml:space="preserve">Sídlo:         Bratislavská 41, Veľký Meder 932 15    </w:t>
            </w:r>
          </w:p>
          <w:p w14:paraId="5391770B" w14:textId="5029C4FD" w:rsidR="00A6020D" w:rsidRPr="00E21312" w:rsidRDefault="00316F97" w:rsidP="00316F9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FE6725">
              <w:rPr>
                <w:rFonts w:asciiTheme="minorHAnsi" w:hAnsiTheme="minorHAnsi" w:cstheme="minorHAnsi"/>
                <w:sz w:val="24"/>
                <w:szCs w:val="24"/>
              </w:rPr>
              <w:t>36 241 873</w:t>
            </w:r>
            <w:r w:rsidRPr="0064451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</w:p>
        </w:tc>
      </w:tr>
    </w:tbl>
    <w:p w14:paraId="628D27B4" w14:textId="77777777" w:rsidR="00A6020D" w:rsidRPr="00E21312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p w14:paraId="5C39154E" w14:textId="77777777" w:rsidR="004D196D" w:rsidRPr="00E21312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E21312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Pr="00E21312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54021E85" w14:textId="77777777" w:rsidR="003E4279" w:rsidRPr="00E21312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7059C934" w14:textId="77777777" w:rsidR="003E4279" w:rsidRPr="00E21312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E21312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E21312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77777777" w:rsidR="003E4279" w:rsidRPr="00E21312" w:rsidRDefault="003E427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E21312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E21312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7777777" w:rsidR="00A109B6" w:rsidRPr="00E21312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E21312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E21312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E21312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Pr="00E21312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51F0D" w:rsidRPr="00E21312" w14:paraId="798432BD" w14:textId="77777777" w:rsidTr="000D2870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35B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4FC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E21312" w14:paraId="0AC2938F" w14:textId="77777777" w:rsidTr="000D2870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988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8EF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E2131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E21312" w14:paraId="50BDAC5A" w14:textId="77777777" w:rsidTr="000D287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A39CA7" w14:textId="31758824" w:rsidR="00151F0D" w:rsidRPr="00E21312" w:rsidRDefault="00151F0D" w:rsidP="00992A2F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E37BF" w:rsidRPr="00E21312">
              <w:rPr>
                <w:rFonts w:asciiTheme="minorHAnsi" w:hAnsiTheme="minorHAnsi" w:cstheme="minorHAnsi"/>
                <w:b/>
                <w:iCs/>
                <w:szCs w:val="24"/>
              </w:rPr>
              <w:t xml:space="preserve">Parný vyvíjač + </w:t>
            </w:r>
            <w:r w:rsidR="00AB6E4E">
              <w:rPr>
                <w:rFonts w:asciiTheme="minorHAnsi" w:hAnsiTheme="minorHAnsi" w:cstheme="minorHAnsi"/>
                <w:b/>
                <w:iCs/>
                <w:szCs w:val="24"/>
              </w:rPr>
              <w:t xml:space="preserve">výroba </w:t>
            </w:r>
            <w:r w:rsidR="005E37BF" w:rsidRPr="00E21312">
              <w:rPr>
                <w:rFonts w:asciiTheme="minorHAnsi" w:hAnsiTheme="minorHAnsi" w:cstheme="minorHAnsi"/>
                <w:b/>
                <w:iCs/>
                <w:szCs w:val="24"/>
              </w:rPr>
              <w:t>TUV</w:t>
            </w:r>
          </w:p>
        </w:tc>
      </w:tr>
      <w:tr w:rsidR="00151F0D" w:rsidRPr="00E21312" w14:paraId="7D7C6295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D1F0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7A" w14:textId="77777777" w:rsidR="00151F0D" w:rsidRPr="00E21312" w:rsidRDefault="00151F0D" w:rsidP="000D28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050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DEA7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4279499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spĺňa/nespĺňa/parameter</w:t>
            </w:r>
          </w:p>
        </w:tc>
      </w:tr>
      <w:tr w:rsidR="00151F0D" w:rsidRPr="00E21312" w14:paraId="1CD428F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E664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5256" w14:textId="0B351A9E" w:rsidR="00151F0D" w:rsidRPr="00E21312" w:rsidRDefault="00FA6695" w:rsidP="000D2870">
            <w:pPr>
              <w:outlineLvl w:val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Výroba Pary -  </w:t>
            </w: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Parný vyvíjač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613" w14:textId="5F615405" w:rsidR="00151F0D" w:rsidRPr="00E21312" w:rsidRDefault="00151F0D" w:rsidP="000D2870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82F" w14:textId="77777777" w:rsidR="00151F0D" w:rsidRPr="00E21312" w:rsidRDefault="00151F0D" w:rsidP="00ED762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281051E2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1115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1BB0" w14:textId="4DC2F115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Vhodná na </w:t>
            </w:r>
            <w:proofErr w:type="spellStart"/>
            <w:r w:rsidRPr="00E21312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napajanie</w:t>
            </w:r>
            <w:proofErr w:type="spellEnd"/>
            <w:r w:rsidRPr="00E21312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 Technológii pre výrobu mlieka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63B" w14:textId="4AA79802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E1CA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15EAC9A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5E8C536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1EF3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1912" w14:textId="1A7F555A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Množstvo vyrobenej pary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9FFD" w14:textId="4E309EE5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2x 1</w:t>
            </w:r>
            <w:r w:rsidR="00996406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00kg /h spolu Min 3</w:t>
            </w:r>
            <w:r w:rsidR="00996406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00kg/h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E930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4B1A824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0FFF84A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8198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F92C" w14:textId="77777777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Pužiť 2 samostatne vyvýjače pary </w:t>
            </w:r>
          </w:p>
          <w:p w14:paraId="129D8DDF" w14:textId="06BC027B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Schopné automaticky pracovať </w:t>
            </w:r>
            <w:r w:rsidR="00F65947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stáleho dozoru  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 tandeme prípadne jednotlivo poďla odberu pary z</w:t>
            </w:r>
            <w:r w:rsidR="00F65947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výroby</w:t>
            </w:r>
            <w:r w:rsidR="00F65947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B97412" w:rsidRPr="00E21312">
              <w:rPr>
                <w:rFonts w:asciiTheme="minorHAnsi" w:hAnsiTheme="minorHAnsi" w:cstheme="minorHAnsi"/>
              </w:rPr>
              <w:t>Automatika „Thermotimat“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5BD5" w14:textId="570C1CDA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F4C9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5C7E094" w14:textId="130F4BFC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5998FF1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C4E0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AB205" w14:textId="04B55FB2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Požadovaný tlak pary 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5231" w14:textId="20803074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 bar Max. 1</w:t>
            </w:r>
            <w:r w:rsidR="00B97412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B2F7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4DFD270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4B74E2C8" w14:textId="77777777" w:rsidTr="00D7790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A8A4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2C2" w14:textId="18AFB4AB" w:rsidR="00FA6695" w:rsidRPr="00E21312" w:rsidRDefault="00B97412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Diaľkové programovanie, načítanie a ovládanie prostredníctvom siete Ethernet, CAN, Profibus...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0487" w14:textId="3C7E398D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D6D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2FC98CAD" w14:textId="77777777" w:rsidTr="00CA3A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CF7BC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268" w14:textId="39438FF3" w:rsidR="00F65947" w:rsidRPr="00E21312" w:rsidRDefault="00F65947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Palivo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0B2F" w14:textId="6FF631A5" w:rsidR="00F65947" w:rsidRPr="00E21312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 xml:space="preserve">Zemný plyn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1093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6A03C9D3" w14:textId="77777777" w:rsidTr="00705B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1A82D" w14:textId="774E869B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789" w14:textId="42E976DF" w:rsidR="00F65947" w:rsidRPr="00E21312" w:rsidRDefault="00F65947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Norma použitého paliva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6DA9" w14:textId="486E97A5" w:rsidR="00F65947" w:rsidRPr="00E21312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DVGW G260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C88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163B4C57" w14:textId="77777777" w:rsidTr="000254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6A84E" w14:textId="77F935A5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A1EA" w14:textId="72FFDD72" w:rsidR="00F65947" w:rsidRPr="00E21312" w:rsidRDefault="00F65947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Vstupný tlak zemného plynu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3EDD" w14:textId="7F24FB97" w:rsidR="00F65947" w:rsidRPr="00E21312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80 KPa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6B7" w14:textId="48D4C4AB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5E392D6D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22F2" w14:textId="79125E80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4F97" w14:textId="61478FEF" w:rsidR="00F65947" w:rsidRPr="00E21312" w:rsidRDefault="00655A7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Regulovatelný výkon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3E1B" w14:textId="586FAC2D" w:rsidR="00F65947" w:rsidRPr="00E21312" w:rsidRDefault="00655A7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rozsah</w:t>
            </w:r>
            <w:r w:rsidR="0013270B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u: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 0 do 100%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5B2A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66AEE693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C61C5" w14:textId="0739102F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BD4D" w14:textId="5CD2614F" w:rsidR="00F65947" w:rsidRPr="00E21312" w:rsidRDefault="00F524BA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Menovitý tepelný výkon výjača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FAD3" w14:textId="1FA34E13" w:rsidR="00F65947" w:rsidRPr="00E21312" w:rsidRDefault="00F524BA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Okolo 1320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7846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42145703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D3B3" w14:textId="554CA3D5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 xml:space="preserve">12.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3359" w14:textId="5A71DB7A" w:rsidR="00F65947" w:rsidRPr="00E21312" w:rsidRDefault="00F524BA" w:rsidP="00AB250F">
            <w:pPr>
              <w:spacing w:before="80" w:after="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Účinnosť rýchlovyvíjača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B572" w14:textId="71C97B9F" w:rsidR="00F65947" w:rsidRPr="00E21312" w:rsidRDefault="00F524BA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Min. 92%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C7A2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564F5409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105" w14:textId="24577C1A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835C" w14:textId="5CFDAC83" w:rsidR="00F65947" w:rsidRPr="00E21312" w:rsidRDefault="00626A3F" w:rsidP="00AB250F">
            <w:pPr>
              <w:spacing w:before="80" w:after="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Účinnosť rýchlovyvíjača spolu s výmenníkom tepla spalín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3264" w14:textId="5B52F824" w:rsidR="00F65947" w:rsidRPr="00E21312" w:rsidRDefault="00626A3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  <w:r w:rsidRPr="00E21312">
              <w:rPr>
                <w:rFonts w:asciiTheme="minorHAnsi" w:hAnsiTheme="minorHAnsi" w:cstheme="minorHAnsi"/>
              </w:rPr>
              <w:t xml:space="preserve"> 97%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B97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7DFCF26D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D167" w14:textId="147D1909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44DF" w14:textId="218DE07C" w:rsidR="00F65947" w:rsidRPr="00E21312" w:rsidRDefault="00AB250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Teplota napájacej vody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A6F" w14:textId="772F3AB5" w:rsidR="00F65947" w:rsidRPr="00E21312" w:rsidRDefault="00AB250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90-95°C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8960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49810FC2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58F0" w14:textId="77777777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15.</w:t>
            </w:r>
          </w:p>
          <w:p w14:paraId="5F5A486E" w14:textId="3084D8B5" w:rsidR="008A0EC3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22F" w14:textId="5414EA45" w:rsidR="00626A3F" w:rsidRPr="00E21312" w:rsidRDefault="00AB250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P</w:t>
            </w:r>
            <w:r w:rsidR="00626A3F" w:rsidRPr="00E21312">
              <w:rPr>
                <w:rFonts w:asciiTheme="minorHAnsi" w:hAnsiTheme="minorHAnsi" w:cstheme="minorHAnsi"/>
              </w:rPr>
              <w:t xml:space="preserve">revádzková teplota pary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CFF9" w14:textId="260C62D0" w:rsidR="00626A3F" w:rsidRPr="00E21312" w:rsidRDefault="00626A3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198°C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2E18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5BA12999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D724" w14:textId="38C8DA2A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B7E" w14:textId="1C9A0ADE" w:rsidR="00626A3F" w:rsidRPr="00E21312" w:rsidRDefault="00AB250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Modulovaná regulácia výkonu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BB53" w14:textId="32A0BBD7" w:rsidR="00626A3F" w:rsidRPr="00E21312" w:rsidRDefault="00AB250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50-100%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5518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64AF5FA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F8C8" w14:textId="0C665DC5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0ADD" w14:textId="78E092EF" w:rsidR="00626A3F" w:rsidRPr="00E21312" w:rsidRDefault="00AB250F" w:rsidP="00AB25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Krátka doba nahrievania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A3F1" w14:textId="789BC280" w:rsidR="00626A3F" w:rsidRPr="00E21312" w:rsidRDefault="00AB250F" w:rsidP="00AB25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po max. 5 min. je dosiahnutý plný parný výkon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1E5C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16F3B669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2EF5" w14:textId="4E28003E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4A10" w14:textId="06A29DB3" w:rsidR="00626A3F" w:rsidRPr="00E21312" w:rsidRDefault="00B97412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Hlásenia o funkciách a chybných hláseniach v čitateľnom texte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3894" w14:textId="77777777" w:rsidR="00626A3F" w:rsidRPr="00E21312" w:rsidRDefault="00626A3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6DD7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97412" w:rsidRPr="00E21312" w14:paraId="0C935BB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6A0B" w14:textId="6F9E34C5" w:rsidR="00B97412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19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624" w14:textId="1CD848FB" w:rsidR="00B97412" w:rsidRPr="00E21312" w:rsidRDefault="00240112" w:rsidP="00240112">
            <w:pPr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Intuitívny spôsobom riadenia a obsluhy a grafickým užívateľským rozhraním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3D5D" w14:textId="77777777" w:rsidR="00B97412" w:rsidRPr="00E21312" w:rsidRDefault="00B97412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1445" w14:textId="77777777" w:rsidR="00B97412" w:rsidRPr="00E21312" w:rsidRDefault="00B97412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E1F97" w:rsidRPr="00E21312" w14:paraId="670161D1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5708" w14:textId="6F5745D2" w:rsidR="004E1F97" w:rsidRPr="00E21312" w:rsidRDefault="004E1F9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CC89" w14:textId="61668029" w:rsidR="004E1F97" w:rsidRPr="004E1F97" w:rsidRDefault="004E1F97" w:rsidP="00F65947">
            <w:pPr>
              <w:outlineLvl w:val="0"/>
              <w:rPr>
                <w:rFonts w:asciiTheme="minorHAnsi" w:hAnsiTheme="minorHAnsi" w:cstheme="minorHAnsi"/>
              </w:rPr>
            </w:pPr>
            <w:r w:rsidRPr="004E1F97">
              <w:rPr>
                <w:rFonts w:asciiTheme="minorHAnsi" w:hAnsiTheme="minorHAnsi" w:cstheme="minorHAnsi"/>
              </w:rPr>
              <w:t>Úpravňa vody na zníženi</w:t>
            </w:r>
            <w:r>
              <w:rPr>
                <w:rFonts w:asciiTheme="minorHAnsi" w:hAnsiTheme="minorHAnsi" w:cstheme="minorHAnsi"/>
              </w:rPr>
              <w:t>e</w:t>
            </w:r>
            <w:r w:rsidRPr="004E1F9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hodnoty </w:t>
            </w:r>
            <w:r w:rsidRPr="004E1F97">
              <w:rPr>
                <w:rFonts w:asciiTheme="minorHAnsi" w:hAnsiTheme="minorHAnsi" w:cstheme="minorHAnsi"/>
              </w:rPr>
              <w:t xml:space="preserve">železa </w:t>
            </w:r>
            <w:r w:rsidR="003D2570">
              <w:rPr>
                <w:rFonts w:asciiTheme="minorHAnsi" w:hAnsiTheme="minorHAnsi" w:cstheme="minorHAnsi"/>
              </w:rPr>
              <w:t xml:space="preserve">(Fe) </w:t>
            </w:r>
            <w:r w:rsidRPr="004E1F97">
              <w:rPr>
                <w:rFonts w:asciiTheme="minorHAnsi" w:hAnsiTheme="minorHAnsi" w:cstheme="minorHAnsi"/>
              </w:rPr>
              <w:t>a</w:t>
            </w:r>
            <w:r w:rsidR="003D2570">
              <w:rPr>
                <w:rFonts w:asciiTheme="minorHAnsi" w:hAnsiTheme="minorHAnsi" w:cstheme="minorHAnsi"/>
              </w:rPr>
              <w:t> </w:t>
            </w:r>
            <w:r w:rsidRPr="004E1F97">
              <w:rPr>
                <w:rFonts w:asciiTheme="minorHAnsi" w:hAnsiTheme="minorHAnsi" w:cstheme="minorHAnsi"/>
              </w:rPr>
              <w:t>mangánu</w:t>
            </w:r>
            <w:r w:rsidR="003D2570">
              <w:rPr>
                <w:rFonts w:asciiTheme="minorHAnsi" w:hAnsiTheme="minorHAnsi" w:cstheme="minorHAnsi"/>
              </w:rPr>
              <w:t xml:space="preserve"> (Mn)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7CB5" w14:textId="77777777" w:rsidR="004E1F97" w:rsidRPr="00E21312" w:rsidRDefault="004E1F9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1CE6" w14:textId="77777777" w:rsidR="004E1F97" w:rsidRPr="00E21312" w:rsidRDefault="004E1F9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97412" w:rsidRPr="00E21312" w14:paraId="2B03CA4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BF39" w14:textId="56230F5F" w:rsidR="00B97412" w:rsidRPr="00E21312" w:rsidRDefault="00B97412" w:rsidP="008C5F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BF01" w14:textId="2E1F1C64" w:rsidR="00B97412" w:rsidRPr="00E21312" w:rsidRDefault="00240112" w:rsidP="00F65947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21312">
              <w:rPr>
                <w:rFonts w:asciiTheme="minorHAnsi" w:hAnsiTheme="minorHAnsi" w:cstheme="minorHAnsi"/>
                <w:b/>
                <w:bCs/>
              </w:rPr>
              <w:t>Príslušenstvo vyvíjača: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6645" w14:textId="77777777" w:rsidR="00B97412" w:rsidRPr="00E21312" w:rsidRDefault="00B97412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6E44" w14:textId="77777777" w:rsidR="00B97412" w:rsidRPr="00E21312" w:rsidRDefault="00B97412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10ECFFED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5181" w14:textId="301F38BA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53275F1" w14:textId="6EE14A3F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Napájacie čerpadlo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5B3E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384E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08C815B3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A4E" w14:textId="2069C421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2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DE14C5E" w14:textId="7C2A8BCE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Pretlakové podávacie čerpadlo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774F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DE46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1E661986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B76D" w14:textId="57EC0C0D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3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5BA965B" w14:textId="07425247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Separátor pary s odvodňovacími armatúrami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FF04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41D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087F1F87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0F4" w14:textId="64605DF2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4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386F532C" w14:textId="42AA93A2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Termická úprava napájacej vody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35B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D1C4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17FF31A3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91FC" w14:textId="21785F8F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5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4DC424C" w14:textId="43D534E5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Nerezová valcová napájacia nádrž objemu s tepelnou izoláciou. Nerezová nádrž je vybavená termickým odplynením barbotážou pary s ohrevom napájacej vody na teplotu 95°C,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179B" w14:textId="3BB57A55" w:rsidR="00240112" w:rsidRPr="00E21312" w:rsidRDefault="00CA5526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Cca.</w:t>
            </w:r>
            <w:r w:rsidR="001939C2" w:rsidRPr="00E21312">
              <w:rPr>
                <w:rFonts w:asciiTheme="minorHAnsi" w:hAnsiTheme="minorHAnsi" w:cstheme="minorHAnsi"/>
              </w:rPr>
              <w:t xml:space="preserve"> 120</w:t>
            </w:r>
            <w:r w:rsidR="00F42597" w:rsidRPr="00E21312">
              <w:rPr>
                <w:rFonts w:asciiTheme="minorHAnsi" w:hAnsiTheme="minorHAnsi" w:cstheme="minorHAnsi"/>
              </w:rPr>
              <w:t>0</w:t>
            </w:r>
            <w:r w:rsidR="001939C2" w:rsidRPr="00E21312">
              <w:rPr>
                <w:rFonts w:asciiTheme="minorHAnsi" w:hAnsiTheme="minorHAnsi" w:cstheme="minorHAnsi"/>
              </w:rPr>
              <w:t xml:space="preserve"> litrov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5F6A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3A5DC3EA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2285" w14:textId="0F7EAAB8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6D8DA655" w14:textId="207D5F7B" w:rsidR="00240112" w:rsidRPr="00E21312" w:rsidRDefault="008A0EC3" w:rsidP="002401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S</w:t>
            </w:r>
            <w:r w:rsidR="00240112" w:rsidRPr="00E21312">
              <w:rPr>
                <w:rFonts w:asciiTheme="minorHAnsi" w:hAnsiTheme="minorHAnsi" w:cstheme="minorHAnsi"/>
              </w:rPr>
              <w:t xml:space="preserve">nímaním hladiny vody v nádrži, potrebnými armatúrami. Nádrž je osadená na napájacom komplete </w:t>
            </w:r>
          </w:p>
          <w:p w14:paraId="40A02BAC" w14:textId="6E3302B0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Vybavenie: El. rozvádzač s MaR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39ED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2E23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653F1494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59C1" w14:textId="7872B3AE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4912FE2E" w14:textId="35FB04DC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Automatický zmäkčovací filter duplex pre nepretržitú dodávku upravenej vody, regenerácia roztokom NaCl, s uzatváracími armatúrami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05F8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470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5B06B83B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286B" w14:textId="11A9AE04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951676A" w14:textId="79F64D8D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Dávkovacie čerpadlo roztoku Chemaqua na viazanie kyslíka v napájacej vode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1F7A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8096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3F561F0C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BDBD" w14:textId="51236A1F" w:rsidR="00240112" w:rsidRPr="00E21312" w:rsidRDefault="008C5F2C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29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4D3E443" w14:textId="790A0E0F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Dávkovacie čerpadlo roztoku Chemaqua na úpravu pH napájacej vody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A7B2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2AD6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75C641C5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E02C" w14:textId="77B826BD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0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4F8CDC8" w14:textId="11CA4EC3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Chladič vzoriek  napájacej vody v prevedení nerez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244F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BC72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47E933F2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993F" w14:textId="65E173FC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93C4551" w14:textId="77777777" w:rsidR="00240112" w:rsidRPr="00E21312" w:rsidRDefault="00240112" w:rsidP="00240112">
            <w:pPr>
              <w:snapToGrid w:val="0"/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Vychladzovacia nádrž odkalu a odluhu vyvíjača pary </w:t>
            </w:r>
          </w:p>
          <w:p w14:paraId="2BC6DD68" w14:textId="2FFA544F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Nerezový valcový stojatý expander odkalu a odluhu vyvíjača pary objemu vybavený dochladením vody na teplotu 40°C domiešaním studenou vodou na základe teploty vody v expanderi. Regulácia dochladenia je z el. rozvádzač a napájacej nádrže.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9841" w14:textId="1A657543" w:rsidR="00240112" w:rsidRPr="00E21312" w:rsidRDefault="00CA5526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Cca.</w:t>
            </w:r>
            <w:r w:rsidR="001939C2" w:rsidRPr="00E21312">
              <w:rPr>
                <w:rFonts w:asciiTheme="minorHAnsi" w:hAnsiTheme="minorHAnsi" w:cstheme="minorHAnsi"/>
              </w:rPr>
              <w:t xml:space="preserve"> 100 litrov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B54E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E08882B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08DC" w14:textId="3CEAB94F" w:rsidR="00F7205E" w:rsidRPr="00E21312" w:rsidRDefault="008A0EC3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2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6FD8C705" w14:textId="625E737C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Spätný záchyt kondenzátu z výroby na základe projektovej dokumentácie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089E" w14:textId="3CD1E538" w:rsidR="00F7205E" w:rsidRPr="00E21312" w:rsidRDefault="00F44895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základe projektu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94B3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15FCAC16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5469" w14:textId="063D7FF4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7A7D1389" w14:textId="1C173417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Výroba TUV (teplej úžitkovej vody) 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7558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6D23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6C404B36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692A" w14:textId="436A2D2F" w:rsidR="00F7205E" w:rsidRPr="00E21312" w:rsidRDefault="008A0EC3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3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5DBA" w14:textId="0652ABE8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 xml:space="preserve">Plynový kondenzačný kotol dvoj okruhový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90DF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8EDA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AF2F156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DE2" w14:textId="49BB4CF9" w:rsidR="00F7205E" w:rsidRPr="00E21312" w:rsidRDefault="008A0EC3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4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B6B7" w14:textId="67B2258F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 xml:space="preserve">Vysokoúčinný prenos tepla a vysoká miera kondenzácie umožňujú normovaný stupeň využitia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6C7D" w14:textId="04E52E73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 xml:space="preserve"> Min. 97% (H</w:t>
            </w:r>
            <w:r w:rsidRPr="00E21312">
              <w:rPr>
                <w:rFonts w:asciiTheme="minorHAnsi" w:hAnsiTheme="minorHAnsi" w:cstheme="minorHAnsi"/>
                <w:vertAlign w:val="subscript"/>
                <w:lang w:eastAsia="de-DE"/>
              </w:rPr>
              <w:t>s</w:t>
            </w:r>
            <w:r w:rsidRPr="00E21312">
              <w:rPr>
                <w:rFonts w:asciiTheme="minorHAnsi" w:hAnsiTheme="minorHAnsi" w:cstheme="minorHAnsi"/>
                <w:lang w:eastAsia="de-DE"/>
              </w:rPr>
              <w:t>)/ 109% (H</w:t>
            </w:r>
            <w:r w:rsidRPr="00E21312">
              <w:rPr>
                <w:rFonts w:asciiTheme="minorHAnsi" w:hAnsiTheme="minorHAnsi" w:cstheme="minorHAnsi"/>
                <w:vertAlign w:val="subscript"/>
                <w:lang w:eastAsia="de-DE"/>
              </w:rPr>
              <w:t>i</w:t>
            </w:r>
            <w:r w:rsidRPr="00E21312">
              <w:rPr>
                <w:rFonts w:asciiTheme="minorHAnsi" w:hAnsiTheme="minorHAnsi" w:cstheme="minorHAnsi"/>
                <w:lang w:eastAsia="de-DE"/>
              </w:rPr>
              <w:t>).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C15E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B9B78F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6C0" w14:textId="72DE8192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5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E408" w14:textId="1F35B21F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Riadiaca jednotka kotla pre pre reguláciu plynule klesajúcej teploty kotlovej vody vrátane regulácie zmiešavača pre max. dve vykurovacie okruhy.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F068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9608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20B77F78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BB01" w14:textId="5757B672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E05E" w14:textId="57FCCCE6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Výkon kotla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492B" w14:textId="156A1AC9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800kW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DA5B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3BF2F4F4" w14:textId="77777777" w:rsidTr="00F720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3807" w14:textId="0541ED13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4D3" w14:textId="0D81BD0D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Teplotný rozdiel medzi vstupom a výstupom </w:t>
            </w:r>
            <w:r w:rsidR="00D67FFC" w:rsidRPr="00E21312">
              <w:rPr>
                <w:rFonts w:asciiTheme="minorHAnsi" w:hAnsiTheme="minorHAnsi" w:cstheme="minorHAnsi"/>
              </w:rPr>
              <w:t xml:space="preserve">(Odolnosť voči prasklinám)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3C26" w14:textId="2B0696D3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. ΔT 35 ̊C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746A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7E1064DE" w14:textId="77777777" w:rsidTr="00F720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6530" w14:textId="5E0EAE5E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1B5" w14:textId="251C3495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Tepelný výkon pri 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v</w:t>
            </w:r>
            <w:r w:rsidRPr="00E21312">
              <w:rPr>
                <w:rFonts w:asciiTheme="minorHAnsi" w:hAnsiTheme="minorHAnsi" w:cstheme="minorHAnsi"/>
                <w:sz w:val="22"/>
              </w:rPr>
              <w:t>/T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R</w:t>
            </w:r>
            <w:r w:rsidRPr="00E21312">
              <w:rPr>
                <w:rFonts w:asciiTheme="minorHAnsi" w:hAnsiTheme="minorHAnsi" w:cstheme="minorHAnsi"/>
                <w:sz w:val="22"/>
              </w:rPr>
              <w:t xml:space="preserve"> = 50/30°C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DCDC8D" w14:textId="03C7857E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Okolo 978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F839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47F138A7" w14:textId="77777777" w:rsidTr="00F720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1C97" w14:textId="36323488" w:rsidR="00F7205E" w:rsidRPr="00E21312" w:rsidRDefault="008C5F2C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6FD9" w14:textId="700DD5D3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Tepelný výkon pri 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v</w:t>
            </w:r>
            <w:r w:rsidRPr="00E21312">
              <w:rPr>
                <w:rFonts w:asciiTheme="minorHAnsi" w:hAnsiTheme="minorHAnsi" w:cstheme="minorHAnsi"/>
                <w:sz w:val="22"/>
              </w:rPr>
              <w:t>/T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R</w:t>
            </w:r>
            <w:r w:rsidRPr="00E21312">
              <w:rPr>
                <w:rFonts w:asciiTheme="minorHAnsi" w:hAnsiTheme="minorHAnsi" w:cstheme="minorHAnsi"/>
                <w:sz w:val="22"/>
              </w:rPr>
              <w:t xml:space="preserve"> = 80/60°C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2CAB00" w14:textId="0A5C4BF4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Okolo 895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10AB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6BFC42E1" w14:textId="77777777" w:rsidTr="000C1A7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963C" w14:textId="4ADF91EB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0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277C" w14:textId="0A085961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Maximálny prevádzková teplota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6F8D" w14:textId="171536FD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100 ̊C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5435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3D6BAEE7" w14:textId="77777777" w:rsidTr="000C1A7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4AD" w14:textId="23B29A49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179CBFC9" w14:textId="7D599DA0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Maximálny prevádzkový tlak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3AD0" w14:textId="4F0740F6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6 bar / 0,6 MPa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31A1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081C7AE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F1C7" w14:textId="3E9A614A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2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5AA0" w14:textId="6FBDB275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Automatizovaná prevádzka s občasným dohľadom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855D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276F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7A0135EB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015D" w14:textId="0230CE28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3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155A" w14:textId="3B6166DF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Objem kotlovej vody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079C" w14:textId="5969E156" w:rsidR="00F7205E" w:rsidRPr="00E21312" w:rsidRDefault="00CA5526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Cca.</w:t>
            </w:r>
            <w:r w:rsidR="00F7205E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1500 Lit.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A8BD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14597FED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D6EE" w14:textId="29554A48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4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4334" w14:textId="3A007D04" w:rsidR="00F7205E" w:rsidRPr="00E21312" w:rsidRDefault="00F7205E" w:rsidP="00F7205E">
            <w:pPr>
              <w:pStyle w:val="Pta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Palivo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D417" w14:textId="7CDEA004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Zemný Plyn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6B06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34CE13E6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256" w14:textId="157D85DB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5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8986" w14:textId="2874C79E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Norma použitého paliva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C0EF" w14:textId="48EFB9CC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DVGW G260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66EB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045FAF" w:rsidRPr="00E21312" w14:paraId="5EF1B37E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9549" w14:textId="046CADEB" w:rsidR="00045FAF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CD76" w14:textId="74DE5F80" w:rsidR="00045FAF" w:rsidRPr="00E21312" w:rsidRDefault="00045FAF" w:rsidP="00F7205E">
            <w:pPr>
              <w:outlineLvl w:val="0"/>
              <w:rPr>
                <w:rFonts w:asciiTheme="minorHAnsi" w:hAnsiTheme="minorHAnsi" w:cstheme="minorHAnsi"/>
                <w:lang w:eastAsia="de-DE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Výhrevnosť Hu ( 0°C / 1013 mbar)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0DB1" w14:textId="181A4CFF" w:rsidR="00045FAF" w:rsidRPr="00E21312" w:rsidRDefault="00045FAF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9,5 KWh/nm</w:t>
            </w:r>
            <w:r w:rsidRPr="00E21312">
              <w:rPr>
                <w:rFonts w:asciiTheme="minorHAnsi" w:hAnsiTheme="minorHAnsi" w:cstheme="minorHAnsi"/>
                <w:sz w:val="22"/>
                <w:vertAlign w:val="superscript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39BC" w14:textId="77777777" w:rsidR="00045FAF" w:rsidRPr="00E21312" w:rsidRDefault="00045FAF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045FAF" w:rsidRPr="00E21312" w14:paraId="0A75870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E24E" w14:textId="5DB4EC27" w:rsidR="00045FAF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B3FC" w14:textId="1F9B7C5B" w:rsidR="00045FAF" w:rsidRPr="00E21312" w:rsidRDefault="00045FAF" w:rsidP="00F7205E">
            <w:pPr>
              <w:outlineLvl w:val="0"/>
              <w:rPr>
                <w:rFonts w:asciiTheme="minorHAnsi" w:hAnsiTheme="minorHAnsi" w:cstheme="minorHAnsi"/>
                <w:lang w:eastAsia="de-DE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Vstupný tlak zemného plynu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A8E2" w14:textId="4797EEB6" w:rsidR="00045FAF" w:rsidRPr="00E21312" w:rsidRDefault="00045FAF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80 </w:t>
            </w:r>
            <w:r w:rsidRPr="00E21312">
              <w:rPr>
                <w:rFonts w:asciiTheme="minorHAnsi" w:hAnsiTheme="minorHAnsi" w:cstheme="minorHAnsi"/>
                <w:sz w:val="22"/>
              </w:rPr>
              <w:t>KPa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B3E0" w14:textId="77777777" w:rsidR="00045FAF" w:rsidRPr="00E21312" w:rsidRDefault="00045FAF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787AE620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B20" w14:textId="731F56C8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lastRenderedPageBreak/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9D31" w14:textId="6CFA3953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>Dva menšie zásobníky objemu 500 lit</w:t>
            </w:r>
            <w:r w:rsidR="00F42597" w:rsidRPr="00E21312">
              <w:rPr>
                <w:rFonts w:asciiTheme="minorHAnsi" w:hAnsiTheme="minorHAnsi" w:cstheme="minorHAnsi"/>
                <w:lang w:eastAsia="de-DE"/>
              </w:rPr>
              <w:t>e</w:t>
            </w:r>
            <w:r w:rsidRPr="00E21312">
              <w:rPr>
                <w:rFonts w:asciiTheme="minorHAnsi" w:hAnsiTheme="minorHAnsi" w:cstheme="minorHAnsi"/>
                <w:lang w:eastAsia="de-DE"/>
              </w:rPr>
              <w:t>r pre zabezpečenie celkovej kapacity TUV 1000 litrov.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6772" w14:textId="0CC2A756" w:rsidR="00F7205E" w:rsidRPr="00E21312" w:rsidRDefault="00CA5526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Cca.</w:t>
            </w:r>
            <w:r w:rsidR="00F7205E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2x 500litrov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69FE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44895" w:rsidRPr="00E21312" w14:paraId="12C35EA1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6E75" w14:textId="0400D199" w:rsidR="00F44895" w:rsidRPr="00E21312" w:rsidRDefault="008C5F2C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</w:t>
            </w:r>
            <w:r w:rsidR="008B22B1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55DF" w14:textId="70656025" w:rsidR="00F44895" w:rsidRPr="00E21312" w:rsidRDefault="00F44895" w:rsidP="00F7205E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Diaľkové programovanie, načítanie a ovládanie prostredníctvom siete Ethernet, CAN, Profibus...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1DE9" w14:textId="77777777" w:rsidR="00F44895" w:rsidRPr="00E21312" w:rsidRDefault="00F44895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94" w14:textId="77777777" w:rsidR="00F44895" w:rsidRPr="00E21312" w:rsidRDefault="00F44895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25885E60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CB99" w14:textId="6E170FC9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5</w:t>
            </w:r>
            <w:r w:rsidR="008C5F2C">
              <w:rPr>
                <w:rFonts w:asciiTheme="minorHAnsi" w:hAnsiTheme="minorHAnsi" w:cstheme="minorHAnsi"/>
                <w:sz w:val="22"/>
              </w:rPr>
              <w:t>0</w:t>
            </w:r>
            <w:r w:rsidR="008B22B1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9B68" w14:textId="2BD2A782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F44895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etn</w:t>
            </w:r>
            <w:r w:rsidR="00E97845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ý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44895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ontáž </w:t>
            </w:r>
            <w:r w:rsidR="000D5C90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kotolne a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0D5C90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systému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spätného zberu kondezátu</w:t>
            </w:r>
            <w:r w:rsidR="000D5C90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45FAF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vrátane rozvodov 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 prívodu plynu 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základe projektovej dokumentácie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8AC6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84ED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2EBA652F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8D58" w14:textId="02D8BC76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5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8B22B1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20A4" w14:textId="65B04E38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Zaškolenie obsluhy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0BD8" w14:textId="37B5994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3642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4F8D18D2" w14:textId="48CF0F27" w:rsidR="00AE4F79" w:rsidRPr="00E21312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4A8532F1" w14:textId="041B99AA" w:rsidR="00643FB5" w:rsidRPr="00E21312" w:rsidRDefault="00643FB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E2CA07" w14:textId="77777777" w:rsidR="00643FB5" w:rsidRPr="00E21312" w:rsidRDefault="00643FB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72FE0ABA" w14:textId="77777777" w:rsidR="0010105B" w:rsidRPr="00E21312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E21312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E21312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16EE64A1" w14:textId="77777777" w:rsidR="0010105B" w:rsidRPr="00E21312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E21312">
        <w:rPr>
          <w:rFonts w:asciiTheme="minorHAnsi" w:eastAsia="Calibri" w:hAnsiTheme="minorHAnsi" w:cstheme="minorHAnsi"/>
          <w:noProof w:val="0"/>
        </w:rPr>
        <w:t xml:space="preserve">- ponuka </w:t>
      </w:r>
      <w:r w:rsidRPr="00E21312">
        <w:rPr>
          <w:rFonts w:asciiTheme="minorHAnsi" w:eastAsia="Calibri" w:hAnsiTheme="minorHAnsi" w:cstheme="minorHAnsi"/>
          <w:b/>
          <w:noProof w:val="0"/>
        </w:rPr>
        <w:t>spĺňa</w:t>
      </w:r>
      <w:r w:rsidRPr="00E21312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2972D0F" w14:textId="77777777" w:rsidR="0010105B" w:rsidRPr="00E21312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E21312">
        <w:rPr>
          <w:rFonts w:asciiTheme="minorHAnsi" w:eastAsia="Calibri" w:hAnsiTheme="minorHAnsi" w:cstheme="minorHAnsi"/>
          <w:noProof w:val="0"/>
        </w:rPr>
        <w:t xml:space="preserve">- ponuka </w:t>
      </w:r>
      <w:r w:rsidRPr="00E21312">
        <w:rPr>
          <w:rFonts w:asciiTheme="minorHAnsi" w:eastAsia="Calibri" w:hAnsiTheme="minorHAnsi" w:cstheme="minorHAnsi"/>
          <w:b/>
          <w:noProof w:val="0"/>
        </w:rPr>
        <w:t>nespĺňa</w:t>
      </w:r>
      <w:r w:rsidRPr="00E21312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0CA8779D" w14:textId="77777777" w:rsidR="004F387A" w:rsidRPr="00E21312" w:rsidRDefault="004F387A" w:rsidP="001B2670">
      <w:pPr>
        <w:jc w:val="both"/>
        <w:rPr>
          <w:rFonts w:asciiTheme="minorHAnsi" w:hAnsiTheme="minorHAnsi" w:cstheme="minorHAnsi"/>
          <w:b/>
          <w:bCs/>
        </w:rPr>
      </w:pPr>
      <w:r w:rsidRPr="00E21312"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36016960" w14:textId="77777777" w:rsidR="00FD20AF" w:rsidRPr="00E21312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44936" w14:textId="77777777" w:rsidR="00E86327" w:rsidRPr="00E21312" w:rsidRDefault="00E86327" w:rsidP="00E86327">
      <w:pPr>
        <w:jc w:val="both"/>
        <w:rPr>
          <w:rFonts w:asciiTheme="minorHAnsi" w:hAnsiTheme="minorHAnsi" w:cstheme="minorHAnsi"/>
          <w:sz w:val="22"/>
          <w:szCs w:val="22"/>
        </w:rPr>
      </w:pPr>
      <w:r w:rsidRPr="00E21312">
        <w:rPr>
          <w:rFonts w:asciiTheme="minorHAnsi" w:hAnsiTheme="minorHAnsi" w:cstheme="minorHAnsi"/>
          <w:sz w:val="22"/>
          <w:szCs w:val="22"/>
        </w:rPr>
        <w:t>Zároveň prehlasujem, že cenová ponuka zahŕňa dodávku/dopravu predmetu zákazky a zaškolenie obsluhy.</w:t>
      </w:r>
    </w:p>
    <w:p w14:paraId="43E98571" w14:textId="77777777" w:rsidR="00A6020D" w:rsidRPr="00E21312" w:rsidRDefault="00A6020D" w:rsidP="00A6020D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0B11E62" w14:textId="77777777" w:rsidR="00A6020D" w:rsidRPr="00E21312" w:rsidRDefault="00A6020D" w:rsidP="00A6020D">
      <w:pPr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4206523" w14:textId="77777777" w:rsidR="004C5FAE" w:rsidRPr="00E21312" w:rsidRDefault="004C5FAE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E21312"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C5FAE" w:rsidRPr="00E21312" w14:paraId="5BAB0076" w14:textId="77777777" w:rsidTr="00786690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9D49F85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CF886D0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Cena v € 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555896B4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9A599F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366D079F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celkom v € </w:t>
            </w:r>
          </w:p>
          <w:p w14:paraId="0FCA36F5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4C5FAE" w:rsidRPr="00E21312" w14:paraId="10C92BE4" w14:textId="77777777" w:rsidTr="00786690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A3D9631" w14:textId="49AAEDAC" w:rsidR="004C5FAE" w:rsidRPr="00E21312" w:rsidRDefault="00C758CC" w:rsidP="00786690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Výroba pary  a TÚV</w:t>
            </w:r>
          </w:p>
        </w:tc>
        <w:tc>
          <w:tcPr>
            <w:tcW w:w="767" w:type="pct"/>
            <w:vAlign w:val="center"/>
          </w:tcPr>
          <w:p w14:paraId="37B7C226" w14:textId="77777777" w:rsidR="004C5FAE" w:rsidRPr="00E21312" w:rsidRDefault="004C5FAE" w:rsidP="0078669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F9FF84F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5705B3A2" w14:textId="77777777" w:rsidR="004C5FAE" w:rsidRPr="00E21312" w:rsidRDefault="004C5FAE" w:rsidP="0078669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5FAE" w:rsidRPr="00E21312" w14:paraId="1D5509DE" w14:textId="77777777" w:rsidTr="00786690">
        <w:trPr>
          <w:trHeight w:val="567"/>
          <w:jc w:val="center"/>
        </w:trPr>
        <w:tc>
          <w:tcPr>
            <w:tcW w:w="5000" w:type="pct"/>
            <w:gridSpan w:val="4"/>
          </w:tcPr>
          <w:p w14:paraId="10A57BBC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7888DB9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CB1D56A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C5FAE" w:rsidRPr="00E21312" w14:paraId="45E5576B" w14:textId="77777777" w:rsidTr="00786690">
        <w:trPr>
          <w:trHeight w:val="567"/>
          <w:jc w:val="center"/>
        </w:trPr>
        <w:tc>
          <w:tcPr>
            <w:tcW w:w="2828" w:type="pct"/>
            <w:vAlign w:val="center"/>
          </w:tcPr>
          <w:p w14:paraId="626852A0" w14:textId="0D8C2093" w:rsidR="004C5FAE" w:rsidRPr="00E21312" w:rsidRDefault="004C5FAE" w:rsidP="004C5FAE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bez DPH:</w:t>
            </w:r>
          </w:p>
        </w:tc>
        <w:tc>
          <w:tcPr>
            <w:tcW w:w="767" w:type="pct"/>
          </w:tcPr>
          <w:p w14:paraId="5736C12E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6A9DE19E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A5788BA" w14:textId="77777777" w:rsidR="004C5FAE" w:rsidRPr="00E21312" w:rsidRDefault="004C5FAE" w:rsidP="004C5FAE">
      <w:pPr>
        <w:rPr>
          <w:rFonts w:asciiTheme="minorHAnsi" w:hAnsiTheme="minorHAnsi" w:cstheme="minorHAnsi"/>
          <w:sz w:val="22"/>
          <w:szCs w:val="22"/>
        </w:rPr>
      </w:pPr>
    </w:p>
    <w:p w14:paraId="5B250DC7" w14:textId="77777777" w:rsidR="004C5FAE" w:rsidRPr="00E21312" w:rsidRDefault="004C5FAE" w:rsidP="004C5F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8E6CB3" w14:textId="77777777" w:rsidR="004C5FAE" w:rsidRPr="00E21312" w:rsidRDefault="004C5FAE" w:rsidP="004C5FA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21312">
        <w:rPr>
          <w:rFonts w:asciiTheme="minorHAnsi" w:hAnsiTheme="minorHAnsi" w:cstheme="minorHAnsi"/>
          <w:b/>
          <w:bCs/>
          <w:sz w:val="22"/>
          <w:szCs w:val="22"/>
        </w:rPr>
        <w:t>Potenciálny dodávateľ  je* / nie* je platcom DPH. (* Prečiarknite,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C5FAE" w:rsidRPr="00E21312" w14:paraId="49004577" w14:textId="77777777" w:rsidTr="00786690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DF6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571D587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69E4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E21312" w14:paraId="63D1B2F2" w14:textId="77777777" w:rsidTr="00786690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C6F7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851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E21312" w14:paraId="48680923" w14:textId="77777777" w:rsidTr="00786690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E9A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C157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EE54B" w14:textId="77777777" w:rsidR="0010105B" w:rsidRPr="00E21312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E21312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E21312" w:rsidSect="009913D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E21312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E21312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13F19" w14:textId="77777777" w:rsidR="002D2080" w:rsidRDefault="002D2080" w:rsidP="007E20AA">
      <w:r>
        <w:separator/>
      </w:r>
    </w:p>
  </w:endnote>
  <w:endnote w:type="continuationSeparator" w:id="0">
    <w:p w14:paraId="211FDD43" w14:textId="77777777" w:rsidR="002D2080" w:rsidRDefault="002D208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276A9" w14:textId="77777777" w:rsidR="002D2080" w:rsidRDefault="002D2080" w:rsidP="007E20AA">
      <w:r>
        <w:separator/>
      </w:r>
    </w:p>
  </w:footnote>
  <w:footnote w:type="continuationSeparator" w:id="0">
    <w:p w14:paraId="014F5567" w14:textId="77777777" w:rsidR="002D2080" w:rsidRDefault="002D208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3811" w14:textId="1945BDA8" w:rsidR="000874CC" w:rsidRDefault="000874CC" w:rsidP="007E20AA">
    <w:pPr>
      <w:pStyle w:val="Hlavika"/>
      <w:jc w:val="right"/>
    </w:pPr>
    <w:r>
      <w:t xml:space="preserve">Príloha č. </w:t>
    </w:r>
    <w:r w:rsidR="00992A2F">
      <w:t>1</w:t>
    </w:r>
    <w:r w:rsidR="00973C2D">
      <w:t xml:space="preserve"> </w:t>
    </w: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9095C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7A58C69D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111C6"/>
    <w:rsid w:val="0002295C"/>
    <w:rsid w:val="00045FAF"/>
    <w:rsid w:val="00074D89"/>
    <w:rsid w:val="00074ED6"/>
    <w:rsid w:val="000874CC"/>
    <w:rsid w:val="000C1A74"/>
    <w:rsid w:val="000C5A72"/>
    <w:rsid w:val="000D5C90"/>
    <w:rsid w:val="0010105B"/>
    <w:rsid w:val="0013270B"/>
    <w:rsid w:val="00151F0D"/>
    <w:rsid w:val="00165276"/>
    <w:rsid w:val="001662E6"/>
    <w:rsid w:val="001939C2"/>
    <w:rsid w:val="001B2670"/>
    <w:rsid w:val="001C3455"/>
    <w:rsid w:val="00240112"/>
    <w:rsid w:val="00275034"/>
    <w:rsid w:val="00291D4D"/>
    <w:rsid w:val="002D1953"/>
    <w:rsid w:val="002D2080"/>
    <w:rsid w:val="002E13EB"/>
    <w:rsid w:val="00316F97"/>
    <w:rsid w:val="00327493"/>
    <w:rsid w:val="00353AE5"/>
    <w:rsid w:val="003575F9"/>
    <w:rsid w:val="003C3DA3"/>
    <w:rsid w:val="003D13EB"/>
    <w:rsid w:val="003D2570"/>
    <w:rsid w:val="003E4279"/>
    <w:rsid w:val="003F453C"/>
    <w:rsid w:val="0040164A"/>
    <w:rsid w:val="00413F5A"/>
    <w:rsid w:val="004211F1"/>
    <w:rsid w:val="004626C5"/>
    <w:rsid w:val="004704BC"/>
    <w:rsid w:val="00470B06"/>
    <w:rsid w:val="00496D6D"/>
    <w:rsid w:val="004A0D6B"/>
    <w:rsid w:val="004C5FAE"/>
    <w:rsid w:val="004D196D"/>
    <w:rsid w:val="004E1F97"/>
    <w:rsid w:val="004F387A"/>
    <w:rsid w:val="005148D3"/>
    <w:rsid w:val="005425C8"/>
    <w:rsid w:val="00545425"/>
    <w:rsid w:val="005503A3"/>
    <w:rsid w:val="0057456F"/>
    <w:rsid w:val="00577750"/>
    <w:rsid w:val="005A3D61"/>
    <w:rsid w:val="005D0328"/>
    <w:rsid w:val="005D464D"/>
    <w:rsid w:val="005E339C"/>
    <w:rsid w:val="005E37BF"/>
    <w:rsid w:val="005E7E63"/>
    <w:rsid w:val="0060364B"/>
    <w:rsid w:val="00626A3F"/>
    <w:rsid w:val="00643FB5"/>
    <w:rsid w:val="00655A7F"/>
    <w:rsid w:val="00666F1C"/>
    <w:rsid w:val="006C58A7"/>
    <w:rsid w:val="007027D4"/>
    <w:rsid w:val="00712BED"/>
    <w:rsid w:val="00725B48"/>
    <w:rsid w:val="00737F47"/>
    <w:rsid w:val="00743BC7"/>
    <w:rsid w:val="00792C59"/>
    <w:rsid w:val="00795E87"/>
    <w:rsid w:val="007D08F4"/>
    <w:rsid w:val="007D4A01"/>
    <w:rsid w:val="007E20AA"/>
    <w:rsid w:val="00837B37"/>
    <w:rsid w:val="008938A9"/>
    <w:rsid w:val="0089762E"/>
    <w:rsid w:val="008A0EC3"/>
    <w:rsid w:val="008A5B0E"/>
    <w:rsid w:val="008B22B1"/>
    <w:rsid w:val="008C5F2C"/>
    <w:rsid w:val="00904C5C"/>
    <w:rsid w:val="00914DBC"/>
    <w:rsid w:val="0093271E"/>
    <w:rsid w:val="00933049"/>
    <w:rsid w:val="009428DB"/>
    <w:rsid w:val="00970DD2"/>
    <w:rsid w:val="00973C2D"/>
    <w:rsid w:val="009913D3"/>
    <w:rsid w:val="00992A2F"/>
    <w:rsid w:val="00996406"/>
    <w:rsid w:val="009E25BB"/>
    <w:rsid w:val="00A01DE1"/>
    <w:rsid w:val="00A109B6"/>
    <w:rsid w:val="00A41D7B"/>
    <w:rsid w:val="00A47B0B"/>
    <w:rsid w:val="00A5483E"/>
    <w:rsid w:val="00A6020D"/>
    <w:rsid w:val="00A911A1"/>
    <w:rsid w:val="00AB250F"/>
    <w:rsid w:val="00AB6E4E"/>
    <w:rsid w:val="00AD51B9"/>
    <w:rsid w:val="00AE4F79"/>
    <w:rsid w:val="00B06EC5"/>
    <w:rsid w:val="00B24D53"/>
    <w:rsid w:val="00B704C5"/>
    <w:rsid w:val="00B7524F"/>
    <w:rsid w:val="00B944E4"/>
    <w:rsid w:val="00B97412"/>
    <w:rsid w:val="00BA2D86"/>
    <w:rsid w:val="00BC425D"/>
    <w:rsid w:val="00BE43FC"/>
    <w:rsid w:val="00BF303B"/>
    <w:rsid w:val="00BF55C9"/>
    <w:rsid w:val="00C201A2"/>
    <w:rsid w:val="00C22DAF"/>
    <w:rsid w:val="00C4534D"/>
    <w:rsid w:val="00C758CC"/>
    <w:rsid w:val="00C80D89"/>
    <w:rsid w:val="00C82BEA"/>
    <w:rsid w:val="00C9263F"/>
    <w:rsid w:val="00CA2422"/>
    <w:rsid w:val="00CA5526"/>
    <w:rsid w:val="00CC3DB4"/>
    <w:rsid w:val="00CD66D8"/>
    <w:rsid w:val="00CF2425"/>
    <w:rsid w:val="00D05663"/>
    <w:rsid w:val="00D13623"/>
    <w:rsid w:val="00D67FFC"/>
    <w:rsid w:val="00D85994"/>
    <w:rsid w:val="00DB6343"/>
    <w:rsid w:val="00DF6201"/>
    <w:rsid w:val="00E21312"/>
    <w:rsid w:val="00E23AB4"/>
    <w:rsid w:val="00E267F0"/>
    <w:rsid w:val="00E61D40"/>
    <w:rsid w:val="00E86327"/>
    <w:rsid w:val="00E97845"/>
    <w:rsid w:val="00EB71F5"/>
    <w:rsid w:val="00EB7E82"/>
    <w:rsid w:val="00ED41B9"/>
    <w:rsid w:val="00ED7629"/>
    <w:rsid w:val="00EE2A43"/>
    <w:rsid w:val="00F11BD9"/>
    <w:rsid w:val="00F23B66"/>
    <w:rsid w:val="00F42597"/>
    <w:rsid w:val="00F44895"/>
    <w:rsid w:val="00F524BA"/>
    <w:rsid w:val="00F65947"/>
    <w:rsid w:val="00F7205E"/>
    <w:rsid w:val="00F77B17"/>
    <w:rsid w:val="00F95F5F"/>
    <w:rsid w:val="00FA6695"/>
    <w:rsid w:val="00FD20AF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8353-15F1-43F8-A2D0-A07F7F74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Milan Michalička</cp:lastModifiedBy>
  <cp:revision>14</cp:revision>
  <dcterms:created xsi:type="dcterms:W3CDTF">2022-04-11T08:17:00Z</dcterms:created>
  <dcterms:modified xsi:type="dcterms:W3CDTF">2022-04-11T12:17:00Z</dcterms:modified>
</cp:coreProperties>
</file>