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0E66719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456B17" w:rsidRPr="00456B17">
        <w:rPr>
          <w:b/>
        </w:rPr>
        <w:t>OPRAVA HAVARIJNÍHO STAVU KOMÍNŮ V OBJEKTECH DOMŮ DOLNÍ ČESKÁ 37 A HORNÍ ČESKÁ 42_ZNOJMO</w:t>
      </w:r>
      <w:r w:rsidRPr="003F53E2">
        <w:rPr>
          <w:b/>
          <w:sz w:val="24"/>
          <w:szCs w:val="20"/>
        </w:rPr>
        <w:t>“</w:t>
      </w:r>
    </w:p>
    <w:p w14:paraId="03C9FA90" w14:textId="11DBF6A7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456B17">
        <w:rPr>
          <w:b/>
        </w:rPr>
        <w:t>7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13</cp:revision>
  <cp:lastPrinted>2012-09-25T10:13:00Z</cp:lastPrinted>
  <dcterms:created xsi:type="dcterms:W3CDTF">2020-01-14T12:53:00Z</dcterms:created>
  <dcterms:modified xsi:type="dcterms:W3CDTF">2022-03-30T08:23:00Z</dcterms:modified>
</cp:coreProperties>
</file>