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7D69C9E3" w:rsidR="00B7021A" w:rsidRDefault="004D45FE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215F00">
        <w:rPr>
          <w:rFonts w:asciiTheme="minorHAnsi" w:hAnsiTheme="minorHAnsi" w:cstheme="minorHAnsi"/>
          <w:sz w:val="32"/>
          <w:szCs w:val="32"/>
        </w:rPr>
        <w:t xml:space="preserve">ZADÁVACÍ 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1C7071E4" w:rsidR="00B7021A" w:rsidRPr="00215F00" w:rsidRDefault="00F835D1">
            <w:pPr>
              <w:rPr>
                <w:rFonts w:asciiTheme="minorHAnsi" w:hAnsiTheme="minorHAnsi" w:cstheme="minorHAnsi"/>
                <w:b/>
              </w:rPr>
            </w:pPr>
            <w:bookmarkStart w:id="0" w:name="_Hlk101765059"/>
            <w:r>
              <w:rPr>
                <w:rFonts w:asciiTheme="minorHAnsi" w:hAnsiTheme="minorHAnsi" w:cstheme="minorHAnsi"/>
                <w:b/>
              </w:rPr>
              <w:t>O</w:t>
            </w:r>
            <w:r w:rsidR="00496D89">
              <w:rPr>
                <w:rFonts w:asciiTheme="minorHAnsi" w:hAnsiTheme="minorHAnsi" w:cstheme="minorHAnsi"/>
                <w:b/>
              </w:rPr>
              <w:t>pravy sad INTELO ze ŽKV ř. 814</w:t>
            </w:r>
            <w:bookmarkEnd w:id="0"/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62C6F09C" w:rsidR="00B7021A" w:rsidRPr="00685CB3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85CB3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 w:rsidRPr="00685CB3">
              <w:rPr>
                <w:rFonts w:asciiTheme="minorHAnsi" w:hAnsiTheme="minorHAnsi" w:cstheme="minorHAnsi"/>
                <w:b/>
              </w:rPr>
              <w:t>, zadávaná při výkonu relevantní podlimitní činnosti, realizovaná dle ust. § 158 odst. 1 mimo režim zákona č. 134/2016 Sb., o zadávání veřejných zakázek, ve znění pozdějších právních předpisů (dále jen „zákon“).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B7021A" w:rsidRPr="00215F00" w14:paraId="5D8520C6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3B1227F" w14:textId="05B4003A" w:rsidR="00B7021A" w:rsidRPr="00215F00" w:rsidRDefault="006654B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Gabriela Joklová</w:t>
            </w:r>
          </w:p>
        </w:tc>
      </w:tr>
      <w:tr w:rsidR="00B7021A" w:rsidRPr="00215F00" w14:paraId="3A7AFDE1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64660FDA" w14:textId="01536DE5" w:rsidR="00B7021A" w:rsidRPr="00215F00" w:rsidRDefault="006654B6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Gabriela.joklova</w:t>
            </w:r>
            <w:r w:rsidR="005F5976" w:rsidRPr="00215F00">
              <w:rPr>
                <w:rFonts w:asciiTheme="minorHAnsi" w:hAnsiTheme="minorHAnsi" w:cstheme="minorHAnsi"/>
                <w:b/>
              </w:rPr>
              <w:t>@dpov.cz</w:t>
            </w:r>
          </w:p>
        </w:tc>
      </w:tr>
      <w:tr w:rsidR="00B7021A" w:rsidRPr="00215F00" w14:paraId="69068B97" w14:textId="77777777" w:rsidTr="00DB42C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B7021A" w:rsidRPr="005A312B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5A312B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5EAB3469" w14:textId="1174A114" w:rsidR="00B7021A" w:rsidRPr="005A312B" w:rsidRDefault="006654B6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+420</w:t>
            </w:r>
            <w:r>
              <w:rPr>
                <w:rFonts w:asciiTheme="minorHAnsi" w:hAnsiTheme="minorHAnsi" w:cstheme="minorHAnsi"/>
                <w:b/>
                <w:bCs/>
              </w:rPr>
              <w:t> </w:t>
            </w:r>
            <w:r w:rsidRPr="000B2E8A">
              <w:rPr>
                <w:rFonts w:asciiTheme="minorHAnsi" w:hAnsiTheme="minorHAnsi" w:cstheme="minorHAnsi"/>
                <w:b/>
                <w:bCs/>
              </w:rPr>
              <w:t>720 041 386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77777777" w:rsidR="00385E2A" w:rsidRPr="00215F00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045F63E7" w:rsidR="00385E2A" w:rsidRDefault="00385E2A" w:rsidP="00385E2A">
      <w:pPr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Klasifikace předmětu VZ dle číselníku Common Procurement Vocabulary:</w:t>
      </w:r>
    </w:p>
    <w:p w14:paraId="076F6177" w14:textId="77777777" w:rsidR="00F2769F" w:rsidRDefault="00F2769F" w:rsidP="00F2769F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346 </w:t>
      </w:r>
      <w:r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0FF92291" w14:textId="46982DB8" w:rsidR="00BC6890" w:rsidRDefault="00BC6890" w:rsidP="00F2769F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5022     </w:t>
      </w:r>
      <w:r w:rsidR="00F2769F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Opravy, údržba a související služby pro železnice a jiná zařízení</w:t>
      </w:r>
    </w:p>
    <w:p w14:paraId="6C337418" w14:textId="77777777" w:rsidR="00BC6890" w:rsidRDefault="00BC6890" w:rsidP="00F2769F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606F76D5" w14:textId="571ED172" w:rsidR="00E1459C" w:rsidRDefault="00AD299F" w:rsidP="00E1459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Cílem tohoto zadávacího řízení je uzavření </w:t>
      </w:r>
      <w:r>
        <w:rPr>
          <w:rFonts w:asciiTheme="minorHAnsi" w:hAnsiTheme="minorHAnsi" w:cstheme="minorHAnsi"/>
          <w:bCs/>
        </w:rPr>
        <w:t xml:space="preserve">rámcové </w:t>
      </w:r>
      <w:r w:rsidRPr="00215F00">
        <w:rPr>
          <w:rFonts w:asciiTheme="minorHAnsi" w:hAnsiTheme="minorHAnsi" w:cstheme="minorHAnsi"/>
          <w:bCs/>
        </w:rPr>
        <w:t>smlouvy</w:t>
      </w:r>
      <w:r w:rsidR="007C4F7E">
        <w:rPr>
          <w:rFonts w:asciiTheme="minorHAnsi" w:hAnsiTheme="minorHAnsi" w:cstheme="minorHAnsi"/>
          <w:bCs/>
        </w:rPr>
        <w:t xml:space="preserve"> o dílo </w:t>
      </w:r>
      <w:r w:rsidRPr="00215F00">
        <w:rPr>
          <w:rFonts w:asciiTheme="minorHAnsi" w:hAnsiTheme="minorHAnsi" w:cstheme="minorHAnsi"/>
          <w:bCs/>
        </w:rPr>
        <w:t>(dále jen „</w:t>
      </w:r>
      <w:r>
        <w:rPr>
          <w:rFonts w:asciiTheme="minorHAnsi" w:hAnsiTheme="minorHAnsi" w:cstheme="minorHAnsi"/>
          <w:bCs/>
        </w:rPr>
        <w:t>R</w:t>
      </w:r>
      <w:r w:rsidR="007C4F7E">
        <w:rPr>
          <w:rFonts w:asciiTheme="minorHAnsi" w:hAnsiTheme="minorHAnsi" w:cstheme="minorHAnsi"/>
          <w:bCs/>
        </w:rPr>
        <w:t>SOD</w:t>
      </w:r>
      <w:r w:rsidRPr="006104CD">
        <w:rPr>
          <w:rFonts w:asciiTheme="minorHAnsi" w:hAnsiTheme="minorHAnsi" w:cstheme="minorHAnsi"/>
          <w:bCs/>
        </w:rPr>
        <w:t xml:space="preserve">“) </w:t>
      </w:r>
      <w:r>
        <w:rPr>
          <w:rFonts w:asciiTheme="minorHAnsi" w:hAnsiTheme="minorHAnsi" w:cstheme="minorHAnsi"/>
          <w:bCs/>
        </w:rPr>
        <w:t xml:space="preserve">s jedním účastníkem </w:t>
      </w:r>
      <w:r w:rsidRPr="006104CD">
        <w:rPr>
          <w:rFonts w:asciiTheme="minorHAnsi" w:hAnsiTheme="minorHAnsi" w:cstheme="minorHAnsi"/>
          <w:bCs/>
        </w:rPr>
        <w:t>za účelem zabezpečení dodávek dílů pro železniční kolejová vozidla dle specifikaci obsažené v </w:t>
      </w:r>
      <w:r w:rsidRPr="00496D89">
        <w:rPr>
          <w:rFonts w:asciiTheme="minorHAnsi" w:hAnsiTheme="minorHAnsi" w:cstheme="minorHAnsi"/>
          <w:bCs/>
        </w:rPr>
        <w:t>návrhu R</w:t>
      </w:r>
      <w:r w:rsidR="007C4F7E">
        <w:rPr>
          <w:rFonts w:asciiTheme="minorHAnsi" w:hAnsiTheme="minorHAnsi" w:cstheme="minorHAnsi"/>
          <w:bCs/>
        </w:rPr>
        <w:t>SOD</w:t>
      </w:r>
      <w:r w:rsidRPr="00496D89">
        <w:rPr>
          <w:rFonts w:asciiTheme="minorHAnsi" w:hAnsiTheme="minorHAnsi" w:cstheme="minorHAnsi"/>
          <w:bCs/>
        </w:rPr>
        <w:t>, která tvoří přílohu č. 1 a je nedílnou součástí této zadávací dokumentace.</w:t>
      </w:r>
    </w:p>
    <w:p w14:paraId="4CCF38C2" w14:textId="407EEDA4" w:rsidR="00E1459C" w:rsidRPr="00E1459C" w:rsidRDefault="00AD299F" w:rsidP="00E1459C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</w:rPr>
      </w:pPr>
      <w:r w:rsidRPr="00496D89">
        <w:rPr>
          <w:rFonts w:asciiTheme="minorHAnsi" w:hAnsiTheme="minorHAnsi" w:cstheme="minorHAnsi"/>
          <w:bCs/>
        </w:rPr>
        <w:t xml:space="preserve"> </w:t>
      </w:r>
      <w:r w:rsidR="00496D89" w:rsidRPr="00496D89">
        <w:rPr>
          <w:rFonts w:asciiTheme="minorHAnsi" w:hAnsiTheme="minorHAnsi" w:cstheme="minorHAnsi"/>
          <w:bCs/>
        </w:rPr>
        <w:t xml:space="preserve">Opravy sad INTELO v rámci vyvazovacích oprav vozidel řady 814.0 (KSM </w:t>
      </w:r>
      <w:r w:rsidR="00496D89" w:rsidRPr="00496D89">
        <w:rPr>
          <w:rFonts w:asciiTheme="minorHAnsi" w:hAnsiTheme="minorHAnsi" w:cstheme="minorHAnsi"/>
          <w:bCs/>
          <w:color w:val="000000"/>
        </w:rPr>
        <w:t xml:space="preserve">1528029) </w:t>
      </w:r>
      <w:r w:rsidR="00496D89" w:rsidRPr="00496D89">
        <w:rPr>
          <w:rFonts w:asciiTheme="minorHAnsi" w:hAnsiTheme="minorHAnsi" w:cstheme="minorHAnsi"/>
          <w:bCs/>
        </w:rPr>
        <w:t>a 814.2 (</w:t>
      </w:r>
      <w:r w:rsidR="00496D89" w:rsidRPr="00496D89">
        <w:rPr>
          <w:rFonts w:asciiTheme="minorHAnsi" w:hAnsiTheme="minorHAnsi" w:cstheme="minorHAnsi"/>
          <w:bCs/>
          <w:color w:val="000000"/>
        </w:rPr>
        <w:t>KSM 1528018</w:t>
      </w:r>
      <w:r w:rsidR="00496D89" w:rsidRPr="00E1459C">
        <w:rPr>
          <w:rFonts w:asciiTheme="minorHAnsi" w:hAnsiTheme="minorHAnsi" w:cstheme="minorHAnsi"/>
          <w:bCs/>
          <w:color w:val="000000"/>
        </w:rPr>
        <w:t>)</w:t>
      </w:r>
      <w:r w:rsidR="00E1459C" w:rsidRPr="00E1459C">
        <w:rPr>
          <w:rFonts w:asciiTheme="minorHAnsi" w:hAnsiTheme="minorHAnsi" w:cstheme="minorHAnsi"/>
          <w:bCs/>
          <w:color w:val="000000"/>
        </w:rPr>
        <w:t xml:space="preserve">. </w:t>
      </w:r>
      <w:r w:rsidR="00496D89" w:rsidRPr="00E1459C">
        <w:rPr>
          <w:rFonts w:asciiTheme="minorHAnsi" w:hAnsiTheme="minorHAnsi" w:cstheme="minorHAnsi"/>
          <w:bCs/>
          <w:color w:val="000000"/>
        </w:rPr>
        <w:t xml:space="preserve">  </w:t>
      </w:r>
      <w:r w:rsidR="00E1459C" w:rsidRPr="00E1459C">
        <w:rPr>
          <w:rFonts w:asciiTheme="minorHAnsi" w:hAnsiTheme="minorHAnsi" w:cstheme="minorHAnsi"/>
        </w:rPr>
        <w:t>Zajištění oprav sad INTELO z celkového počtu 9 vozidel řady 814.0 a 1 vozidla řady 814.2 přistavených do vyvazovacích oprav v rozsahu R2 v roce 2022.</w:t>
      </w:r>
    </w:p>
    <w:p w14:paraId="2902EE0A" w14:textId="44C14DFB" w:rsidR="00496D89" w:rsidRPr="00E1459C" w:rsidRDefault="00496D89" w:rsidP="00496D89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bCs/>
        </w:rPr>
      </w:pPr>
      <w:r w:rsidRPr="00E1459C">
        <w:rPr>
          <w:rFonts w:asciiTheme="minorHAnsi" w:hAnsiTheme="minorHAnsi" w:cstheme="minorHAnsi"/>
          <w:bCs/>
          <w:color w:val="000000"/>
        </w:rPr>
        <w:t xml:space="preserve">     </w:t>
      </w:r>
      <w:r w:rsidRPr="00E1459C">
        <w:rPr>
          <w:rFonts w:asciiTheme="minorHAnsi" w:hAnsiTheme="minorHAnsi" w:cstheme="minorHAnsi"/>
          <w:bCs/>
        </w:rPr>
        <w:t xml:space="preserve">                             </w:t>
      </w:r>
    </w:p>
    <w:p w14:paraId="45E90FB3" w14:textId="77777777" w:rsidR="008D62A6" w:rsidRPr="00C87CDA" w:rsidRDefault="008D62A6" w:rsidP="008D62A6">
      <w:pPr>
        <w:overflowPunct w:val="0"/>
        <w:autoSpaceDE w:val="0"/>
        <w:autoSpaceDN w:val="0"/>
        <w:adjustRightInd w:val="0"/>
        <w:ind w:left="142" w:hanging="142"/>
        <w:jc w:val="both"/>
        <w:textAlignment w:val="baseline"/>
        <w:rPr>
          <w:rFonts w:asciiTheme="minorHAnsi" w:hAnsiTheme="minorHAnsi" w:cstheme="minorHAnsi"/>
          <w:bCs/>
        </w:rPr>
      </w:pPr>
      <w:r w:rsidRPr="00C87CDA">
        <w:rPr>
          <w:rFonts w:asciiTheme="minorHAnsi" w:hAnsiTheme="minorHAnsi" w:cstheme="minorHAnsi"/>
          <w:bCs/>
        </w:rPr>
        <w:t>Provádění oprav sad INTELO v rozsahu:</w:t>
      </w:r>
    </w:p>
    <w:p w14:paraId="190C16BB" w14:textId="77777777" w:rsidR="008D62A6" w:rsidRPr="00C87CDA" w:rsidRDefault="008D62A6" w:rsidP="008D62A6">
      <w:pPr>
        <w:overflowPunct w:val="0"/>
        <w:autoSpaceDE w:val="0"/>
        <w:autoSpaceDN w:val="0"/>
        <w:adjustRightInd w:val="0"/>
        <w:ind w:left="142" w:hanging="142"/>
        <w:jc w:val="both"/>
        <w:textAlignment w:val="baseline"/>
        <w:rPr>
          <w:rFonts w:asciiTheme="minorHAnsi" w:hAnsiTheme="minorHAnsi" w:cstheme="minorHAnsi"/>
          <w:bCs/>
        </w:rPr>
      </w:pPr>
    </w:p>
    <w:p w14:paraId="5117012B" w14:textId="58B347C1" w:rsidR="008D62A6" w:rsidRPr="00C87CDA" w:rsidRDefault="008D62A6" w:rsidP="008D62A6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</w:rPr>
      </w:pPr>
      <w:r w:rsidRPr="00C87CDA">
        <w:rPr>
          <w:rFonts w:asciiTheme="minorHAnsi" w:hAnsiTheme="minorHAnsi" w:cstheme="minorHAnsi"/>
          <w:b/>
        </w:rPr>
        <w:lastRenderedPageBreak/>
        <w:t>Komponenty sady INTELO 814.0</w:t>
      </w:r>
    </w:p>
    <w:p w14:paraId="04ABCDBC" w14:textId="2946B860" w:rsidR="008D62A6" w:rsidRPr="00C87CDA" w:rsidRDefault="009763EB" w:rsidP="008D62A6">
      <w:pPr>
        <w:pStyle w:val="Default"/>
        <w:spacing w:after="2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Regulátor NR1 – 1ks</w:t>
      </w:r>
    </w:p>
    <w:p w14:paraId="4E005B78" w14:textId="77777777" w:rsidR="008D62A6" w:rsidRPr="00C87CDA" w:rsidRDefault="008D62A6" w:rsidP="008D62A6">
      <w:pPr>
        <w:pStyle w:val="Default"/>
        <w:spacing w:after="27"/>
        <w:rPr>
          <w:rFonts w:asciiTheme="minorHAnsi" w:hAnsiTheme="minorHAnsi" w:cstheme="minorHAnsi"/>
        </w:rPr>
      </w:pPr>
      <w:r w:rsidRPr="00C87CDA">
        <w:rPr>
          <w:rFonts w:asciiTheme="minorHAnsi" w:hAnsiTheme="minorHAnsi" w:cstheme="minorHAnsi"/>
        </w:rPr>
        <w:t xml:space="preserve">Regulátor NR2 - 1 ks </w:t>
      </w:r>
    </w:p>
    <w:p w14:paraId="7EC1F0F1" w14:textId="77777777" w:rsidR="008D62A6" w:rsidRPr="00C87CDA" w:rsidRDefault="008D62A6" w:rsidP="008D62A6">
      <w:pPr>
        <w:pStyle w:val="Default"/>
        <w:spacing w:after="27"/>
        <w:rPr>
          <w:rFonts w:asciiTheme="minorHAnsi" w:hAnsiTheme="minorHAnsi" w:cstheme="minorHAnsi"/>
        </w:rPr>
      </w:pPr>
      <w:r w:rsidRPr="00C87CDA">
        <w:rPr>
          <w:rFonts w:asciiTheme="minorHAnsi" w:hAnsiTheme="minorHAnsi" w:cstheme="minorHAnsi"/>
        </w:rPr>
        <w:t xml:space="preserve">Regulátor NR4 - 1 ks </w:t>
      </w:r>
    </w:p>
    <w:p w14:paraId="71455265" w14:textId="77777777" w:rsidR="008D62A6" w:rsidRPr="00C87CDA" w:rsidRDefault="008D62A6" w:rsidP="008D62A6">
      <w:pPr>
        <w:pStyle w:val="Default"/>
        <w:spacing w:after="27"/>
        <w:rPr>
          <w:rFonts w:asciiTheme="minorHAnsi" w:hAnsiTheme="minorHAnsi" w:cstheme="minorHAnsi"/>
        </w:rPr>
      </w:pPr>
      <w:r w:rsidRPr="00C87CDA">
        <w:rPr>
          <w:rFonts w:asciiTheme="minorHAnsi" w:hAnsiTheme="minorHAnsi" w:cstheme="minorHAnsi"/>
        </w:rPr>
        <w:t xml:space="preserve">Regulátor NR102 - 1 ks </w:t>
      </w:r>
    </w:p>
    <w:p w14:paraId="0B76EED8" w14:textId="77777777" w:rsidR="008D62A6" w:rsidRPr="00C87CDA" w:rsidRDefault="008D62A6" w:rsidP="008D62A6">
      <w:pPr>
        <w:pStyle w:val="Default"/>
        <w:spacing w:after="27"/>
        <w:rPr>
          <w:rFonts w:asciiTheme="minorHAnsi" w:hAnsiTheme="minorHAnsi" w:cstheme="minorHAnsi"/>
        </w:rPr>
      </w:pPr>
      <w:r w:rsidRPr="00C87CDA">
        <w:rPr>
          <w:rFonts w:asciiTheme="minorHAnsi" w:hAnsiTheme="minorHAnsi" w:cstheme="minorHAnsi"/>
        </w:rPr>
        <w:t xml:space="preserve">Tlačítková předvolba - 2 ks </w:t>
      </w:r>
    </w:p>
    <w:p w14:paraId="6CB59B93" w14:textId="77777777" w:rsidR="008D62A6" w:rsidRPr="00C87CDA" w:rsidRDefault="008D62A6" w:rsidP="008D62A6">
      <w:pPr>
        <w:pStyle w:val="Default"/>
        <w:rPr>
          <w:rFonts w:asciiTheme="minorHAnsi" w:hAnsiTheme="minorHAnsi" w:cstheme="minorHAnsi"/>
        </w:rPr>
      </w:pPr>
      <w:r w:rsidRPr="00C87CDA">
        <w:rPr>
          <w:rFonts w:asciiTheme="minorHAnsi" w:hAnsiTheme="minorHAnsi" w:cstheme="minorHAnsi"/>
        </w:rPr>
        <w:t xml:space="preserve">Zesilovač rozhlasu - 1 ks </w:t>
      </w:r>
    </w:p>
    <w:p w14:paraId="0E1E3EB5" w14:textId="77777777" w:rsidR="008D62A6" w:rsidRPr="00C87CDA" w:rsidRDefault="008D62A6" w:rsidP="008D62A6">
      <w:pPr>
        <w:pStyle w:val="Default"/>
        <w:rPr>
          <w:rFonts w:asciiTheme="minorHAnsi" w:hAnsiTheme="minorHAnsi" w:cstheme="minorHAnsi"/>
        </w:rPr>
      </w:pPr>
      <w:r w:rsidRPr="00C87CDA">
        <w:rPr>
          <w:rFonts w:asciiTheme="minorHAnsi" w:hAnsiTheme="minorHAnsi" w:cstheme="minorHAnsi"/>
        </w:rPr>
        <w:t xml:space="preserve">Displej strojvedoucího - 2 ks </w:t>
      </w:r>
    </w:p>
    <w:p w14:paraId="3958533C" w14:textId="77777777" w:rsidR="008D62A6" w:rsidRPr="00C87CDA" w:rsidRDefault="008D62A6" w:rsidP="008D62A6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</w:rPr>
      </w:pPr>
    </w:p>
    <w:p w14:paraId="0C7E0874" w14:textId="77777777" w:rsidR="008D62A6" w:rsidRPr="00C87CDA" w:rsidRDefault="008D62A6" w:rsidP="008D62A6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</w:rPr>
      </w:pPr>
      <w:bookmarkStart w:id="1" w:name="_Hlk101764756"/>
      <w:bookmarkStart w:id="2" w:name="_Hlk101764733"/>
      <w:r w:rsidRPr="00C87CDA">
        <w:rPr>
          <w:rFonts w:asciiTheme="minorHAnsi" w:hAnsiTheme="minorHAnsi" w:cstheme="minorHAnsi"/>
          <w:b/>
        </w:rPr>
        <w:t>Komponenty sady INTELO 814.2</w:t>
      </w:r>
    </w:p>
    <w:p w14:paraId="5A1713F2" w14:textId="77777777" w:rsidR="008D62A6" w:rsidRPr="00C87CDA" w:rsidRDefault="008D62A6" w:rsidP="008D62A6">
      <w:pPr>
        <w:pStyle w:val="Default"/>
        <w:spacing w:after="27"/>
        <w:rPr>
          <w:rFonts w:asciiTheme="minorHAnsi" w:hAnsiTheme="minorHAnsi" w:cstheme="minorHAnsi"/>
        </w:rPr>
      </w:pPr>
      <w:bookmarkStart w:id="3" w:name="_Hlk101764769"/>
      <w:bookmarkEnd w:id="1"/>
      <w:r w:rsidRPr="00C87CDA">
        <w:rPr>
          <w:rFonts w:asciiTheme="minorHAnsi" w:hAnsiTheme="minorHAnsi" w:cstheme="minorHAnsi"/>
        </w:rPr>
        <w:t xml:space="preserve">Regulátor NR1 - 2 ks </w:t>
      </w:r>
    </w:p>
    <w:p w14:paraId="42650188" w14:textId="77777777" w:rsidR="008D62A6" w:rsidRPr="00C87CDA" w:rsidRDefault="008D62A6" w:rsidP="008D62A6">
      <w:pPr>
        <w:pStyle w:val="Default"/>
        <w:spacing w:after="27"/>
        <w:rPr>
          <w:rFonts w:asciiTheme="minorHAnsi" w:hAnsiTheme="minorHAnsi" w:cstheme="minorHAnsi"/>
        </w:rPr>
      </w:pPr>
      <w:r w:rsidRPr="00C87CDA">
        <w:rPr>
          <w:rFonts w:asciiTheme="minorHAnsi" w:hAnsiTheme="minorHAnsi" w:cstheme="minorHAnsi"/>
        </w:rPr>
        <w:t xml:space="preserve">Regulátor NR2 - 2 ks </w:t>
      </w:r>
    </w:p>
    <w:p w14:paraId="37F89759" w14:textId="77777777" w:rsidR="008D62A6" w:rsidRPr="00C87CDA" w:rsidRDefault="008D62A6" w:rsidP="008D62A6">
      <w:pPr>
        <w:pStyle w:val="Default"/>
        <w:spacing w:after="27"/>
        <w:rPr>
          <w:rFonts w:asciiTheme="minorHAnsi" w:hAnsiTheme="minorHAnsi" w:cstheme="minorHAnsi"/>
        </w:rPr>
      </w:pPr>
      <w:r w:rsidRPr="00C87CDA">
        <w:rPr>
          <w:rFonts w:asciiTheme="minorHAnsi" w:hAnsiTheme="minorHAnsi" w:cstheme="minorHAnsi"/>
        </w:rPr>
        <w:t xml:space="preserve">Regulátor NR4 - 2 ks </w:t>
      </w:r>
    </w:p>
    <w:p w14:paraId="56D2FC1C" w14:textId="77777777" w:rsidR="008D62A6" w:rsidRPr="00C87CDA" w:rsidRDefault="008D62A6" w:rsidP="008D62A6">
      <w:pPr>
        <w:pStyle w:val="Default"/>
        <w:spacing w:after="27"/>
        <w:rPr>
          <w:rFonts w:asciiTheme="minorHAnsi" w:hAnsiTheme="minorHAnsi" w:cstheme="minorHAnsi"/>
        </w:rPr>
      </w:pPr>
      <w:r w:rsidRPr="00C87CDA">
        <w:rPr>
          <w:rFonts w:asciiTheme="minorHAnsi" w:hAnsiTheme="minorHAnsi" w:cstheme="minorHAnsi"/>
        </w:rPr>
        <w:t xml:space="preserve">Regulátor NR102 - 1 ks </w:t>
      </w:r>
    </w:p>
    <w:p w14:paraId="771EA2A6" w14:textId="77777777" w:rsidR="008D62A6" w:rsidRPr="00C87CDA" w:rsidRDefault="008D62A6" w:rsidP="008D62A6">
      <w:pPr>
        <w:pStyle w:val="Default"/>
        <w:spacing w:after="27"/>
        <w:rPr>
          <w:rFonts w:asciiTheme="minorHAnsi" w:hAnsiTheme="minorHAnsi" w:cstheme="minorHAnsi"/>
        </w:rPr>
      </w:pPr>
      <w:r w:rsidRPr="00C87CDA">
        <w:rPr>
          <w:rFonts w:asciiTheme="minorHAnsi" w:hAnsiTheme="minorHAnsi" w:cstheme="minorHAnsi"/>
        </w:rPr>
        <w:t xml:space="preserve">Tlačítková předvolba - 2 ks </w:t>
      </w:r>
    </w:p>
    <w:p w14:paraId="6D52AA65" w14:textId="77777777" w:rsidR="008D62A6" w:rsidRPr="00C87CDA" w:rsidRDefault="008D62A6" w:rsidP="008D62A6">
      <w:pPr>
        <w:pStyle w:val="Default"/>
        <w:rPr>
          <w:rFonts w:asciiTheme="minorHAnsi" w:hAnsiTheme="minorHAnsi" w:cstheme="minorHAnsi"/>
        </w:rPr>
      </w:pPr>
      <w:r w:rsidRPr="00C87CDA">
        <w:rPr>
          <w:rFonts w:asciiTheme="minorHAnsi" w:hAnsiTheme="minorHAnsi" w:cstheme="minorHAnsi"/>
        </w:rPr>
        <w:t xml:space="preserve">Zesilovač rozhlasu - 1 ks </w:t>
      </w:r>
    </w:p>
    <w:p w14:paraId="175FDAB5" w14:textId="27CF78AF" w:rsidR="008D62A6" w:rsidRPr="00C87CDA" w:rsidRDefault="008D62A6" w:rsidP="008D62A6">
      <w:pPr>
        <w:pStyle w:val="Default"/>
        <w:rPr>
          <w:rFonts w:asciiTheme="minorHAnsi" w:hAnsiTheme="minorHAnsi" w:cstheme="minorHAnsi"/>
        </w:rPr>
      </w:pPr>
      <w:r w:rsidRPr="00C87CDA">
        <w:rPr>
          <w:rFonts w:asciiTheme="minorHAnsi" w:hAnsiTheme="minorHAnsi" w:cstheme="minorHAnsi"/>
        </w:rPr>
        <w:t xml:space="preserve">Displej strojvedoucího - 2 ks </w:t>
      </w:r>
    </w:p>
    <w:p w14:paraId="5D55A545" w14:textId="3DF7E9FB" w:rsidR="00C87CDA" w:rsidRPr="00C87CDA" w:rsidRDefault="00C87CDA" w:rsidP="008D62A6">
      <w:pPr>
        <w:pStyle w:val="Default"/>
        <w:rPr>
          <w:rFonts w:asciiTheme="minorHAnsi" w:hAnsiTheme="minorHAnsi" w:cstheme="minorHAnsi"/>
        </w:rPr>
      </w:pPr>
    </w:p>
    <w:p w14:paraId="6AD81B45" w14:textId="024155C5" w:rsidR="00C87CDA" w:rsidRPr="00C87CDA" w:rsidRDefault="00C87CDA" w:rsidP="008D62A6">
      <w:pPr>
        <w:pStyle w:val="Default"/>
        <w:rPr>
          <w:rFonts w:asciiTheme="minorHAnsi" w:hAnsiTheme="minorHAnsi" w:cstheme="minorHAnsi"/>
        </w:rPr>
      </w:pPr>
    </w:p>
    <w:p w14:paraId="66133289" w14:textId="77777777" w:rsidR="00C87CDA" w:rsidRPr="00C87CDA" w:rsidRDefault="00C87CDA" w:rsidP="00C87CDA">
      <w:pPr>
        <w:keepNext/>
        <w:overflowPunct w:val="0"/>
        <w:autoSpaceDE w:val="0"/>
        <w:autoSpaceDN w:val="0"/>
        <w:adjustRightInd w:val="0"/>
        <w:textAlignment w:val="baseline"/>
        <w:outlineLvl w:val="1"/>
        <w:rPr>
          <w:rFonts w:asciiTheme="minorHAnsi" w:hAnsiTheme="minorHAnsi" w:cstheme="minorHAnsi"/>
          <w:bCs/>
          <w:iCs/>
        </w:rPr>
      </w:pPr>
      <w:r w:rsidRPr="00C87CDA">
        <w:rPr>
          <w:rFonts w:asciiTheme="minorHAnsi" w:hAnsiTheme="minorHAnsi" w:cstheme="minorHAnsi"/>
          <w:b/>
          <w:iCs/>
        </w:rPr>
        <w:t xml:space="preserve">Nabídka musí obsahovat: </w:t>
      </w:r>
    </w:p>
    <w:p w14:paraId="098690EF" w14:textId="77777777" w:rsidR="00C87CDA" w:rsidRPr="00C87CDA" w:rsidRDefault="00C87CDA" w:rsidP="00C87CDA">
      <w:pPr>
        <w:keepNext/>
        <w:overflowPunct w:val="0"/>
        <w:autoSpaceDE w:val="0"/>
        <w:autoSpaceDN w:val="0"/>
        <w:adjustRightInd w:val="0"/>
        <w:ind w:left="284" w:hanging="142"/>
        <w:textAlignment w:val="baseline"/>
        <w:outlineLvl w:val="1"/>
        <w:rPr>
          <w:rFonts w:asciiTheme="minorHAnsi" w:hAnsiTheme="minorHAnsi" w:cstheme="minorHAnsi"/>
          <w:bCs/>
          <w:iCs/>
        </w:rPr>
      </w:pPr>
      <w:r w:rsidRPr="00C87CDA">
        <w:rPr>
          <w:rFonts w:asciiTheme="minorHAnsi" w:hAnsiTheme="minorHAnsi" w:cstheme="minorHAnsi"/>
          <w:bCs/>
          <w:iCs/>
        </w:rPr>
        <w:t>- nabídkovou cenu opravy 1 sady v základním rozsahu (ZR), příp. souvisejících opravárenských prací (SOP) na rámec ceny opravy v ZR (úplný výčet všech položek, o které může být cena opravy v ZR navýšena)</w:t>
      </w:r>
    </w:p>
    <w:p w14:paraId="0A72C82A" w14:textId="77777777" w:rsidR="00C87CDA" w:rsidRPr="00C87CDA" w:rsidRDefault="00C87CDA" w:rsidP="00C87CDA">
      <w:pPr>
        <w:keepNext/>
        <w:overflowPunct w:val="0"/>
        <w:autoSpaceDE w:val="0"/>
        <w:autoSpaceDN w:val="0"/>
        <w:adjustRightInd w:val="0"/>
        <w:ind w:left="142"/>
        <w:textAlignment w:val="baseline"/>
        <w:outlineLvl w:val="1"/>
        <w:rPr>
          <w:rFonts w:asciiTheme="minorHAnsi" w:hAnsiTheme="minorHAnsi" w:cstheme="minorHAnsi"/>
          <w:bCs/>
          <w:iCs/>
        </w:rPr>
      </w:pPr>
      <w:r w:rsidRPr="00C87CDA">
        <w:rPr>
          <w:rFonts w:asciiTheme="minorHAnsi" w:hAnsiTheme="minorHAnsi" w:cstheme="minorHAnsi"/>
          <w:bCs/>
          <w:iCs/>
        </w:rPr>
        <w:t>- popis prací provedených v ZR</w:t>
      </w:r>
    </w:p>
    <w:p w14:paraId="7075B498" w14:textId="77777777" w:rsidR="00C87CDA" w:rsidRPr="00C87CDA" w:rsidRDefault="00C87CDA" w:rsidP="00C87CDA">
      <w:pPr>
        <w:keepNext/>
        <w:overflowPunct w:val="0"/>
        <w:autoSpaceDE w:val="0"/>
        <w:autoSpaceDN w:val="0"/>
        <w:adjustRightInd w:val="0"/>
        <w:ind w:left="284" w:hanging="142"/>
        <w:textAlignment w:val="baseline"/>
        <w:outlineLvl w:val="1"/>
        <w:rPr>
          <w:rFonts w:asciiTheme="minorHAnsi" w:hAnsiTheme="minorHAnsi" w:cstheme="minorHAnsi"/>
          <w:bCs/>
          <w:iCs/>
        </w:rPr>
      </w:pPr>
      <w:r w:rsidRPr="00C87CDA">
        <w:rPr>
          <w:rFonts w:asciiTheme="minorHAnsi" w:hAnsiTheme="minorHAnsi" w:cstheme="minorHAnsi"/>
          <w:bCs/>
          <w:iCs/>
        </w:rPr>
        <w:t>- způsob navýšení ceny opravy v ZR (např. na základě protokolu o stavu dílů po demontáži s odsouhlasením cen případných SOP)</w:t>
      </w:r>
    </w:p>
    <w:p w14:paraId="6E9E140A" w14:textId="77777777" w:rsidR="00C87CDA" w:rsidRPr="00C87CDA" w:rsidRDefault="00C87CDA" w:rsidP="00C87CDA">
      <w:pPr>
        <w:keepNext/>
        <w:overflowPunct w:val="0"/>
        <w:autoSpaceDE w:val="0"/>
        <w:autoSpaceDN w:val="0"/>
        <w:adjustRightInd w:val="0"/>
        <w:ind w:left="142"/>
        <w:textAlignment w:val="baseline"/>
        <w:outlineLvl w:val="1"/>
        <w:rPr>
          <w:rFonts w:asciiTheme="minorHAnsi" w:hAnsiTheme="minorHAnsi" w:cstheme="minorHAnsi"/>
          <w:bCs/>
          <w:iCs/>
        </w:rPr>
      </w:pPr>
      <w:r w:rsidRPr="00C87CDA">
        <w:rPr>
          <w:rFonts w:asciiTheme="minorHAnsi" w:hAnsiTheme="minorHAnsi" w:cstheme="minorHAnsi"/>
          <w:bCs/>
          <w:iCs/>
        </w:rPr>
        <w:t>- závazek plnění zakázky v termínech dle harmonogramu dodávek oprav</w:t>
      </w:r>
    </w:p>
    <w:p w14:paraId="4173C855" w14:textId="77777777" w:rsidR="00C87CDA" w:rsidRPr="00C87CDA" w:rsidRDefault="00C87CDA" w:rsidP="00C87CDA">
      <w:pPr>
        <w:keepNext/>
        <w:overflowPunct w:val="0"/>
        <w:autoSpaceDE w:val="0"/>
        <w:autoSpaceDN w:val="0"/>
        <w:adjustRightInd w:val="0"/>
        <w:ind w:left="142"/>
        <w:textAlignment w:val="baseline"/>
        <w:outlineLvl w:val="1"/>
        <w:rPr>
          <w:rFonts w:asciiTheme="minorHAnsi" w:hAnsiTheme="minorHAnsi" w:cstheme="minorHAnsi"/>
          <w:bCs/>
          <w:iCs/>
        </w:rPr>
      </w:pPr>
      <w:r w:rsidRPr="00C87CDA">
        <w:rPr>
          <w:rFonts w:asciiTheme="minorHAnsi" w:hAnsiTheme="minorHAnsi" w:cstheme="minorHAnsi"/>
          <w:bCs/>
          <w:iCs/>
        </w:rPr>
        <w:t>- dodací podmínky dle INCOTERMS 2020</w:t>
      </w:r>
    </w:p>
    <w:p w14:paraId="11D932BC" w14:textId="77777777" w:rsidR="00C87CDA" w:rsidRPr="00C87CDA" w:rsidRDefault="00C87CDA" w:rsidP="00C87CDA">
      <w:pPr>
        <w:keepNext/>
        <w:overflowPunct w:val="0"/>
        <w:autoSpaceDE w:val="0"/>
        <w:autoSpaceDN w:val="0"/>
        <w:adjustRightInd w:val="0"/>
        <w:ind w:left="142"/>
        <w:textAlignment w:val="baseline"/>
        <w:outlineLvl w:val="1"/>
        <w:rPr>
          <w:rFonts w:asciiTheme="minorHAnsi" w:hAnsiTheme="minorHAnsi" w:cstheme="minorHAnsi"/>
          <w:bCs/>
          <w:iCs/>
        </w:rPr>
      </w:pPr>
      <w:r w:rsidRPr="00C87CDA">
        <w:rPr>
          <w:rFonts w:asciiTheme="minorHAnsi" w:hAnsiTheme="minorHAnsi" w:cstheme="minorHAnsi"/>
          <w:bCs/>
          <w:iCs/>
        </w:rPr>
        <w:t>- záruční podmínky</w:t>
      </w:r>
    </w:p>
    <w:p w14:paraId="547BFF35" w14:textId="77777777" w:rsidR="00C87CDA" w:rsidRPr="00C87CDA" w:rsidRDefault="00C87CDA" w:rsidP="00C87CDA">
      <w:pPr>
        <w:keepNext/>
        <w:overflowPunct w:val="0"/>
        <w:autoSpaceDE w:val="0"/>
        <w:autoSpaceDN w:val="0"/>
        <w:adjustRightInd w:val="0"/>
        <w:ind w:left="142"/>
        <w:textAlignment w:val="baseline"/>
        <w:outlineLvl w:val="1"/>
        <w:rPr>
          <w:rFonts w:asciiTheme="minorHAnsi" w:hAnsiTheme="minorHAnsi" w:cstheme="minorHAnsi"/>
          <w:bCs/>
          <w:iCs/>
        </w:rPr>
      </w:pPr>
      <w:r w:rsidRPr="00C87CDA">
        <w:rPr>
          <w:rFonts w:asciiTheme="minorHAnsi" w:hAnsiTheme="minorHAnsi" w:cstheme="minorHAnsi"/>
          <w:bCs/>
          <w:iCs/>
        </w:rPr>
        <w:t>- platnost nabídky min. 6 měsíců</w:t>
      </w:r>
    </w:p>
    <w:p w14:paraId="33FA74D6" w14:textId="77777777" w:rsidR="00C87CDA" w:rsidRPr="00C87CDA" w:rsidRDefault="00C87CDA" w:rsidP="00C87CDA">
      <w:pPr>
        <w:keepNext/>
        <w:overflowPunct w:val="0"/>
        <w:autoSpaceDE w:val="0"/>
        <w:autoSpaceDN w:val="0"/>
        <w:adjustRightInd w:val="0"/>
        <w:ind w:left="142"/>
        <w:textAlignment w:val="baseline"/>
        <w:outlineLvl w:val="1"/>
        <w:rPr>
          <w:rFonts w:asciiTheme="minorHAnsi" w:hAnsiTheme="minorHAnsi" w:cstheme="minorHAnsi"/>
          <w:bCs/>
          <w:iCs/>
        </w:rPr>
      </w:pPr>
      <w:r w:rsidRPr="00C87CDA">
        <w:rPr>
          <w:rFonts w:asciiTheme="minorHAnsi" w:hAnsiTheme="minorHAnsi" w:cstheme="minorHAnsi"/>
          <w:bCs/>
          <w:iCs/>
        </w:rPr>
        <w:t>- podmínky záručního a pozáručního servisu</w:t>
      </w:r>
    </w:p>
    <w:p w14:paraId="2A6114C1" w14:textId="76DB8862" w:rsidR="00C87CDA" w:rsidRDefault="00C87CDA" w:rsidP="00C87CDA">
      <w:pPr>
        <w:keepNext/>
        <w:overflowPunct w:val="0"/>
        <w:autoSpaceDE w:val="0"/>
        <w:autoSpaceDN w:val="0"/>
        <w:adjustRightInd w:val="0"/>
        <w:ind w:left="142"/>
        <w:textAlignment w:val="baseline"/>
        <w:outlineLvl w:val="1"/>
        <w:rPr>
          <w:rFonts w:asciiTheme="minorHAnsi" w:hAnsiTheme="minorHAnsi" w:cstheme="minorHAnsi"/>
          <w:bCs/>
          <w:iCs/>
        </w:rPr>
      </w:pPr>
      <w:r w:rsidRPr="00C87CDA">
        <w:rPr>
          <w:rFonts w:asciiTheme="minorHAnsi" w:hAnsiTheme="minorHAnsi" w:cstheme="minorHAnsi"/>
          <w:bCs/>
          <w:iCs/>
        </w:rPr>
        <w:t>- doložení platné technické způsobilosti dodavatele pro ČD ve smyslu předpisů ČD V6/1 a ČD V6/2</w:t>
      </w:r>
    </w:p>
    <w:p w14:paraId="5F0C00F3" w14:textId="77777777" w:rsidR="00470EAB" w:rsidRPr="00C87CDA" w:rsidRDefault="00470EAB" w:rsidP="00C87CDA">
      <w:pPr>
        <w:keepNext/>
        <w:overflowPunct w:val="0"/>
        <w:autoSpaceDE w:val="0"/>
        <w:autoSpaceDN w:val="0"/>
        <w:adjustRightInd w:val="0"/>
        <w:ind w:left="142"/>
        <w:textAlignment w:val="baseline"/>
        <w:outlineLvl w:val="1"/>
        <w:rPr>
          <w:rFonts w:asciiTheme="minorHAnsi" w:hAnsiTheme="minorHAnsi" w:cstheme="minorHAnsi"/>
          <w:bCs/>
          <w:iCs/>
        </w:rPr>
      </w:pPr>
    </w:p>
    <w:bookmarkEnd w:id="2"/>
    <w:bookmarkEnd w:id="3"/>
    <w:p w14:paraId="6BF7EA2A" w14:textId="77777777" w:rsidR="00470EAB" w:rsidRPr="00CE60B1" w:rsidRDefault="00470EAB" w:rsidP="00470EAB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33018510" w14:textId="77777777" w:rsidR="00AD299F" w:rsidRDefault="00AD299F" w:rsidP="00AD299F">
      <w:pPr>
        <w:jc w:val="both"/>
        <w:rPr>
          <w:rFonts w:asciiTheme="minorHAnsi" w:hAnsiTheme="minorHAnsi" w:cstheme="minorHAnsi"/>
          <w:bCs/>
        </w:rPr>
      </w:pPr>
      <w:r w:rsidRPr="00AD299F">
        <w:rPr>
          <w:rFonts w:asciiTheme="minorHAnsi" w:hAnsiTheme="minorHAnsi" w:cstheme="minorHAnsi"/>
          <w:bCs/>
        </w:rPr>
        <w:t>Účastník podá nabídku na všechny položky ve VZ.</w:t>
      </w:r>
    </w:p>
    <w:p w14:paraId="38839DAD" w14:textId="2C44BCA8" w:rsidR="00521DE6" w:rsidRDefault="00521DE6" w:rsidP="002B428F">
      <w:pPr>
        <w:jc w:val="both"/>
        <w:rPr>
          <w:rFonts w:asciiTheme="minorHAnsi" w:hAnsiTheme="minorHAnsi" w:cstheme="minorHAnsi"/>
          <w:bCs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627BE938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747A5">
        <w:rPr>
          <w:rFonts w:asciiTheme="minorHAnsi" w:hAnsiTheme="minorHAnsi" w:cstheme="minorHAnsi"/>
          <w:bCs/>
        </w:rPr>
        <w:t>R</w:t>
      </w:r>
      <w:r w:rsidR="00D40FF2">
        <w:rPr>
          <w:rFonts w:asciiTheme="minorHAnsi" w:hAnsiTheme="minorHAnsi" w:cstheme="minorHAnsi"/>
          <w:bCs/>
        </w:rPr>
        <w:t>SOD</w:t>
      </w:r>
      <w:r w:rsidRPr="000747A5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687FA8BD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04793EFE" w14:textId="77777777" w:rsidR="00470EAB" w:rsidRDefault="00470EAB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lastRenderedPageBreak/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ust.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0919B6D2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CE7E60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63F5608B" w:rsidR="00A7286F" w:rsidRDefault="00A7286F" w:rsidP="002B3F94">
      <w:pPr>
        <w:jc w:val="both"/>
        <w:rPr>
          <w:rFonts w:asciiTheme="minorHAnsi" w:hAnsiTheme="minorHAnsi" w:cstheme="minorHAnsi"/>
          <w:b/>
        </w:rPr>
      </w:pPr>
    </w:p>
    <w:p w14:paraId="5B81CE60" w14:textId="0111C5E8" w:rsidR="00E534F6" w:rsidRPr="00A7286F" w:rsidRDefault="00E534F6" w:rsidP="002B3F94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Zpracování nabídky:</w:t>
      </w:r>
    </w:p>
    <w:p w14:paraId="5FC624AA" w14:textId="62203190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0747A5">
        <w:rPr>
          <w:rFonts w:asciiTheme="minorHAnsi" w:hAnsiTheme="minorHAnsi" w:cstheme="minorHAnsi"/>
          <w:bCs/>
        </w:rPr>
        <w:t>R</w:t>
      </w:r>
      <w:r w:rsidR="00BF6BC0">
        <w:rPr>
          <w:rFonts w:asciiTheme="minorHAnsi" w:hAnsiTheme="minorHAnsi" w:cstheme="minorHAnsi"/>
          <w:bCs/>
        </w:rPr>
        <w:t>SOD</w:t>
      </w:r>
      <w:r>
        <w:rPr>
          <w:rFonts w:asciiTheme="minorHAnsi" w:hAnsiTheme="minorHAnsi" w:cstheme="minorHAnsi"/>
          <w:bCs/>
        </w:rPr>
        <w:t xml:space="preserve"> (</w:t>
      </w:r>
      <w:r w:rsidR="006A38E1">
        <w:rPr>
          <w:rFonts w:asciiTheme="minorHAnsi" w:hAnsiTheme="minorHAnsi" w:cstheme="minorHAnsi"/>
          <w:bCs/>
        </w:rPr>
        <w:t>příloha č. 3</w:t>
      </w:r>
      <w:r>
        <w:rPr>
          <w:rFonts w:asciiTheme="minorHAnsi" w:hAnsiTheme="minorHAnsi" w:cstheme="minorHAnsi"/>
          <w:bCs/>
        </w:rPr>
        <w:t xml:space="preserve"> „Cena“) dle požadavku v </w:t>
      </w:r>
      <w:r w:rsidRPr="000747A5">
        <w:rPr>
          <w:rFonts w:asciiTheme="minorHAnsi" w:hAnsiTheme="minorHAnsi" w:cstheme="minorHAnsi"/>
          <w:bCs/>
        </w:rPr>
        <w:t>R</w:t>
      </w:r>
      <w:r w:rsidR="00BF6BC0">
        <w:rPr>
          <w:rFonts w:asciiTheme="minorHAnsi" w:hAnsiTheme="minorHAnsi" w:cstheme="minorHAnsi"/>
          <w:bCs/>
        </w:rPr>
        <w:t>SOD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0747A5">
        <w:rPr>
          <w:rFonts w:asciiTheme="minorHAnsi" w:hAnsiTheme="minorHAnsi" w:cstheme="minorHAnsi"/>
          <w:bCs/>
        </w:rPr>
        <w:t>R</w:t>
      </w:r>
      <w:r w:rsidR="00BF6BC0">
        <w:rPr>
          <w:rFonts w:asciiTheme="minorHAnsi" w:hAnsiTheme="minorHAnsi" w:cstheme="minorHAnsi"/>
          <w:bCs/>
        </w:rPr>
        <w:t>SOD</w:t>
      </w:r>
      <w:r w:rsidR="002B3F94" w:rsidRPr="000747A5">
        <w:rPr>
          <w:rFonts w:asciiTheme="minorHAnsi" w:hAnsiTheme="minorHAnsi" w:cstheme="minorHAnsi"/>
          <w:bCs/>
        </w:rPr>
        <w:t>.</w:t>
      </w:r>
      <w:r w:rsidR="002B3F94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1B365F41" w:rsid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0FF109AC" w14:textId="77777777" w:rsidR="00611228" w:rsidRDefault="00611228" w:rsidP="002B3F94">
      <w:pPr>
        <w:jc w:val="both"/>
        <w:rPr>
          <w:rFonts w:asciiTheme="minorHAnsi" w:hAnsiTheme="minorHAnsi" w:cstheme="minorHAnsi"/>
          <w:bCs/>
        </w:rPr>
      </w:pPr>
    </w:p>
    <w:p w14:paraId="2CED89A8" w14:textId="5455E7F1" w:rsidR="00611228" w:rsidRDefault="00611228" w:rsidP="00611228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7B31B0">
        <w:rPr>
          <w:rFonts w:asciiTheme="minorHAnsi" w:hAnsiTheme="minorHAnsi" w:cstheme="minorHAnsi"/>
          <w:b/>
          <w:u w:val="single"/>
        </w:rPr>
        <w:t>na všechny položky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7EAFE71B" w14:textId="3D41FFDA" w:rsidR="00A16249" w:rsidRDefault="00A16249" w:rsidP="00611228">
      <w:pPr>
        <w:jc w:val="both"/>
        <w:rPr>
          <w:rFonts w:asciiTheme="minorHAnsi" w:hAnsiTheme="minorHAnsi" w:cstheme="minorHAnsi"/>
          <w:b/>
          <w:u w:val="single"/>
        </w:rPr>
      </w:pPr>
    </w:p>
    <w:p w14:paraId="0CF43464" w14:textId="77777777" w:rsidR="00A16249" w:rsidRPr="00A7286F" w:rsidRDefault="00A16249" w:rsidP="00A16249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0F8A972E" w14:textId="77777777" w:rsidR="00A16249" w:rsidRPr="00A7286F" w:rsidRDefault="00A16249" w:rsidP="00A16249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>
        <w:rPr>
          <w:rFonts w:asciiTheme="minorHAnsi" w:hAnsiTheme="minorHAnsi" w:cstheme="minorHAnsi"/>
          <w:bCs/>
        </w:rPr>
        <w:t xml:space="preserve">bodu V. </w:t>
      </w:r>
      <w:r w:rsidRPr="00A7286F">
        <w:rPr>
          <w:rFonts w:asciiTheme="minorHAnsi" w:hAnsiTheme="minorHAnsi" w:cstheme="minorHAnsi"/>
          <w:bCs/>
        </w:rPr>
        <w:t xml:space="preserve">této ZD </w:t>
      </w:r>
    </w:p>
    <w:p w14:paraId="52D671B0" w14:textId="77777777" w:rsidR="00A16249" w:rsidRDefault="00A16249" w:rsidP="00A16249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Pr="00A7286F">
        <w:rPr>
          <w:rFonts w:asciiTheme="minorHAnsi" w:hAnsiTheme="minorHAnsi" w:cstheme="minorHAnsi"/>
          <w:bCs/>
        </w:rPr>
        <w:t>návrh RS</w:t>
      </w:r>
      <w:r>
        <w:rPr>
          <w:rFonts w:asciiTheme="minorHAnsi" w:hAnsiTheme="minorHAnsi" w:cstheme="minorHAnsi"/>
          <w:bCs/>
        </w:rPr>
        <w:t>OD</w:t>
      </w:r>
      <w:r w:rsidRPr="00A7286F">
        <w:rPr>
          <w:rFonts w:asciiTheme="minorHAnsi" w:hAnsiTheme="minorHAnsi" w:cstheme="minorHAnsi"/>
          <w:bCs/>
        </w:rPr>
        <w:t xml:space="preserve"> včetně příloh </w:t>
      </w:r>
      <w:r w:rsidRPr="00A7286F">
        <w:rPr>
          <w:rFonts w:asciiTheme="minorHAnsi" w:hAnsiTheme="minorHAnsi" w:cstheme="minorHAnsi"/>
          <w:bCs/>
          <w:u w:val="single"/>
        </w:rPr>
        <w:t>(návrh RS</w:t>
      </w:r>
      <w:r>
        <w:rPr>
          <w:rFonts w:asciiTheme="minorHAnsi" w:hAnsiTheme="minorHAnsi" w:cstheme="minorHAnsi"/>
          <w:bCs/>
          <w:u w:val="single"/>
        </w:rPr>
        <w:t>OD</w:t>
      </w:r>
      <w:r w:rsidRPr="00A7286F">
        <w:rPr>
          <w:rFonts w:asciiTheme="minorHAnsi" w:hAnsiTheme="minorHAnsi" w:cstheme="minorHAnsi"/>
          <w:bCs/>
          <w:u w:val="single"/>
        </w:rPr>
        <w:t xml:space="preserve"> je závazný a dodavatel jej nesmí upravovat mimo vyznačených míst, změna je možná jen prostřednictvím dotazu dle čl. </w:t>
      </w:r>
      <w:r>
        <w:rPr>
          <w:rFonts w:asciiTheme="minorHAnsi" w:hAnsiTheme="minorHAnsi" w:cstheme="minorHAnsi"/>
          <w:bCs/>
          <w:u w:val="single"/>
        </w:rPr>
        <w:t>I</w:t>
      </w:r>
      <w:r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577CE30E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94303C">
        <w:rPr>
          <w:rFonts w:asciiTheme="minorHAnsi" w:hAnsiTheme="minorHAnsi" w:cstheme="minorHAnsi"/>
          <w:bCs/>
        </w:rPr>
        <w:t>23</w:t>
      </w:r>
      <w:r w:rsidR="00844D41">
        <w:rPr>
          <w:rFonts w:asciiTheme="minorHAnsi" w:hAnsiTheme="minorHAnsi" w:cstheme="minorHAnsi"/>
          <w:bCs/>
        </w:rPr>
        <w:t>.5.2022</w:t>
      </w:r>
      <w:r w:rsidR="000747A5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v 1</w:t>
      </w:r>
      <w:r w:rsidR="000F772A">
        <w:rPr>
          <w:rFonts w:asciiTheme="minorHAnsi" w:hAnsiTheme="minorHAnsi" w:cstheme="minorHAnsi"/>
          <w:bCs/>
        </w:rPr>
        <w:t>0</w:t>
      </w:r>
      <w:r w:rsidRPr="00215F00">
        <w:rPr>
          <w:rFonts w:asciiTheme="minorHAnsi" w:hAnsiTheme="minorHAnsi" w:cstheme="minorHAnsi"/>
          <w:bCs/>
        </w:rPr>
        <w:t>:00 hodin</w:t>
      </w:r>
      <w:r w:rsidR="000747A5">
        <w:rPr>
          <w:rFonts w:asciiTheme="minorHAnsi" w:hAnsiTheme="minorHAnsi" w:cstheme="minorHAnsi"/>
          <w:bCs/>
        </w:rPr>
        <w:t>.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5F06CF27" w14:textId="0DD33E42" w:rsidR="00AD299F" w:rsidRDefault="00091402" w:rsidP="00AD299F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2D6AA5">
        <w:rPr>
          <w:rFonts w:asciiTheme="minorHAnsi" w:hAnsiTheme="minorHAnsi" w:cstheme="minorHAnsi"/>
          <w:b/>
        </w:rPr>
        <w:t>O</w:t>
      </w:r>
      <w:r w:rsidR="00E86A24">
        <w:rPr>
          <w:rFonts w:asciiTheme="minorHAnsi" w:hAnsiTheme="minorHAnsi" w:cstheme="minorHAnsi"/>
          <w:b/>
        </w:rPr>
        <w:t>pravy sad INTELO ze ŽKV ř. 814</w:t>
      </w:r>
      <w:r w:rsidR="00AD299F" w:rsidRPr="00215F00">
        <w:rPr>
          <w:rFonts w:asciiTheme="minorHAnsi" w:hAnsiTheme="minorHAnsi" w:cstheme="minorHAnsi"/>
          <w:bCs/>
        </w:rPr>
        <w:t>– název dodavatele“</w:t>
      </w:r>
      <w:r w:rsidR="00AD299F">
        <w:rPr>
          <w:rFonts w:asciiTheme="minorHAnsi" w:hAnsiTheme="minorHAnsi" w:cstheme="minorHAnsi"/>
          <w:bCs/>
        </w:rPr>
        <w:t>.</w:t>
      </w:r>
    </w:p>
    <w:p w14:paraId="7C0823D1" w14:textId="77777777" w:rsidR="00A16249" w:rsidRDefault="00A16249" w:rsidP="00AD299F">
      <w:pPr>
        <w:jc w:val="both"/>
        <w:rPr>
          <w:rFonts w:asciiTheme="minorHAnsi" w:hAnsiTheme="minorHAnsi" w:cstheme="minorHAnsi"/>
          <w:bCs/>
        </w:rPr>
      </w:pPr>
    </w:p>
    <w:p w14:paraId="7FC33E5A" w14:textId="7402974A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5602EA">
        <w:rPr>
          <w:rFonts w:asciiTheme="minorHAnsi" w:hAnsiTheme="minorHAnsi" w:cstheme="minorHAnsi"/>
          <w:bCs/>
        </w:rPr>
        <w:t>3</w:t>
      </w:r>
      <w:r w:rsidR="00A95678">
        <w:rPr>
          <w:rFonts w:asciiTheme="minorHAnsi" w:hAnsiTheme="minorHAnsi" w:cstheme="minorHAnsi"/>
          <w:bCs/>
        </w:rPr>
        <w:t>0</w:t>
      </w:r>
      <w:r w:rsidR="00FD6E58">
        <w:rPr>
          <w:rFonts w:asciiTheme="minorHAnsi" w:hAnsiTheme="minorHAnsi" w:cstheme="minorHAnsi"/>
          <w:bCs/>
        </w:rPr>
        <w:t>.</w:t>
      </w:r>
      <w:r w:rsidR="00E86A24">
        <w:rPr>
          <w:rFonts w:asciiTheme="minorHAnsi" w:hAnsiTheme="minorHAnsi" w:cstheme="minorHAnsi"/>
          <w:bCs/>
        </w:rPr>
        <w:t>1</w:t>
      </w:r>
      <w:r w:rsidR="00A95678">
        <w:rPr>
          <w:rFonts w:asciiTheme="minorHAnsi" w:hAnsiTheme="minorHAnsi" w:cstheme="minorHAnsi"/>
          <w:bCs/>
        </w:rPr>
        <w:t>1</w:t>
      </w:r>
      <w:r w:rsidR="005602EA">
        <w:rPr>
          <w:rFonts w:asciiTheme="minorHAnsi" w:hAnsiTheme="minorHAnsi" w:cstheme="minorHAnsi"/>
          <w:bCs/>
        </w:rPr>
        <w:t>.2022.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076AA19C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EEBB741" w14:textId="77777777" w:rsidR="00DC49B3" w:rsidRDefault="00DC49B3" w:rsidP="00DC49B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kvalifikace dodavatele dle bodu V. této ZD a zda dodavatel splnil požadavky na obsah nabídky dle bodu VI. této výzvy. </w:t>
      </w:r>
    </w:p>
    <w:p w14:paraId="33E23A64" w14:textId="77777777" w:rsidR="00DC49B3" w:rsidRDefault="00DC49B3" w:rsidP="00DC49B3">
      <w:pPr>
        <w:jc w:val="both"/>
        <w:rPr>
          <w:rFonts w:asciiTheme="minorHAnsi" w:hAnsiTheme="minorHAnsi" w:cstheme="minorHAnsi"/>
          <w:bCs/>
        </w:rPr>
      </w:pPr>
    </w:p>
    <w:p w14:paraId="08E6D8E3" w14:textId="00E5C9EC" w:rsidR="00DC49B3" w:rsidRDefault="00DC49B3" w:rsidP="00DC49B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 následujícího hodnotícího kritéria:</w:t>
      </w:r>
    </w:p>
    <w:p w14:paraId="1B1B25AE" w14:textId="43E6606B" w:rsidR="00DC49B3" w:rsidRPr="00D07B98" w:rsidRDefault="00DC49B3" w:rsidP="00DC49B3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>
        <w:rPr>
          <w:rFonts w:asciiTheme="minorHAnsi" w:hAnsiTheme="minorHAnsi" w:cstheme="minorHAnsi"/>
          <w:bCs/>
        </w:rPr>
        <w:t>100</w:t>
      </w:r>
      <w:r w:rsidRPr="00D07B98">
        <w:rPr>
          <w:rFonts w:asciiTheme="minorHAnsi" w:hAnsiTheme="minorHAnsi" w:cstheme="minorHAnsi"/>
          <w:bCs/>
        </w:rPr>
        <w:t xml:space="preserve"> bodů</w:t>
      </w:r>
      <w:r>
        <w:rPr>
          <w:rFonts w:asciiTheme="minorHAnsi" w:hAnsiTheme="minorHAnsi" w:cstheme="minorHAnsi"/>
          <w:bCs/>
        </w:rPr>
        <w:t>.</w:t>
      </w:r>
    </w:p>
    <w:p w14:paraId="26B27314" w14:textId="77777777" w:rsidR="00DC49B3" w:rsidRDefault="00DC49B3" w:rsidP="00DC49B3">
      <w:pPr>
        <w:jc w:val="both"/>
        <w:rPr>
          <w:rFonts w:asciiTheme="minorHAnsi" w:hAnsiTheme="minorHAnsi" w:cstheme="minorHAnsi"/>
          <w:bCs/>
        </w:rPr>
      </w:pPr>
    </w:p>
    <w:p w14:paraId="26F58788" w14:textId="77777777" w:rsidR="00DC49B3" w:rsidRDefault="00DC49B3" w:rsidP="00DC49B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345D27E6" w14:textId="77777777" w:rsidR="00DC49B3" w:rsidRDefault="00DC49B3" w:rsidP="00DC49B3">
      <w:pPr>
        <w:jc w:val="both"/>
        <w:rPr>
          <w:rFonts w:asciiTheme="minorHAnsi" w:hAnsiTheme="minorHAnsi" w:cstheme="minorHAnsi"/>
          <w:bCs/>
        </w:rPr>
      </w:pPr>
    </w:p>
    <w:p w14:paraId="74D084EF" w14:textId="77777777" w:rsidR="00DC49B3" w:rsidRDefault="00DC49B3" w:rsidP="00DC49B3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posoudí výši celkové nabídkové ceny dle § 113 zákona, tj. zda se nejedná o mimořádně nízkou nabídkovou cenu ve vztahu k předmětu VZ. Smluvní vztah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20C69FC3" w14:textId="77777777" w:rsidR="00DC49B3" w:rsidRDefault="00DC49B3" w:rsidP="0078595D">
      <w:pPr>
        <w:jc w:val="both"/>
        <w:rPr>
          <w:rFonts w:asciiTheme="minorHAnsi" w:hAnsiTheme="minorHAnsi" w:cstheme="minorHAnsi"/>
          <w:b/>
        </w:rPr>
      </w:pP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010E2528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BF6BC0">
        <w:rPr>
          <w:rFonts w:asciiTheme="minorHAnsi" w:hAnsiTheme="minorHAnsi" w:cstheme="minorHAnsi"/>
          <w:bCs/>
        </w:rPr>
        <w:t>SOD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7632F8" w14:textId="77777777" w:rsidR="0056171F" w:rsidRDefault="0056171F" w:rsidP="0078595D">
      <w:pPr>
        <w:jc w:val="both"/>
        <w:rPr>
          <w:rFonts w:asciiTheme="minorHAnsi" w:hAnsiTheme="minorHAnsi" w:cstheme="minorHAnsi"/>
          <w:b/>
        </w:rPr>
      </w:pPr>
    </w:p>
    <w:p w14:paraId="620A95A0" w14:textId="731F07AB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2FA5AC59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</w:t>
      </w:r>
      <w:r w:rsidR="00364101">
        <w:rPr>
          <w:rFonts w:asciiTheme="minorHAnsi" w:hAnsiTheme="minorHAnsi" w:cstheme="minorHAnsi"/>
          <w:bCs/>
        </w:rPr>
        <w:t>-</w:t>
      </w:r>
      <w:r w:rsidR="00C711E9">
        <w:rPr>
          <w:rFonts w:asciiTheme="minorHAnsi" w:hAnsiTheme="minorHAnsi" w:cstheme="minorHAnsi"/>
          <w:bCs/>
        </w:rPr>
        <w:t xml:space="preserve"> Závazný návrh R</w:t>
      </w:r>
      <w:r w:rsidR="00B83D63">
        <w:rPr>
          <w:rFonts w:asciiTheme="minorHAnsi" w:hAnsiTheme="minorHAnsi" w:cstheme="minorHAnsi"/>
          <w:bCs/>
        </w:rPr>
        <w:t>SOD</w:t>
      </w:r>
      <w:r w:rsidR="00C711E9">
        <w:rPr>
          <w:rFonts w:asciiTheme="minorHAnsi" w:hAnsiTheme="minorHAnsi" w:cstheme="minorHAnsi"/>
          <w:bCs/>
        </w:rPr>
        <w:t xml:space="preserve"> včetně příloh</w:t>
      </w:r>
    </w:p>
    <w:p w14:paraId="786867C8" w14:textId="360E4A90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</w:t>
      </w:r>
      <w:r w:rsidR="00364101">
        <w:rPr>
          <w:rFonts w:asciiTheme="minorHAnsi" w:hAnsiTheme="minorHAnsi" w:cstheme="minorHAnsi"/>
          <w:bCs/>
        </w:rPr>
        <w:t>-</w:t>
      </w:r>
      <w:r w:rsidRPr="00215F00">
        <w:rPr>
          <w:rFonts w:asciiTheme="minorHAnsi" w:hAnsiTheme="minorHAnsi" w:cstheme="minorHAnsi"/>
          <w:bCs/>
        </w:rPr>
        <w:t xml:space="preserve">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185A4F76" w14:textId="1EE8F4D1" w:rsidR="00364101" w:rsidRDefault="00364101" w:rsidP="0078595D">
      <w:pPr>
        <w:jc w:val="both"/>
        <w:rPr>
          <w:rFonts w:asciiTheme="minorHAnsi" w:hAnsiTheme="minorHAnsi" w:cstheme="minorHAnsi"/>
          <w:bCs/>
        </w:rPr>
      </w:pP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226B4191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V </w:t>
      </w:r>
      <w:r w:rsidR="00F7616F" w:rsidRPr="00215F00">
        <w:rPr>
          <w:rFonts w:asciiTheme="minorHAnsi" w:hAnsiTheme="minorHAnsi" w:cstheme="minorHAnsi"/>
          <w:bCs/>
        </w:rPr>
        <w:t>Přerově</w:t>
      </w:r>
      <w:r w:rsidRPr="00215F00">
        <w:rPr>
          <w:rFonts w:asciiTheme="minorHAnsi" w:hAnsiTheme="minorHAnsi" w:cstheme="minorHAnsi"/>
          <w:bCs/>
        </w:rPr>
        <w:t xml:space="preserve"> dne</w:t>
      </w:r>
      <w:r w:rsidR="002923A3">
        <w:rPr>
          <w:rFonts w:asciiTheme="minorHAnsi" w:hAnsiTheme="minorHAnsi" w:cstheme="minorHAnsi"/>
          <w:bCs/>
        </w:rPr>
        <w:t xml:space="preserve"> </w:t>
      </w:r>
      <w:r w:rsidR="00237DBE">
        <w:rPr>
          <w:rFonts w:asciiTheme="minorHAnsi" w:hAnsiTheme="minorHAnsi" w:cstheme="minorHAnsi"/>
          <w:bCs/>
        </w:rPr>
        <w:t>9</w:t>
      </w:r>
      <w:r w:rsidR="0022420A">
        <w:rPr>
          <w:rFonts w:asciiTheme="minorHAnsi" w:hAnsiTheme="minorHAnsi" w:cstheme="minorHAnsi"/>
          <w:bCs/>
        </w:rPr>
        <w:t>.5</w:t>
      </w:r>
      <w:r w:rsidR="0056171F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301DBA">
      <w:footerReference w:type="default" r:id="rId9"/>
      <w:pgSz w:w="11906" w:h="16838"/>
      <w:pgMar w:top="567" w:right="1417" w:bottom="993" w:left="1417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0E263" w14:textId="77777777" w:rsidR="00BC4A4E" w:rsidRDefault="00BC4A4E">
      <w:r>
        <w:separator/>
      </w:r>
    </w:p>
  </w:endnote>
  <w:endnote w:type="continuationSeparator" w:id="0">
    <w:p w14:paraId="2DBE65CE" w14:textId="77777777" w:rsidR="00BC4A4E" w:rsidRDefault="00BC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841684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56DA71E" w14:textId="77777777" w:rsidR="00B7021A" w:rsidRPr="00033D06" w:rsidRDefault="0031511B">
        <w:pPr>
          <w:pStyle w:val="Zpat"/>
          <w:jc w:val="center"/>
          <w:rPr>
            <w:sz w:val="18"/>
            <w:szCs w:val="18"/>
          </w:rPr>
        </w:pPr>
        <w:r w:rsidRPr="00033D06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033D06">
          <w:rPr>
            <w:sz w:val="18"/>
            <w:szCs w:val="18"/>
          </w:rPr>
          <w:instrText>PAGE</w:instrText>
        </w:r>
        <w:r w:rsidRPr="00033D06">
          <w:rPr>
            <w:sz w:val="18"/>
            <w:szCs w:val="18"/>
          </w:rPr>
          <w:fldChar w:fldCharType="separate"/>
        </w:r>
        <w:r w:rsidR="0039044D">
          <w:rPr>
            <w:noProof/>
            <w:sz w:val="18"/>
            <w:szCs w:val="18"/>
          </w:rPr>
          <w:t>1</w:t>
        </w:r>
        <w:r w:rsidRPr="00033D06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E71DE" w14:textId="77777777" w:rsidR="00BC4A4E" w:rsidRDefault="00BC4A4E">
      <w:r>
        <w:separator/>
      </w:r>
    </w:p>
  </w:footnote>
  <w:footnote w:type="continuationSeparator" w:id="0">
    <w:p w14:paraId="6A6F3FDA" w14:textId="77777777" w:rsidR="00BC4A4E" w:rsidRDefault="00BC4A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4D01086"/>
    <w:multiLevelType w:val="hybridMultilevel"/>
    <w:tmpl w:val="15D4DB6E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814714">
    <w:abstractNumId w:val="1"/>
  </w:num>
  <w:num w:numId="2" w16cid:durableId="102504687">
    <w:abstractNumId w:val="6"/>
  </w:num>
  <w:num w:numId="3" w16cid:durableId="1393195317">
    <w:abstractNumId w:val="4"/>
  </w:num>
  <w:num w:numId="4" w16cid:durableId="743838028">
    <w:abstractNumId w:val="3"/>
  </w:num>
  <w:num w:numId="5" w16cid:durableId="1856069224">
    <w:abstractNumId w:val="2"/>
  </w:num>
  <w:num w:numId="6" w16cid:durableId="2029329129">
    <w:abstractNumId w:val="0"/>
  </w:num>
  <w:num w:numId="7" w16cid:durableId="1927567260">
    <w:abstractNumId w:val="8"/>
  </w:num>
  <w:num w:numId="8" w16cid:durableId="1886793200">
    <w:abstractNumId w:val="5"/>
  </w:num>
  <w:num w:numId="9" w16cid:durableId="1980453363">
    <w:abstractNumId w:val="7"/>
  </w:num>
  <w:num w:numId="10" w16cid:durableId="1697460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25A4E"/>
    <w:rsid w:val="00026080"/>
    <w:rsid w:val="00033D06"/>
    <w:rsid w:val="0004585C"/>
    <w:rsid w:val="000467A0"/>
    <w:rsid w:val="00057722"/>
    <w:rsid w:val="000747A5"/>
    <w:rsid w:val="00091402"/>
    <w:rsid w:val="0009717D"/>
    <w:rsid w:val="000A0BD1"/>
    <w:rsid w:val="000B2E8A"/>
    <w:rsid w:val="000C7C0D"/>
    <w:rsid w:val="000D6DE5"/>
    <w:rsid w:val="000E44B5"/>
    <w:rsid w:val="000F772A"/>
    <w:rsid w:val="000F7F05"/>
    <w:rsid w:val="001062D7"/>
    <w:rsid w:val="00122D9A"/>
    <w:rsid w:val="00124F0A"/>
    <w:rsid w:val="00132A6C"/>
    <w:rsid w:val="001439CA"/>
    <w:rsid w:val="0016720F"/>
    <w:rsid w:val="00167630"/>
    <w:rsid w:val="0017027F"/>
    <w:rsid w:val="001C1307"/>
    <w:rsid w:val="001C3D0A"/>
    <w:rsid w:val="001E3762"/>
    <w:rsid w:val="00202E4E"/>
    <w:rsid w:val="002042FA"/>
    <w:rsid w:val="0021287A"/>
    <w:rsid w:val="00215F00"/>
    <w:rsid w:val="0022420A"/>
    <w:rsid w:val="00224894"/>
    <w:rsid w:val="002304A8"/>
    <w:rsid w:val="00231B39"/>
    <w:rsid w:val="00237DBE"/>
    <w:rsid w:val="00271F5A"/>
    <w:rsid w:val="0028481C"/>
    <w:rsid w:val="002923A3"/>
    <w:rsid w:val="002B3F94"/>
    <w:rsid w:val="002B4117"/>
    <w:rsid w:val="002B428F"/>
    <w:rsid w:val="002D5E39"/>
    <w:rsid w:val="002D6AA5"/>
    <w:rsid w:val="002F6364"/>
    <w:rsid w:val="00301DBA"/>
    <w:rsid w:val="00302287"/>
    <w:rsid w:val="00307E62"/>
    <w:rsid w:val="0031511B"/>
    <w:rsid w:val="0032064F"/>
    <w:rsid w:val="0032088B"/>
    <w:rsid w:val="00334904"/>
    <w:rsid w:val="0033661D"/>
    <w:rsid w:val="0033687E"/>
    <w:rsid w:val="0035550D"/>
    <w:rsid w:val="00355B9E"/>
    <w:rsid w:val="00364101"/>
    <w:rsid w:val="00367A93"/>
    <w:rsid w:val="0037301E"/>
    <w:rsid w:val="00375A49"/>
    <w:rsid w:val="0037701E"/>
    <w:rsid w:val="003778DC"/>
    <w:rsid w:val="00384981"/>
    <w:rsid w:val="00385725"/>
    <w:rsid w:val="00385E2A"/>
    <w:rsid w:val="003876CC"/>
    <w:rsid w:val="0039044D"/>
    <w:rsid w:val="003D17E5"/>
    <w:rsid w:val="003E79B5"/>
    <w:rsid w:val="00405A16"/>
    <w:rsid w:val="00410E82"/>
    <w:rsid w:val="00411F66"/>
    <w:rsid w:val="00452E1E"/>
    <w:rsid w:val="00461BFE"/>
    <w:rsid w:val="00470EAB"/>
    <w:rsid w:val="00471F65"/>
    <w:rsid w:val="0048655E"/>
    <w:rsid w:val="00496D89"/>
    <w:rsid w:val="004B20B3"/>
    <w:rsid w:val="004C139A"/>
    <w:rsid w:val="004D45FE"/>
    <w:rsid w:val="004D6363"/>
    <w:rsid w:val="004E752F"/>
    <w:rsid w:val="00511A22"/>
    <w:rsid w:val="00521DE6"/>
    <w:rsid w:val="00523E6B"/>
    <w:rsid w:val="005269CA"/>
    <w:rsid w:val="00542548"/>
    <w:rsid w:val="00545AC3"/>
    <w:rsid w:val="005602EA"/>
    <w:rsid w:val="0056171F"/>
    <w:rsid w:val="00563F3A"/>
    <w:rsid w:val="005701D9"/>
    <w:rsid w:val="00596047"/>
    <w:rsid w:val="005A312B"/>
    <w:rsid w:val="005A61C2"/>
    <w:rsid w:val="005B1BF8"/>
    <w:rsid w:val="005C7C4E"/>
    <w:rsid w:val="005D06E5"/>
    <w:rsid w:val="005E400D"/>
    <w:rsid w:val="005E6FF5"/>
    <w:rsid w:val="005F4143"/>
    <w:rsid w:val="005F5976"/>
    <w:rsid w:val="006104CD"/>
    <w:rsid w:val="00611228"/>
    <w:rsid w:val="00652013"/>
    <w:rsid w:val="00652AC5"/>
    <w:rsid w:val="006654B6"/>
    <w:rsid w:val="00684DBB"/>
    <w:rsid w:val="00685CB3"/>
    <w:rsid w:val="006916A7"/>
    <w:rsid w:val="006A2F81"/>
    <w:rsid w:val="006A38E1"/>
    <w:rsid w:val="006B0C9C"/>
    <w:rsid w:val="006D4D56"/>
    <w:rsid w:val="00730E1D"/>
    <w:rsid w:val="00731456"/>
    <w:rsid w:val="00735F52"/>
    <w:rsid w:val="007424C0"/>
    <w:rsid w:val="00747197"/>
    <w:rsid w:val="00784503"/>
    <w:rsid w:val="0078595D"/>
    <w:rsid w:val="007902BD"/>
    <w:rsid w:val="007930BD"/>
    <w:rsid w:val="00794C78"/>
    <w:rsid w:val="0079524A"/>
    <w:rsid w:val="0079663D"/>
    <w:rsid w:val="00797BF3"/>
    <w:rsid w:val="007A056B"/>
    <w:rsid w:val="007A4760"/>
    <w:rsid w:val="007B31B0"/>
    <w:rsid w:val="007B36E5"/>
    <w:rsid w:val="007C4F7E"/>
    <w:rsid w:val="007E7836"/>
    <w:rsid w:val="00833B62"/>
    <w:rsid w:val="008344D3"/>
    <w:rsid w:val="00844D41"/>
    <w:rsid w:val="0085644D"/>
    <w:rsid w:val="00862582"/>
    <w:rsid w:val="00865D00"/>
    <w:rsid w:val="00881F9F"/>
    <w:rsid w:val="008A50C6"/>
    <w:rsid w:val="008B3231"/>
    <w:rsid w:val="008D62A6"/>
    <w:rsid w:val="008E53EE"/>
    <w:rsid w:val="008E5CE6"/>
    <w:rsid w:val="00902799"/>
    <w:rsid w:val="0092116E"/>
    <w:rsid w:val="00926740"/>
    <w:rsid w:val="00936B89"/>
    <w:rsid w:val="0094303C"/>
    <w:rsid w:val="00960B8D"/>
    <w:rsid w:val="00967EBA"/>
    <w:rsid w:val="009763EB"/>
    <w:rsid w:val="00981AA3"/>
    <w:rsid w:val="00984118"/>
    <w:rsid w:val="0098427B"/>
    <w:rsid w:val="009849A5"/>
    <w:rsid w:val="009860D4"/>
    <w:rsid w:val="009D0B04"/>
    <w:rsid w:val="009D397C"/>
    <w:rsid w:val="009E585C"/>
    <w:rsid w:val="009F11AB"/>
    <w:rsid w:val="009F3CF6"/>
    <w:rsid w:val="009F4D95"/>
    <w:rsid w:val="00A043D5"/>
    <w:rsid w:val="00A16249"/>
    <w:rsid w:val="00A21FA7"/>
    <w:rsid w:val="00A313F6"/>
    <w:rsid w:val="00A41466"/>
    <w:rsid w:val="00A6759D"/>
    <w:rsid w:val="00A7286F"/>
    <w:rsid w:val="00A95678"/>
    <w:rsid w:val="00AD299F"/>
    <w:rsid w:val="00B07665"/>
    <w:rsid w:val="00B262F4"/>
    <w:rsid w:val="00B37155"/>
    <w:rsid w:val="00B42679"/>
    <w:rsid w:val="00B45CC9"/>
    <w:rsid w:val="00B4698A"/>
    <w:rsid w:val="00B532A4"/>
    <w:rsid w:val="00B7021A"/>
    <w:rsid w:val="00B8077B"/>
    <w:rsid w:val="00B83D63"/>
    <w:rsid w:val="00B911A1"/>
    <w:rsid w:val="00BB3C97"/>
    <w:rsid w:val="00BC4A4E"/>
    <w:rsid w:val="00BC6890"/>
    <w:rsid w:val="00BE16D2"/>
    <w:rsid w:val="00BE6354"/>
    <w:rsid w:val="00BF002B"/>
    <w:rsid w:val="00BF1706"/>
    <w:rsid w:val="00BF6BC0"/>
    <w:rsid w:val="00C2055A"/>
    <w:rsid w:val="00C2429D"/>
    <w:rsid w:val="00C50294"/>
    <w:rsid w:val="00C66D4B"/>
    <w:rsid w:val="00C711E9"/>
    <w:rsid w:val="00C77BD3"/>
    <w:rsid w:val="00C87CDA"/>
    <w:rsid w:val="00CA4293"/>
    <w:rsid w:val="00CC5A54"/>
    <w:rsid w:val="00CC7269"/>
    <w:rsid w:val="00CD4ED3"/>
    <w:rsid w:val="00CE60B1"/>
    <w:rsid w:val="00CE7E60"/>
    <w:rsid w:val="00CF411D"/>
    <w:rsid w:val="00D05B99"/>
    <w:rsid w:val="00D25AB4"/>
    <w:rsid w:val="00D37072"/>
    <w:rsid w:val="00D40FF2"/>
    <w:rsid w:val="00D50D39"/>
    <w:rsid w:val="00D5206C"/>
    <w:rsid w:val="00D905B8"/>
    <w:rsid w:val="00D92720"/>
    <w:rsid w:val="00DB0C3D"/>
    <w:rsid w:val="00DB42C2"/>
    <w:rsid w:val="00DC49B3"/>
    <w:rsid w:val="00DD1A3D"/>
    <w:rsid w:val="00DE3494"/>
    <w:rsid w:val="00E00079"/>
    <w:rsid w:val="00E1095E"/>
    <w:rsid w:val="00E11B26"/>
    <w:rsid w:val="00E1459C"/>
    <w:rsid w:val="00E40EF0"/>
    <w:rsid w:val="00E534F6"/>
    <w:rsid w:val="00E538D6"/>
    <w:rsid w:val="00E738C0"/>
    <w:rsid w:val="00E86A24"/>
    <w:rsid w:val="00EA015D"/>
    <w:rsid w:val="00EC4DA6"/>
    <w:rsid w:val="00ED1166"/>
    <w:rsid w:val="00ED7E14"/>
    <w:rsid w:val="00EE6DE5"/>
    <w:rsid w:val="00F10F86"/>
    <w:rsid w:val="00F2769F"/>
    <w:rsid w:val="00F449B5"/>
    <w:rsid w:val="00F7616F"/>
    <w:rsid w:val="00F835D1"/>
    <w:rsid w:val="00F84786"/>
    <w:rsid w:val="00F9568D"/>
    <w:rsid w:val="00F95F73"/>
    <w:rsid w:val="00FA285C"/>
    <w:rsid w:val="00FC394E"/>
    <w:rsid w:val="00FC6D34"/>
    <w:rsid w:val="00FD6E58"/>
    <w:rsid w:val="00FE4C93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  <w:style w:type="paragraph" w:customStyle="1" w:styleId="Default">
    <w:name w:val="Default"/>
    <w:rsid w:val="008D62A6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1300</Words>
  <Characters>7674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Joklová Gabrilea</cp:lastModifiedBy>
  <cp:revision>46</cp:revision>
  <cp:lastPrinted>2022-04-04T06:58:00Z</cp:lastPrinted>
  <dcterms:created xsi:type="dcterms:W3CDTF">2022-04-12T09:20:00Z</dcterms:created>
  <dcterms:modified xsi:type="dcterms:W3CDTF">2022-05-11T06:59:00Z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