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2F02DD" w:rsidRPr="00215F00" w14:paraId="2DAA0242" w14:textId="77777777" w:rsidTr="00EF5230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53644D26" w14:textId="77777777" w:rsidR="002F02DD" w:rsidRPr="00215F00" w:rsidRDefault="002F02DD" w:rsidP="00EF5230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49F095A7" w14:textId="13C611F9" w:rsidR="002F02DD" w:rsidRPr="00B74BEE" w:rsidRDefault="002F02DD" w:rsidP="00EF5230">
            <w:pPr>
              <w:rPr>
                <w:rFonts w:asciiTheme="minorHAnsi" w:hAnsiTheme="minorHAnsi" w:cstheme="minorHAnsi"/>
                <w:b/>
              </w:rPr>
            </w:pPr>
            <w:r w:rsidRPr="00B74BEE">
              <w:rPr>
                <w:rFonts w:asciiTheme="minorHAnsi" w:hAnsiTheme="minorHAnsi" w:cstheme="minorHAnsi"/>
                <w:b/>
              </w:rPr>
              <w:t>Výběr dodavatele na nákup materiálu skupiny 6641 – Hnací vozy (</w:t>
            </w:r>
            <w:r>
              <w:rPr>
                <w:rFonts w:asciiTheme="minorHAnsi" w:hAnsiTheme="minorHAnsi" w:cstheme="minorHAnsi"/>
                <w:b/>
              </w:rPr>
              <w:t>umývárny I.</w:t>
            </w:r>
            <w:r w:rsidRPr="00B74BEE">
              <w:rPr>
                <w:rFonts w:asciiTheme="minorHAnsi" w:hAnsiTheme="minorHAnsi" w:cstheme="minorHAnsi"/>
                <w:b/>
              </w:rPr>
              <w:t>)</w:t>
            </w:r>
          </w:p>
        </w:tc>
      </w:tr>
      <w:tr w:rsidR="002F02DD" w:rsidRPr="00215F00" w14:paraId="02CDF53F" w14:textId="77777777" w:rsidTr="00EF5230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E25689A" w14:textId="77777777" w:rsidR="002F02DD" w:rsidRPr="00215F00" w:rsidRDefault="002F02DD" w:rsidP="00EF5230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Druh veřejné zakázky dle finančního limitu: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2C2AD8DA" w14:textId="77777777" w:rsidR="002F02DD" w:rsidRPr="00215F00" w:rsidRDefault="002F02DD" w:rsidP="00EF5230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Sektorová podlimitní veřejná zakázka</w:t>
            </w:r>
            <w:r>
              <w:rPr>
                <w:rFonts w:asciiTheme="minorHAnsi" w:hAnsiTheme="minorHAnsi" w:cstheme="minorHAnsi"/>
                <w:b/>
              </w:rPr>
              <w:t xml:space="preserve">, zadávaná při výkonu relevantní podlimitní činnosti, realizovaná dle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ust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. </w:t>
            </w:r>
            <w:r w:rsidRPr="0092116E">
              <w:rPr>
                <w:rFonts w:asciiTheme="minorHAnsi" w:hAnsiTheme="minorHAnsi" w:cstheme="minorHAnsi"/>
                <w:b/>
              </w:rPr>
              <w:t>§ 158 odst. 1</w:t>
            </w:r>
            <w:r>
              <w:rPr>
                <w:rFonts w:asciiTheme="minorHAnsi" w:hAnsiTheme="minorHAnsi" w:cstheme="minorHAnsi"/>
                <w:b/>
              </w:rPr>
              <w:t xml:space="preserve"> mimo režim zákona </w:t>
            </w:r>
            <w:r w:rsidRPr="0092116E">
              <w:rPr>
                <w:rFonts w:asciiTheme="minorHAnsi" w:hAnsiTheme="minorHAnsi" w:cstheme="minorHAnsi"/>
                <w:b/>
              </w:rPr>
              <w:t>č. 134/2016 Sb., o zadávání veřejných zakázek, ve znění pozdějších právních předpisů (dále jen „zákon“)</w:t>
            </w:r>
            <w:r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32462164" w14:textId="77777777" w:rsidR="002F02DD" w:rsidRDefault="002F02DD" w:rsidP="002F02DD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2F02DD" w:rsidRPr="00215F00" w14:paraId="1B097BF8" w14:textId="77777777" w:rsidTr="00EF5230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477BD950" w14:textId="77777777" w:rsidR="002F02DD" w:rsidRPr="00215F00" w:rsidRDefault="002F02DD" w:rsidP="00EF523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754CB6B0" w14:textId="77777777" w:rsidR="002F02DD" w:rsidRPr="00215F00" w:rsidRDefault="002F02DD" w:rsidP="00EF5230">
            <w:pPr>
              <w:spacing w:line="276" w:lineRule="auto"/>
              <w:ind w:left="34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  <w:b/>
                <w:bCs/>
              </w:rPr>
              <w:t>DPOV, a.s.</w:t>
            </w:r>
          </w:p>
        </w:tc>
      </w:tr>
      <w:tr w:rsidR="002F02DD" w:rsidRPr="00215F00" w14:paraId="6C7C9034" w14:textId="77777777" w:rsidTr="00EF5230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55E5A0A6" w14:textId="77777777" w:rsidR="002F02DD" w:rsidRPr="00215F00" w:rsidRDefault="002F02DD" w:rsidP="00EF523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Sídlo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6550EC0D" w14:textId="77777777" w:rsidR="002F02DD" w:rsidRPr="00215F00" w:rsidRDefault="002F02DD" w:rsidP="00EF523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</w:rPr>
              <w:t>Husova 635/</w:t>
            </w:r>
            <w:proofErr w:type="gramStart"/>
            <w:r w:rsidRPr="00215F00">
              <w:rPr>
                <w:rFonts w:asciiTheme="minorHAnsi" w:hAnsiTheme="minorHAnsi" w:cstheme="minorHAnsi"/>
              </w:rPr>
              <w:t>1b</w:t>
            </w:r>
            <w:proofErr w:type="gramEnd"/>
            <w:r w:rsidRPr="00215F00">
              <w:rPr>
                <w:rFonts w:asciiTheme="minorHAnsi" w:hAnsiTheme="minorHAnsi" w:cstheme="minorHAnsi"/>
              </w:rPr>
              <w:t>, Přerov 751 52, Česká republika</w:t>
            </w:r>
          </w:p>
        </w:tc>
      </w:tr>
      <w:tr w:rsidR="002F02DD" w:rsidRPr="00215F00" w14:paraId="5E645B18" w14:textId="77777777" w:rsidTr="00EF5230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01B500CC" w14:textId="77777777" w:rsidR="002F02DD" w:rsidRPr="00215F00" w:rsidRDefault="002F02DD" w:rsidP="00EF523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17EC46C9" w14:textId="77777777" w:rsidR="002F02DD" w:rsidRPr="00215F00" w:rsidRDefault="002F02DD" w:rsidP="00EF523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27786331</w:t>
            </w:r>
          </w:p>
        </w:tc>
      </w:tr>
      <w:tr w:rsidR="002F02DD" w:rsidRPr="00215F00" w14:paraId="6E76EA7E" w14:textId="77777777" w:rsidTr="00EF5230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4B07A2E7" w14:textId="77777777" w:rsidR="002F02DD" w:rsidRPr="00215F00" w:rsidRDefault="002F02DD" w:rsidP="00EF523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Zastoupení: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7F014311" w14:textId="77777777" w:rsidR="002F02DD" w:rsidRPr="00215F00" w:rsidRDefault="002F02DD" w:rsidP="00EF523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 xml:space="preserve">Bc. Jiří Jarkovský, generální ředitel a předseda představenstva a Karel </w:t>
            </w:r>
            <w:proofErr w:type="spellStart"/>
            <w:r w:rsidRPr="00215F00">
              <w:rPr>
                <w:rFonts w:asciiTheme="minorHAnsi" w:hAnsiTheme="minorHAnsi" w:cstheme="minorHAnsi"/>
              </w:rPr>
              <w:t>Horčík</w:t>
            </w:r>
            <w:proofErr w:type="spellEnd"/>
            <w:r w:rsidRPr="00215F00">
              <w:rPr>
                <w:rFonts w:asciiTheme="minorHAnsi" w:hAnsiTheme="minorHAnsi" w:cstheme="minorHAnsi"/>
              </w:rPr>
              <w:t>, DiS., člen představenstva</w:t>
            </w:r>
          </w:p>
        </w:tc>
      </w:tr>
    </w:tbl>
    <w:p w14:paraId="630EE5C6" w14:textId="77777777" w:rsidR="002F02DD" w:rsidRDefault="002F02DD" w:rsidP="002F02DD">
      <w:pPr>
        <w:pStyle w:val="Nadpis3"/>
        <w:spacing w:before="0" w:after="0" w:line="276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4D91BC76" w14:textId="77777777" w:rsidR="002F02DD" w:rsidRDefault="002F02DD" w:rsidP="002F02DD">
      <w:pPr>
        <w:pStyle w:val="Nadpis3"/>
        <w:spacing w:before="0" w:after="0" w:line="276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Ve výše uvedeném zadávacím řízení (dále jen „ZD“) zadavatel proto, aby umožnil účast více dodavatelů se rozhodl změnit ZD.</w:t>
      </w:r>
    </w:p>
    <w:p w14:paraId="6AF7EB68" w14:textId="77777777" w:rsidR="002F02DD" w:rsidRPr="00776B24" w:rsidRDefault="002F02DD" w:rsidP="002F02DD">
      <w:pPr>
        <w:pStyle w:val="Nadpis3"/>
        <w:spacing w:before="0" w:after="0" w:line="276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76B24">
        <w:rPr>
          <w:rFonts w:asciiTheme="minorHAnsi" w:hAnsiTheme="minorHAnsi" w:cstheme="minorHAnsi"/>
          <w:b w:val="0"/>
          <w:bCs w:val="0"/>
          <w:sz w:val="24"/>
          <w:szCs w:val="24"/>
        </w:rPr>
        <w:t>Zadavatel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bude</w:t>
      </w:r>
      <w:r w:rsidRPr="00776B24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hodnot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>it</w:t>
      </w:r>
      <w:r w:rsidRPr="00776B24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nabídky dle jejich ekonomické výhodnosti. Pro účely tohoto zadávacího řízení bude Zadavatel hodnotit ekonomickou výhodnost nabídek prostřednictví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>m</w:t>
      </w:r>
      <w:r w:rsidRPr="00776B24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následujících hodnotících kritérií:</w:t>
      </w:r>
    </w:p>
    <w:p w14:paraId="440EEE3D" w14:textId="77777777" w:rsidR="002F02DD" w:rsidRDefault="002F02DD" w:rsidP="002F02DD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D07B98">
        <w:rPr>
          <w:rFonts w:asciiTheme="minorHAnsi" w:hAnsiTheme="minorHAnsi" w:cstheme="minorHAnsi"/>
          <w:bCs/>
        </w:rPr>
        <w:t xml:space="preserve">podle nejnižší nabídkové ceny v Kč bez DPH – maximální hodnota tohoto kritéria je </w:t>
      </w:r>
      <w:r>
        <w:rPr>
          <w:rFonts w:asciiTheme="minorHAnsi" w:hAnsiTheme="minorHAnsi" w:cstheme="minorHAnsi"/>
          <w:bCs/>
        </w:rPr>
        <w:t>pro každou část 65</w:t>
      </w:r>
      <w:r w:rsidRPr="00D07B98">
        <w:rPr>
          <w:rFonts w:asciiTheme="minorHAnsi" w:hAnsiTheme="minorHAnsi" w:cstheme="minorHAnsi"/>
          <w:bCs/>
        </w:rPr>
        <w:t xml:space="preserve"> bodů</w:t>
      </w:r>
      <w:r>
        <w:rPr>
          <w:rFonts w:asciiTheme="minorHAnsi" w:hAnsiTheme="minorHAnsi" w:cstheme="minorHAnsi"/>
          <w:bCs/>
        </w:rPr>
        <w:t>,</w:t>
      </w:r>
    </w:p>
    <w:p w14:paraId="0BD684F0" w14:textId="77777777" w:rsidR="002F02DD" w:rsidRPr="00D07B98" w:rsidRDefault="002F02DD" w:rsidP="002F02DD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podle nejkratšího možného termínu dodání plnění v kalendářních dnech – maximální hodnota kritéria je 35 bodů.</w:t>
      </w:r>
    </w:p>
    <w:p w14:paraId="3FB69872" w14:textId="77777777" w:rsidR="002F02DD" w:rsidRDefault="002F02DD" w:rsidP="002F02DD">
      <w:pPr>
        <w:pStyle w:val="Nadpis3"/>
        <w:spacing w:before="0" w:after="0" w:line="276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Na základě této změny Zadavatel upravil i Přílohu č. 1 </w:t>
      </w:r>
      <w:proofErr w:type="gramStart"/>
      <w:r>
        <w:rPr>
          <w:rFonts w:asciiTheme="minorHAnsi" w:hAnsiTheme="minorHAnsi" w:cstheme="minorHAnsi"/>
          <w:b w:val="0"/>
          <w:bCs w:val="0"/>
          <w:sz w:val="24"/>
          <w:szCs w:val="24"/>
        </w:rPr>
        <w:t>Výzvy - Závazný</w:t>
      </w:r>
      <w:proofErr w:type="gramEnd"/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návrh RKS včetně příloh a Přílohu č. 3 Rámcové smlouvy – Ceník.</w:t>
      </w:r>
    </w:p>
    <w:p w14:paraId="5B031C2A" w14:textId="77777777" w:rsidR="002F02DD" w:rsidRDefault="002F02DD" w:rsidP="002F02DD">
      <w:pPr>
        <w:pStyle w:val="Nadpis3"/>
        <w:spacing w:before="0" w:after="0" w:line="276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Na základě změny zadávací dokumentace je lhůta pro podání nabídek prodloužena do pondělí 6.6.2022 do 11 hod.</w:t>
      </w:r>
    </w:p>
    <w:p w14:paraId="215C4D6D" w14:textId="77777777" w:rsidR="002F02DD" w:rsidRDefault="002F02DD" w:rsidP="002F02DD">
      <w:pPr>
        <w:pStyle w:val="Nadpis3"/>
        <w:spacing w:before="0" w:after="0" w:line="276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6D132417" w14:textId="77777777" w:rsidR="002F02DD" w:rsidRPr="00C665A3" w:rsidRDefault="002F02DD" w:rsidP="002F02DD">
      <w:pPr>
        <w:pStyle w:val="Nadpis3"/>
        <w:spacing w:before="0" w:after="0" w:line="276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ZD po změně tedy zní:</w:t>
      </w:r>
    </w:p>
    <w:p w14:paraId="06B7C745" w14:textId="77777777" w:rsidR="002F02DD" w:rsidRDefault="002F02DD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sz w:val="32"/>
          <w:szCs w:val="32"/>
        </w:rPr>
      </w:pPr>
    </w:p>
    <w:p w14:paraId="63A13AED" w14:textId="6D879DA5" w:rsidR="00B7021A" w:rsidRDefault="00AB0740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Z</w:t>
      </w:r>
      <w:r w:rsidR="004D45FE" w:rsidRPr="00215F00">
        <w:rPr>
          <w:rFonts w:asciiTheme="minorHAnsi" w:hAnsiTheme="minorHAnsi" w:cstheme="minorHAnsi"/>
          <w:sz w:val="32"/>
          <w:szCs w:val="32"/>
        </w:rPr>
        <w:t xml:space="preserve">ADÁVACÍ </w:t>
      </w:r>
      <w:proofErr w:type="gramStart"/>
      <w:r w:rsidR="004D45FE" w:rsidRPr="00215F00">
        <w:rPr>
          <w:rFonts w:asciiTheme="minorHAnsi" w:hAnsiTheme="minorHAnsi" w:cstheme="minorHAnsi"/>
          <w:sz w:val="32"/>
          <w:szCs w:val="32"/>
        </w:rPr>
        <w:t xml:space="preserve">DOKUMENTACE - </w:t>
      </w:r>
      <w:r w:rsidR="0031511B" w:rsidRPr="00215F00">
        <w:rPr>
          <w:rFonts w:asciiTheme="minorHAnsi" w:hAnsiTheme="minorHAnsi" w:cstheme="minorHAnsi"/>
          <w:sz w:val="32"/>
          <w:szCs w:val="32"/>
        </w:rPr>
        <w:t>VÝZVA</w:t>
      </w:r>
      <w:proofErr w:type="gramEnd"/>
      <w:r w:rsidR="0031511B" w:rsidRPr="00215F00">
        <w:rPr>
          <w:rFonts w:asciiTheme="minorHAnsi" w:hAnsiTheme="minorHAnsi" w:cstheme="minorHAnsi"/>
          <w:sz w:val="32"/>
          <w:szCs w:val="32"/>
        </w:rPr>
        <w:t xml:space="preserve"> K PODÁNÍ NABÍDKY</w:t>
      </w:r>
    </w:p>
    <w:p w14:paraId="07ED2E19" w14:textId="3B150F56" w:rsidR="0092116E" w:rsidRPr="00DB42C2" w:rsidRDefault="0092116E" w:rsidP="00DB42C2">
      <w:pPr>
        <w:pStyle w:val="Nadpis3"/>
        <w:spacing w:before="0" w:after="0" w:line="276" w:lineRule="auto"/>
        <w:jc w:val="both"/>
        <w:rPr>
          <w:rFonts w:asciiTheme="minorHAnsi" w:hAnsiTheme="minorHAnsi" w:cstheme="minorHAnsi"/>
          <w:color w:val="FF0000"/>
          <w:sz w:val="28"/>
          <w:szCs w:val="28"/>
          <w:u w:val="single"/>
        </w:rPr>
      </w:pPr>
      <w:r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Vážený dodavateli, děkujeme za Váš zájem o účast v naší veřejné zakázce. 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Zdvořile žádáme, abyste zvýšenou pozornost věnovali této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ýzvě. Tato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ýzva určuje průběh zadávacího řízení včetně formy nabídky a lhůty pro její podání. </w:t>
      </w:r>
    </w:p>
    <w:p w14:paraId="3B5E7841" w14:textId="77777777" w:rsidR="00B7021A" w:rsidRPr="00684DBB" w:rsidRDefault="00B7021A">
      <w:pPr>
        <w:rPr>
          <w:rFonts w:asciiTheme="minorHAnsi" w:hAnsiTheme="minorHAnsi" w:cstheme="minorHAnsi"/>
          <w:u w:val="single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375FB1CC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32382D81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30368A2D" w14:textId="58E008AC" w:rsidR="00B7021A" w:rsidRPr="00B74BEE" w:rsidRDefault="00330529">
            <w:pPr>
              <w:rPr>
                <w:rFonts w:asciiTheme="minorHAnsi" w:hAnsiTheme="minorHAnsi" w:cstheme="minorHAnsi"/>
                <w:b/>
              </w:rPr>
            </w:pPr>
            <w:bookmarkStart w:id="0" w:name="_Hlk102981587"/>
            <w:r w:rsidRPr="00B74BEE">
              <w:rPr>
                <w:rFonts w:asciiTheme="minorHAnsi" w:hAnsiTheme="minorHAnsi" w:cstheme="minorHAnsi"/>
                <w:b/>
              </w:rPr>
              <w:t xml:space="preserve">Výběr dodavatele na nákup materiálu skupiny 6641 – </w:t>
            </w:r>
            <w:r w:rsidR="00A51E47" w:rsidRPr="00B74BEE">
              <w:rPr>
                <w:rFonts w:asciiTheme="minorHAnsi" w:hAnsiTheme="minorHAnsi" w:cstheme="minorHAnsi"/>
                <w:b/>
              </w:rPr>
              <w:t>Hnací vozy (</w:t>
            </w:r>
            <w:r w:rsidR="001D5EB2">
              <w:rPr>
                <w:rFonts w:asciiTheme="minorHAnsi" w:hAnsiTheme="minorHAnsi" w:cstheme="minorHAnsi"/>
                <w:b/>
              </w:rPr>
              <w:t>umývárny I.</w:t>
            </w:r>
            <w:r w:rsidR="00A51E47" w:rsidRPr="00B74BEE">
              <w:rPr>
                <w:rFonts w:asciiTheme="minorHAnsi" w:hAnsiTheme="minorHAnsi" w:cstheme="minorHAnsi"/>
                <w:b/>
              </w:rPr>
              <w:t>)</w:t>
            </w:r>
            <w:bookmarkEnd w:id="0"/>
          </w:p>
        </w:tc>
      </w:tr>
      <w:tr w:rsidR="00B7021A" w:rsidRPr="00215F00" w14:paraId="78AE47E6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D34A397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Druh veřejné zakázky dle finančního limitu: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1774D8CF" w14:textId="03DA9430" w:rsidR="00B7021A" w:rsidRPr="00215F00" w:rsidRDefault="0017027F" w:rsidP="0092116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Sektorová podlimitní veřejná zakázka</w:t>
            </w:r>
            <w:r w:rsidR="0092116E">
              <w:rPr>
                <w:rFonts w:asciiTheme="minorHAnsi" w:hAnsiTheme="minorHAnsi" w:cstheme="minorHAnsi"/>
                <w:b/>
              </w:rPr>
              <w:t xml:space="preserve">, zadávaná při výkonu relevantní podlimitní činnosti, realizovaná dle </w:t>
            </w:r>
            <w:proofErr w:type="spellStart"/>
            <w:r w:rsidR="0092116E">
              <w:rPr>
                <w:rFonts w:asciiTheme="minorHAnsi" w:hAnsiTheme="minorHAnsi" w:cstheme="minorHAnsi"/>
                <w:b/>
              </w:rPr>
              <w:t>ust</w:t>
            </w:r>
            <w:proofErr w:type="spellEnd"/>
            <w:r w:rsidR="0092116E">
              <w:rPr>
                <w:rFonts w:asciiTheme="minorHAnsi" w:hAnsiTheme="minorHAnsi" w:cstheme="minorHAnsi"/>
                <w:b/>
              </w:rPr>
              <w:t xml:space="preserve">. </w:t>
            </w:r>
            <w:r w:rsidR="0092116E" w:rsidRPr="0092116E">
              <w:rPr>
                <w:rFonts w:asciiTheme="minorHAnsi" w:hAnsiTheme="minorHAnsi" w:cstheme="minorHAnsi"/>
                <w:b/>
              </w:rPr>
              <w:t>§ 158 odst. 1</w:t>
            </w:r>
            <w:r w:rsidR="0092116E">
              <w:rPr>
                <w:rFonts w:asciiTheme="minorHAnsi" w:hAnsiTheme="minorHAnsi" w:cstheme="minorHAnsi"/>
                <w:b/>
              </w:rPr>
              <w:t xml:space="preserve"> mimo režim zákona </w:t>
            </w:r>
            <w:r w:rsidR="0092116E" w:rsidRPr="0092116E">
              <w:rPr>
                <w:rFonts w:asciiTheme="minorHAnsi" w:hAnsiTheme="minorHAnsi" w:cstheme="minorHAnsi"/>
                <w:b/>
              </w:rPr>
              <w:t>č. 134/2016 Sb., o zadávání veřejných zakázek, ve znění pozdějších právních předpisů (dále jen „zákon“)</w:t>
            </w:r>
            <w:r w:rsidR="0092116E"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5109466E" w14:textId="77777777" w:rsidR="00B7021A" w:rsidRPr="00215F00" w:rsidRDefault="00B7021A">
      <w:pPr>
        <w:rPr>
          <w:rFonts w:asciiTheme="minorHAnsi" w:hAnsiTheme="minorHAnsi" w:cstheme="minorHAnsi"/>
        </w:rPr>
      </w:pPr>
    </w:p>
    <w:p w14:paraId="6BDFB7CF" w14:textId="77777777" w:rsidR="00B7021A" w:rsidRPr="00215F00" w:rsidRDefault="0031511B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Identifikační údaje o zadavateli:</w:t>
      </w: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09F0E845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7047379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lastRenderedPageBreak/>
              <w:t>Název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30CED5E8" w14:textId="77777777" w:rsidR="00B7021A" w:rsidRPr="00215F00" w:rsidRDefault="0031511B">
            <w:pPr>
              <w:spacing w:line="276" w:lineRule="auto"/>
              <w:ind w:left="34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  <w:b/>
                <w:bCs/>
              </w:rPr>
              <w:t>DPOV, a.s.</w:t>
            </w:r>
          </w:p>
        </w:tc>
      </w:tr>
      <w:tr w:rsidR="00B7021A" w:rsidRPr="00215F00" w14:paraId="1BD3E15D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7A0B616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Sídlo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1A3969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</w:rPr>
              <w:t>Husova 635/</w:t>
            </w:r>
            <w:proofErr w:type="gramStart"/>
            <w:r w:rsidRPr="00215F00">
              <w:rPr>
                <w:rFonts w:asciiTheme="minorHAnsi" w:hAnsiTheme="minorHAnsi" w:cstheme="minorHAnsi"/>
              </w:rPr>
              <w:t>1b</w:t>
            </w:r>
            <w:proofErr w:type="gramEnd"/>
            <w:r w:rsidRPr="00215F00">
              <w:rPr>
                <w:rFonts w:asciiTheme="minorHAnsi" w:hAnsiTheme="minorHAnsi" w:cstheme="minorHAnsi"/>
              </w:rPr>
              <w:t>, Přerov 751 52, Česká republika</w:t>
            </w:r>
          </w:p>
        </w:tc>
      </w:tr>
      <w:tr w:rsidR="00B7021A" w:rsidRPr="00215F00" w14:paraId="0F07332B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A797877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IČ</w:t>
            </w:r>
            <w:r w:rsidR="0039044D" w:rsidRPr="00215F00">
              <w:rPr>
                <w:rFonts w:asciiTheme="minorHAnsi" w:hAnsiTheme="minorHAnsi" w:cstheme="minorHAnsi"/>
                <w:b/>
              </w:rPr>
              <w:t>O</w:t>
            </w:r>
            <w:r w:rsidRPr="00215F00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110F323E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27786331</w:t>
            </w:r>
          </w:p>
        </w:tc>
      </w:tr>
      <w:tr w:rsidR="00B7021A" w:rsidRPr="00215F00" w14:paraId="1BFBB1D1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242A668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Zastoupení: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71F69694" w14:textId="51AFC3AC" w:rsidR="00B7021A" w:rsidRPr="00215F00" w:rsidRDefault="0017027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 xml:space="preserve">Bc. Jiří Jarkovský, generální ředitel a předseda představenstva a Karel </w:t>
            </w:r>
            <w:proofErr w:type="spellStart"/>
            <w:r w:rsidRPr="00215F00">
              <w:rPr>
                <w:rFonts w:asciiTheme="minorHAnsi" w:hAnsiTheme="minorHAnsi" w:cstheme="minorHAnsi"/>
              </w:rPr>
              <w:t>Horčík</w:t>
            </w:r>
            <w:proofErr w:type="spellEnd"/>
            <w:r w:rsidRPr="00215F00">
              <w:rPr>
                <w:rFonts w:asciiTheme="minorHAnsi" w:hAnsiTheme="minorHAnsi" w:cstheme="minorHAnsi"/>
              </w:rPr>
              <w:t>, DiS., člen představenstva</w:t>
            </w:r>
          </w:p>
        </w:tc>
      </w:tr>
      <w:tr w:rsidR="00B7021A" w:rsidRPr="00A51E47" w14:paraId="5D8520C6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07FD83AC" w14:textId="77777777" w:rsidR="00B7021A" w:rsidRPr="00A51E47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Kontaktní osoba: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3B1227F" w14:textId="3A7028F5" w:rsidR="00B7021A" w:rsidRPr="00A51E47" w:rsidRDefault="00A51E47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Mgr. Barbora Muchová</w:t>
            </w:r>
            <w:r w:rsidR="005F5976" w:rsidRPr="00A51E4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B7021A" w:rsidRPr="00A51E47" w14:paraId="3A7AFDE1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57474670" w14:textId="77777777" w:rsidR="00B7021A" w:rsidRPr="00A51E47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64660FDA" w14:textId="60A9D5E0" w:rsidR="00B7021A" w:rsidRPr="00A51E47" w:rsidRDefault="00A51E47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barbora.muchova</w:t>
            </w:r>
            <w:r w:rsidR="005F5976" w:rsidRPr="00A51E47">
              <w:rPr>
                <w:rFonts w:asciiTheme="minorHAnsi" w:hAnsiTheme="minorHAnsi" w:cstheme="minorHAnsi"/>
                <w:b/>
              </w:rPr>
              <w:t>@dpov.cz</w:t>
            </w:r>
          </w:p>
        </w:tc>
      </w:tr>
      <w:tr w:rsidR="00B7021A" w:rsidRPr="00215F00" w14:paraId="69068B97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1B6A78DB" w14:textId="77777777" w:rsidR="00B7021A" w:rsidRPr="00A51E47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Telefon: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5EAB3469" w14:textId="5333CEC9" w:rsidR="00B7021A" w:rsidRPr="00A51E47" w:rsidRDefault="000278BA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A51E47">
              <w:rPr>
                <w:rFonts w:asciiTheme="minorHAnsi" w:hAnsiTheme="minorHAnsi" w:cstheme="minorHAnsi"/>
                <w:b/>
                <w:bCs/>
              </w:rPr>
              <w:t>+420 </w:t>
            </w:r>
            <w:r w:rsidR="00A51E47" w:rsidRPr="00A51E47">
              <w:rPr>
                <w:rFonts w:asciiTheme="minorHAnsi" w:hAnsiTheme="minorHAnsi" w:cstheme="minorHAnsi"/>
                <w:b/>
                <w:bCs/>
              </w:rPr>
              <w:t>602 642 046</w:t>
            </w:r>
          </w:p>
        </w:tc>
      </w:tr>
    </w:tbl>
    <w:p w14:paraId="3B260BD4" w14:textId="77777777" w:rsidR="00B7021A" w:rsidRPr="00215F00" w:rsidRDefault="00B7021A">
      <w:pPr>
        <w:rPr>
          <w:rFonts w:asciiTheme="minorHAnsi" w:hAnsiTheme="minorHAnsi" w:cstheme="minorHAnsi"/>
          <w:b/>
        </w:rPr>
      </w:pPr>
    </w:p>
    <w:p w14:paraId="05DEE217" w14:textId="06EA9077" w:rsidR="00385E2A" w:rsidRPr="00215F00" w:rsidRDefault="00385E2A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I. Základní informace</w:t>
      </w:r>
    </w:p>
    <w:p w14:paraId="06AA2CC2" w14:textId="3321BAD6" w:rsidR="00DB42C2" w:rsidRPr="00215F00" w:rsidRDefault="00385E2A" w:rsidP="00DB42C2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 xml:space="preserve">Zadávací dokumentace (dále jen „ZD“) je soubor dokumentů, údajů, požadavků a technických podmínek </w:t>
      </w:r>
      <w:r w:rsidR="00523E6B">
        <w:rPr>
          <w:rFonts w:asciiTheme="minorHAnsi" w:hAnsiTheme="minorHAnsi" w:cstheme="minorHAnsi"/>
          <w:bCs/>
        </w:rPr>
        <w:t>z</w:t>
      </w:r>
      <w:r w:rsidRPr="00215F00">
        <w:rPr>
          <w:rFonts w:asciiTheme="minorHAnsi" w:hAnsiTheme="minorHAnsi" w:cstheme="minorHAnsi"/>
          <w:bCs/>
        </w:rPr>
        <w:t>adavatele, vymezujících předmět veřejné zakázky (dále jen „VZ“) v podrobnostech nezbytných pro zpracování nabídek účastník</w:t>
      </w:r>
      <w:r w:rsidR="00984118">
        <w:rPr>
          <w:rFonts w:asciiTheme="minorHAnsi" w:hAnsiTheme="minorHAnsi" w:cstheme="minorHAnsi"/>
          <w:bCs/>
        </w:rPr>
        <w:t>a</w:t>
      </w:r>
      <w:r w:rsidRPr="00215F00">
        <w:rPr>
          <w:rFonts w:asciiTheme="minorHAnsi" w:hAnsiTheme="minorHAnsi" w:cstheme="minorHAnsi"/>
          <w:bCs/>
        </w:rPr>
        <w:t>.</w:t>
      </w:r>
      <w:r w:rsidR="00091402">
        <w:rPr>
          <w:rFonts w:asciiTheme="minorHAnsi" w:hAnsiTheme="minorHAnsi" w:cstheme="minorHAnsi"/>
          <w:bCs/>
        </w:rPr>
        <w:t xml:space="preserve"> Tato ZD dále obsahuje informace o podmínkách účasti a plnění předmětu veřejné zakázky. </w:t>
      </w:r>
      <w:r w:rsidR="00DB42C2" w:rsidRPr="00215F00">
        <w:rPr>
          <w:rFonts w:asciiTheme="minorHAnsi" w:hAnsiTheme="minorHAnsi" w:cstheme="minorHAnsi"/>
        </w:rPr>
        <w:t xml:space="preserve">Kompletní zadávací dokumentace včetně příloh je k dispozici v elektronické formě ke stažení v systému </w:t>
      </w:r>
      <w:r w:rsidR="00DB42C2">
        <w:rPr>
          <w:rFonts w:asciiTheme="minorHAnsi" w:hAnsiTheme="minorHAnsi" w:cstheme="minorHAnsi"/>
        </w:rPr>
        <w:t>JOSEPHINE</w:t>
      </w:r>
      <w:r w:rsidR="00DB42C2" w:rsidRPr="00215F00">
        <w:rPr>
          <w:rFonts w:asciiTheme="minorHAnsi" w:hAnsiTheme="minorHAnsi" w:cstheme="minorHAnsi"/>
        </w:rPr>
        <w:t>.</w:t>
      </w:r>
    </w:p>
    <w:p w14:paraId="25E6C821" w14:textId="77777777" w:rsidR="00385E2A" w:rsidRPr="00215F00" w:rsidRDefault="00385E2A" w:rsidP="00385E2A">
      <w:pPr>
        <w:rPr>
          <w:rFonts w:asciiTheme="minorHAnsi" w:hAnsiTheme="minorHAnsi" w:cstheme="minorHAnsi"/>
          <w:bCs/>
        </w:rPr>
      </w:pPr>
    </w:p>
    <w:p w14:paraId="746ADB83" w14:textId="68359C99" w:rsidR="00385E2A" w:rsidRDefault="00385E2A" w:rsidP="00385E2A">
      <w:pPr>
        <w:rPr>
          <w:rFonts w:asciiTheme="minorHAnsi" w:hAnsiTheme="minorHAnsi" w:cstheme="minorHAnsi"/>
          <w:bCs/>
        </w:rPr>
      </w:pPr>
      <w:r w:rsidRPr="00341FF9">
        <w:rPr>
          <w:rFonts w:asciiTheme="minorHAnsi" w:hAnsiTheme="minorHAnsi" w:cstheme="minorHAnsi"/>
          <w:bCs/>
        </w:rPr>
        <w:t xml:space="preserve">Klasifikace předmětu VZ dle číselníku </w:t>
      </w:r>
      <w:proofErr w:type="spellStart"/>
      <w:r w:rsidRPr="00341FF9">
        <w:rPr>
          <w:rFonts w:asciiTheme="minorHAnsi" w:hAnsiTheme="minorHAnsi" w:cstheme="minorHAnsi"/>
          <w:bCs/>
        </w:rPr>
        <w:t>Common</w:t>
      </w:r>
      <w:proofErr w:type="spellEnd"/>
      <w:r w:rsidRPr="00341FF9">
        <w:rPr>
          <w:rFonts w:asciiTheme="minorHAnsi" w:hAnsiTheme="minorHAnsi" w:cstheme="minorHAnsi"/>
          <w:bCs/>
        </w:rPr>
        <w:t xml:space="preserve"> </w:t>
      </w:r>
      <w:proofErr w:type="spellStart"/>
      <w:r w:rsidRPr="00341FF9">
        <w:rPr>
          <w:rFonts w:asciiTheme="minorHAnsi" w:hAnsiTheme="minorHAnsi" w:cstheme="minorHAnsi"/>
          <w:bCs/>
        </w:rPr>
        <w:t>Procurement</w:t>
      </w:r>
      <w:proofErr w:type="spellEnd"/>
      <w:r w:rsidRPr="00341FF9">
        <w:rPr>
          <w:rFonts w:asciiTheme="minorHAnsi" w:hAnsiTheme="minorHAnsi" w:cstheme="minorHAnsi"/>
          <w:bCs/>
        </w:rPr>
        <w:t xml:space="preserve"> </w:t>
      </w:r>
      <w:proofErr w:type="spellStart"/>
      <w:r w:rsidRPr="00341FF9">
        <w:rPr>
          <w:rFonts w:asciiTheme="minorHAnsi" w:hAnsiTheme="minorHAnsi" w:cstheme="minorHAnsi"/>
          <w:bCs/>
        </w:rPr>
        <w:t>Vocabulary</w:t>
      </w:r>
      <w:proofErr w:type="spellEnd"/>
      <w:r w:rsidRPr="00341FF9">
        <w:rPr>
          <w:rFonts w:asciiTheme="minorHAnsi" w:hAnsiTheme="minorHAnsi" w:cstheme="minorHAnsi"/>
          <w:bCs/>
        </w:rPr>
        <w:t>:</w:t>
      </w:r>
    </w:p>
    <w:p w14:paraId="507E39BE" w14:textId="77777777" w:rsidR="000278BA" w:rsidRPr="00F26E27" w:rsidRDefault="000278BA" w:rsidP="000278BA">
      <w:pPr>
        <w:rPr>
          <w:rFonts w:asciiTheme="minorHAnsi" w:hAnsiTheme="minorHAnsi" w:cstheme="minorHAnsi"/>
          <w:bCs/>
        </w:rPr>
      </w:pPr>
      <w:r w:rsidRPr="00F26E27">
        <w:rPr>
          <w:rFonts w:asciiTheme="minorHAnsi" w:hAnsiTheme="minorHAnsi" w:cstheme="minorHAnsi"/>
          <w:bCs/>
        </w:rPr>
        <w:t xml:space="preserve">346 </w:t>
      </w:r>
      <w:r w:rsidRPr="00F26E27">
        <w:rPr>
          <w:rFonts w:asciiTheme="minorHAnsi" w:hAnsiTheme="minorHAnsi" w:cstheme="minorHAnsi"/>
          <w:bCs/>
        </w:rPr>
        <w:tab/>
        <w:t xml:space="preserve">             Železniční a tramvajové lokomotivy a kolejová vozidla a jejich díly</w:t>
      </w:r>
    </w:p>
    <w:p w14:paraId="74F0BFCE" w14:textId="2E1099EB" w:rsidR="00A9649C" w:rsidRPr="00F26E27" w:rsidRDefault="00A9649C" w:rsidP="000278BA">
      <w:pPr>
        <w:rPr>
          <w:rFonts w:asciiTheme="minorHAnsi" w:hAnsiTheme="minorHAnsi" w:cstheme="minorHAnsi"/>
          <w:bCs/>
        </w:rPr>
      </w:pPr>
      <w:r w:rsidRPr="00F26E27">
        <w:rPr>
          <w:rFonts w:asciiTheme="minorHAnsi" w:hAnsiTheme="minorHAnsi" w:cstheme="minorHAnsi"/>
          <w:bCs/>
        </w:rPr>
        <w:t xml:space="preserve">44115200-1 </w:t>
      </w:r>
      <w:r w:rsidRPr="00F26E27">
        <w:rPr>
          <w:rFonts w:asciiTheme="minorHAnsi" w:hAnsiTheme="minorHAnsi" w:cstheme="minorHAnsi"/>
          <w:bCs/>
        </w:rPr>
        <w:tab/>
        <w:t>Instalatérské a topenářské materiály</w:t>
      </w:r>
    </w:p>
    <w:p w14:paraId="563E0EB7" w14:textId="2C375226" w:rsidR="00F80333" w:rsidRPr="00F26E27" w:rsidRDefault="00F80333" w:rsidP="000278BA">
      <w:pPr>
        <w:rPr>
          <w:rFonts w:asciiTheme="minorHAnsi" w:hAnsiTheme="minorHAnsi" w:cstheme="minorHAnsi"/>
          <w:bCs/>
        </w:rPr>
      </w:pPr>
      <w:r w:rsidRPr="00F26E27">
        <w:rPr>
          <w:rFonts w:asciiTheme="minorHAnsi" w:hAnsiTheme="minorHAnsi" w:cstheme="minorHAnsi"/>
          <w:bCs/>
        </w:rPr>
        <w:t>44411</w:t>
      </w:r>
      <w:r w:rsidRPr="00F26E27">
        <w:rPr>
          <w:rFonts w:asciiTheme="minorHAnsi" w:hAnsiTheme="minorHAnsi" w:cstheme="minorHAnsi"/>
          <w:bCs/>
        </w:rPr>
        <w:tab/>
      </w:r>
      <w:r w:rsidRPr="00F26E27">
        <w:rPr>
          <w:rFonts w:asciiTheme="minorHAnsi" w:hAnsiTheme="minorHAnsi" w:cstheme="minorHAnsi"/>
          <w:bCs/>
        </w:rPr>
        <w:tab/>
        <w:t>Sanitární výrobky</w:t>
      </w:r>
    </w:p>
    <w:p w14:paraId="3AB7032F" w14:textId="77777777" w:rsidR="001D5EB2" w:rsidRPr="00F26E27" w:rsidRDefault="001D5EB2" w:rsidP="001D5EB2">
      <w:pPr>
        <w:rPr>
          <w:rFonts w:asciiTheme="minorHAnsi" w:hAnsiTheme="minorHAnsi" w:cstheme="minorHAnsi"/>
          <w:bCs/>
        </w:rPr>
      </w:pPr>
      <w:r w:rsidRPr="00F26E27">
        <w:rPr>
          <w:rFonts w:asciiTheme="minorHAnsi" w:hAnsiTheme="minorHAnsi" w:cstheme="minorHAnsi"/>
          <w:bCs/>
        </w:rPr>
        <w:t>44411750-6</w:t>
      </w:r>
      <w:r w:rsidRPr="00F26E27">
        <w:rPr>
          <w:rFonts w:asciiTheme="minorHAnsi" w:hAnsiTheme="minorHAnsi" w:cstheme="minorHAnsi"/>
          <w:bCs/>
        </w:rPr>
        <w:tab/>
        <w:t>Splachovací nádrže</w:t>
      </w:r>
    </w:p>
    <w:p w14:paraId="1A020309" w14:textId="77777777" w:rsidR="001D5EB2" w:rsidRPr="00F26E27" w:rsidRDefault="001D5EB2" w:rsidP="001D5EB2">
      <w:pPr>
        <w:rPr>
          <w:rFonts w:asciiTheme="minorHAnsi" w:hAnsiTheme="minorHAnsi" w:cstheme="minorHAnsi"/>
          <w:bCs/>
        </w:rPr>
      </w:pPr>
      <w:r w:rsidRPr="00F26E27">
        <w:rPr>
          <w:rFonts w:asciiTheme="minorHAnsi" w:hAnsiTheme="minorHAnsi" w:cstheme="minorHAnsi"/>
          <w:bCs/>
        </w:rPr>
        <w:t>44411700-1</w:t>
      </w:r>
      <w:r w:rsidRPr="00F26E27">
        <w:rPr>
          <w:rFonts w:asciiTheme="minorHAnsi" w:hAnsiTheme="minorHAnsi" w:cstheme="minorHAnsi"/>
          <w:bCs/>
        </w:rPr>
        <w:tab/>
        <w:t>Záchodová sedátka, kryty, mísy a nádrže</w:t>
      </w:r>
    </w:p>
    <w:p w14:paraId="61573C2B" w14:textId="003E0ACC" w:rsidR="001D5EB2" w:rsidRPr="00F26E27" w:rsidRDefault="001D5EB2" w:rsidP="001D5EB2">
      <w:pPr>
        <w:rPr>
          <w:rFonts w:asciiTheme="minorHAnsi" w:hAnsiTheme="minorHAnsi" w:cstheme="minorHAnsi"/>
          <w:bCs/>
        </w:rPr>
      </w:pPr>
      <w:r w:rsidRPr="00F26E27">
        <w:rPr>
          <w:rFonts w:asciiTheme="minorHAnsi" w:hAnsiTheme="minorHAnsi" w:cstheme="minorHAnsi"/>
          <w:bCs/>
        </w:rPr>
        <w:t>39715300-0</w:t>
      </w:r>
      <w:r w:rsidRPr="00F26E27">
        <w:rPr>
          <w:rFonts w:asciiTheme="minorHAnsi" w:hAnsiTheme="minorHAnsi" w:cstheme="minorHAnsi"/>
          <w:bCs/>
        </w:rPr>
        <w:tab/>
        <w:t>Instalatérská zařízení</w:t>
      </w:r>
    </w:p>
    <w:p w14:paraId="6730D8BF" w14:textId="409AC69A" w:rsidR="001D5EB2" w:rsidRPr="00F26E27" w:rsidRDefault="001D5EB2" w:rsidP="001D5EB2">
      <w:pPr>
        <w:rPr>
          <w:rFonts w:asciiTheme="minorHAnsi" w:hAnsiTheme="minorHAnsi" w:cstheme="minorHAnsi"/>
          <w:bCs/>
        </w:rPr>
      </w:pPr>
      <w:r w:rsidRPr="00F26E27">
        <w:rPr>
          <w:rFonts w:asciiTheme="minorHAnsi" w:hAnsiTheme="minorHAnsi" w:cstheme="minorHAnsi"/>
          <w:bCs/>
        </w:rPr>
        <w:t>446</w:t>
      </w:r>
      <w:r w:rsidRPr="00F26E27">
        <w:rPr>
          <w:rFonts w:asciiTheme="minorHAnsi" w:hAnsiTheme="minorHAnsi" w:cstheme="minorHAnsi"/>
          <w:bCs/>
        </w:rPr>
        <w:tab/>
      </w:r>
      <w:r w:rsidRPr="00F26E27">
        <w:rPr>
          <w:rFonts w:asciiTheme="minorHAnsi" w:hAnsiTheme="minorHAnsi" w:cstheme="minorHAnsi"/>
          <w:bCs/>
        </w:rPr>
        <w:tab/>
        <w:t>Nádrže, zásobníky a podobné nádoby; radiátory a kotle pro ústřední topení</w:t>
      </w:r>
    </w:p>
    <w:p w14:paraId="0CC1CE9A" w14:textId="260C2641" w:rsidR="003E6F76" w:rsidRPr="00F26E27" w:rsidRDefault="003E6F76" w:rsidP="001D5EB2">
      <w:pPr>
        <w:rPr>
          <w:rFonts w:asciiTheme="minorHAnsi" w:hAnsiTheme="minorHAnsi" w:cstheme="minorHAnsi"/>
          <w:bCs/>
        </w:rPr>
      </w:pPr>
      <w:r w:rsidRPr="00F26E27">
        <w:rPr>
          <w:rFonts w:asciiTheme="minorHAnsi" w:hAnsiTheme="minorHAnsi" w:cstheme="minorHAnsi"/>
          <w:bCs/>
        </w:rPr>
        <w:t>42122</w:t>
      </w:r>
      <w:r w:rsidRPr="00F26E27">
        <w:rPr>
          <w:rFonts w:asciiTheme="minorHAnsi" w:hAnsiTheme="minorHAnsi" w:cstheme="minorHAnsi"/>
          <w:bCs/>
        </w:rPr>
        <w:tab/>
      </w:r>
      <w:r w:rsidRPr="00F26E27">
        <w:rPr>
          <w:rFonts w:asciiTheme="minorHAnsi" w:hAnsiTheme="minorHAnsi" w:cstheme="minorHAnsi"/>
          <w:bCs/>
        </w:rPr>
        <w:tab/>
        <w:t>Čerpadla</w:t>
      </w:r>
    </w:p>
    <w:p w14:paraId="3B245C03" w14:textId="3CD858BC" w:rsidR="003E6F76" w:rsidRPr="00F26E27" w:rsidRDefault="003E6F76" w:rsidP="001D5EB2">
      <w:pPr>
        <w:rPr>
          <w:rFonts w:asciiTheme="minorHAnsi" w:hAnsiTheme="minorHAnsi" w:cstheme="minorHAnsi"/>
          <w:bCs/>
        </w:rPr>
      </w:pPr>
      <w:r w:rsidRPr="00F26E27">
        <w:rPr>
          <w:rFonts w:asciiTheme="minorHAnsi" w:hAnsiTheme="minorHAnsi" w:cstheme="minorHAnsi"/>
          <w:bCs/>
        </w:rPr>
        <w:t>42968</w:t>
      </w:r>
      <w:r w:rsidRPr="00F26E27">
        <w:rPr>
          <w:rFonts w:asciiTheme="minorHAnsi" w:hAnsiTheme="minorHAnsi" w:cstheme="minorHAnsi"/>
          <w:bCs/>
        </w:rPr>
        <w:tab/>
      </w:r>
      <w:r w:rsidRPr="00F26E27">
        <w:rPr>
          <w:rFonts w:asciiTheme="minorHAnsi" w:hAnsiTheme="minorHAnsi" w:cstheme="minorHAnsi"/>
          <w:bCs/>
        </w:rPr>
        <w:tab/>
        <w:t>Dávkovače</w:t>
      </w:r>
    </w:p>
    <w:p w14:paraId="3835BA6F" w14:textId="312D7B86" w:rsidR="001D5EB2" w:rsidRPr="00F26E27" w:rsidRDefault="00F26E27" w:rsidP="001D5EB2">
      <w:pPr>
        <w:rPr>
          <w:rFonts w:asciiTheme="minorHAnsi" w:hAnsiTheme="minorHAnsi" w:cstheme="minorHAnsi"/>
          <w:bCs/>
        </w:rPr>
      </w:pPr>
      <w:r w:rsidRPr="00F26E27">
        <w:rPr>
          <w:rFonts w:asciiTheme="minorHAnsi" w:hAnsiTheme="minorHAnsi" w:cstheme="minorHAnsi"/>
          <w:bCs/>
        </w:rPr>
        <w:t>42161</w:t>
      </w:r>
      <w:r w:rsidRPr="00F26E27">
        <w:rPr>
          <w:rFonts w:asciiTheme="minorHAnsi" w:hAnsiTheme="minorHAnsi" w:cstheme="minorHAnsi"/>
          <w:bCs/>
        </w:rPr>
        <w:tab/>
      </w:r>
      <w:r w:rsidRPr="00F26E27">
        <w:rPr>
          <w:rFonts w:asciiTheme="minorHAnsi" w:hAnsiTheme="minorHAnsi" w:cstheme="minorHAnsi"/>
          <w:bCs/>
        </w:rPr>
        <w:tab/>
        <w:t>Ohřívače vody</w:t>
      </w:r>
    </w:p>
    <w:p w14:paraId="61E8E299" w14:textId="70FEFD8E" w:rsidR="00F80333" w:rsidRPr="00F26E27" w:rsidRDefault="00F80333" w:rsidP="000278BA">
      <w:pPr>
        <w:rPr>
          <w:rFonts w:asciiTheme="minorHAnsi" w:hAnsiTheme="minorHAnsi" w:cstheme="minorHAnsi"/>
          <w:bCs/>
        </w:rPr>
      </w:pPr>
      <w:r w:rsidRPr="00F26E27">
        <w:rPr>
          <w:rFonts w:asciiTheme="minorHAnsi" w:hAnsiTheme="minorHAnsi" w:cstheme="minorHAnsi"/>
          <w:bCs/>
        </w:rPr>
        <w:t>42131</w:t>
      </w:r>
      <w:r w:rsidRPr="00F26E27">
        <w:rPr>
          <w:rFonts w:asciiTheme="minorHAnsi" w:hAnsiTheme="minorHAnsi" w:cstheme="minorHAnsi"/>
          <w:bCs/>
        </w:rPr>
        <w:tab/>
      </w:r>
      <w:r w:rsidRPr="00F26E27">
        <w:rPr>
          <w:rFonts w:asciiTheme="minorHAnsi" w:hAnsiTheme="minorHAnsi" w:cstheme="minorHAnsi"/>
          <w:bCs/>
        </w:rPr>
        <w:tab/>
        <w:t>Kohouty, kohoutky a ventily</w:t>
      </w:r>
    </w:p>
    <w:p w14:paraId="01522421" w14:textId="2CB7E2E4" w:rsidR="001918D1" w:rsidRPr="00F26E27" w:rsidRDefault="001918D1" w:rsidP="000278BA">
      <w:pPr>
        <w:rPr>
          <w:rFonts w:asciiTheme="minorHAnsi" w:hAnsiTheme="minorHAnsi" w:cstheme="minorHAnsi"/>
          <w:bCs/>
        </w:rPr>
      </w:pPr>
      <w:r w:rsidRPr="00F26E27">
        <w:rPr>
          <w:rFonts w:asciiTheme="minorHAnsi" w:hAnsiTheme="minorHAnsi" w:cstheme="minorHAnsi"/>
          <w:bCs/>
        </w:rPr>
        <w:t>44611</w:t>
      </w:r>
      <w:r w:rsidRPr="00F26E27">
        <w:rPr>
          <w:rFonts w:asciiTheme="minorHAnsi" w:hAnsiTheme="minorHAnsi" w:cstheme="minorHAnsi"/>
          <w:bCs/>
        </w:rPr>
        <w:tab/>
      </w:r>
      <w:r w:rsidRPr="00F26E27">
        <w:rPr>
          <w:rFonts w:asciiTheme="minorHAnsi" w:hAnsiTheme="minorHAnsi" w:cstheme="minorHAnsi"/>
          <w:bCs/>
        </w:rPr>
        <w:tab/>
        <w:t>Nádrže a zásobníky</w:t>
      </w:r>
    </w:p>
    <w:p w14:paraId="25881BF9" w14:textId="45CE37B0" w:rsidR="001918D1" w:rsidRPr="00F26E27" w:rsidRDefault="001918D1" w:rsidP="000278BA">
      <w:pPr>
        <w:rPr>
          <w:rFonts w:asciiTheme="minorHAnsi" w:hAnsiTheme="minorHAnsi" w:cstheme="minorHAnsi"/>
          <w:bCs/>
        </w:rPr>
      </w:pPr>
      <w:r w:rsidRPr="00F26E27">
        <w:rPr>
          <w:rFonts w:asciiTheme="minorHAnsi" w:hAnsiTheme="minorHAnsi" w:cstheme="minorHAnsi"/>
          <w:bCs/>
        </w:rPr>
        <w:t>39221260-7</w:t>
      </w:r>
      <w:r w:rsidRPr="00F26E27">
        <w:rPr>
          <w:rFonts w:asciiTheme="minorHAnsi" w:hAnsiTheme="minorHAnsi" w:cstheme="minorHAnsi"/>
          <w:bCs/>
        </w:rPr>
        <w:tab/>
        <w:t>Odpadkové koše</w:t>
      </w:r>
    </w:p>
    <w:p w14:paraId="744AC3DA" w14:textId="1DD29199" w:rsidR="004E79AB" w:rsidRDefault="004E79AB" w:rsidP="000278BA">
      <w:pPr>
        <w:rPr>
          <w:rFonts w:asciiTheme="minorHAnsi" w:hAnsiTheme="minorHAnsi" w:cstheme="minorHAnsi"/>
          <w:bCs/>
        </w:rPr>
      </w:pPr>
      <w:r w:rsidRPr="00F26E27">
        <w:rPr>
          <w:rFonts w:asciiTheme="minorHAnsi" w:hAnsiTheme="minorHAnsi" w:cstheme="minorHAnsi"/>
          <w:bCs/>
        </w:rPr>
        <w:t>31214</w:t>
      </w:r>
      <w:r w:rsidRPr="00F26E27">
        <w:rPr>
          <w:rFonts w:asciiTheme="minorHAnsi" w:hAnsiTheme="minorHAnsi" w:cstheme="minorHAnsi"/>
          <w:bCs/>
        </w:rPr>
        <w:tab/>
      </w:r>
      <w:r w:rsidRPr="00F26E27">
        <w:rPr>
          <w:rFonts w:asciiTheme="minorHAnsi" w:hAnsiTheme="minorHAnsi" w:cstheme="minorHAnsi"/>
          <w:bCs/>
        </w:rPr>
        <w:tab/>
        <w:t>Spínací zařízení</w:t>
      </w:r>
    </w:p>
    <w:p w14:paraId="727A0E18" w14:textId="77777777" w:rsidR="00511A22" w:rsidRDefault="00511A22" w:rsidP="00385E2A">
      <w:pPr>
        <w:rPr>
          <w:rFonts w:asciiTheme="minorHAnsi" w:hAnsiTheme="minorHAnsi" w:cstheme="minorHAnsi"/>
          <w:bCs/>
        </w:rPr>
      </w:pPr>
    </w:p>
    <w:p w14:paraId="27677CDB" w14:textId="7EC398C4" w:rsidR="00385E2A" w:rsidRPr="00215F00" w:rsidRDefault="00385E2A" w:rsidP="002B428F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II. Vymezení předmětu VZ </w:t>
      </w:r>
    </w:p>
    <w:p w14:paraId="4697A683" w14:textId="20A9F794" w:rsidR="00EC4DA6" w:rsidRPr="00CE60B1" w:rsidRDefault="00385E2A" w:rsidP="002F6364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 xml:space="preserve">Cílem tohoto zadávacího řízení je </w:t>
      </w:r>
      <w:r w:rsidRPr="000278BA">
        <w:rPr>
          <w:rFonts w:asciiTheme="minorHAnsi" w:hAnsiTheme="minorHAnsi" w:cstheme="minorHAnsi"/>
          <w:bCs/>
        </w:rPr>
        <w:t xml:space="preserve">uzavření </w:t>
      </w:r>
      <w:r w:rsidR="00F84786" w:rsidRPr="000278BA">
        <w:rPr>
          <w:rFonts w:asciiTheme="minorHAnsi" w:hAnsiTheme="minorHAnsi" w:cstheme="minorHAnsi"/>
          <w:bCs/>
        </w:rPr>
        <w:t xml:space="preserve">rámcové </w:t>
      </w:r>
      <w:r w:rsidR="00F55332">
        <w:rPr>
          <w:rFonts w:asciiTheme="minorHAnsi" w:hAnsiTheme="minorHAnsi" w:cstheme="minorHAnsi"/>
          <w:bCs/>
        </w:rPr>
        <w:t xml:space="preserve">kupní </w:t>
      </w:r>
      <w:r w:rsidR="0033661D" w:rsidRPr="000278BA">
        <w:rPr>
          <w:rFonts w:asciiTheme="minorHAnsi" w:hAnsiTheme="minorHAnsi" w:cstheme="minorHAnsi"/>
          <w:bCs/>
        </w:rPr>
        <w:t>smlouvy</w:t>
      </w:r>
      <w:r w:rsidRPr="000278BA">
        <w:rPr>
          <w:rFonts w:asciiTheme="minorHAnsi" w:hAnsiTheme="minorHAnsi" w:cstheme="minorHAnsi"/>
          <w:bCs/>
        </w:rPr>
        <w:t xml:space="preserve"> (dále jen </w:t>
      </w:r>
      <w:r w:rsidRPr="00727B30">
        <w:rPr>
          <w:rFonts w:asciiTheme="minorHAnsi" w:hAnsiTheme="minorHAnsi" w:cstheme="minorHAnsi"/>
          <w:bCs/>
        </w:rPr>
        <w:t>„</w:t>
      </w:r>
      <w:r w:rsidR="00F84786" w:rsidRPr="00727B30">
        <w:rPr>
          <w:rFonts w:asciiTheme="minorHAnsi" w:hAnsiTheme="minorHAnsi" w:cstheme="minorHAnsi"/>
          <w:bCs/>
        </w:rPr>
        <w:t>R</w:t>
      </w:r>
      <w:r w:rsidR="00F55332" w:rsidRPr="00727B30">
        <w:rPr>
          <w:rFonts w:asciiTheme="minorHAnsi" w:hAnsiTheme="minorHAnsi" w:cstheme="minorHAnsi"/>
          <w:bCs/>
        </w:rPr>
        <w:t>K</w:t>
      </w:r>
      <w:r w:rsidR="0033661D" w:rsidRPr="00727B30">
        <w:rPr>
          <w:rFonts w:asciiTheme="minorHAnsi" w:hAnsiTheme="minorHAnsi" w:cstheme="minorHAnsi"/>
          <w:bCs/>
        </w:rPr>
        <w:t>S</w:t>
      </w:r>
      <w:r w:rsidR="005F5976" w:rsidRPr="00727B30">
        <w:rPr>
          <w:rFonts w:asciiTheme="minorHAnsi" w:hAnsiTheme="minorHAnsi" w:cstheme="minorHAnsi"/>
          <w:bCs/>
        </w:rPr>
        <w:t>“)</w:t>
      </w:r>
      <w:r w:rsidRPr="00CE60B1">
        <w:rPr>
          <w:rFonts w:asciiTheme="minorHAnsi" w:hAnsiTheme="minorHAnsi" w:cstheme="minorHAnsi"/>
          <w:bCs/>
        </w:rPr>
        <w:t xml:space="preserve"> </w:t>
      </w:r>
      <w:r w:rsidR="006104CD" w:rsidRPr="00CE60B1">
        <w:rPr>
          <w:rFonts w:asciiTheme="minorHAnsi" w:hAnsiTheme="minorHAnsi" w:cstheme="minorHAnsi"/>
          <w:bCs/>
        </w:rPr>
        <w:t>s</w:t>
      </w:r>
      <w:r w:rsidR="00A043D5" w:rsidRPr="00CE60B1">
        <w:rPr>
          <w:rFonts w:asciiTheme="minorHAnsi" w:hAnsiTheme="minorHAnsi" w:cstheme="minorHAnsi"/>
          <w:bCs/>
        </w:rPr>
        <w:t xml:space="preserve"> jedním </w:t>
      </w:r>
      <w:r w:rsidR="006104CD" w:rsidRPr="00CE60B1">
        <w:rPr>
          <w:rFonts w:asciiTheme="minorHAnsi" w:hAnsiTheme="minorHAnsi" w:cstheme="minorHAnsi"/>
          <w:bCs/>
        </w:rPr>
        <w:t xml:space="preserve">účastníkem </w:t>
      </w:r>
      <w:r w:rsidRPr="00CE60B1">
        <w:rPr>
          <w:rFonts w:asciiTheme="minorHAnsi" w:hAnsiTheme="minorHAnsi" w:cstheme="minorHAnsi"/>
          <w:bCs/>
        </w:rPr>
        <w:t xml:space="preserve">za účelem </w:t>
      </w:r>
      <w:r w:rsidR="00F55332">
        <w:rPr>
          <w:rFonts w:asciiTheme="minorHAnsi" w:hAnsiTheme="minorHAnsi" w:cstheme="minorHAnsi"/>
          <w:bCs/>
        </w:rPr>
        <w:t>stabilizace cen a zajištění dodávek materiálu pro zabezpečení výroby</w:t>
      </w:r>
      <w:r w:rsidR="004E2706">
        <w:rPr>
          <w:rFonts w:asciiTheme="minorHAnsi" w:hAnsiTheme="minorHAnsi" w:cstheme="minorHAnsi"/>
          <w:bCs/>
        </w:rPr>
        <w:t xml:space="preserve"> dle specifikace obsažené v návrhu R</w:t>
      </w:r>
      <w:r w:rsidR="00F55332">
        <w:rPr>
          <w:rFonts w:asciiTheme="minorHAnsi" w:hAnsiTheme="minorHAnsi" w:cstheme="minorHAnsi"/>
          <w:bCs/>
        </w:rPr>
        <w:t>K</w:t>
      </w:r>
      <w:r w:rsidR="004E2706">
        <w:rPr>
          <w:rFonts w:asciiTheme="minorHAnsi" w:hAnsiTheme="minorHAnsi" w:cstheme="minorHAnsi"/>
          <w:bCs/>
        </w:rPr>
        <w:t>S</w:t>
      </w:r>
      <w:r w:rsidR="00747197" w:rsidRPr="00CE60B1">
        <w:rPr>
          <w:rFonts w:asciiTheme="minorHAnsi" w:hAnsiTheme="minorHAnsi" w:cstheme="minorHAnsi"/>
          <w:bCs/>
        </w:rPr>
        <w:t xml:space="preserve">, která </w:t>
      </w:r>
      <w:r w:rsidR="007A056B" w:rsidRPr="00CE60B1">
        <w:rPr>
          <w:rFonts w:asciiTheme="minorHAnsi" w:hAnsiTheme="minorHAnsi" w:cstheme="minorHAnsi"/>
          <w:bCs/>
        </w:rPr>
        <w:t xml:space="preserve">tvoří přílohu č. 1 a </w:t>
      </w:r>
      <w:r w:rsidR="00747197" w:rsidRPr="00CE60B1">
        <w:rPr>
          <w:rFonts w:asciiTheme="minorHAnsi" w:hAnsiTheme="minorHAnsi" w:cstheme="minorHAnsi"/>
          <w:bCs/>
        </w:rPr>
        <w:t xml:space="preserve">je nedílnou součástí této zadávací dokumentace. </w:t>
      </w:r>
    </w:p>
    <w:p w14:paraId="068CF686" w14:textId="151B68C7" w:rsidR="00385E2A" w:rsidRDefault="00385E2A" w:rsidP="002B428F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>Zadavatel dle předmětu VZ nepřipouští varianty nabídek podle § 102 odst. 1 zákona.</w:t>
      </w:r>
    </w:p>
    <w:p w14:paraId="578F6718" w14:textId="3372E487" w:rsidR="008F675A" w:rsidRDefault="008F675A" w:rsidP="002B428F">
      <w:pPr>
        <w:jc w:val="both"/>
        <w:rPr>
          <w:rFonts w:asciiTheme="minorHAnsi" w:hAnsiTheme="minorHAnsi" w:cstheme="minorHAnsi"/>
          <w:bCs/>
        </w:rPr>
      </w:pPr>
    </w:p>
    <w:p w14:paraId="733220B6" w14:textId="2590A071" w:rsidR="008F675A" w:rsidRPr="003921DB" w:rsidRDefault="00881F9F" w:rsidP="002B428F">
      <w:pPr>
        <w:jc w:val="both"/>
        <w:rPr>
          <w:rFonts w:asciiTheme="minorHAnsi" w:hAnsiTheme="minorHAnsi" w:cstheme="minorHAnsi"/>
          <w:b/>
        </w:rPr>
      </w:pPr>
      <w:r w:rsidRPr="003921DB">
        <w:rPr>
          <w:rFonts w:asciiTheme="minorHAnsi" w:hAnsiTheme="minorHAnsi" w:cstheme="minorHAnsi"/>
          <w:b/>
        </w:rPr>
        <w:t>Účastník pod</w:t>
      </w:r>
      <w:r w:rsidR="000D22DC" w:rsidRPr="003921DB">
        <w:rPr>
          <w:rFonts w:asciiTheme="minorHAnsi" w:hAnsiTheme="minorHAnsi" w:cstheme="minorHAnsi"/>
          <w:b/>
        </w:rPr>
        <w:t>á</w:t>
      </w:r>
      <w:r w:rsidRPr="003921DB">
        <w:rPr>
          <w:rFonts w:asciiTheme="minorHAnsi" w:hAnsiTheme="minorHAnsi" w:cstheme="minorHAnsi"/>
          <w:b/>
        </w:rPr>
        <w:t xml:space="preserve"> nabídku na </w:t>
      </w:r>
      <w:r w:rsidR="00F55332" w:rsidRPr="003921DB">
        <w:rPr>
          <w:rFonts w:asciiTheme="minorHAnsi" w:hAnsiTheme="minorHAnsi" w:cstheme="minorHAnsi"/>
          <w:b/>
        </w:rPr>
        <w:t xml:space="preserve">jednu nebo více nebo </w:t>
      </w:r>
      <w:r w:rsidRPr="003921DB">
        <w:rPr>
          <w:rFonts w:asciiTheme="minorHAnsi" w:hAnsiTheme="minorHAnsi" w:cstheme="minorHAnsi"/>
          <w:b/>
        </w:rPr>
        <w:t xml:space="preserve">všechny </w:t>
      </w:r>
      <w:r w:rsidR="00CE60B1" w:rsidRPr="003921DB">
        <w:rPr>
          <w:rFonts w:asciiTheme="minorHAnsi" w:hAnsiTheme="minorHAnsi" w:cstheme="minorHAnsi"/>
          <w:b/>
        </w:rPr>
        <w:t xml:space="preserve">požadované </w:t>
      </w:r>
      <w:r w:rsidR="002C160A" w:rsidRPr="00905CFE">
        <w:rPr>
          <w:rFonts w:asciiTheme="minorHAnsi" w:hAnsiTheme="minorHAnsi" w:cstheme="minorHAnsi"/>
          <w:b/>
        </w:rPr>
        <w:t>části</w:t>
      </w:r>
      <w:r w:rsidRPr="003921DB">
        <w:rPr>
          <w:rFonts w:asciiTheme="minorHAnsi" w:hAnsiTheme="minorHAnsi" w:cstheme="minorHAnsi"/>
          <w:b/>
        </w:rPr>
        <w:t xml:space="preserve"> </w:t>
      </w:r>
      <w:r w:rsidR="00CE60B1" w:rsidRPr="003921DB">
        <w:rPr>
          <w:rFonts w:asciiTheme="minorHAnsi" w:hAnsiTheme="minorHAnsi" w:cstheme="minorHAnsi"/>
          <w:b/>
        </w:rPr>
        <w:t>předmětu</w:t>
      </w:r>
      <w:r w:rsidR="00CE60B1" w:rsidRPr="000278BA">
        <w:rPr>
          <w:rFonts w:asciiTheme="minorHAnsi" w:hAnsiTheme="minorHAnsi" w:cstheme="minorHAnsi"/>
          <w:bCs/>
        </w:rPr>
        <w:t xml:space="preserve"> </w:t>
      </w:r>
      <w:r w:rsidR="00CE60B1" w:rsidRPr="003921DB">
        <w:rPr>
          <w:rFonts w:asciiTheme="minorHAnsi" w:hAnsiTheme="minorHAnsi" w:cstheme="minorHAnsi"/>
          <w:b/>
        </w:rPr>
        <w:t>plnění VZ</w:t>
      </w:r>
      <w:r w:rsidRPr="003921DB">
        <w:rPr>
          <w:rFonts w:asciiTheme="minorHAnsi" w:hAnsiTheme="minorHAnsi" w:cstheme="minorHAnsi"/>
          <w:b/>
        </w:rPr>
        <w:t>.</w:t>
      </w:r>
    </w:p>
    <w:p w14:paraId="34EAE6B9" w14:textId="77777777" w:rsidR="00747197" w:rsidRPr="007930BD" w:rsidRDefault="00747197" w:rsidP="00385E2A">
      <w:pPr>
        <w:rPr>
          <w:rFonts w:asciiTheme="minorHAnsi" w:hAnsiTheme="minorHAnsi" w:cstheme="minorHAnsi"/>
          <w:b/>
        </w:rPr>
      </w:pPr>
    </w:p>
    <w:p w14:paraId="50C8AA6C" w14:textId="59D4E12C" w:rsidR="00385E2A" w:rsidRPr="00215F00" w:rsidRDefault="00747197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III.</w:t>
      </w:r>
      <w:r w:rsidR="00385E2A" w:rsidRPr="00215F00">
        <w:rPr>
          <w:rFonts w:asciiTheme="minorHAnsi" w:hAnsiTheme="minorHAnsi" w:cstheme="minorHAnsi"/>
          <w:b/>
        </w:rPr>
        <w:t xml:space="preserve"> Doba</w:t>
      </w:r>
      <w:r w:rsidR="00DB42C2">
        <w:rPr>
          <w:rFonts w:asciiTheme="minorHAnsi" w:hAnsiTheme="minorHAnsi" w:cstheme="minorHAnsi"/>
          <w:b/>
        </w:rPr>
        <w:t xml:space="preserve"> (termín) a </w:t>
      </w:r>
      <w:r w:rsidR="00385E2A" w:rsidRPr="00215F00">
        <w:rPr>
          <w:rFonts w:asciiTheme="minorHAnsi" w:hAnsiTheme="minorHAnsi" w:cstheme="minorHAnsi"/>
          <w:b/>
        </w:rPr>
        <w:t>místo plnění VZ</w:t>
      </w:r>
      <w:r w:rsidR="00DB42C2">
        <w:rPr>
          <w:rFonts w:asciiTheme="minorHAnsi" w:hAnsiTheme="minorHAnsi" w:cstheme="minorHAnsi"/>
          <w:b/>
        </w:rPr>
        <w:t xml:space="preserve">, obchodní a platební podmínky </w:t>
      </w:r>
    </w:p>
    <w:p w14:paraId="219391BB" w14:textId="2D7C121C" w:rsidR="00747197" w:rsidRPr="00CE60B1" w:rsidRDefault="00DB42C2" w:rsidP="00747197">
      <w:pPr>
        <w:rPr>
          <w:rFonts w:asciiTheme="minorHAnsi" w:hAnsiTheme="minorHAnsi" w:cstheme="minorHAnsi"/>
          <w:bCs/>
          <w:u w:val="single"/>
        </w:rPr>
      </w:pPr>
      <w:r w:rsidRPr="00215F00">
        <w:rPr>
          <w:rFonts w:asciiTheme="minorHAnsi" w:hAnsiTheme="minorHAnsi" w:cstheme="minorHAnsi"/>
          <w:bCs/>
        </w:rPr>
        <w:t>Termín plnění</w:t>
      </w:r>
      <w:r>
        <w:rPr>
          <w:rFonts w:asciiTheme="minorHAnsi" w:hAnsiTheme="minorHAnsi" w:cstheme="minorHAnsi"/>
          <w:bCs/>
        </w:rPr>
        <w:t xml:space="preserve"> a obchodní a platební podmínky jsou stanoveny v závazném návrhu </w:t>
      </w:r>
      <w:r w:rsidRPr="000278BA">
        <w:rPr>
          <w:rFonts w:asciiTheme="minorHAnsi" w:hAnsiTheme="minorHAnsi" w:cstheme="minorHAnsi"/>
          <w:bCs/>
        </w:rPr>
        <w:t>R</w:t>
      </w:r>
      <w:r w:rsidR="00F55332">
        <w:rPr>
          <w:rFonts w:asciiTheme="minorHAnsi" w:hAnsiTheme="minorHAnsi" w:cstheme="minorHAnsi"/>
          <w:bCs/>
        </w:rPr>
        <w:t>K</w:t>
      </w:r>
      <w:r w:rsidRPr="000278BA">
        <w:rPr>
          <w:rFonts w:asciiTheme="minorHAnsi" w:hAnsiTheme="minorHAnsi" w:cstheme="minorHAnsi"/>
          <w:bCs/>
        </w:rPr>
        <w:t>S.</w:t>
      </w:r>
      <w:r>
        <w:rPr>
          <w:rFonts w:asciiTheme="minorHAnsi" w:hAnsiTheme="minorHAnsi" w:cstheme="minorHAnsi"/>
          <w:bCs/>
        </w:rPr>
        <w:t xml:space="preserve"> </w:t>
      </w:r>
      <w:r w:rsidRPr="00CE60B1">
        <w:rPr>
          <w:rFonts w:asciiTheme="minorHAnsi" w:hAnsiTheme="minorHAnsi" w:cstheme="minorHAnsi"/>
          <w:bCs/>
          <w:u w:val="single"/>
        </w:rPr>
        <w:t xml:space="preserve">Zadavatel doporučuje účastníkům se s ním podrobně seznámit. </w:t>
      </w:r>
    </w:p>
    <w:p w14:paraId="2914D0F0" w14:textId="77777777" w:rsidR="00747197" w:rsidRPr="00215F00" w:rsidRDefault="00747197" w:rsidP="00385E2A">
      <w:pPr>
        <w:rPr>
          <w:rFonts w:asciiTheme="minorHAnsi" w:hAnsiTheme="minorHAnsi" w:cstheme="minorHAnsi"/>
          <w:bCs/>
        </w:rPr>
      </w:pPr>
    </w:p>
    <w:p w14:paraId="2F40B3CF" w14:textId="1E17EF31" w:rsidR="00385E2A" w:rsidRPr="00215F00" w:rsidRDefault="00DB42C2" w:rsidP="00385E2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</w:t>
      </w:r>
      <w:r w:rsidR="00385E2A" w:rsidRPr="00215F00">
        <w:rPr>
          <w:rFonts w:asciiTheme="minorHAnsi" w:hAnsiTheme="minorHAnsi" w:cstheme="minorHAnsi"/>
          <w:b/>
        </w:rPr>
        <w:t>V. Žádost o vysvětlení ZD</w:t>
      </w:r>
    </w:p>
    <w:p w14:paraId="57FF2EFF" w14:textId="3D634972" w:rsidR="00385E2A" w:rsidRDefault="00684DBB" w:rsidP="002B428F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lastRenderedPageBreak/>
        <w:t>Pokud účastník</w:t>
      </w:r>
      <w:r w:rsidR="00DB42C2">
        <w:rPr>
          <w:rFonts w:asciiTheme="minorHAnsi" w:hAnsiTheme="minorHAnsi" w:cstheme="minorHAnsi"/>
          <w:bCs/>
        </w:rPr>
        <w:t>ovi vznikne potřeba</w:t>
      </w:r>
      <w:r>
        <w:rPr>
          <w:rFonts w:asciiTheme="minorHAnsi" w:hAnsiTheme="minorHAnsi" w:cstheme="minorHAnsi"/>
          <w:bCs/>
        </w:rPr>
        <w:t xml:space="preserve"> cokoliv vysvětlit, doplnit nebo se</w:t>
      </w:r>
      <w:r w:rsidR="00DB42C2">
        <w:rPr>
          <w:rFonts w:asciiTheme="minorHAnsi" w:hAnsiTheme="minorHAnsi" w:cstheme="minorHAnsi"/>
          <w:bCs/>
        </w:rPr>
        <w:t xml:space="preserve"> bude účastník</w:t>
      </w:r>
      <w:r>
        <w:rPr>
          <w:rFonts w:asciiTheme="minorHAnsi" w:hAnsiTheme="minorHAnsi" w:cstheme="minorHAnsi"/>
          <w:bCs/>
        </w:rPr>
        <w:t xml:space="preserve"> domnív</w:t>
      </w:r>
      <w:r w:rsidR="00DB42C2">
        <w:rPr>
          <w:rFonts w:asciiTheme="minorHAnsi" w:hAnsiTheme="minorHAnsi" w:cstheme="minorHAnsi"/>
          <w:bCs/>
        </w:rPr>
        <w:t>at</w:t>
      </w:r>
      <w:r>
        <w:rPr>
          <w:rFonts w:asciiTheme="minorHAnsi" w:hAnsiTheme="minorHAnsi" w:cstheme="minorHAnsi"/>
          <w:bCs/>
        </w:rPr>
        <w:t xml:space="preserve">, že je </w:t>
      </w:r>
      <w:r w:rsidR="00DB42C2">
        <w:rPr>
          <w:rFonts w:asciiTheme="minorHAnsi" w:hAnsiTheme="minorHAnsi" w:cstheme="minorHAnsi"/>
          <w:bCs/>
        </w:rPr>
        <w:t xml:space="preserve">ZD nesprávná </w:t>
      </w:r>
      <w:r>
        <w:rPr>
          <w:rFonts w:asciiTheme="minorHAnsi" w:hAnsiTheme="minorHAnsi" w:cstheme="minorHAnsi"/>
          <w:bCs/>
        </w:rPr>
        <w:t>nebo</w:t>
      </w:r>
      <w:r w:rsidR="00DB42C2">
        <w:rPr>
          <w:rFonts w:asciiTheme="minorHAnsi" w:hAnsiTheme="minorHAnsi" w:cstheme="minorHAnsi"/>
          <w:bCs/>
        </w:rPr>
        <w:t xml:space="preserve"> v ní něco</w:t>
      </w:r>
      <w:r>
        <w:rPr>
          <w:rFonts w:asciiTheme="minorHAnsi" w:hAnsiTheme="minorHAnsi" w:cstheme="minorHAnsi"/>
          <w:bCs/>
        </w:rPr>
        <w:t xml:space="preserve"> chybí, může se zadavatele dotázat skrze zprávu v nástroji JOSEPHINE. </w:t>
      </w:r>
      <w:r w:rsidR="00385725">
        <w:rPr>
          <w:rFonts w:asciiTheme="minorHAnsi" w:hAnsiTheme="minorHAnsi" w:cstheme="minorHAnsi"/>
          <w:bCs/>
        </w:rPr>
        <w:t>Stejným způsobem mu bude odpovězeno</w:t>
      </w:r>
      <w:r w:rsidR="00DB42C2">
        <w:rPr>
          <w:rFonts w:asciiTheme="minorHAnsi" w:hAnsiTheme="minorHAnsi" w:cstheme="minorHAnsi"/>
          <w:bCs/>
        </w:rPr>
        <w:t xml:space="preserve"> a odpověď bude navíc zveřejněna v anonymizované podobě</w:t>
      </w:r>
      <w:r w:rsidR="00385725">
        <w:rPr>
          <w:rFonts w:asciiTheme="minorHAnsi" w:hAnsiTheme="minorHAnsi" w:cstheme="minorHAnsi"/>
          <w:bCs/>
        </w:rPr>
        <w:t xml:space="preserve">. Zadavatel nemusí odpovědět, pokud mu dotaz je doručen méně než tři dny před koncem lhůty pro podání nabídek. </w:t>
      </w:r>
      <w:r w:rsidR="00385725" w:rsidRPr="00385725">
        <w:rPr>
          <w:rFonts w:asciiTheme="minorHAnsi" w:hAnsiTheme="minorHAnsi" w:cstheme="minorHAnsi"/>
          <w:b/>
          <w:u w:val="single"/>
        </w:rPr>
        <w:t>V rámci dotazu může účastník podat i návrh na změnu zadávací dokumentace, např. smluvních podmínek</w:t>
      </w:r>
      <w:r w:rsidR="00CE60B1">
        <w:rPr>
          <w:rFonts w:asciiTheme="minorHAnsi" w:hAnsiTheme="minorHAnsi" w:cstheme="minorHAnsi"/>
          <w:b/>
          <w:u w:val="single"/>
        </w:rPr>
        <w:t>,</w:t>
      </w:r>
      <w:r w:rsidR="00523E6B">
        <w:rPr>
          <w:rFonts w:asciiTheme="minorHAnsi" w:hAnsiTheme="minorHAnsi" w:cstheme="minorHAnsi"/>
          <w:b/>
          <w:u w:val="single"/>
        </w:rPr>
        <w:t xml:space="preserve"> a to pouze ve výše uvedeném termínu. </w:t>
      </w:r>
    </w:p>
    <w:p w14:paraId="5AF814EA" w14:textId="7A474DCA" w:rsidR="002B3F94" w:rsidRDefault="002B3F94" w:rsidP="002B428F">
      <w:pPr>
        <w:jc w:val="both"/>
        <w:rPr>
          <w:rFonts w:asciiTheme="minorHAnsi" w:hAnsiTheme="minorHAnsi" w:cstheme="minorHAnsi"/>
          <w:b/>
          <w:u w:val="single"/>
        </w:rPr>
      </w:pPr>
    </w:p>
    <w:p w14:paraId="1C803718" w14:textId="49065C7C" w:rsidR="002B3F94" w:rsidRPr="00CE60B1" w:rsidRDefault="002B3F94" w:rsidP="002B428F">
      <w:pPr>
        <w:jc w:val="both"/>
        <w:rPr>
          <w:rFonts w:asciiTheme="minorHAnsi" w:hAnsiTheme="minorHAnsi" w:cstheme="minorHAnsi"/>
          <w:b/>
        </w:rPr>
      </w:pPr>
      <w:r w:rsidRPr="00CE60B1">
        <w:rPr>
          <w:rFonts w:asciiTheme="minorHAnsi" w:hAnsiTheme="minorHAnsi" w:cstheme="minorHAnsi"/>
          <w:b/>
        </w:rPr>
        <w:t>V. Kvalifikace dodavatele</w:t>
      </w:r>
    </w:p>
    <w:p w14:paraId="11025334" w14:textId="77777777" w:rsidR="002B3F94" w:rsidRDefault="002B3F94" w:rsidP="002B428F">
      <w:pPr>
        <w:jc w:val="both"/>
        <w:rPr>
          <w:rFonts w:asciiTheme="minorHAnsi" w:hAnsiTheme="minorHAnsi" w:cstheme="minorHAnsi"/>
          <w:bCs/>
        </w:rPr>
      </w:pPr>
      <w:r w:rsidRPr="002B3F94">
        <w:rPr>
          <w:rFonts w:asciiTheme="minorHAnsi" w:hAnsiTheme="minorHAnsi" w:cstheme="minorHAnsi"/>
          <w:bCs/>
        </w:rPr>
        <w:t>Zadavatel požaduje</w:t>
      </w:r>
      <w:r>
        <w:rPr>
          <w:rFonts w:asciiTheme="minorHAnsi" w:hAnsiTheme="minorHAnsi" w:cstheme="minorHAnsi"/>
          <w:bCs/>
        </w:rPr>
        <w:t>:</w:t>
      </w:r>
    </w:p>
    <w:p w14:paraId="7F41F4B2" w14:textId="3C6C7E58" w:rsidR="00D92720" w:rsidRPr="00A7286F" w:rsidRDefault="002B3F94" w:rsidP="00D46D41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 w:rsidRPr="00A7286F">
        <w:rPr>
          <w:rFonts w:asciiTheme="minorHAnsi" w:hAnsiTheme="minorHAnsi" w:cstheme="minorHAnsi"/>
          <w:bCs/>
        </w:rPr>
        <w:t xml:space="preserve">prokázání základní způsobilosti dodavatele dle </w:t>
      </w:r>
      <w:proofErr w:type="spellStart"/>
      <w:r w:rsidRPr="00A7286F">
        <w:rPr>
          <w:rFonts w:asciiTheme="minorHAnsi" w:hAnsiTheme="minorHAnsi" w:cstheme="minorHAnsi"/>
          <w:bCs/>
        </w:rPr>
        <w:t>ust</w:t>
      </w:r>
      <w:proofErr w:type="spellEnd"/>
      <w:r w:rsidRPr="00A7286F">
        <w:rPr>
          <w:rFonts w:asciiTheme="minorHAnsi" w:hAnsiTheme="minorHAnsi" w:cstheme="minorHAnsi"/>
          <w:bCs/>
        </w:rPr>
        <w:t xml:space="preserve">. </w:t>
      </w:r>
      <w:r w:rsidR="00D92720" w:rsidRPr="00A7286F">
        <w:rPr>
          <w:rFonts w:asciiTheme="minorHAnsi" w:hAnsiTheme="minorHAnsi" w:cstheme="minorHAnsi"/>
          <w:bCs/>
        </w:rPr>
        <w:t>75 odst. 1 zákona</w:t>
      </w:r>
      <w:r w:rsidR="00A7286F" w:rsidRPr="00A7286F">
        <w:rPr>
          <w:rFonts w:asciiTheme="minorHAnsi" w:hAnsiTheme="minorHAnsi" w:cstheme="minorHAnsi"/>
          <w:bCs/>
        </w:rPr>
        <w:t xml:space="preserve">, </w:t>
      </w:r>
      <w:r w:rsidR="00D92720" w:rsidRPr="00A7286F">
        <w:rPr>
          <w:rFonts w:asciiTheme="minorHAnsi" w:hAnsiTheme="minorHAnsi" w:cstheme="minorHAnsi"/>
          <w:bCs/>
        </w:rPr>
        <w:t>prokázání majetkových vazeb</w:t>
      </w:r>
      <w:r w:rsidR="00EE6DE5" w:rsidRPr="00A7286F">
        <w:rPr>
          <w:rFonts w:asciiTheme="minorHAnsi" w:hAnsiTheme="minorHAnsi" w:cstheme="minorHAnsi"/>
          <w:bCs/>
        </w:rPr>
        <w:t xml:space="preserve"> a sociálně odpovědného plnění předmětu veřejné zakázky</w:t>
      </w:r>
    </w:p>
    <w:p w14:paraId="6CE024B5" w14:textId="77777777" w:rsidR="00D92720" w:rsidRDefault="00D92720" w:rsidP="00D92720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prokázání technické kvalifikace dodavatele, spočívající v </w:t>
      </w:r>
    </w:p>
    <w:p w14:paraId="711FB77C" w14:textId="77777777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oprávnění k provádění předmětu veřejné zakázky,  </w:t>
      </w:r>
    </w:p>
    <w:p w14:paraId="285B7423" w14:textId="34C44684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uzavření </w:t>
      </w:r>
      <w:r w:rsidRPr="00215F00">
        <w:rPr>
          <w:rFonts w:asciiTheme="minorHAnsi" w:hAnsiTheme="minorHAnsi" w:cstheme="minorHAnsi"/>
          <w:bCs/>
        </w:rPr>
        <w:t xml:space="preserve">pojištění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odpovědnosti za škodu způsobenou výkonem podnikání</w:t>
      </w:r>
      <w:r>
        <w:rPr>
          <w:rStyle w:val="Siln"/>
          <w:rFonts w:asciiTheme="minorHAnsi" w:hAnsiTheme="minorHAnsi" w:cstheme="minorHAnsi"/>
          <w:b w:val="0"/>
          <w:bCs w:val="0"/>
        </w:rPr>
        <w:t xml:space="preserve">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nebo doklad prokazující jiné obdobné pojištění v minimálním rozsahu 10 mil. Kč</w:t>
      </w:r>
      <w:r>
        <w:rPr>
          <w:rFonts w:asciiTheme="minorHAnsi" w:hAnsiTheme="minorHAnsi" w:cstheme="minorHAnsi"/>
          <w:bCs/>
        </w:rPr>
        <w:t xml:space="preserve"> </w:t>
      </w:r>
    </w:p>
    <w:p w14:paraId="16468BBB" w14:textId="68D206B9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 w:rsidRPr="00A51E47">
        <w:rPr>
          <w:rFonts w:asciiTheme="minorHAnsi" w:hAnsiTheme="minorHAnsi" w:cstheme="minorHAnsi"/>
          <w:bCs/>
        </w:rPr>
        <w:t>- prokázání splnění podmínek předpisu V6/1 a V6/2</w:t>
      </w:r>
    </w:p>
    <w:p w14:paraId="77DD3A07" w14:textId="63A93BF4" w:rsidR="00D92720" w:rsidRDefault="00D92720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Účastník kvalifikaci dodavatele prokáže:</w:t>
      </w:r>
    </w:p>
    <w:p w14:paraId="6E6DEFA8" w14:textId="44B7C54E" w:rsidR="00D92720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a) </w:t>
      </w:r>
      <w:r w:rsidR="00A7286F">
        <w:rPr>
          <w:rFonts w:asciiTheme="minorHAnsi" w:hAnsiTheme="minorHAnsi" w:cstheme="minorHAnsi"/>
          <w:bCs/>
        </w:rPr>
        <w:t>p</w:t>
      </w:r>
      <w:r>
        <w:rPr>
          <w:rFonts w:asciiTheme="minorHAnsi" w:hAnsiTheme="minorHAnsi" w:cstheme="minorHAnsi"/>
          <w:bCs/>
        </w:rPr>
        <w:t>rostřednictvím čestného prohlášení,</w:t>
      </w:r>
      <w:r w:rsidR="00CE60B1">
        <w:rPr>
          <w:rFonts w:asciiTheme="minorHAnsi" w:hAnsiTheme="minorHAnsi" w:cstheme="minorHAnsi"/>
          <w:bCs/>
        </w:rPr>
        <w:t xml:space="preserve"> podepsaného oprávněnou osobou,</w:t>
      </w:r>
      <w:r>
        <w:rPr>
          <w:rFonts w:asciiTheme="minorHAnsi" w:hAnsiTheme="minorHAnsi" w:cstheme="minorHAnsi"/>
          <w:bCs/>
        </w:rPr>
        <w:t xml:space="preserve"> které je přílohou č. </w:t>
      </w:r>
      <w:r w:rsidR="009A4DA1">
        <w:rPr>
          <w:rFonts w:asciiTheme="minorHAnsi" w:hAnsiTheme="minorHAnsi" w:cstheme="minorHAnsi"/>
          <w:bCs/>
        </w:rPr>
        <w:t>2</w:t>
      </w:r>
      <w:r>
        <w:rPr>
          <w:rFonts w:asciiTheme="minorHAnsi" w:hAnsiTheme="minorHAnsi" w:cstheme="minorHAnsi"/>
          <w:bCs/>
        </w:rPr>
        <w:t xml:space="preserve"> této ZD</w:t>
      </w:r>
    </w:p>
    <w:p w14:paraId="06598211" w14:textId="2246E80F" w:rsidR="00EE6DE5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</w:t>
      </w:r>
      <w:r w:rsidR="00A7286F">
        <w:rPr>
          <w:rFonts w:asciiTheme="minorHAnsi" w:hAnsiTheme="minorHAnsi" w:cstheme="minorHAnsi"/>
          <w:bCs/>
        </w:rPr>
        <w:t>b</w:t>
      </w:r>
      <w:r>
        <w:rPr>
          <w:rFonts w:asciiTheme="minorHAnsi" w:hAnsiTheme="minorHAnsi" w:cstheme="minorHAnsi"/>
          <w:bCs/>
        </w:rPr>
        <w:t>) výpisem z obchodního nebo živnostenského rejstříku, předložím kopie pojistné smlouvy nebo prohlášení pojišťovny, předložením kopi</w:t>
      </w:r>
      <w:r w:rsidR="00CE60B1">
        <w:rPr>
          <w:rFonts w:asciiTheme="minorHAnsi" w:hAnsiTheme="minorHAnsi" w:cstheme="minorHAnsi"/>
          <w:bCs/>
        </w:rPr>
        <w:t>e</w:t>
      </w:r>
      <w:r>
        <w:rPr>
          <w:rFonts w:asciiTheme="minorHAnsi" w:hAnsiTheme="minorHAnsi" w:cstheme="minorHAnsi"/>
          <w:bCs/>
        </w:rPr>
        <w:t xml:space="preserve"> Osvědčení V6 vydávaném Českými drahami, a.s. </w:t>
      </w:r>
      <w:r w:rsidRPr="00A7286F">
        <w:rPr>
          <w:rFonts w:asciiTheme="minorHAnsi" w:hAnsiTheme="minorHAnsi" w:cstheme="minorHAnsi"/>
          <w:bCs/>
          <w:u w:val="single"/>
        </w:rPr>
        <w:t xml:space="preserve">Kvalifikaci dle </w:t>
      </w:r>
      <w:r w:rsidR="00A7286F">
        <w:rPr>
          <w:rFonts w:asciiTheme="minorHAnsi" w:hAnsiTheme="minorHAnsi" w:cstheme="minorHAnsi"/>
          <w:bCs/>
          <w:u w:val="single"/>
        </w:rPr>
        <w:t>b</w:t>
      </w:r>
      <w:r w:rsidRPr="00A7286F">
        <w:rPr>
          <w:rFonts w:asciiTheme="minorHAnsi" w:hAnsiTheme="minorHAnsi" w:cstheme="minorHAnsi"/>
          <w:bCs/>
          <w:u w:val="single"/>
        </w:rPr>
        <w:t>) nelze prokázat čestným prohlášením.</w:t>
      </w:r>
      <w:r>
        <w:rPr>
          <w:rFonts w:asciiTheme="minorHAnsi" w:hAnsiTheme="minorHAnsi" w:cstheme="minorHAnsi"/>
          <w:bCs/>
        </w:rPr>
        <w:t xml:space="preserve"> </w:t>
      </w:r>
    </w:p>
    <w:p w14:paraId="5D4E9D3C" w14:textId="2BF2F910" w:rsidR="00EE6DE5" w:rsidRDefault="00EE6DE5" w:rsidP="00D92720">
      <w:pPr>
        <w:jc w:val="both"/>
        <w:rPr>
          <w:rFonts w:asciiTheme="minorHAnsi" w:hAnsiTheme="minorHAnsi" w:cstheme="minorHAnsi"/>
          <w:bCs/>
        </w:rPr>
      </w:pPr>
    </w:p>
    <w:p w14:paraId="35765742" w14:textId="77777777" w:rsidR="00A7286F" w:rsidRDefault="002B428F" w:rsidP="002B3F94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VI</w:t>
      </w:r>
      <w:r w:rsidR="00385E2A" w:rsidRPr="00215F00">
        <w:rPr>
          <w:rFonts w:asciiTheme="minorHAnsi" w:hAnsiTheme="minorHAnsi" w:cstheme="minorHAnsi"/>
          <w:b/>
        </w:rPr>
        <w:t>. Požadavky na způsob zpracování</w:t>
      </w:r>
      <w:r w:rsidR="00A7286F">
        <w:rPr>
          <w:rFonts w:asciiTheme="minorHAnsi" w:hAnsiTheme="minorHAnsi" w:cstheme="minorHAnsi"/>
          <w:b/>
        </w:rPr>
        <w:t xml:space="preserve"> a obsah</w:t>
      </w:r>
      <w:r w:rsidR="00385E2A" w:rsidRPr="00215F00">
        <w:rPr>
          <w:rFonts w:asciiTheme="minorHAnsi" w:hAnsiTheme="minorHAnsi" w:cstheme="minorHAnsi"/>
          <w:b/>
        </w:rPr>
        <w:t xml:space="preserve"> n</w:t>
      </w:r>
      <w:r w:rsidR="00EE6DE5">
        <w:rPr>
          <w:rFonts w:asciiTheme="minorHAnsi" w:hAnsiTheme="minorHAnsi" w:cstheme="minorHAnsi"/>
          <w:b/>
        </w:rPr>
        <w:t>abídky</w:t>
      </w:r>
      <w:r w:rsidR="00091402">
        <w:rPr>
          <w:rFonts w:asciiTheme="minorHAnsi" w:hAnsiTheme="minorHAnsi" w:cstheme="minorHAnsi"/>
          <w:b/>
        </w:rPr>
        <w:t>,</w:t>
      </w:r>
      <w:r w:rsidR="00A7286F">
        <w:rPr>
          <w:rFonts w:asciiTheme="minorHAnsi" w:hAnsiTheme="minorHAnsi" w:cstheme="minorHAnsi"/>
          <w:b/>
        </w:rPr>
        <w:t xml:space="preserve"> </w:t>
      </w:r>
      <w:r w:rsidR="00091402">
        <w:rPr>
          <w:rFonts w:asciiTheme="minorHAnsi" w:hAnsiTheme="minorHAnsi" w:cstheme="minorHAnsi"/>
          <w:b/>
        </w:rPr>
        <w:t>lhůt</w:t>
      </w:r>
      <w:r w:rsidR="00A7286F">
        <w:rPr>
          <w:rFonts w:asciiTheme="minorHAnsi" w:hAnsiTheme="minorHAnsi" w:cstheme="minorHAnsi"/>
          <w:b/>
        </w:rPr>
        <w:t>y</w:t>
      </w:r>
    </w:p>
    <w:p w14:paraId="59666A3C" w14:textId="5670839F" w:rsidR="00A7286F" w:rsidRPr="00A7286F" w:rsidRDefault="00A7286F" w:rsidP="002B3F9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Zpracování nabídky:</w:t>
      </w:r>
    </w:p>
    <w:p w14:paraId="5FC624AA" w14:textId="73A679B6" w:rsidR="007A056B" w:rsidRDefault="00385725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</w:t>
      </w:r>
      <w:r w:rsidR="00385E2A" w:rsidRPr="00215F00">
        <w:rPr>
          <w:rFonts w:asciiTheme="minorHAnsi" w:hAnsiTheme="minorHAnsi" w:cstheme="minorHAnsi"/>
          <w:bCs/>
        </w:rPr>
        <w:t xml:space="preserve">častník vyplňuje pouze buňky ceníku </w:t>
      </w:r>
      <w:r w:rsidR="0033661D" w:rsidRPr="00215F00">
        <w:rPr>
          <w:rFonts w:asciiTheme="minorHAnsi" w:hAnsiTheme="minorHAnsi" w:cstheme="minorHAnsi"/>
          <w:bCs/>
        </w:rPr>
        <w:t>v</w:t>
      </w:r>
      <w:r>
        <w:rPr>
          <w:rFonts w:asciiTheme="minorHAnsi" w:hAnsiTheme="minorHAnsi" w:cstheme="minorHAnsi"/>
          <w:bCs/>
        </w:rPr>
        <w:t> </w:t>
      </w:r>
      <w:r w:rsidR="00F84786"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="0033661D" w:rsidRPr="009A4DA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(</w:t>
      </w:r>
      <w:r w:rsidR="008F116C">
        <w:rPr>
          <w:rFonts w:asciiTheme="minorHAnsi" w:hAnsiTheme="minorHAnsi" w:cstheme="minorHAnsi"/>
          <w:bCs/>
        </w:rPr>
        <w:t>Příloha č. 3</w:t>
      </w:r>
      <w:r w:rsidR="00977DAE">
        <w:rPr>
          <w:rFonts w:asciiTheme="minorHAnsi" w:hAnsiTheme="minorHAnsi" w:cstheme="minorHAnsi"/>
          <w:bCs/>
        </w:rPr>
        <w:t xml:space="preserve"> „Ceník“</w:t>
      </w:r>
      <w:r>
        <w:rPr>
          <w:rFonts w:asciiTheme="minorHAnsi" w:hAnsiTheme="minorHAnsi" w:cstheme="minorHAnsi"/>
          <w:bCs/>
        </w:rPr>
        <w:t>) dle požadavku v </w:t>
      </w:r>
      <w:r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Pr="009A4DA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vymezeném</w:t>
      </w:r>
      <w:r w:rsidR="002B3F94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cenu zaokrouhlí na dvě desetinná místa.</w:t>
      </w:r>
      <w:r w:rsidR="002B3F94">
        <w:rPr>
          <w:rFonts w:asciiTheme="minorHAnsi" w:hAnsiTheme="minorHAnsi" w:cstheme="minorHAnsi"/>
          <w:bCs/>
        </w:rPr>
        <w:t xml:space="preserve"> Cena obsahuje veškeré náklady spojené s plněním a je konečná pro celou dobu platnosti a účinnosti </w:t>
      </w:r>
      <w:r w:rsidR="002B3F94"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="002B3F94" w:rsidRPr="009A4DA1">
        <w:rPr>
          <w:rFonts w:asciiTheme="minorHAnsi" w:hAnsiTheme="minorHAnsi" w:cstheme="minorHAnsi"/>
          <w:bCs/>
        </w:rPr>
        <w:t>S</w:t>
      </w:r>
      <w:r w:rsidR="002B3F94"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Cs/>
        </w:rPr>
        <w:t xml:space="preserve">  </w:t>
      </w:r>
      <w:r w:rsidR="0033661D" w:rsidRPr="00215F00">
        <w:rPr>
          <w:rFonts w:asciiTheme="minorHAnsi" w:hAnsiTheme="minorHAnsi" w:cstheme="minorHAnsi"/>
          <w:bCs/>
        </w:rPr>
        <w:t xml:space="preserve"> </w:t>
      </w:r>
    </w:p>
    <w:p w14:paraId="000CC778" w14:textId="300964B5" w:rsidR="002B3F94" w:rsidRDefault="002B3F94" w:rsidP="002B3F9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 xml:space="preserve">Lhůtu plnění, pokud je požadována, účastník stanoví </w:t>
      </w:r>
      <w:r w:rsidRPr="002B3F94">
        <w:rPr>
          <w:rFonts w:asciiTheme="minorHAnsi" w:hAnsiTheme="minorHAnsi" w:cstheme="minorHAnsi"/>
          <w:b/>
          <w:u w:val="single"/>
        </w:rPr>
        <w:t>v kalendářních dnech.</w:t>
      </w:r>
    </w:p>
    <w:p w14:paraId="736939BC" w14:textId="26D8D42A" w:rsidR="00523E6B" w:rsidRDefault="00523E6B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67501444" w14:textId="6B305F56" w:rsidR="00523E6B" w:rsidRPr="00523E6B" w:rsidRDefault="00523E6B" w:rsidP="002B3F94">
      <w:pPr>
        <w:jc w:val="both"/>
        <w:rPr>
          <w:rFonts w:asciiTheme="minorHAnsi" w:hAnsiTheme="minorHAnsi" w:cstheme="minorHAnsi"/>
          <w:bCs/>
        </w:rPr>
      </w:pPr>
      <w:r w:rsidRPr="00523E6B">
        <w:rPr>
          <w:rFonts w:asciiTheme="minorHAnsi" w:hAnsiTheme="minorHAnsi" w:cstheme="minorHAnsi"/>
          <w:bCs/>
        </w:rPr>
        <w:t xml:space="preserve">Nabídka bude zpracována v českém jazyce. </w:t>
      </w:r>
    </w:p>
    <w:p w14:paraId="40A91D4A" w14:textId="32D57168" w:rsidR="00B45CC9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416C6E3C" w14:textId="27B6746B" w:rsidR="00B45CC9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Účastník podá nabídku </w:t>
      </w:r>
      <w:r w:rsidRPr="009A4DA1">
        <w:rPr>
          <w:rFonts w:asciiTheme="minorHAnsi" w:hAnsiTheme="minorHAnsi" w:cstheme="minorHAnsi"/>
          <w:b/>
          <w:u w:val="single"/>
        </w:rPr>
        <w:t xml:space="preserve">na </w:t>
      </w:r>
      <w:r w:rsidR="00CA2C05">
        <w:rPr>
          <w:rFonts w:asciiTheme="minorHAnsi" w:hAnsiTheme="minorHAnsi" w:cstheme="minorHAnsi"/>
          <w:b/>
          <w:u w:val="single"/>
        </w:rPr>
        <w:t xml:space="preserve">jednu nebo více nebo </w:t>
      </w:r>
      <w:r w:rsidRPr="009A4DA1">
        <w:rPr>
          <w:rFonts w:asciiTheme="minorHAnsi" w:hAnsiTheme="minorHAnsi" w:cstheme="minorHAnsi"/>
          <w:b/>
          <w:u w:val="single"/>
        </w:rPr>
        <w:t xml:space="preserve">všechny </w:t>
      </w:r>
      <w:r w:rsidR="00313BD0">
        <w:rPr>
          <w:rFonts w:asciiTheme="minorHAnsi" w:hAnsiTheme="minorHAnsi" w:cstheme="minorHAnsi"/>
          <w:b/>
          <w:u w:val="single"/>
        </w:rPr>
        <w:t>části</w:t>
      </w:r>
      <w:r w:rsidRPr="009A4DA1">
        <w:rPr>
          <w:rFonts w:asciiTheme="minorHAnsi" w:hAnsiTheme="minorHAnsi" w:cstheme="minorHAnsi"/>
          <w:b/>
          <w:u w:val="single"/>
        </w:rPr>
        <w:t xml:space="preserve"> z požadovaného plnění.</w:t>
      </w:r>
      <w:r>
        <w:rPr>
          <w:rFonts w:asciiTheme="minorHAnsi" w:hAnsiTheme="minorHAnsi" w:cstheme="minorHAnsi"/>
          <w:b/>
          <w:u w:val="single"/>
        </w:rPr>
        <w:t xml:space="preserve"> </w:t>
      </w:r>
    </w:p>
    <w:p w14:paraId="1585ABEF" w14:textId="44219A62" w:rsidR="00545A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4D128C8F" w14:textId="77777777" w:rsidR="00DD73CF" w:rsidRDefault="00DD73CF" w:rsidP="002B3F94">
      <w:pPr>
        <w:jc w:val="both"/>
        <w:rPr>
          <w:rFonts w:asciiTheme="minorHAnsi" w:hAnsiTheme="minorHAnsi" w:cstheme="minorHAnsi"/>
          <w:b/>
        </w:rPr>
      </w:pPr>
    </w:p>
    <w:p w14:paraId="582C8208" w14:textId="07E73CC2" w:rsidR="00545AC3" w:rsidRPr="00A7286F" w:rsidRDefault="00545AC3" w:rsidP="002B3F9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Obsah nabídky:</w:t>
      </w:r>
    </w:p>
    <w:p w14:paraId="1326880E" w14:textId="0F78037A" w:rsidR="00545AC3" w:rsidRPr="00A7286F" w:rsidRDefault="0021287A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</w:t>
      </w:r>
      <w:r w:rsidR="00545AC3" w:rsidRPr="00A7286F">
        <w:rPr>
          <w:rFonts w:asciiTheme="minorHAnsi" w:hAnsiTheme="minorHAnsi" w:cstheme="minorHAnsi"/>
          <w:bCs/>
        </w:rPr>
        <w:t xml:space="preserve">Dokumenty prokazující splnění kvalifikace dle </w:t>
      </w:r>
      <w:r w:rsidR="009A4DA1">
        <w:rPr>
          <w:rFonts w:asciiTheme="minorHAnsi" w:hAnsiTheme="minorHAnsi" w:cstheme="minorHAnsi"/>
          <w:bCs/>
        </w:rPr>
        <w:t xml:space="preserve">bodu </w:t>
      </w:r>
      <w:r w:rsidR="00A7286F">
        <w:rPr>
          <w:rFonts w:asciiTheme="minorHAnsi" w:hAnsiTheme="minorHAnsi" w:cstheme="minorHAnsi"/>
          <w:bCs/>
        </w:rPr>
        <w:t xml:space="preserve">V. </w:t>
      </w:r>
      <w:r w:rsidR="00545AC3" w:rsidRPr="00A7286F">
        <w:rPr>
          <w:rFonts w:asciiTheme="minorHAnsi" w:hAnsiTheme="minorHAnsi" w:cstheme="minorHAnsi"/>
          <w:bCs/>
        </w:rPr>
        <w:t xml:space="preserve">této ZD </w:t>
      </w:r>
    </w:p>
    <w:p w14:paraId="694975CD" w14:textId="20EA0A90" w:rsidR="00545AC3" w:rsidRDefault="0021287A" w:rsidP="002B3F94">
      <w:pPr>
        <w:jc w:val="both"/>
        <w:rPr>
          <w:rFonts w:asciiTheme="minorHAnsi" w:hAnsiTheme="minorHAnsi" w:cstheme="minorHAnsi"/>
          <w:bCs/>
          <w:u w:val="single"/>
        </w:rPr>
      </w:pPr>
      <w:r>
        <w:rPr>
          <w:rFonts w:asciiTheme="minorHAnsi" w:hAnsiTheme="minorHAnsi" w:cstheme="minorHAnsi"/>
          <w:bCs/>
        </w:rPr>
        <w:t>-</w:t>
      </w:r>
      <w:r w:rsidR="00545AC3" w:rsidRPr="00A7286F">
        <w:rPr>
          <w:rFonts w:asciiTheme="minorHAnsi" w:hAnsiTheme="minorHAnsi" w:cstheme="minorHAnsi"/>
          <w:bCs/>
        </w:rPr>
        <w:t xml:space="preserve">Vyplněný </w:t>
      </w:r>
      <w:r>
        <w:rPr>
          <w:rFonts w:asciiTheme="minorHAnsi" w:hAnsiTheme="minorHAnsi" w:cstheme="minorHAnsi"/>
          <w:bCs/>
        </w:rPr>
        <w:t xml:space="preserve">a podepsaný </w:t>
      </w:r>
      <w:r w:rsidR="00545AC3" w:rsidRPr="00A7286F">
        <w:rPr>
          <w:rFonts w:asciiTheme="minorHAnsi" w:hAnsiTheme="minorHAnsi" w:cstheme="minorHAnsi"/>
          <w:bCs/>
        </w:rPr>
        <w:t>návrh R</w:t>
      </w:r>
      <w:r w:rsidR="009E7055">
        <w:rPr>
          <w:rFonts w:asciiTheme="minorHAnsi" w:hAnsiTheme="minorHAnsi" w:cstheme="minorHAnsi"/>
          <w:bCs/>
        </w:rPr>
        <w:t>K</w:t>
      </w:r>
      <w:r w:rsidR="00545AC3" w:rsidRPr="00A7286F">
        <w:rPr>
          <w:rFonts w:asciiTheme="minorHAnsi" w:hAnsiTheme="minorHAnsi" w:cstheme="minorHAnsi"/>
          <w:bCs/>
        </w:rPr>
        <w:t xml:space="preserve">S včetně příloh </w:t>
      </w:r>
      <w:r w:rsidR="00545AC3" w:rsidRPr="00A7286F">
        <w:rPr>
          <w:rFonts w:asciiTheme="minorHAnsi" w:hAnsiTheme="minorHAnsi" w:cstheme="minorHAnsi"/>
          <w:bCs/>
          <w:u w:val="single"/>
        </w:rPr>
        <w:t>(návrh R</w:t>
      </w:r>
      <w:r w:rsidR="009E7055">
        <w:rPr>
          <w:rFonts w:asciiTheme="minorHAnsi" w:hAnsiTheme="minorHAnsi" w:cstheme="minorHAnsi"/>
          <w:bCs/>
          <w:u w:val="single"/>
        </w:rPr>
        <w:t>K</w:t>
      </w:r>
      <w:r w:rsidR="00545AC3" w:rsidRPr="00A7286F">
        <w:rPr>
          <w:rFonts w:asciiTheme="minorHAnsi" w:hAnsiTheme="minorHAnsi" w:cstheme="minorHAnsi"/>
          <w:bCs/>
          <w:u w:val="single"/>
        </w:rPr>
        <w:t xml:space="preserve">S je závazný a dodavatel jej nesmí upravovat mimo vyznačených míst, změna je možná jen prostřednictvím dotazu dle čl. </w:t>
      </w:r>
      <w:r w:rsidR="00A7286F">
        <w:rPr>
          <w:rFonts w:asciiTheme="minorHAnsi" w:hAnsiTheme="minorHAnsi" w:cstheme="minorHAnsi"/>
          <w:bCs/>
          <w:u w:val="single"/>
        </w:rPr>
        <w:t>I</w:t>
      </w:r>
      <w:r w:rsidR="00545AC3" w:rsidRPr="00A7286F">
        <w:rPr>
          <w:rFonts w:asciiTheme="minorHAnsi" w:hAnsiTheme="minorHAnsi" w:cstheme="minorHAnsi"/>
          <w:bCs/>
          <w:u w:val="single"/>
        </w:rPr>
        <w:t>V této výzvy!!!!)</w:t>
      </w:r>
    </w:p>
    <w:p w14:paraId="33F2606F" w14:textId="746A5FFB" w:rsidR="00545A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2FF12256" w14:textId="50647210" w:rsidR="00545AC3" w:rsidRPr="00545AC3" w:rsidRDefault="00545AC3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Zadavatel preferuje elektronický podpis</w:t>
      </w:r>
      <w:r w:rsidR="0021287A">
        <w:rPr>
          <w:rFonts w:asciiTheme="minorHAnsi" w:hAnsiTheme="minorHAnsi" w:cstheme="minorHAnsi"/>
          <w:bCs/>
        </w:rPr>
        <w:t xml:space="preserve"> na všech předkládaných dokumentech. </w:t>
      </w:r>
      <w:r>
        <w:rPr>
          <w:rFonts w:asciiTheme="minorHAnsi" w:hAnsiTheme="minorHAnsi" w:cstheme="minorHAnsi"/>
          <w:bCs/>
        </w:rPr>
        <w:t>V opačném případě bude toto muset vybraný dodavatel předložit před podpisem smlouvy prostřednictvím zaslání poštou, což zadávací řízení prodlouží.</w:t>
      </w:r>
    </w:p>
    <w:p w14:paraId="1C559696" w14:textId="77777777" w:rsidR="0098427B" w:rsidRPr="00215F00" w:rsidRDefault="0098427B" w:rsidP="007A056B">
      <w:pPr>
        <w:ind w:left="708"/>
        <w:jc w:val="both"/>
        <w:rPr>
          <w:rFonts w:asciiTheme="minorHAnsi" w:hAnsiTheme="minorHAnsi" w:cstheme="minorHAnsi"/>
          <w:bCs/>
        </w:rPr>
      </w:pPr>
    </w:p>
    <w:p w14:paraId="3B96DEAA" w14:textId="7DA695DD" w:rsidR="00091402" w:rsidRPr="00A7286F" w:rsidRDefault="00091402" w:rsidP="00E1095E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Lhůta:</w:t>
      </w:r>
    </w:p>
    <w:p w14:paraId="521C1313" w14:textId="77777777" w:rsidR="002F02DD" w:rsidRPr="00215F00" w:rsidRDefault="00091402" w:rsidP="002F02D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v souladu s § 54 zákona stanovuje lhůtu pro podání nabídek která končí dne </w:t>
      </w:r>
      <w:r w:rsidR="002F02DD">
        <w:rPr>
          <w:rFonts w:asciiTheme="minorHAnsi" w:hAnsiTheme="minorHAnsi" w:cstheme="minorHAnsi"/>
          <w:bCs/>
        </w:rPr>
        <w:t>6</w:t>
      </w:r>
      <w:r w:rsidR="002F02DD" w:rsidRPr="003E5286">
        <w:rPr>
          <w:rFonts w:asciiTheme="minorHAnsi" w:hAnsiTheme="minorHAnsi" w:cstheme="minorHAnsi"/>
          <w:bCs/>
        </w:rPr>
        <w:t>.6.2022 v 11:00 hodin</w:t>
      </w:r>
    </w:p>
    <w:p w14:paraId="32146517" w14:textId="1A149D57" w:rsidR="00091402" w:rsidRPr="00215F00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požaduje nabídku vložit do elektronického nástroje v souboru s názvem</w:t>
      </w:r>
    </w:p>
    <w:p w14:paraId="164B0C8B" w14:textId="5D49A181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„NABÍDKA – </w:t>
      </w:r>
      <w:r w:rsidR="001D5EB2" w:rsidRPr="001D5EB2">
        <w:rPr>
          <w:rFonts w:asciiTheme="minorHAnsi" w:hAnsiTheme="minorHAnsi" w:cstheme="minorHAnsi"/>
          <w:b/>
        </w:rPr>
        <w:t>Výběr dodavatele na nákup materiálu skupiny 6641 – Hnací vozy (umývárny I.)</w:t>
      </w:r>
      <w:r w:rsidR="0056577D">
        <w:rPr>
          <w:rFonts w:asciiTheme="minorHAnsi" w:hAnsiTheme="minorHAnsi" w:cstheme="minorHAnsi"/>
          <w:b/>
        </w:rPr>
        <w:t xml:space="preserve"> </w:t>
      </w:r>
      <w:r w:rsidRPr="0056577D">
        <w:rPr>
          <w:rFonts w:asciiTheme="minorHAnsi" w:hAnsiTheme="minorHAnsi" w:cstheme="minorHAnsi"/>
          <w:bCs/>
        </w:rPr>
        <w:t>–</w:t>
      </w:r>
      <w:r w:rsidRPr="00215F00">
        <w:rPr>
          <w:rFonts w:asciiTheme="minorHAnsi" w:hAnsiTheme="minorHAnsi" w:cstheme="minorHAnsi"/>
          <w:bCs/>
        </w:rPr>
        <w:t xml:space="preserve"> název dodavatele“</w:t>
      </w:r>
      <w:r>
        <w:rPr>
          <w:rFonts w:asciiTheme="minorHAnsi" w:hAnsiTheme="minorHAnsi" w:cstheme="minorHAnsi"/>
          <w:bCs/>
        </w:rPr>
        <w:t>.</w:t>
      </w:r>
    </w:p>
    <w:p w14:paraId="5BC2D57F" w14:textId="5C85455F" w:rsidR="00A7286F" w:rsidRDefault="00A7286F" w:rsidP="00091402">
      <w:pPr>
        <w:jc w:val="both"/>
        <w:rPr>
          <w:rFonts w:asciiTheme="minorHAnsi" w:hAnsiTheme="minorHAnsi" w:cstheme="minorHAnsi"/>
          <w:bCs/>
        </w:rPr>
      </w:pPr>
    </w:p>
    <w:p w14:paraId="7FC33E5A" w14:textId="201477C4" w:rsidR="00A7286F" w:rsidRDefault="00A7286F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požaduje, aby nabídka dodavatele byla platná do: </w:t>
      </w:r>
      <w:r w:rsidR="00D07B98">
        <w:rPr>
          <w:rFonts w:asciiTheme="minorHAnsi" w:hAnsiTheme="minorHAnsi" w:cstheme="minorHAnsi"/>
          <w:bCs/>
        </w:rPr>
        <w:t>3</w:t>
      </w:r>
      <w:r w:rsidR="00140814">
        <w:rPr>
          <w:rFonts w:asciiTheme="minorHAnsi" w:hAnsiTheme="minorHAnsi" w:cstheme="minorHAnsi"/>
          <w:bCs/>
        </w:rPr>
        <w:t>1</w:t>
      </w:r>
      <w:r w:rsidR="00D07B98">
        <w:rPr>
          <w:rFonts w:asciiTheme="minorHAnsi" w:hAnsiTheme="minorHAnsi" w:cstheme="minorHAnsi"/>
          <w:bCs/>
        </w:rPr>
        <w:t>.</w:t>
      </w:r>
      <w:r w:rsidR="00140814">
        <w:rPr>
          <w:rFonts w:asciiTheme="minorHAnsi" w:hAnsiTheme="minorHAnsi" w:cstheme="minorHAnsi"/>
          <w:bCs/>
        </w:rPr>
        <w:t>12</w:t>
      </w:r>
      <w:r w:rsidR="00D07B98">
        <w:rPr>
          <w:rFonts w:asciiTheme="minorHAnsi" w:hAnsiTheme="minorHAnsi" w:cstheme="minorHAnsi"/>
          <w:bCs/>
        </w:rPr>
        <w:t>.2022</w:t>
      </w:r>
      <w:r w:rsidRPr="00D07B98">
        <w:rPr>
          <w:rFonts w:asciiTheme="minorHAnsi" w:hAnsiTheme="minorHAnsi" w:cstheme="minorHAnsi"/>
          <w:bCs/>
        </w:rPr>
        <w:t>.</w:t>
      </w:r>
    </w:p>
    <w:p w14:paraId="28FF8303" w14:textId="6D51DB76" w:rsidR="00091402" w:rsidRDefault="00091402" w:rsidP="00091402">
      <w:pPr>
        <w:jc w:val="both"/>
        <w:rPr>
          <w:rFonts w:asciiTheme="minorHAnsi" w:hAnsiTheme="minorHAnsi" w:cstheme="minorHAnsi"/>
          <w:bCs/>
        </w:rPr>
      </w:pPr>
    </w:p>
    <w:p w14:paraId="785D21BE" w14:textId="505F6EEF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uplynutí lhůty zadavatel nabídky otevře. Protože se jedná o elektronické nabídky, je otevírání nabídek neveřejné. </w:t>
      </w:r>
    </w:p>
    <w:p w14:paraId="7AD03B4A" w14:textId="77777777" w:rsidR="00091402" w:rsidRPr="00E1095E" w:rsidRDefault="00091402" w:rsidP="00E1095E">
      <w:pPr>
        <w:jc w:val="both"/>
        <w:rPr>
          <w:rFonts w:asciiTheme="minorHAnsi" w:hAnsiTheme="minorHAnsi" w:cstheme="minorHAnsi"/>
          <w:b/>
          <w:highlight w:val="yellow"/>
          <w:u w:val="single"/>
        </w:rPr>
      </w:pPr>
    </w:p>
    <w:p w14:paraId="7FA49DFE" w14:textId="36F2B3C9" w:rsidR="00385E2A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</w:t>
      </w:r>
      <w:r w:rsidR="00385E2A" w:rsidRPr="00215F00">
        <w:rPr>
          <w:rFonts w:asciiTheme="minorHAnsi" w:hAnsiTheme="minorHAnsi" w:cstheme="minorHAnsi"/>
          <w:b/>
        </w:rPr>
        <w:t>. Hodnotící kritéria a způsob hodnocení nabídek</w:t>
      </w:r>
    </w:p>
    <w:p w14:paraId="2A6C255E" w14:textId="77777777" w:rsidR="002F02DD" w:rsidRDefault="002F02DD" w:rsidP="002F02DD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otevření nabídek zadavatel provede posouzení splnění kvalifikace dodavatele dle bodu V. této ZD a zda dodavatel splnil požadavky na obsah nabídky dle bodu VI. této výzvy. </w:t>
      </w:r>
    </w:p>
    <w:p w14:paraId="11E242F2" w14:textId="77777777" w:rsidR="002F02DD" w:rsidRDefault="002F02DD" w:rsidP="002F02DD">
      <w:pPr>
        <w:jc w:val="both"/>
        <w:rPr>
          <w:rFonts w:asciiTheme="minorHAnsi" w:hAnsiTheme="minorHAnsi" w:cstheme="minorHAnsi"/>
          <w:bCs/>
        </w:rPr>
      </w:pPr>
    </w:p>
    <w:p w14:paraId="302EEF71" w14:textId="77777777" w:rsidR="002F02DD" w:rsidRDefault="002F02DD" w:rsidP="002F02DD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hodnotí nabídky dle jejich </w:t>
      </w:r>
      <w:r w:rsidRPr="00F44100">
        <w:rPr>
          <w:rFonts w:asciiTheme="minorHAnsi" w:hAnsiTheme="minorHAnsi" w:cstheme="minorHAnsi"/>
          <w:bCs/>
        </w:rPr>
        <w:t>ekonomické výhodnosti. Pro</w:t>
      </w:r>
      <w:r>
        <w:rPr>
          <w:rFonts w:asciiTheme="minorHAnsi" w:hAnsiTheme="minorHAnsi" w:cstheme="minorHAnsi"/>
          <w:bCs/>
        </w:rPr>
        <w:t xml:space="preserve"> účely tohoto zadávacího řízení bude Zadavatel hodnotit ekonomickou výhodnost nabídek prostřednictvím následujících hodnotících kritérií:</w:t>
      </w:r>
    </w:p>
    <w:p w14:paraId="13A49E5E" w14:textId="77777777" w:rsidR="002F02DD" w:rsidRDefault="002F02DD" w:rsidP="002F02DD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D07B98">
        <w:rPr>
          <w:rFonts w:asciiTheme="minorHAnsi" w:hAnsiTheme="minorHAnsi" w:cstheme="minorHAnsi"/>
          <w:bCs/>
        </w:rPr>
        <w:t xml:space="preserve">podle nejnižší nabídkové ceny v Kč bez DPH – maximální hodnota tohoto kritéria je </w:t>
      </w:r>
      <w:r>
        <w:rPr>
          <w:rFonts w:asciiTheme="minorHAnsi" w:hAnsiTheme="minorHAnsi" w:cstheme="minorHAnsi"/>
          <w:bCs/>
        </w:rPr>
        <w:t>pro každou část 65</w:t>
      </w:r>
      <w:r w:rsidRPr="00D07B98">
        <w:rPr>
          <w:rFonts w:asciiTheme="minorHAnsi" w:hAnsiTheme="minorHAnsi" w:cstheme="minorHAnsi"/>
          <w:bCs/>
        </w:rPr>
        <w:t xml:space="preserve"> bodů</w:t>
      </w:r>
      <w:r>
        <w:rPr>
          <w:rFonts w:asciiTheme="minorHAnsi" w:hAnsiTheme="minorHAnsi" w:cstheme="minorHAnsi"/>
          <w:bCs/>
        </w:rPr>
        <w:t>,</w:t>
      </w:r>
    </w:p>
    <w:p w14:paraId="2D5C273C" w14:textId="77777777" w:rsidR="002F02DD" w:rsidRPr="00D07B98" w:rsidRDefault="002F02DD" w:rsidP="002F02DD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podle nejkratšího možného termínu dodání plnění v kalendářních dnech – maximální hodnota kritéria je 35 bodů.</w:t>
      </w:r>
    </w:p>
    <w:p w14:paraId="4359ED48" w14:textId="77777777" w:rsidR="002F02DD" w:rsidRDefault="002F02DD" w:rsidP="002F02DD">
      <w:pPr>
        <w:jc w:val="both"/>
        <w:rPr>
          <w:rFonts w:asciiTheme="minorHAnsi" w:hAnsiTheme="minorHAnsi" w:cstheme="minorHAnsi"/>
          <w:bCs/>
        </w:rPr>
      </w:pPr>
    </w:p>
    <w:p w14:paraId="6BF0BDBE" w14:textId="77777777" w:rsidR="002F02DD" w:rsidRPr="00FC429C" w:rsidRDefault="002F02DD" w:rsidP="002F02DD">
      <w:pPr>
        <w:jc w:val="both"/>
        <w:rPr>
          <w:rFonts w:asciiTheme="minorHAnsi" w:hAnsiTheme="minorHAnsi" w:cstheme="minorHAnsi"/>
          <w:bCs/>
        </w:rPr>
      </w:pPr>
      <w:r w:rsidRPr="00FC429C">
        <w:rPr>
          <w:rFonts w:asciiTheme="minorHAnsi" w:hAnsiTheme="minorHAnsi" w:cstheme="minorHAnsi"/>
          <w:bCs/>
        </w:rPr>
        <w:t xml:space="preserve">V případě, že nebude některá z </w:t>
      </w:r>
      <w:r>
        <w:rPr>
          <w:rFonts w:asciiTheme="minorHAnsi" w:hAnsiTheme="minorHAnsi" w:cstheme="minorHAnsi"/>
          <w:bCs/>
        </w:rPr>
        <w:t>částí</w:t>
      </w:r>
      <w:r w:rsidRPr="00FC429C">
        <w:rPr>
          <w:rFonts w:asciiTheme="minorHAnsi" w:hAnsiTheme="minorHAnsi" w:cstheme="minorHAnsi"/>
          <w:bCs/>
        </w:rPr>
        <w:t xml:space="preserve"> vyplněna, nebude toto považováno za porušení zadávacích podmínek, jehož důsledkem nebude vyloučení účastníka z dalšího průběhu zadávacího řízení.</w:t>
      </w:r>
    </w:p>
    <w:p w14:paraId="0DAC1305" w14:textId="77777777" w:rsidR="002F02DD" w:rsidRDefault="002F02DD" w:rsidP="002F02DD">
      <w:pPr>
        <w:jc w:val="both"/>
        <w:rPr>
          <w:rFonts w:asciiTheme="minorHAnsi" w:hAnsiTheme="minorHAnsi" w:cstheme="minorHAnsi"/>
          <w:bCs/>
        </w:rPr>
      </w:pPr>
    </w:p>
    <w:p w14:paraId="1D6256FF" w14:textId="77777777" w:rsidR="002F02DD" w:rsidRDefault="002F02DD" w:rsidP="002F02DD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 případě, že po hodnocení nabídek bude na prvním, druhém nebo třetím místě více nabídek se stejnou nabídkovou cenou, rozhoduje o pořadí nabídek termín doručení nabídek. </w:t>
      </w:r>
    </w:p>
    <w:p w14:paraId="60B0469B" w14:textId="77777777" w:rsidR="002F02DD" w:rsidRDefault="002F02DD" w:rsidP="002F02DD">
      <w:pPr>
        <w:jc w:val="both"/>
        <w:rPr>
          <w:rFonts w:asciiTheme="minorHAnsi" w:hAnsiTheme="minorHAnsi" w:cstheme="minorHAnsi"/>
          <w:bCs/>
        </w:rPr>
      </w:pPr>
    </w:p>
    <w:p w14:paraId="65919D92" w14:textId="77777777" w:rsidR="002F02DD" w:rsidRDefault="002F02DD" w:rsidP="002F02DD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Zadavatel posoudí výši celkové nabídkové ceny dle § 113 zákona, tj. zda se nejedná o mimořádně nízkou nabídkovou cenu ve vztahu k předmětu VZ. Smluvní vztah tak bude uzavřen s účastníkem, jehož nabídka byla vyhodnocena jako ekonomicky nejvýhodnější, a která zároveň prokáže splnění podmínek účasti v zadávacím řízení požadované zákonem a splní podmínky požadované zadavatelem v ZD.</w:t>
      </w:r>
    </w:p>
    <w:p w14:paraId="593306C6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08B26B37" w14:textId="2015FD7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VIII</w:t>
      </w:r>
      <w:r w:rsidR="00385E2A" w:rsidRPr="00215F00">
        <w:rPr>
          <w:rFonts w:asciiTheme="minorHAnsi" w:hAnsiTheme="minorHAnsi" w:cstheme="minorHAnsi"/>
          <w:b/>
        </w:rPr>
        <w:t>. Výsledek zadávacího řízení</w:t>
      </w:r>
    </w:p>
    <w:p w14:paraId="6130C3B1" w14:textId="6691926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O výsledku zadávacího řízení budou informováni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>, jejichž nabídka byla hodnocena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a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 xml:space="preserve"> zadávacího řízení nebyl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 vyloučen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. Oznámení o vyloučení účastníka ze zadávacího řízení nebo Oznámení o výběru dodavatele zadavatel uveřejní prostřednictvím profilu zadavatele </w:t>
      </w:r>
      <w:hyperlink r:id="rId7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Pr="00215F00">
        <w:rPr>
          <w:rFonts w:asciiTheme="minorHAnsi" w:hAnsiTheme="minorHAnsi" w:cstheme="minorHAnsi"/>
          <w:bCs/>
        </w:rPr>
        <w:t>.</w:t>
      </w:r>
    </w:p>
    <w:p w14:paraId="5263F7B7" w14:textId="77777777" w:rsidR="00DD1A3D" w:rsidRPr="00215F00" w:rsidRDefault="00DD1A3D" w:rsidP="0078595D">
      <w:pPr>
        <w:jc w:val="both"/>
        <w:rPr>
          <w:rFonts w:asciiTheme="minorHAnsi" w:hAnsiTheme="minorHAnsi" w:cstheme="minorHAnsi"/>
          <w:b/>
        </w:rPr>
      </w:pPr>
    </w:p>
    <w:p w14:paraId="5925B275" w14:textId="77777777" w:rsidR="00597E67" w:rsidRDefault="00597E67" w:rsidP="0078595D">
      <w:pPr>
        <w:jc w:val="both"/>
        <w:rPr>
          <w:rFonts w:asciiTheme="minorHAnsi" w:hAnsiTheme="minorHAnsi" w:cstheme="minorHAnsi"/>
          <w:b/>
        </w:rPr>
      </w:pPr>
    </w:p>
    <w:p w14:paraId="74AE1519" w14:textId="2D3158BA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IX</w:t>
      </w:r>
      <w:r w:rsidR="003876CC" w:rsidRPr="00215F00">
        <w:rPr>
          <w:rFonts w:asciiTheme="minorHAnsi" w:hAnsiTheme="minorHAnsi" w:cstheme="minorHAnsi"/>
          <w:b/>
        </w:rPr>
        <w:t xml:space="preserve">. </w:t>
      </w:r>
      <w:r w:rsidR="00385E2A" w:rsidRPr="00215F00">
        <w:rPr>
          <w:rFonts w:asciiTheme="minorHAnsi" w:hAnsiTheme="minorHAnsi" w:cstheme="minorHAnsi"/>
          <w:b/>
        </w:rPr>
        <w:t>Další podmínky a práva zadavatele</w:t>
      </w:r>
    </w:p>
    <w:p w14:paraId="556C6514" w14:textId="062EB17D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Náklady spojené s účastí v zadávacím řízení nese účastník sám.</w:t>
      </w:r>
    </w:p>
    <w:p w14:paraId="3A6E99FD" w14:textId="77777777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dodatečně změnit či doplnit ZD.</w:t>
      </w:r>
    </w:p>
    <w:p w14:paraId="36099BE5" w14:textId="57C8B52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Nabídka účastníka musí být podána v souladu s ustanoveními této ZD a v</w:t>
      </w:r>
      <w:r w:rsidR="00F7616F" w:rsidRPr="00215F00">
        <w:rPr>
          <w:rFonts w:asciiTheme="minorHAnsi" w:hAnsiTheme="minorHAnsi" w:cstheme="minorHAnsi"/>
          <w:bCs/>
        </w:rPr>
        <w:t> </w:t>
      </w:r>
      <w:r w:rsidRPr="00215F00">
        <w:rPr>
          <w:rFonts w:asciiTheme="minorHAnsi" w:hAnsiTheme="minorHAnsi" w:cstheme="minorHAnsi"/>
          <w:bCs/>
        </w:rPr>
        <w:t>souladu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 xml:space="preserve">s ustanoveními závazného návrhu </w:t>
      </w:r>
      <w:r w:rsidR="00367A93">
        <w:rPr>
          <w:rFonts w:asciiTheme="minorHAnsi" w:hAnsiTheme="minorHAnsi" w:cstheme="minorHAnsi"/>
          <w:bCs/>
        </w:rPr>
        <w:t>R</w:t>
      </w:r>
      <w:r w:rsidR="00E538D6" w:rsidRPr="00215F00">
        <w:rPr>
          <w:rFonts w:asciiTheme="minorHAnsi" w:hAnsiTheme="minorHAnsi" w:cstheme="minorHAnsi"/>
          <w:bCs/>
        </w:rPr>
        <w:t>KS</w:t>
      </w:r>
      <w:r w:rsidRPr="00215F00">
        <w:rPr>
          <w:rFonts w:asciiTheme="minorHAnsi" w:hAnsiTheme="minorHAnsi" w:cstheme="minorHAnsi"/>
          <w:bCs/>
        </w:rPr>
        <w:t>.</w:t>
      </w:r>
    </w:p>
    <w:p w14:paraId="243645F8" w14:textId="234FD456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ověřit informace obsažené v nabídce u třetích osob a účastník je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povinen mu v tomto ohledu poskytnout veškerou potřebnou součinnost.</w:t>
      </w:r>
    </w:p>
    <w:p w14:paraId="51270C2A" w14:textId="421E7FC2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si vyhrazuje právo zrušit zadávací řízení </w:t>
      </w:r>
      <w:r w:rsidR="00091402">
        <w:rPr>
          <w:rFonts w:asciiTheme="minorHAnsi" w:hAnsiTheme="minorHAnsi" w:cstheme="minorHAnsi"/>
          <w:bCs/>
        </w:rPr>
        <w:t xml:space="preserve">až do okamžiku uzavření smlouvy. </w:t>
      </w:r>
    </w:p>
    <w:p w14:paraId="0666A682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620A95A0" w14:textId="2902373D" w:rsidR="00385E2A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X. Přílohy </w:t>
      </w:r>
      <w:r w:rsidR="008E5CE6" w:rsidRPr="00215F00">
        <w:rPr>
          <w:rFonts w:asciiTheme="minorHAnsi" w:hAnsiTheme="minorHAnsi" w:cstheme="minorHAnsi"/>
          <w:b/>
        </w:rPr>
        <w:t>ZD</w:t>
      </w:r>
    </w:p>
    <w:p w14:paraId="6767B48B" w14:textId="6A3FD00E" w:rsid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1</w:t>
      </w:r>
      <w:r w:rsidR="00C711E9">
        <w:rPr>
          <w:rFonts w:asciiTheme="minorHAnsi" w:hAnsiTheme="minorHAnsi" w:cstheme="minorHAnsi"/>
          <w:bCs/>
        </w:rPr>
        <w:t xml:space="preserve"> – Závazný návrh RKS včetně příloh</w:t>
      </w:r>
    </w:p>
    <w:p w14:paraId="786867C8" w14:textId="302B798B" w:rsidR="003876CC" w:rsidRDefault="003876CC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2</w:t>
      </w:r>
      <w:r w:rsidRPr="00215F00">
        <w:rPr>
          <w:rFonts w:asciiTheme="minorHAnsi" w:hAnsiTheme="minorHAnsi" w:cstheme="minorHAnsi"/>
          <w:bCs/>
        </w:rPr>
        <w:t xml:space="preserve"> – Vzor čestn</w:t>
      </w:r>
      <w:r w:rsidR="00B45CC9">
        <w:rPr>
          <w:rFonts w:asciiTheme="minorHAnsi" w:hAnsiTheme="minorHAnsi" w:cstheme="minorHAnsi"/>
          <w:bCs/>
        </w:rPr>
        <w:t>ého</w:t>
      </w:r>
      <w:r w:rsidRPr="00215F00">
        <w:rPr>
          <w:rFonts w:asciiTheme="minorHAnsi" w:hAnsiTheme="minorHAnsi" w:cstheme="minorHAnsi"/>
          <w:bCs/>
        </w:rPr>
        <w:t xml:space="preserve"> prohlášení</w:t>
      </w:r>
    </w:p>
    <w:p w14:paraId="47634F9B" w14:textId="77777777" w:rsidR="00B8077B" w:rsidRDefault="00B8077B" w:rsidP="00B8077B">
      <w:pPr>
        <w:jc w:val="both"/>
        <w:rPr>
          <w:rFonts w:asciiTheme="minorHAnsi" w:hAnsiTheme="minorHAnsi" w:cstheme="minorHAnsi"/>
          <w:bCs/>
        </w:rPr>
      </w:pPr>
    </w:p>
    <w:p w14:paraId="6FC70E69" w14:textId="77777777" w:rsidR="00B45CC9" w:rsidRDefault="00B45CC9" w:rsidP="0078595D">
      <w:pPr>
        <w:jc w:val="both"/>
        <w:rPr>
          <w:rFonts w:asciiTheme="minorHAnsi" w:hAnsiTheme="minorHAnsi" w:cstheme="minorHAnsi"/>
          <w:bCs/>
        </w:rPr>
      </w:pPr>
    </w:p>
    <w:p w14:paraId="56C92FE8" w14:textId="77777777" w:rsidR="002F02DD" w:rsidRPr="00215F00" w:rsidRDefault="002F02DD" w:rsidP="002F02DD">
      <w:pPr>
        <w:jc w:val="both"/>
        <w:rPr>
          <w:rFonts w:asciiTheme="minorHAnsi" w:hAnsiTheme="minorHAnsi" w:cstheme="minorHAnsi"/>
          <w:bCs/>
        </w:rPr>
      </w:pPr>
      <w:r w:rsidRPr="00616228">
        <w:rPr>
          <w:rFonts w:asciiTheme="minorHAnsi" w:hAnsiTheme="minorHAnsi" w:cstheme="minorHAnsi"/>
          <w:bCs/>
        </w:rPr>
        <w:lastRenderedPageBreak/>
        <w:t xml:space="preserve">V Přerově </w:t>
      </w:r>
      <w:r w:rsidRPr="003E5286">
        <w:rPr>
          <w:rFonts w:asciiTheme="minorHAnsi" w:hAnsiTheme="minorHAnsi" w:cstheme="minorHAnsi"/>
          <w:bCs/>
        </w:rPr>
        <w:t>dne 1</w:t>
      </w:r>
      <w:r>
        <w:rPr>
          <w:rFonts w:asciiTheme="minorHAnsi" w:hAnsiTheme="minorHAnsi" w:cstheme="minorHAnsi"/>
          <w:bCs/>
        </w:rPr>
        <w:t>3</w:t>
      </w:r>
      <w:r w:rsidRPr="003E5286">
        <w:rPr>
          <w:rFonts w:asciiTheme="minorHAnsi" w:hAnsiTheme="minorHAnsi" w:cstheme="minorHAnsi"/>
          <w:bCs/>
        </w:rPr>
        <w:t>.5.2022</w:t>
      </w:r>
    </w:p>
    <w:p w14:paraId="0BEDC054" w14:textId="77777777" w:rsidR="00301DBA" w:rsidRDefault="00F7616F" w:rsidP="005D06E5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DPOV, a.s.</w:t>
      </w:r>
    </w:p>
    <w:p w14:paraId="47D63835" w14:textId="50DB663B" w:rsidR="009D0B04" w:rsidRPr="009D0B04" w:rsidRDefault="00385E2A" w:rsidP="005D06E5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>ZD přístupná na URL:</w:t>
      </w:r>
      <w:r w:rsidR="004D6363" w:rsidRPr="00215F00">
        <w:rPr>
          <w:rFonts w:asciiTheme="minorHAnsi" w:hAnsiTheme="minorHAnsi" w:cstheme="minorHAnsi"/>
          <w:bCs/>
        </w:rPr>
        <w:t xml:space="preserve"> </w:t>
      </w:r>
      <w:hyperlink r:id="rId8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="00215F00">
        <w:rPr>
          <w:rFonts w:asciiTheme="minorHAnsi" w:hAnsiTheme="minorHAnsi" w:cstheme="minorHAnsi"/>
        </w:rPr>
        <w:t xml:space="preserve"> </w:t>
      </w:r>
    </w:p>
    <w:p w14:paraId="5BA0E00A" w14:textId="45BFCAA2" w:rsidR="009D0B04" w:rsidRDefault="009D0B04" w:rsidP="009D0B04">
      <w:pPr>
        <w:rPr>
          <w:rFonts w:asciiTheme="minorHAnsi" w:hAnsiTheme="minorHAnsi" w:cstheme="minorHAnsi"/>
          <w:bCs/>
        </w:rPr>
      </w:pPr>
    </w:p>
    <w:sectPr w:rsidR="009D0B04" w:rsidSect="00301DBA">
      <w:footerReference w:type="default" r:id="rId9"/>
      <w:pgSz w:w="11906" w:h="16838"/>
      <w:pgMar w:top="567" w:right="1417" w:bottom="993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787E6" w14:textId="77777777" w:rsidR="0035550D" w:rsidRDefault="0035550D">
      <w:r>
        <w:separator/>
      </w:r>
    </w:p>
  </w:endnote>
  <w:endnote w:type="continuationSeparator" w:id="0">
    <w:p w14:paraId="4659BC9D" w14:textId="77777777" w:rsidR="0035550D" w:rsidRDefault="00355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841684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56DA71E" w14:textId="77777777" w:rsidR="00B7021A" w:rsidRPr="00033D06" w:rsidRDefault="0031511B">
        <w:pPr>
          <w:pStyle w:val="Zpat"/>
          <w:jc w:val="center"/>
          <w:rPr>
            <w:sz w:val="18"/>
            <w:szCs w:val="18"/>
          </w:rPr>
        </w:pPr>
        <w:r w:rsidRPr="00033D06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033D06">
          <w:rPr>
            <w:sz w:val="18"/>
            <w:szCs w:val="18"/>
          </w:rPr>
          <w:instrText>PAGE</w:instrText>
        </w:r>
        <w:r w:rsidRPr="00033D06">
          <w:rPr>
            <w:sz w:val="18"/>
            <w:szCs w:val="18"/>
          </w:rPr>
          <w:fldChar w:fldCharType="separate"/>
        </w:r>
        <w:r w:rsidR="0039044D">
          <w:rPr>
            <w:noProof/>
            <w:sz w:val="18"/>
            <w:szCs w:val="18"/>
          </w:rPr>
          <w:t>1</w:t>
        </w:r>
        <w:r w:rsidRPr="00033D06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C78B3" w14:textId="77777777" w:rsidR="0035550D" w:rsidRDefault="0035550D">
      <w:r>
        <w:separator/>
      </w:r>
    </w:p>
  </w:footnote>
  <w:footnote w:type="continuationSeparator" w:id="0">
    <w:p w14:paraId="0ECBDAD2" w14:textId="77777777" w:rsidR="0035550D" w:rsidRDefault="00355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F20BA"/>
    <w:multiLevelType w:val="hybridMultilevel"/>
    <w:tmpl w:val="F02EBC24"/>
    <w:lvl w:ilvl="0" w:tplc="4582150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E7CC4"/>
    <w:multiLevelType w:val="hybridMultilevel"/>
    <w:tmpl w:val="3A5EAF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61F39"/>
    <w:multiLevelType w:val="hybridMultilevel"/>
    <w:tmpl w:val="7752F1E2"/>
    <w:lvl w:ilvl="0" w:tplc="0972BC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535A8"/>
    <w:multiLevelType w:val="hybridMultilevel"/>
    <w:tmpl w:val="994A17B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917E9"/>
    <w:multiLevelType w:val="hybridMultilevel"/>
    <w:tmpl w:val="EA265B1E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BF41F4D"/>
    <w:multiLevelType w:val="hybridMultilevel"/>
    <w:tmpl w:val="045E03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94100"/>
    <w:multiLevelType w:val="hybridMultilevel"/>
    <w:tmpl w:val="978EAD0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D9D3776"/>
    <w:multiLevelType w:val="hybridMultilevel"/>
    <w:tmpl w:val="DE54B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432863">
    <w:abstractNumId w:val="1"/>
  </w:num>
  <w:num w:numId="2" w16cid:durableId="870805744">
    <w:abstractNumId w:val="6"/>
  </w:num>
  <w:num w:numId="3" w16cid:durableId="710154436">
    <w:abstractNumId w:val="4"/>
  </w:num>
  <w:num w:numId="4" w16cid:durableId="1366635744">
    <w:abstractNumId w:val="3"/>
  </w:num>
  <w:num w:numId="5" w16cid:durableId="725488932">
    <w:abstractNumId w:val="2"/>
  </w:num>
  <w:num w:numId="6" w16cid:durableId="76295663">
    <w:abstractNumId w:val="0"/>
  </w:num>
  <w:num w:numId="7" w16cid:durableId="1670332452">
    <w:abstractNumId w:val="7"/>
  </w:num>
  <w:num w:numId="8" w16cid:durableId="539364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1A"/>
    <w:rsid w:val="00014DA9"/>
    <w:rsid w:val="00026080"/>
    <w:rsid w:val="000278BA"/>
    <w:rsid w:val="00033D06"/>
    <w:rsid w:val="0004585C"/>
    <w:rsid w:val="000467A0"/>
    <w:rsid w:val="00057722"/>
    <w:rsid w:val="00091402"/>
    <w:rsid w:val="000969B0"/>
    <w:rsid w:val="0009717D"/>
    <w:rsid w:val="000B0C6E"/>
    <w:rsid w:val="000B2E8A"/>
    <w:rsid w:val="000B3EDD"/>
    <w:rsid w:val="000C7C0D"/>
    <w:rsid w:val="000D22DC"/>
    <w:rsid w:val="000D6DE5"/>
    <w:rsid w:val="000E44B5"/>
    <w:rsid w:val="000F7F05"/>
    <w:rsid w:val="001062D7"/>
    <w:rsid w:val="00122D9A"/>
    <w:rsid w:val="00124556"/>
    <w:rsid w:val="00124F0A"/>
    <w:rsid w:val="00140814"/>
    <w:rsid w:val="001439CA"/>
    <w:rsid w:val="0016720F"/>
    <w:rsid w:val="00167630"/>
    <w:rsid w:val="0017027F"/>
    <w:rsid w:val="00186089"/>
    <w:rsid w:val="001918D1"/>
    <w:rsid w:val="001C1307"/>
    <w:rsid w:val="001C3D0A"/>
    <w:rsid w:val="001D5D95"/>
    <w:rsid w:val="001D5EB2"/>
    <w:rsid w:val="001E3762"/>
    <w:rsid w:val="001F1243"/>
    <w:rsid w:val="00202E4E"/>
    <w:rsid w:val="0021287A"/>
    <w:rsid w:val="00215F00"/>
    <w:rsid w:val="00224894"/>
    <w:rsid w:val="002304A8"/>
    <w:rsid w:val="00271F5A"/>
    <w:rsid w:val="002879A1"/>
    <w:rsid w:val="002B3F94"/>
    <w:rsid w:val="002B4117"/>
    <w:rsid w:val="002B428F"/>
    <w:rsid w:val="002C160A"/>
    <w:rsid w:val="002D5E39"/>
    <w:rsid w:val="002D620F"/>
    <w:rsid w:val="002F02DD"/>
    <w:rsid w:val="002F6364"/>
    <w:rsid w:val="00301DBA"/>
    <w:rsid w:val="00311F49"/>
    <w:rsid w:val="00313BD0"/>
    <w:rsid w:val="0031511B"/>
    <w:rsid w:val="0032064F"/>
    <w:rsid w:val="0032088B"/>
    <w:rsid w:val="00330529"/>
    <w:rsid w:val="00334904"/>
    <w:rsid w:val="0033661D"/>
    <w:rsid w:val="0033687E"/>
    <w:rsid w:val="00341FF9"/>
    <w:rsid w:val="0035550D"/>
    <w:rsid w:val="00355B9E"/>
    <w:rsid w:val="00367A93"/>
    <w:rsid w:val="0037301E"/>
    <w:rsid w:val="00375A49"/>
    <w:rsid w:val="0037701E"/>
    <w:rsid w:val="003778DC"/>
    <w:rsid w:val="00385725"/>
    <w:rsid w:val="00385E2A"/>
    <w:rsid w:val="003876CC"/>
    <w:rsid w:val="0039044D"/>
    <w:rsid w:val="003921DB"/>
    <w:rsid w:val="003D17E5"/>
    <w:rsid w:val="003E6F76"/>
    <w:rsid w:val="003E79B5"/>
    <w:rsid w:val="00405A16"/>
    <w:rsid w:val="00410E82"/>
    <w:rsid w:val="00411F66"/>
    <w:rsid w:val="00452E1E"/>
    <w:rsid w:val="00461BFE"/>
    <w:rsid w:val="00471F65"/>
    <w:rsid w:val="0048655E"/>
    <w:rsid w:val="004B20B3"/>
    <w:rsid w:val="004C139A"/>
    <w:rsid w:val="004D45FE"/>
    <w:rsid w:val="004D6363"/>
    <w:rsid w:val="004E2706"/>
    <w:rsid w:val="004E752F"/>
    <w:rsid w:val="004E79AB"/>
    <w:rsid w:val="00511A22"/>
    <w:rsid w:val="00523E6B"/>
    <w:rsid w:val="00525117"/>
    <w:rsid w:val="005269CA"/>
    <w:rsid w:val="00545AC3"/>
    <w:rsid w:val="0056577D"/>
    <w:rsid w:val="005701D9"/>
    <w:rsid w:val="005848F6"/>
    <w:rsid w:val="00596047"/>
    <w:rsid w:val="00597E67"/>
    <w:rsid w:val="005A61C2"/>
    <w:rsid w:val="005C7C4E"/>
    <w:rsid w:val="005D06E5"/>
    <w:rsid w:val="005E400D"/>
    <w:rsid w:val="005E6FF5"/>
    <w:rsid w:val="005F4143"/>
    <w:rsid w:val="005F5976"/>
    <w:rsid w:val="006104CD"/>
    <w:rsid w:val="00652013"/>
    <w:rsid w:val="00652AC5"/>
    <w:rsid w:val="00684DBB"/>
    <w:rsid w:val="006916A7"/>
    <w:rsid w:val="006A2F81"/>
    <w:rsid w:val="006B0C9C"/>
    <w:rsid w:val="006D4D56"/>
    <w:rsid w:val="00727B30"/>
    <w:rsid w:val="00730E1D"/>
    <w:rsid w:val="00731456"/>
    <w:rsid w:val="00735F52"/>
    <w:rsid w:val="007424C0"/>
    <w:rsid w:val="00747197"/>
    <w:rsid w:val="00784503"/>
    <w:rsid w:val="0078595D"/>
    <w:rsid w:val="007930BD"/>
    <w:rsid w:val="00794C78"/>
    <w:rsid w:val="0079663D"/>
    <w:rsid w:val="00797BF3"/>
    <w:rsid w:val="007A056B"/>
    <w:rsid w:val="007A4760"/>
    <w:rsid w:val="007B36E5"/>
    <w:rsid w:val="007E7836"/>
    <w:rsid w:val="00833B62"/>
    <w:rsid w:val="008344D3"/>
    <w:rsid w:val="0085644D"/>
    <w:rsid w:val="00862582"/>
    <w:rsid w:val="00865D00"/>
    <w:rsid w:val="00881F9F"/>
    <w:rsid w:val="008A50C6"/>
    <w:rsid w:val="008B3231"/>
    <w:rsid w:val="008E5CE6"/>
    <w:rsid w:val="008F116C"/>
    <w:rsid w:val="008F675A"/>
    <w:rsid w:val="00902799"/>
    <w:rsid w:val="00905CFE"/>
    <w:rsid w:val="00915D5E"/>
    <w:rsid w:val="0092116E"/>
    <w:rsid w:val="00926740"/>
    <w:rsid w:val="009319E4"/>
    <w:rsid w:val="00936B89"/>
    <w:rsid w:val="00951915"/>
    <w:rsid w:val="00960B8D"/>
    <w:rsid w:val="00967EBA"/>
    <w:rsid w:val="00977DAE"/>
    <w:rsid w:val="00981AA3"/>
    <w:rsid w:val="00984118"/>
    <w:rsid w:val="0098427B"/>
    <w:rsid w:val="009860D4"/>
    <w:rsid w:val="009A4DA1"/>
    <w:rsid w:val="009D0B04"/>
    <w:rsid w:val="009D397C"/>
    <w:rsid w:val="009E585C"/>
    <w:rsid w:val="009E7055"/>
    <w:rsid w:val="009F11AB"/>
    <w:rsid w:val="009F3CF6"/>
    <w:rsid w:val="009F4D95"/>
    <w:rsid w:val="00A043D5"/>
    <w:rsid w:val="00A20EAB"/>
    <w:rsid w:val="00A21FA7"/>
    <w:rsid w:val="00A313F6"/>
    <w:rsid w:val="00A41466"/>
    <w:rsid w:val="00A51E47"/>
    <w:rsid w:val="00A6759D"/>
    <w:rsid w:val="00A7286F"/>
    <w:rsid w:val="00A9649C"/>
    <w:rsid w:val="00AA7424"/>
    <w:rsid w:val="00AB0740"/>
    <w:rsid w:val="00AD628B"/>
    <w:rsid w:val="00AF7147"/>
    <w:rsid w:val="00B07665"/>
    <w:rsid w:val="00B42679"/>
    <w:rsid w:val="00B45CC9"/>
    <w:rsid w:val="00B4698A"/>
    <w:rsid w:val="00B532A4"/>
    <w:rsid w:val="00B7021A"/>
    <w:rsid w:val="00B74BEE"/>
    <w:rsid w:val="00B8077B"/>
    <w:rsid w:val="00B911A1"/>
    <w:rsid w:val="00BB3C97"/>
    <w:rsid w:val="00BD39C6"/>
    <w:rsid w:val="00BE16D2"/>
    <w:rsid w:val="00BE6354"/>
    <w:rsid w:val="00BF002B"/>
    <w:rsid w:val="00C2055A"/>
    <w:rsid w:val="00C2429D"/>
    <w:rsid w:val="00C316AF"/>
    <w:rsid w:val="00C50294"/>
    <w:rsid w:val="00C66D4B"/>
    <w:rsid w:val="00C711E9"/>
    <w:rsid w:val="00C77BD3"/>
    <w:rsid w:val="00CA2C05"/>
    <w:rsid w:val="00CC5A54"/>
    <w:rsid w:val="00CD4ED3"/>
    <w:rsid w:val="00CE60B1"/>
    <w:rsid w:val="00CF411D"/>
    <w:rsid w:val="00D07B98"/>
    <w:rsid w:val="00D11A6A"/>
    <w:rsid w:val="00D25AB4"/>
    <w:rsid w:val="00D37072"/>
    <w:rsid w:val="00D50D39"/>
    <w:rsid w:val="00D5206C"/>
    <w:rsid w:val="00D905B8"/>
    <w:rsid w:val="00D92720"/>
    <w:rsid w:val="00DB42C2"/>
    <w:rsid w:val="00DD1A3D"/>
    <w:rsid w:val="00DD73CF"/>
    <w:rsid w:val="00DE3494"/>
    <w:rsid w:val="00E00079"/>
    <w:rsid w:val="00E1095E"/>
    <w:rsid w:val="00E11B26"/>
    <w:rsid w:val="00E40EF0"/>
    <w:rsid w:val="00E538D6"/>
    <w:rsid w:val="00E738C0"/>
    <w:rsid w:val="00EA015D"/>
    <w:rsid w:val="00EC4DA6"/>
    <w:rsid w:val="00ED1166"/>
    <w:rsid w:val="00ED7E14"/>
    <w:rsid w:val="00EE6DE5"/>
    <w:rsid w:val="00F10F86"/>
    <w:rsid w:val="00F1104F"/>
    <w:rsid w:val="00F26E27"/>
    <w:rsid w:val="00F449B5"/>
    <w:rsid w:val="00F55332"/>
    <w:rsid w:val="00F56D7C"/>
    <w:rsid w:val="00F7616F"/>
    <w:rsid w:val="00F80333"/>
    <w:rsid w:val="00F84786"/>
    <w:rsid w:val="00F9568D"/>
    <w:rsid w:val="00F95F73"/>
    <w:rsid w:val="00FA285C"/>
    <w:rsid w:val="00FC394E"/>
    <w:rsid w:val="00FC429C"/>
    <w:rsid w:val="00FC6D34"/>
    <w:rsid w:val="00FE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1736"/>
  <w15:docId w15:val="{54F82842-8D58-4B14-A40C-E89A5089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qFormat/>
    <w:rsid w:val="00D816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qFormat/>
    <w:rsid w:val="00D816CF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Zhlav">
    <w:name w:val="header"/>
    <w:basedOn w:val="Normln"/>
    <w:link w:val="ZhlavChar"/>
    <w:uiPriority w:val="99"/>
    <w:unhideWhenUsed/>
    <w:rsid w:val="00D816C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D816C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D81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35F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5F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5F52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5F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5F52"/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D1A3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D636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6363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1676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77863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fily.proebiz.com/profile/277863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5</Pages>
  <Words>1422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9794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Seifried</dc:creator>
  <dc:description/>
  <cp:lastModifiedBy>Muchová Barbora, Mgr.</cp:lastModifiedBy>
  <cp:revision>20</cp:revision>
  <cp:lastPrinted>2022-04-04T06:58:00Z</cp:lastPrinted>
  <dcterms:created xsi:type="dcterms:W3CDTF">2022-04-20T08:30:00Z</dcterms:created>
  <dcterms:modified xsi:type="dcterms:W3CDTF">2022-05-13T10:45:00Z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NAR marketing s.r.o.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