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8C71" w14:textId="77777777" w:rsidR="001F472A" w:rsidRDefault="001F472A" w:rsidP="001F47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3BE53FD0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64CDDFDC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4911D7D5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4C91E935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14AC8680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39B093B9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61FF507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5307D8B2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6F11059E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51FE9F54" w14:textId="77777777" w:rsidTr="002D6AEC">
        <w:tc>
          <w:tcPr>
            <w:tcW w:w="2694" w:type="dxa"/>
            <w:shd w:val="clear" w:color="auto" w:fill="F2F2F2"/>
          </w:tcPr>
          <w:p w14:paraId="7B11803F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971E8D8" w14:textId="75035FB9" w:rsidR="00F25056" w:rsidRPr="00861DEE" w:rsidRDefault="001F472A" w:rsidP="002D6AEC">
            <w:pPr>
              <w:rPr>
                <w:b/>
                <w:bCs/>
              </w:rPr>
            </w:pPr>
            <w:r w:rsidRPr="001F472A">
              <w:rPr>
                <w:b/>
                <w:bCs/>
                <w:color w:val="333333"/>
                <w:shd w:val="clear" w:color="auto" w:fill="FFFFFF"/>
              </w:rPr>
              <w:t>23110</w:t>
            </w:r>
          </w:p>
        </w:tc>
      </w:tr>
      <w:tr w:rsidR="00F25056" w:rsidRPr="00861DEE" w14:paraId="0EEA2917" w14:textId="77777777" w:rsidTr="002D6AEC">
        <w:tc>
          <w:tcPr>
            <w:tcW w:w="2694" w:type="dxa"/>
            <w:shd w:val="clear" w:color="auto" w:fill="F2F2F2"/>
          </w:tcPr>
          <w:p w14:paraId="303332D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3731DCA3" w14:textId="0E33E18B" w:rsidR="00F25056" w:rsidRPr="00861DEE" w:rsidRDefault="001F472A" w:rsidP="002D6AEC">
            <w:pPr>
              <w:rPr>
                <w:b/>
                <w:bCs/>
              </w:rPr>
            </w:pPr>
            <w:r w:rsidRPr="001F472A">
              <w:rPr>
                <w:b/>
                <w:bCs/>
              </w:rPr>
              <w:t>Umývárny a WC kolejových vozidel pro hnací vozy (umývárny I.)</w:t>
            </w:r>
          </w:p>
        </w:tc>
      </w:tr>
    </w:tbl>
    <w:p w14:paraId="483722F5" w14:textId="77777777" w:rsidR="00F25056" w:rsidRPr="00861DEE" w:rsidRDefault="00F25056" w:rsidP="00F25056">
      <w:pPr>
        <w:ind w:left="2268" w:hanging="2268"/>
      </w:pPr>
    </w:p>
    <w:p w14:paraId="0644F569" w14:textId="77777777" w:rsidR="00F25056" w:rsidRPr="00861DEE" w:rsidRDefault="00F25056" w:rsidP="00F25056"/>
    <w:p w14:paraId="1E877FE8" w14:textId="13FC0AF1" w:rsidR="00CB1650" w:rsidRDefault="00CB1650" w:rsidP="00577C53">
      <w:pPr>
        <w:jc w:val="both"/>
      </w:pPr>
    </w:p>
    <w:p w14:paraId="755D81FB" w14:textId="77777777" w:rsidR="001F472A" w:rsidRPr="00861DEE" w:rsidRDefault="001F472A" w:rsidP="001F472A">
      <w:r w:rsidRPr="00861DEE">
        <w:t xml:space="preserve">Zadavatel </w:t>
      </w:r>
      <w:r>
        <w:t xml:space="preserve">upravil zadávací dokumentaci, a to hodnotící kritéria. Na základě této změny došlo k posunutí termínu pro podání nabídek a úpravě </w:t>
      </w:r>
      <w:r w:rsidRPr="002D38BA">
        <w:t>Příloh</w:t>
      </w:r>
      <w:r>
        <w:t>y</w:t>
      </w:r>
      <w:r w:rsidRPr="002D38BA">
        <w:t xml:space="preserve"> č. 1 Výzvy - Závazný návrh RKS včetně příloh a Příloh</w:t>
      </w:r>
      <w:r>
        <w:t>y</w:t>
      </w:r>
      <w:r w:rsidRPr="002D38BA">
        <w:t xml:space="preserve"> č. 3 Rámcové smlouvy – Ceník.</w:t>
      </w:r>
    </w:p>
    <w:p w14:paraId="1F505FA4" w14:textId="77777777" w:rsidR="001F472A" w:rsidRPr="00861DEE" w:rsidRDefault="001F472A" w:rsidP="001F472A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6971C7F4" w14:textId="77777777" w:rsidR="001F472A" w:rsidRPr="00861DEE" w:rsidRDefault="001F472A" w:rsidP="001F472A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>
        <w:rPr>
          <w:b/>
          <w:bCs/>
          <w:snapToGrid w:val="0"/>
          <w:u w:val="single"/>
        </w:rPr>
        <w:t>6.6.2022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4D10D061" w14:textId="77777777" w:rsidR="001F472A" w:rsidRPr="00861DEE" w:rsidRDefault="001F472A" w:rsidP="001F472A">
      <w:pPr>
        <w:spacing w:after="120"/>
        <w:rPr>
          <w:bCs/>
          <w:snapToGrid w:val="0"/>
          <w:sz w:val="16"/>
          <w:szCs w:val="16"/>
        </w:rPr>
      </w:pPr>
    </w:p>
    <w:p w14:paraId="1916F2EE" w14:textId="77777777" w:rsidR="001F472A" w:rsidRDefault="001F472A" w:rsidP="001F472A">
      <w:pPr>
        <w:rPr>
          <w:u w:val="single"/>
        </w:rPr>
      </w:pPr>
    </w:p>
    <w:p w14:paraId="20725833" w14:textId="77777777" w:rsidR="001F472A" w:rsidRPr="00861DEE" w:rsidRDefault="001F472A" w:rsidP="001F472A">
      <w:pPr>
        <w:rPr>
          <w:u w:val="single"/>
        </w:rPr>
      </w:pPr>
    </w:p>
    <w:p w14:paraId="5DAE57CB" w14:textId="77777777" w:rsidR="001F472A" w:rsidRPr="00861DEE" w:rsidRDefault="001F472A" w:rsidP="001F472A">
      <w:r w:rsidRPr="00861DEE">
        <w:t xml:space="preserve">V Přerově </w:t>
      </w:r>
      <w:r>
        <w:t>13</w:t>
      </w:r>
      <w:r w:rsidRPr="00861DEE">
        <w:t>.5.2022</w:t>
      </w:r>
    </w:p>
    <w:p w14:paraId="046AFA97" w14:textId="77777777" w:rsidR="001F472A" w:rsidRPr="00861DEE" w:rsidRDefault="001F472A" w:rsidP="001F472A"/>
    <w:p w14:paraId="171C1F4A" w14:textId="77777777" w:rsidR="001F472A" w:rsidRPr="00861DEE" w:rsidRDefault="001F472A" w:rsidP="001F472A">
      <w:r w:rsidRPr="00861DEE">
        <w:t>DPOV, a.s.</w:t>
      </w:r>
    </w:p>
    <w:p w14:paraId="2CE928B5" w14:textId="77777777" w:rsidR="001F472A" w:rsidRPr="00861DEE" w:rsidRDefault="001F472A" w:rsidP="001F472A"/>
    <w:p w14:paraId="473C74E6" w14:textId="77777777" w:rsidR="001F472A" w:rsidRPr="00861DEE" w:rsidRDefault="001F472A" w:rsidP="00577C53">
      <w:pPr>
        <w:jc w:val="both"/>
      </w:pPr>
    </w:p>
    <w:sectPr w:rsidR="001F472A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C699" w14:textId="77777777" w:rsidR="00706A59" w:rsidRDefault="00706A59">
      <w:r>
        <w:separator/>
      </w:r>
    </w:p>
  </w:endnote>
  <w:endnote w:type="continuationSeparator" w:id="0">
    <w:p w14:paraId="356B0411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C978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AB0F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73E1F6A" w14:textId="7C488D8E" w:rsidR="00E9347A" w:rsidRDefault="001F472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22AE01" wp14:editId="0EDAD5CB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17AA1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1547EB7E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03220D47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EC7E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1F21" w14:textId="77777777" w:rsidR="00706A59" w:rsidRDefault="00706A59">
      <w:r>
        <w:separator/>
      </w:r>
    </w:p>
  </w:footnote>
  <w:footnote w:type="continuationSeparator" w:id="0">
    <w:p w14:paraId="48B7117A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D51C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8C4BF30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EF0A40" w14:textId="4AA1E04F" w:rsidR="00E9347A" w:rsidRDefault="001F472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576ED941" wp14:editId="36ADF522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6910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BB7EE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551C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82CF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51E8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4DAE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1FF0B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2FD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A3902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E30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5E4C8FE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7BC33222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4FF9350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A674C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FDC1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F4992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A41E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9292F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C19C3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5D8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0740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3D9D3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C5D20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1718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049B4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4E70321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E785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FC63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7831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144A0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98B6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1678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1EED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7F35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2D32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EBBD3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C60BF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502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077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CC63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BD5B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67C74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5487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EE304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9BE4C8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8B079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E6A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2ADB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3FBA9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AAB280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7010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48611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C1D5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35B08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25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4E790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85110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EA0D9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17EC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6708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CE88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6916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84A58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CE56A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DE0F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C87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D61E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664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9D11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A492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8373C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FE8E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10AFFE5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2C01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3599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5EE1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0590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8C38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5CB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A86FD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DD8284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8E389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1D919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66D8D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9AB1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9413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2F5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40494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47A9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3D2C6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DDFE2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6D07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C481D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B65A52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BB3B24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CA903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E07C856" w14:textId="217D0B1F" w:rsidR="00E9347A" w:rsidRDefault="001F472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16D80" wp14:editId="5A91ABEA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0CABA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BA9C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907938">
    <w:abstractNumId w:val="1"/>
  </w:num>
  <w:num w:numId="2" w16cid:durableId="99424306">
    <w:abstractNumId w:val="4"/>
  </w:num>
  <w:num w:numId="3" w16cid:durableId="1899901335">
    <w:abstractNumId w:val="7"/>
  </w:num>
  <w:num w:numId="4" w16cid:durableId="691340694">
    <w:abstractNumId w:val="5"/>
  </w:num>
  <w:num w:numId="5" w16cid:durableId="2006779740">
    <w:abstractNumId w:val="6"/>
  </w:num>
  <w:num w:numId="6" w16cid:durableId="277031567">
    <w:abstractNumId w:val="3"/>
  </w:num>
  <w:num w:numId="7" w16cid:durableId="2093812143">
    <w:abstractNumId w:val="2"/>
  </w:num>
  <w:num w:numId="8" w16cid:durableId="5919321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1F472A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875CB5"/>
  <w15:chartTrackingRefBased/>
  <w15:docId w15:val="{3E556119-4E30-428B-B70F-9EE28147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2022-05-13T11:04:00Z</dcterms:created>
  <dcterms:modified xsi:type="dcterms:W3CDTF">2022-05-13T11:04:00Z</dcterms:modified>
</cp:coreProperties>
</file>