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CC51" w14:textId="77777777" w:rsidR="000576B1" w:rsidRDefault="00460B09" w:rsidP="00415D6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Položkový rozpočet na restaurování teracového altánu Znojmo</w:t>
      </w:r>
      <w:r w:rsidR="000576B1">
        <w:rPr>
          <w:rFonts w:ascii="Times New Roman" w:hAnsi="Times New Roman" w:cs="Times New Roman"/>
          <w:b/>
          <w:sz w:val="32"/>
          <w:szCs w:val="32"/>
          <w:u w:val="single"/>
        </w:rPr>
        <w:t>, Komenského nám.</w:t>
      </w:r>
    </w:p>
    <w:p w14:paraId="3115611E" w14:textId="77777777" w:rsidR="00684059" w:rsidRDefault="00684059" w:rsidP="000576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40FFA" w14:textId="7F56695F" w:rsidR="000576B1" w:rsidRDefault="000576B1" w:rsidP="000576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Popis současného stavu: </w:t>
      </w:r>
      <w:r>
        <w:rPr>
          <w:rFonts w:ascii="Times New Roman" w:hAnsi="Times New Roman" w:cs="Times New Roman"/>
          <w:sz w:val="24"/>
          <w:szCs w:val="24"/>
        </w:rPr>
        <w:t xml:space="preserve">Teracový altán je téměř celoplošně druhotně omítnut vrstvou malty o tloušťce </w:t>
      </w:r>
      <w:proofErr w:type="gramStart"/>
      <w:r>
        <w:rPr>
          <w:rFonts w:ascii="Times New Roman" w:hAnsi="Times New Roman" w:cs="Times New Roman"/>
          <w:sz w:val="24"/>
          <w:szCs w:val="24"/>
        </w:rPr>
        <w:t>1-2cm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Bylo provedeno několik sond odstranění omítkové vrstvy, v těchto sondách byl odhalen stav teracového altánku a je možné konstatovat následující: </w:t>
      </w:r>
    </w:p>
    <w:p w14:paraId="64D5A769" w14:textId="77777777" w:rsidR="000576B1" w:rsidRDefault="000576B1" w:rsidP="000576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Altán je tvořen dvěma odstíny teraca a to červené a okrové.</w:t>
      </w:r>
    </w:p>
    <w:p w14:paraId="73844CD2" w14:textId="77777777" w:rsidR="000576B1" w:rsidRDefault="000576B1" w:rsidP="000576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Teraco je provedeno v klasickém provedení štokované středové části ploch s hladkým cca 2cm širokým okrajem</w:t>
      </w:r>
      <w:r w:rsidR="004A5E30">
        <w:rPr>
          <w:rFonts w:ascii="Times New Roman" w:hAnsi="Times New Roman" w:cs="Times New Roman"/>
          <w:sz w:val="24"/>
          <w:szCs w:val="24"/>
        </w:rPr>
        <w:t>. Červená podlaha a schody jsou broušené.</w:t>
      </w:r>
    </w:p>
    <w:p w14:paraId="358400C9" w14:textId="77777777" w:rsidR="004A5E30" w:rsidRDefault="004A5E30" w:rsidP="000576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Celoplošně došlo k sekundárnímu nanesení omítky.</w:t>
      </w:r>
    </w:p>
    <w:p w14:paraId="241EF976" w14:textId="77777777" w:rsidR="004A5E30" w:rsidRDefault="004A5E30" w:rsidP="000576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Teraco je ve stavu, kdy se v sondách objevily praskliny v originální hmotě, druhotné nevhodné betonové tmely a částečné ztráty originální hmoty. Tato poškození se dají odhadnou na cca 30</w:t>
      </w:r>
      <w:proofErr w:type="gramStart"/>
      <w:r>
        <w:rPr>
          <w:rFonts w:ascii="Times New Roman" w:hAnsi="Times New Roman" w:cs="Times New Roman"/>
          <w:sz w:val="24"/>
          <w:szCs w:val="24"/>
        </w:rPr>
        <w:t>% .</w:t>
      </w:r>
      <w:proofErr w:type="gramEnd"/>
    </w:p>
    <w:p w14:paraId="5354E08F" w14:textId="77777777" w:rsidR="004A5E30" w:rsidRDefault="004A5E30" w:rsidP="000576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Kromě sekundární omítky se zde </w:t>
      </w:r>
      <w:r w:rsidR="00093140">
        <w:rPr>
          <w:rFonts w:ascii="Times New Roman" w:hAnsi="Times New Roman" w:cs="Times New Roman"/>
          <w:sz w:val="24"/>
          <w:szCs w:val="24"/>
        </w:rPr>
        <w:t>objevují také sekundární nátěry, pod nátěry je lokálně povrch originálního teraca černý, se sekundární černou krustou.</w:t>
      </w:r>
    </w:p>
    <w:p w14:paraId="6D44B165" w14:textId="77777777" w:rsidR="00684059" w:rsidRDefault="00684059" w:rsidP="004A5E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7ACBB" w14:textId="3BD17365" w:rsidR="00093140" w:rsidRPr="00BF70A3" w:rsidRDefault="00BF70A3" w:rsidP="004A5E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0A3">
        <w:rPr>
          <w:rFonts w:ascii="Times New Roman" w:hAnsi="Times New Roman" w:cs="Times New Roman"/>
          <w:b/>
          <w:bCs/>
          <w:sz w:val="24"/>
          <w:szCs w:val="24"/>
        </w:rPr>
        <w:t>Popis prací: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E30">
        <w:rPr>
          <w:rFonts w:ascii="Times New Roman" w:hAnsi="Times New Roman" w:cs="Times New Roman"/>
          <w:sz w:val="24"/>
          <w:szCs w:val="24"/>
        </w:rPr>
        <w:t>Shrnutí a návrh obnovy vzhledu teracového altánku: Bude nutné úplné odstranění sekundárních omítek mechanickou cestou a odstranění sekundárních nátěrů</w:t>
      </w:r>
      <w:r w:rsidR="00093140">
        <w:rPr>
          <w:rFonts w:ascii="Times New Roman" w:hAnsi="Times New Roman" w:cs="Times New Roman"/>
          <w:sz w:val="24"/>
          <w:szCs w:val="24"/>
        </w:rPr>
        <w:t xml:space="preserve"> pomocí pískovaní či regulované tlakové vody. Následovat bude odstranění černé krusty pomocí chemických zábalů, nebo mechanickou cestou. Dále budou odstraněny nevhodné betonové a jiné tmely. Po úplném vyčištění originální plochy dojde k doplnění chybějící modelace tmelen vybraným na základě zkoušek, tak aby svými vlastnostmi odpovídal originální teracové vrstvě. Tmely budou mít stejnou strukturu a členění, jako originální plocha. V tmelech bude stejná barevnost a množstevní zastoupení kameniva a pojiva.</w:t>
      </w:r>
      <w:r w:rsidR="006B3E1E">
        <w:rPr>
          <w:rFonts w:ascii="Times New Roman" w:hAnsi="Times New Roman" w:cs="Times New Roman"/>
          <w:sz w:val="24"/>
          <w:szCs w:val="24"/>
        </w:rPr>
        <w:t xml:space="preserve"> Všechny větší tmely budou navíc kotveny nerezovou armaturou.</w:t>
      </w:r>
      <w:r w:rsidR="00093140">
        <w:rPr>
          <w:rFonts w:ascii="Times New Roman" w:hAnsi="Times New Roman" w:cs="Times New Roman"/>
          <w:sz w:val="24"/>
          <w:szCs w:val="24"/>
        </w:rPr>
        <w:t xml:space="preserve"> Praskliny a dutiny v teracu budou injektovány vhodnou injektážní</w:t>
      </w:r>
      <w:r w:rsidR="006B3E1E">
        <w:rPr>
          <w:rFonts w:ascii="Times New Roman" w:hAnsi="Times New Roman" w:cs="Times New Roman"/>
          <w:sz w:val="24"/>
          <w:szCs w:val="24"/>
        </w:rPr>
        <w:t xml:space="preserve"> směsí, případně i před-zpevněny, tak aby došlo k celkovému zpevnění a propojení teracové plochy. Posledním krokem bude ošetření povrchu altánu vhodným transparentních ochranným prostředkem.</w:t>
      </w:r>
      <w:r w:rsidR="00FB789A">
        <w:rPr>
          <w:rFonts w:ascii="Times New Roman" w:hAnsi="Times New Roman" w:cs="Times New Roman"/>
          <w:sz w:val="24"/>
          <w:szCs w:val="24"/>
        </w:rPr>
        <w:t xml:space="preserve"> Celkově bude k rekonstrukci přikročeno jako k restaurování um-</w:t>
      </w:r>
      <w:proofErr w:type="spellStart"/>
      <w:r w:rsidR="00FB789A">
        <w:rPr>
          <w:rFonts w:ascii="Times New Roman" w:hAnsi="Times New Roman" w:cs="Times New Roman"/>
          <w:sz w:val="24"/>
          <w:szCs w:val="24"/>
        </w:rPr>
        <w:t>řemesl</w:t>
      </w:r>
      <w:proofErr w:type="spellEnd"/>
      <w:r w:rsidR="00FB789A">
        <w:rPr>
          <w:rFonts w:ascii="Times New Roman" w:hAnsi="Times New Roman" w:cs="Times New Roman"/>
          <w:sz w:val="24"/>
          <w:szCs w:val="24"/>
        </w:rPr>
        <w:t>. díla.</w:t>
      </w:r>
    </w:p>
    <w:p w14:paraId="6903868D" w14:textId="77777777" w:rsidR="00684059" w:rsidRDefault="00684059" w:rsidP="006B3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A7985" w14:textId="243038E6" w:rsidR="006B3E1E" w:rsidRDefault="006B3E1E" w:rsidP="006B3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Položkový rozpočet:</w:t>
      </w:r>
    </w:p>
    <w:p w14:paraId="7244B942" w14:textId="1397CE2E" w:rsidR="006B3E1E" w:rsidRPr="00684059" w:rsidRDefault="006B3E1E" w:rsidP="006840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84059">
        <w:rPr>
          <w:rFonts w:ascii="Times New Roman" w:hAnsi="Times New Roman" w:cs="Times New Roman"/>
          <w:sz w:val="24"/>
          <w:szCs w:val="24"/>
        </w:rPr>
        <w:t>Šetrné odstranění sekundárních omítek, tmelů a nátěrů. Odstranění černé krusty</w:t>
      </w:r>
      <w:r w:rsidR="00FB789A" w:rsidRPr="00684059">
        <w:rPr>
          <w:rFonts w:ascii="Times New Roman" w:hAnsi="Times New Roman" w:cs="Times New Roman"/>
          <w:sz w:val="24"/>
          <w:szCs w:val="24"/>
        </w:rPr>
        <w:t xml:space="preserve">, pískování, </w:t>
      </w:r>
      <w:proofErr w:type="spellStart"/>
      <w:r w:rsidR="00FB789A" w:rsidRPr="00684059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FB789A" w:rsidRPr="006840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89A" w:rsidRPr="00684059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="00FB789A" w:rsidRPr="00684059">
        <w:rPr>
          <w:rFonts w:ascii="Times New Roman" w:hAnsi="Times New Roman" w:cs="Times New Roman"/>
          <w:sz w:val="24"/>
          <w:szCs w:val="24"/>
        </w:rPr>
        <w:t xml:space="preserve">. voda, </w:t>
      </w:r>
      <w:proofErr w:type="spellStart"/>
      <w:r w:rsidR="00FB789A" w:rsidRPr="00684059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="00FB789A" w:rsidRPr="00684059">
        <w:rPr>
          <w:rFonts w:ascii="Times New Roman" w:hAnsi="Times New Roman" w:cs="Times New Roman"/>
          <w:sz w:val="24"/>
          <w:szCs w:val="24"/>
        </w:rPr>
        <w:t xml:space="preserve">. </w:t>
      </w:r>
      <w:r w:rsidR="00B93674" w:rsidRPr="00684059">
        <w:rPr>
          <w:rFonts w:ascii="Times New Roman" w:hAnsi="Times New Roman" w:cs="Times New Roman"/>
          <w:sz w:val="24"/>
          <w:szCs w:val="24"/>
        </w:rPr>
        <w:t>M</w:t>
      </w:r>
      <w:r w:rsidR="00FB789A" w:rsidRPr="00684059">
        <w:rPr>
          <w:rFonts w:ascii="Times New Roman" w:hAnsi="Times New Roman" w:cs="Times New Roman"/>
          <w:sz w:val="24"/>
          <w:szCs w:val="24"/>
        </w:rPr>
        <w:t>etody</w:t>
      </w:r>
      <w:r w:rsidR="00B93674" w:rsidRPr="00684059">
        <w:rPr>
          <w:rFonts w:ascii="Times New Roman" w:hAnsi="Times New Roman" w:cs="Times New Roman"/>
          <w:sz w:val="24"/>
          <w:szCs w:val="24"/>
        </w:rPr>
        <w:t xml:space="preserve">: </w:t>
      </w:r>
      <w:r w:rsidR="00B93674" w:rsidRPr="00684059">
        <w:rPr>
          <w:rFonts w:ascii="Times New Roman" w:hAnsi="Times New Roman" w:cs="Times New Roman"/>
          <w:color w:val="FF0000"/>
          <w:sz w:val="24"/>
          <w:szCs w:val="24"/>
        </w:rPr>
        <w:t>……………. Kč bez DPH</w:t>
      </w:r>
    </w:p>
    <w:p w14:paraId="5183FFED" w14:textId="150AB688" w:rsidR="006B3E1E" w:rsidRPr="00684059" w:rsidRDefault="006B3E1E" w:rsidP="006840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84059">
        <w:rPr>
          <w:rFonts w:ascii="Times New Roman" w:hAnsi="Times New Roman" w:cs="Times New Roman"/>
          <w:sz w:val="24"/>
          <w:szCs w:val="24"/>
        </w:rPr>
        <w:t>Zpevnění a injektáže</w:t>
      </w:r>
      <w:r w:rsidR="00415D63" w:rsidRPr="00684059">
        <w:rPr>
          <w:rFonts w:ascii="Times New Roman" w:hAnsi="Times New Roman" w:cs="Times New Roman"/>
          <w:sz w:val="24"/>
          <w:szCs w:val="24"/>
        </w:rPr>
        <w:t xml:space="preserve"> dutin a prasklin</w:t>
      </w:r>
      <w:bookmarkStart w:id="0" w:name="_Hlk103665362"/>
      <w:r w:rsidR="00B93674" w:rsidRPr="00684059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03665317"/>
      <w:r w:rsidR="00B93674" w:rsidRPr="00684059">
        <w:rPr>
          <w:rFonts w:ascii="Times New Roman" w:hAnsi="Times New Roman" w:cs="Times New Roman"/>
          <w:color w:val="FF0000"/>
          <w:sz w:val="24"/>
          <w:szCs w:val="24"/>
        </w:rPr>
        <w:t>……………. Kč bez DPH</w:t>
      </w:r>
      <w:bookmarkEnd w:id="1"/>
    </w:p>
    <w:bookmarkEnd w:id="0"/>
    <w:p w14:paraId="4FFE171D" w14:textId="19211D4C" w:rsidR="006B3E1E" w:rsidRPr="00684059" w:rsidRDefault="006B3E1E" w:rsidP="006840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84059">
        <w:rPr>
          <w:rFonts w:ascii="Times New Roman" w:hAnsi="Times New Roman" w:cs="Times New Roman"/>
          <w:sz w:val="24"/>
          <w:szCs w:val="24"/>
        </w:rPr>
        <w:t>Zkoušky tmelů a vhodné barevnosti kameniva</w:t>
      </w:r>
      <w:r w:rsidR="00415D63" w:rsidRPr="00684059">
        <w:rPr>
          <w:rFonts w:ascii="Times New Roman" w:hAnsi="Times New Roman" w:cs="Times New Roman"/>
          <w:sz w:val="24"/>
          <w:szCs w:val="24"/>
        </w:rPr>
        <w:t>, popř. drcení vhodného kameniva. Tmelení</w:t>
      </w:r>
      <w:r w:rsidR="00FB789A" w:rsidRPr="00684059">
        <w:rPr>
          <w:rFonts w:ascii="Times New Roman" w:hAnsi="Times New Roman" w:cs="Times New Roman"/>
          <w:sz w:val="24"/>
          <w:szCs w:val="24"/>
        </w:rPr>
        <w:t xml:space="preserve"> děr a ztrát modelace,</w:t>
      </w:r>
      <w:r w:rsidR="00415D63" w:rsidRPr="00684059">
        <w:rPr>
          <w:rFonts w:ascii="Times New Roman" w:hAnsi="Times New Roman" w:cs="Times New Roman"/>
          <w:sz w:val="24"/>
          <w:szCs w:val="24"/>
        </w:rPr>
        <w:t xml:space="preserve"> tmelení prasklin</w:t>
      </w:r>
      <w:r w:rsidR="00FB789A" w:rsidRPr="00684059">
        <w:rPr>
          <w:rFonts w:ascii="Times New Roman" w:hAnsi="Times New Roman" w:cs="Times New Roman"/>
          <w:sz w:val="24"/>
          <w:szCs w:val="24"/>
        </w:rPr>
        <w:t xml:space="preserve"> cca 30% plochy</w:t>
      </w:r>
      <w:r w:rsidR="00C658D4" w:rsidRPr="00684059">
        <w:rPr>
          <w:rFonts w:ascii="Times New Roman" w:hAnsi="Times New Roman" w:cs="Times New Roman"/>
          <w:sz w:val="24"/>
          <w:szCs w:val="24"/>
        </w:rPr>
        <w:t xml:space="preserve">: </w:t>
      </w:r>
      <w:r w:rsidR="00C658D4" w:rsidRPr="00684059">
        <w:rPr>
          <w:rFonts w:ascii="Times New Roman" w:hAnsi="Times New Roman" w:cs="Times New Roman"/>
          <w:color w:val="FF0000"/>
          <w:sz w:val="24"/>
          <w:szCs w:val="24"/>
        </w:rPr>
        <w:t>………</w:t>
      </w:r>
      <w:proofErr w:type="gramStart"/>
      <w:r w:rsidR="00C658D4" w:rsidRPr="00684059"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C658D4" w:rsidRPr="00684059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C658D4" w:rsidRPr="0068405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658D4" w:rsidRPr="00684059">
        <w:rPr>
          <w:rFonts w:ascii="Times New Roman" w:hAnsi="Times New Roman" w:cs="Times New Roman"/>
          <w:color w:val="FF0000"/>
          <w:sz w:val="24"/>
          <w:szCs w:val="24"/>
        </w:rPr>
        <w:t>Kč bez DPH</w:t>
      </w:r>
      <w:r w:rsidR="00B93674" w:rsidRPr="00684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0842F" w14:textId="418EBE3B" w:rsidR="00B93674" w:rsidRPr="00684059" w:rsidRDefault="00415D63" w:rsidP="006840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84059">
        <w:rPr>
          <w:rFonts w:ascii="Times New Roman" w:hAnsi="Times New Roman" w:cs="Times New Roman"/>
          <w:sz w:val="24"/>
          <w:szCs w:val="24"/>
        </w:rPr>
        <w:lastRenderedPageBreak/>
        <w:t>Nerezové armatury</w:t>
      </w:r>
      <w:r w:rsidR="00B93674" w:rsidRPr="00684059">
        <w:rPr>
          <w:rFonts w:ascii="Times New Roman" w:hAnsi="Times New Roman" w:cs="Times New Roman"/>
          <w:sz w:val="24"/>
          <w:szCs w:val="24"/>
        </w:rPr>
        <w:t xml:space="preserve">: </w:t>
      </w:r>
      <w:r w:rsidR="00B93674" w:rsidRPr="00684059">
        <w:rPr>
          <w:rFonts w:ascii="Times New Roman" w:hAnsi="Times New Roman" w:cs="Times New Roman"/>
          <w:color w:val="FF0000"/>
          <w:sz w:val="24"/>
          <w:szCs w:val="24"/>
        </w:rPr>
        <w:t>……………. Kč bez DPH</w:t>
      </w:r>
    </w:p>
    <w:p w14:paraId="0F6EE8F3" w14:textId="351F6366" w:rsidR="00415D63" w:rsidRPr="00684059" w:rsidRDefault="00415D63" w:rsidP="006840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84059">
        <w:rPr>
          <w:rFonts w:ascii="Times New Roman" w:hAnsi="Times New Roman" w:cs="Times New Roman"/>
          <w:sz w:val="24"/>
          <w:szCs w:val="24"/>
        </w:rPr>
        <w:t>Povrchová úprava tmelů: sekání, štokování, broušení</w:t>
      </w:r>
      <w:r w:rsidR="00B93674" w:rsidRPr="00684059">
        <w:rPr>
          <w:rFonts w:ascii="Times New Roman" w:hAnsi="Times New Roman" w:cs="Times New Roman"/>
          <w:sz w:val="24"/>
          <w:szCs w:val="24"/>
        </w:rPr>
        <w:t xml:space="preserve">: </w:t>
      </w:r>
      <w:r w:rsidR="00B93674" w:rsidRPr="00684059">
        <w:rPr>
          <w:rFonts w:ascii="Times New Roman" w:hAnsi="Times New Roman" w:cs="Times New Roman"/>
          <w:color w:val="FF0000"/>
          <w:sz w:val="24"/>
          <w:szCs w:val="24"/>
        </w:rPr>
        <w:t>…………</w:t>
      </w:r>
      <w:r w:rsidR="00E60503" w:rsidRPr="006840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93674" w:rsidRPr="00684059">
        <w:rPr>
          <w:rFonts w:ascii="Times New Roman" w:hAnsi="Times New Roman" w:cs="Times New Roman"/>
          <w:color w:val="FF0000"/>
          <w:sz w:val="24"/>
          <w:szCs w:val="24"/>
        </w:rPr>
        <w:t>Kč bez DPH</w:t>
      </w:r>
    </w:p>
    <w:p w14:paraId="2CEB7C4F" w14:textId="69DD3BF3" w:rsidR="00415D63" w:rsidRPr="00684059" w:rsidRDefault="00415D63" w:rsidP="006840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84059">
        <w:rPr>
          <w:rFonts w:ascii="Times New Roman" w:hAnsi="Times New Roman" w:cs="Times New Roman"/>
          <w:sz w:val="24"/>
          <w:szCs w:val="24"/>
        </w:rPr>
        <w:t>Retuše a korektura barevných defektů</w:t>
      </w:r>
      <w:bookmarkStart w:id="2" w:name="_Hlk103665535"/>
      <w:r w:rsidR="00C658D4" w:rsidRPr="00684059">
        <w:rPr>
          <w:rFonts w:ascii="Times New Roman" w:hAnsi="Times New Roman" w:cs="Times New Roman"/>
          <w:sz w:val="24"/>
          <w:szCs w:val="24"/>
        </w:rPr>
        <w:t xml:space="preserve">: </w:t>
      </w:r>
      <w:r w:rsidR="00C658D4" w:rsidRPr="00684059">
        <w:rPr>
          <w:rFonts w:ascii="Times New Roman" w:hAnsi="Times New Roman" w:cs="Times New Roman"/>
          <w:color w:val="FF0000"/>
          <w:sz w:val="24"/>
          <w:szCs w:val="24"/>
        </w:rPr>
        <w:t>……………</w:t>
      </w:r>
      <w:r w:rsidR="00E60503" w:rsidRPr="006840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58D4" w:rsidRPr="00684059">
        <w:rPr>
          <w:rFonts w:ascii="Times New Roman" w:hAnsi="Times New Roman" w:cs="Times New Roman"/>
          <w:color w:val="FF0000"/>
          <w:sz w:val="24"/>
          <w:szCs w:val="24"/>
        </w:rPr>
        <w:t>Kč bez DPH</w:t>
      </w:r>
      <w:bookmarkEnd w:id="2"/>
    </w:p>
    <w:p w14:paraId="610CA7DB" w14:textId="1C3B7C44" w:rsidR="00415D63" w:rsidRPr="00684059" w:rsidRDefault="00415D63" w:rsidP="006840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84059">
        <w:rPr>
          <w:rFonts w:ascii="Times New Roman" w:hAnsi="Times New Roman" w:cs="Times New Roman"/>
          <w:sz w:val="24"/>
          <w:szCs w:val="24"/>
        </w:rPr>
        <w:t>Povrchová transparentní ochrana teraca a hydrofobizace dešti exponovaných míst</w:t>
      </w:r>
      <w:r w:rsidR="00C658D4" w:rsidRPr="00684059">
        <w:rPr>
          <w:rFonts w:ascii="Times New Roman" w:hAnsi="Times New Roman" w:cs="Times New Roman"/>
          <w:sz w:val="24"/>
          <w:szCs w:val="24"/>
        </w:rPr>
        <w:t xml:space="preserve">: </w:t>
      </w:r>
      <w:r w:rsidR="00C658D4" w:rsidRPr="00684059">
        <w:rPr>
          <w:rFonts w:ascii="Times New Roman" w:hAnsi="Times New Roman" w:cs="Times New Roman"/>
          <w:color w:val="FF0000"/>
          <w:sz w:val="24"/>
          <w:szCs w:val="24"/>
        </w:rPr>
        <w:t>……………</w:t>
      </w:r>
      <w:r w:rsidR="00E60503" w:rsidRPr="006840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58D4" w:rsidRPr="00684059">
        <w:rPr>
          <w:rFonts w:ascii="Times New Roman" w:hAnsi="Times New Roman" w:cs="Times New Roman"/>
          <w:color w:val="FF0000"/>
          <w:sz w:val="24"/>
          <w:szCs w:val="24"/>
        </w:rPr>
        <w:t>Kč bez DPH</w:t>
      </w:r>
    </w:p>
    <w:p w14:paraId="311AF14E" w14:textId="474DB580" w:rsidR="00684059" w:rsidRDefault="00684059" w:rsidP="00684059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0B38C705" w14:textId="77777777" w:rsidR="00684059" w:rsidRPr="00684059" w:rsidRDefault="00684059" w:rsidP="00684059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23CA269F" w14:textId="70F2EF6D" w:rsidR="00B93674" w:rsidRPr="00684059" w:rsidRDefault="00415D63" w:rsidP="006B3E1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84059">
        <w:rPr>
          <w:rFonts w:ascii="Times New Roman" w:hAnsi="Times New Roman" w:cs="Times New Roman"/>
          <w:b/>
          <w:sz w:val="28"/>
          <w:szCs w:val="28"/>
        </w:rPr>
        <w:t>Celkem</w:t>
      </w:r>
      <w:r w:rsidR="00B93674" w:rsidRPr="00684059">
        <w:rPr>
          <w:rFonts w:ascii="Times New Roman" w:hAnsi="Times New Roman" w:cs="Times New Roman"/>
          <w:b/>
          <w:sz w:val="28"/>
          <w:szCs w:val="28"/>
        </w:rPr>
        <w:t xml:space="preserve"> bez </w:t>
      </w:r>
      <w:proofErr w:type="gramStart"/>
      <w:r w:rsidR="00B93674" w:rsidRPr="00684059">
        <w:rPr>
          <w:rFonts w:ascii="Times New Roman" w:hAnsi="Times New Roman" w:cs="Times New Roman"/>
          <w:b/>
          <w:sz w:val="28"/>
          <w:szCs w:val="28"/>
        </w:rPr>
        <w:t xml:space="preserve">DPH </w:t>
      </w:r>
      <w:r w:rsidRPr="00684059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BF70A3" w:rsidRPr="00684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503" w:rsidRPr="00684059">
        <w:rPr>
          <w:rFonts w:ascii="Times New Roman" w:hAnsi="Times New Roman" w:cs="Times New Roman"/>
          <w:b/>
          <w:sz w:val="28"/>
          <w:szCs w:val="28"/>
        </w:rPr>
        <w:t>…………………. Kč</w:t>
      </w:r>
    </w:p>
    <w:p w14:paraId="3D906F80" w14:textId="458ADCFD" w:rsidR="00415D63" w:rsidRPr="00684059" w:rsidRDefault="00B93674" w:rsidP="00E6050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84059">
        <w:rPr>
          <w:rFonts w:ascii="Times New Roman" w:hAnsi="Times New Roman" w:cs="Times New Roman"/>
          <w:b/>
          <w:sz w:val="28"/>
          <w:szCs w:val="28"/>
        </w:rPr>
        <w:t>DPH 21</w:t>
      </w:r>
      <w:proofErr w:type="gramStart"/>
      <w:r w:rsidRPr="00684059">
        <w:rPr>
          <w:rFonts w:ascii="Times New Roman" w:hAnsi="Times New Roman" w:cs="Times New Roman"/>
          <w:b/>
          <w:sz w:val="28"/>
          <w:szCs w:val="28"/>
        </w:rPr>
        <w:t>% :</w:t>
      </w:r>
      <w:proofErr w:type="gramEnd"/>
      <w:r w:rsidR="00E60503" w:rsidRPr="00684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503" w:rsidRPr="00684059">
        <w:rPr>
          <w:rFonts w:ascii="Times New Roman" w:hAnsi="Times New Roman" w:cs="Times New Roman"/>
          <w:b/>
          <w:sz w:val="28"/>
          <w:szCs w:val="28"/>
        </w:rPr>
        <w:t>…………………. Kč</w:t>
      </w:r>
    </w:p>
    <w:p w14:paraId="3E34166E" w14:textId="0565CCF0" w:rsidR="00B93674" w:rsidRPr="00684059" w:rsidRDefault="00B93674" w:rsidP="006B3E1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40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CELKEM VČETNĚ </w:t>
      </w:r>
      <w:proofErr w:type="gramStart"/>
      <w:r w:rsidRPr="00684059">
        <w:rPr>
          <w:rFonts w:ascii="Times New Roman" w:hAnsi="Times New Roman" w:cs="Times New Roman"/>
          <w:b/>
          <w:color w:val="FF0000"/>
          <w:sz w:val="28"/>
          <w:szCs w:val="28"/>
        </w:rPr>
        <w:t>DPH :</w:t>
      </w:r>
      <w:proofErr w:type="gramEnd"/>
      <w:r w:rsidRPr="006840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60503" w:rsidRPr="00684059">
        <w:rPr>
          <w:rFonts w:ascii="Times New Roman" w:hAnsi="Times New Roman" w:cs="Times New Roman"/>
          <w:b/>
          <w:color w:val="FF0000"/>
          <w:sz w:val="28"/>
          <w:szCs w:val="28"/>
        </w:rPr>
        <w:t>…………………. Kč</w:t>
      </w:r>
    </w:p>
    <w:sectPr w:rsidR="00B93674" w:rsidRPr="0068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410"/>
    <w:multiLevelType w:val="hybridMultilevel"/>
    <w:tmpl w:val="157EC2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31B6A"/>
    <w:multiLevelType w:val="hybridMultilevel"/>
    <w:tmpl w:val="E3FA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0AA0"/>
    <w:multiLevelType w:val="hybridMultilevel"/>
    <w:tmpl w:val="99F6E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2451"/>
    <w:multiLevelType w:val="hybridMultilevel"/>
    <w:tmpl w:val="BC3A759E"/>
    <w:lvl w:ilvl="0" w:tplc="E7C898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49853">
    <w:abstractNumId w:val="2"/>
  </w:num>
  <w:num w:numId="2" w16cid:durableId="1560628601">
    <w:abstractNumId w:val="1"/>
  </w:num>
  <w:num w:numId="3" w16cid:durableId="499807657">
    <w:abstractNumId w:val="0"/>
  </w:num>
  <w:num w:numId="4" w16cid:durableId="1473205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B09"/>
    <w:rsid w:val="000576B1"/>
    <w:rsid w:val="00093140"/>
    <w:rsid w:val="00366EE4"/>
    <w:rsid w:val="00415D63"/>
    <w:rsid w:val="00460B09"/>
    <w:rsid w:val="004A5E30"/>
    <w:rsid w:val="00684059"/>
    <w:rsid w:val="006B3E1E"/>
    <w:rsid w:val="00B93674"/>
    <w:rsid w:val="00BF70A3"/>
    <w:rsid w:val="00C658D4"/>
    <w:rsid w:val="00E60503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4254"/>
  <w15:docId w15:val="{0E1B1650-98ED-4694-8E3D-55FE01E3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Motl</cp:lastModifiedBy>
  <cp:revision>4</cp:revision>
  <dcterms:created xsi:type="dcterms:W3CDTF">2022-05-16T09:25:00Z</dcterms:created>
  <dcterms:modified xsi:type="dcterms:W3CDTF">2022-05-17T05:44:00Z</dcterms:modified>
</cp:coreProperties>
</file>