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A7EC" w14:textId="77777777" w:rsidR="008023A2" w:rsidRPr="004C00EB" w:rsidRDefault="008023A2" w:rsidP="004C00EB">
      <w:pPr>
        <w:tabs>
          <w:tab w:val="clear" w:pos="2160"/>
          <w:tab w:val="clear" w:pos="2880"/>
          <w:tab w:val="clear" w:pos="4500"/>
        </w:tabs>
        <w:ind w:left="5672" w:firstLine="709"/>
        <w:jc w:val="both"/>
        <w:rPr>
          <w:rFonts w:ascii="Garamond" w:hAnsi="Garamond"/>
          <w:b/>
          <w:lang w:eastAsia="sk-SK"/>
        </w:rPr>
      </w:pPr>
    </w:p>
    <w:p w14:paraId="343B1141" w14:textId="77777777" w:rsidR="000968B8" w:rsidRPr="004C00EB" w:rsidRDefault="000968B8" w:rsidP="004C00EB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4C00EB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4C00EB" w:rsidRDefault="002B79FB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19656AEB" w14:textId="77777777" w:rsidR="000968B8" w:rsidRPr="004C00EB" w:rsidRDefault="000968B8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62C38293" w14:textId="4EFE4ED9" w:rsidR="000968B8" w:rsidRPr="004C00EB" w:rsidRDefault="000968B8" w:rsidP="004C00EB">
      <w:pPr>
        <w:pStyle w:val="Default"/>
        <w:numPr>
          <w:ilvl w:val="0"/>
          <w:numId w:val="14"/>
        </w:numPr>
        <w:jc w:val="both"/>
        <w:rPr>
          <w:rFonts w:ascii="Garamond" w:hAnsi="Garamond"/>
          <w:sz w:val="20"/>
          <w:szCs w:val="20"/>
        </w:rPr>
      </w:pPr>
      <w:r w:rsidRPr="004C00EB">
        <w:rPr>
          <w:rFonts w:ascii="Garamond" w:hAnsi="Garamond"/>
          <w:sz w:val="20"/>
          <w:szCs w:val="20"/>
        </w:rPr>
        <w:t>Názov predmetu zákazky:</w:t>
      </w:r>
      <w:r w:rsidR="00F058BB" w:rsidRPr="004C00EB">
        <w:rPr>
          <w:rFonts w:ascii="Garamond" w:hAnsi="Garamond"/>
          <w:sz w:val="20"/>
          <w:szCs w:val="20"/>
        </w:rPr>
        <w:t xml:space="preserve"> </w:t>
      </w:r>
      <w:r w:rsidR="00F058BB" w:rsidRPr="004C00EB">
        <w:rPr>
          <w:rFonts w:ascii="Garamond" w:hAnsi="Garamond"/>
          <w:b/>
          <w:bCs/>
          <w:sz w:val="20"/>
          <w:szCs w:val="20"/>
        </w:rPr>
        <w:t>„</w:t>
      </w:r>
      <w:bookmarkStart w:id="0" w:name="_Hlk102481377"/>
      <w:r w:rsidR="001C4968" w:rsidRPr="004C00EB">
        <w:rPr>
          <w:rFonts w:ascii="Garamond" w:eastAsiaTheme="minorHAnsi" w:hAnsi="Garamond" w:cs="Tahoma"/>
          <w:b/>
          <w:bCs/>
          <w:sz w:val="20"/>
          <w:szCs w:val="20"/>
        </w:rPr>
        <w:t>Nákup informačných a komunikačných technológií</w:t>
      </w:r>
      <w:bookmarkEnd w:id="0"/>
      <w:r w:rsidR="006B1457" w:rsidRPr="004C00EB">
        <w:rPr>
          <w:rFonts w:ascii="Garamond" w:eastAsiaTheme="minorHAnsi" w:hAnsi="Garamond" w:cs="Tahoma"/>
          <w:b/>
          <w:bCs/>
          <w:sz w:val="20"/>
          <w:szCs w:val="20"/>
        </w:rPr>
        <w:t>“</w:t>
      </w:r>
    </w:p>
    <w:p w14:paraId="01752D01" w14:textId="77777777" w:rsidR="00774762" w:rsidRPr="004C00EB" w:rsidRDefault="00774762" w:rsidP="004C00EB">
      <w:pPr>
        <w:pStyle w:val="Default"/>
        <w:ind w:left="360"/>
        <w:jc w:val="both"/>
        <w:rPr>
          <w:rFonts w:ascii="Garamond" w:hAnsi="Garamond"/>
          <w:color w:val="auto"/>
          <w:sz w:val="20"/>
          <w:szCs w:val="20"/>
        </w:rPr>
      </w:pPr>
    </w:p>
    <w:p w14:paraId="074C2C8D" w14:textId="660076F9" w:rsidR="00774762" w:rsidRPr="004C00EB" w:rsidRDefault="00774762" w:rsidP="004C00EB">
      <w:pPr>
        <w:pStyle w:val="Default"/>
        <w:numPr>
          <w:ilvl w:val="0"/>
          <w:numId w:val="14"/>
        </w:numPr>
        <w:jc w:val="both"/>
        <w:rPr>
          <w:rFonts w:ascii="Garamond" w:hAnsi="Garamond"/>
          <w:color w:val="auto"/>
          <w:sz w:val="20"/>
          <w:szCs w:val="20"/>
        </w:rPr>
      </w:pP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>Celková</w:t>
      </w:r>
      <w:r w:rsidR="003A5AD7"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 predpokladaná hodnota</w:t>
      </w: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: </w:t>
      </w:r>
      <w:r w:rsidR="001C4968" w:rsidRPr="004C00EB">
        <w:rPr>
          <w:rFonts w:ascii="Garamond" w:eastAsiaTheme="minorHAnsi" w:hAnsi="Garamond" w:cs="Calibri"/>
          <w:b/>
          <w:color w:val="auto"/>
          <w:sz w:val="20"/>
          <w:szCs w:val="20"/>
        </w:rPr>
        <w:t>98 500</w:t>
      </w:r>
      <w:r w:rsidR="00601355" w:rsidRPr="004C00EB">
        <w:rPr>
          <w:rFonts w:ascii="Garamond" w:eastAsiaTheme="minorHAnsi" w:hAnsi="Garamond" w:cs="Calibri"/>
          <w:b/>
          <w:color w:val="auto"/>
          <w:sz w:val="20"/>
          <w:szCs w:val="20"/>
        </w:rPr>
        <w:t>,00</w:t>
      </w:r>
      <w:r w:rsidR="002B7B4D"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 </w:t>
      </w:r>
      <w:r w:rsidRPr="004C00EB">
        <w:rPr>
          <w:rFonts w:ascii="Garamond" w:eastAsiaTheme="minorHAnsi" w:hAnsi="Garamond" w:cs="Tahoma"/>
          <w:color w:val="auto"/>
          <w:sz w:val="20"/>
          <w:szCs w:val="20"/>
        </w:rPr>
        <w:t xml:space="preserve">EUR </w:t>
      </w: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bez DPH </w:t>
      </w:r>
    </w:p>
    <w:p w14:paraId="1055BEA5" w14:textId="77777777" w:rsidR="00774762" w:rsidRPr="004C00EB" w:rsidRDefault="00774762" w:rsidP="004C00EB">
      <w:pPr>
        <w:jc w:val="both"/>
        <w:rPr>
          <w:rFonts w:ascii="Garamond" w:hAnsi="Garamond"/>
        </w:rPr>
      </w:pPr>
    </w:p>
    <w:p w14:paraId="17A621B8" w14:textId="7B3E6CAD" w:rsidR="004C00EB" w:rsidRDefault="00774762" w:rsidP="004C00E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eastAsiaTheme="minorHAnsi" w:hAnsi="Garamond" w:cs="Calibri"/>
          <w:color w:val="000000"/>
          <w:lang w:eastAsia="en-US"/>
        </w:rPr>
      </w:pPr>
      <w:r w:rsidRPr="004C00EB">
        <w:rPr>
          <w:rFonts w:ascii="Garamond" w:eastAsiaTheme="minorHAnsi" w:hAnsi="Garamond" w:cs="Calibri"/>
          <w:bCs/>
          <w:color w:val="000000"/>
          <w:lang w:eastAsia="en-US"/>
        </w:rPr>
        <w:t xml:space="preserve">Lehota plnenia: </w:t>
      </w:r>
      <w:r w:rsidR="00FE23BA" w:rsidRPr="004C00EB">
        <w:rPr>
          <w:rFonts w:ascii="Garamond" w:hAnsi="Garamond"/>
        </w:rPr>
        <w:t>Dynamický nákupný systém (ďalej ako „</w:t>
      </w:r>
      <w:r w:rsidRPr="004C00EB">
        <w:rPr>
          <w:rFonts w:ascii="Garamond" w:eastAsiaTheme="minorHAnsi" w:hAnsi="Garamond" w:cs="Calibri"/>
          <w:b/>
          <w:bCs/>
          <w:color w:val="000000"/>
          <w:lang w:eastAsia="en-US"/>
        </w:rPr>
        <w:t>DNS</w:t>
      </w:r>
      <w:r w:rsidR="00FE23BA" w:rsidRPr="004C00EB">
        <w:rPr>
          <w:rFonts w:ascii="Garamond" w:eastAsiaTheme="minorHAnsi" w:hAnsi="Garamond" w:cs="Calibri"/>
          <w:color w:val="000000"/>
          <w:lang w:eastAsia="en-US"/>
        </w:rPr>
        <w:t>“)</w:t>
      </w:r>
      <w:r w:rsidRPr="004C00EB">
        <w:rPr>
          <w:rFonts w:ascii="Garamond" w:eastAsiaTheme="minorHAnsi" w:hAnsi="Garamond" w:cs="Calibri"/>
          <w:color w:val="000000"/>
          <w:lang w:eastAsia="en-US"/>
        </w:rPr>
        <w:t xml:space="preserve"> sa vytvára na obdobie</w:t>
      </w:r>
      <w:r w:rsidR="00604A27" w:rsidRPr="004C00EB">
        <w:rPr>
          <w:rFonts w:ascii="Garamond" w:eastAsiaTheme="minorHAnsi" w:hAnsi="Garamond" w:cs="Calibri"/>
          <w:color w:val="000000"/>
          <w:lang w:eastAsia="en-US"/>
        </w:rPr>
        <w:t xml:space="preserve"> </w:t>
      </w:r>
      <w:r w:rsidR="0056612A" w:rsidRPr="008F6A7A">
        <w:rPr>
          <w:rFonts w:ascii="Garamond" w:eastAsiaTheme="minorHAnsi" w:hAnsi="Garamond" w:cs="Calibri"/>
          <w:color w:val="000000"/>
          <w:lang w:eastAsia="en-US"/>
        </w:rPr>
        <w:t>48</w:t>
      </w:r>
      <w:r w:rsidR="00604A27" w:rsidRPr="004C00EB">
        <w:rPr>
          <w:rFonts w:ascii="Garamond" w:eastAsiaTheme="minorHAnsi" w:hAnsi="Garamond" w:cs="Calibri"/>
          <w:color w:val="000000"/>
          <w:lang w:eastAsia="en-US"/>
        </w:rPr>
        <w:t xml:space="preserve"> </w:t>
      </w:r>
      <w:r w:rsidRPr="004C00EB">
        <w:rPr>
          <w:rFonts w:ascii="Garamond" w:eastAsiaTheme="minorHAnsi" w:hAnsi="Garamond" w:cs="Calibri"/>
          <w:color w:val="000000"/>
          <w:lang w:eastAsia="en-US"/>
        </w:rPr>
        <w:t xml:space="preserve"> mesiacov od jeho zriadenia. </w:t>
      </w:r>
    </w:p>
    <w:p w14:paraId="24DC2887" w14:textId="77777777" w:rsidR="004C00EB" w:rsidRPr="004C00EB" w:rsidRDefault="004C00EB" w:rsidP="004C00E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Garamond" w:eastAsiaTheme="minorHAnsi" w:hAnsi="Garamond" w:cs="Calibri"/>
          <w:color w:val="000000"/>
          <w:lang w:eastAsia="en-US"/>
        </w:rPr>
      </w:pPr>
    </w:p>
    <w:p w14:paraId="5512CCA9" w14:textId="69A2593A" w:rsidR="003E68E1" w:rsidRPr="004C00EB" w:rsidRDefault="003E68E1" w:rsidP="004C00EB">
      <w:pPr>
        <w:pStyle w:val="Nadpis2"/>
        <w:keepLines/>
        <w:numPr>
          <w:ilvl w:val="0"/>
          <w:numId w:val="0"/>
        </w:numPr>
        <w:spacing w:before="40"/>
        <w:rPr>
          <w:rFonts w:ascii="Garamond" w:hAnsi="Garamond"/>
          <w:b/>
          <w:sz w:val="20"/>
          <w:szCs w:val="20"/>
          <w:lang w:val="sk-SK"/>
        </w:rPr>
      </w:pPr>
      <w:r w:rsidRPr="004C00EB">
        <w:rPr>
          <w:rFonts w:ascii="Garamond" w:hAnsi="Garamond"/>
          <w:b/>
          <w:sz w:val="20"/>
          <w:szCs w:val="20"/>
          <w:lang w:val="sk-SK"/>
        </w:rPr>
        <w:t xml:space="preserve">Opis predmetu zákazky – </w:t>
      </w:r>
      <w:r w:rsidR="004C00EB">
        <w:rPr>
          <w:rFonts w:ascii="Garamond" w:hAnsi="Garamond"/>
          <w:b/>
          <w:bCs/>
          <w:sz w:val="20"/>
          <w:szCs w:val="20"/>
          <w:lang w:val="sk-SK"/>
        </w:rPr>
        <w:t>„</w:t>
      </w:r>
      <w:r w:rsidR="001C4968" w:rsidRPr="004C00EB">
        <w:rPr>
          <w:rFonts w:ascii="Garamond" w:hAnsi="Garamond"/>
          <w:b/>
          <w:bCs/>
          <w:sz w:val="20"/>
          <w:szCs w:val="20"/>
          <w:lang w:val="sk-SK"/>
        </w:rPr>
        <w:t>Nákup informačných a komunikačných technológií</w:t>
      </w:r>
      <w:r w:rsidR="004C00EB">
        <w:rPr>
          <w:rFonts w:ascii="Garamond" w:hAnsi="Garamond"/>
          <w:b/>
          <w:bCs/>
          <w:sz w:val="20"/>
          <w:szCs w:val="20"/>
          <w:lang w:val="sk-SK"/>
        </w:rPr>
        <w:t>“</w:t>
      </w:r>
    </w:p>
    <w:p w14:paraId="23B3676A" w14:textId="77777777" w:rsidR="003E68E1" w:rsidRPr="004C00EB" w:rsidRDefault="003E68E1" w:rsidP="004C00EB">
      <w:pPr>
        <w:jc w:val="both"/>
        <w:rPr>
          <w:rFonts w:ascii="Garamond" w:hAnsi="Garamond"/>
          <w:lang w:eastAsia="ar-SA"/>
        </w:rPr>
      </w:pPr>
    </w:p>
    <w:p w14:paraId="5342B77E" w14:textId="327476FD" w:rsidR="00D76BD4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 xml:space="preserve">DNS bude slúžiť na zadávanie zákaziek </w:t>
      </w:r>
      <w:r w:rsidR="00944F3E" w:rsidRPr="004C00EB">
        <w:rPr>
          <w:rFonts w:ascii="Garamond" w:hAnsi="Garamond"/>
        </w:rPr>
        <w:t xml:space="preserve">dodania tovaru </w:t>
      </w:r>
      <w:r w:rsidRPr="004C00EB">
        <w:rPr>
          <w:rFonts w:ascii="Garamond" w:hAnsi="Garamond"/>
        </w:rPr>
        <w:t xml:space="preserve">v podmienkach </w:t>
      </w:r>
      <w:r w:rsidR="004C00EB">
        <w:rPr>
          <w:rFonts w:ascii="Garamond" w:hAnsi="Garamond"/>
        </w:rPr>
        <w:t>obstarávateľskej organizácie</w:t>
      </w:r>
      <w:r w:rsidRPr="004C00EB">
        <w:rPr>
          <w:rFonts w:ascii="Garamond" w:hAnsi="Garamond"/>
        </w:rPr>
        <w:t xml:space="preserve"> bežne a všeobecne dostupných na trhu</w:t>
      </w:r>
      <w:r w:rsidR="0056612A" w:rsidRPr="004C00EB">
        <w:rPr>
          <w:rFonts w:ascii="Garamond" w:hAnsi="Garamond"/>
        </w:rPr>
        <w:t xml:space="preserve"> –</w:t>
      </w:r>
      <w:r w:rsidR="00601355" w:rsidRPr="004C00EB">
        <w:rPr>
          <w:rFonts w:ascii="Garamond" w:hAnsi="Garamond"/>
        </w:rPr>
        <w:t xml:space="preserve"> </w:t>
      </w:r>
      <w:r w:rsidR="001C4968" w:rsidRPr="004C00EB">
        <w:rPr>
          <w:rFonts w:ascii="Garamond" w:hAnsi="Garamond"/>
        </w:rPr>
        <w:t>nákup informačných a komunikačných technológií (zabezpečenie obnovy vyradených IT a komunikačných technológií a príslušenstva, komponentov pre opravy IT a KT).</w:t>
      </w:r>
    </w:p>
    <w:p w14:paraId="2955E660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32976ED6" w14:textId="5A47E217" w:rsidR="003E68E1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 xml:space="preserve">Tento DNS je zriadený pre potreby </w:t>
      </w:r>
      <w:r w:rsidR="004C00EB">
        <w:rPr>
          <w:rFonts w:ascii="Garamond" w:hAnsi="Garamond"/>
        </w:rPr>
        <w:t>obstarávateľskej organizácie</w:t>
      </w:r>
      <w:r w:rsidRPr="004C00EB">
        <w:rPr>
          <w:rFonts w:ascii="Garamond" w:hAnsi="Garamond"/>
        </w:rPr>
        <w:t xml:space="preserve"> a zákazky v ňom bude zadávať iba </w:t>
      </w:r>
      <w:r w:rsidR="004C00EB">
        <w:rPr>
          <w:rFonts w:ascii="Garamond" w:hAnsi="Garamond"/>
        </w:rPr>
        <w:t>obstarávateľská organizácia</w:t>
      </w:r>
      <w:r w:rsidRPr="004C00EB">
        <w:rPr>
          <w:rFonts w:ascii="Garamond" w:hAnsi="Garamond"/>
        </w:rPr>
        <w:t>.</w:t>
      </w:r>
    </w:p>
    <w:p w14:paraId="7683D60A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3AB736B8" w14:textId="77777777" w:rsidR="003E68E1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Predmet zákazky je podľa nomenklatúry Spoločného slovníka obstarávania (CPV) vymedzený najmä v rozsahu nasledovných CPV kódov:</w:t>
      </w:r>
    </w:p>
    <w:p w14:paraId="21BAF8B4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7B20DF3A" w14:textId="77777777" w:rsidR="001C4968" w:rsidRPr="004C00EB" w:rsidRDefault="001C4968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30213300-8 Stolový počítač</w:t>
      </w:r>
    </w:p>
    <w:p w14:paraId="3720AD61" w14:textId="77777777" w:rsidR="001C4968" w:rsidRPr="004C00EB" w:rsidRDefault="001C4968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30213100-6 Prenosné počítače</w:t>
      </w:r>
    </w:p>
    <w:p w14:paraId="7BA83F12" w14:textId="77777777" w:rsidR="001C4968" w:rsidRPr="004C00EB" w:rsidRDefault="001C4968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30230000-0 zariadenia súvisiace s počítačmi</w:t>
      </w:r>
    </w:p>
    <w:p w14:paraId="008897C5" w14:textId="77777777" w:rsidR="001C4968" w:rsidRPr="004C00EB" w:rsidRDefault="001C4968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48620000-0 Operačné systémy</w:t>
      </w:r>
    </w:p>
    <w:p w14:paraId="475A0D4E" w14:textId="4662CBEF" w:rsidR="00E4695F" w:rsidRPr="004C00EB" w:rsidRDefault="00E4695F" w:rsidP="004C00EB">
      <w:pPr>
        <w:jc w:val="both"/>
        <w:rPr>
          <w:rFonts w:ascii="Garamond" w:hAnsi="Garamond"/>
        </w:rPr>
      </w:pPr>
    </w:p>
    <w:p w14:paraId="72588826" w14:textId="77777777" w:rsidR="00E4695F" w:rsidRPr="004C00EB" w:rsidRDefault="00E4695F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Konkrétny rozsah predmetu zákazky, podrobná špecifikácia, ako aj ostatné doplňujúce informácie budú súčasťou jednotlivých výziev v rámci zriadeného DNS, ktoré budú zaslané všetkým kvalifikovaným záujemcom prostredníctvom systému JOSEPHINE.</w:t>
      </w:r>
    </w:p>
    <w:p w14:paraId="496C1EBA" w14:textId="77777777" w:rsidR="00E4695F" w:rsidRPr="004C00EB" w:rsidRDefault="00E4695F" w:rsidP="004C00EB">
      <w:pPr>
        <w:jc w:val="both"/>
        <w:rPr>
          <w:rFonts w:ascii="Garamond" w:hAnsi="Garamond"/>
        </w:rPr>
      </w:pPr>
    </w:p>
    <w:p w14:paraId="53E3A866" w14:textId="77777777" w:rsidR="00E4695F" w:rsidRPr="004C00EB" w:rsidRDefault="00E4695F" w:rsidP="004C00EB">
      <w:pPr>
        <w:jc w:val="both"/>
        <w:rPr>
          <w:rFonts w:ascii="Garamond" w:hAnsi="Garamond"/>
          <w:u w:val="single"/>
        </w:rPr>
      </w:pPr>
      <w:r w:rsidRPr="004C00EB">
        <w:rPr>
          <w:rFonts w:ascii="Garamond" w:hAnsi="Garamond"/>
          <w:u w:val="single"/>
        </w:rPr>
        <w:t>Podrobný opis predmetu zákazky bude uvedený v rámci konkrétnej výzvy na zadanie každej konkrétnej zákazky.</w:t>
      </w:r>
    </w:p>
    <w:p w14:paraId="573663BE" w14:textId="77777777" w:rsidR="00E4695F" w:rsidRPr="004C00EB" w:rsidRDefault="00E4695F" w:rsidP="004C00EB">
      <w:pPr>
        <w:jc w:val="both"/>
        <w:rPr>
          <w:rFonts w:ascii="Garamond" w:hAnsi="Garamond"/>
        </w:rPr>
      </w:pPr>
    </w:p>
    <w:p w14:paraId="0AEC9B54" w14:textId="77777777" w:rsidR="003E68E1" w:rsidRPr="004C00EB" w:rsidRDefault="003E68E1" w:rsidP="004C00EB">
      <w:pPr>
        <w:jc w:val="both"/>
        <w:rPr>
          <w:rFonts w:ascii="Garamond" w:hAnsi="Garamond"/>
          <w:highlight w:val="yellow"/>
        </w:rPr>
      </w:pPr>
    </w:p>
    <w:p w14:paraId="151B0620" w14:textId="48C6B292" w:rsidR="002B7072" w:rsidRPr="004C00EB" w:rsidRDefault="002B7072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40151159" w14:textId="4F5C0ECC" w:rsidR="007A1201" w:rsidRPr="004C00EB" w:rsidRDefault="007A1201" w:rsidP="004C00EB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Garamond" w:hAnsi="Garamond"/>
          <w:bCs/>
          <w:lang w:eastAsia="sk-SK"/>
        </w:rPr>
      </w:pPr>
    </w:p>
    <w:sectPr w:rsidR="007A1201" w:rsidRPr="004C00E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20F1" w14:textId="77777777" w:rsidR="007C5A45" w:rsidRDefault="007C5A45" w:rsidP="008023A2">
      <w:r>
        <w:separator/>
      </w:r>
    </w:p>
  </w:endnote>
  <w:endnote w:type="continuationSeparator" w:id="0">
    <w:p w14:paraId="7DB67401" w14:textId="77777777" w:rsidR="007C5A45" w:rsidRDefault="007C5A45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3F44" w14:textId="77777777" w:rsidR="007C5A45" w:rsidRDefault="007C5A45" w:rsidP="008023A2">
      <w:r>
        <w:separator/>
      </w:r>
    </w:p>
  </w:footnote>
  <w:footnote w:type="continuationSeparator" w:id="0">
    <w:p w14:paraId="28ADCEBF" w14:textId="77777777" w:rsidR="007C5A45" w:rsidRDefault="007C5A45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3B47" w14:textId="7C67430C" w:rsidR="008B3FFA" w:rsidRPr="008B3FFA" w:rsidRDefault="008B3FFA" w:rsidP="008B3FFA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 </w:t>
    </w:r>
    <w:r w:rsidRPr="008B3FFA">
      <w:rPr>
        <w:rFonts w:ascii="Garamond" w:hAnsi="Garamond"/>
      </w:rPr>
      <w:t>Príloha č. 1 súťažných podkladov</w:t>
    </w:r>
  </w:p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647C83D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8"/>
  </w:num>
  <w:num w:numId="3" w16cid:durableId="875429996">
    <w:abstractNumId w:val="12"/>
  </w:num>
  <w:num w:numId="4" w16cid:durableId="1207789048">
    <w:abstractNumId w:val="5"/>
  </w:num>
  <w:num w:numId="5" w16cid:durableId="1416586688">
    <w:abstractNumId w:val="15"/>
  </w:num>
  <w:num w:numId="6" w16cid:durableId="1319646981">
    <w:abstractNumId w:val="3"/>
  </w:num>
  <w:num w:numId="7" w16cid:durableId="142938907">
    <w:abstractNumId w:val="19"/>
  </w:num>
  <w:num w:numId="8" w16cid:durableId="1961375913">
    <w:abstractNumId w:val="7"/>
  </w:num>
  <w:num w:numId="9" w16cid:durableId="1788810483">
    <w:abstractNumId w:val="17"/>
  </w:num>
  <w:num w:numId="10" w16cid:durableId="1999650545">
    <w:abstractNumId w:val="2"/>
  </w:num>
  <w:num w:numId="11" w16cid:durableId="2024742433">
    <w:abstractNumId w:val="11"/>
  </w:num>
  <w:num w:numId="12" w16cid:durableId="659584281">
    <w:abstractNumId w:val="16"/>
  </w:num>
  <w:num w:numId="13" w16cid:durableId="1113747389">
    <w:abstractNumId w:val="6"/>
  </w:num>
  <w:num w:numId="14" w16cid:durableId="2023778890">
    <w:abstractNumId w:val="4"/>
  </w:num>
  <w:num w:numId="15" w16cid:durableId="169753958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1"/>
  </w:num>
  <w:num w:numId="17" w16cid:durableId="323630219">
    <w:abstractNumId w:val="11"/>
  </w:num>
  <w:num w:numId="18" w16cid:durableId="213163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7"/>
  </w:num>
  <w:num w:numId="20" w16cid:durableId="1418941239">
    <w:abstractNumId w:val="13"/>
  </w:num>
  <w:num w:numId="21" w16cid:durableId="1062413516">
    <w:abstractNumId w:val="0"/>
  </w:num>
  <w:num w:numId="22" w16cid:durableId="220411593">
    <w:abstractNumId w:val="14"/>
  </w:num>
  <w:num w:numId="23" w16cid:durableId="290131612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2F6A"/>
    <w:rsid w:val="00057BB0"/>
    <w:rsid w:val="00071BE4"/>
    <w:rsid w:val="000968B8"/>
    <w:rsid w:val="000C0249"/>
    <w:rsid w:val="000D6C90"/>
    <w:rsid w:val="000E1CF1"/>
    <w:rsid w:val="001C4968"/>
    <w:rsid w:val="001E7EBB"/>
    <w:rsid w:val="0020145D"/>
    <w:rsid w:val="00220668"/>
    <w:rsid w:val="0024024F"/>
    <w:rsid w:val="00245A97"/>
    <w:rsid w:val="002936D1"/>
    <w:rsid w:val="002B7072"/>
    <w:rsid w:val="002B79FB"/>
    <w:rsid w:val="002B7B4D"/>
    <w:rsid w:val="002D02DA"/>
    <w:rsid w:val="002F0C6E"/>
    <w:rsid w:val="003A19BD"/>
    <w:rsid w:val="003A5AD7"/>
    <w:rsid w:val="003C283B"/>
    <w:rsid w:val="003E1267"/>
    <w:rsid w:val="003E68E1"/>
    <w:rsid w:val="00401EAC"/>
    <w:rsid w:val="00430E07"/>
    <w:rsid w:val="004A2640"/>
    <w:rsid w:val="004C00EB"/>
    <w:rsid w:val="00526617"/>
    <w:rsid w:val="00547650"/>
    <w:rsid w:val="005635C0"/>
    <w:rsid w:val="0056612A"/>
    <w:rsid w:val="00592289"/>
    <w:rsid w:val="00601355"/>
    <w:rsid w:val="00604A27"/>
    <w:rsid w:val="00610C44"/>
    <w:rsid w:val="00657E4D"/>
    <w:rsid w:val="00690FA8"/>
    <w:rsid w:val="006B1457"/>
    <w:rsid w:val="00746789"/>
    <w:rsid w:val="00774762"/>
    <w:rsid w:val="007A1201"/>
    <w:rsid w:val="007C5A45"/>
    <w:rsid w:val="007D1B0C"/>
    <w:rsid w:val="007D2438"/>
    <w:rsid w:val="008023A2"/>
    <w:rsid w:val="00813DF2"/>
    <w:rsid w:val="00841FDF"/>
    <w:rsid w:val="00853874"/>
    <w:rsid w:val="008A6C85"/>
    <w:rsid w:val="008B3FFA"/>
    <w:rsid w:val="008F6A7A"/>
    <w:rsid w:val="00924CB5"/>
    <w:rsid w:val="00944F3E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B14115"/>
    <w:rsid w:val="00B734B1"/>
    <w:rsid w:val="00B742B0"/>
    <w:rsid w:val="00B90F6F"/>
    <w:rsid w:val="00BC1FFC"/>
    <w:rsid w:val="00C11C1C"/>
    <w:rsid w:val="00C2598E"/>
    <w:rsid w:val="00D213F0"/>
    <w:rsid w:val="00D470EF"/>
    <w:rsid w:val="00D76BD4"/>
    <w:rsid w:val="00DD0E71"/>
    <w:rsid w:val="00E0359B"/>
    <w:rsid w:val="00E4695F"/>
    <w:rsid w:val="00E8288A"/>
    <w:rsid w:val="00EE263B"/>
    <w:rsid w:val="00F058BB"/>
    <w:rsid w:val="00F311F4"/>
    <w:rsid w:val="00F60529"/>
    <w:rsid w:val="00FA5311"/>
    <w:rsid w:val="00FC760A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14</cp:revision>
  <cp:lastPrinted>2022-05-02T08:42:00Z</cp:lastPrinted>
  <dcterms:created xsi:type="dcterms:W3CDTF">2022-04-20T10:10:00Z</dcterms:created>
  <dcterms:modified xsi:type="dcterms:W3CDTF">2022-05-23T10:24:00Z</dcterms:modified>
</cp:coreProperties>
</file>