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2C4D3D5D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0F23B9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0F23B9">
        <w:rPr>
          <w:rFonts w:ascii="Garamond" w:hAnsi="Garamond" w:cstheme="minorHAnsi"/>
          <w:sz w:val="22"/>
          <w:szCs w:val="22"/>
        </w:rPr>
        <w:t>Zajištění dodávek materiálu k realizaci generálních oprav spalovacích motorů typu ML 640 EC 442 1 7000 775 5/02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551886CA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0F23B9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0F23B9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3867A326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AEAC4A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0677C94E" w:rsidR="00517C36" w:rsidRDefault="000F23B9" w:rsidP="000F23B9">
    <w:pPr>
      <w:pStyle w:val="Zpat"/>
      <w:jc w:val="left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C7270C1" wp14:editId="0D5C7787">
          <wp:simplePos x="0" y="0"/>
          <wp:positionH relativeFrom="margin">
            <wp:posOffset>0</wp:posOffset>
          </wp:positionH>
          <wp:positionV relativeFrom="margin">
            <wp:posOffset>9363075</wp:posOffset>
          </wp:positionV>
          <wp:extent cx="796290" cy="309880"/>
          <wp:effectExtent l="19050" t="19050" r="22860" b="13970"/>
          <wp:wrapNone/>
          <wp:docPr id="16" name="Obrázek 16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0F23B9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0F23B9" w:rsidP="002D5D9E">
          <w:pPr>
            <w:pStyle w:val="Zpat"/>
          </w:pPr>
        </w:p>
      </w:tc>
    </w:tr>
  </w:tbl>
  <w:p w14:paraId="5F202CE5" w14:textId="77777777" w:rsidR="00C35BD3" w:rsidRPr="006A43A6" w:rsidRDefault="000F23B9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258"/>
      <w:gridCol w:w="2043"/>
    </w:tblGrid>
    <w:tr w:rsidR="00D97B8A" w:rsidRPr="00013311" w14:paraId="75850D06" w14:textId="77777777" w:rsidTr="000F23B9">
      <w:trPr>
        <w:trHeight w:val="142"/>
      </w:trPr>
      <w:tc>
        <w:tcPr>
          <w:tcW w:w="6379" w:type="dxa"/>
        </w:tcPr>
        <w:p w14:paraId="0387ED33" w14:textId="37F823E2" w:rsidR="00D97B8A" w:rsidRPr="005213FF" w:rsidRDefault="005213FF" w:rsidP="005213FF">
          <w:pPr>
            <w:jc w:val="left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0F23B9" w:rsidRPr="000F23B9">
            <w:rPr>
              <w:rFonts w:ascii="Garamond" w:hAnsi="Garamond"/>
              <w:sz w:val="18"/>
              <w:szCs w:val="18"/>
            </w:rPr>
            <w:t>Zajištění dodávek materiálu k realizaci generálních oprav spalovacích motorů typu ML 640 EC 442 1 7000 775 5/02</w:t>
          </w:r>
          <w:r w:rsidRPr="005213FF">
            <w:rPr>
              <w:rFonts w:ascii="Garamond" w:hAnsi="Garamond"/>
              <w:sz w:val="18"/>
              <w:szCs w:val="18"/>
            </w:rPr>
            <w:t>“</w:t>
          </w:r>
        </w:p>
      </w:tc>
      <w:tc>
        <w:tcPr>
          <w:tcW w:w="2258" w:type="dxa"/>
        </w:tcPr>
        <w:p w14:paraId="10A35F9F" w14:textId="77777777" w:rsidR="00D97B8A" w:rsidRPr="005213FF" w:rsidRDefault="000F23B9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0F23B9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0F23B9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0F23B9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0F23B9" w:rsidP="002D5D9E">
          <w:pPr>
            <w:pStyle w:val="Zhlav"/>
          </w:pPr>
        </w:p>
      </w:tc>
    </w:tr>
  </w:tbl>
  <w:p w14:paraId="1A77E92F" w14:textId="77777777" w:rsidR="00C35BD3" w:rsidRPr="002D5D9E" w:rsidRDefault="000F23B9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12212">
    <w:abstractNumId w:val="0"/>
  </w:num>
  <w:num w:numId="2" w16cid:durableId="933897398">
    <w:abstractNumId w:val="1"/>
  </w:num>
  <w:num w:numId="3" w16cid:durableId="302662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F23B9"/>
    <w:rsid w:val="00180B91"/>
    <w:rsid w:val="002B4D1A"/>
    <w:rsid w:val="002F3A75"/>
    <w:rsid w:val="003274B4"/>
    <w:rsid w:val="003A1087"/>
    <w:rsid w:val="005213FF"/>
    <w:rsid w:val="0066537B"/>
    <w:rsid w:val="0078769F"/>
    <w:rsid w:val="008626BE"/>
    <w:rsid w:val="0092076B"/>
    <w:rsid w:val="00942882"/>
    <w:rsid w:val="00BB0416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2022-05-24T12:01:00Z</dcterms:created>
  <dcterms:modified xsi:type="dcterms:W3CDTF">2022-05-24T12:01:00Z</dcterms:modified>
</cp:coreProperties>
</file>