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299" w:rsidRPr="002E5E18" w:rsidRDefault="00F97299" w:rsidP="001C4284">
      <w:pPr>
        <w:autoSpaceDE w:val="0"/>
        <w:adjustRightInd w:val="0"/>
        <w:rPr>
          <w:rFonts w:asciiTheme="minorHAnsi" w:eastAsiaTheme="minorHAnsi" w:hAnsiTheme="minorHAnsi" w:cs="Arial"/>
          <w:bCs/>
          <w:color w:val="000000"/>
          <w:sz w:val="22"/>
          <w:szCs w:val="22"/>
          <w:lang w:eastAsia="en-US"/>
        </w:rPr>
      </w:pPr>
      <w:r w:rsidRPr="002E5E18">
        <w:rPr>
          <w:rFonts w:asciiTheme="minorHAnsi" w:eastAsiaTheme="minorHAnsi" w:hAnsiTheme="minorHAnsi" w:cs="Arial"/>
          <w:bCs/>
          <w:color w:val="000000"/>
          <w:sz w:val="22"/>
          <w:szCs w:val="22"/>
          <w:lang w:eastAsia="en-US"/>
        </w:rPr>
        <w:t>Číslo zmluvy na strane Dodávateľa:</w:t>
      </w:r>
    </w:p>
    <w:p w:rsidR="00F97299" w:rsidRPr="002E5E18" w:rsidRDefault="00F97299" w:rsidP="001C4284">
      <w:pPr>
        <w:autoSpaceDE w:val="0"/>
        <w:adjustRightInd w:val="0"/>
        <w:rPr>
          <w:rFonts w:asciiTheme="minorHAnsi" w:eastAsiaTheme="minorHAnsi" w:hAnsiTheme="minorHAnsi" w:cs="Arial"/>
          <w:bCs/>
          <w:color w:val="000000"/>
          <w:sz w:val="22"/>
          <w:szCs w:val="22"/>
          <w:lang w:eastAsia="en-US"/>
        </w:rPr>
      </w:pPr>
      <w:r w:rsidRPr="002E5E18">
        <w:rPr>
          <w:rFonts w:asciiTheme="minorHAnsi" w:eastAsiaTheme="minorHAnsi" w:hAnsiTheme="minorHAnsi" w:cs="Arial"/>
          <w:bCs/>
          <w:color w:val="000000"/>
          <w:sz w:val="22"/>
          <w:szCs w:val="22"/>
          <w:lang w:eastAsia="en-US"/>
        </w:rPr>
        <w:t xml:space="preserve">Číslo zmluvy na strane </w:t>
      </w:r>
      <w:r w:rsidR="0056218B" w:rsidRPr="002E5E18">
        <w:rPr>
          <w:rFonts w:asciiTheme="minorHAnsi" w:eastAsiaTheme="minorHAnsi" w:hAnsiTheme="minorHAnsi" w:cs="Arial"/>
          <w:bCs/>
          <w:color w:val="000000"/>
          <w:sz w:val="22"/>
          <w:szCs w:val="22"/>
          <w:lang w:eastAsia="en-US"/>
        </w:rPr>
        <w:t>Odberateľa</w:t>
      </w:r>
      <w:r w:rsidRPr="002E5E18">
        <w:rPr>
          <w:rFonts w:asciiTheme="minorHAnsi" w:eastAsiaTheme="minorHAnsi" w:hAnsiTheme="minorHAnsi" w:cs="Arial"/>
          <w:bCs/>
          <w:color w:val="000000"/>
          <w:sz w:val="22"/>
          <w:szCs w:val="22"/>
          <w:lang w:eastAsia="en-US"/>
        </w:rPr>
        <w:t>:</w:t>
      </w:r>
    </w:p>
    <w:p w:rsidR="00F97299" w:rsidRPr="002E5E18" w:rsidRDefault="00F97299" w:rsidP="001C4284">
      <w:pPr>
        <w:autoSpaceDE w:val="0"/>
        <w:adjustRightInd w:val="0"/>
        <w:rPr>
          <w:rFonts w:asciiTheme="minorHAnsi" w:eastAsiaTheme="minorHAnsi" w:hAnsiTheme="minorHAnsi" w:cs="Arial"/>
          <w:b/>
          <w:bCs/>
          <w:color w:val="000000"/>
          <w:sz w:val="22"/>
          <w:szCs w:val="22"/>
          <w:lang w:eastAsia="en-US"/>
        </w:rPr>
      </w:pPr>
    </w:p>
    <w:p w:rsidR="00F97299" w:rsidRPr="002E5E18" w:rsidRDefault="00F97299" w:rsidP="001C4284">
      <w:pPr>
        <w:autoSpaceDE w:val="0"/>
        <w:adjustRightInd w:val="0"/>
        <w:rPr>
          <w:rFonts w:asciiTheme="minorHAnsi" w:eastAsiaTheme="minorHAnsi" w:hAnsiTheme="minorHAnsi" w:cs="Arial"/>
          <w:b/>
          <w:bCs/>
          <w:color w:val="000000"/>
          <w:sz w:val="22"/>
          <w:szCs w:val="22"/>
          <w:lang w:eastAsia="en-US"/>
        </w:rPr>
      </w:pPr>
    </w:p>
    <w:p w:rsidR="00F97299" w:rsidRPr="002E5E18" w:rsidRDefault="00642C33" w:rsidP="001C4284">
      <w:pPr>
        <w:autoSpaceDE w:val="0"/>
        <w:adjustRightInd w:val="0"/>
        <w:rPr>
          <w:rFonts w:asciiTheme="minorHAnsi" w:eastAsiaTheme="minorHAnsi" w:hAnsiTheme="minorHAnsi" w:cs="Arial"/>
          <w:b/>
          <w:bCs/>
          <w:color w:val="000000"/>
          <w:sz w:val="22"/>
          <w:szCs w:val="22"/>
          <w:lang w:eastAsia="en-US"/>
        </w:rPr>
      </w:pPr>
      <w:r>
        <w:rPr>
          <w:rFonts w:asciiTheme="minorHAnsi" w:eastAsiaTheme="minorHAnsi" w:hAnsiTheme="minorHAnsi" w:cs="Arial"/>
          <w:b/>
          <w:bCs/>
          <w:color w:val="000000"/>
          <w:sz w:val="22"/>
          <w:szCs w:val="22"/>
          <w:lang w:eastAsia="en-US"/>
        </w:rPr>
        <w:t>Rámcová dohoda</w:t>
      </w:r>
      <w:r w:rsidR="00F97299" w:rsidRPr="002E5E18">
        <w:rPr>
          <w:rFonts w:asciiTheme="minorHAnsi" w:eastAsiaTheme="minorHAnsi" w:hAnsiTheme="minorHAnsi" w:cs="Arial"/>
          <w:b/>
          <w:bCs/>
          <w:color w:val="000000"/>
          <w:sz w:val="22"/>
          <w:szCs w:val="22"/>
          <w:lang w:eastAsia="en-US"/>
        </w:rPr>
        <w:t xml:space="preserve"> o združenej dodávke elektriny</w:t>
      </w:r>
    </w:p>
    <w:p w:rsidR="00F97299" w:rsidRPr="002E5E18" w:rsidRDefault="00F97299" w:rsidP="001C4284">
      <w:pPr>
        <w:autoSpaceDE w:val="0"/>
        <w:adjustRightInd w:val="0"/>
        <w:rPr>
          <w:rFonts w:asciiTheme="minorHAnsi" w:eastAsiaTheme="minorHAnsi" w:hAnsiTheme="minorHAnsi" w:cs="Arial"/>
          <w:bCs/>
          <w:color w:val="000000"/>
          <w:sz w:val="22"/>
          <w:szCs w:val="22"/>
          <w:lang w:eastAsia="en-US"/>
        </w:rPr>
      </w:pPr>
      <w:r w:rsidRPr="002E5E18">
        <w:rPr>
          <w:rFonts w:asciiTheme="minorHAnsi" w:eastAsiaTheme="minorHAnsi" w:hAnsiTheme="minorHAnsi" w:cs="Arial"/>
          <w:bCs/>
          <w:color w:val="000000"/>
          <w:sz w:val="22"/>
          <w:szCs w:val="22"/>
          <w:lang w:eastAsia="en-US"/>
        </w:rPr>
        <w:t>(ďalej len „Zmluva“)</w:t>
      </w:r>
    </w:p>
    <w:p w:rsidR="005E370C" w:rsidRPr="002E5E18" w:rsidRDefault="005E370C" w:rsidP="001C4284">
      <w:pPr>
        <w:autoSpaceDE w:val="0"/>
        <w:adjustRightInd w:val="0"/>
        <w:rPr>
          <w:rFonts w:asciiTheme="minorHAnsi" w:eastAsiaTheme="minorHAnsi" w:hAnsiTheme="minorHAnsi" w:cs="Arial"/>
          <w:bCs/>
          <w:color w:val="000000"/>
          <w:sz w:val="22"/>
          <w:szCs w:val="22"/>
          <w:lang w:eastAsia="en-US"/>
        </w:rPr>
      </w:pPr>
    </w:p>
    <w:p w:rsidR="005E370C" w:rsidRPr="002E5E18" w:rsidRDefault="00F97299" w:rsidP="001C4284">
      <w:pPr>
        <w:autoSpaceDE w:val="0"/>
        <w:adjustRightInd w:val="0"/>
        <w:rPr>
          <w:rFonts w:asciiTheme="minorHAnsi" w:eastAsiaTheme="minorHAnsi" w:hAnsiTheme="minorHAnsi" w:cs="Arial"/>
          <w:bCs/>
          <w:color w:val="000000"/>
          <w:sz w:val="22"/>
          <w:szCs w:val="22"/>
          <w:lang w:eastAsia="en-US"/>
        </w:rPr>
      </w:pPr>
      <w:r w:rsidRPr="002E5E18">
        <w:rPr>
          <w:rFonts w:asciiTheme="minorHAnsi" w:eastAsiaTheme="minorHAnsi" w:hAnsiTheme="minorHAnsi" w:cs="Arial"/>
          <w:bCs/>
          <w:color w:val="000000"/>
          <w:sz w:val="22"/>
          <w:szCs w:val="22"/>
          <w:lang w:eastAsia="en-US"/>
        </w:rPr>
        <w:t>uzatvorená v zmysle §269 Obchodného zákonníka v znení neskorších predpisov a</w:t>
      </w:r>
      <w:r w:rsidR="00DF2A82" w:rsidRPr="002E5E18">
        <w:rPr>
          <w:rFonts w:asciiTheme="minorHAnsi" w:eastAsiaTheme="minorHAnsi" w:hAnsiTheme="minorHAnsi" w:cs="Arial"/>
          <w:bCs/>
          <w:color w:val="000000"/>
          <w:sz w:val="22"/>
          <w:szCs w:val="22"/>
          <w:lang w:eastAsia="en-US"/>
        </w:rPr>
        <w:t> </w:t>
      </w:r>
      <w:r w:rsidR="00DF2A82" w:rsidRPr="002E5E18">
        <w:rPr>
          <w:rFonts w:asciiTheme="minorHAnsi" w:eastAsiaTheme="minorHAnsi" w:hAnsiTheme="minorHAnsi" w:cs="Arial"/>
          <w:color w:val="000000"/>
          <w:sz w:val="22"/>
          <w:szCs w:val="22"/>
          <w:lang w:eastAsia="en-US"/>
        </w:rPr>
        <w:t>v súlade so všeobecnými právnymi predpismi vrátane právnych predpisov pre podnikanie v energetických odvetviach .</w:t>
      </w:r>
    </w:p>
    <w:p w:rsidR="005E370C" w:rsidRPr="002E5E18" w:rsidRDefault="005E370C" w:rsidP="001C4284">
      <w:pPr>
        <w:autoSpaceDE w:val="0"/>
        <w:adjustRightInd w:val="0"/>
        <w:rPr>
          <w:rFonts w:asciiTheme="minorHAnsi" w:eastAsiaTheme="minorHAnsi" w:hAnsiTheme="minorHAnsi" w:cs="Arial"/>
          <w:bCs/>
          <w:color w:val="000000"/>
          <w:sz w:val="22"/>
          <w:szCs w:val="22"/>
          <w:lang w:eastAsia="en-US"/>
        </w:rPr>
      </w:pPr>
    </w:p>
    <w:p w:rsidR="00EF03B7" w:rsidRPr="002E5E18" w:rsidRDefault="00EF03B7" w:rsidP="001C4284">
      <w:pPr>
        <w:autoSpaceDE w:val="0"/>
        <w:adjustRightInd w:val="0"/>
        <w:rPr>
          <w:rFonts w:asciiTheme="minorHAnsi" w:eastAsiaTheme="minorHAnsi" w:hAnsiTheme="minorHAnsi" w:cs="Arial"/>
          <w:bCs/>
          <w:color w:val="000000"/>
          <w:sz w:val="22"/>
          <w:szCs w:val="22"/>
          <w:lang w:eastAsia="en-US"/>
        </w:rPr>
      </w:pPr>
    </w:p>
    <w:p w:rsidR="00EF03B7" w:rsidRPr="002E5E18" w:rsidRDefault="005E370C" w:rsidP="001C4284">
      <w:pPr>
        <w:autoSpaceDE w:val="0"/>
        <w:adjustRightInd w:val="0"/>
        <w:rPr>
          <w:rFonts w:asciiTheme="minorHAnsi" w:eastAsiaTheme="minorHAnsi" w:hAnsiTheme="minorHAnsi" w:cs="Arial"/>
          <w:b/>
          <w:bCs/>
          <w:color w:val="000000"/>
          <w:sz w:val="22"/>
          <w:szCs w:val="22"/>
          <w:lang w:eastAsia="en-US"/>
        </w:rPr>
      </w:pPr>
      <w:r w:rsidRPr="002E5E18">
        <w:rPr>
          <w:rFonts w:asciiTheme="minorHAnsi" w:eastAsiaTheme="minorHAnsi" w:hAnsiTheme="minorHAnsi" w:cs="Arial"/>
          <w:b/>
          <w:bCs/>
          <w:color w:val="000000"/>
          <w:sz w:val="22"/>
          <w:szCs w:val="22"/>
          <w:lang w:eastAsia="en-US"/>
        </w:rPr>
        <w:t>Článok I.</w:t>
      </w:r>
      <w:r w:rsidR="00EF03B7" w:rsidRPr="002E5E18">
        <w:rPr>
          <w:rFonts w:asciiTheme="minorHAnsi" w:eastAsiaTheme="minorHAnsi" w:hAnsiTheme="minorHAnsi" w:cs="Arial"/>
          <w:b/>
          <w:bCs/>
          <w:color w:val="000000"/>
          <w:sz w:val="22"/>
          <w:szCs w:val="22"/>
          <w:lang w:eastAsia="en-US"/>
        </w:rPr>
        <w:t xml:space="preserve"> </w:t>
      </w:r>
    </w:p>
    <w:p w:rsidR="005E370C" w:rsidRPr="002E5E18" w:rsidRDefault="005E370C" w:rsidP="001C4284">
      <w:pPr>
        <w:pStyle w:val="Nadpis1"/>
        <w:spacing w:before="0"/>
        <w:rPr>
          <w:rFonts w:asciiTheme="minorHAnsi" w:eastAsiaTheme="minorHAnsi" w:hAnsiTheme="minorHAnsi"/>
          <w:bCs w:val="0"/>
          <w:color w:val="auto"/>
          <w:sz w:val="22"/>
          <w:szCs w:val="22"/>
          <w:lang w:eastAsia="en-US"/>
        </w:rPr>
      </w:pPr>
      <w:r w:rsidRPr="002E5E18">
        <w:rPr>
          <w:rFonts w:asciiTheme="minorHAnsi" w:eastAsiaTheme="minorHAnsi" w:hAnsiTheme="minorHAnsi"/>
          <w:color w:val="auto"/>
          <w:sz w:val="22"/>
          <w:szCs w:val="22"/>
          <w:lang w:eastAsia="en-US"/>
        </w:rPr>
        <w:t>Zmluvné strany</w:t>
      </w:r>
    </w:p>
    <w:p w:rsidR="005E370C" w:rsidRPr="002E5E18" w:rsidRDefault="005E370C" w:rsidP="001C4284">
      <w:pPr>
        <w:autoSpaceDE w:val="0"/>
        <w:adjustRightInd w:val="0"/>
        <w:rPr>
          <w:rFonts w:asciiTheme="minorHAnsi" w:eastAsiaTheme="minorHAnsi" w:hAnsiTheme="minorHAnsi" w:cs="Arial"/>
          <w:bCs/>
          <w:color w:val="000000"/>
          <w:sz w:val="22"/>
          <w:szCs w:val="22"/>
          <w:lang w:eastAsia="en-US"/>
        </w:rPr>
      </w:pPr>
    </w:p>
    <w:p w:rsidR="005E370C" w:rsidRPr="00457FCD" w:rsidRDefault="005E370C" w:rsidP="001C4284">
      <w:pPr>
        <w:autoSpaceDE w:val="0"/>
        <w:adjustRightInd w:val="0"/>
        <w:rPr>
          <w:rFonts w:asciiTheme="minorHAnsi" w:eastAsiaTheme="minorHAnsi" w:hAnsiTheme="minorHAnsi" w:cstheme="minorHAnsi"/>
          <w:b/>
          <w:bCs/>
          <w:color w:val="000000"/>
          <w:sz w:val="22"/>
          <w:szCs w:val="22"/>
          <w:lang w:eastAsia="en-US"/>
        </w:rPr>
      </w:pPr>
      <w:r w:rsidRPr="00457FCD">
        <w:rPr>
          <w:rFonts w:asciiTheme="minorHAnsi" w:eastAsiaTheme="minorHAnsi" w:hAnsiTheme="minorHAnsi" w:cstheme="minorHAnsi"/>
          <w:b/>
          <w:bCs/>
          <w:color w:val="000000"/>
          <w:sz w:val="22"/>
          <w:szCs w:val="22"/>
          <w:lang w:eastAsia="en-US"/>
        </w:rPr>
        <w:t>Odberateľ</w:t>
      </w:r>
    </w:p>
    <w:p w:rsidR="00457FCD" w:rsidRPr="00457FCD" w:rsidRDefault="00457FCD" w:rsidP="00457FCD">
      <w:pPr>
        <w:rPr>
          <w:rFonts w:asciiTheme="minorHAnsi" w:eastAsia="Cambria" w:hAnsiTheme="minorHAnsi" w:cstheme="minorHAnsi"/>
          <w:w w:val="84"/>
          <w:sz w:val="22"/>
          <w:szCs w:val="22"/>
        </w:rPr>
      </w:pPr>
      <w:r w:rsidRPr="00457FCD">
        <w:rPr>
          <w:rFonts w:asciiTheme="minorHAnsi" w:eastAsia="Cambria" w:hAnsiTheme="minorHAnsi" w:cstheme="minorHAnsi"/>
          <w:w w:val="84"/>
          <w:sz w:val="22"/>
          <w:szCs w:val="22"/>
        </w:rPr>
        <w:t>Názov organizácie:</w:t>
      </w:r>
      <w:r w:rsidRPr="00457FCD">
        <w:rPr>
          <w:rFonts w:asciiTheme="minorHAnsi" w:eastAsia="Cambria" w:hAnsiTheme="minorHAnsi" w:cstheme="minorHAnsi"/>
          <w:w w:val="84"/>
          <w:sz w:val="22"/>
          <w:szCs w:val="22"/>
        </w:rPr>
        <w:tab/>
      </w:r>
      <w:r w:rsidRPr="00457FCD">
        <w:rPr>
          <w:rFonts w:asciiTheme="minorHAnsi" w:hAnsiTheme="minorHAnsi" w:cstheme="minorHAnsi"/>
          <w:w w:val="84"/>
          <w:sz w:val="22"/>
          <w:szCs w:val="22"/>
          <w:shd w:val="clear" w:color="auto" w:fill="FFFFFE"/>
        </w:rPr>
        <w:t>Mesto Žiar nad Hronom</w:t>
      </w:r>
      <w:r w:rsidRPr="00457FCD">
        <w:rPr>
          <w:rFonts w:asciiTheme="minorHAnsi" w:hAnsiTheme="minorHAnsi" w:cstheme="minorHAnsi"/>
          <w:w w:val="84"/>
          <w:sz w:val="22"/>
          <w:szCs w:val="22"/>
        </w:rPr>
        <w:tab/>
      </w:r>
    </w:p>
    <w:p w:rsidR="00457FCD" w:rsidRPr="00457FCD" w:rsidRDefault="00457FCD" w:rsidP="00457FCD">
      <w:pPr>
        <w:rPr>
          <w:rFonts w:asciiTheme="minorHAnsi" w:eastAsia="Cambria" w:hAnsiTheme="minorHAnsi" w:cstheme="minorHAnsi"/>
          <w:w w:val="84"/>
          <w:sz w:val="22"/>
          <w:szCs w:val="22"/>
        </w:rPr>
      </w:pPr>
      <w:r w:rsidRPr="00457FCD">
        <w:rPr>
          <w:rFonts w:asciiTheme="minorHAnsi" w:eastAsia="Cambria" w:hAnsiTheme="minorHAnsi" w:cstheme="minorHAnsi"/>
          <w:w w:val="84"/>
          <w:sz w:val="22"/>
          <w:szCs w:val="22"/>
        </w:rPr>
        <w:t>So sídlom:</w:t>
      </w:r>
      <w:r w:rsidRPr="00457FCD">
        <w:rPr>
          <w:rFonts w:asciiTheme="minorHAnsi" w:hAnsiTheme="minorHAnsi" w:cstheme="minorHAnsi"/>
          <w:w w:val="84"/>
          <w:sz w:val="22"/>
          <w:szCs w:val="22"/>
        </w:rPr>
        <w:tab/>
      </w:r>
      <w:r w:rsidRPr="00457FCD">
        <w:rPr>
          <w:rFonts w:asciiTheme="minorHAnsi" w:hAnsiTheme="minorHAnsi" w:cstheme="minorHAnsi"/>
          <w:w w:val="84"/>
          <w:sz w:val="22"/>
          <w:szCs w:val="22"/>
          <w:shd w:val="clear" w:color="auto" w:fill="FFFFFF"/>
        </w:rPr>
        <w:t xml:space="preserve">Štefana </w:t>
      </w:r>
      <w:proofErr w:type="spellStart"/>
      <w:r w:rsidRPr="00457FCD">
        <w:rPr>
          <w:rFonts w:asciiTheme="minorHAnsi" w:hAnsiTheme="minorHAnsi" w:cstheme="minorHAnsi"/>
          <w:w w:val="84"/>
          <w:sz w:val="22"/>
          <w:szCs w:val="22"/>
          <w:shd w:val="clear" w:color="auto" w:fill="FFFFFF"/>
        </w:rPr>
        <w:t>Moysesa</w:t>
      </w:r>
      <w:proofErr w:type="spellEnd"/>
      <w:r w:rsidRPr="00457FCD">
        <w:rPr>
          <w:rFonts w:asciiTheme="minorHAnsi" w:hAnsiTheme="minorHAnsi" w:cstheme="minorHAnsi"/>
          <w:w w:val="84"/>
          <w:sz w:val="22"/>
          <w:szCs w:val="22"/>
          <w:shd w:val="clear" w:color="auto" w:fill="FFFFFF"/>
        </w:rPr>
        <w:t xml:space="preserve"> 46, 965 01 Žiar nad Hronom</w:t>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V zastúpení:</w:t>
      </w:r>
      <w:r w:rsidRPr="00457FCD">
        <w:rPr>
          <w:rFonts w:asciiTheme="minorHAnsi" w:hAnsiTheme="minorHAnsi" w:cstheme="minorHAnsi"/>
          <w:w w:val="84"/>
          <w:sz w:val="22"/>
          <w:szCs w:val="22"/>
        </w:rPr>
        <w:tab/>
      </w:r>
      <w:r w:rsidRPr="00457FCD">
        <w:rPr>
          <w:rFonts w:asciiTheme="minorHAnsi" w:hAnsiTheme="minorHAnsi" w:cstheme="minorHAnsi"/>
          <w:w w:val="84"/>
          <w:sz w:val="22"/>
          <w:szCs w:val="22"/>
          <w:shd w:val="clear" w:color="auto" w:fill="FFFFFF"/>
        </w:rPr>
        <w:t xml:space="preserve">Mgr. Peter </w:t>
      </w:r>
      <w:proofErr w:type="spellStart"/>
      <w:r w:rsidRPr="00457FCD">
        <w:rPr>
          <w:rFonts w:asciiTheme="minorHAnsi" w:hAnsiTheme="minorHAnsi" w:cstheme="minorHAnsi"/>
          <w:w w:val="84"/>
          <w:sz w:val="22"/>
          <w:szCs w:val="22"/>
          <w:shd w:val="clear" w:color="auto" w:fill="FFFFFF"/>
        </w:rPr>
        <w:t>Antal</w:t>
      </w:r>
      <w:proofErr w:type="spellEnd"/>
      <w:r w:rsidRPr="00457FCD">
        <w:rPr>
          <w:rFonts w:asciiTheme="minorHAnsi" w:hAnsiTheme="minorHAnsi" w:cstheme="minorHAnsi"/>
          <w:w w:val="84"/>
          <w:sz w:val="22"/>
          <w:szCs w:val="22"/>
          <w:shd w:val="clear" w:color="auto" w:fill="FFFFFF"/>
        </w:rPr>
        <w:t>, primátor mesta</w:t>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Kontaktná osoba:</w:t>
      </w:r>
      <w:r w:rsidRPr="00457FCD">
        <w:rPr>
          <w:rFonts w:asciiTheme="minorHAnsi" w:hAnsiTheme="minorHAnsi" w:cstheme="minorHAnsi"/>
          <w:w w:val="84"/>
          <w:sz w:val="22"/>
          <w:szCs w:val="22"/>
        </w:rPr>
        <w:tab/>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IČO:</w:t>
      </w:r>
      <w:r w:rsidRPr="00457FCD">
        <w:rPr>
          <w:rFonts w:asciiTheme="minorHAnsi" w:hAnsiTheme="minorHAnsi" w:cstheme="minorHAnsi"/>
          <w:w w:val="84"/>
          <w:sz w:val="22"/>
          <w:szCs w:val="22"/>
        </w:rPr>
        <w:tab/>
      </w:r>
      <w:r>
        <w:rPr>
          <w:rFonts w:asciiTheme="minorHAnsi" w:hAnsiTheme="minorHAnsi" w:cstheme="minorHAnsi"/>
          <w:w w:val="84"/>
          <w:sz w:val="22"/>
          <w:szCs w:val="22"/>
        </w:rPr>
        <w:tab/>
      </w:r>
      <w:r w:rsidRPr="00457FCD">
        <w:rPr>
          <w:rFonts w:asciiTheme="minorHAnsi" w:hAnsiTheme="minorHAnsi" w:cstheme="minorHAnsi"/>
          <w:w w:val="84"/>
          <w:sz w:val="22"/>
          <w:szCs w:val="22"/>
          <w:shd w:val="clear" w:color="auto" w:fill="FFFFFF"/>
        </w:rPr>
        <w:t>00321125</w:t>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DIČ:</w:t>
      </w:r>
      <w:r w:rsidRPr="00457FCD">
        <w:rPr>
          <w:rFonts w:asciiTheme="minorHAnsi" w:hAnsiTheme="minorHAnsi" w:cstheme="minorHAnsi"/>
          <w:w w:val="84"/>
          <w:sz w:val="22"/>
          <w:szCs w:val="22"/>
        </w:rPr>
        <w:tab/>
      </w:r>
      <w:r>
        <w:rPr>
          <w:rFonts w:asciiTheme="minorHAnsi" w:hAnsiTheme="minorHAnsi" w:cstheme="minorHAnsi"/>
          <w:w w:val="84"/>
          <w:sz w:val="22"/>
          <w:szCs w:val="22"/>
        </w:rPr>
        <w:tab/>
      </w:r>
      <w:r w:rsidRPr="00457FCD">
        <w:rPr>
          <w:rFonts w:asciiTheme="minorHAnsi" w:hAnsiTheme="minorHAnsi" w:cstheme="minorHAnsi"/>
          <w:w w:val="84"/>
          <w:sz w:val="22"/>
          <w:szCs w:val="22"/>
          <w:shd w:val="clear" w:color="auto" w:fill="FFFFFF"/>
        </w:rPr>
        <w:t>2020804478</w:t>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Bankové spojenie:</w:t>
      </w:r>
      <w:r w:rsidRPr="00457FCD">
        <w:rPr>
          <w:rFonts w:asciiTheme="minorHAnsi" w:hAnsiTheme="minorHAnsi" w:cstheme="minorHAnsi"/>
          <w:w w:val="84"/>
          <w:sz w:val="22"/>
          <w:szCs w:val="22"/>
        </w:rPr>
        <w:tab/>
      </w:r>
      <w:r w:rsidRPr="00457FCD">
        <w:rPr>
          <w:rFonts w:asciiTheme="minorHAnsi" w:hAnsiTheme="minorHAnsi" w:cstheme="minorHAnsi"/>
          <w:w w:val="84"/>
          <w:sz w:val="22"/>
          <w:szCs w:val="22"/>
          <w:shd w:val="clear" w:color="auto" w:fill="FFFFFF"/>
        </w:rPr>
        <w:t>VÚB, a.s.</w:t>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Číslo účtu:</w:t>
      </w:r>
      <w:r w:rsidRPr="00457FCD">
        <w:rPr>
          <w:rFonts w:asciiTheme="minorHAnsi" w:hAnsiTheme="minorHAnsi" w:cstheme="minorHAnsi"/>
          <w:w w:val="84"/>
          <w:sz w:val="22"/>
          <w:szCs w:val="22"/>
        </w:rPr>
        <w:tab/>
      </w:r>
      <w:r w:rsidRPr="00457FCD">
        <w:rPr>
          <w:rFonts w:asciiTheme="minorHAnsi" w:hAnsiTheme="minorHAnsi" w:cstheme="minorHAnsi"/>
          <w:w w:val="84"/>
          <w:sz w:val="22"/>
          <w:szCs w:val="22"/>
          <w:shd w:val="clear" w:color="auto" w:fill="FFFFFF"/>
        </w:rPr>
        <w:t>14621422/0200</w:t>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Číslo tel. :</w:t>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Číslo faxu :</w:t>
      </w:r>
    </w:p>
    <w:p w:rsidR="00457FCD" w:rsidRPr="00457FCD" w:rsidRDefault="00457FCD" w:rsidP="00457FCD">
      <w:pPr>
        <w:rPr>
          <w:rFonts w:asciiTheme="minorHAnsi" w:eastAsiaTheme="minorHAnsi" w:hAnsiTheme="minorHAnsi" w:cstheme="minorHAnsi"/>
          <w:color w:val="000000"/>
          <w:sz w:val="22"/>
          <w:szCs w:val="22"/>
          <w:lang w:eastAsia="en-US"/>
        </w:rPr>
      </w:pPr>
    </w:p>
    <w:p w:rsidR="005E370C" w:rsidRPr="002E5E18" w:rsidRDefault="005E370C" w:rsidP="001C4284">
      <w:pPr>
        <w:autoSpaceDE w:val="0"/>
        <w:adjustRightInd w:val="0"/>
        <w:rPr>
          <w:rFonts w:asciiTheme="minorHAnsi" w:eastAsiaTheme="minorHAnsi" w:hAnsiTheme="minorHAnsi" w:cs="Arial"/>
          <w:bCs/>
          <w:color w:val="000000"/>
          <w:sz w:val="22"/>
          <w:szCs w:val="22"/>
          <w:lang w:eastAsia="en-US"/>
        </w:rPr>
      </w:pPr>
      <w:r w:rsidRPr="002E5E18">
        <w:rPr>
          <w:rFonts w:asciiTheme="minorHAnsi" w:eastAsiaTheme="minorHAnsi" w:hAnsiTheme="minorHAnsi" w:cs="Arial"/>
          <w:bCs/>
          <w:color w:val="000000"/>
          <w:sz w:val="22"/>
          <w:szCs w:val="22"/>
          <w:lang w:eastAsia="en-US"/>
        </w:rPr>
        <w:t>Osoby oprávnené na rokovanie</w:t>
      </w:r>
    </w:p>
    <w:p w:rsidR="005E370C" w:rsidRPr="002E5E18" w:rsidRDefault="005E370C" w:rsidP="001C4284">
      <w:pPr>
        <w:autoSpaceDE w:val="0"/>
        <w:adjustRightInd w:val="0"/>
        <w:ind w:firstLine="708"/>
        <w:rPr>
          <w:rFonts w:asciiTheme="minorHAnsi" w:eastAsiaTheme="minorHAnsi" w:hAnsiTheme="minorHAnsi" w:cs="Arial"/>
          <w:bCs/>
          <w:color w:val="000000"/>
          <w:sz w:val="22"/>
          <w:szCs w:val="22"/>
          <w:lang w:eastAsia="en-US"/>
        </w:rPr>
      </w:pPr>
      <w:r w:rsidRPr="002E5E18">
        <w:rPr>
          <w:rFonts w:asciiTheme="minorHAnsi" w:eastAsiaTheme="minorHAnsi" w:hAnsiTheme="minorHAnsi" w:cs="Arial"/>
          <w:bCs/>
          <w:color w:val="000000"/>
          <w:sz w:val="22"/>
          <w:szCs w:val="22"/>
          <w:lang w:eastAsia="en-US"/>
        </w:rPr>
        <w:t>- vo veciach zmluvných</w:t>
      </w:r>
      <w:r w:rsidR="00303469" w:rsidRPr="002E5E18">
        <w:rPr>
          <w:rFonts w:asciiTheme="minorHAnsi" w:eastAsiaTheme="minorHAnsi" w:hAnsiTheme="minorHAnsi" w:cs="Arial"/>
          <w:bCs/>
          <w:color w:val="000000"/>
          <w:sz w:val="22"/>
          <w:szCs w:val="22"/>
          <w:lang w:eastAsia="en-US"/>
        </w:rPr>
        <w:t>:</w:t>
      </w:r>
    </w:p>
    <w:p w:rsidR="005E370C" w:rsidRPr="002E5E18" w:rsidRDefault="005E370C" w:rsidP="001C4284">
      <w:pPr>
        <w:autoSpaceDE w:val="0"/>
        <w:adjustRightInd w:val="0"/>
        <w:ind w:firstLine="708"/>
        <w:rPr>
          <w:rFonts w:asciiTheme="minorHAnsi" w:eastAsiaTheme="minorHAnsi" w:hAnsiTheme="minorHAnsi" w:cs="Arial"/>
          <w:bCs/>
          <w:color w:val="000000"/>
          <w:sz w:val="22"/>
          <w:szCs w:val="22"/>
          <w:lang w:eastAsia="en-US"/>
        </w:rPr>
      </w:pPr>
      <w:r w:rsidRPr="002E5E18">
        <w:rPr>
          <w:rFonts w:asciiTheme="minorHAnsi" w:eastAsiaTheme="minorHAnsi" w:hAnsiTheme="minorHAnsi" w:cs="Arial"/>
          <w:bCs/>
          <w:color w:val="000000"/>
          <w:sz w:val="22"/>
          <w:szCs w:val="22"/>
          <w:lang w:eastAsia="en-US"/>
        </w:rPr>
        <w:t xml:space="preserve">- vo veciach technických: </w:t>
      </w:r>
    </w:p>
    <w:p w:rsidR="00303469" w:rsidRPr="002E5E18" w:rsidRDefault="00303469" w:rsidP="001C4284">
      <w:pPr>
        <w:autoSpaceDE w:val="0"/>
        <w:adjustRightInd w:val="0"/>
        <w:rPr>
          <w:rFonts w:asciiTheme="minorHAnsi" w:eastAsiaTheme="minorHAnsi" w:hAnsiTheme="minorHAnsi" w:cs="Arial"/>
          <w:bCs/>
          <w:color w:val="000000"/>
          <w:sz w:val="22"/>
          <w:szCs w:val="22"/>
          <w:lang w:eastAsia="en-US"/>
        </w:rPr>
      </w:pPr>
    </w:p>
    <w:p w:rsidR="005E370C" w:rsidRPr="002E5E18" w:rsidRDefault="00457FCD" w:rsidP="001C4284">
      <w:pPr>
        <w:autoSpaceDE w:val="0"/>
        <w:adjustRightInd w:val="0"/>
        <w:rPr>
          <w:rFonts w:asciiTheme="minorHAnsi" w:eastAsiaTheme="minorHAnsi" w:hAnsiTheme="minorHAnsi" w:cs="Arial"/>
          <w:bCs/>
          <w:color w:val="000000"/>
          <w:sz w:val="22"/>
          <w:szCs w:val="22"/>
          <w:lang w:eastAsia="en-US"/>
        </w:rPr>
      </w:pPr>
      <w:r w:rsidRPr="002E5E18">
        <w:rPr>
          <w:rFonts w:asciiTheme="minorHAnsi" w:eastAsiaTheme="minorHAnsi" w:hAnsiTheme="minorHAnsi" w:cs="Arial"/>
          <w:bCs/>
          <w:color w:val="000000"/>
          <w:sz w:val="22"/>
          <w:szCs w:val="22"/>
          <w:lang w:eastAsia="en-US"/>
        </w:rPr>
        <w:t xml:space="preserve"> </w:t>
      </w:r>
      <w:r w:rsidR="005E370C" w:rsidRPr="002E5E18">
        <w:rPr>
          <w:rFonts w:asciiTheme="minorHAnsi" w:eastAsiaTheme="minorHAnsi" w:hAnsiTheme="minorHAnsi" w:cs="Arial"/>
          <w:bCs/>
          <w:color w:val="000000"/>
          <w:sz w:val="22"/>
          <w:szCs w:val="22"/>
          <w:lang w:eastAsia="en-US"/>
        </w:rPr>
        <w:t>(ďalej len "Odberateľ")</w:t>
      </w:r>
    </w:p>
    <w:p w:rsidR="005E370C" w:rsidRPr="002E5E18" w:rsidRDefault="005E370C" w:rsidP="001C4284">
      <w:pPr>
        <w:autoSpaceDE w:val="0"/>
        <w:adjustRightInd w:val="0"/>
        <w:rPr>
          <w:rFonts w:asciiTheme="minorHAnsi" w:eastAsiaTheme="minorHAnsi" w:hAnsiTheme="minorHAnsi" w:cs="Arial"/>
          <w:bCs/>
          <w:color w:val="000000"/>
          <w:sz w:val="22"/>
          <w:szCs w:val="22"/>
          <w:lang w:eastAsia="en-US"/>
        </w:rPr>
      </w:pPr>
    </w:p>
    <w:p w:rsidR="005E370C" w:rsidRPr="002E5E18" w:rsidRDefault="005E370C" w:rsidP="001C4284">
      <w:pPr>
        <w:autoSpaceDE w:val="0"/>
        <w:adjustRightInd w:val="0"/>
        <w:rPr>
          <w:rFonts w:asciiTheme="minorHAnsi" w:eastAsiaTheme="minorHAnsi" w:hAnsiTheme="minorHAnsi" w:cs="Arial"/>
          <w:bCs/>
          <w:color w:val="000000"/>
          <w:sz w:val="22"/>
          <w:szCs w:val="22"/>
          <w:lang w:eastAsia="en-US"/>
        </w:rPr>
      </w:pPr>
      <w:r w:rsidRPr="002E5E18">
        <w:rPr>
          <w:rFonts w:asciiTheme="minorHAnsi" w:eastAsiaTheme="minorHAnsi" w:hAnsiTheme="minorHAnsi" w:cs="Arial"/>
          <w:bCs/>
          <w:color w:val="000000"/>
          <w:sz w:val="22"/>
          <w:szCs w:val="22"/>
          <w:lang w:eastAsia="en-US"/>
        </w:rPr>
        <w:t>a</w:t>
      </w:r>
    </w:p>
    <w:p w:rsidR="005E370C" w:rsidRPr="002E5E18" w:rsidRDefault="005E370C" w:rsidP="001C4284">
      <w:pPr>
        <w:autoSpaceDE w:val="0"/>
        <w:adjustRightInd w:val="0"/>
        <w:rPr>
          <w:rFonts w:asciiTheme="minorHAnsi" w:eastAsiaTheme="minorHAnsi" w:hAnsiTheme="minorHAnsi" w:cs="Arial"/>
          <w:bCs/>
          <w:color w:val="000000"/>
          <w:sz w:val="22"/>
          <w:szCs w:val="22"/>
          <w:lang w:eastAsia="en-US"/>
        </w:rPr>
      </w:pPr>
    </w:p>
    <w:p w:rsidR="005E370C" w:rsidRPr="002E5E18" w:rsidRDefault="005E370C" w:rsidP="001C4284">
      <w:pPr>
        <w:autoSpaceDE w:val="0"/>
        <w:adjustRightInd w:val="0"/>
        <w:rPr>
          <w:rFonts w:asciiTheme="minorHAnsi" w:eastAsiaTheme="minorHAnsi" w:hAnsiTheme="minorHAnsi" w:cs="Arial"/>
          <w:b/>
          <w:bCs/>
          <w:color w:val="000000"/>
          <w:sz w:val="22"/>
          <w:szCs w:val="22"/>
          <w:lang w:eastAsia="en-US"/>
        </w:rPr>
      </w:pPr>
      <w:r w:rsidRPr="002E5E18">
        <w:rPr>
          <w:rFonts w:asciiTheme="minorHAnsi" w:eastAsiaTheme="minorHAnsi" w:hAnsiTheme="minorHAnsi" w:cs="Arial"/>
          <w:b/>
          <w:bCs/>
          <w:color w:val="000000"/>
          <w:sz w:val="22"/>
          <w:szCs w:val="22"/>
          <w:lang w:eastAsia="en-US"/>
        </w:rPr>
        <w:t>Dodávateľ:</w:t>
      </w:r>
    </w:p>
    <w:p w:rsidR="00457FCD" w:rsidRPr="00457FCD" w:rsidRDefault="00457FCD" w:rsidP="00457FCD">
      <w:pPr>
        <w:rPr>
          <w:rFonts w:asciiTheme="minorHAnsi" w:eastAsia="Cambria" w:hAnsiTheme="minorHAnsi" w:cstheme="minorHAnsi"/>
          <w:w w:val="84"/>
          <w:sz w:val="22"/>
          <w:szCs w:val="22"/>
        </w:rPr>
      </w:pPr>
      <w:r w:rsidRPr="00457FCD">
        <w:rPr>
          <w:rFonts w:asciiTheme="minorHAnsi" w:eastAsia="Cambria" w:hAnsiTheme="minorHAnsi" w:cstheme="minorHAnsi"/>
          <w:w w:val="84"/>
          <w:sz w:val="22"/>
          <w:szCs w:val="22"/>
        </w:rPr>
        <w:t>Názov organizácie:</w:t>
      </w:r>
      <w:r w:rsidRPr="00457FCD">
        <w:rPr>
          <w:rFonts w:asciiTheme="minorHAnsi" w:eastAsia="Cambria" w:hAnsiTheme="minorHAnsi" w:cstheme="minorHAnsi"/>
          <w:w w:val="84"/>
          <w:sz w:val="22"/>
          <w:szCs w:val="22"/>
        </w:rPr>
        <w:tab/>
      </w:r>
      <w:r w:rsidRPr="00457FCD">
        <w:rPr>
          <w:rFonts w:asciiTheme="minorHAnsi" w:hAnsiTheme="minorHAnsi" w:cstheme="minorHAnsi"/>
          <w:w w:val="84"/>
          <w:sz w:val="22"/>
          <w:szCs w:val="22"/>
          <w:shd w:val="clear" w:color="auto" w:fill="FFFFFE"/>
        </w:rPr>
        <w:t xml:space="preserve"> </w:t>
      </w:r>
      <w:r w:rsidRPr="00457FCD">
        <w:rPr>
          <w:rFonts w:asciiTheme="minorHAnsi" w:hAnsiTheme="minorHAnsi" w:cstheme="minorHAnsi"/>
          <w:w w:val="84"/>
          <w:sz w:val="22"/>
          <w:szCs w:val="22"/>
        </w:rPr>
        <w:tab/>
      </w:r>
    </w:p>
    <w:p w:rsidR="00457FCD" w:rsidRPr="00457FCD" w:rsidRDefault="00457FCD" w:rsidP="00457FCD">
      <w:pPr>
        <w:rPr>
          <w:rFonts w:asciiTheme="minorHAnsi" w:eastAsia="Cambria" w:hAnsiTheme="minorHAnsi" w:cstheme="minorHAnsi"/>
          <w:w w:val="84"/>
          <w:sz w:val="22"/>
          <w:szCs w:val="22"/>
        </w:rPr>
      </w:pPr>
      <w:r w:rsidRPr="00457FCD">
        <w:rPr>
          <w:rFonts w:asciiTheme="minorHAnsi" w:eastAsia="Cambria" w:hAnsiTheme="minorHAnsi" w:cstheme="minorHAnsi"/>
          <w:w w:val="84"/>
          <w:sz w:val="22"/>
          <w:szCs w:val="22"/>
        </w:rPr>
        <w:t>So sídlom:</w:t>
      </w:r>
      <w:r w:rsidRPr="00457FCD">
        <w:rPr>
          <w:rFonts w:asciiTheme="minorHAnsi" w:hAnsiTheme="minorHAnsi" w:cstheme="minorHAnsi"/>
          <w:w w:val="84"/>
          <w:sz w:val="22"/>
          <w:szCs w:val="22"/>
        </w:rPr>
        <w:tab/>
      </w:r>
      <w:r w:rsidRPr="00457FCD">
        <w:rPr>
          <w:rFonts w:asciiTheme="minorHAnsi" w:hAnsiTheme="minorHAnsi" w:cstheme="minorHAnsi"/>
          <w:w w:val="84"/>
          <w:sz w:val="22"/>
          <w:szCs w:val="22"/>
          <w:shd w:val="clear" w:color="auto" w:fill="FFFFFF"/>
        </w:rPr>
        <w:t xml:space="preserve"> </w:t>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V zastúpení:</w:t>
      </w:r>
      <w:r w:rsidRPr="00457FCD">
        <w:rPr>
          <w:rFonts w:asciiTheme="minorHAnsi" w:hAnsiTheme="minorHAnsi" w:cstheme="minorHAnsi"/>
          <w:w w:val="84"/>
          <w:sz w:val="22"/>
          <w:szCs w:val="22"/>
        </w:rPr>
        <w:tab/>
      </w:r>
      <w:r w:rsidRPr="00457FCD">
        <w:rPr>
          <w:rFonts w:asciiTheme="minorHAnsi" w:hAnsiTheme="minorHAnsi" w:cstheme="minorHAnsi"/>
          <w:w w:val="84"/>
          <w:sz w:val="22"/>
          <w:szCs w:val="22"/>
          <w:shd w:val="clear" w:color="auto" w:fill="FFFFFF"/>
        </w:rPr>
        <w:t xml:space="preserve"> </w:t>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Kontaktná osoba:</w:t>
      </w:r>
      <w:r w:rsidRPr="00457FCD">
        <w:rPr>
          <w:rFonts w:asciiTheme="minorHAnsi" w:hAnsiTheme="minorHAnsi" w:cstheme="minorHAnsi"/>
          <w:w w:val="84"/>
          <w:sz w:val="22"/>
          <w:szCs w:val="22"/>
        </w:rPr>
        <w:tab/>
      </w:r>
    </w:p>
    <w:p w:rsidR="00457FCD" w:rsidRPr="00457FCD" w:rsidRDefault="00457FCD" w:rsidP="00457FCD">
      <w:pPr>
        <w:autoSpaceDE w:val="0"/>
        <w:adjustRightInd w:val="0"/>
        <w:rPr>
          <w:rFonts w:asciiTheme="minorHAnsi" w:eastAsiaTheme="minorHAnsi" w:hAnsiTheme="minorHAnsi" w:cstheme="minorHAnsi"/>
          <w:bCs/>
          <w:color w:val="000000"/>
          <w:sz w:val="22"/>
          <w:szCs w:val="22"/>
          <w:lang w:eastAsia="en-US"/>
        </w:rPr>
      </w:pPr>
      <w:r w:rsidRPr="00457FCD">
        <w:rPr>
          <w:rFonts w:asciiTheme="minorHAnsi" w:eastAsiaTheme="minorHAnsi" w:hAnsiTheme="minorHAnsi" w:cstheme="minorHAnsi"/>
          <w:bCs/>
          <w:color w:val="000000"/>
          <w:sz w:val="22"/>
          <w:szCs w:val="22"/>
          <w:lang w:eastAsia="en-US"/>
        </w:rPr>
        <w:t xml:space="preserve">Zapísaný v Obchodnom registri </w:t>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IČO:</w:t>
      </w:r>
      <w:r w:rsidRPr="00457FCD">
        <w:rPr>
          <w:rFonts w:asciiTheme="minorHAnsi" w:hAnsiTheme="minorHAnsi" w:cstheme="minorHAnsi"/>
          <w:w w:val="84"/>
          <w:sz w:val="22"/>
          <w:szCs w:val="22"/>
        </w:rPr>
        <w:tab/>
      </w:r>
      <w:r w:rsidRPr="00457FCD">
        <w:rPr>
          <w:rFonts w:asciiTheme="minorHAnsi" w:hAnsiTheme="minorHAnsi" w:cstheme="minorHAnsi"/>
          <w:w w:val="84"/>
          <w:sz w:val="22"/>
          <w:szCs w:val="22"/>
        </w:rPr>
        <w:tab/>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DIČ:</w:t>
      </w:r>
      <w:r w:rsidRPr="00457FCD">
        <w:rPr>
          <w:rFonts w:asciiTheme="minorHAnsi" w:hAnsiTheme="minorHAnsi" w:cstheme="minorHAnsi"/>
          <w:w w:val="84"/>
          <w:sz w:val="22"/>
          <w:szCs w:val="22"/>
        </w:rPr>
        <w:tab/>
      </w:r>
      <w:r w:rsidRPr="00457FCD">
        <w:rPr>
          <w:rFonts w:asciiTheme="minorHAnsi" w:hAnsiTheme="minorHAnsi" w:cstheme="minorHAnsi"/>
          <w:w w:val="84"/>
          <w:sz w:val="22"/>
          <w:szCs w:val="22"/>
        </w:rPr>
        <w:tab/>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Bankové spojenie:</w:t>
      </w:r>
      <w:r w:rsidRPr="00457FCD">
        <w:rPr>
          <w:rFonts w:asciiTheme="minorHAnsi" w:hAnsiTheme="minorHAnsi" w:cstheme="minorHAnsi"/>
          <w:w w:val="84"/>
          <w:sz w:val="22"/>
          <w:szCs w:val="22"/>
        </w:rPr>
        <w:tab/>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Číslo účtu:</w:t>
      </w:r>
      <w:r w:rsidRPr="00457FCD">
        <w:rPr>
          <w:rFonts w:asciiTheme="minorHAnsi" w:hAnsiTheme="minorHAnsi" w:cstheme="minorHAnsi"/>
          <w:w w:val="84"/>
          <w:sz w:val="22"/>
          <w:szCs w:val="22"/>
        </w:rPr>
        <w:tab/>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Číslo tel. :</w:t>
      </w:r>
    </w:p>
    <w:p w:rsidR="00457FCD" w:rsidRPr="00457FCD" w:rsidRDefault="00457FCD" w:rsidP="00457FCD">
      <w:pPr>
        <w:rPr>
          <w:rFonts w:asciiTheme="minorHAnsi" w:hAnsiTheme="minorHAnsi" w:cstheme="minorHAnsi"/>
          <w:w w:val="84"/>
          <w:sz w:val="22"/>
          <w:szCs w:val="22"/>
        </w:rPr>
      </w:pPr>
      <w:r w:rsidRPr="00457FCD">
        <w:rPr>
          <w:rFonts w:asciiTheme="minorHAnsi" w:eastAsia="Cambria" w:hAnsiTheme="minorHAnsi" w:cstheme="minorHAnsi"/>
          <w:w w:val="84"/>
          <w:sz w:val="22"/>
          <w:szCs w:val="22"/>
        </w:rPr>
        <w:t>Číslo faxu :</w:t>
      </w:r>
    </w:p>
    <w:p w:rsidR="005E370C" w:rsidRPr="00457FCD" w:rsidRDefault="005E370C" w:rsidP="001C4284">
      <w:pPr>
        <w:autoSpaceDE w:val="0"/>
        <w:adjustRightInd w:val="0"/>
        <w:rPr>
          <w:rFonts w:asciiTheme="minorHAnsi" w:eastAsiaTheme="minorHAnsi" w:hAnsiTheme="minorHAnsi" w:cstheme="minorHAnsi"/>
          <w:bCs/>
          <w:color w:val="000000"/>
          <w:sz w:val="22"/>
          <w:szCs w:val="22"/>
          <w:lang w:eastAsia="en-US"/>
        </w:rPr>
      </w:pPr>
      <w:r w:rsidRPr="00457FCD">
        <w:rPr>
          <w:rFonts w:asciiTheme="minorHAnsi" w:eastAsiaTheme="minorHAnsi" w:hAnsiTheme="minorHAnsi" w:cstheme="minorHAnsi"/>
          <w:bCs/>
          <w:color w:val="000000"/>
          <w:sz w:val="22"/>
          <w:szCs w:val="22"/>
          <w:lang w:eastAsia="en-US"/>
        </w:rPr>
        <w:t>Osoby oprávnené na rokovanie</w:t>
      </w:r>
    </w:p>
    <w:p w:rsidR="005E370C" w:rsidRPr="00457FCD" w:rsidRDefault="005E370C" w:rsidP="001C4284">
      <w:pPr>
        <w:autoSpaceDE w:val="0"/>
        <w:adjustRightInd w:val="0"/>
        <w:ind w:firstLine="708"/>
        <w:rPr>
          <w:rFonts w:asciiTheme="minorHAnsi" w:eastAsiaTheme="minorHAnsi" w:hAnsiTheme="minorHAnsi" w:cstheme="minorHAnsi"/>
          <w:bCs/>
          <w:color w:val="000000"/>
          <w:sz w:val="22"/>
          <w:szCs w:val="22"/>
          <w:lang w:eastAsia="en-US"/>
        </w:rPr>
      </w:pPr>
      <w:r w:rsidRPr="00457FCD">
        <w:rPr>
          <w:rFonts w:asciiTheme="minorHAnsi" w:eastAsiaTheme="minorHAnsi" w:hAnsiTheme="minorHAnsi" w:cstheme="minorHAnsi"/>
          <w:bCs/>
          <w:color w:val="000000"/>
          <w:sz w:val="22"/>
          <w:szCs w:val="22"/>
          <w:lang w:eastAsia="en-US"/>
        </w:rPr>
        <w:t>- vo veciach zmluvných</w:t>
      </w:r>
    </w:p>
    <w:p w:rsidR="005E370C" w:rsidRPr="00457FCD" w:rsidRDefault="005E370C" w:rsidP="001C4284">
      <w:pPr>
        <w:autoSpaceDE w:val="0"/>
        <w:adjustRightInd w:val="0"/>
        <w:ind w:firstLine="708"/>
        <w:rPr>
          <w:rFonts w:asciiTheme="minorHAnsi" w:eastAsiaTheme="minorHAnsi" w:hAnsiTheme="minorHAnsi" w:cstheme="minorHAnsi"/>
          <w:bCs/>
          <w:color w:val="000000"/>
          <w:sz w:val="22"/>
          <w:szCs w:val="22"/>
          <w:lang w:eastAsia="en-US"/>
        </w:rPr>
      </w:pPr>
      <w:r w:rsidRPr="00457FCD">
        <w:rPr>
          <w:rFonts w:asciiTheme="minorHAnsi" w:eastAsiaTheme="minorHAnsi" w:hAnsiTheme="minorHAnsi" w:cstheme="minorHAnsi"/>
          <w:bCs/>
          <w:color w:val="000000"/>
          <w:sz w:val="22"/>
          <w:szCs w:val="22"/>
          <w:lang w:eastAsia="en-US"/>
        </w:rPr>
        <w:t xml:space="preserve">- vo veciach technických: </w:t>
      </w:r>
    </w:p>
    <w:p w:rsidR="005E370C" w:rsidRPr="002E5E18" w:rsidRDefault="005E370C" w:rsidP="001C4284">
      <w:pPr>
        <w:autoSpaceDE w:val="0"/>
        <w:adjustRightInd w:val="0"/>
        <w:ind w:firstLine="708"/>
        <w:rPr>
          <w:rFonts w:asciiTheme="minorHAnsi" w:eastAsiaTheme="minorHAnsi" w:hAnsiTheme="minorHAnsi" w:cs="Arial"/>
          <w:bCs/>
          <w:color w:val="000000"/>
          <w:sz w:val="22"/>
          <w:szCs w:val="22"/>
          <w:lang w:eastAsia="en-US"/>
        </w:rPr>
      </w:pPr>
    </w:p>
    <w:p w:rsidR="005E370C" w:rsidRPr="002E5E18" w:rsidRDefault="00457FCD" w:rsidP="001C4284">
      <w:pPr>
        <w:autoSpaceDE w:val="0"/>
        <w:adjustRightInd w:val="0"/>
        <w:rPr>
          <w:rFonts w:asciiTheme="minorHAnsi" w:eastAsiaTheme="minorHAnsi" w:hAnsiTheme="minorHAnsi" w:cs="Arial"/>
          <w:bCs/>
          <w:color w:val="000000"/>
          <w:sz w:val="22"/>
          <w:szCs w:val="22"/>
          <w:lang w:eastAsia="en-US"/>
        </w:rPr>
      </w:pPr>
      <w:r w:rsidRPr="002E5E18">
        <w:rPr>
          <w:rFonts w:asciiTheme="minorHAnsi" w:eastAsiaTheme="minorHAnsi" w:hAnsiTheme="minorHAnsi" w:cs="Arial"/>
          <w:bCs/>
          <w:color w:val="000000"/>
          <w:sz w:val="22"/>
          <w:szCs w:val="22"/>
          <w:lang w:eastAsia="en-US"/>
        </w:rPr>
        <w:t xml:space="preserve"> </w:t>
      </w:r>
      <w:r w:rsidR="005E370C" w:rsidRPr="002E5E18">
        <w:rPr>
          <w:rFonts w:asciiTheme="minorHAnsi" w:eastAsiaTheme="minorHAnsi" w:hAnsiTheme="minorHAnsi" w:cs="Arial"/>
          <w:bCs/>
          <w:color w:val="000000"/>
          <w:sz w:val="22"/>
          <w:szCs w:val="22"/>
          <w:lang w:eastAsia="en-US"/>
        </w:rPr>
        <w:t>(ďalej aj ako "Dodávateľ")</w:t>
      </w:r>
    </w:p>
    <w:p w:rsidR="005E370C" w:rsidRPr="002E5E18" w:rsidRDefault="005E370C" w:rsidP="001C4284">
      <w:pPr>
        <w:autoSpaceDE w:val="0"/>
        <w:adjustRightInd w:val="0"/>
        <w:ind w:firstLine="708"/>
        <w:rPr>
          <w:rFonts w:asciiTheme="minorHAnsi" w:eastAsiaTheme="minorHAnsi" w:hAnsiTheme="minorHAnsi" w:cs="Arial"/>
          <w:bCs/>
          <w:color w:val="000000"/>
          <w:sz w:val="22"/>
          <w:szCs w:val="22"/>
          <w:lang w:eastAsia="en-US"/>
        </w:rPr>
      </w:pPr>
    </w:p>
    <w:p w:rsidR="005E370C" w:rsidRPr="002E5E18" w:rsidRDefault="005E370C" w:rsidP="001C4284">
      <w:pPr>
        <w:autoSpaceDE w:val="0"/>
        <w:adjustRightInd w:val="0"/>
        <w:rPr>
          <w:rFonts w:asciiTheme="minorHAnsi" w:eastAsiaTheme="minorHAnsi" w:hAnsiTheme="minorHAnsi" w:cs="Arial"/>
          <w:bCs/>
          <w:color w:val="000000"/>
          <w:sz w:val="22"/>
          <w:szCs w:val="22"/>
          <w:lang w:eastAsia="en-US"/>
        </w:rPr>
      </w:pPr>
      <w:r w:rsidRPr="002E5E18">
        <w:rPr>
          <w:rFonts w:asciiTheme="minorHAnsi" w:eastAsiaTheme="minorHAnsi" w:hAnsiTheme="minorHAnsi" w:cs="Arial"/>
          <w:bCs/>
          <w:color w:val="000000"/>
          <w:sz w:val="22"/>
          <w:szCs w:val="22"/>
          <w:lang w:eastAsia="en-US"/>
        </w:rPr>
        <w:t>(</w:t>
      </w:r>
      <w:r w:rsidR="00303469" w:rsidRPr="002E5E18">
        <w:rPr>
          <w:rFonts w:asciiTheme="minorHAnsi" w:eastAsiaTheme="minorHAnsi" w:hAnsiTheme="minorHAnsi" w:cs="Arial"/>
          <w:bCs/>
          <w:color w:val="000000"/>
          <w:sz w:val="22"/>
          <w:szCs w:val="22"/>
          <w:lang w:eastAsia="en-US"/>
        </w:rPr>
        <w:t>Odberateľ a Dodávateľ</w:t>
      </w:r>
      <w:r w:rsidRPr="002E5E18">
        <w:rPr>
          <w:rFonts w:asciiTheme="minorHAnsi" w:eastAsiaTheme="minorHAnsi" w:hAnsiTheme="minorHAnsi" w:cs="Arial"/>
          <w:bCs/>
          <w:color w:val="000000"/>
          <w:sz w:val="22"/>
          <w:szCs w:val="22"/>
          <w:lang w:eastAsia="en-US"/>
        </w:rPr>
        <w:t xml:space="preserve"> ďalej </w:t>
      </w:r>
      <w:r w:rsidR="00303469" w:rsidRPr="002E5E18">
        <w:rPr>
          <w:rFonts w:asciiTheme="minorHAnsi" w:eastAsiaTheme="minorHAnsi" w:hAnsiTheme="minorHAnsi" w:cs="Arial"/>
          <w:bCs/>
          <w:color w:val="000000"/>
          <w:sz w:val="22"/>
          <w:szCs w:val="22"/>
          <w:lang w:eastAsia="en-US"/>
        </w:rPr>
        <w:t>aj ako</w:t>
      </w:r>
      <w:r w:rsidRPr="002E5E18">
        <w:rPr>
          <w:rFonts w:asciiTheme="minorHAnsi" w:eastAsiaTheme="minorHAnsi" w:hAnsiTheme="minorHAnsi" w:cs="Arial"/>
          <w:bCs/>
          <w:color w:val="000000"/>
          <w:sz w:val="22"/>
          <w:szCs w:val="22"/>
          <w:lang w:eastAsia="en-US"/>
        </w:rPr>
        <w:t xml:space="preserve"> „zmluvné strany“)</w:t>
      </w:r>
    </w:p>
    <w:p w:rsidR="00DF2A82" w:rsidRPr="002E5E18" w:rsidRDefault="00DF2A82" w:rsidP="001C4284">
      <w:pPr>
        <w:autoSpaceDE w:val="0"/>
        <w:adjustRightInd w:val="0"/>
        <w:ind w:firstLine="708"/>
        <w:rPr>
          <w:rFonts w:asciiTheme="minorHAnsi" w:eastAsiaTheme="minorHAnsi" w:hAnsiTheme="minorHAnsi" w:cs="Arial"/>
          <w:bCs/>
          <w:color w:val="000000"/>
          <w:sz w:val="22"/>
          <w:szCs w:val="22"/>
          <w:lang w:eastAsia="en-US"/>
        </w:rPr>
      </w:pPr>
    </w:p>
    <w:p w:rsidR="00EF03B7" w:rsidRPr="002E5E18" w:rsidRDefault="00EF03B7" w:rsidP="001C4284">
      <w:pPr>
        <w:autoSpaceDE w:val="0"/>
        <w:adjustRightInd w:val="0"/>
        <w:rPr>
          <w:rFonts w:asciiTheme="minorHAnsi" w:eastAsiaTheme="minorHAnsi" w:hAnsiTheme="minorHAnsi" w:cs="Arial"/>
          <w:b/>
          <w:color w:val="000000"/>
          <w:sz w:val="22"/>
          <w:szCs w:val="22"/>
          <w:lang w:eastAsia="en-US"/>
        </w:rPr>
      </w:pPr>
      <w:r w:rsidRPr="002E5E18">
        <w:rPr>
          <w:rFonts w:asciiTheme="minorHAnsi" w:eastAsiaTheme="minorHAnsi" w:hAnsiTheme="minorHAnsi" w:cs="Arial"/>
          <w:b/>
          <w:color w:val="000000"/>
          <w:sz w:val="22"/>
          <w:szCs w:val="22"/>
          <w:lang w:eastAsia="en-US"/>
        </w:rPr>
        <w:t>Článok II.</w:t>
      </w:r>
    </w:p>
    <w:p w:rsidR="00DF2A82" w:rsidRPr="002E5E18" w:rsidRDefault="00DF2A82" w:rsidP="001C4284">
      <w:pPr>
        <w:pStyle w:val="Nadpis1"/>
        <w:spacing w:before="0" w:after="360"/>
        <w:rPr>
          <w:rFonts w:asciiTheme="minorHAnsi" w:eastAsiaTheme="minorHAnsi" w:hAnsiTheme="minorHAnsi"/>
          <w:color w:val="auto"/>
          <w:sz w:val="22"/>
          <w:szCs w:val="22"/>
          <w:lang w:eastAsia="en-US"/>
        </w:rPr>
      </w:pPr>
      <w:r w:rsidRPr="002E5E18">
        <w:rPr>
          <w:rFonts w:asciiTheme="minorHAnsi" w:eastAsiaTheme="minorHAnsi" w:hAnsiTheme="minorHAnsi"/>
          <w:color w:val="auto"/>
          <w:sz w:val="22"/>
          <w:szCs w:val="22"/>
          <w:lang w:eastAsia="en-US"/>
        </w:rPr>
        <w:t>Preambula</w:t>
      </w:r>
    </w:p>
    <w:p w:rsidR="0052560D" w:rsidRPr="002E5E18" w:rsidRDefault="0052560D" w:rsidP="001C4284">
      <w:pPr>
        <w:pStyle w:val="Odsekzoznamu"/>
        <w:numPr>
          <w:ilvl w:val="0"/>
          <w:numId w:val="17"/>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Mesto </w:t>
      </w:r>
      <w:r w:rsidR="00457FCD">
        <w:rPr>
          <w:rFonts w:asciiTheme="minorHAnsi" w:hAnsiTheme="minorHAnsi"/>
          <w:bCs/>
          <w:spacing w:val="-4"/>
          <w:w w:val="105"/>
          <w:szCs w:val="22"/>
        </w:rPr>
        <w:t>Žiar nad Hronom</w:t>
      </w:r>
      <w:r w:rsidRPr="002E5E18">
        <w:rPr>
          <w:rFonts w:asciiTheme="minorHAnsi" w:hAnsiTheme="minorHAnsi"/>
          <w:bCs/>
          <w:spacing w:val="-4"/>
          <w:w w:val="105"/>
          <w:szCs w:val="22"/>
        </w:rPr>
        <w:t xml:space="preserve"> ako verejný obsta</w:t>
      </w:r>
      <w:r w:rsidR="005F5592">
        <w:rPr>
          <w:rFonts w:asciiTheme="minorHAnsi" w:hAnsiTheme="minorHAnsi"/>
          <w:bCs/>
          <w:spacing w:val="-4"/>
          <w:w w:val="105"/>
          <w:szCs w:val="22"/>
        </w:rPr>
        <w:t>rávateľ podľa § 7 ods. 1 písm. b</w:t>
      </w:r>
      <w:r w:rsidRPr="002E5E18">
        <w:rPr>
          <w:rFonts w:asciiTheme="minorHAnsi" w:hAnsiTheme="minorHAnsi"/>
          <w:bCs/>
          <w:spacing w:val="-4"/>
          <w:w w:val="105"/>
          <w:szCs w:val="22"/>
        </w:rPr>
        <w:t xml:space="preserve">) zákona o verejnom obstarávaní je centrálnou obstarávacou organizáciou v zmysle § 15 ods. 2) zákona o verejnom obstarávaní a plní všetky povinnosti, ktoré mu vyplývajú z príslušných právnych predpisov pri aplikácii postupov verejného obstarávania. </w:t>
      </w:r>
    </w:p>
    <w:p w:rsidR="00AF0927" w:rsidRPr="002E5E18" w:rsidRDefault="00BD4DD5" w:rsidP="001C4284">
      <w:pPr>
        <w:pStyle w:val="Odsekzoznamu"/>
        <w:numPr>
          <w:ilvl w:val="0"/>
          <w:numId w:val="17"/>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Táto </w:t>
      </w:r>
      <w:r w:rsidR="00AF0927" w:rsidRPr="002E5E18">
        <w:rPr>
          <w:rFonts w:asciiTheme="minorHAnsi" w:hAnsiTheme="minorHAnsi"/>
          <w:bCs/>
          <w:spacing w:val="-4"/>
          <w:w w:val="105"/>
          <w:szCs w:val="22"/>
        </w:rPr>
        <w:t>Zmluva sa uzatvára na základe výsledku verejného obstarávania postupom pre nadlimitnú zákazku vyhláseného v Úradnom vestníku EÚ</w:t>
      </w:r>
      <w:r w:rsidR="001E6F01">
        <w:rPr>
          <w:rFonts w:asciiTheme="minorHAnsi" w:hAnsiTheme="minorHAnsi"/>
          <w:bCs/>
          <w:spacing w:val="-4"/>
          <w:w w:val="105"/>
          <w:szCs w:val="22"/>
        </w:rPr>
        <w:t xml:space="preserve"> </w:t>
      </w:r>
      <w:r w:rsidR="00AF0927" w:rsidRPr="002E5E18">
        <w:rPr>
          <w:rFonts w:asciiTheme="minorHAnsi" w:hAnsiTheme="minorHAnsi"/>
          <w:bCs/>
          <w:spacing w:val="-4"/>
          <w:w w:val="105"/>
          <w:szCs w:val="22"/>
        </w:rPr>
        <w:t xml:space="preserve">pod označením </w:t>
      </w:r>
      <w:r w:rsidR="001E6F01">
        <w:rPr>
          <w:rFonts w:ascii="Lucida Sans Unicode" w:hAnsi="Lucida Sans Unicode" w:cs="Lucida Sans Unicode"/>
          <w:b/>
          <w:bCs/>
          <w:color w:val="444444"/>
          <w:sz w:val="20"/>
          <w:szCs w:val="20"/>
          <w:shd w:val="clear" w:color="auto" w:fill="FFFFFF"/>
        </w:rPr>
        <w:t>2017/S 218-452968</w:t>
      </w:r>
      <w:r w:rsidR="00AF0927" w:rsidRPr="002E5E18">
        <w:rPr>
          <w:rFonts w:asciiTheme="minorHAnsi" w:hAnsiTheme="minorHAnsi"/>
          <w:bCs/>
          <w:spacing w:val="-4"/>
          <w:w w:val="105"/>
          <w:szCs w:val="22"/>
        </w:rPr>
        <w:t xml:space="preserve">, ktorej predmetom </w:t>
      </w:r>
      <w:r w:rsidR="00303469" w:rsidRPr="002E5E18">
        <w:rPr>
          <w:rFonts w:asciiTheme="minorHAnsi" w:hAnsiTheme="minorHAnsi"/>
          <w:bCs/>
          <w:spacing w:val="-4"/>
          <w:w w:val="105"/>
          <w:szCs w:val="22"/>
        </w:rPr>
        <w:t>je</w:t>
      </w:r>
      <w:r w:rsidR="00AF0927" w:rsidRPr="002E5E18">
        <w:rPr>
          <w:rFonts w:asciiTheme="minorHAnsi" w:hAnsiTheme="minorHAnsi"/>
          <w:bCs/>
          <w:spacing w:val="-4"/>
          <w:w w:val="105"/>
          <w:szCs w:val="22"/>
        </w:rPr>
        <w:t xml:space="preserve"> </w:t>
      </w:r>
      <w:r w:rsidR="00457FCD">
        <w:rPr>
          <w:rFonts w:asciiTheme="minorHAnsi" w:hAnsiTheme="minorHAnsi"/>
          <w:bCs/>
          <w:spacing w:val="-4"/>
          <w:w w:val="105"/>
          <w:szCs w:val="22"/>
        </w:rPr>
        <w:t xml:space="preserve">zabezpečenie služieb </w:t>
      </w:r>
      <w:r w:rsidRPr="002E5E18">
        <w:rPr>
          <w:rFonts w:asciiTheme="minorHAnsi" w:hAnsiTheme="minorHAnsi"/>
          <w:bCs/>
          <w:spacing w:val="-4"/>
          <w:w w:val="105"/>
          <w:szCs w:val="22"/>
        </w:rPr>
        <w:t xml:space="preserve"> dodávky elektriny </w:t>
      </w:r>
      <w:r w:rsidR="00AF0927" w:rsidRPr="002E5E18">
        <w:rPr>
          <w:rFonts w:asciiTheme="minorHAnsi" w:hAnsiTheme="minorHAnsi"/>
          <w:szCs w:val="22"/>
        </w:rPr>
        <w:t xml:space="preserve">a s tým súvisiacich služieb </w:t>
      </w:r>
      <w:r w:rsidRPr="002E5E18">
        <w:rPr>
          <w:rFonts w:asciiTheme="minorHAnsi" w:hAnsiTheme="minorHAnsi"/>
          <w:szCs w:val="22"/>
        </w:rPr>
        <w:t xml:space="preserve">v rozsahu článku III. tejto Zmluvy </w:t>
      </w:r>
      <w:r w:rsidR="00AF0927" w:rsidRPr="002E5E18">
        <w:rPr>
          <w:rFonts w:asciiTheme="minorHAnsi" w:hAnsiTheme="minorHAnsi"/>
          <w:szCs w:val="22"/>
        </w:rPr>
        <w:t xml:space="preserve">pre mesto </w:t>
      </w:r>
      <w:r w:rsidR="00457FCD">
        <w:rPr>
          <w:rFonts w:asciiTheme="minorHAnsi" w:hAnsiTheme="minorHAnsi"/>
          <w:bCs/>
          <w:spacing w:val="-4"/>
          <w:w w:val="105"/>
          <w:szCs w:val="22"/>
        </w:rPr>
        <w:t>Žiar nad Hronom</w:t>
      </w:r>
      <w:r w:rsidR="0052560D" w:rsidRPr="002E5E18">
        <w:rPr>
          <w:rFonts w:asciiTheme="minorHAnsi" w:hAnsiTheme="minorHAnsi"/>
          <w:bCs/>
          <w:spacing w:val="-4"/>
          <w:w w:val="105"/>
          <w:szCs w:val="22"/>
        </w:rPr>
        <w:t>.</w:t>
      </w:r>
    </w:p>
    <w:p w:rsidR="00B16390" w:rsidRPr="002E5E18" w:rsidRDefault="00B16390" w:rsidP="001C4284">
      <w:pPr>
        <w:autoSpaceDE w:val="0"/>
        <w:adjustRightInd w:val="0"/>
        <w:rPr>
          <w:rFonts w:asciiTheme="minorHAnsi" w:eastAsiaTheme="minorHAnsi" w:hAnsiTheme="minorHAnsi" w:cs="Arial"/>
          <w:color w:val="000000"/>
          <w:sz w:val="22"/>
          <w:szCs w:val="22"/>
          <w:lang w:eastAsia="en-US"/>
        </w:rPr>
      </w:pPr>
    </w:p>
    <w:p w:rsidR="00B16390" w:rsidRPr="002E5E18" w:rsidRDefault="00B16390" w:rsidP="001C4284">
      <w:pPr>
        <w:autoSpaceDE w:val="0"/>
        <w:adjustRightInd w:val="0"/>
        <w:rPr>
          <w:rFonts w:asciiTheme="minorHAnsi" w:eastAsiaTheme="minorHAnsi" w:hAnsiTheme="minorHAnsi" w:cs="Arial"/>
          <w:b/>
          <w:color w:val="000000"/>
          <w:sz w:val="22"/>
          <w:szCs w:val="22"/>
          <w:lang w:eastAsia="en-US"/>
        </w:rPr>
      </w:pPr>
      <w:r w:rsidRPr="002E5E18">
        <w:rPr>
          <w:rFonts w:asciiTheme="minorHAnsi" w:eastAsiaTheme="minorHAnsi" w:hAnsiTheme="minorHAnsi" w:cs="Arial"/>
          <w:b/>
          <w:color w:val="000000"/>
          <w:sz w:val="22"/>
          <w:szCs w:val="22"/>
          <w:lang w:eastAsia="en-US"/>
        </w:rPr>
        <w:t>Článok III</w:t>
      </w:r>
      <w:r w:rsidR="00EF03B7" w:rsidRPr="002E5E18">
        <w:rPr>
          <w:rFonts w:asciiTheme="minorHAnsi" w:eastAsiaTheme="minorHAnsi" w:hAnsiTheme="minorHAnsi" w:cs="Arial"/>
          <w:b/>
          <w:color w:val="000000"/>
          <w:sz w:val="22"/>
          <w:szCs w:val="22"/>
          <w:lang w:eastAsia="en-US"/>
        </w:rPr>
        <w:t>.</w:t>
      </w:r>
    </w:p>
    <w:p w:rsidR="00B16390" w:rsidRPr="002E5E18" w:rsidRDefault="00B16390" w:rsidP="001C4284">
      <w:pPr>
        <w:pStyle w:val="Nadpis1"/>
        <w:spacing w:before="0" w:after="360"/>
        <w:rPr>
          <w:rFonts w:asciiTheme="minorHAnsi" w:eastAsiaTheme="minorHAnsi" w:hAnsiTheme="minorHAnsi"/>
          <w:b w:val="0"/>
          <w:bCs w:val="0"/>
          <w:color w:val="auto"/>
          <w:sz w:val="22"/>
          <w:szCs w:val="22"/>
          <w:lang w:eastAsia="en-US"/>
        </w:rPr>
      </w:pPr>
      <w:r w:rsidRPr="002E5E18">
        <w:rPr>
          <w:rFonts w:asciiTheme="minorHAnsi" w:eastAsiaTheme="minorHAnsi" w:hAnsiTheme="minorHAnsi"/>
          <w:color w:val="auto"/>
          <w:sz w:val="22"/>
          <w:szCs w:val="22"/>
          <w:lang w:eastAsia="en-US"/>
        </w:rPr>
        <w:t>Predmet zmluvy</w:t>
      </w:r>
    </w:p>
    <w:p w:rsidR="004F30A3" w:rsidRPr="002E5E18" w:rsidRDefault="0052560D" w:rsidP="001C4284">
      <w:pPr>
        <w:pStyle w:val="Odsekzoznamu"/>
        <w:numPr>
          <w:ilvl w:val="0"/>
          <w:numId w:val="20"/>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Predmetom </w:t>
      </w:r>
      <w:r w:rsidR="008E131D" w:rsidRPr="002E5E18">
        <w:rPr>
          <w:rFonts w:asciiTheme="minorHAnsi" w:hAnsiTheme="minorHAnsi"/>
          <w:bCs/>
          <w:spacing w:val="-4"/>
          <w:w w:val="105"/>
          <w:szCs w:val="22"/>
        </w:rPr>
        <w:t xml:space="preserve">Zmluvy </w:t>
      </w:r>
      <w:r w:rsidRPr="002E5E18">
        <w:rPr>
          <w:rFonts w:asciiTheme="minorHAnsi" w:hAnsiTheme="minorHAnsi"/>
          <w:bCs/>
          <w:spacing w:val="-4"/>
          <w:w w:val="105"/>
          <w:szCs w:val="22"/>
        </w:rPr>
        <w:t xml:space="preserve">je záväzok </w:t>
      </w:r>
      <w:r w:rsidR="008E131D" w:rsidRPr="002E5E18">
        <w:rPr>
          <w:rFonts w:asciiTheme="minorHAnsi" w:hAnsiTheme="minorHAnsi"/>
          <w:bCs/>
          <w:spacing w:val="-4"/>
          <w:w w:val="105"/>
          <w:szCs w:val="22"/>
        </w:rPr>
        <w:t>D</w:t>
      </w:r>
      <w:r w:rsidRPr="002E5E18">
        <w:rPr>
          <w:rFonts w:asciiTheme="minorHAnsi" w:hAnsiTheme="minorHAnsi"/>
          <w:bCs/>
          <w:spacing w:val="-4"/>
          <w:w w:val="105"/>
          <w:szCs w:val="22"/>
        </w:rPr>
        <w:t xml:space="preserve">odávateľa, v čase platnosti tejto </w:t>
      </w:r>
      <w:r w:rsidR="008E131D" w:rsidRPr="002E5E18">
        <w:rPr>
          <w:rFonts w:asciiTheme="minorHAnsi" w:hAnsiTheme="minorHAnsi"/>
          <w:bCs/>
          <w:spacing w:val="-4"/>
          <w:w w:val="105"/>
          <w:szCs w:val="22"/>
        </w:rPr>
        <w:t>Zmluvy</w:t>
      </w:r>
      <w:r w:rsidR="000A2FBB" w:rsidRPr="002E5E18">
        <w:rPr>
          <w:rFonts w:asciiTheme="minorHAnsi" w:hAnsiTheme="minorHAnsi"/>
          <w:bCs/>
          <w:spacing w:val="-4"/>
          <w:w w:val="105"/>
          <w:szCs w:val="22"/>
        </w:rPr>
        <w:t xml:space="preserve"> zabezpečiť Odberateľovi</w:t>
      </w:r>
      <w:r w:rsidR="004F30A3" w:rsidRPr="002E5E18">
        <w:rPr>
          <w:rFonts w:asciiTheme="minorHAnsi" w:hAnsiTheme="minorHAnsi"/>
          <w:bCs/>
          <w:spacing w:val="-4"/>
          <w:w w:val="105"/>
          <w:szCs w:val="22"/>
        </w:rPr>
        <w:t>:</w:t>
      </w:r>
    </w:p>
    <w:p w:rsidR="004F30A3" w:rsidRPr="002E5E18" w:rsidRDefault="004F30A3" w:rsidP="001C4284">
      <w:pPr>
        <w:pStyle w:val="Odsekzoznamu"/>
        <w:numPr>
          <w:ilvl w:val="0"/>
          <w:numId w:val="26"/>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dodáv</w:t>
      </w:r>
      <w:r w:rsidR="00BF54D8" w:rsidRPr="002E5E18">
        <w:rPr>
          <w:rFonts w:asciiTheme="minorHAnsi" w:hAnsiTheme="minorHAnsi"/>
          <w:bCs/>
          <w:spacing w:val="-4"/>
          <w:w w:val="105"/>
          <w:szCs w:val="22"/>
        </w:rPr>
        <w:t>k</w:t>
      </w:r>
      <w:r w:rsidR="00BD4DD5" w:rsidRPr="002E5E18">
        <w:rPr>
          <w:rFonts w:asciiTheme="minorHAnsi" w:hAnsiTheme="minorHAnsi"/>
          <w:bCs/>
          <w:spacing w:val="-4"/>
          <w:w w:val="105"/>
          <w:szCs w:val="22"/>
        </w:rPr>
        <w:t>u</w:t>
      </w:r>
      <w:r w:rsidR="00BF54D8" w:rsidRPr="002E5E18">
        <w:rPr>
          <w:rFonts w:asciiTheme="minorHAnsi" w:hAnsiTheme="minorHAnsi"/>
          <w:bCs/>
          <w:spacing w:val="-4"/>
          <w:w w:val="105"/>
          <w:szCs w:val="22"/>
        </w:rPr>
        <w:t xml:space="preserve"> elektriny</w:t>
      </w:r>
      <w:r w:rsidRPr="002E5E18">
        <w:rPr>
          <w:rFonts w:asciiTheme="minorHAnsi" w:hAnsiTheme="minorHAnsi"/>
          <w:bCs/>
          <w:spacing w:val="-4"/>
          <w:w w:val="105"/>
          <w:szCs w:val="22"/>
        </w:rPr>
        <w:t xml:space="preserve"> v kvalite stanovenej príslušnými právnymi predpismi do odberných miest </w:t>
      </w:r>
      <w:r w:rsidR="00BD4DD5" w:rsidRPr="002E5E18">
        <w:rPr>
          <w:rFonts w:asciiTheme="minorHAnsi" w:hAnsiTheme="minorHAnsi"/>
          <w:bCs/>
          <w:spacing w:val="-4"/>
          <w:w w:val="105"/>
          <w:szCs w:val="22"/>
        </w:rPr>
        <w:t xml:space="preserve">Odberateľa </w:t>
      </w:r>
      <w:r w:rsidRPr="002E5E18">
        <w:rPr>
          <w:rFonts w:asciiTheme="minorHAnsi" w:hAnsiTheme="minorHAnsi"/>
          <w:bCs/>
          <w:spacing w:val="-4"/>
          <w:w w:val="105"/>
          <w:szCs w:val="22"/>
        </w:rPr>
        <w:t>uvedených v Prílohe č. 1</w:t>
      </w:r>
      <w:r w:rsidR="00007DE5">
        <w:rPr>
          <w:rFonts w:asciiTheme="minorHAnsi" w:hAnsiTheme="minorHAnsi"/>
          <w:bCs/>
          <w:spacing w:val="-4"/>
          <w:w w:val="105"/>
          <w:szCs w:val="22"/>
        </w:rPr>
        <w:t>-6</w:t>
      </w:r>
      <w:r w:rsidRPr="002E5E18">
        <w:rPr>
          <w:rFonts w:asciiTheme="minorHAnsi" w:hAnsiTheme="minorHAnsi"/>
          <w:bCs/>
          <w:spacing w:val="-4"/>
          <w:w w:val="105"/>
          <w:szCs w:val="22"/>
        </w:rPr>
        <w:t xml:space="preserve"> v rozsahu a za podmienok dohodnutých v tejto Zmluve,</w:t>
      </w:r>
    </w:p>
    <w:p w:rsidR="004F30A3" w:rsidRPr="002E5E18" w:rsidRDefault="004F30A3" w:rsidP="001C4284">
      <w:pPr>
        <w:pStyle w:val="Odsekzoznamu"/>
        <w:numPr>
          <w:ilvl w:val="0"/>
          <w:numId w:val="26"/>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zabezpečiť do odberných miest </w:t>
      </w:r>
      <w:r w:rsidR="00BD4DD5" w:rsidRPr="002E5E18">
        <w:rPr>
          <w:rFonts w:asciiTheme="minorHAnsi" w:hAnsiTheme="minorHAnsi"/>
          <w:bCs/>
          <w:spacing w:val="-4"/>
          <w:w w:val="105"/>
          <w:szCs w:val="22"/>
        </w:rPr>
        <w:t xml:space="preserve">Odberateľa </w:t>
      </w:r>
      <w:r w:rsidRPr="002E5E18">
        <w:rPr>
          <w:rFonts w:asciiTheme="minorHAnsi" w:hAnsiTheme="minorHAnsi"/>
          <w:bCs/>
          <w:spacing w:val="-4"/>
          <w:w w:val="105"/>
          <w:szCs w:val="22"/>
        </w:rPr>
        <w:t>uvedených v Prílohe č. 1</w:t>
      </w:r>
      <w:r w:rsidR="00007DE5">
        <w:rPr>
          <w:rFonts w:asciiTheme="minorHAnsi" w:hAnsiTheme="minorHAnsi"/>
          <w:bCs/>
          <w:spacing w:val="-4"/>
          <w:w w:val="105"/>
          <w:szCs w:val="22"/>
        </w:rPr>
        <w:t xml:space="preserve">-6 </w:t>
      </w:r>
      <w:r w:rsidRPr="002E5E18">
        <w:rPr>
          <w:rFonts w:asciiTheme="minorHAnsi" w:hAnsiTheme="minorHAnsi"/>
          <w:bCs/>
          <w:spacing w:val="-4"/>
          <w:w w:val="105"/>
          <w:szCs w:val="22"/>
        </w:rPr>
        <w:t>tejto Zmluvy</w:t>
      </w:r>
      <w:r w:rsidR="00BF54D8" w:rsidRPr="002E5E18">
        <w:rPr>
          <w:rFonts w:asciiTheme="minorHAnsi" w:hAnsiTheme="minorHAnsi"/>
          <w:bCs/>
          <w:spacing w:val="-4"/>
          <w:w w:val="105"/>
          <w:szCs w:val="22"/>
        </w:rPr>
        <w:t xml:space="preserve"> </w:t>
      </w:r>
      <w:r w:rsidRPr="002E5E18">
        <w:rPr>
          <w:rFonts w:asciiTheme="minorHAnsi" w:hAnsiTheme="minorHAnsi"/>
          <w:bCs/>
          <w:spacing w:val="-4"/>
          <w:w w:val="105"/>
          <w:szCs w:val="22"/>
        </w:rPr>
        <w:t>prístup do distribučnej sústavy, distribúciu elektriny, systémové služby a ostatné služby</w:t>
      </w:r>
      <w:r w:rsidR="00BF54D8" w:rsidRPr="002E5E18">
        <w:rPr>
          <w:rFonts w:asciiTheme="minorHAnsi" w:hAnsiTheme="minorHAnsi"/>
          <w:bCs/>
          <w:spacing w:val="-4"/>
          <w:w w:val="105"/>
          <w:szCs w:val="22"/>
        </w:rPr>
        <w:t xml:space="preserve"> </w:t>
      </w:r>
      <w:r w:rsidRPr="002E5E18">
        <w:rPr>
          <w:rFonts w:asciiTheme="minorHAnsi" w:hAnsiTheme="minorHAnsi"/>
          <w:bCs/>
          <w:spacing w:val="-4"/>
          <w:w w:val="105"/>
          <w:szCs w:val="22"/>
        </w:rPr>
        <w:t>spojené s použitím sústavy a s distribúciou a prenosom elektriny (ďalej len "distribučné</w:t>
      </w:r>
      <w:r w:rsidR="00BF54D8" w:rsidRPr="002E5E18">
        <w:rPr>
          <w:rFonts w:asciiTheme="minorHAnsi" w:hAnsiTheme="minorHAnsi"/>
          <w:bCs/>
          <w:spacing w:val="-4"/>
          <w:w w:val="105"/>
          <w:szCs w:val="22"/>
        </w:rPr>
        <w:t xml:space="preserve"> </w:t>
      </w:r>
      <w:r w:rsidRPr="002E5E18">
        <w:rPr>
          <w:rFonts w:asciiTheme="minorHAnsi" w:hAnsiTheme="minorHAnsi"/>
          <w:bCs/>
          <w:spacing w:val="-4"/>
          <w:w w:val="105"/>
          <w:szCs w:val="22"/>
        </w:rPr>
        <w:t>služby") od príslušného prevádzkovateľa distribučnej sústavy</w:t>
      </w:r>
      <w:r w:rsidR="00BB61A2" w:rsidRPr="002E5E18">
        <w:rPr>
          <w:rFonts w:asciiTheme="minorHAnsi" w:hAnsiTheme="minorHAnsi"/>
          <w:bCs/>
          <w:spacing w:val="-4"/>
          <w:w w:val="105"/>
          <w:szCs w:val="22"/>
        </w:rPr>
        <w:t xml:space="preserve"> (ďalej len „PDS“)</w:t>
      </w:r>
      <w:r w:rsidRPr="002E5E18">
        <w:rPr>
          <w:rFonts w:asciiTheme="minorHAnsi" w:hAnsiTheme="minorHAnsi"/>
          <w:bCs/>
          <w:spacing w:val="-4"/>
          <w:w w:val="105"/>
          <w:szCs w:val="22"/>
        </w:rPr>
        <w:t>, ku ktorej sú odberné miesta</w:t>
      </w:r>
      <w:r w:rsidR="00BF54D8" w:rsidRPr="002E5E18">
        <w:rPr>
          <w:rFonts w:asciiTheme="minorHAnsi" w:hAnsiTheme="minorHAnsi"/>
          <w:bCs/>
          <w:spacing w:val="-4"/>
          <w:w w:val="105"/>
          <w:szCs w:val="22"/>
        </w:rPr>
        <w:t xml:space="preserve"> </w:t>
      </w:r>
      <w:r w:rsidRPr="002E5E18">
        <w:rPr>
          <w:rFonts w:asciiTheme="minorHAnsi" w:hAnsiTheme="minorHAnsi"/>
          <w:bCs/>
          <w:spacing w:val="-4"/>
          <w:w w:val="105"/>
          <w:szCs w:val="22"/>
        </w:rPr>
        <w:t xml:space="preserve">Odberateľa pripojené v rozsahu a </w:t>
      </w:r>
      <w:r w:rsidR="00BD4DD5" w:rsidRPr="002E5E18">
        <w:rPr>
          <w:rFonts w:asciiTheme="minorHAnsi" w:hAnsiTheme="minorHAnsi"/>
          <w:bCs/>
          <w:spacing w:val="-4"/>
          <w:w w:val="105"/>
          <w:szCs w:val="22"/>
        </w:rPr>
        <w:t>za</w:t>
      </w:r>
      <w:r w:rsidRPr="002E5E18">
        <w:rPr>
          <w:rFonts w:asciiTheme="minorHAnsi" w:hAnsiTheme="minorHAnsi"/>
          <w:bCs/>
          <w:spacing w:val="-4"/>
          <w:w w:val="105"/>
          <w:szCs w:val="22"/>
        </w:rPr>
        <w:t xml:space="preserve"> podmienok tejto Zmluvy a prevádzkového poriadku PDS,</w:t>
      </w:r>
    </w:p>
    <w:p w:rsidR="004F30A3" w:rsidRPr="002E5E18" w:rsidRDefault="004F30A3" w:rsidP="001C4284">
      <w:pPr>
        <w:pStyle w:val="Odsekzoznamu"/>
        <w:numPr>
          <w:ilvl w:val="0"/>
          <w:numId w:val="26"/>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prevziať za Odberateľa zod</w:t>
      </w:r>
      <w:r w:rsidR="00BF54D8" w:rsidRPr="002E5E18">
        <w:rPr>
          <w:rFonts w:asciiTheme="minorHAnsi" w:hAnsiTheme="minorHAnsi"/>
          <w:bCs/>
          <w:spacing w:val="-4"/>
          <w:w w:val="105"/>
          <w:szCs w:val="22"/>
        </w:rPr>
        <w:t>p</w:t>
      </w:r>
      <w:r w:rsidRPr="002E5E18">
        <w:rPr>
          <w:rFonts w:asciiTheme="minorHAnsi" w:hAnsiTheme="minorHAnsi"/>
          <w:bCs/>
          <w:spacing w:val="-4"/>
          <w:w w:val="105"/>
          <w:szCs w:val="22"/>
        </w:rPr>
        <w:t>ovednosť za odchýlku za odberné miesta uvedené v</w:t>
      </w:r>
      <w:r w:rsidR="00BF54D8" w:rsidRPr="002E5E18">
        <w:rPr>
          <w:rFonts w:asciiTheme="minorHAnsi" w:hAnsiTheme="minorHAnsi"/>
          <w:bCs/>
          <w:spacing w:val="-4"/>
          <w:w w:val="105"/>
          <w:szCs w:val="22"/>
        </w:rPr>
        <w:t> </w:t>
      </w:r>
      <w:r w:rsidRPr="002E5E18">
        <w:rPr>
          <w:rFonts w:asciiTheme="minorHAnsi" w:hAnsiTheme="minorHAnsi"/>
          <w:bCs/>
          <w:spacing w:val="-4"/>
          <w:w w:val="105"/>
          <w:szCs w:val="22"/>
        </w:rPr>
        <w:t>Prílohe</w:t>
      </w:r>
      <w:r w:rsidR="00BF54D8" w:rsidRPr="002E5E18">
        <w:rPr>
          <w:rFonts w:asciiTheme="minorHAnsi" w:hAnsiTheme="minorHAnsi"/>
          <w:bCs/>
          <w:spacing w:val="-4"/>
          <w:w w:val="105"/>
          <w:szCs w:val="22"/>
        </w:rPr>
        <w:t xml:space="preserve"> </w:t>
      </w:r>
      <w:r w:rsidRPr="002E5E18">
        <w:rPr>
          <w:rFonts w:asciiTheme="minorHAnsi" w:hAnsiTheme="minorHAnsi"/>
          <w:bCs/>
          <w:spacing w:val="-4"/>
          <w:w w:val="105"/>
          <w:szCs w:val="22"/>
        </w:rPr>
        <w:t>č. 1</w:t>
      </w:r>
      <w:r w:rsidR="00007DE5">
        <w:rPr>
          <w:rFonts w:asciiTheme="minorHAnsi" w:hAnsiTheme="minorHAnsi"/>
          <w:bCs/>
          <w:spacing w:val="-4"/>
          <w:w w:val="105"/>
          <w:szCs w:val="22"/>
        </w:rPr>
        <w:t>-6</w:t>
      </w:r>
      <w:r w:rsidRPr="002E5E18">
        <w:rPr>
          <w:rFonts w:asciiTheme="minorHAnsi" w:hAnsiTheme="minorHAnsi"/>
          <w:bCs/>
          <w:spacing w:val="-4"/>
          <w:w w:val="105"/>
          <w:szCs w:val="22"/>
        </w:rPr>
        <w:t xml:space="preserve"> tejto Zmluvy voči </w:t>
      </w:r>
      <w:proofErr w:type="spellStart"/>
      <w:r w:rsidRPr="002E5E18">
        <w:rPr>
          <w:rFonts w:asciiTheme="minorHAnsi" w:hAnsiTheme="minorHAnsi"/>
          <w:bCs/>
          <w:spacing w:val="-4"/>
          <w:w w:val="105"/>
          <w:szCs w:val="22"/>
        </w:rPr>
        <w:t>zúčtovate</w:t>
      </w:r>
      <w:r w:rsidR="00D77F82" w:rsidRPr="002E5E18">
        <w:rPr>
          <w:rFonts w:asciiTheme="minorHAnsi" w:hAnsiTheme="minorHAnsi"/>
          <w:bCs/>
          <w:spacing w:val="-4"/>
          <w:w w:val="105"/>
          <w:szCs w:val="22"/>
        </w:rPr>
        <w:t>ľ</w:t>
      </w:r>
      <w:r w:rsidRPr="002E5E18">
        <w:rPr>
          <w:rFonts w:asciiTheme="minorHAnsi" w:hAnsiTheme="minorHAnsi"/>
          <w:bCs/>
          <w:spacing w:val="-4"/>
          <w:w w:val="105"/>
          <w:szCs w:val="22"/>
        </w:rPr>
        <w:t>ovi</w:t>
      </w:r>
      <w:proofErr w:type="spellEnd"/>
      <w:r w:rsidRPr="002E5E18">
        <w:rPr>
          <w:rFonts w:asciiTheme="minorHAnsi" w:hAnsiTheme="minorHAnsi"/>
          <w:bCs/>
          <w:spacing w:val="-4"/>
          <w:w w:val="105"/>
          <w:szCs w:val="22"/>
        </w:rPr>
        <w:t xml:space="preserve"> odchýlok.</w:t>
      </w:r>
    </w:p>
    <w:p w:rsidR="0052560D" w:rsidRPr="002E5E18" w:rsidRDefault="00BF54D8" w:rsidP="001C4284">
      <w:pPr>
        <w:pStyle w:val="Odsekzoznamu"/>
        <w:shd w:val="clear" w:color="auto" w:fill="FFFFFF"/>
        <w:spacing w:after="120"/>
        <w:ind w:left="720"/>
        <w:jc w:val="both"/>
        <w:rPr>
          <w:rFonts w:asciiTheme="minorHAnsi" w:hAnsiTheme="minorHAnsi"/>
          <w:bCs/>
          <w:spacing w:val="-4"/>
          <w:w w:val="105"/>
          <w:szCs w:val="22"/>
        </w:rPr>
      </w:pPr>
      <w:r w:rsidRPr="002E5E18">
        <w:rPr>
          <w:rFonts w:asciiTheme="minorHAnsi" w:hAnsiTheme="minorHAnsi"/>
          <w:bCs/>
          <w:spacing w:val="-4"/>
          <w:w w:val="105"/>
          <w:szCs w:val="22"/>
        </w:rPr>
        <w:t xml:space="preserve">(všetky služby uvedené v písm. a), b) a c) ďalej len „služby </w:t>
      </w:r>
      <w:r w:rsidRPr="002E5E18">
        <w:rPr>
          <w:rFonts w:asciiTheme="minorHAnsi" w:hAnsiTheme="minorHAnsi"/>
          <w:szCs w:val="22"/>
        </w:rPr>
        <w:t>dodávky elektriny</w:t>
      </w:r>
      <w:r w:rsidR="00D6255D" w:rsidRPr="002E5E18">
        <w:rPr>
          <w:rFonts w:asciiTheme="minorHAnsi" w:hAnsiTheme="minorHAnsi"/>
          <w:szCs w:val="22"/>
        </w:rPr>
        <w:t xml:space="preserve"> Odberateľa</w:t>
      </w:r>
      <w:r w:rsidRPr="002E5E18">
        <w:rPr>
          <w:rFonts w:asciiTheme="minorHAnsi" w:hAnsiTheme="minorHAnsi"/>
          <w:szCs w:val="22"/>
        </w:rPr>
        <w:t xml:space="preserve">“) </w:t>
      </w:r>
      <w:r w:rsidR="0052560D" w:rsidRPr="002E5E18">
        <w:rPr>
          <w:rFonts w:asciiTheme="minorHAnsi" w:hAnsiTheme="minorHAnsi"/>
          <w:bCs/>
          <w:spacing w:val="-4"/>
          <w:w w:val="105"/>
          <w:szCs w:val="22"/>
        </w:rPr>
        <w:t xml:space="preserve">spôsobom a v rozsahu definovanom v tejto </w:t>
      </w:r>
      <w:r w:rsidR="000A2FBB" w:rsidRPr="002E5E18">
        <w:rPr>
          <w:rFonts w:asciiTheme="minorHAnsi" w:hAnsiTheme="minorHAnsi"/>
          <w:bCs/>
          <w:spacing w:val="-4"/>
          <w:w w:val="105"/>
          <w:szCs w:val="22"/>
        </w:rPr>
        <w:t>Zmluve</w:t>
      </w:r>
      <w:r w:rsidR="0052560D" w:rsidRPr="002E5E18">
        <w:rPr>
          <w:rFonts w:asciiTheme="minorHAnsi" w:hAnsiTheme="minorHAnsi"/>
          <w:bCs/>
          <w:spacing w:val="-4"/>
          <w:w w:val="105"/>
          <w:szCs w:val="22"/>
        </w:rPr>
        <w:t xml:space="preserve"> a záväzok </w:t>
      </w:r>
      <w:r w:rsidR="000A2FBB" w:rsidRPr="002E5E18">
        <w:rPr>
          <w:rFonts w:asciiTheme="minorHAnsi" w:hAnsiTheme="minorHAnsi"/>
          <w:bCs/>
          <w:spacing w:val="-4"/>
          <w:w w:val="105"/>
          <w:szCs w:val="22"/>
        </w:rPr>
        <w:t>Odberateľa</w:t>
      </w:r>
      <w:r w:rsidR="0052560D" w:rsidRPr="002E5E18">
        <w:rPr>
          <w:rFonts w:asciiTheme="minorHAnsi" w:hAnsiTheme="minorHAnsi"/>
          <w:bCs/>
          <w:spacing w:val="-4"/>
          <w:w w:val="105"/>
          <w:szCs w:val="22"/>
        </w:rPr>
        <w:t xml:space="preserve"> </w:t>
      </w:r>
      <w:r w:rsidRPr="002E5E18">
        <w:rPr>
          <w:rFonts w:asciiTheme="minorHAnsi" w:hAnsiTheme="minorHAnsi"/>
          <w:bCs/>
          <w:spacing w:val="-4"/>
          <w:w w:val="105"/>
          <w:szCs w:val="22"/>
        </w:rPr>
        <w:t xml:space="preserve">riadne a včas </w:t>
      </w:r>
      <w:r w:rsidR="0052560D" w:rsidRPr="002E5E18">
        <w:rPr>
          <w:rFonts w:asciiTheme="minorHAnsi" w:hAnsiTheme="minorHAnsi"/>
          <w:bCs/>
          <w:spacing w:val="-4"/>
          <w:w w:val="105"/>
          <w:szCs w:val="22"/>
        </w:rPr>
        <w:t xml:space="preserve">uhrádzať </w:t>
      </w:r>
      <w:r w:rsidR="000A2FBB" w:rsidRPr="002E5E18">
        <w:rPr>
          <w:rFonts w:asciiTheme="minorHAnsi" w:hAnsiTheme="minorHAnsi"/>
          <w:bCs/>
          <w:spacing w:val="-4"/>
          <w:w w:val="105"/>
          <w:szCs w:val="22"/>
        </w:rPr>
        <w:t>D</w:t>
      </w:r>
      <w:r w:rsidR="0052560D" w:rsidRPr="002E5E18">
        <w:rPr>
          <w:rFonts w:asciiTheme="minorHAnsi" w:hAnsiTheme="minorHAnsi"/>
          <w:bCs/>
          <w:spacing w:val="-4"/>
          <w:w w:val="105"/>
          <w:szCs w:val="22"/>
        </w:rPr>
        <w:t>odávateľovi za poskytnutú službu dojednanú cenu</w:t>
      </w:r>
      <w:r w:rsidR="000A2FBB" w:rsidRPr="002E5E18">
        <w:rPr>
          <w:rFonts w:asciiTheme="minorHAnsi" w:hAnsiTheme="minorHAnsi"/>
          <w:bCs/>
          <w:spacing w:val="-4"/>
          <w:w w:val="105"/>
          <w:szCs w:val="22"/>
        </w:rPr>
        <w:t>.</w:t>
      </w:r>
    </w:p>
    <w:p w:rsidR="00D6255D" w:rsidRPr="002E5E18" w:rsidRDefault="00D6255D" w:rsidP="001C4284">
      <w:pPr>
        <w:pStyle w:val="Odsekzoznamu"/>
        <w:numPr>
          <w:ilvl w:val="0"/>
          <w:numId w:val="20"/>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Služby dodávky elektriny Odberateľa budú ďalej v Zmluve označované len ako „služby dodávky elektriny“.</w:t>
      </w:r>
    </w:p>
    <w:p w:rsidR="004F30A3" w:rsidRPr="002E5E18" w:rsidRDefault="00BF54D8" w:rsidP="001C4284">
      <w:pPr>
        <w:pStyle w:val="Odsekzoznamu"/>
        <w:numPr>
          <w:ilvl w:val="0"/>
          <w:numId w:val="20"/>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Služby </w:t>
      </w:r>
      <w:r w:rsidRPr="002E5E18">
        <w:rPr>
          <w:rFonts w:asciiTheme="minorHAnsi" w:hAnsiTheme="minorHAnsi"/>
          <w:szCs w:val="22"/>
        </w:rPr>
        <w:t>dodávky elektriny</w:t>
      </w:r>
      <w:r w:rsidRPr="002E5E18">
        <w:rPr>
          <w:rFonts w:asciiTheme="minorHAnsi" w:hAnsiTheme="minorHAnsi"/>
          <w:bCs/>
          <w:spacing w:val="-4"/>
          <w:w w:val="105"/>
          <w:szCs w:val="22"/>
        </w:rPr>
        <w:t xml:space="preserve"> </w:t>
      </w:r>
      <w:r w:rsidR="004F30A3" w:rsidRPr="002E5E18">
        <w:rPr>
          <w:rFonts w:asciiTheme="minorHAnsi" w:hAnsiTheme="minorHAnsi"/>
          <w:bCs/>
          <w:spacing w:val="-4"/>
          <w:w w:val="105"/>
          <w:szCs w:val="22"/>
        </w:rPr>
        <w:t>budú uskutočňované podľa zákona č. 251/2012 Z. z. o energetike a o zmene a doplnení niektorých zákonov (ďalej len „Zákon o energetike“).</w:t>
      </w:r>
    </w:p>
    <w:p w:rsidR="00C65D22" w:rsidRPr="002E5E18" w:rsidRDefault="00C65D22" w:rsidP="001C4284">
      <w:pPr>
        <w:pStyle w:val="Odsekzoznamu"/>
        <w:shd w:val="clear" w:color="auto" w:fill="FFFFFF"/>
        <w:spacing w:after="120"/>
        <w:ind w:left="720"/>
        <w:jc w:val="both"/>
        <w:rPr>
          <w:rFonts w:asciiTheme="minorHAnsi" w:hAnsiTheme="minorHAnsi"/>
          <w:bCs/>
          <w:spacing w:val="-4"/>
          <w:w w:val="105"/>
          <w:szCs w:val="22"/>
        </w:rPr>
      </w:pPr>
    </w:p>
    <w:p w:rsidR="00C65D22" w:rsidRPr="002E5E18" w:rsidRDefault="00C65D22" w:rsidP="001C4284">
      <w:pPr>
        <w:autoSpaceDE w:val="0"/>
        <w:adjustRightInd w:val="0"/>
        <w:rPr>
          <w:rFonts w:asciiTheme="minorHAnsi" w:eastAsiaTheme="minorHAnsi" w:hAnsiTheme="minorHAnsi" w:cs="Arial"/>
          <w:b/>
          <w:color w:val="000000"/>
          <w:sz w:val="22"/>
          <w:szCs w:val="22"/>
        </w:rPr>
      </w:pPr>
      <w:r w:rsidRPr="002E5E18">
        <w:rPr>
          <w:rFonts w:asciiTheme="minorHAnsi" w:eastAsiaTheme="minorHAnsi" w:hAnsiTheme="minorHAnsi" w:cs="Arial"/>
          <w:b/>
          <w:color w:val="000000"/>
          <w:sz w:val="22"/>
          <w:szCs w:val="22"/>
          <w:lang w:eastAsia="en-US"/>
        </w:rPr>
        <w:t>Článok IV.</w:t>
      </w:r>
    </w:p>
    <w:p w:rsidR="00B16390" w:rsidRPr="002E5E18" w:rsidRDefault="00B16390" w:rsidP="001C4284">
      <w:pPr>
        <w:autoSpaceDE w:val="0"/>
        <w:adjustRightInd w:val="0"/>
        <w:rPr>
          <w:rFonts w:asciiTheme="minorHAnsi" w:eastAsiaTheme="minorHAnsi" w:hAnsiTheme="minorHAnsi" w:cs="Arial"/>
          <w:color w:val="000000"/>
          <w:sz w:val="22"/>
          <w:szCs w:val="22"/>
          <w:lang w:eastAsia="en-US"/>
        </w:rPr>
      </w:pPr>
    </w:p>
    <w:p w:rsidR="00060AC8" w:rsidRPr="002E5E18" w:rsidRDefault="00060AC8" w:rsidP="001C4284">
      <w:pPr>
        <w:pStyle w:val="Nadpis1"/>
        <w:spacing w:before="0" w:after="360"/>
        <w:rPr>
          <w:rFonts w:asciiTheme="minorHAnsi" w:eastAsiaTheme="minorHAnsi" w:hAnsiTheme="minorHAnsi"/>
          <w:b w:val="0"/>
          <w:bCs w:val="0"/>
          <w:color w:val="auto"/>
          <w:sz w:val="22"/>
          <w:szCs w:val="22"/>
          <w:lang w:eastAsia="en-US"/>
        </w:rPr>
      </w:pPr>
      <w:r w:rsidRPr="002E5E18">
        <w:rPr>
          <w:rFonts w:asciiTheme="minorHAnsi" w:eastAsiaTheme="minorHAnsi" w:hAnsiTheme="minorHAnsi"/>
          <w:color w:val="auto"/>
          <w:sz w:val="22"/>
          <w:szCs w:val="22"/>
          <w:lang w:eastAsia="en-US"/>
        </w:rPr>
        <w:t>Zodpovednosť za odchýlku</w:t>
      </w:r>
    </w:p>
    <w:p w:rsidR="00060AC8" w:rsidRPr="00007DE5" w:rsidRDefault="00007DE5" w:rsidP="00007DE5">
      <w:pPr>
        <w:shd w:val="clear" w:color="auto" w:fill="FFFFFF"/>
        <w:spacing w:after="120"/>
        <w:ind w:left="360"/>
        <w:rPr>
          <w:rFonts w:asciiTheme="minorHAnsi" w:hAnsiTheme="minorHAnsi"/>
          <w:bCs/>
          <w:spacing w:val="-4"/>
          <w:w w:val="105"/>
          <w:sz w:val="22"/>
          <w:szCs w:val="22"/>
        </w:rPr>
      </w:pPr>
      <w:r w:rsidRPr="00007DE5">
        <w:rPr>
          <w:rFonts w:asciiTheme="minorHAnsi" w:hAnsiTheme="minorHAnsi"/>
          <w:bCs/>
          <w:spacing w:val="-4"/>
          <w:w w:val="105"/>
          <w:sz w:val="22"/>
          <w:szCs w:val="22"/>
        </w:rPr>
        <w:t xml:space="preserve">4.1 </w:t>
      </w:r>
      <w:r w:rsidR="00060AC8" w:rsidRPr="00007DE5">
        <w:rPr>
          <w:rFonts w:asciiTheme="minorHAnsi" w:hAnsiTheme="minorHAnsi"/>
          <w:bCs/>
          <w:spacing w:val="-4"/>
          <w:w w:val="105"/>
          <w:sz w:val="22"/>
          <w:szCs w:val="22"/>
        </w:rPr>
        <w:t>Dodávateľ' týmto vyhlasuje, že má uzatvorenú zmluvu o zúčtovaní odchýlok so zúčtovateľnom odchýlok.</w:t>
      </w:r>
    </w:p>
    <w:p w:rsidR="00060AC8" w:rsidRPr="002E5E18" w:rsidRDefault="00060AC8" w:rsidP="001C4284">
      <w:pPr>
        <w:autoSpaceDE w:val="0"/>
        <w:adjustRightInd w:val="0"/>
        <w:rPr>
          <w:rFonts w:asciiTheme="minorHAnsi" w:eastAsiaTheme="minorHAnsi" w:hAnsiTheme="minorHAnsi" w:cs="ArialMT"/>
          <w:color w:val="0F1011"/>
          <w:sz w:val="22"/>
          <w:szCs w:val="22"/>
          <w:lang w:eastAsia="en-US"/>
        </w:rPr>
      </w:pPr>
    </w:p>
    <w:p w:rsidR="00060AC8" w:rsidRPr="002E5E18" w:rsidRDefault="00060AC8" w:rsidP="001C4284">
      <w:pPr>
        <w:autoSpaceDE w:val="0"/>
        <w:adjustRightInd w:val="0"/>
        <w:rPr>
          <w:rFonts w:asciiTheme="minorHAnsi" w:eastAsiaTheme="minorHAnsi" w:hAnsiTheme="minorHAnsi" w:cs="Arial"/>
          <w:b/>
          <w:color w:val="000000"/>
          <w:sz w:val="22"/>
          <w:szCs w:val="22"/>
          <w:lang w:eastAsia="en-US"/>
        </w:rPr>
      </w:pPr>
      <w:r w:rsidRPr="002E5E18">
        <w:rPr>
          <w:rFonts w:asciiTheme="minorHAnsi" w:eastAsiaTheme="minorHAnsi" w:hAnsiTheme="minorHAnsi" w:cs="Arial"/>
          <w:b/>
          <w:color w:val="000000"/>
          <w:sz w:val="22"/>
          <w:szCs w:val="22"/>
          <w:lang w:eastAsia="en-US"/>
        </w:rPr>
        <w:t>Článok V</w:t>
      </w:r>
      <w:r w:rsidR="00EF03B7" w:rsidRPr="002E5E18">
        <w:rPr>
          <w:rFonts w:asciiTheme="minorHAnsi" w:eastAsiaTheme="minorHAnsi" w:hAnsiTheme="minorHAnsi" w:cs="Arial"/>
          <w:b/>
          <w:color w:val="000000"/>
          <w:sz w:val="22"/>
          <w:szCs w:val="22"/>
          <w:lang w:eastAsia="en-US"/>
        </w:rPr>
        <w:t>.</w:t>
      </w:r>
    </w:p>
    <w:p w:rsidR="00060AC8" w:rsidRPr="002E5E18" w:rsidRDefault="00060AC8" w:rsidP="001C4284">
      <w:pPr>
        <w:pStyle w:val="Nadpis1"/>
        <w:spacing w:before="0" w:after="360"/>
        <w:rPr>
          <w:rFonts w:asciiTheme="minorHAnsi" w:eastAsiaTheme="minorHAnsi" w:hAnsiTheme="minorHAnsi"/>
          <w:b w:val="0"/>
          <w:bCs w:val="0"/>
          <w:color w:val="auto"/>
          <w:sz w:val="22"/>
          <w:szCs w:val="22"/>
          <w:lang w:eastAsia="en-US"/>
        </w:rPr>
      </w:pPr>
      <w:r w:rsidRPr="002E5E18">
        <w:rPr>
          <w:rFonts w:asciiTheme="minorHAnsi" w:eastAsiaTheme="minorHAnsi" w:hAnsiTheme="minorHAnsi"/>
          <w:color w:val="auto"/>
          <w:sz w:val="22"/>
          <w:szCs w:val="22"/>
          <w:lang w:eastAsia="en-US"/>
        </w:rPr>
        <w:t>Miesto plnenia a odberné miesta</w:t>
      </w:r>
    </w:p>
    <w:p w:rsidR="004F30A3" w:rsidRPr="002E5E18" w:rsidRDefault="004F30A3" w:rsidP="00887E38">
      <w:pPr>
        <w:pStyle w:val="Normlnywebov"/>
        <w:numPr>
          <w:ilvl w:val="0"/>
          <w:numId w:val="34"/>
        </w:numPr>
        <w:shd w:val="clear" w:color="auto" w:fill="FFFFFF"/>
        <w:spacing w:before="0" w:beforeAutospacing="0" w:after="0" w:afterAutospacing="0"/>
        <w:jc w:val="both"/>
        <w:rPr>
          <w:rFonts w:asciiTheme="minorHAnsi" w:eastAsiaTheme="minorHAnsi" w:hAnsiTheme="minorHAnsi" w:cstheme="majorHAnsi"/>
          <w:sz w:val="22"/>
          <w:szCs w:val="22"/>
        </w:rPr>
      </w:pPr>
      <w:r w:rsidRPr="002E5E18">
        <w:rPr>
          <w:rFonts w:asciiTheme="minorHAnsi" w:eastAsiaTheme="minorHAnsi" w:hAnsiTheme="minorHAnsi" w:cstheme="majorHAnsi"/>
          <w:sz w:val="22"/>
          <w:szCs w:val="22"/>
          <w:lang w:val="sk-SK" w:eastAsia="en-US"/>
        </w:rPr>
        <w:t>Dodávka elektriny je splnená prechodom elektriny z distribučnej sústavy PDS, ku ktorej je odberné miesto Odberateľa</w:t>
      </w:r>
      <w:r w:rsidR="00D42EC4"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pripojené, do odberného miesta Odberateľa</w:t>
      </w:r>
      <w:r w:rsidR="00D42EC4"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 xml:space="preserve"> t. j. prechodom elektriny cez odovzdávacie miesto, v ktorom sa zároveň uskutočňuje prechod vlastníckych práv</w:t>
      </w:r>
      <w:r w:rsidR="00D42EC4"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k dodanej elektrine.</w:t>
      </w:r>
    </w:p>
    <w:p w:rsidR="004F30A3" w:rsidRPr="002E5E18" w:rsidRDefault="004F30A3" w:rsidP="001C4284">
      <w:pPr>
        <w:pStyle w:val="Normlnywebov"/>
        <w:numPr>
          <w:ilvl w:val="0"/>
          <w:numId w:val="34"/>
        </w:numPr>
        <w:shd w:val="clear" w:color="auto" w:fill="FFFFFF"/>
        <w:spacing w:before="0" w:beforeAutospacing="0" w:after="0" w:afterAutospacing="0"/>
        <w:jc w:val="both"/>
        <w:rPr>
          <w:rFonts w:asciiTheme="minorHAnsi" w:eastAsiaTheme="minorHAnsi" w:hAnsiTheme="minorHAnsi" w:cstheme="majorHAnsi"/>
          <w:sz w:val="22"/>
          <w:szCs w:val="22"/>
        </w:rPr>
      </w:pPr>
      <w:r w:rsidRPr="002E5E18">
        <w:rPr>
          <w:rFonts w:asciiTheme="minorHAnsi" w:eastAsiaTheme="minorHAnsi" w:hAnsiTheme="minorHAnsi" w:cstheme="majorHAnsi"/>
          <w:sz w:val="22"/>
          <w:szCs w:val="22"/>
          <w:lang w:val="sk-SK" w:eastAsia="en-US"/>
        </w:rPr>
        <w:t xml:space="preserve">Dodávku elektriny nemožno začať skôr, ako dôjde k montáži určeného meradla zo strany </w:t>
      </w:r>
      <w:r w:rsidR="00BB61A2" w:rsidRPr="002E5E18">
        <w:rPr>
          <w:rFonts w:asciiTheme="minorHAnsi" w:eastAsiaTheme="minorHAnsi" w:hAnsiTheme="minorHAnsi" w:cstheme="majorHAnsi"/>
          <w:sz w:val="22"/>
          <w:szCs w:val="22"/>
          <w:lang w:val="sk-SK" w:eastAsia="en-US"/>
        </w:rPr>
        <w:t>PDS</w:t>
      </w:r>
      <w:r w:rsidRPr="002E5E18">
        <w:rPr>
          <w:rFonts w:asciiTheme="minorHAnsi" w:eastAsiaTheme="minorHAnsi" w:hAnsiTheme="minorHAnsi" w:cstheme="majorHAnsi"/>
          <w:sz w:val="22"/>
          <w:szCs w:val="22"/>
          <w:lang w:val="sk-SK" w:eastAsia="en-US"/>
        </w:rPr>
        <w:t xml:space="preserve">. </w:t>
      </w:r>
    </w:p>
    <w:p w:rsidR="00D75876" w:rsidRPr="002E5E18" w:rsidRDefault="00D75876" w:rsidP="001C4284">
      <w:pPr>
        <w:pStyle w:val="Normlnywebov"/>
        <w:numPr>
          <w:ilvl w:val="0"/>
          <w:numId w:val="34"/>
        </w:numPr>
        <w:shd w:val="clear" w:color="auto" w:fill="FFFFFF"/>
        <w:spacing w:before="0" w:beforeAutospacing="0" w:after="0" w:afterAutospacing="0"/>
        <w:jc w:val="both"/>
        <w:rPr>
          <w:rFonts w:asciiTheme="minorHAnsi" w:eastAsiaTheme="minorHAnsi" w:hAnsiTheme="minorHAnsi" w:cstheme="majorHAnsi"/>
          <w:sz w:val="22"/>
          <w:szCs w:val="22"/>
        </w:rPr>
      </w:pPr>
      <w:r w:rsidRPr="002E5E18">
        <w:rPr>
          <w:rFonts w:asciiTheme="minorHAnsi" w:eastAsiaTheme="minorHAnsi" w:hAnsiTheme="minorHAnsi" w:cstheme="majorHAnsi"/>
          <w:sz w:val="22"/>
          <w:szCs w:val="22"/>
          <w:lang w:val="sk-SK" w:eastAsia="en-US"/>
        </w:rPr>
        <w:t>Odberateľ vyhlasuj</w:t>
      </w:r>
      <w:r w:rsidR="00007DE5">
        <w:rPr>
          <w:rFonts w:asciiTheme="minorHAnsi" w:eastAsiaTheme="minorHAnsi" w:hAnsiTheme="minorHAnsi" w:cstheme="majorHAnsi"/>
          <w:sz w:val="22"/>
          <w:szCs w:val="22"/>
          <w:lang w:val="sk-SK" w:eastAsia="en-US"/>
        </w:rPr>
        <w:t>e, že je</w:t>
      </w:r>
      <w:r w:rsidRPr="002E5E18">
        <w:rPr>
          <w:rFonts w:asciiTheme="minorHAnsi" w:eastAsiaTheme="minorHAnsi" w:hAnsiTheme="minorHAnsi" w:cstheme="majorHAnsi"/>
          <w:sz w:val="22"/>
          <w:szCs w:val="22"/>
          <w:lang w:val="sk-SK" w:eastAsia="en-US"/>
        </w:rPr>
        <w:t xml:space="preserve"> oprávnen</w:t>
      </w:r>
      <w:r w:rsidR="00007DE5">
        <w:rPr>
          <w:rFonts w:asciiTheme="minorHAnsi" w:eastAsiaTheme="minorHAnsi" w:hAnsiTheme="minorHAnsi" w:cstheme="majorHAnsi"/>
          <w:sz w:val="22"/>
          <w:szCs w:val="22"/>
          <w:lang w:val="sk-SK" w:eastAsia="en-US"/>
        </w:rPr>
        <w:t>ý</w:t>
      </w:r>
      <w:r w:rsidRPr="002E5E18">
        <w:rPr>
          <w:rFonts w:asciiTheme="minorHAnsi" w:eastAsiaTheme="minorHAnsi" w:hAnsiTheme="minorHAnsi" w:cstheme="majorHAnsi"/>
          <w:sz w:val="22"/>
          <w:szCs w:val="22"/>
          <w:lang w:val="sk-SK" w:eastAsia="en-US"/>
        </w:rPr>
        <w:t xml:space="preserve"> užívať odberné miesta (sú </w:t>
      </w:r>
      <w:r w:rsidR="00007DE5">
        <w:rPr>
          <w:rFonts w:asciiTheme="minorHAnsi" w:eastAsiaTheme="minorHAnsi" w:hAnsiTheme="minorHAnsi" w:cstheme="majorHAnsi"/>
          <w:sz w:val="22"/>
          <w:szCs w:val="22"/>
          <w:lang w:val="sk-SK" w:eastAsia="en-US"/>
        </w:rPr>
        <w:t>jeho vlastníctvom</w:t>
      </w:r>
      <w:r w:rsidR="00F213EB">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a pod.) v rozsahu potrebnom na uskutočnenie služieb dodávky elektriny podľa tejto Zmluvy a zároveň vyhlasujú, že podpisom tejto Zmluvy sa nezasahuje do práv a neobmedzujú sa práva tretieho subjektu k odberným miestam.</w:t>
      </w:r>
    </w:p>
    <w:p w:rsidR="00D42EC4" w:rsidRPr="002E5E18" w:rsidRDefault="00D42EC4" w:rsidP="001C4284">
      <w:pPr>
        <w:pStyle w:val="Normlnywebov"/>
        <w:numPr>
          <w:ilvl w:val="0"/>
          <w:numId w:val="3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 xml:space="preserve">Zoznam odberných miest Odberateľa je </w:t>
      </w:r>
      <w:r w:rsidR="004F0256" w:rsidRPr="002E5E18">
        <w:rPr>
          <w:rFonts w:asciiTheme="minorHAnsi" w:eastAsiaTheme="minorHAnsi" w:hAnsiTheme="minorHAnsi" w:cstheme="majorHAnsi"/>
          <w:sz w:val="22"/>
          <w:szCs w:val="22"/>
          <w:lang w:val="sk-SK" w:eastAsia="en-US"/>
        </w:rPr>
        <w:t>vedený</w:t>
      </w:r>
      <w:r w:rsidRPr="002E5E18">
        <w:rPr>
          <w:rFonts w:asciiTheme="minorHAnsi" w:eastAsiaTheme="minorHAnsi" w:hAnsiTheme="minorHAnsi" w:cstheme="majorHAnsi"/>
          <w:sz w:val="22"/>
          <w:szCs w:val="22"/>
          <w:lang w:val="sk-SK" w:eastAsia="en-US"/>
        </w:rPr>
        <w:t xml:space="preserve"> v prílohe č. 1</w:t>
      </w:r>
      <w:r w:rsidR="00F213EB">
        <w:rPr>
          <w:rFonts w:asciiTheme="minorHAnsi" w:eastAsiaTheme="minorHAnsi" w:hAnsiTheme="minorHAnsi" w:cstheme="majorHAnsi"/>
          <w:sz w:val="22"/>
          <w:szCs w:val="22"/>
          <w:lang w:val="sk-SK" w:eastAsia="en-US"/>
        </w:rPr>
        <w:t>-6</w:t>
      </w:r>
      <w:r w:rsidRPr="002E5E18">
        <w:rPr>
          <w:rFonts w:asciiTheme="minorHAnsi" w:eastAsiaTheme="minorHAnsi" w:hAnsiTheme="minorHAnsi" w:cstheme="majorHAnsi"/>
          <w:sz w:val="22"/>
          <w:szCs w:val="22"/>
          <w:lang w:val="sk-SK" w:eastAsia="en-US"/>
        </w:rPr>
        <w:t>., ktor</w:t>
      </w:r>
      <w:r w:rsidR="00F213EB">
        <w:rPr>
          <w:rFonts w:asciiTheme="minorHAnsi" w:eastAsiaTheme="minorHAnsi" w:hAnsiTheme="minorHAnsi" w:cstheme="majorHAnsi"/>
          <w:sz w:val="22"/>
          <w:szCs w:val="22"/>
          <w:lang w:val="sk-SK" w:eastAsia="en-US"/>
        </w:rPr>
        <w:t>é sú</w:t>
      </w:r>
      <w:r w:rsidRPr="002E5E18">
        <w:rPr>
          <w:rFonts w:asciiTheme="minorHAnsi" w:eastAsiaTheme="minorHAnsi" w:hAnsiTheme="minorHAnsi" w:cstheme="majorHAnsi"/>
          <w:sz w:val="22"/>
          <w:szCs w:val="22"/>
          <w:lang w:val="sk-SK" w:eastAsia="en-US"/>
        </w:rPr>
        <w:t xml:space="preserve"> neoddeliteľnou súčasťou tejto Zmluvy.</w:t>
      </w:r>
    </w:p>
    <w:p w:rsidR="00F34B1A" w:rsidRPr="002E5E18" w:rsidRDefault="00F34B1A" w:rsidP="001C4284">
      <w:pPr>
        <w:pStyle w:val="Odsekzoznamu"/>
        <w:numPr>
          <w:ilvl w:val="0"/>
          <w:numId w:val="34"/>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Zoznam odberných miest elektriny, dátum ich priradenia k bilančnej skupine“; na „dátum ich budúceho zaradenia odberných miest elektriny do bilančnej skupiny poskytovateľa služieb dodávky elektriny</w:t>
      </w:r>
      <w:r w:rsidRPr="002E5E18" w:rsidDel="007A6E4B">
        <w:rPr>
          <w:rFonts w:asciiTheme="minorHAnsi" w:hAnsiTheme="minorHAnsi"/>
          <w:bCs/>
          <w:spacing w:val="-4"/>
          <w:w w:val="105"/>
          <w:szCs w:val="22"/>
        </w:rPr>
        <w:t xml:space="preserve"> </w:t>
      </w:r>
      <w:r w:rsidRPr="002E5E18">
        <w:rPr>
          <w:rFonts w:asciiTheme="minorHAnsi" w:hAnsiTheme="minorHAnsi"/>
          <w:bCs/>
          <w:spacing w:val="-4"/>
          <w:w w:val="105"/>
          <w:szCs w:val="22"/>
        </w:rPr>
        <w:t>a ich predpokladaná ročná spotreba a typ merania sú uvedené v technickej špecifikácii, ktoré sú súčasťou prílohy č. 1</w:t>
      </w:r>
      <w:r w:rsidR="00F213EB">
        <w:rPr>
          <w:rFonts w:asciiTheme="minorHAnsi" w:hAnsiTheme="minorHAnsi"/>
          <w:bCs/>
          <w:spacing w:val="-4"/>
          <w:w w:val="105"/>
          <w:szCs w:val="22"/>
        </w:rPr>
        <w:t>-6</w:t>
      </w:r>
      <w:r w:rsidRPr="002E5E18">
        <w:rPr>
          <w:rFonts w:asciiTheme="minorHAnsi" w:hAnsiTheme="minorHAnsi"/>
          <w:bCs/>
          <w:spacing w:val="-4"/>
          <w:w w:val="105"/>
          <w:szCs w:val="22"/>
        </w:rPr>
        <w:t xml:space="preserve"> tejto Zmluvy. </w:t>
      </w:r>
    </w:p>
    <w:p w:rsidR="004F0256" w:rsidRPr="002E5E18" w:rsidRDefault="004F0256" w:rsidP="001C4284">
      <w:pPr>
        <w:pStyle w:val="Normlnywebov"/>
        <w:numPr>
          <w:ilvl w:val="0"/>
          <w:numId w:val="34"/>
        </w:numPr>
        <w:shd w:val="clear" w:color="auto" w:fill="FFFFFF"/>
        <w:spacing w:before="0" w:beforeAutospacing="0" w:after="0" w:afterAutospacing="0"/>
        <w:jc w:val="both"/>
        <w:rPr>
          <w:rFonts w:asciiTheme="minorHAnsi" w:eastAsiaTheme="minorHAnsi" w:hAnsiTheme="minorHAnsi" w:cstheme="majorHAnsi"/>
          <w:sz w:val="22"/>
          <w:szCs w:val="22"/>
        </w:rPr>
      </w:pPr>
      <w:r w:rsidRPr="002E5E18">
        <w:rPr>
          <w:rFonts w:asciiTheme="minorHAnsi" w:eastAsiaTheme="minorHAnsi" w:hAnsiTheme="minorHAnsi" w:cstheme="majorHAnsi"/>
          <w:sz w:val="22"/>
          <w:szCs w:val="22"/>
          <w:lang w:val="sk-SK" w:eastAsia="en-US"/>
        </w:rPr>
        <w:t>Zmluvné strany sa zaväzujú vždy p</w:t>
      </w:r>
      <w:r w:rsidR="00A9109B" w:rsidRPr="002E5E18">
        <w:rPr>
          <w:rFonts w:asciiTheme="minorHAnsi" w:eastAsiaTheme="minorHAnsi" w:hAnsiTheme="minorHAnsi" w:cstheme="majorHAnsi"/>
          <w:sz w:val="22"/>
          <w:szCs w:val="22"/>
          <w:lang w:val="sk-SK" w:eastAsia="en-US"/>
        </w:rPr>
        <w:t>ri</w:t>
      </w:r>
      <w:r w:rsidRPr="002E5E18">
        <w:rPr>
          <w:rFonts w:asciiTheme="minorHAnsi" w:eastAsiaTheme="minorHAnsi" w:hAnsiTheme="minorHAnsi" w:cstheme="majorHAnsi"/>
          <w:sz w:val="22"/>
          <w:szCs w:val="22"/>
          <w:lang w:val="sk-SK" w:eastAsia="en-US"/>
        </w:rPr>
        <w:t xml:space="preserve"> každej zmene tento zoznam </w:t>
      </w:r>
      <w:r w:rsidR="00A9109B" w:rsidRPr="002E5E18">
        <w:rPr>
          <w:rFonts w:asciiTheme="minorHAnsi" w:eastAsiaTheme="minorHAnsi" w:hAnsiTheme="minorHAnsi" w:cstheme="majorHAnsi"/>
          <w:sz w:val="22"/>
          <w:szCs w:val="22"/>
          <w:lang w:val="sk-SK" w:eastAsia="en-US"/>
        </w:rPr>
        <w:t xml:space="preserve">bezodkladne </w:t>
      </w:r>
      <w:r w:rsidRPr="002E5E18">
        <w:rPr>
          <w:rFonts w:asciiTheme="minorHAnsi" w:eastAsiaTheme="minorHAnsi" w:hAnsiTheme="minorHAnsi" w:cstheme="majorHAnsi"/>
          <w:sz w:val="22"/>
          <w:szCs w:val="22"/>
          <w:lang w:val="sk-SK" w:eastAsia="en-US"/>
        </w:rPr>
        <w:t>aktualizovať a</w:t>
      </w:r>
      <w:r w:rsidR="00A9109B"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 xml:space="preserve">oznámiť ho </w:t>
      </w:r>
      <w:r w:rsidR="00A9109B" w:rsidRPr="002E5E18">
        <w:rPr>
          <w:rFonts w:asciiTheme="minorHAnsi" w:eastAsiaTheme="minorHAnsi" w:hAnsiTheme="minorHAnsi" w:cstheme="majorHAnsi"/>
          <w:sz w:val="22"/>
          <w:szCs w:val="22"/>
          <w:lang w:val="sk-SK" w:eastAsia="en-US"/>
        </w:rPr>
        <w:t xml:space="preserve">elektronicky </w:t>
      </w:r>
      <w:r w:rsidRPr="002E5E18">
        <w:rPr>
          <w:rFonts w:asciiTheme="minorHAnsi" w:eastAsiaTheme="minorHAnsi" w:hAnsiTheme="minorHAnsi" w:cstheme="majorHAnsi"/>
          <w:sz w:val="22"/>
          <w:szCs w:val="22"/>
          <w:lang w:val="sk-SK" w:eastAsia="en-US"/>
        </w:rPr>
        <w:t>druhej zmluvnej strane</w:t>
      </w:r>
      <w:r w:rsidR="00A9109B" w:rsidRPr="002E5E18">
        <w:rPr>
          <w:rFonts w:asciiTheme="minorHAnsi" w:eastAsiaTheme="minorHAnsi" w:hAnsiTheme="minorHAnsi" w:cstheme="majorHAnsi"/>
          <w:sz w:val="22"/>
          <w:szCs w:val="22"/>
          <w:lang w:val="sk-SK" w:eastAsia="en-US"/>
        </w:rPr>
        <w:t xml:space="preserve"> aj s navrhovaným dátumom účinnosti zmeny</w:t>
      </w:r>
      <w:r w:rsidRPr="002E5E18">
        <w:rPr>
          <w:rFonts w:asciiTheme="minorHAnsi" w:eastAsiaTheme="minorHAnsi" w:hAnsiTheme="minorHAnsi" w:cstheme="majorHAnsi"/>
          <w:sz w:val="22"/>
          <w:szCs w:val="22"/>
          <w:lang w:val="sk-SK" w:eastAsia="en-US"/>
        </w:rPr>
        <w:t xml:space="preserve">. Dátumom prijatia a potvrdenia zmeny v zozname uvedenom v prílohe </w:t>
      </w:r>
      <w:r w:rsidR="00A9109B" w:rsidRPr="002E5E18">
        <w:rPr>
          <w:rFonts w:asciiTheme="minorHAnsi" w:eastAsiaTheme="minorHAnsi" w:hAnsiTheme="minorHAnsi" w:cstheme="majorHAnsi"/>
          <w:sz w:val="22"/>
          <w:szCs w:val="22"/>
          <w:lang w:val="sk-SK" w:eastAsia="en-US"/>
        </w:rPr>
        <w:t>č. 1</w:t>
      </w:r>
      <w:r w:rsidR="005A1990">
        <w:rPr>
          <w:rFonts w:asciiTheme="minorHAnsi" w:eastAsiaTheme="minorHAnsi" w:hAnsiTheme="minorHAnsi" w:cstheme="majorHAnsi"/>
          <w:sz w:val="22"/>
          <w:szCs w:val="22"/>
          <w:lang w:val="sk-SK" w:eastAsia="en-US"/>
        </w:rPr>
        <w:t>-6</w:t>
      </w:r>
      <w:r w:rsidR="00A9109B" w:rsidRPr="002E5E18">
        <w:rPr>
          <w:rFonts w:asciiTheme="minorHAnsi" w:eastAsiaTheme="minorHAnsi" w:hAnsiTheme="minorHAnsi" w:cstheme="majorHAnsi"/>
          <w:sz w:val="22"/>
          <w:szCs w:val="22"/>
          <w:lang w:val="sk-SK" w:eastAsia="en-US"/>
        </w:rPr>
        <w:t xml:space="preserve"> druhou</w:t>
      </w:r>
      <w:r w:rsidRPr="002E5E18">
        <w:rPr>
          <w:rFonts w:asciiTheme="minorHAnsi" w:eastAsiaTheme="minorHAnsi" w:hAnsiTheme="minorHAnsi" w:cstheme="majorHAnsi"/>
          <w:sz w:val="22"/>
          <w:szCs w:val="22"/>
          <w:lang w:val="sk-SK" w:eastAsia="en-US"/>
        </w:rPr>
        <w:t xml:space="preserve"> </w:t>
      </w:r>
      <w:r w:rsidR="00A9109B" w:rsidRPr="002E5E18">
        <w:rPr>
          <w:rFonts w:asciiTheme="minorHAnsi" w:eastAsiaTheme="minorHAnsi" w:hAnsiTheme="minorHAnsi" w:cstheme="majorHAnsi"/>
          <w:sz w:val="22"/>
          <w:szCs w:val="22"/>
          <w:lang w:val="sk-SK" w:eastAsia="en-US"/>
        </w:rPr>
        <w:t>zmluvnou stranou</w:t>
      </w:r>
      <w:r w:rsidRPr="002E5E18">
        <w:rPr>
          <w:rFonts w:asciiTheme="minorHAnsi" w:eastAsiaTheme="minorHAnsi" w:hAnsiTheme="minorHAnsi" w:cstheme="majorHAnsi"/>
          <w:sz w:val="22"/>
          <w:szCs w:val="22"/>
          <w:lang w:val="sk-SK" w:eastAsia="en-US"/>
        </w:rPr>
        <w:t xml:space="preserve"> sa stáva nový zoznam platný</w:t>
      </w:r>
      <w:r w:rsidR="00A9109B" w:rsidRPr="002E5E18">
        <w:rPr>
          <w:rFonts w:asciiTheme="minorHAnsi" w:eastAsiaTheme="minorHAnsi" w:hAnsiTheme="minorHAnsi" w:cstheme="majorHAnsi"/>
          <w:sz w:val="22"/>
          <w:szCs w:val="22"/>
          <w:lang w:val="sk-SK" w:eastAsia="en-US"/>
        </w:rPr>
        <w:t xml:space="preserve"> s účinnosťou podľa dohody zmluvných strán. </w:t>
      </w:r>
    </w:p>
    <w:p w:rsidR="004C1070" w:rsidRPr="002E5E18" w:rsidRDefault="004C1070" w:rsidP="001C4284">
      <w:pPr>
        <w:pStyle w:val="Normlnywebov"/>
        <w:numPr>
          <w:ilvl w:val="0"/>
          <w:numId w:val="3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Odberateľ môž</w:t>
      </w:r>
      <w:r w:rsidR="005A1990">
        <w:rPr>
          <w:rFonts w:asciiTheme="minorHAnsi" w:eastAsiaTheme="minorHAnsi" w:hAnsiTheme="minorHAnsi" w:cstheme="majorHAnsi"/>
          <w:sz w:val="22"/>
          <w:szCs w:val="22"/>
          <w:lang w:val="sk-SK" w:eastAsia="en-US"/>
        </w:rPr>
        <w:t>e</w:t>
      </w:r>
      <w:r w:rsidRPr="002E5E18">
        <w:rPr>
          <w:rFonts w:asciiTheme="minorHAnsi" w:eastAsiaTheme="minorHAnsi" w:hAnsiTheme="minorHAnsi" w:cstheme="majorHAnsi"/>
          <w:sz w:val="22"/>
          <w:szCs w:val="22"/>
          <w:lang w:val="sk-SK" w:eastAsia="en-US"/>
        </w:rPr>
        <w:t xml:space="preserve"> vyradiť odberné miesto elektriny z rozsahu poskytovaných služieb z dôvodu:</w:t>
      </w:r>
    </w:p>
    <w:p w:rsidR="004C1070" w:rsidRPr="002E5E18" w:rsidRDefault="004C1070" w:rsidP="001C4284">
      <w:pPr>
        <w:pStyle w:val="Normlnywebov"/>
        <w:numPr>
          <w:ilvl w:val="2"/>
          <w:numId w:val="61"/>
        </w:numPr>
        <w:shd w:val="clear" w:color="auto" w:fill="FFFFFF"/>
        <w:spacing w:after="120"/>
        <w:jc w:val="both"/>
        <w:rPr>
          <w:rFonts w:asciiTheme="minorHAnsi" w:hAnsiTheme="minorHAnsi"/>
          <w:bCs/>
          <w:spacing w:val="-4"/>
          <w:w w:val="105"/>
          <w:sz w:val="22"/>
          <w:szCs w:val="22"/>
          <w:lang w:eastAsia="en-US"/>
        </w:rPr>
      </w:pPr>
      <w:r w:rsidRPr="002E5E18">
        <w:rPr>
          <w:rFonts w:asciiTheme="minorHAnsi" w:hAnsiTheme="minorHAnsi"/>
          <w:bCs/>
          <w:spacing w:val="-4"/>
          <w:w w:val="105"/>
          <w:sz w:val="22"/>
          <w:szCs w:val="22"/>
          <w:lang w:val="sk-SK" w:eastAsia="en-US"/>
        </w:rPr>
        <w:t xml:space="preserve">predaja alebo prevodu objektu, </w:t>
      </w:r>
      <w:bookmarkStart w:id="0" w:name="OLE_LINK4"/>
      <w:bookmarkStart w:id="1" w:name="OLE_LINK5"/>
      <w:r w:rsidRPr="002E5E18">
        <w:rPr>
          <w:rFonts w:asciiTheme="minorHAnsi" w:hAnsiTheme="minorHAnsi"/>
          <w:bCs/>
          <w:spacing w:val="-4"/>
          <w:w w:val="105"/>
          <w:sz w:val="22"/>
          <w:szCs w:val="22"/>
          <w:lang w:val="sk-SK" w:eastAsia="en-US"/>
        </w:rPr>
        <w:t xml:space="preserve">ktorému prináleží </w:t>
      </w:r>
      <w:bookmarkEnd w:id="0"/>
      <w:bookmarkEnd w:id="1"/>
      <w:r w:rsidRPr="002E5E18">
        <w:rPr>
          <w:rFonts w:asciiTheme="minorHAnsi" w:hAnsiTheme="minorHAnsi"/>
          <w:bCs/>
          <w:spacing w:val="-4"/>
          <w:w w:val="105"/>
          <w:sz w:val="22"/>
          <w:szCs w:val="22"/>
          <w:lang w:val="sk-SK" w:eastAsia="en-US"/>
        </w:rPr>
        <w:t xml:space="preserve">odberné miesto elektriny, </w:t>
      </w:r>
    </w:p>
    <w:p w:rsidR="004C1070" w:rsidRPr="002E5E18" w:rsidRDefault="004C1070" w:rsidP="001C4284">
      <w:pPr>
        <w:pStyle w:val="Normlnywebov"/>
        <w:numPr>
          <w:ilvl w:val="2"/>
          <w:numId w:val="61"/>
        </w:numPr>
        <w:shd w:val="clear" w:color="auto" w:fill="FFFFFF"/>
        <w:spacing w:after="120"/>
        <w:jc w:val="both"/>
        <w:rPr>
          <w:rFonts w:asciiTheme="minorHAnsi" w:hAnsiTheme="minorHAnsi"/>
          <w:bCs/>
          <w:spacing w:val="-4"/>
          <w:w w:val="105"/>
          <w:sz w:val="22"/>
          <w:szCs w:val="22"/>
          <w:lang w:eastAsia="en-US"/>
        </w:rPr>
      </w:pPr>
      <w:r w:rsidRPr="002E5E18">
        <w:rPr>
          <w:rFonts w:asciiTheme="minorHAnsi" w:hAnsiTheme="minorHAnsi"/>
          <w:bCs/>
          <w:spacing w:val="-4"/>
          <w:w w:val="105"/>
          <w:sz w:val="22"/>
          <w:szCs w:val="22"/>
          <w:lang w:val="sk-SK" w:eastAsia="en-US"/>
        </w:rPr>
        <w:t xml:space="preserve">zrušenia odberného miesta elektriny, </w:t>
      </w:r>
    </w:p>
    <w:p w:rsidR="004C1070" w:rsidRPr="002E5E18" w:rsidRDefault="005A1990" w:rsidP="001C4284">
      <w:pPr>
        <w:pStyle w:val="Normlnywebov"/>
        <w:numPr>
          <w:ilvl w:val="2"/>
          <w:numId w:val="61"/>
        </w:numPr>
        <w:shd w:val="clear" w:color="auto" w:fill="FFFFFF"/>
        <w:spacing w:after="120"/>
        <w:jc w:val="both"/>
        <w:rPr>
          <w:rFonts w:asciiTheme="minorHAnsi" w:hAnsiTheme="minorHAnsi"/>
          <w:bCs/>
          <w:spacing w:val="-4"/>
          <w:w w:val="105"/>
          <w:sz w:val="22"/>
          <w:szCs w:val="22"/>
          <w:lang w:eastAsia="en-US"/>
        </w:rPr>
      </w:pPr>
      <w:r>
        <w:rPr>
          <w:rFonts w:asciiTheme="minorHAnsi" w:hAnsiTheme="minorHAnsi"/>
          <w:bCs/>
          <w:spacing w:val="-4"/>
          <w:w w:val="105"/>
          <w:sz w:val="22"/>
          <w:szCs w:val="22"/>
          <w:lang w:val="sk-SK" w:eastAsia="en-US"/>
        </w:rPr>
        <w:t xml:space="preserve">zmeny Odberateľa </w:t>
      </w:r>
      <w:r w:rsidR="004C1070" w:rsidRPr="002E5E18">
        <w:rPr>
          <w:rFonts w:asciiTheme="minorHAnsi" w:hAnsiTheme="minorHAnsi"/>
          <w:bCs/>
          <w:spacing w:val="-4"/>
          <w:w w:val="105"/>
          <w:sz w:val="22"/>
          <w:szCs w:val="22"/>
          <w:lang w:val="sk-SK" w:eastAsia="en-US"/>
        </w:rPr>
        <w:t xml:space="preserve">na tomto odbernom mieste elektriny na inú právnickú alebo fyzickú osobu alebo </w:t>
      </w:r>
    </w:p>
    <w:p w:rsidR="004C1070" w:rsidRPr="002E5E18" w:rsidRDefault="004C1070" w:rsidP="001C4284">
      <w:pPr>
        <w:pStyle w:val="Normlnywebov"/>
        <w:numPr>
          <w:ilvl w:val="2"/>
          <w:numId w:val="61"/>
        </w:numPr>
        <w:shd w:val="clear" w:color="auto" w:fill="FFFFFF"/>
        <w:spacing w:after="120"/>
        <w:jc w:val="both"/>
        <w:rPr>
          <w:rFonts w:asciiTheme="minorHAnsi" w:hAnsiTheme="minorHAnsi"/>
          <w:bCs/>
          <w:spacing w:val="-4"/>
          <w:w w:val="105"/>
          <w:sz w:val="22"/>
          <w:szCs w:val="22"/>
          <w:lang w:eastAsia="en-US"/>
        </w:rPr>
      </w:pPr>
      <w:r w:rsidRPr="002E5E18">
        <w:rPr>
          <w:rFonts w:asciiTheme="minorHAnsi" w:hAnsiTheme="minorHAnsi"/>
          <w:bCs/>
          <w:spacing w:val="-4"/>
          <w:w w:val="105"/>
          <w:sz w:val="22"/>
          <w:szCs w:val="22"/>
          <w:lang w:val="sk-SK" w:eastAsia="en-US"/>
        </w:rPr>
        <w:t xml:space="preserve">v dôsledku zlúčenia odberných miest elektriny. </w:t>
      </w:r>
    </w:p>
    <w:p w:rsidR="00B40C7E" w:rsidRPr="002E5E18" w:rsidRDefault="004C1070" w:rsidP="009A1780">
      <w:pPr>
        <w:pStyle w:val="Normlnywebov"/>
        <w:shd w:val="clear" w:color="auto" w:fill="FFFFFF"/>
        <w:spacing w:after="0" w:afterAutospacing="0"/>
        <w:ind w:left="708"/>
        <w:jc w:val="both"/>
        <w:rPr>
          <w:rFonts w:asciiTheme="minorHAnsi" w:hAnsiTheme="minorHAnsi"/>
          <w:bCs/>
          <w:spacing w:val="-4"/>
          <w:w w:val="105"/>
          <w:sz w:val="22"/>
          <w:szCs w:val="22"/>
          <w:lang w:eastAsia="en-US"/>
        </w:rPr>
      </w:pPr>
      <w:r w:rsidRPr="002E5E18">
        <w:rPr>
          <w:rFonts w:asciiTheme="minorHAnsi" w:hAnsiTheme="minorHAnsi"/>
          <w:bCs/>
          <w:spacing w:val="-4"/>
          <w:w w:val="105"/>
          <w:sz w:val="22"/>
          <w:szCs w:val="22"/>
          <w:lang w:val="sk-SK" w:eastAsia="en-US"/>
        </w:rPr>
        <w:t xml:space="preserve">Túto skutočnosť Odberateľ </w:t>
      </w:r>
      <w:r w:rsidR="001876DE">
        <w:rPr>
          <w:rFonts w:asciiTheme="minorHAnsi" w:hAnsiTheme="minorHAnsi"/>
          <w:bCs/>
          <w:spacing w:val="-4"/>
          <w:w w:val="105"/>
          <w:sz w:val="22"/>
          <w:szCs w:val="22"/>
          <w:lang w:val="sk-SK" w:eastAsia="en-US"/>
        </w:rPr>
        <w:t>je</w:t>
      </w:r>
      <w:r w:rsidR="00677782" w:rsidRPr="002E5E18">
        <w:rPr>
          <w:rFonts w:asciiTheme="minorHAnsi" w:hAnsiTheme="minorHAnsi"/>
          <w:bCs/>
          <w:spacing w:val="-4"/>
          <w:w w:val="105"/>
          <w:sz w:val="22"/>
          <w:szCs w:val="22"/>
          <w:lang w:val="sk-SK" w:eastAsia="en-US"/>
        </w:rPr>
        <w:t xml:space="preserve"> povinn</w:t>
      </w:r>
      <w:r w:rsidR="001876DE">
        <w:rPr>
          <w:rFonts w:asciiTheme="minorHAnsi" w:hAnsiTheme="minorHAnsi"/>
          <w:bCs/>
          <w:spacing w:val="-4"/>
          <w:w w:val="105"/>
          <w:sz w:val="22"/>
          <w:szCs w:val="22"/>
          <w:lang w:val="sk-SK" w:eastAsia="en-US"/>
        </w:rPr>
        <w:t>ý</w:t>
      </w:r>
      <w:r w:rsidR="00677782" w:rsidRPr="002E5E18">
        <w:rPr>
          <w:rFonts w:asciiTheme="minorHAnsi" w:hAnsiTheme="minorHAnsi"/>
          <w:bCs/>
          <w:spacing w:val="-4"/>
          <w:w w:val="105"/>
          <w:sz w:val="22"/>
          <w:szCs w:val="22"/>
          <w:lang w:val="sk-SK" w:eastAsia="en-US"/>
        </w:rPr>
        <w:t xml:space="preserve"> o</w:t>
      </w:r>
      <w:r w:rsidRPr="002E5E18">
        <w:rPr>
          <w:rFonts w:asciiTheme="minorHAnsi" w:hAnsiTheme="minorHAnsi"/>
          <w:bCs/>
          <w:spacing w:val="-4"/>
          <w:w w:val="105"/>
          <w:sz w:val="22"/>
          <w:szCs w:val="22"/>
          <w:lang w:val="sk-SK" w:eastAsia="en-US"/>
        </w:rPr>
        <w:t>známi</w:t>
      </w:r>
      <w:r w:rsidR="00677782" w:rsidRPr="002E5E18">
        <w:rPr>
          <w:rFonts w:asciiTheme="minorHAnsi" w:hAnsiTheme="minorHAnsi"/>
          <w:bCs/>
          <w:spacing w:val="-4"/>
          <w:w w:val="105"/>
          <w:sz w:val="22"/>
          <w:szCs w:val="22"/>
          <w:lang w:val="sk-SK" w:eastAsia="en-US"/>
        </w:rPr>
        <w:t>ť</w:t>
      </w:r>
      <w:r w:rsidRPr="002E5E18">
        <w:rPr>
          <w:rFonts w:asciiTheme="minorHAnsi" w:hAnsiTheme="minorHAnsi"/>
          <w:bCs/>
          <w:spacing w:val="-4"/>
          <w:w w:val="105"/>
          <w:sz w:val="22"/>
          <w:szCs w:val="22"/>
          <w:lang w:val="sk-SK" w:eastAsia="en-US"/>
        </w:rPr>
        <w:t xml:space="preserve"> Dodávateľovi e-mailom najneskôr 1 mesiac pred účinnosťou takejto zmeny</w:t>
      </w:r>
      <w:r w:rsidR="00677782" w:rsidRPr="002E5E18">
        <w:rPr>
          <w:rFonts w:asciiTheme="minorHAnsi" w:hAnsiTheme="minorHAnsi"/>
          <w:bCs/>
          <w:spacing w:val="-4"/>
          <w:w w:val="105"/>
          <w:sz w:val="22"/>
          <w:szCs w:val="22"/>
          <w:lang w:val="sk-SK" w:eastAsia="en-US"/>
        </w:rPr>
        <w:t>. P</w:t>
      </w:r>
      <w:r w:rsidRPr="002E5E18">
        <w:rPr>
          <w:rFonts w:asciiTheme="minorHAnsi" w:hAnsiTheme="minorHAnsi"/>
          <w:bCs/>
          <w:spacing w:val="-4"/>
          <w:w w:val="105"/>
          <w:sz w:val="22"/>
          <w:szCs w:val="22"/>
          <w:lang w:val="sk-SK" w:eastAsia="en-US"/>
        </w:rPr>
        <w:t xml:space="preserve">o potvrdení prijatia tohto oznámenia </w:t>
      </w:r>
      <w:r w:rsidR="00677782" w:rsidRPr="002E5E18">
        <w:rPr>
          <w:rFonts w:asciiTheme="minorHAnsi" w:hAnsiTheme="minorHAnsi"/>
          <w:bCs/>
          <w:spacing w:val="-4"/>
          <w:w w:val="105"/>
          <w:sz w:val="22"/>
          <w:szCs w:val="22"/>
          <w:lang w:val="sk-SK" w:eastAsia="en-US"/>
        </w:rPr>
        <w:t xml:space="preserve">zo strany Dodávateľa </w:t>
      </w:r>
      <w:r w:rsidRPr="002E5E18">
        <w:rPr>
          <w:rFonts w:asciiTheme="minorHAnsi" w:hAnsiTheme="minorHAnsi"/>
          <w:bCs/>
          <w:spacing w:val="-4"/>
          <w:w w:val="105"/>
          <w:sz w:val="22"/>
          <w:szCs w:val="22"/>
          <w:lang w:val="sk-SK" w:eastAsia="en-US"/>
        </w:rPr>
        <w:t>sa stáva vyradenie odberného miesta platné</w:t>
      </w:r>
      <w:r w:rsidR="00A9109B" w:rsidRPr="002E5E18">
        <w:rPr>
          <w:rFonts w:asciiTheme="minorHAnsi" w:hAnsiTheme="minorHAnsi"/>
          <w:bCs/>
          <w:spacing w:val="-4"/>
          <w:w w:val="105"/>
          <w:sz w:val="22"/>
          <w:szCs w:val="22"/>
          <w:lang w:val="sk-SK" w:eastAsia="en-US"/>
        </w:rPr>
        <w:t xml:space="preserve"> s navrhnutou účinnosťou zo strany Odberateľa</w:t>
      </w:r>
      <w:r w:rsidRPr="002E5E18">
        <w:rPr>
          <w:rFonts w:asciiTheme="minorHAnsi" w:hAnsiTheme="minorHAnsi"/>
          <w:bCs/>
          <w:spacing w:val="-4"/>
          <w:w w:val="105"/>
          <w:sz w:val="22"/>
          <w:szCs w:val="22"/>
          <w:lang w:val="sk-SK" w:eastAsia="en-US"/>
        </w:rPr>
        <w:t>. Dodávateľ a Odberateľ na základe potvrdenia prijatia takéhoto oznámenia aktualizujú prílohu č. 1</w:t>
      </w:r>
      <w:r w:rsidR="001876DE">
        <w:rPr>
          <w:rFonts w:asciiTheme="minorHAnsi" w:hAnsiTheme="minorHAnsi"/>
          <w:bCs/>
          <w:spacing w:val="-4"/>
          <w:w w:val="105"/>
          <w:sz w:val="22"/>
          <w:szCs w:val="22"/>
          <w:lang w:val="sk-SK" w:eastAsia="en-US"/>
        </w:rPr>
        <w:t>-6</w:t>
      </w:r>
      <w:r w:rsidRPr="002E5E18">
        <w:rPr>
          <w:rFonts w:asciiTheme="minorHAnsi" w:hAnsiTheme="minorHAnsi"/>
          <w:bCs/>
          <w:spacing w:val="-4"/>
          <w:w w:val="105"/>
          <w:sz w:val="22"/>
          <w:szCs w:val="22"/>
          <w:lang w:val="sk-SK" w:eastAsia="en-US"/>
        </w:rPr>
        <w:t>.</w:t>
      </w:r>
      <w:r w:rsidR="00677782" w:rsidRPr="002E5E18">
        <w:rPr>
          <w:rFonts w:asciiTheme="minorHAnsi" w:hAnsiTheme="minorHAnsi"/>
          <w:bCs/>
          <w:spacing w:val="-4"/>
          <w:w w:val="105"/>
          <w:sz w:val="22"/>
          <w:szCs w:val="22"/>
          <w:lang w:val="sk-SK" w:eastAsia="en-US"/>
        </w:rPr>
        <w:t xml:space="preserve"> Vyradenie odberných miest z dôvodov uvedených v tomto článku </w:t>
      </w:r>
      <w:r w:rsidR="004768C4" w:rsidRPr="002E5E18">
        <w:rPr>
          <w:rFonts w:asciiTheme="minorHAnsi" w:hAnsiTheme="minorHAnsi"/>
          <w:bCs/>
          <w:spacing w:val="-4"/>
          <w:w w:val="105"/>
          <w:sz w:val="22"/>
          <w:szCs w:val="22"/>
          <w:lang w:val="sk-SK" w:eastAsia="en-US"/>
        </w:rPr>
        <w:t>nepodlieha žiadnym sankciám zo strany Dodávateľa.</w:t>
      </w:r>
    </w:p>
    <w:p w:rsidR="00677782" w:rsidRPr="002E5E18" w:rsidRDefault="00D75876" w:rsidP="009A1780">
      <w:pPr>
        <w:pStyle w:val="Normlnywebov"/>
        <w:numPr>
          <w:ilvl w:val="0"/>
          <w:numId w:val="34"/>
        </w:numPr>
        <w:shd w:val="clear" w:color="auto" w:fill="FFFFFF"/>
        <w:spacing w:before="0" w:beforeAutospacing="0" w:after="0" w:afterAutospacing="0"/>
        <w:jc w:val="both"/>
        <w:rPr>
          <w:rFonts w:asciiTheme="minorHAnsi" w:eastAsiaTheme="minorHAnsi" w:hAnsiTheme="minorHAnsi" w:cstheme="majorHAnsi"/>
          <w:sz w:val="22"/>
          <w:szCs w:val="22"/>
          <w:lang w:val="sk-SK" w:eastAsia="en-US"/>
        </w:rPr>
      </w:pPr>
      <w:r w:rsidRPr="002E5E18">
        <w:rPr>
          <w:rFonts w:asciiTheme="minorHAnsi" w:eastAsiaTheme="minorHAnsi" w:hAnsiTheme="minorHAnsi" w:cstheme="majorHAnsi"/>
          <w:sz w:val="22"/>
          <w:szCs w:val="22"/>
          <w:lang w:val="sk-SK" w:eastAsia="en-US"/>
        </w:rPr>
        <w:t>Dodávateľ</w:t>
      </w:r>
      <w:r w:rsidR="00677782" w:rsidRPr="002E5E18">
        <w:rPr>
          <w:rFonts w:asciiTheme="minorHAnsi" w:eastAsiaTheme="minorHAnsi" w:hAnsiTheme="minorHAnsi" w:cstheme="majorHAnsi"/>
          <w:sz w:val="22"/>
          <w:szCs w:val="22"/>
          <w:lang w:val="sk-SK" w:eastAsia="en-US"/>
        </w:rPr>
        <w:t xml:space="preserve"> bude dodávať </w:t>
      </w:r>
      <w:r w:rsidRPr="002E5E18">
        <w:rPr>
          <w:rFonts w:asciiTheme="minorHAnsi" w:eastAsiaTheme="minorHAnsi" w:hAnsiTheme="minorHAnsi" w:cstheme="majorHAnsi"/>
          <w:sz w:val="22"/>
          <w:szCs w:val="22"/>
          <w:lang w:val="sk-SK" w:eastAsia="en-US"/>
        </w:rPr>
        <w:t xml:space="preserve">služby dodávky elektriny </w:t>
      </w:r>
      <w:r w:rsidR="00677782" w:rsidRPr="002E5E18">
        <w:rPr>
          <w:rFonts w:asciiTheme="minorHAnsi" w:eastAsiaTheme="minorHAnsi" w:hAnsiTheme="minorHAnsi" w:cstheme="majorHAnsi"/>
          <w:sz w:val="22"/>
          <w:szCs w:val="22"/>
          <w:lang w:val="sk-SK" w:eastAsia="en-US"/>
        </w:rPr>
        <w:t>novo aj dočasne priradeným odberným miestam elektriny za rovnakých podmienok ako pre odberné miesta elektriny dovtedy uvedené v</w:t>
      </w:r>
      <w:r w:rsidRPr="002E5E18">
        <w:rPr>
          <w:rFonts w:asciiTheme="minorHAnsi" w:eastAsiaTheme="minorHAnsi" w:hAnsiTheme="minorHAnsi" w:cstheme="majorHAnsi"/>
          <w:sz w:val="22"/>
          <w:szCs w:val="22"/>
          <w:lang w:val="sk-SK" w:eastAsia="en-US"/>
        </w:rPr>
        <w:t> prílohe č. 1</w:t>
      </w:r>
      <w:r w:rsidR="009A1780">
        <w:rPr>
          <w:rFonts w:asciiTheme="minorHAnsi" w:eastAsiaTheme="minorHAnsi" w:hAnsiTheme="minorHAnsi" w:cstheme="majorHAnsi"/>
          <w:sz w:val="22"/>
          <w:szCs w:val="22"/>
          <w:lang w:val="sk-SK" w:eastAsia="en-US"/>
        </w:rPr>
        <w:t>-6</w:t>
      </w:r>
      <w:r w:rsidRPr="002E5E18">
        <w:rPr>
          <w:rFonts w:asciiTheme="minorHAnsi" w:eastAsiaTheme="minorHAnsi" w:hAnsiTheme="minorHAnsi" w:cstheme="majorHAnsi"/>
          <w:sz w:val="22"/>
          <w:szCs w:val="22"/>
          <w:lang w:val="sk-SK" w:eastAsia="en-US"/>
        </w:rPr>
        <w:t xml:space="preserve"> zmluvy</w:t>
      </w:r>
      <w:r w:rsidR="00677782" w:rsidRPr="002E5E18">
        <w:rPr>
          <w:rFonts w:asciiTheme="minorHAnsi" w:eastAsiaTheme="minorHAnsi" w:hAnsiTheme="minorHAnsi" w:cstheme="majorHAnsi"/>
          <w:sz w:val="22"/>
          <w:szCs w:val="22"/>
          <w:lang w:val="sk-SK" w:eastAsia="en-US"/>
        </w:rPr>
        <w:t xml:space="preserve">. </w:t>
      </w:r>
    </w:p>
    <w:p w:rsidR="00395922" w:rsidRPr="002E5E18" w:rsidRDefault="009E5A73" w:rsidP="009A1780">
      <w:pPr>
        <w:pStyle w:val="Normlnywebov"/>
        <w:numPr>
          <w:ilvl w:val="0"/>
          <w:numId w:val="3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Pr>
          <w:rFonts w:asciiTheme="minorHAnsi" w:eastAsiaTheme="minorHAnsi" w:hAnsiTheme="minorHAnsi" w:cstheme="majorHAnsi"/>
          <w:sz w:val="22"/>
          <w:szCs w:val="22"/>
          <w:lang w:val="sk-SK" w:eastAsia="en-US"/>
        </w:rPr>
        <w:t xml:space="preserve"> </w:t>
      </w:r>
      <w:r w:rsidR="00395922" w:rsidRPr="002E5E18">
        <w:rPr>
          <w:rFonts w:asciiTheme="minorHAnsi" w:eastAsiaTheme="minorHAnsi" w:hAnsiTheme="minorHAnsi" w:cstheme="majorHAnsi"/>
          <w:sz w:val="22"/>
          <w:szCs w:val="22"/>
          <w:lang w:val="sk-SK" w:eastAsia="en-US"/>
        </w:rPr>
        <w:t>Povinnosť Dodávateľa dodávať elektrickú energiu do novo pripojeného odberného miesta nevzniká skôr, ako je odberné miesto pripojené do distribučnej sústavy PDS, čo potvrdzuje montážny list meradla podpísaný PDS a Odberateľom.</w:t>
      </w:r>
    </w:p>
    <w:p w:rsidR="001C4284" w:rsidRPr="002E5E18" w:rsidRDefault="001C4284" w:rsidP="001C4284">
      <w:pPr>
        <w:autoSpaceDE w:val="0"/>
        <w:adjustRightInd w:val="0"/>
        <w:rPr>
          <w:rFonts w:asciiTheme="minorHAnsi" w:eastAsiaTheme="minorHAnsi" w:hAnsiTheme="minorHAnsi" w:cs="Arial"/>
          <w:b/>
          <w:color w:val="000000"/>
          <w:sz w:val="22"/>
          <w:szCs w:val="22"/>
          <w:lang w:eastAsia="en-US"/>
        </w:rPr>
      </w:pPr>
    </w:p>
    <w:p w:rsidR="001C4284" w:rsidRDefault="001C4284" w:rsidP="001C4284">
      <w:pPr>
        <w:autoSpaceDE w:val="0"/>
        <w:adjustRightInd w:val="0"/>
        <w:rPr>
          <w:rFonts w:asciiTheme="minorHAnsi" w:eastAsiaTheme="minorHAnsi" w:hAnsiTheme="minorHAnsi" w:cs="Arial"/>
          <w:b/>
          <w:color w:val="000000"/>
          <w:sz w:val="22"/>
          <w:szCs w:val="22"/>
          <w:lang w:eastAsia="en-US"/>
        </w:rPr>
      </w:pPr>
    </w:p>
    <w:p w:rsidR="009A1780" w:rsidRDefault="009A1780" w:rsidP="001C4284">
      <w:pPr>
        <w:autoSpaceDE w:val="0"/>
        <w:adjustRightInd w:val="0"/>
        <w:rPr>
          <w:rFonts w:asciiTheme="minorHAnsi" w:eastAsiaTheme="minorHAnsi" w:hAnsiTheme="minorHAnsi" w:cs="Arial"/>
          <w:b/>
          <w:color w:val="000000"/>
          <w:sz w:val="22"/>
          <w:szCs w:val="22"/>
          <w:lang w:eastAsia="en-US"/>
        </w:rPr>
      </w:pPr>
    </w:p>
    <w:p w:rsidR="009A1780" w:rsidRDefault="009A1780" w:rsidP="001C4284">
      <w:pPr>
        <w:autoSpaceDE w:val="0"/>
        <w:adjustRightInd w:val="0"/>
        <w:rPr>
          <w:rFonts w:asciiTheme="minorHAnsi" w:eastAsiaTheme="minorHAnsi" w:hAnsiTheme="minorHAnsi" w:cs="Arial"/>
          <w:b/>
          <w:color w:val="000000"/>
          <w:sz w:val="22"/>
          <w:szCs w:val="22"/>
          <w:lang w:eastAsia="en-US"/>
        </w:rPr>
      </w:pPr>
    </w:p>
    <w:p w:rsidR="009A1780" w:rsidRDefault="009A1780" w:rsidP="001C4284">
      <w:pPr>
        <w:autoSpaceDE w:val="0"/>
        <w:adjustRightInd w:val="0"/>
        <w:rPr>
          <w:rFonts w:asciiTheme="minorHAnsi" w:eastAsiaTheme="minorHAnsi" w:hAnsiTheme="minorHAnsi" w:cs="Arial"/>
          <w:b/>
          <w:color w:val="000000"/>
          <w:sz w:val="22"/>
          <w:szCs w:val="22"/>
          <w:lang w:eastAsia="en-US"/>
        </w:rPr>
      </w:pPr>
    </w:p>
    <w:p w:rsidR="009A1780" w:rsidRDefault="009A1780" w:rsidP="001C4284">
      <w:pPr>
        <w:autoSpaceDE w:val="0"/>
        <w:adjustRightInd w:val="0"/>
        <w:rPr>
          <w:rFonts w:asciiTheme="minorHAnsi" w:eastAsiaTheme="minorHAnsi" w:hAnsiTheme="minorHAnsi" w:cs="Arial"/>
          <w:b/>
          <w:color w:val="000000"/>
          <w:sz w:val="22"/>
          <w:szCs w:val="22"/>
          <w:lang w:eastAsia="en-US"/>
        </w:rPr>
      </w:pPr>
    </w:p>
    <w:p w:rsidR="009A1780" w:rsidRDefault="009A1780" w:rsidP="001C4284">
      <w:pPr>
        <w:autoSpaceDE w:val="0"/>
        <w:adjustRightInd w:val="0"/>
        <w:rPr>
          <w:rFonts w:asciiTheme="minorHAnsi" w:eastAsiaTheme="minorHAnsi" w:hAnsiTheme="minorHAnsi" w:cs="Arial"/>
          <w:b/>
          <w:color w:val="000000"/>
          <w:sz w:val="22"/>
          <w:szCs w:val="22"/>
          <w:lang w:eastAsia="en-US"/>
        </w:rPr>
      </w:pPr>
    </w:p>
    <w:p w:rsidR="009A1780" w:rsidRPr="002E5E18" w:rsidRDefault="009A1780" w:rsidP="001C4284">
      <w:pPr>
        <w:autoSpaceDE w:val="0"/>
        <w:adjustRightInd w:val="0"/>
        <w:rPr>
          <w:rFonts w:asciiTheme="minorHAnsi" w:eastAsiaTheme="minorHAnsi" w:hAnsiTheme="minorHAnsi" w:cs="Arial"/>
          <w:b/>
          <w:color w:val="000000"/>
          <w:sz w:val="22"/>
          <w:szCs w:val="22"/>
          <w:lang w:eastAsia="en-US"/>
        </w:rPr>
      </w:pPr>
    </w:p>
    <w:p w:rsidR="00060AC8" w:rsidRPr="002E5E18" w:rsidRDefault="00060AC8" w:rsidP="001C4284">
      <w:pPr>
        <w:autoSpaceDE w:val="0"/>
        <w:adjustRightInd w:val="0"/>
        <w:rPr>
          <w:rFonts w:asciiTheme="minorHAnsi" w:eastAsiaTheme="minorHAnsi" w:hAnsiTheme="minorHAnsi" w:cs="Arial"/>
          <w:b/>
          <w:color w:val="000000"/>
          <w:sz w:val="22"/>
          <w:szCs w:val="22"/>
          <w:lang w:eastAsia="en-US"/>
        </w:rPr>
      </w:pPr>
      <w:r w:rsidRPr="002E5E18">
        <w:rPr>
          <w:rFonts w:asciiTheme="minorHAnsi" w:eastAsiaTheme="minorHAnsi" w:hAnsiTheme="minorHAnsi" w:cs="Arial"/>
          <w:b/>
          <w:color w:val="000000"/>
          <w:sz w:val="22"/>
          <w:szCs w:val="22"/>
          <w:lang w:eastAsia="en-US"/>
        </w:rPr>
        <w:t>Článok VI</w:t>
      </w:r>
      <w:r w:rsidR="00EF03B7" w:rsidRPr="002E5E18">
        <w:rPr>
          <w:rFonts w:asciiTheme="minorHAnsi" w:eastAsiaTheme="minorHAnsi" w:hAnsiTheme="minorHAnsi" w:cs="Arial"/>
          <w:b/>
          <w:color w:val="000000"/>
          <w:sz w:val="22"/>
          <w:szCs w:val="22"/>
          <w:lang w:eastAsia="en-US"/>
        </w:rPr>
        <w:t>.</w:t>
      </w:r>
    </w:p>
    <w:p w:rsidR="00060AC8" w:rsidRPr="002E5E18" w:rsidRDefault="00060AC8" w:rsidP="001C4284">
      <w:pPr>
        <w:pStyle w:val="Nadpis1"/>
        <w:spacing w:before="0" w:after="360"/>
        <w:rPr>
          <w:rFonts w:asciiTheme="minorHAnsi" w:eastAsiaTheme="minorHAnsi" w:hAnsiTheme="minorHAnsi"/>
          <w:b w:val="0"/>
          <w:color w:val="auto"/>
          <w:sz w:val="22"/>
          <w:szCs w:val="22"/>
          <w:lang w:eastAsia="en-US"/>
        </w:rPr>
      </w:pPr>
      <w:r w:rsidRPr="002E5E18">
        <w:rPr>
          <w:rFonts w:asciiTheme="minorHAnsi" w:eastAsiaTheme="minorHAnsi" w:hAnsiTheme="minorHAnsi"/>
          <w:color w:val="auto"/>
          <w:sz w:val="22"/>
          <w:szCs w:val="22"/>
          <w:lang w:eastAsia="en-US"/>
        </w:rPr>
        <w:t xml:space="preserve">Podmienky </w:t>
      </w:r>
      <w:r w:rsidR="00EF6F03">
        <w:rPr>
          <w:rFonts w:asciiTheme="minorHAnsi" w:eastAsiaTheme="minorHAnsi" w:hAnsiTheme="minorHAnsi"/>
          <w:color w:val="auto"/>
          <w:sz w:val="22"/>
          <w:szCs w:val="22"/>
          <w:lang w:eastAsia="en-US"/>
        </w:rPr>
        <w:t xml:space="preserve">zabezpečenia služieb </w:t>
      </w:r>
      <w:r w:rsidR="00D42EC4" w:rsidRPr="002E5E18">
        <w:rPr>
          <w:rFonts w:asciiTheme="minorHAnsi" w:eastAsiaTheme="minorHAnsi" w:hAnsiTheme="minorHAnsi"/>
          <w:color w:val="auto"/>
          <w:sz w:val="22"/>
          <w:szCs w:val="22"/>
          <w:lang w:eastAsia="en-US"/>
        </w:rPr>
        <w:t xml:space="preserve"> dodávky elektriny</w:t>
      </w:r>
    </w:p>
    <w:p w:rsidR="00F34B1A" w:rsidRPr="002E5E18" w:rsidRDefault="00F34B1A" w:rsidP="001C4284">
      <w:pPr>
        <w:pStyle w:val="Odsekzoznamu"/>
        <w:numPr>
          <w:ilvl w:val="0"/>
          <w:numId w:val="2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Dodávateľ sa zaväzuje dodávať služby dodávky elektriny do odberných miest Odberateľa a odberných miest Splnomocniteľov uvedených v prílohe č. 1</w:t>
      </w:r>
      <w:r w:rsidR="00EF6F03">
        <w:rPr>
          <w:rFonts w:asciiTheme="minorHAnsi" w:hAnsiTheme="minorHAnsi"/>
          <w:bCs/>
          <w:spacing w:val="-4"/>
          <w:w w:val="105"/>
          <w:szCs w:val="22"/>
        </w:rPr>
        <w:t>-6</w:t>
      </w:r>
      <w:r w:rsidRPr="002E5E18">
        <w:rPr>
          <w:rFonts w:asciiTheme="minorHAnsi" w:hAnsiTheme="minorHAnsi"/>
          <w:bCs/>
          <w:spacing w:val="-4"/>
          <w:w w:val="105"/>
          <w:szCs w:val="22"/>
        </w:rPr>
        <w:t xml:space="preserve"> v množstve a v čase podľa potrieb Odberateľa.</w:t>
      </w:r>
    </w:p>
    <w:p w:rsidR="00CF7562" w:rsidRPr="002E5E18" w:rsidRDefault="00CF7562" w:rsidP="001C4284">
      <w:pPr>
        <w:pStyle w:val="Odsekzoznamu"/>
        <w:numPr>
          <w:ilvl w:val="0"/>
          <w:numId w:val="2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Odberateľ' odhadol ročnú spotrebu elektriny na svojich odberných miestach v celkom množstve približne </w:t>
      </w:r>
      <w:r w:rsidR="00EF6F03">
        <w:rPr>
          <w:rFonts w:asciiTheme="minorHAnsi" w:hAnsiTheme="minorHAnsi"/>
          <w:b/>
          <w:bCs/>
          <w:spacing w:val="-4"/>
          <w:w w:val="105"/>
          <w:szCs w:val="22"/>
        </w:rPr>
        <w:t xml:space="preserve">1 410 550,00 </w:t>
      </w:r>
      <w:proofErr w:type="spellStart"/>
      <w:r w:rsidR="00EF6F03">
        <w:rPr>
          <w:rFonts w:asciiTheme="minorHAnsi" w:hAnsiTheme="minorHAnsi"/>
          <w:b/>
          <w:bCs/>
          <w:spacing w:val="-4"/>
          <w:w w:val="105"/>
          <w:szCs w:val="22"/>
        </w:rPr>
        <w:t>k</w:t>
      </w:r>
      <w:r w:rsidRPr="002E5E18">
        <w:rPr>
          <w:rFonts w:asciiTheme="minorHAnsi" w:hAnsiTheme="minorHAnsi"/>
          <w:b/>
          <w:bCs/>
          <w:spacing w:val="-4"/>
          <w:w w:val="105"/>
          <w:szCs w:val="22"/>
        </w:rPr>
        <w:t>Wh</w:t>
      </w:r>
      <w:proofErr w:type="spellEnd"/>
      <w:r w:rsidRPr="002E5E18">
        <w:rPr>
          <w:rFonts w:asciiTheme="minorHAnsi" w:hAnsiTheme="minorHAnsi"/>
          <w:bCs/>
          <w:spacing w:val="-4"/>
          <w:w w:val="105"/>
          <w:szCs w:val="22"/>
        </w:rPr>
        <w:t>. Tento odhad bol určený najmä na základe histórie spotreby Odberateľa v odberných miestach za predchádzajúci kalendárny rok.</w:t>
      </w:r>
    </w:p>
    <w:p w:rsidR="00F34B1A" w:rsidRPr="002E5E18" w:rsidRDefault="00F34B1A" w:rsidP="001C4284">
      <w:pPr>
        <w:pStyle w:val="Odsekzoznamu"/>
        <w:numPr>
          <w:ilvl w:val="0"/>
          <w:numId w:val="2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Dodávateľ sa zaväzuje zabezpečiť pre Odberateľa u PDS všetky potrebné distribučné služby. Distribučné služby sa uskutočňujú v súlade s platnými všeobecne záväznými právnymi predpismi a v kvalite podľa technických podmienok prístupu a pripojenia do sústavy príslušného PDS.</w:t>
      </w:r>
    </w:p>
    <w:p w:rsidR="0056218B" w:rsidRPr="002E5E18" w:rsidRDefault="0056218B" w:rsidP="001C4284">
      <w:pPr>
        <w:pStyle w:val="Odsekzoznamu"/>
        <w:numPr>
          <w:ilvl w:val="0"/>
          <w:numId w:val="2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Predpokladaný ročný odber elektriny nie je pre Obstarávateľa záväzný, nakoľko sa množstvo odobratej elektriny počas zmluvného vzťahu môže meniť. Poskytovateľ služby zachová podmienky vrátane jednotkovej ceny aj v prípade zmeny objemu odobratej elektriny.</w:t>
      </w:r>
    </w:p>
    <w:p w:rsidR="00150C44" w:rsidRPr="002E5E18" w:rsidRDefault="00150C44" w:rsidP="001C4284">
      <w:pPr>
        <w:pStyle w:val="Odsekzoznamu"/>
        <w:numPr>
          <w:ilvl w:val="0"/>
          <w:numId w:val="2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Za dodané množstvo elektriny sa považujú hodnoty podľa údajov určeného meradla, ktoré poskytuje </w:t>
      </w:r>
      <w:r w:rsidR="00BB61A2" w:rsidRPr="002E5E18">
        <w:rPr>
          <w:rFonts w:asciiTheme="minorHAnsi" w:hAnsiTheme="minorHAnsi"/>
          <w:bCs/>
          <w:spacing w:val="-4"/>
          <w:w w:val="105"/>
          <w:szCs w:val="22"/>
        </w:rPr>
        <w:t>PDS</w:t>
      </w:r>
      <w:r w:rsidRPr="002E5E18">
        <w:rPr>
          <w:rFonts w:asciiTheme="minorHAnsi" w:hAnsiTheme="minorHAnsi"/>
          <w:bCs/>
          <w:spacing w:val="-4"/>
          <w:w w:val="105"/>
          <w:szCs w:val="22"/>
        </w:rPr>
        <w:t>. Za správnosť nameraného množstva elektriny v</w:t>
      </w:r>
      <w:r w:rsidR="00BB61A2" w:rsidRPr="002E5E18">
        <w:rPr>
          <w:rFonts w:asciiTheme="minorHAnsi" w:hAnsiTheme="minorHAnsi"/>
          <w:bCs/>
          <w:spacing w:val="-4"/>
          <w:w w:val="105"/>
          <w:szCs w:val="22"/>
        </w:rPr>
        <w:t xml:space="preserve"> odbernom mieste </w:t>
      </w:r>
      <w:r w:rsidRPr="002E5E18">
        <w:rPr>
          <w:rFonts w:asciiTheme="minorHAnsi" w:hAnsiTheme="minorHAnsi"/>
          <w:bCs/>
          <w:spacing w:val="-4"/>
          <w:w w:val="105"/>
          <w:szCs w:val="22"/>
        </w:rPr>
        <w:t>Odberateľa</w:t>
      </w:r>
      <w:r w:rsidR="00BB61A2" w:rsidRPr="002E5E18">
        <w:rPr>
          <w:rFonts w:asciiTheme="minorHAnsi" w:hAnsiTheme="minorHAnsi"/>
          <w:bCs/>
          <w:spacing w:val="-4"/>
          <w:w w:val="105"/>
          <w:szCs w:val="22"/>
        </w:rPr>
        <w:t xml:space="preserve"> </w:t>
      </w:r>
      <w:r w:rsidRPr="002E5E18">
        <w:rPr>
          <w:rFonts w:asciiTheme="minorHAnsi" w:hAnsiTheme="minorHAnsi"/>
          <w:bCs/>
          <w:spacing w:val="-4"/>
          <w:w w:val="105"/>
          <w:szCs w:val="22"/>
        </w:rPr>
        <w:t>zodpovedá PDS.</w:t>
      </w:r>
    </w:p>
    <w:p w:rsidR="00150C44" w:rsidRPr="002E5E18" w:rsidRDefault="00150C44" w:rsidP="001C4284">
      <w:pPr>
        <w:pStyle w:val="Odsekzoznamu"/>
        <w:numPr>
          <w:ilvl w:val="0"/>
          <w:numId w:val="2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Odberateľ </w:t>
      </w:r>
      <w:r w:rsidR="005E4B47">
        <w:rPr>
          <w:rFonts w:asciiTheme="minorHAnsi" w:hAnsiTheme="minorHAnsi"/>
          <w:bCs/>
          <w:spacing w:val="-4"/>
          <w:w w:val="105"/>
          <w:szCs w:val="22"/>
        </w:rPr>
        <w:t xml:space="preserve">je  zodpovedný </w:t>
      </w:r>
      <w:r w:rsidRPr="002E5E18">
        <w:rPr>
          <w:rFonts w:asciiTheme="minorHAnsi" w:hAnsiTheme="minorHAnsi"/>
          <w:bCs/>
          <w:spacing w:val="-4"/>
          <w:w w:val="105"/>
          <w:szCs w:val="22"/>
        </w:rPr>
        <w:t>za riadny stav odberného elektrického zariadenia a za dodržiavanie predpisov na zaistenie bezpečnosti technických zariadení.</w:t>
      </w:r>
    </w:p>
    <w:p w:rsidR="00150C44" w:rsidRPr="002E5E18" w:rsidRDefault="00150C44" w:rsidP="001C4284">
      <w:pPr>
        <w:pStyle w:val="Odsekzoznamu"/>
        <w:numPr>
          <w:ilvl w:val="0"/>
          <w:numId w:val="2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Odberateľ'</w:t>
      </w:r>
      <w:r w:rsidR="00CB279B" w:rsidRPr="002E5E18">
        <w:rPr>
          <w:rFonts w:asciiTheme="minorHAnsi" w:hAnsiTheme="minorHAnsi"/>
          <w:bCs/>
          <w:spacing w:val="-4"/>
          <w:w w:val="105"/>
          <w:szCs w:val="22"/>
        </w:rPr>
        <w:t xml:space="preserve"> </w:t>
      </w:r>
      <w:r w:rsidR="005E4B47">
        <w:rPr>
          <w:rFonts w:asciiTheme="minorHAnsi" w:hAnsiTheme="minorHAnsi"/>
          <w:bCs/>
          <w:spacing w:val="-4"/>
          <w:w w:val="105"/>
          <w:szCs w:val="22"/>
        </w:rPr>
        <w:t>je</w:t>
      </w:r>
      <w:r w:rsidRPr="002E5E18">
        <w:rPr>
          <w:rFonts w:asciiTheme="minorHAnsi" w:hAnsiTheme="minorHAnsi"/>
          <w:bCs/>
          <w:spacing w:val="-4"/>
          <w:w w:val="105"/>
          <w:szCs w:val="22"/>
        </w:rPr>
        <w:t xml:space="preserve"> povinn</w:t>
      </w:r>
      <w:r w:rsidR="005E4B47">
        <w:rPr>
          <w:rFonts w:asciiTheme="minorHAnsi" w:hAnsiTheme="minorHAnsi"/>
          <w:bCs/>
          <w:spacing w:val="-4"/>
          <w:w w:val="105"/>
          <w:szCs w:val="22"/>
        </w:rPr>
        <w:t>ý</w:t>
      </w:r>
      <w:r w:rsidRPr="002E5E18">
        <w:rPr>
          <w:rFonts w:asciiTheme="minorHAnsi" w:hAnsiTheme="minorHAnsi"/>
          <w:bCs/>
          <w:spacing w:val="-4"/>
          <w:w w:val="105"/>
          <w:szCs w:val="22"/>
        </w:rPr>
        <w:t xml:space="preserve"> umožniť PDS prístup k meraciemu zariadeniu za účelom kontroly, odpočtu, údržby, výmeny alebo odobratia meracieho zariadenia.</w:t>
      </w:r>
    </w:p>
    <w:p w:rsidR="00150C44" w:rsidRPr="002E5E18" w:rsidRDefault="00150C44" w:rsidP="001C4284">
      <w:pPr>
        <w:pStyle w:val="Odsekzoznamu"/>
        <w:numPr>
          <w:ilvl w:val="0"/>
          <w:numId w:val="2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Ak Odberateľ' zistí, že meracie zariadenie je poškodené alebo nefunkčné, vyzve v zmysle Prevádzkového poriadku PDS na jeho opravu resp. výmenu.</w:t>
      </w:r>
    </w:p>
    <w:p w:rsidR="00150C44" w:rsidRPr="002E5E18" w:rsidRDefault="00150C44" w:rsidP="001C4284">
      <w:pPr>
        <w:pStyle w:val="Odsekzoznamu"/>
        <w:numPr>
          <w:ilvl w:val="0"/>
          <w:numId w:val="2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V prípade prerušenia alebo obmedzenia dodávky elektriny z dôvodu výpadku zdroja elektriny, z dôvodu havárie alebo poruchy na zariadeniach distribučnej sústavy alebo akéhokoľvek iného dôvodu sa Dodávateľ' zaväzuje vyvinúť všetko nevyhnutné úsilie, aby v súčinnosti s PDS obnovil dodávku a distribúciu elektriny do </w:t>
      </w:r>
      <w:r w:rsidR="00F34B1A" w:rsidRPr="002E5E18">
        <w:rPr>
          <w:rFonts w:asciiTheme="minorHAnsi" w:hAnsiTheme="minorHAnsi"/>
          <w:bCs/>
          <w:spacing w:val="-4"/>
          <w:w w:val="105"/>
          <w:szCs w:val="22"/>
        </w:rPr>
        <w:t>odberného miesta</w:t>
      </w:r>
      <w:r w:rsidRPr="002E5E18">
        <w:rPr>
          <w:rFonts w:asciiTheme="minorHAnsi" w:hAnsiTheme="minorHAnsi"/>
          <w:bCs/>
          <w:spacing w:val="-4"/>
          <w:w w:val="105"/>
          <w:szCs w:val="22"/>
        </w:rPr>
        <w:t xml:space="preserve"> </w:t>
      </w:r>
      <w:r w:rsidR="00BB61A2" w:rsidRPr="002E5E18">
        <w:rPr>
          <w:rFonts w:asciiTheme="minorHAnsi" w:hAnsiTheme="minorHAnsi"/>
          <w:bCs/>
          <w:spacing w:val="-4"/>
          <w:w w:val="105"/>
          <w:szCs w:val="22"/>
        </w:rPr>
        <w:t>O</w:t>
      </w:r>
      <w:r w:rsidRPr="002E5E18">
        <w:rPr>
          <w:rFonts w:asciiTheme="minorHAnsi" w:hAnsiTheme="minorHAnsi"/>
          <w:bCs/>
          <w:spacing w:val="-4"/>
          <w:w w:val="105"/>
          <w:szCs w:val="22"/>
        </w:rPr>
        <w:t xml:space="preserve">dberateľa. Tým nie je dotknutá povinnosť Odberateľa strpieť obmedzenia pri vyhlásení stavu núdze a obmedzenie a prerušenie distribúcie elektriny podľa zákona č. 251/2013 </w:t>
      </w:r>
      <w:proofErr w:type="spellStart"/>
      <w:r w:rsidRPr="002E5E18">
        <w:rPr>
          <w:rFonts w:asciiTheme="minorHAnsi" w:hAnsiTheme="minorHAnsi"/>
          <w:bCs/>
          <w:spacing w:val="-4"/>
          <w:w w:val="105"/>
          <w:szCs w:val="22"/>
        </w:rPr>
        <w:t>Z.z</w:t>
      </w:r>
      <w:proofErr w:type="spellEnd"/>
      <w:r w:rsidRPr="002E5E18">
        <w:rPr>
          <w:rFonts w:asciiTheme="minorHAnsi" w:hAnsiTheme="minorHAnsi"/>
          <w:bCs/>
          <w:spacing w:val="-4"/>
          <w:w w:val="105"/>
          <w:szCs w:val="22"/>
        </w:rPr>
        <w:t>. o energetike</w:t>
      </w:r>
      <w:r w:rsidR="00BB61A2" w:rsidRPr="002E5E18">
        <w:rPr>
          <w:rFonts w:asciiTheme="minorHAnsi" w:hAnsiTheme="minorHAnsi"/>
          <w:bCs/>
          <w:spacing w:val="-4"/>
          <w:w w:val="105"/>
          <w:szCs w:val="22"/>
        </w:rPr>
        <w:t>.</w:t>
      </w:r>
    </w:p>
    <w:p w:rsidR="00150C44" w:rsidRPr="002E5E18" w:rsidRDefault="005E4B47" w:rsidP="001C4284">
      <w:pPr>
        <w:pStyle w:val="Odsekzoznamu"/>
        <w:numPr>
          <w:ilvl w:val="0"/>
          <w:numId w:val="22"/>
        </w:numPr>
        <w:shd w:val="clear" w:color="auto" w:fill="FFFFFF"/>
        <w:spacing w:after="120"/>
        <w:jc w:val="both"/>
        <w:rPr>
          <w:rFonts w:asciiTheme="minorHAnsi" w:hAnsiTheme="minorHAnsi"/>
          <w:bCs/>
          <w:spacing w:val="-4"/>
          <w:w w:val="105"/>
          <w:szCs w:val="22"/>
        </w:rPr>
      </w:pPr>
      <w:r>
        <w:rPr>
          <w:rFonts w:asciiTheme="minorHAnsi" w:hAnsiTheme="minorHAnsi"/>
          <w:bCs/>
          <w:spacing w:val="-4"/>
          <w:w w:val="105"/>
          <w:szCs w:val="22"/>
        </w:rPr>
        <w:t xml:space="preserve"> </w:t>
      </w:r>
      <w:r w:rsidR="00150C44" w:rsidRPr="002E5E18">
        <w:rPr>
          <w:rFonts w:asciiTheme="minorHAnsi" w:hAnsiTheme="minorHAnsi"/>
          <w:bCs/>
          <w:spacing w:val="-4"/>
          <w:w w:val="105"/>
          <w:szCs w:val="22"/>
        </w:rPr>
        <w:t xml:space="preserve">Odberateľ' </w:t>
      </w:r>
      <w:r>
        <w:rPr>
          <w:rFonts w:asciiTheme="minorHAnsi" w:hAnsiTheme="minorHAnsi"/>
          <w:bCs/>
          <w:spacing w:val="-4"/>
          <w:w w:val="105"/>
          <w:szCs w:val="22"/>
        </w:rPr>
        <w:t>je</w:t>
      </w:r>
      <w:r w:rsidR="00150C44" w:rsidRPr="002E5E18">
        <w:rPr>
          <w:rFonts w:asciiTheme="minorHAnsi" w:hAnsiTheme="minorHAnsi"/>
          <w:bCs/>
          <w:spacing w:val="-4"/>
          <w:w w:val="105"/>
          <w:szCs w:val="22"/>
        </w:rPr>
        <w:t xml:space="preserve"> povinn</w:t>
      </w:r>
      <w:r>
        <w:rPr>
          <w:rFonts w:asciiTheme="minorHAnsi" w:hAnsiTheme="minorHAnsi"/>
          <w:bCs/>
          <w:spacing w:val="-4"/>
          <w:w w:val="105"/>
          <w:szCs w:val="22"/>
        </w:rPr>
        <w:t>ý</w:t>
      </w:r>
      <w:r w:rsidR="00150C44" w:rsidRPr="002E5E18">
        <w:rPr>
          <w:rFonts w:asciiTheme="minorHAnsi" w:hAnsiTheme="minorHAnsi"/>
          <w:bCs/>
          <w:spacing w:val="-4"/>
          <w:w w:val="105"/>
          <w:szCs w:val="22"/>
        </w:rPr>
        <w:t xml:space="preserve"> postupovať v prípade hroziaceho alebo existujúceho stavu núdze podľa príslušných právnych predpisov, ktorý je súčasťou Technických podmienok prevádzkovania distribučnej sústavy PDS, a poskytnúť súčinnosť PDS. </w:t>
      </w:r>
    </w:p>
    <w:p w:rsidR="00150C44" w:rsidRPr="002E5E18" w:rsidRDefault="005E4B47" w:rsidP="001C4284">
      <w:pPr>
        <w:pStyle w:val="Odsekzoznamu"/>
        <w:numPr>
          <w:ilvl w:val="0"/>
          <w:numId w:val="22"/>
        </w:numPr>
        <w:shd w:val="clear" w:color="auto" w:fill="FFFFFF"/>
        <w:spacing w:after="120"/>
        <w:jc w:val="both"/>
        <w:rPr>
          <w:rFonts w:asciiTheme="minorHAnsi" w:hAnsiTheme="minorHAnsi"/>
          <w:bCs/>
          <w:spacing w:val="-4"/>
          <w:w w:val="105"/>
          <w:szCs w:val="22"/>
        </w:rPr>
      </w:pPr>
      <w:r>
        <w:rPr>
          <w:rFonts w:asciiTheme="minorHAnsi" w:hAnsiTheme="minorHAnsi"/>
          <w:bCs/>
          <w:spacing w:val="-4"/>
          <w:w w:val="105"/>
          <w:szCs w:val="22"/>
        </w:rPr>
        <w:t xml:space="preserve"> </w:t>
      </w:r>
      <w:r w:rsidR="00150C44" w:rsidRPr="002E5E18">
        <w:rPr>
          <w:rFonts w:asciiTheme="minorHAnsi" w:hAnsiTheme="minorHAnsi"/>
          <w:bCs/>
          <w:spacing w:val="-4"/>
          <w:w w:val="105"/>
          <w:szCs w:val="22"/>
        </w:rPr>
        <w:t xml:space="preserve">V prípadoch bezdôvodného prerušenia dodávky a distribúcie elektriny, je </w:t>
      </w:r>
      <w:r w:rsidR="00BB61A2" w:rsidRPr="002E5E18">
        <w:rPr>
          <w:rFonts w:asciiTheme="minorHAnsi" w:hAnsiTheme="minorHAnsi"/>
          <w:bCs/>
          <w:spacing w:val="-4"/>
          <w:w w:val="105"/>
          <w:szCs w:val="22"/>
        </w:rPr>
        <w:t xml:space="preserve">dotknutý </w:t>
      </w:r>
      <w:r w:rsidR="00150C44" w:rsidRPr="002E5E18">
        <w:rPr>
          <w:rFonts w:asciiTheme="minorHAnsi" w:hAnsiTheme="minorHAnsi"/>
          <w:bCs/>
          <w:spacing w:val="-4"/>
          <w:w w:val="105"/>
          <w:szCs w:val="22"/>
        </w:rPr>
        <w:t>Odberateľ</w:t>
      </w:r>
      <w:r w:rsidR="00BB61A2" w:rsidRPr="002E5E18">
        <w:rPr>
          <w:rFonts w:asciiTheme="minorHAnsi" w:hAnsiTheme="minorHAnsi"/>
          <w:bCs/>
          <w:spacing w:val="-4"/>
          <w:w w:val="105"/>
          <w:szCs w:val="22"/>
        </w:rPr>
        <w:t xml:space="preserve"> </w:t>
      </w:r>
      <w:r w:rsidR="00150C44" w:rsidRPr="002E5E18">
        <w:rPr>
          <w:rFonts w:asciiTheme="minorHAnsi" w:hAnsiTheme="minorHAnsi"/>
          <w:bCs/>
          <w:spacing w:val="-4"/>
          <w:w w:val="105"/>
          <w:szCs w:val="22"/>
        </w:rPr>
        <w:t xml:space="preserve">oprávnený účtovať zmluvnú pokutu </w:t>
      </w:r>
      <w:r w:rsidR="00D1375B" w:rsidRPr="002E5E18">
        <w:rPr>
          <w:rFonts w:asciiTheme="minorHAnsi" w:hAnsiTheme="minorHAnsi"/>
          <w:bCs/>
          <w:spacing w:val="-4"/>
          <w:w w:val="105"/>
          <w:szCs w:val="22"/>
        </w:rPr>
        <w:t xml:space="preserve">voči Dodávateľovi </w:t>
      </w:r>
      <w:r w:rsidR="00150C44" w:rsidRPr="002E5E18">
        <w:rPr>
          <w:rFonts w:asciiTheme="minorHAnsi" w:hAnsiTheme="minorHAnsi"/>
          <w:bCs/>
          <w:spacing w:val="-4"/>
          <w:w w:val="105"/>
          <w:szCs w:val="22"/>
        </w:rPr>
        <w:t>v zmysle čl. X tejto Zmluvy ako aj si uplatniť náhradu škody.</w:t>
      </w:r>
    </w:p>
    <w:p w:rsidR="00150C44" w:rsidRPr="002E5E18" w:rsidRDefault="00150C44" w:rsidP="001C4284">
      <w:pPr>
        <w:pStyle w:val="Odsekzoznamu"/>
        <w:numPr>
          <w:ilvl w:val="0"/>
          <w:numId w:val="22"/>
        </w:numPr>
        <w:shd w:val="clear" w:color="auto" w:fill="FFFFFF"/>
        <w:spacing w:after="120"/>
        <w:ind w:left="709" w:hanging="349"/>
        <w:jc w:val="both"/>
        <w:rPr>
          <w:rFonts w:asciiTheme="minorHAnsi" w:hAnsiTheme="minorHAnsi"/>
          <w:bCs/>
          <w:spacing w:val="-4"/>
          <w:w w:val="105"/>
          <w:szCs w:val="22"/>
        </w:rPr>
      </w:pPr>
      <w:r w:rsidRPr="002E5E18">
        <w:rPr>
          <w:rFonts w:asciiTheme="minorHAnsi" w:hAnsiTheme="minorHAnsi"/>
          <w:bCs/>
          <w:spacing w:val="-4"/>
          <w:w w:val="105"/>
          <w:szCs w:val="22"/>
        </w:rPr>
        <w:t xml:space="preserve">Ak Dodávateľ' bude mať vedomosť o skutočnosti, že nebude v budúcnosti schopný plniť si povinnosti vyplývajúce mu z tejto Zmluvy, je povinný oznámiť túto skutočnosť Odberateľovi najneskôr 40 dní pred predpokladanou stratou schopnosti plniť povinnosti z tejto Zmluvy. V prípade nesplnenia si tejto oznamovacej povinnosti má Odberateľ' právo účtovať zmluvnú pokutu v zmysle článku X tejto Zmluvy ako aj si </w:t>
      </w:r>
      <w:r w:rsidR="005E4B47">
        <w:rPr>
          <w:rFonts w:asciiTheme="minorHAnsi" w:hAnsiTheme="minorHAnsi"/>
          <w:bCs/>
          <w:spacing w:val="-4"/>
          <w:w w:val="105"/>
          <w:szCs w:val="22"/>
        </w:rPr>
        <w:t>uplatniť náhradu škody, ktorá mu</w:t>
      </w:r>
      <w:r w:rsidRPr="002E5E18">
        <w:rPr>
          <w:rFonts w:asciiTheme="minorHAnsi" w:hAnsiTheme="minorHAnsi"/>
          <w:bCs/>
          <w:spacing w:val="-4"/>
          <w:w w:val="105"/>
          <w:szCs w:val="22"/>
        </w:rPr>
        <w:t xml:space="preserve"> vznikla.</w:t>
      </w:r>
    </w:p>
    <w:p w:rsidR="00150C44" w:rsidRPr="002E5E18" w:rsidRDefault="00CA17B5" w:rsidP="001C4284">
      <w:pPr>
        <w:pStyle w:val="Odsekzoznamu"/>
        <w:numPr>
          <w:ilvl w:val="0"/>
          <w:numId w:val="22"/>
        </w:numPr>
        <w:shd w:val="clear" w:color="auto" w:fill="FFFFFF"/>
        <w:spacing w:after="120"/>
        <w:jc w:val="both"/>
        <w:rPr>
          <w:rFonts w:asciiTheme="minorHAnsi" w:hAnsiTheme="minorHAnsi"/>
          <w:bCs/>
          <w:spacing w:val="-4"/>
          <w:w w:val="105"/>
          <w:szCs w:val="22"/>
        </w:rPr>
      </w:pPr>
      <w:r>
        <w:rPr>
          <w:rFonts w:asciiTheme="minorHAnsi" w:hAnsiTheme="minorHAnsi"/>
          <w:bCs/>
          <w:spacing w:val="-4"/>
          <w:w w:val="105"/>
          <w:szCs w:val="22"/>
        </w:rPr>
        <w:t xml:space="preserve"> </w:t>
      </w:r>
      <w:r w:rsidR="00150C44" w:rsidRPr="002E5E18">
        <w:rPr>
          <w:rFonts w:asciiTheme="minorHAnsi" w:hAnsiTheme="minorHAnsi"/>
          <w:bCs/>
          <w:spacing w:val="-4"/>
          <w:w w:val="105"/>
          <w:szCs w:val="22"/>
        </w:rPr>
        <w:t xml:space="preserve">Odberateľ' </w:t>
      </w:r>
      <w:r>
        <w:rPr>
          <w:rFonts w:asciiTheme="minorHAnsi" w:hAnsiTheme="minorHAnsi"/>
          <w:bCs/>
          <w:spacing w:val="-4"/>
          <w:w w:val="105"/>
          <w:szCs w:val="22"/>
        </w:rPr>
        <w:t>súhlasí</w:t>
      </w:r>
      <w:r w:rsidR="00150C44" w:rsidRPr="002E5E18">
        <w:rPr>
          <w:rFonts w:asciiTheme="minorHAnsi" w:hAnsiTheme="minorHAnsi"/>
          <w:bCs/>
          <w:spacing w:val="-4"/>
          <w:w w:val="105"/>
          <w:szCs w:val="22"/>
        </w:rPr>
        <w:t xml:space="preserve">, že v prípade porúch na </w:t>
      </w:r>
      <w:r w:rsidR="00B40C7E" w:rsidRPr="002E5E18">
        <w:rPr>
          <w:rFonts w:asciiTheme="minorHAnsi" w:hAnsiTheme="minorHAnsi"/>
          <w:bCs/>
          <w:spacing w:val="-4"/>
          <w:w w:val="105"/>
          <w:szCs w:val="22"/>
        </w:rPr>
        <w:t>odbernom mieste</w:t>
      </w:r>
      <w:r w:rsidR="00150C44" w:rsidRPr="002E5E18">
        <w:rPr>
          <w:rFonts w:asciiTheme="minorHAnsi" w:hAnsiTheme="minorHAnsi"/>
          <w:bCs/>
          <w:spacing w:val="-4"/>
          <w:w w:val="105"/>
          <w:szCs w:val="22"/>
        </w:rPr>
        <w:t xml:space="preserve"> na časti vymedzeného územia príslušného PDS budú kontaktovať </w:t>
      </w:r>
      <w:r w:rsidR="00CF7562" w:rsidRPr="002E5E18">
        <w:rPr>
          <w:rFonts w:asciiTheme="minorHAnsi" w:hAnsiTheme="minorHAnsi"/>
          <w:bCs/>
          <w:spacing w:val="-4"/>
          <w:w w:val="105"/>
          <w:szCs w:val="22"/>
        </w:rPr>
        <w:t xml:space="preserve">PDS prostredníctvom </w:t>
      </w:r>
      <w:r w:rsidR="00150C44" w:rsidRPr="002E5E18">
        <w:rPr>
          <w:rFonts w:asciiTheme="minorHAnsi" w:hAnsiTheme="minorHAnsi"/>
          <w:bCs/>
          <w:spacing w:val="-4"/>
          <w:w w:val="105"/>
          <w:szCs w:val="22"/>
        </w:rPr>
        <w:t>poruchov</w:t>
      </w:r>
      <w:r w:rsidR="00CF7562" w:rsidRPr="002E5E18">
        <w:rPr>
          <w:rFonts w:asciiTheme="minorHAnsi" w:hAnsiTheme="minorHAnsi"/>
          <w:bCs/>
          <w:spacing w:val="-4"/>
          <w:w w:val="105"/>
          <w:szCs w:val="22"/>
        </w:rPr>
        <w:t>ej</w:t>
      </w:r>
      <w:r w:rsidR="00150C44" w:rsidRPr="002E5E18">
        <w:rPr>
          <w:rFonts w:asciiTheme="minorHAnsi" w:hAnsiTheme="minorHAnsi"/>
          <w:bCs/>
          <w:spacing w:val="-4"/>
          <w:w w:val="105"/>
          <w:szCs w:val="22"/>
        </w:rPr>
        <w:t xml:space="preserve"> link</w:t>
      </w:r>
      <w:r w:rsidR="00CF7562" w:rsidRPr="002E5E18">
        <w:rPr>
          <w:rFonts w:asciiTheme="minorHAnsi" w:hAnsiTheme="minorHAnsi"/>
          <w:bCs/>
          <w:spacing w:val="-4"/>
          <w:w w:val="105"/>
          <w:szCs w:val="22"/>
        </w:rPr>
        <w:t>y</w:t>
      </w:r>
      <w:r w:rsidR="00150C44" w:rsidRPr="002E5E18">
        <w:rPr>
          <w:rFonts w:asciiTheme="minorHAnsi" w:hAnsiTheme="minorHAnsi"/>
          <w:bCs/>
          <w:spacing w:val="-4"/>
          <w:w w:val="105"/>
          <w:szCs w:val="22"/>
        </w:rPr>
        <w:t xml:space="preserve"> PDS.</w:t>
      </w:r>
    </w:p>
    <w:p w:rsidR="00150C44" w:rsidRPr="002E5E18" w:rsidRDefault="00185A0F" w:rsidP="001C4284">
      <w:pPr>
        <w:pStyle w:val="Odsekzoznamu"/>
        <w:numPr>
          <w:ilvl w:val="0"/>
          <w:numId w:val="22"/>
        </w:numPr>
        <w:shd w:val="clear" w:color="auto" w:fill="FFFFFF"/>
        <w:spacing w:after="120"/>
        <w:jc w:val="both"/>
        <w:rPr>
          <w:rFonts w:asciiTheme="minorHAnsi" w:hAnsiTheme="minorHAnsi"/>
          <w:bCs/>
          <w:spacing w:val="-4"/>
          <w:w w:val="105"/>
          <w:szCs w:val="22"/>
        </w:rPr>
      </w:pPr>
      <w:r>
        <w:rPr>
          <w:rFonts w:asciiTheme="minorHAnsi" w:hAnsiTheme="minorHAnsi"/>
          <w:bCs/>
          <w:spacing w:val="-4"/>
          <w:w w:val="105"/>
          <w:szCs w:val="22"/>
        </w:rPr>
        <w:lastRenderedPageBreak/>
        <w:t xml:space="preserve"> </w:t>
      </w:r>
      <w:r w:rsidR="00B40C7E" w:rsidRPr="002E5E18">
        <w:rPr>
          <w:rFonts w:asciiTheme="minorHAnsi" w:hAnsiTheme="minorHAnsi"/>
          <w:bCs/>
          <w:spacing w:val="-4"/>
          <w:w w:val="105"/>
          <w:szCs w:val="22"/>
        </w:rPr>
        <w:t>Služby dodávky elektriny pre Odberateľa sa uskutoč</w:t>
      </w:r>
      <w:r w:rsidR="00CF7562" w:rsidRPr="002E5E18">
        <w:rPr>
          <w:rFonts w:asciiTheme="minorHAnsi" w:hAnsiTheme="minorHAnsi"/>
          <w:bCs/>
          <w:spacing w:val="-4"/>
          <w:w w:val="105"/>
          <w:szCs w:val="22"/>
        </w:rPr>
        <w:t>ňujú</w:t>
      </w:r>
      <w:r w:rsidR="00150C44" w:rsidRPr="002E5E18">
        <w:rPr>
          <w:rFonts w:asciiTheme="minorHAnsi" w:hAnsiTheme="minorHAnsi"/>
          <w:bCs/>
          <w:spacing w:val="-4"/>
          <w:w w:val="105"/>
          <w:szCs w:val="22"/>
        </w:rPr>
        <w:t xml:space="preserve"> iba v rozsahu odberných miest vedených v prílohe č. 1</w:t>
      </w:r>
      <w:r>
        <w:rPr>
          <w:rFonts w:asciiTheme="minorHAnsi" w:hAnsiTheme="minorHAnsi"/>
          <w:bCs/>
          <w:spacing w:val="-4"/>
          <w:w w:val="105"/>
          <w:szCs w:val="22"/>
        </w:rPr>
        <w:t>-6</w:t>
      </w:r>
      <w:r w:rsidR="00150C44" w:rsidRPr="002E5E18">
        <w:rPr>
          <w:rFonts w:asciiTheme="minorHAnsi" w:hAnsiTheme="minorHAnsi"/>
          <w:bCs/>
          <w:spacing w:val="-4"/>
          <w:w w:val="105"/>
          <w:szCs w:val="22"/>
        </w:rPr>
        <w:t>, v opačnom prípade sa odber elektriny</w:t>
      </w:r>
      <w:r w:rsidR="00CF7562" w:rsidRPr="002E5E18">
        <w:rPr>
          <w:rFonts w:asciiTheme="minorHAnsi" w:hAnsiTheme="minorHAnsi"/>
          <w:bCs/>
          <w:spacing w:val="-4"/>
          <w:w w:val="105"/>
          <w:szCs w:val="22"/>
        </w:rPr>
        <w:t xml:space="preserve"> na odbernom mieste </w:t>
      </w:r>
      <w:r w:rsidR="00150C44" w:rsidRPr="002E5E18">
        <w:rPr>
          <w:rFonts w:asciiTheme="minorHAnsi" w:hAnsiTheme="minorHAnsi"/>
          <w:bCs/>
          <w:spacing w:val="-4"/>
          <w:w w:val="105"/>
          <w:szCs w:val="22"/>
        </w:rPr>
        <w:t xml:space="preserve">považuje </w:t>
      </w:r>
      <w:r w:rsidR="00CF7562" w:rsidRPr="002E5E18">
        <w:rPr>
          <w:rFonts w:asciiTheme="minorHAnsi" w:hAnsiTheme="minorHAnsi"/>
          <w:bCs/>
          <w:spacing w:val="-4"/>
          <w:w w:val="105"/>
          <w:szCs w:val="22"/>
        </w:rPr>
        <w:t xml:space="preserve">ako odber bez zmluvy a teda </w:t>
      </w:r>
      <w:r w:rsidR="00150C44" w:rsidRPr="002E5E18">
        <w:rPr>
          <w:rFonts w:asciiTheme="minorHAnsi" w:hAnsiTheme="minorHAnsi"/>
          <w:bCs/>
          <w:spacing w:val="-4"/>
          <w:w w:val="105"/>
          <w:szCs w:val="22"/>
        </w:rPr>
        <w:t>za neoprávnený odber v zmysle zákona o energetike.</w:t>
      </w:r>
    </w:p>
    <w:p w:rsidR="00E93106" w:rsidRPr="002E5E18" w:rsidRDefault="00185A0F" w:rsidP="001C4284">
      <w:pPr>
        <w:pStyle w:val="Odsekzoznamu"/>
        <w:numPr>
          <w:ilvl w:val="0"/>
          <w:numId w:val="22"/>
        </w:numPr>
        <w:shd w:val="clear" w:color="auto" w:fill="FFFFFF"/>
        <w:spacing w:after="120"/>
        <w:jc w:val="both"/>
        <w:rPr>
          <w:rFonts w:asciiTheme="minorHAnsi" w:hAnsiTheme="minorHAnsi"/>
          <w:bCs/>
          <w:spacing w:val="-4"/>
          <w:w w:val="105"/>
          <w:szCs w:val="22"/>
        </w:rPr>
      </w:pPr>
      <w:r>
        <w:rPr>
          <w:rFonts w:asciiTheme="minorHAnsi" w:hAnsiTheme="minorHAnsi"/>
          <w:bCs/>
          <w:spacing w:val="-4"/>
          <w:w w:val="105"/>
          <w:szCs w:val="22"/>
        </w:rPr>
        <w:t xml:space="preserve"> </w:t>
      </w:r>
      <w:r w:rsidR="00E93106" w:rsidRPr="002E5E18">
        <w:rPr>
          <w:rFonts w:asciiTheme="minorHAnsi" w:hAnsiTheme="minorHAnsi"/>
          <w:bCs/>
          <w:spacing w:val="-4"/>
          <w:w w:val="105"/>
          <w:szCs w:val="22"/>
        </w:rPr>
        <w:t>Dodávateľ sa zaväzuje zabezpečiť distribu</w:t>
      </w:r>
      <w:r w:rsidR="00B40C7E" w:rsidRPr="002E5E18">
        <w:rPr>
          <w:rFonts w:asciiTheme="minorHAnsi" w:hAnsiTheme="minorHAnsi"/>
          <w:bCs/>
          <w:spacing w:val="-4"/>
          <w:w w:val="105"/>
          <w:szCs w:val="22"/>
        </w:rPr>
        <w:t>čné služby do odberného miesta O</w:t>
      </w:r>
      <w:r w:rsidR="00E93106" w:rsidRPr="002E5E18">
        <w:rPr>
          <w:rFonts w:asciiTheme="minorHAnsi" w:hAnsiTheme="minorHAnsi"/>
          <w:bCs/>
          <w:spacing w:val="-4"/>
          <w:w w:val="105"/>
          <w:szCs w:val="22"/>
        </w:rPr>
        <w:t>dberateľa</w:t>
      </w:r>
      <w:r w:rsidR="00B40C7E" w:rsidRPr="002E5E18">
        <w:rPr>
          <w:rFonts w:asciiTheme="minorHAnsi" w:hAnsiTheme="minorHAnsi"/>
          <w:bCs/>
          <w:spacing w:val="-4"/>
          <w:w w:val="105"/>
          <w:szCs w:val="22"/>
        </w:rPr>
        <w:t xml:space="preserve"> </w:t>
      </w:r>
      <w:r w:rsidR="00E93106" w:rsidRPr="002E5E18">
        <w:rPr>
          <w:rFonts w:asciiTheme="minorHAnsi" w:hAnsiTheme="minorHAnsi"/>
          <w:bCs/>
          <w:spacing w:val="-4"/>
          <w:w w:val="105"/>
          <w:szCs w:val="22"/>
        </w:rPr>
        <w:t>uvedeného v zmluve do výšky maximálnej rezervovanej kapacity. Distribučné služby sa</w:t>
      </w:r>
      <w:r w:rsidR="00150C44" w:rsidRPr="002E5E18">
        <w:rPr>
          <w:rFonts w:asciiTheme="minorHAnsi" w:hAnsiTheme="minorHAnsi"/>
          <w:bCs/>
          <w:spacing w:val="-4"/>
          <w:w w:val="105"/>
          <w:szCs w:val="22"/>
        </w:rPr>
        <w:t xml:space="preserve"> </w:t>
      </w:r>
      <w:r w:rsidR="00E93106" w:rsidRPr="002E5E18">
        <w:rPr>
          <w:rFonts w:asciiTheme="minorHAnsi" w:hAnsiTheme="minorHAnsi"/>
          <w:bCs/>
          <w:spacing w:val="-4"/>
          <w:w w:val="105"/>
          <w:szCs w:val="22"/>
        </w:rPr>
        <w:t>uskutočňujú v súlade s platnými všeobecne záväznými právnymi predpismi,</w:t>
      </w:r>
      <w:r w:rsidR="00150C44" w:rsidRPr="002E5E18">
        <w:rPr>
          <w:rFonts w:asciiTheme="minorHAnsi" w:hAnsiTheme="minorHAnsi"/>
          <w:bCs/>
          <w:spacing w:val="-4"/>
          <w:w w:val="105"/>
          <w:szCs w:val="22"/>
        </w:rPr>
        <w:t xml:space="preserve"> </w:t>
      </w:r>
      <w:r w:rsidR="00E93106" w:rsidRPr="002E5E18">
        <w:rPr>
          <w:rFonts w:asciiTheme="minorHAnsi" w:hAnsiTheme="minorHAnsi"/>
          <w:bCs/>
          <w:spacing w:val="-4"/>
          <w:w w:val="105"/>
          <w:szCs w:val="22"/>
        </w:rPr>
        <w:t>Prevádzkovým poriadkom a v kvalite podľa technických podmienok prístupu a</w:t>
      </w:r>
      <w:r w:rsidR="00150C44" w:rsidRPr="002E5E18">
        <w:rPr>
          <w:rFonts w:asciiTheme="minorHAnsi" w:hAnsiTheme="minorHAnsi"/>
          <w:bCs/>
          <w:spacing w:val="-4"/>
          <w:w w:val="105"/>
          <w:szCs w:val="22"/>
        </w:rPr>
        <w:t> </w:t>
      </w:r>
      <w:r w:rsidR="00E93106" w:rsidRPr="002E5E18">
        <w:rPr>
          <w:rFonts w:asciiTheme="minorHAnsi" w:hAnsiTheme="minorHAnsi"/>
          <w:bCs/>
          <w:spacing w:val="-4"/>
          <w:w w:val="105"/>
          <w:szCs w:val="22"/>
        </w:rPr>
        <w:t>pripojenia</w:t>
      </w:r>
      <w:r w:rsidR="00150C44" w:rsidRPr="002E5E18">
        <w:rPr>
          <w:rFonts w:asciiTheme="minorHAnsi" w:hAnsiTheme="minorHAnsi"/>
          <w:bCs/>
          <w:spacing w:val="-4"/>
          <w:w w:val="105"/>
          <w:szCs w:val="22"/>
        </w:rPr>
        <w:t xml:space="preserve"> </w:t>
      </w:r>
      <w:r w:rsidR="00E93106" w:rsidRPr="002E5E18">
        <w:rPr>
          <w:rFonts w:asciiTheme="minorHAnsi" w:hAnsiTheme="minorHAnsi"/>
          <w:bCs/>
          <w:spacing w:val="-4"/>
          <w:w w:val="105"/>
          <w:szCs w:val="22"/>
        </w:rPr>
        <w:t>do sústavy PDS.</w:t>
      </w:r>
    </w:p>
    <w:p w:rsidR="00E93106" w:rsidRPr="002E5E18" w:rsidRDefault="00185A0F" w:rsidP="001C4284">
      <w:pPr>
        <w:pStyle w:val="Odsekzoznamu"/>
        <w:numPr>
          <w:ilvl w:val="0"/>
          <w:numId w:val="22"/>
        </w:numPr>
        <w:shd w:val="clear" w:color="auto" w:fill="FFFFFF"/>
        <w:spacing w:after="120"/>
        <w:jc w:val="both"/>
        <w:rPr>
          <w:rFonts w:asciiTheme="minorHAnsi" w:hAnsiTheme="minorHAnsi"/>
          <w:bCs/>
          <w:spacing w:val="-4"/>
          <w:w w:val="105"/>
          <w:szCs w:val="22"/>
        </w:rPr>
      </w:pPr>
      <w:r>
        <w:rPr>
          <w:rFonts w:asciiTheme="minorHAnsi" w:hAnsiTheme="minorHAnsi"/>
          <w:bCs/>
          <w:spacing w:val="-4"/>
          <w:w w:val="105"/>
          <w:szCs w:val="22"/>
        </w:rPr>
        <w:t xml:space="preserve"> </w:t>
      </w:r>
      <w:r w:rsidR="00E93106" w:rsidRPr="002E5E18">
        <w:rPr>
          <w:rFonts w:asciiTheme="minorHAnsi" w:hAnsiTheme="minorHAnsi"/>
          <w:bCs/>
          <w:spacing w:val="-4"/>
          <w:w w:val="105"/>
          <w:szCs w:val="22"/>
        </w:rPr>
        <w:t>Dodávateľ sa zaväzuje k plneniu predmetu zmluvy poskytnúť:</w:t>
      </w:r>
    </w:p>
    <w:p w:rsidR="00E93106" w:rsidRPr="002E5E18" w:rsidRDefault="008D23A6" w:rsidP="001C4284">
      <w:pPr>
        <w:pStyle w:val="Odsekzoznamu"/>
        <w:numPr>
          <w:ilvl w:val="0"/>
          <w:numId w:val="35"/>
        </w:numPr>
        <w:shd w:val="clear" w:color="auto" w:fill="FFFFFF"/>
        <w:ind w:left="1434" w:hanging="357"/>
        <w:jc w:val="both"/>
        <w:rPr>
          <w:rFonts w:asciiTheme="minorHAnsi" w:hAnsiTheme="minorHAnsi"/>
          <w:bCs/>
          <w:spacing w:val="-4"/>
          <w:w w:val="105"/>
          <w:szCs w:val="22"/>
        </w:rPr>
      </w:pPr>
      <w:r w:rsidRPr="002E5E18">
        <w:rPr>
          <w:rFonts w:asciiTheme="minorHAnsi" w:hAnsiTheme="minorHAnsi"/>
          <w:bCs/>
          <w:spacing w:val="-4"/>
          <w:w w:val="105"/>
          <w:szCs w:val="22"/>
        </w:rPr>
        <w:t>Individuálnu starostlivosť o klienta</w:t>
      </w:r>
      <w:r w:rsidR="00E93106" w:rsidRPr="002E5E18">
        <w:rPr>
          <w:rFonts w:asciiTheme="minorHAnsi" w:hAnsiTheme="minorHAnsi"/>
          <w:bCs/>
          <w:spacing w:val="-4"/>
          <w:w w:val="105"/>
          <w:szCs w:val="22"/>
        </w:rPr>
        <w:t>,</w:t>
      </w:r>
    </w:p>
    <w:p w:rsidR="00E93106" w:rsidRPr="002E5E18" w:rsidRDefault="00E93106" w:rsidP="001C4284">
      <w:pPr>
        <w:pStyle w:val="Odsekzoznamu"/>
        <w:numPr>
          <w:ilvl w:val="0"/>
          <w:numId w:val="35"/>
        </w:numPr>
        <w:shd w:val="clear" w:color="auto" w:fill="FFFFFF"/>
        <w:ind w:left="1434" w:hanging="357"/>
        <w:jc w:val="both"/>
        <w:rPr>
          <w:rFonts w:asciiTheme="minorHAnsi" w:hAnsiTheme="minorHAnsi"/>
          <w:bCs/>
          <w:spacing w:val="-4"/>
          <w:w w:val="105"/>
          <w:szCs w:val="22"/>
        </w:rPr>
      </w:pPr>
      <w:r w:rsidRPr="002E5E18">
        <w:rPr>
          <w:rFonts w:asciiTheme="minorHAnsi" w:hAnsiTheme="minorHAnsi"/>
          <w:bCs/>
          <w:spacing w:val="-4"/>
          <w:w w:val="105"/>
          <w:szCs w:val="22"/>
        </w:rPr>
        <w:t>poskytnutie elektronického portálu (zobrazovanie odberných miest odberateľa),</w:t>
      </w:r>
    </w:p>
    <w:p w:rsidR="00E93106" w:rsidRPr="002E5E18" w:rsidRDefault="00E93106" w:rsidP="001C4284">
      <w:pPr>
        <w:pStyle w:val="Odsekzoznamu"/>
        <w:numPr>
          <w:ilvl w:val="0"/>
          <w:numId w:val="35"/>
        </w:numPr>
        <w:shd w:val="clear" w:color="auto" w:fill="FFFFFF"/>
        <w:ind w:left="1434" w:hanging="357"/>
        <w:jc w:val="both"/>
        <w:rPr>
          <w:rFonts w:asciiTheme="minorHAnsi" w:hAnsiTheme="minorHAnsi"/>
          <w:bCs/>
          <w:spacing w:val="-4"/>
          <w:w w:val="105"/>
          <w:szCs w:val="22"/>
        </w:rPr>
      </w:pPr>
      <w:r w:rsidRPr="002E5E18">
        <w:rPr>
          <w:rFonts w:asciiTheme="minorHAnsi" w:hAnsiTheme="minorHAnsi"/>
          <w:bCs/>
          <w:spacing w:val="-4"/>
          <w:w w:val="105"/>
          <w:szCs w:val="22"/>
        </w:rPr>
        <w:t>elektronickú fakturáciu,</w:t>
      </w:r>
    </w:p>
    <w:p w:rsidR="00E93106" w:rsidRPr="002E5E18" w:rsidRDefault="00E93106" w:rsidP="001C4284">
      <w:pPr>
        <w:pStyle w:val="Odsekzoznamu"/>
        <w:numPr>
          <w:ilvl w:val="0"/>
          <w:numId w:val="35"/>
        </w:numPr>
        <w:shd w:val="clear" w:color="auto" w:fill="FFFFFF"/>
        <w:ind w:left="1434" w:hanging="357"/>
        <w:jc w:val="both"/>
        <w:rPr>
          <w:rFonts w:asciiTheme="minorHAnsi" w:hAnsiTheme="minorHAnsi"/>
          <w:bCs/>
          <w:spacing w:val="-4"/>
          <w:w w:val="105"/>
          <w:szCs w:val="22"/>
        </w:rPr>
      </w:pPr>
      <w:r w:rsidRPr="002E5E18">
        <w:rPr>
          <w:rFonts w:asciiTheme="minorHAnsi" w:hAnsiTheme="minorHAnsi"/>
          <w:bCs/>
          <w:spacing w:val="-4"/>
          <w:w w:val="105"/>
          <w:szCs w:val="22"/>
        </w:rPr>
        <w:t>podporu manažéra dodávateľa pri pripájaní nových odberných miest odberateľa.</w:t>
      </w:r>
    </w:p>
    <w:p w:rsidR="00060AC8" w:rsidRPr="002E5E18" w:rsidRDefault="00060AC8" w:rsidP="001C4284">
      <w:pPr>
        <w:autoSpaceDE w:val="0"/>
        <w:adjustRightInd w:val="0"/>
        <w:rPr>
          <w:rFonts w:asciiTheme="minorHAnsi" w:eastAsiaTheme="minorHAnsi" w:hAnsiTheme="minorHAnsi" w:cs="Arial"/>
          <w:color w:val="000000"/>
          <w:sz w:val="22"/>
          <w:szCs w:val="22"/>
          <w:lang w:eastAsia="en-US"/>
        </w:rPr>
      </w:pPr>
    </w:p>
    <w:p w:rsidR="002B3BC8" w:rsidRPr="002E5E18" w:rsidRDefault="002B3BC8" w:rsidP="001C4284">
      <w:pPr>
        <w:autoSpaceDE w:val="0"/>
        <w:adjustRightInd w:val="0"/>
        <w:rPr>
          <w:rFonts w:asciiTheme="minorHAnsi" w:eastAsiaTheme="minorHAnsi" w:hAnsiTheme="minorHAnsi" w:cs="Arial-BoldMT"/>
          <w:b/>
          <w:bCs/>
          <w:color w:val="0F1011"/>
          <w:sz w:val="22"/>
          <w:szCs w:val="22"/>
          <w:lang w:eastAsia="en-US"/>
        </w:rPr>
      </w:pPr>
      <w:r w:rsidRPr="002E5E18">
        <w:rPr>
          <w:rFonts w:asciiTheme="minorHAnsi" w:eastAsiaTheme="minorHAnsi" w:hAnsiTheme="minorHAnsi" w:cs="Arial-BoldMT"/>
          <w:b/>
          <w:bCs/>
          <w:color w:val="0F1011"/>
          <w:sz w:val="22"/>
          <w:szCs w:val="22"/>
          <w:lang w:eastAsia="en-US"/>
        </w:rPr>
        <w:t>Článok VI</w:t>
      </w:r>
      <w:r w:rsidR="0056218B" w:rsidRPr="002E5E18">
        <w:rPr>
          <w:rFonts w:asciiTheme="minorHAnsi" w:eastAsiaTheme="minorHAnsi" w:hAnsiTheme="minorHAnsi" w:cs="Arial-BoldMT"/>
          <w:b/>
          <w:bCs/>
          <w:color w:val="0F1011"/>
          <w:sz w:val="22"/>
          <w:szCs w:val="22"/>
          <w:lang w:eastAsia="en-US"/>
        </w:rPr>
        <w:t>I</w:t>
      </w:r>
      <w:r w:rsidR="00EF03B7" w:rsidRPr="002E5E18">
        <w:rPr>
          <w:rFonts w:asciiTheme="minorHAnsi" w:eastAsiaTheme="minorHAnsi" w:hAnsiTheme="minorHAnsi" w:cs="Arial-BoldMT"/>
          <w:b/>
          <w:bCs/>
          <w:color w:val="0F1011"/>
          <w:sz w:val="22"/>
          <w:szCs w:val="22"/>
          <w:lang w:eastAsia="en-US"/>
        </w:rPr>
        <w:t>.</w:t>
      </w:r>
    </w:p>
    <w:p w:rsidR="002B3BC8" w:rsidRPr="002E5E18" w:rsidRDefault="002B3BC8" w:rsidP="001C4284">
      <w:pPr>
        <w:pStyle w:val="Nadpis1"/>
        <w:spacing w:before="0" w:after="360"/>
        <w:rPr>
          <w:rFonts w:asciiTheme="minorHAnsi" w:eastAsiaTheme="minorHAnsi" w:hAnsiTheme="minorHAnsi"/>
          <w:sz w:val="22"/>
          <w:szCs w:val="22"/>
          <w:lang w:eastAsia="en-US"/>
        </w:rPr>
      </w:pPr>
      <w:r w:rsidRPr="002E5E18">
        <w:rPr>
          <w:rFonts w:asciiTheme="minorHAnsi" w:eastAsiaTheme="minorHAnsi" w:hAnsiTheme="minorHAnsi"/>
          <w:color w:val="auto"/>
          <w:sz w:val="22"/>
          <w:szCs w:val="22"/>
          <w:lang w:eastAsia="en-US"/>
        </w:rPr>
        <w:t>Termín plnenia</w:t>
      </w:r>
    </w:p>
    <w:p w:rsidR="00623933" w:rsidRPr="002E5E18" w:rsidRDefault="00623933" w:rsidP="001C4284">
      <w:pPr>
        <w:pStyle w:val="Odsekzoznamu"/>
        <w:numPr>
          <w:ilvl w:val="0"/>
          <w:numId w:val="40"/>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Dodávateľ sa zaväzuje zabezpečiť všetky administratívne úkony spojené s prechodom odberných miest uvedených v prílohe č. 1</w:t>
      </w:r>
      <w:r w:rsidR="00185A0F">
        <w:rPr>
          <w:rFonts w:asciiTheme="minorHAnsi" w:hAnsiTheme="minorHAnsi"/>
          <w:bCs/>
          <w:spacing w:val="-4"/>
          <w:w w:val="105"/>
          <w:szCs w:val="22"/>
        </w:rPr>
        <w:t>-6</w:t>
      </w:r>
      <w:r w:rsidRPr="002E5E18">
        <w:rPr>
          <w:rFonts w:asciiTheme="minorHAnsi" w:hAnsiTheme="minorHAnsi"/>
          <w:bCs/>
          <w:spacing w:val="-4"/>
          <w:w w:val="105"/>
          <w:szCs w:val="22"/>
        </w:rPr>
        <w:t xml:space="preserve"> do bilančnej skupiny Dodávateľa k termínu účinnosti tejto zmluvy, pokiaľ sa zmluvné strany nedohodnú inak. Odberateľ týmto dáva splnomocnenie na zabezpečenie týchto zmien.</w:t>
      </w:r>
    </w:p>
    <w:p w:rsidR="004F30A3" w:rsidRPr="002E5E18" w:rsidRDefault="004F30A3" w:rsidP="001C4284">
      <w:pPr>
        <w:pStyle w:val="Odsekzoznamu"/>
        <w:numPr>
          <w:ilvl w:val="0"/>
          <w:numId w:val="40"/>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Podmienkou pre dodržanie termínu začatia </w:t>
      </w:r>
      <w:r w:rsidR="00B40C7E" w:rsidRPr="002E5E18">
        <w:rPr>
          <w:rFonts w:asciiTheme="minorHAnsi" w:hAnsiTheme="minorHAnsi"/>
          <w:bCs/>
          <w:spacing w:val="-4"/>
          <w:w w:val="105"/>
          <w:szCs w:val="22"/>
        </w:rPr>
        <w:t xml:space="preserve">poskytovania služieb dodávky elektriny </w:t>
      </w:r>
      <w:r w:rsidRPr="002E5E18">
        <w:rPr>
          <w:rFonts w:asciiTheme="minorHAnsi" w:hAnsiTheme="minorHAnsi"/>
          <w:bCs/>
          <w:spacing w:val="-4"/>
          <w:w w:val="105"/>
          <w:szCs w:val="22"/>
        </w:rPr>
        <w:t>je splnenie technických a obchodných podmienok pripojenia</w:t>
      </w:r>
      <w:r w:rsidR="00623933" w:rsidRPr="002E5E18">
        <w:rPr>
          <w:rFonts w:asciiTheme="minorHAnsi" w:hAnsiTheme="minorHAnsi"/>
          <w:bCs/>
          <w:spacing w:val="-4"/>
          <w:w w:val="105"/>
          <w:szCs w:val="22"/>
        </w:rPr>
        <w:t>.</w:t>
      </w:r>
    </w:p>
    <w:p w:rsidR="002B3BC8" w:rsidRPr="002E5E18" w:rsidRDefault="002B3BC8" w:rsidP="001C4284">
      <w:pPr>
        <w:pStyle w:val="Odsekzoznamu"/>
        <w:numPr>
          <w:ilvl w:val="0"/>
          <w:numId w:val="40"/>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Dodávateľ sa na základe tejto Zmluvy zaväzuje </w:t>
      </w:r>
      <w:r w:rsidR="00F63AE7" w:rsidRPr="002E5E18">
        <w:rPr>
          <w:rFonts w:asciiTheme="minorHAnsi" w:hAnsiTheme="minorHAnsi"/>
          <w:bCs/>
          <w:spacing w:val="-4"/>
          <w:w w:val="105"/>
          <w:szCs w:val="22"/>
        </w:rPr>
        <w:t xml:space="preserve">poskytovať služby dodávky elektriny </w:t>
      </w:r>
      <w:r w:rsidRPr="002E5E18">
        <w:rPr>
          <w:rFonts w:asciiTheme="minorHAnsi" w:hAnsiTheme="minorHAnsi"/>
          <w:bCs/>
          <w:spacing w:val="-4"/>
          <w:w w:val="105"/>
          <w:szCs w:val="22"/>
        </w:rPr>
        <w:t>do odberných miest uvedených v Prílohe č.</w:t>
      </w:r>
      <w:r w:rsidR="00F63AE7" w:rsidRPr="002E5E18">
        <w:rPr>
          <w:rFonts w:asciiTheme="minorHAnsi" w:hAnsiTheme="minorHAnsi"/>
          <w:bCs/>
          <w:spacing w:val="-4"/>
          <w:w w:val="105"/>
          <w:szCs w:val="22"/>
        </w:rPr>
        <w:t>1</w:t>
      </w:r>
      <w:r w:rsidR="00185A0F">
        <w:rPr>
          <w:rFonts w:asciiTheme="minorHAnsi" w:hAnsiTheme="minorHAnsi"/>
          <w:bCs/>
          <w:spacing w:val="-4"/>
          <w:w w:val="105"/>
          <w:szCs w:val="22"/>
        </w:rPr>
        <w:t>-6</w:t>
      </w:r>
      <w:r w:rsidR="00F63AE7" w:rsidRPr="002E5E18">
        <w:rPr>
          <w:rFonts w:asciiTheme="minorHAnsi" w:hAnsiTheme="minorHAnsi"/>
          <w:bCs/>
          <w:spacing w:val="-4"/>
          <w:w w:val="105"/>
          <w:szCs w:val="22"/>
        </w:rPr>
        <w:t xml:space="preserve"> tejto Zmluvy</w:t>
      </w:r>
      <w:r w:rsidR="00CF7562" w:rsidRPr="002E5E18">
        <w:rPr>
          <w:rFonts w:asciiTheme="minorHAnsi" w:hAnsiTheme="minorHAnsi"/>
          <w:bCs/>
          <w:spacing w:val="-4"/>
          <w:w w:val="105"/>
          <w:szCs w:val="22"/>
        </w:rPr>
        <w:t xml:space="preserve"> a to vrátane platne vyko</w:t>
      </w:r>
      <w:r w:rsidR="00460868" w:rsidRPr="002E5E18">
        <w:rPr>
          <w:rFonts w:asciiTheme="minorHAnsi" w:hAnsiTheme="minorHAnsi"/>
          <w:bCs/>
          <w:spacing w:val="-4"/>
          <w:w w:val="105"/>
          <w:szCs w:val="22"/>
        </w:rPr>
        <w:t>n</w:t>
      </w:r>
      <w:r w:rsidR="00CF7562" w:rsidRPr="002E5E18">
        <w:rPr>
          <w:rFonts w:asciiTheme="minorHAnsi" w:hAnsiTheme="minorHAnsi"/>
          <w:bCs/>
          <w:spacing w:val="-4"/>
          <w:w w:val="105"/>
          <w:szCs w:val="22"/>
        </w:rPr>
        <w:t>aných zmien v zozname odberných miest vedených v prílohe č. 1</w:t>
      </w:r>
      <w:r w:rsidR="00185A0F">
        <w:rPr>
          <w:rFonts w:asciiTheme="minorHAnsi" w:hAnsiTheme="minorHAnsi"/>
          <w:bCs/>
          <w:spacing w:val="-4"/>
          <w:w w:val="105"/>
          <w:szCs w:val="22"/>
        </w:rPr>
        <w:t>-6</w:t>
      </w:r>
      <w:r w:rsidR="00CF7562" w:rsidRPr="002E5E18">
        <w:rPr>
          <w:rFonts w:asciiTheme="minorHAnsi" w:hAnsiTheme="minorHAnsi"/>
          <w:bCs/>
          <w:spacing w:val="-4"/>
          <w:w w:val="105"/>
          <w:szCs w:val="22"/>
        </w:rPr>
        <w:t xml:space="preserve"> za základe článku V. </w:t>
      </w:r>
      <w:r w:rsidRPr="002E5E18">
        <w:rPr>
          <w:rFonts w:asciiTheme="minorHAnsi" w:hAnsiTheme="minorHAnsi"/>
          <w:bCs/>
          <w:spacing w:val="-4"/>
          <w:w w:val="105"/>
          <w:szCs w:val="22"/>
        </w:rPr>
        <w:t>až do 31.12.</w:t>
      </w:r>
      <w:r w:rsidR="00F63AE7" w:rsidRPr="002E5E18">
        <w:rPr>
          <w:rFonts w:asciiTheme="minorHAnsi" w:hAnsiTheme="minorHAnsi"/>
          <w:bCs/>
          <w:spacing w:val="-4"/>
          <w:w w:val="105"/>
          <w:szCs w:val="22"/>
        </w:rPr>
        <w:t>20</w:t>
      </w:r>
      <w:r w:rsidR="00185A0F">
        <w:rPr>
          <w:rFonts w:asciiTheme="minorHAnsi" w:hAnsiTheme="minorHAnsi"/>
          <w:bCs/>
          <w:spacing w:val="-4"/>
          <w:w w:val="105"/>
          <w:szCs w:val="22"/>
        </w:rPr>
        <w:t>18</w:t>
      </w:r>
      <w:r w:rsidRPr="002E5E18">
        <w:rPr>
          <w:rFonts w:asciiTheme="minorHAnsi" w:hAnsiTheme="minorHAnsi"/>
          <w:bCs/>
          <w:spacing w:val="-4"/>
          <w:w w:val="105"/>
          <w:szCs w:val="22"/>
        </w:rPr>
        <w:t>,</w:t>
      </w:r>
      <w:r w:rsidR="00F63AE7" w:rsidRPr="002E5E18">
        <w:rPr>
          <w:rFonts w:asciiTheme="minorHAnsi" w:hAnsiTheme="minorHAnsi"/>
          <w:bCs/>
          <w:spacing w:val="-4"/>
          <w:w w:val="105"/>
          <w:szCs w:val="22"/>
        </w:rPr>
        <w:t xml:space="preserve"> </w:t>
      </w:r>
      <w:r w:rsidR="00185A0F">
        <w:rPr>
          <w:rFonts w:asciiTheme="minorHAnsi" w:hAnsiTheme="minorHAnsi"/>
          <w:bCs/>
          <w:spacing w:val="-4"/>
          <w:w w:val="105"/>
          <w:szCs w:val="22"/>
        </w:rPr>
        <w:t xml:space="preserve">do </w:t>
      </w:r>
      <w:r w:rsidRPr="002E5E18">
        <w:rPr>
          <w:rFonts w:asciiTheme="minorHAnsi" w:hAnsiTheme="minorHAnsi"/>
          <w:bCs/>
          <w:spacing w:val="-4"/>
          <w:w w:val="105"/>
          <w:szCs w:val="22"/>
        </w:rPr>
        <w:t>24.00 hod.</w:t>
      </w:r>
    </w:p>
    <w:p w:rsidR="00E93106" w:rsidRPr="002E5E18" w:rsidRDefault="002B3BC8" w:rsidP="001C4284">
      <w:pPr>
        <w:pStyle w:val="Odsekzoznamu"/>
        <w:numPr>
          <w:ilvl w:val="0"/>
          <w:numId w:val="40"/>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Doba začatia dodávky elektriny a zabezpečenia distribučných služieb pre jednotlivé odberné miesta uvedené v Prílohe č.1</w:t>
      </w:r>
      <w:r w:rsidR="00185A0F">
        <w:rPr>
          <w:rFonts w:asciiTheme="minorHAnsi" w:hAnsiTheme="minorHAnsi"/>
          <w:bCs/>
          <w:spacing w:val="-4"/>
          <w:w w:val="105"/>
          <w:szCs w:val="22"/>
        </w:rPr>
        <w:t>-6</w:t>
      </w:r>
      <w:r w:rsidRPr="002E5E18">
        <w:rPr>
          <w:rFonts w:asciiTheme="minorHAnsi" w:hAnsiTheme="minorHAnsi"/>
          <w:bCs/>
          <w:spacing w:val="-4"/>
          <w:w w:val="105"/>
          <w:szCs w:val="22"/>
        </w:rPr>
        <w:t xml:space="preserve"> tejto Zmluvy môže variovať v závislosti od </w:t>
      </w:r>
      <w:proofErr w:type="spellStart"/>
      <w:r w:rsidRPr="002E5E18">
        <w:rPr>
          <w:rFonts w:asciiTheme="minorHAnsi" w:hAnsiTheme="minorHAnsi"/>
          <w:bCs/>
          <w:spacing w:val="-4"/>
          <w:w w:val="105"/>
          <w:szCs w:val="22"/>
        </w:rPr>
        <w:t>vysporiadania</w:t>
      </w:r>
      <w:proofErr w:type="spellEnd"/>
      <w:r w:rsidRPr="002E5E18">
        <w:rPr>
          <w:rFonts w:asciiTheme="minorHAnsi" w:hAnsiTheme="minorHAnsi"/>
          <w:bCs/>
          <w:spacing w:val="-4"/>
          <w:w w:val="105"/>
          <w:szCs w:val="22"/>
        </w:rPr>
        <w:t xml:space="preserve"> zmluvných vzťahov Odberateľa s predchádzajúcimi Dodávateľmi, s predpokladaným termínom od 1.1.</w:t>
      </w:r>
      <w:r w:rsidR="00F63AE7" w:rsidRPr="002E5E18">
        <w:rPr>
          <w:rFonts w:asciiTheme="minorHAnsi" w:hAnsiTheme="minorHAnsi"/>
          <w:bCs/>
          <w:spacing w:val="-4"/>
          <w:w w:val="105"/>
          <w:szCs w:val="22"/>
        </w:rPr>
        <w:t>2018</w:t>
      </w:r>
      <w:r w:rsidRPr="002E5E18">
        <w:rPr>
          <w:rFonts w:asciiTheme="minorHAnsi" w:hAnsiTheme="minorHAnsi"/>
          <w:bCs/>
          <w:spacing w:val="-4"/>
          <w:w w:val="105"/>
          <w:szCs w:val="22"/>
        </w:rPr>
        <w:t xml:space="preserve"> 00:00 hod. </w:t>
      </w:r>
    </w:p>
    <w:p w:rsidR="00705646" w:rsidRPr="002E5E18" w:rsidRDefault="00705646" w:rsidP="001C4284">
      <w:pPr>
        <w:autoSpaceDE w:val="0"/>
        <w:adjustRightInd w:val="0"/>
        <w:rPr>
          <w:rFonts w:asciiTheme="minorHAnsi" w:eastAsiaTheme="minorHAnsi" w:hAnsiTheme="minorHAnsi" w:cs="Arial-BoldMT"/>
          <w:b/>
          <w:bCs/>
          <w:color w:val="0F1011"/>
          <w:sz w:val="22"/>
          <w:szCs w:val="22"/>
          <w:lang w:eastAsia="en-US"/>
        </w:rPr>
      </w:pPr>
      <w:r w:rsidRPr="002E5E18">
        <w:rPr>
          <w:rFonts w:asciiTheme="minorHAnsi" w:eastAsiaTheme="minorHAnsi" w:hAnsiTheme="minorHAnsi" w:cs="Arial-BoldMT"/>
          <w:b/>
          <w:bCs/>
          <w:color w:val="0F1011"/>
          <w:sz w:val="22"/>
          <w:szCs w:val="22"/>
          <w:lang w:eastAsia="en-US"/>
        </w:rPr>
        <w:t xml:space="preserve">Článok </w:t>
      </w:r>
      <w:r w:rsidR="00185A0F">
        <w:rPr>
          <w:rFonts w:asciiTheme="minorHAnsi" w:eastAsiaTheme="minorHAnsi" w:hAnsiTheme="minorHAnsi" w:cs="Arial-BoldMT"/>
          <w:b/>
          <w:bCs/>
          <w:color w:val="0F1011"/>
          <w:sz w:val="22"/>
          <w:szCs w:val="22"/>
          <w:lang w:eastAsia="en-US"/>
        </w:rPr>
        <w:t>VIII</w:t>
      </w:r>
      <w:r w:rsidR="00EF03B7" w:rsidRPr="002E5E18">
        <w:rPr>
          <w:rFonts w:asciiTheme="minorHAnsi" w:eastAsiaTheme="minorHAnsi" w:hAnsiTheme="minorHAnsi" w:cs="Arial-BoldMT"/>
          <w:b/>
          <w:bCs/>
          <w:color w:val="0F1011"/>
          <w:sz w:val="22"/>
          <w:szCs w:val="22"/>
          <w:lang w:eastAsia="en-US"/>
        </w:rPr>
        <w:t>.</w:t>
      </w:r>
    </w:p>
    <w:p w:rsidR="00B46482" w:rsidRPr="002E5E18" w:rsidRDefault="00B46482" w:rsidP="001C4284">
      <w:pPr>
        <w:pStyle w:val="Nadpis1"/>
        <w:spacing w:before="0" w:after="360"/>
        <w:rPr>
          <w:rFonts w:asciiTheme="minorHAnsi" w:eastAsiaTheme="minorHAnsi" w:hAnsiTheme="minorHAnsi"/>
          <w:b w:val="0"/>
          <w:bCs w:val="0"/>
          <w:color w:val="auto"/>
          <w:sz w:val="22"/>
          <w:szCs w:val="22"/>
          <w:lang w:eastAsia="en-US"/>
        </w:rPr>
      </w:pPr>
      <w:r w:rsidRPr="002E5E18">
        <w:rPr>
          <w:rFonts w:asciiTheme="minorHAnsi" w:eastAsiaTheme="minorHAnsi" w:hAnsiTheme="minorHAnsi"/>
          <w:color w:val="auto"/>
          <w:sz w:val="22"/>
          <w:szCs w:val="22"/>
          <w:lang w:eastAsia="en-US"/>
        </w:rPr>
        <w:t>Cena a cenové dojednania</w:t>
      </w:r>
    </w:p>
    <w:p w:rsidR="0056218B" w:rsidRPr="002E5E18" w:rsidRDefault="00CF7562" w:rsidP="001C4284">
      <w:pPr>
        <w:pStyle w:val="Odsekzoznamu"/>
        <w:numPr>
          <w:ilvl w:val="0"/>
          <w:numId w:val="4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Dodávateľ </w:t>
      </w:r>
      <w:r w:rsidR="0056218B" w:rsidRPr="002E5E18">
        <w:rPr>
          <w:rFonts w:asciiTheme="minorHAnsi" w:hAnsiTheme="minorHAnsi"/>
          <w:bCs/>
          <w:spacing w:val="-4"/>
          <w:w w:val="105"/>
          <w:szCs w:val="22"/>
        </w:rPr>
        <w:t xml:space="preserve">sa zaväzuje, že jednotková cena silovej zložky elektriny vrátane služby prevzatia zodpovednosti za odchýlku je platná pre všetky </w:t>
      </w:r>
      <w:bookmarkStart w:id="2" w:name="OLE_LINK6"/>
      <w:bookmarkStart w:id="3" w:name="OLE_LINK7"/>
      <w:bookmarkStart w:id="4" w:name="OLE_LINK8"/>
      <w:r w:rsidR="0056218B" w:rsidRPr="002E5E18">
        <w:rPr>
          <w:rFonts w:asciiTheme="minorHAnsi" w:hAnsiTheme="minorHAnsi"/>
          <w:bCs/>
          <w:spacing w:val="-4"/>
          <w:w w:val="105"/>
          <w:szCs w:val="22"/>
        </w:rPr>
        <w:t xml:space="preserve">odberné miesta </w:t>
      </w:r>
      <w:r w:rsidRPr="002E5E18">
        <w:rPr>
          <w:rFonts w:asciiTheme="minorHAnsi" w:hAnsiTheme="minorHAnsi"/>
          <w:bCs/>
          <w:spacing w:val="-4"/>
          <w:w w:val="105"/>
          <w:szCs w:val="22"/>
        </w:rPr>
        <w:t xml:space="preserve">Odberateľa </w:t>
      </w:r>
      <w:r w:rsidR="0056218B" w:rsidRPr="002E5E18">
        <w:rPr>
          <w:rFonts w:asciiTheme="minorHAnsi" w:hAnsiTheme="minorHAnsi"/>
          <w:bCs/>
          <w:spacing w:val="-4"/>
          <w:w w:val="105"/>
          <w:szCs w:val="22"/>
        </w:rPr>
        <w:t>uvedené v</w:t>
      </w:r>
      <w:r w:rsidR="00185A0F">
        <w:rPr>
          <w:rFonts w:asciiTheme="minorHAnsi" w:hAnsiTheme="minorHAnsi"/>
          <w:bCs/>
          <w:spacing w:val="-4"/>
          <w:w w:val="105"/>
          <w:szCs w:val="22"/>
        </w:rPr>
        <w:t xml:space="preserve"> prílohe č. 1-6 </w:t>
      </w:r>
      <w:r w:rsidR="0056218B" w:rsidRPr="002E5E18">
        <w:rPr>
          <w:rFonts w:asciiTheme="minorHAnsi" w:hAnsiTheme="minorHAnsi"/>
          <w:bCs/>
          <w:spacing w:val="-4"/>
          <w:w w:val="105"/>
          <w:szCs w:val="22"/>
        </w:rPr>
        <w:t>počas celého zmluvného obdobia</w:t>
      </w:r>
      <w:bookmarkEnd w:id="2"/>
      <w:bookmarkEnd w:id="3"/>
      <w:bookmarkEnd w:id="4"/>
      <w:r w:rsidR="0056218B" w:rsidRPr="002E5E18">
        <w:rPr>
          <w:rFonts w:asciiTheme="minorHAnsi" w:hAnsiTheme="minorHAnsi"/>
          <w:bCs/>
          <w:spacing w:val="-4"/>
          <w:w w:val="105"/>
          <w:szCs w:val="22"/>
        </w:rPr>
        <w:t>.</w:t>
      </w:r>
    </w:p>
    <w:p w:rsidR="00705646" w:rsidRPr="002E5E18" w:rsidRDefault="00705646" w:rsidP="001C4284">
      <w:pPr>
        <w:pStyle w:val="Odsekzoznamu"/>
        <w:numPr>
          <w:ilvl w:val="0"/>
          <w:numId w:val="4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Zmluvné strany si dohodli nasledujúcu cenu za </w:t>
      </w:r>
      <w:r w:rsidR="00623933" w:rsidRPr="002E5E18">
        <w:rPr>
          <w:rFonts w:asciiTheme="minorHAnsi" w:hAnsiTheme="minorHAnsi"/>
          <w:bCs/>
          <w:spacing w:val="-4"/>
          <w:w w:val="105"/>
          <w:szCs w:val="22"/>
        </w:rPr>
        <w:t xml:space="preserve">služby dodávky v rozsahu čl. III, odseku 1.1., písm. a) a c) </w:t>
      </w:r>
      <w:r w:rsidRPr="002E5E18">
        <w:rPr>
          <w:rFonts w:asciiTheme="minorHAnsi" w:hAnsiTheme="minorHAnsi"/>
          <w:bCs/>
          <w:spacing w:val="-4"/>
          <w:w w:val="105"/>
          <w:szCs w:val="22"/>
        </w:rPr>
        <w:t>na obdobie trvania</w:t>
      </w:r>
      <w:r w:rsidR="00623933" w:rsidRPr="002E5E18">
        <w:rPr>
          <w:rFonts w:asciiTheme="minorHAnsi" w:hAnsiTheme="minorHAnsi"/>
          <w:bCs/>
          <w:spacing w:val="-4"/>
          <w:w w:val="105"/>
          <w:szCs w:val="22"/>
        </w:rPr>
        <w:t xml:space="preserve"> </w:t>
      </w:r>
      <w:r w:rsidRPr="002E5E18">
        <w:rPr>
          <w:rFonts w:asciiTheme="minorHAnsi" w:hAnsiTheme="minorHAnsi"/>
          <w:bCs/>
          <w:spacing w:val="-4"/>
          <w:w w:val="105"/>
          <w:szCs w:val="22"/>
        </w:rPr>
        <w:t>Zmluvy, podľa ktorej bude Dodávateľom Odberateľovi účtovaná dodávka elektriny:</w:t>
      </w:r>
    </w:p>
    <w:p w:rsidR="00705646" w:rsidRPr="002E5E18" w:rsidRDefault="00705646" w:rsidP="001C4284">
      <w:pPr>
        <w:pStyle w:val="Odsekzoznamu"/>
        <w:numPr>
          <w:ilvl w:val="0"/>
          <w:numId w:val="4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Ceny za distribučné služby budú účtované podľa platných cenových rozhodnutí Úradu pre reguláciu sieťových odvetví vzťahujúcich sa na distribučné služby poskytované PDS.</w:t>
      </w:r>
    </w:p>
    <w:p w:rsidR="009E5A73" w:rsidRPr="0035331C" w:rsidRDefault="00705646" w:rsidP="009E5A73">
      <w:pPr>
        <w:pStyle w:val="Odsekzoznamu"/>
        <w:numPr>
          <w:ilvl w:val="0"/>
          <w:numId w:val="4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Dodávateľ nie je oprávnený účtovať Odberateľovi akékoľvek ďalšie poplatky súvisiace s</w:t>
      </w:r>
      <w:r w:rsidR="00C508C6" w:rsidRPr="002E5E18">
        <w:rPr>
          <w:rFonts w:asciiTheme="minorHAnsi" w:hAnsiTheme="minorHAnsi"/>
          <w:bCs/>
          <w:spacing w:val="-4"/>
          <w:w w:val="105"/>
          <w:szCs w:val="22"/>
        </w:rPr>
        <w:t xml:space="preserve">o službami </w:t>
      </w:r>
      <w:r w:rsidR="00C508C6" w:rsidRPr="00185A0F">
        <w:rPr>
          <w:rFonts w:asciiTheme="minorHAnsi" w:hAnsiTheme="minorHAnsi"/>
          <w:bCs/>
          <w:spacing w:val="-4"/>
          <w:w w:val="105"/>
          <w:szCs w:val="22"/>
        </w:rPr>
        <w:t xml:space="preserve">dodávky </w:t>
      </w:r>
      <w:r w:rsidR="009E5A73" w:rsidRPr="00185A0F">
        <w:rPr>
          <w:rFonts w:asciiTheme="minorHAnsi" w:hAnsiTheme="minorHAnsi"/>
          <w:bCs/>
          <w:spacing w:val="-4"/>
          <w:w w:val="105"/>
          <w:szCs w:val="22"/>
        </w:rPr>
        <w:t>silovej elektriny a distribučných služieb. Pre odstránenie pochybností ide najmä o</w:t>
      </w:r>
      <w:r w:rsidR="00B37AFE" w:rsidRPr="00185A0F">
        <w:rPr>
          <w:rFonts w:asciiTheme="minorHAnsi" w:hAnsiTheme="minorHAnsi"/>
          <w:bCs/>
          <w:spacing w:val="-4"/>
          <w:w w:val="105"/>
          <w:szCs w:val="22"/>
        </w:rPr>
        <w:t> </w:t>
      </w:r>
      <w:r w:rsidR="009E5A73" w:rsidRPr="00185A0F">
        <w:rPr>
          <w:rFonts w:asciiTheme="minorHAnsi" w:hAnsiTheme="minorHAnsi"/>
          <w:bCs/>
          <w:spacing w:val="-4"/>
          <w:w w:val="105"/>
          <w:szCs w:val="22"/>
        </w:rPr>
        <w:t>doplatky</w:t>
      </w:r>
      <w:r w:rsidR="00B37AFE" w:rsidRPr="00185A0F">
        <w:rPr>
          <w:rFonts w:asciiTheme="minorHAnsi" w:hAnsiTheme="minorHAnsi"/>
          <w:bCs/>
          <w:spacing w:val="-4"/>
          <w:w w:val="105"/>
          <w:szCs w:val="22"/>
        </w:rPr>
        <w:t>,</w:t>
      </w:r>
      <w:r w:rsidR="009E5A73" w:rsidRPr="00185A0F">
        <w:rPr>
          <w:rFonts w:asciiTheme="minorHAnsi" w:hAnsiTheme="minorHAnsi"/>
          <w:bCs/>
          <w:spacing w:val="-4"/>
          <w:w w:val="105"/>
          <w:szCs w:val="22"/>
        </w:rPr>
        <w:t xml:space="preserve"> ktoré súvisia s cenníkom služieb distribúcie elektriny a iné poplatky za služby súvisiace s </w:t>
      </w:r>
      <w:r w:rsidR="00B37AFE" w:rsidRPr="00185A0F">
        <w:rPr>
          <w:rFonts w:asciiTheme="minorHAnsi" w:hAnsiTheme="minorHAnsi"/>
          <w:bCs/>
          <w:spacing w:val="-4"/>
          <w:w w:val="105"/>
          <w:szCs w:val="22"/>
        </w:rPr>
        <w:t>bežnou</w:t>
      </w:r>
      <w:r w:rsidR="009E5A73" w:rsidRPr="00185A0F">
        <w:rPr>
          <w:rFonts w:asciiTheme="minorHAnsi" w:hAnsiTheme="minorHAnsi"/>
          <w:bCs/>
          <w:spacing w:val="-4"/>
          <w:w w:val="105"/>
          <w:szCs w:val="22"/>
        </w:rPr>
        <w:t xml:space="preserve"> prevádzkou dodávky elektriny</w:t>
      </w:r>
      <w:r w:rsidR="00B37AFE" w:rsidRPr="00185A0F">
        <w:rPr>
          <w:rFonts w:asciiTheme="minorHAnsi" w:hAnsiTheme="minorHAnsi"/>
          <w:bCs/>
          <w:spacing w:val="-4"/>
          <w:w w:val="105"/>
          <w:szCs w:val="22"/>
        </w:rPr>
        <w:t xml:space="preserve">, vystavenie mimoriadnej faktúry, poplatok za zaslanie alebo vystavenie upomienky, za avízo odpojenia, zvýšenie alebo </w:t>
      </w:r>
      <w:r w:rsidR="00B37AFE" w:rsidRPr="00185A0F">
        <w:rPr>
          <w:rFonts w:asciiTheme="minorHAnsi" w:hAnsiTheme="minorHAnsi"/>
          <w:bCs/>
          <w:spacing w:val="-4"/>
          <w:w w:val="105"/>
          <w:szCs w:val="22"/>
        </w:rPr>
        <w:lastRenderedPageBreak/>
        <w:t xml:space="preserve">zníženie odbernej kapacity, prepis odberného miesta, poplatok za stálu mesačnú platbu </w:t>
      </w:r>
      <w:r w:rsidR="00B37AFE" w:rsidRPr="0035331C">
        <w:rPr>
          <w:rFonts w:asciiTheme="minorHAnsi" w:hAnsiTheme="minorHAnsi"/>
          <w:bCs/>
          <w:spacing w:val="-4"/>
          <w:w w:val="105"/>
          <w:szCs w:val="22"/>
        </w:rPr>
        <w:t>v silovej časti elektriny a iné</w:t>
      </w:r>
      <w:r w:rsidR="009E5A73" w:rsidRPr="0035331C">
        <w:rPr>
          <w:rFonts w:asciiTheme="minorHAnsi" w:hAnsiTheme="minorHAnsi"/>
          <w:bCs/>
          <w:spacing w:val="-4"/>
          <w:w w:val="105"/>
          <w:szCs w:val="22"/>
        </w:rPr>
        <w:t>.</w:t>
      </w:r>
    </w:p>
    <w:p w:rsidR="00C508C6" w:rsidRPr="0035331C" w:rsidRDefault="00C508C6" w:rsidP="001C4284">
      <w:pPr>
        <w:pStyle w:val="Odsekzoznamu"/>
        <w:numPr>
          <w:ilvl w:val="0"/>
          <w:numId w:val="42"/>
        </w:numPr>
        <w:shd w:val="clear" w:color="auto" w:fill="FFFFFF"/>
        <w:spacing w:after="120"/>
        <w:jc w:val="both"/>
        <w:rPr>
          <w:rFonts w:asciiTheme="minorHAnsi" w:hAnsiTheme="minorHAnsi"/>
          <w:bCs/>
          <w:spacing w:val="-4"/>
          <w:w w:val="105"/>
          <w:szCs w:val="22"/>
        </w:rPr>
      </w:pPr>
      <w:r w:rsidRPr="0035331C">
        <w:rPr>
          <w:rFonts w:asciiTheme="minorHAnsi" w:hAnsiTheme="minorHAnsi"/>
          <w:bCs/>
          <w:spacing w:val="-4"/>
          <w:w w:val="105"/>
          <w:szCs w:val="22"/>
        </w:rPr>
        <w:t xml:space="preserve">Zmluva je zviazaná podmienkou, že po dobu jej platnosti nesmie </w:t>
      </w:r>
      <w:r w:rsidR="00460868" w:rsidRPr="0035331C">
        <w:rPr>
          <w:rFonts w:asciiTheme="minorHAnsi" w:hAnsiTheme="minorHAnsi"/>
          <w:bCs/>
          <w:spacing w:val="-4"/>
          <w:w w:val="105"/>
          <w:szCs w:val="22"/>
        </w:rPr>
        <w:t xml:space="preserve">celková </w:t>
      </w:r>
      <w:r w:rsidRPr="0035331C">
        <w:rPr>
          <w:rFonts w:asciiTheme="minorHAnsi" w:hAnsiTheme="minorHAnsi"/>
          <w:bCs/>
          <w:spacing w:val="-4"/>
          <w:w w:val="105"/>
          <w:szCs w:val="22"/>
        </w:rPr>
        <w:t xml:space="preserve">hodnota uhradená verejným obstarávateľom (Odberateľ) v súhrne za celú zmluvu prekročiť finančný limit </w:t>
      </w:r>
      <w:r w:rsidR="002F5BE3" w:rsidRPr="0035331C">
        <w:rPr>
          <w:rFonts w:asciiTheme="minorHAnsi" w:hAnsiTheme="minorHAnsi"/>
          <w:b/>
          <w:bCs/>
          <w:spacing w:val="-4"/>
          <w:w w:val="105"/>
          <w:szCs w:val="22"/>
        </w:rPr>
        <w:t>235.149,-</w:t>
      </w:r>
      <w:r w:rsidRPr="0035331C">
        <w:rPr>
          <w:rFonts w:asciiTheme="minorHAnsi" w:hAnsiTheme="minorHAnsi"/>
          <w:b/>
          <w:bCs/>
          <w:spacing w:val="-4"/>
          <w:w w:val="105"/>
          <w:szCs w:val="22"/>
        </w:rPr>
        <w:t xml:space="preserve"> EUR</w:t>
      </w:r>
      <w:r w:rsidR="00A403D7" w:rsidRPr="0035331C">
        <w:rPr>
          <w:rFonts w:asciiTheme="minorHAnsi" w:hAnsiTheme="minorHAnsi"/>
          <w:b/>
          <w:bCs/>
          <w:spacing w:val="-4"/>
          <w:w w:val="105"/>
          <w:szCs w:val="22"/>
        </w:rPr>
        <w:t xml:space="preserve"> bez</w:t>
      </w:r>
      <w:r w:rsidR="00C9115F" w:rsidRPr="0035331C">
        <w:rPr>
          <w:rFonts w:asciiTheme="minorHAnsi" w:hAnsiTheme="minorHAnsi"/>
          <w:b/>
          <w:bCs/>
          <w:spacing w:val="-4"/>
          <w:w w:val="105"/>
          <w:szCs w:val="22"/>
        </w:rPr>
        <w:t xml:space="preserve"> DPH</w:t>
      </w:r>
      <w:r w:rsidRPr="0035331C">
        <w:rPr>
          <w:rFonts w:asciiTheme="minorHAnsi" w:hAnsiTheme="minorHAnsi"/>
          <w:bCs/>
          <w:spacing w:val="-4"/>
          <w:w w:val="105"/>
          <w:szCs w:val="22"/>
        </w:rPr>
        <w:t>.</w:t>
      </w:r>
    </w:p>
    <w:p w:rsidR="00CF7562" w:rsidRPr="002E5E18" w:rsidRDefault="00CF7562" w:rsidP="001C4284">
      <w:pPr>
        <w:pStyle w:val="Odsekzoznamu"/>
        <w:numPr>
          <w:ilvl w:val="0"/>
          <w:numId w:val="42"/>
        </w:numPr>
        <w:shd w:val="clear" w:color="auto" w:fill="FFFFFF"/>
        <w:spacing w:after="120"/>
        <w:jc w:val="both"/>
        <w:rPr>
          <w:rFonts w:asciiTheme="minorHAnsi" w:hAnsiTheme="minorHAnsi"/>
          <w:bCs/>
          <w:spacing w:val="-4"/>
          <w:w w:val="105"/>
          <w:szCs w:val="22"/>
        </w:rPr>
      </w:pPr>
      <w:r w:rsidRPr="002E5E18">
        <w:rPr>
          <w:rFonts w:asciiTheme="minorHAnsi" w:hAnsiTheme="minorHAnsi"/>
          <w:bCs/>
          <w:spacing w:val="-4"/>
          <w:w w:val="105"/>
          <w:szCs w:val="22"/>
        </w:rPr>
        <w:t>Dodávateľ poskytne do 14 dní po podpise zmluvy Obstarávateľovi cenový rozklad jednotkovej ceny.</w:t>
      </w:r>
    </w:p>
    <w:p w:rsidR="00460868" w:rsidRPr="002E5E18" w:rsidRDefault="00460868" w:rsidP="001C4284">
      <w:pPr>
        <w:autoSpaceDE w:val="0"/>
        <w:adjustRightInd w:val="0"/>
        <w:rPr>
          <w:rFonts w:asciiTheme="minorHAnsi" w:eastAsiaTheme="minorHAnsi" w:hAnsiTheme="minorHAnsi" w:cs="Arial-BoldMT"/>
          <w:b/>
          <w:bCs/>
          <w:color w:val="0F1011"/>
          <w:sz w:val="22"/>
          <w:szCs w:val="22"/>
          <w:lang w:eastAsia="en-US"/>
        </w:rPr>
      </w:pPr>
    </w:p>
    <w:p w:rsidR="002B3BC8" w:rsidRPr="002E5E18" w:rsidRDefault="002B3BC8" w:rsidP="001C4284">
      <w:pPr>
        <w:autoSpaceDE w:val="0"/>
        <w:adjustRightInd w:val="0"/>
        <w:rPr>
          <w:rFonts w:asciiTheme="minorHAnsi" w:eastAsiaTheme="minorHAnsi" w:hAnsiTheme="minorHAnsi" w:cs="Arial-BoldMT"/>
          <w:b/>
          <w:bCs/>
          <w:color w:val="0F1011"/>
          <w:sz w:val="22"/>
          <w:szCs w:val="22"/>
          <w:lang w:eastAsia="en-US"/>
        </w:rPr>
      </w:pPr>
      <w:r w:rsidRPr="002E5E18">
        <w:rPr>
          <w:rFonts w:asciiTheme="minorHAnsi" w:eastAsiaTheme="minorHAnsi" w:hAnsiTheme="minorHAnsi" w:cs="Arial-BoldMT"/>
          <w:b/>
          <w:bCs/>
          <w:color w:val="0F1011"/>
          <w:sz w:val="22"/>
          <w:szCs w:val="22"/>
          <w:lang w:eastAsia="en-US"/>
        </w:rPr>
        <w:t xml:space="preserve">Článok </w:t>
      </w:r>
      <w:r w:rsidR="002F5BE3">
        <w:rPr>
          <w:rFonts w:asciiTheme="minorHAnsi" w:eastAsiaTheme="minorHAnsi" w:hAnsiTheme="minorHAnsi" w:cs="Arial-BoldMT"/>
          <w:b/>
          <w:bCs/>
          <w:color w:val="0F1011"/>
          <w:sz w:val="22"/>
          <w:szCs w:val="22"/>
          <w:lang w:eastAsia="en-US"/>
        </w:rPr>
        <w:t>I</w:t>
      </w:r>
      <w:r w:rsidRPr="002E5E18">
        <w:rPr>
          <w:rFonts w:asciiTheme="minorHAnsi" w:eastAsiaTheme="minorHAnsi" w:hAnsiTheme="minorHAnsi" w:cs="Arial-BoldMT"/>
          <w:b/>
          <w:bCs/>
          <w:color w:val="0F1011"/>
          <w:sz w:val="22"/>
          <w:szCs w:val="22"/>
          <w:lang w:eastAsia="en-US"/>
        </w:rPr>
        <w:t>X</w:t>
      </w:r>
    </w:p>
    <w:p w:rsidR="002B3BC8" w:rsidRPr="0035331C" w:rsidRDefault="002B3BC8" w:rsidP="001C4284">
      <w:pPr>
        <w:pStyle w:val="Nadpis1"/>
        <w:spacing w:before="0" w:after="360"/>
        <w:rPr>
          <w:rFonts w:asciiTheme="minorHAnsi" w:eastAsiaTheme="minorHAnsi" w:hAnsiTheme="minorHAnsi"/>
          <w:b w:val="0"/>
          <w:bCs w:val="0"/>
          <w:color w:val="auto"/>
          <w:sz w:val="22"/>
          <w:szCs w:val="22"/>
          <w:lang w:eastAsia="en-US"/>
        </w:rPr>
      </w:pPr>
      <w:r w:rsidRPr="002E5E18">
        <w:rPr>
          <w:rFonts w:asciiTheme="minorHAnsi" w:eastAsiaTheme="minorHAnsi" w:hAnsiTheme="minorHAnsi"/>
          <w:color w:val="auto"/>
          <w:sz w:val="22"/>
          <w:szCs w:val="22"/>
          <w:lang w:eastAsia="en-US"/>
        </w:rPr>
        <w:t xml:space="preserve">Platobné </w:t>
      </w:r>
      <w:r w:rsidRPr="0035331C">
        <w:rPr>
          <w:rFonts w:asciiTheme="minorHAnsi" w:eastAsiaTheme="minorHAnsi" w:hAnsiTheme="minorHAnsi"/>
          <w:color w:val="auto"/>
          <w:sz w:val="22"/>
          <w:szCs w:val="22"/>
          <w:lang w:eastAsia="en-US"/>
        </w:rPr>
        <w:t>podmienky a fakturácia</w:t>
      </w:r>
    </w:p>
    <w:p w:rsidR="00C508C6" w:rsidRPr="0035331C" w:rsidRDefault="00DE77A7" w:rsidP="008F12B0">
      <w:pPr>
        <w:pStyle w:val="Odsekzoznamu"/>
        <w:numPr>
          <w:ilvl w:val="0"/>
          <w:numId w:val="44"/>
        </w:numPr>
        <w:autoSpaceDE w:val="0"/>
        <w:adjustRightInd w:val="0"/>
        <w:spacing w:after="120"/>
        <w:jc w:val="both"/>
        <w:rPr>
          <w:rFonts w:asciiTheme="minorHAnsi" w:hAnsiTheme="minorHAnsi"/>
          <w:bCs/>
          <w:spacing w:val="-4"/>
          <w:w w:val="105"/>
          <w:szCs w:val="22"/>
        </w:rPr>
      </w:pPr>
      <w:r w:rsidRPr="0035331C">
        <w:rPr>
          <w:rFonts w:asciiTheme="minorHAnsi" w:hAnsiTheme="minorHAnsi"/>
          <w:bCs/>
          <w:spacing w:val="-4"/>
          <w:w w:val="105"/>
          <w:szCs w:val="22"/>
        </w:rPr>
        <w:t xml:space="preserve"> </w:t>
      </w:r>
      <w:r w:rsidR="00C508C6" w:rsidRPr="0035331C">
        <w:rPr>
          <w:rFonts w:asciiTheme="minorHAnsi" w:hAnsiTheme="minorHAnsi"/>
          <w:bCs/>
          <w:spacing w:val="-4"/>
          <w:w w:val="105"/>
          <w:szCs w:val="22"/>
        </w:rPr>
        <w:t>Odberateľ sa zaväzuj</w:t>
      </w:r>
      <w:r w:rsidR="0065038D" w:rsidRPr="0035331C">
        <w:rPr>
          <w:rFonts w:asciiTheme="minorHAnsi" w:hAnsiTheme="minorHAnsi"/>
          <w:bCs/>
          <w:spacing w:val="-4"/>
          <w:w w:val="105"/>
          <w:szCs w:val="22"/>
        </w:rPr>
        <w:t>e</w:t>
      </w:r>
      <w:r w:rsidR="00C508C6" w:rsidRPr="0035331C">
        <w:rPr>
          <w:rFonts w:asciiTheme="minorHAnsi" w:hAnsiTheme="minorHAnsi"/>
          <w:bCs/>
          <w:spacing w:val="-4"/>
          <w:w w:val="105"/>
          <w:szCs w:val="22"/>
        </w:rPr>
        <w:t xml:space="preserve"> odoberať </w:t>
      </w:r>
      <w:r w:rsidR="00471161" w:rsidRPr="0035331C">
        <w:rPr>
          <w:rFonts w:asciiTheme="minorHAnsi" w:hAnsiTheme="minorHAnsi"/>
          <w:bCs/>
          <w:spacing w:val="-4"/>
          <w:w w:val="105"/>
          <w:szCs w:val="22"/>
        </w:rPr>
        <w:t xml:space="preserve">služby združenej dodávky elektriny </w:t>
      </w:r>
      <w:r w:rsidR="00C508C6" w:rsidRPr="0035331C">
        <w:rPr>
          <w:rFonts w:asciiTheme="minorHAnsi" w:hAnsiTheme="minorHAnsi"/>
          <w:bCs/>
          <w:spacing w:val="-4"/>
          <w:w w:val="105"/>
          <w:szCs w:val="22"/>
        </w:rPr>
        <w:t>a zaplatiť Dodávateľovi cenu stanovenú v súlade s článkom V</w:t>
      </w:r>
      <w:r w:rsidR="0065038D" w:rsidRPr="0035331C">
        <w:rPr>
          <w:rFonts w:asciiTheme="minorHAnsi" w:hAnsiTheme="minorHAnsi"/>
          <w:bCs/>
          <w:spacing w:val="-4"/>
          <w:w w:val="105"/>
          <w:szCs w:val="22"/>
        </w:rPr>
        <w:t>I</w:t>
      </w:r>
      <w:r w:rsidR="00C508C6" w:rsidRPr="0035331C">
        <w:rPr>
          <w:rFonts w:asciiTheme="minorHAnsi" w:hAnsiTheme="minorHAnsi"/>
          <w:bCs/>
          <w:spacing w:val="-4"/>
          <w:w w:val="105"/>
          <w:szCs w:val="22"/>
        </w:rPr>
        <w:t xml:space="preserve">II. </w:t>
      </w:r>
    </w:p>
    <w:p w:rsidR="00C508C6" w:rsidRPr="0035331C" w:rsidRDefault="00DE77A7" w:rsidP="008F12B0">
      <w:pPr>
        <w:pStyle w:val="Odsekzoznamu"/>
        <w:numPr>
          <w:ilvl w:val="0"/>
          <w:numId w:val="44"/>
        </w:numPr>
        <w:autoSpaceDE w:val="0"/>
        <w:adjustRightInd w:val="0"/>
        <w:spacing w:after="120"/>
        <w:jc w:val="both"/>
        <w:rPr>
          <w:rFonts w:asciiTheme="minorHAnsi" w:hAnsiTheme="minorHAnsi"/>
          <w:bCs/>
          <w:spacing w:val="-4"/>
          <w:w w:val="105"/>
          <w:szCs w:val="22"/>
        </w:rPr>
      </w:pPr>
      <w:r w:rsidRPr="0035331C">
        <w:rPr>
          <w:rFonts w:asciiTheme="minorHAnsi" w:hAnsiTheme="minorHAnsi"/>
          <w:bCs/>
          <w:spacing w:val="-4"/>
          <w:w w:val="105"/>
          <w:szCs w:val="22"/>
        </w:rPr>
        <w:t xml:space="preserve"> </w:t>
      </w:r>
      <w:r w:rsidR="00C508C6" w:rsidRPr="0035331C">
        <w:rPr>
          <w:rFonts w:asciiTheme="minorHAnsi" w:hAnsiTheme="minorHAnsi"/>
          <w:bCs/>
          <w:spacing w:val="-4"/>
          <w:w w:val="105"/>
          <w:szCs w:val="22"/>
        </w:rPr>
        <w:t xml:space="preserve">Ceny regulovaných poplatkov za distribúciu, prenos, systémové služby, náklady systému a ostatné poplatky sa zaväzuje Odberateľ uhradiť vo výške stanovenej platnými a účinnými rozhodnutiami ÚRSO. </w:t>
      </w:r>
    </w:p>
    <w:p w:rsidR="00C508C6" w:rsidRPr="002E5E18" w:rsidRDefault="00DE77A7" w:rsidP="008F12B0">
      <w:pPr>
        <w:pStyle w:val="Odsekzoznamu"/>
        <w:numPr>
          <w:ilvl w:val="0"/>
          <w:numId w:val="44"/>
        </w:numPr>
        <w:autoSpaceDE w:val="0"/>
        <w:adjustRightInd w:val="0"/>
        <w:spacing w:after="120"/>
        <w:jc w:val="both"/>
        <w:rPr>
          <w:rFonts w:asciiTheme="minorHAnsi" w:hAnsiTheme="minorHAnsi"/>
          <w:bCs/>
          <w:spacing w:val="-4"/>
          <w:w w:val="105"/>
          <w:szCs w:val="22"/>
        </w:rPr>
      </w:pPr>
      <w:r w:rsidRPr="0035331C">
        <w:rPr>
          <w:rFonts w:asciiTheme="minorHAnsi" w:hAnsiTheme="minorHAnsi"/>
          <w:bCs/>
          <w:spacing w:val="-4"/>
          <w:w w:val="105"/>
          <w:szCs w:val="22"/>
        </w:rPr>
        <w:t xml:space="preserve"> </w:t>
      </w:r>
      <w:r w:rsidR="002F5463" w:rsidRPr="0035331C">
        <w:rPr>
          <w:rFonts w:asciiTheme="minorHAnsi" w:hAnsiTheme="minorHAnsi"/>
          <w:bCs/>
          <w:spacing w:val="-4"/>
          <w:w w:val="105"/>
          <w:szCs w:val="22"/>
        </w:rPr>
        <w:t xml:space="preserve">Faktúry budú vystavené </w:t>
      </w:r>
      <w:r w:rsidR="001521E7" w:rsidRPr="0035331C">
        <w:rPr>
          <w:rFonts w:asciiTheme="minorHAnsi" w:hAnsiTheme="minorHAnsi"/>
          <w:bCs/>
          <w:spacing w:val="-4"/>
          <w:w w:val="105"/>
          <w:szCs w:val="22"/>
        </w:rPr>
        <w:t>samostatne</w:t>
      </w:r>
      <w:r w:rsidR="002F5463" w:rsidRPr="0035331C">
        <w:rPr>
          <w:rFonts w:asciiTheme="minorHAnsi" w:hAnsiTheme="minorHAnsi"/>
          <w:bCs/>
          <w:spacing w:val="-4"/>
          <w:w w:val="105"/>
          <w:szCs w:val="22"/>
        </w:rPr>
        <w:t xml:space="preserve"> za dodávku elektriny a distribučné služby pre každé jednotlivé odberné miesto, podľa Prílohy č.1</w:t>
      </w:r>
      <w:r w:rsidR="002F5BE3" w:rsidRPr="0035331C">
        <w:rPr>
          <w:rFonts w:asciiTheme="minorHAnsi" w:hAnsiTheme="minorHAnsi"/>
          <w:bCs/>
          <w:spacing w:val="-4"/>
          <w:w w:val="105"/>
          <w:szCs w:val="22"/>
        </w:rPr>
        <w:t>-6</w:t>
      </w:r>
      <w:r w:rsidR="002F5463" w:rsidRPr="0035331C">
        <w:rPr>
          <w:rFonts w:asciiTheme="minorHAnsi" w:hAnsiTheme="minorHAnsi"/>
          <w:bCs/>
          <w:spacing w:val="-4"/>
          <w:w w:val="105"/>
          <w:szCs w:val="22"/>
        </w:rPr>
        <w:t xml:space="preserve"> tejto Zmluvy</w:t>
      </w:r>
      <w:r w:rsidR="000A74E9" w:rsidRPr="0035331C">
        <w:rPr>
          <w:rFonts w:asciiTheme="minorHAnsi" w:hAnsiTheme="minorHAnsi"/>
          <w:bCs/>
          <w:spacing w:val="-4"/>
          <w:w w:val="105"/>
          <w:szCs w:val="22"/>
        </w:rPr>
        <w:t xml:space="preserve">, </w:t>
      </w:r>
      <w:r w:rsidRPr="0035331C">
        <w:rPr>
          <w:rFonts w:asciiTheme="minorHAnsi" w:hAnsiTheme="minorHAnsi"/>
          <w:bCs/>
          <w:spacing w:val="-4"/>
          <w:w w:val="105"/>
          <w:szCs w:val="22"/>
        </w:rPr>
        <w:t>ak O</w:t>
      </w:r>
      <w:r w:rsidR="000A74E9" w:rsidRPr="0035331C">
        <w:rPr>
          <w:rFonts w:asciiTheme="minorHAnsi" w:hAnsiTheme="minorHAnsi"/>
          <w:bCs/>
          <w:spacing w:val="-4"/>
          <w:w w:val="105"/>
          <w:szCs w:val="22"/>
        </w:rPr>
        <w:t>dberateľ neurčí inak</w:t>
      </w:r>
      <w:r w:rsidR="002F5463" w:rsidRPr="0035331C">
        <w:rPr>
          <w:rFonts w:asciiTheme="minorHAnsi" w:hAnsiTheme="minorHAnsi"/>
          <w:bCs/>
          <w:spacing w:val="-4"/>
          <w:w w:val="105"/>
          <w:szCs w:val="22"/>
        </w:rPr>
        <w:t xml:space="preserve">. </w:t>
      </w:r>
      <w:r w:rsidR="00C508C6" w:rsidRPr="0035331C">
        <w:rPr>
          <w:rFonts w:asciiTheme="minorHAnsi" w:hAnsiTheme="minorHAnsi"/>
          <w:bCs/>
          <w:spacing w:val="-4"/>
          <w:w w:val="105"/>
          <w:szCs w:val="22"/>
        </w:rPr>
        <w:t>V prípade zmeny regulovaných poplatkov alebo zavedenia nových poplatkov, alebo nových daní príslušnými štátnymi orgánmi Slovenskej republiky, ktoré sa týkajú tejto Zmluvy, má Dodávateľ právo požadovať od Odberateľa ich zaplatenie a Odberateľ sa zaväzujú tieto</w:t>
      </w:r>
      <w:r w:rsidR="00C508C6" w:rsidRPr="002E5E18">
        <w:rPr>
          <w:rFonts w:asciiTheme="minorHAnsi" w:hAnsiTheme="minorHAnsi"/>
          <w:bCs/>
          <w:spacing w:val="-4"/>
          <w:w w:val="105"/>
          <w:szCs w:val="22"/>
        </w:rPr>
        <w:t xml:space="preserve"> poplatky alebo dane zaplatiť. Dodávateľ má právo požadovať od Odberateľa aj zaplatenie zvýšených nákladov, ktoré budú mať vplyv na cenu a ktoré budú uložené rozhodnutiami štátnych orgánov Slovenskej republiky a ktoré Dodávateľ nebude môcť ovplyvniť. Cenu regulovaných poplatkov a cenu za dodanú elektrinu sa zaväzuje Odberateľ uhradiť spôsobom podľa Zmluvy. Zmenu </w:t>
      </w:r>
      <w:r w:rsidR="003E4C76" w:rsidRPr="002E5E18">
        <w:rPr>
          <w:rFonts w:asciiTheme="minorHAnsi" w:hAnsiTheme="minorHAnsi"/>
          <w:bCs/>
          <w:spacing w:val="-4"/>
          <w:w w:val="105"/>
          <w:szCs w:val="22"/>
        </w:rPr>
        <w:t>rozsahu fakturácie je Dodávateľ povinný oznámiť Odberateľovi bez zbytočného zdržania po tom, ako sa o tejto skutočnosti dozvedel.</w:t>
      </w:r>
    </w:p>
    <w:p w:rsidR="00C508C6" w:rsidRPr="002E5E18" w:rsidRDefault="00DE77A7" w:rsidP="001C4284">
      <w:pPr>
        <w:pStyle w:val="Odsekzoznamu"/>
        <w:numPr>
          <w:ilvl w:val="0"/>
          <w:numId w:val="44"/>
        </w:numPr>
        <w:shd w:val="clear" w:color="auto" w:fill="FFFFFF"/>
        <w:autoSpaceDE w:val="0"/>
        <w:adjustRightInd w:val="0"/>
        <w:spacing w:after="120"/>
        <w:jc w:val="both"/>
        <w:rPr>
          <w:rFonts w:asciiTheme="minorHAnsi" w:hAnsiTheme="minorHAnsi"/>
          <w:bCs/>
          <w:spacing w:val="-4"/>
          <w:w w:val="105"/>
          <w:szCs w:val="22"/>
        </w:rPr>
      </w:pPr>
      <w:r>
        <w:rPr>
          <w:rFonts w:asciiTheme="minorHAnsi" w:hAnsiTheme="minorHAnsi"/>
          <w:bCs/>
          <w:spacing w:val="-4"/>
          <w:w w:val="105"/>
          <w:szCs w:val="22"/>
        </w:rPr>
        <w:t xml:space="preserve"> </w:t>
      </w:r>
      <w:r w:rsidR="00C508C6" w:rsidRPr="002E5E18">
        <w:rPr>
          <w:rFonts w:asciiTheme="minorHAnsi" w:hAnsiTheme="minorHAnsi"/>
          <w:bCs/>
          <w:spacing w:val="-4"/>
          <w:w w:val="105"/>
          <w:szCs w:val="22"/>
        </w:rPr>
        <w:t>Dodávateľ je povinný dodržiavať štandardy kvality dodávky elektriny vrátane ich vyhodnocovania podľa osobitného právneho predpisu vydaného ÚRSO, ktorým sa ustanovujú štandardy kvality pre dodávanú elektrinu. Kompenzácia za nedodržanie dohodnutej kvality dodanej elektriny a služieb súvisiacich s dodávkou vrátane kompenzácie za chybné alebo oneskorené vyúčtovanie platby za dodávku elektriny bude určená vo výške a spôsobom podľa Vyhlášky o štandardoch kvality.</w:t>
      </w:r>
    </w:p>
    <w:p w:rsidR="00146468" w:rsidRPr="002E5E18" w:rsidRDefault="00DE77A7" w:rsidP="001C4284">
      <w:pPr>
        <w:pStyle w:val="Odsekzoznamu"/>
        <w:numPr>
          <w:ilvl w:val="0"/>
          <w:numId w:val="44"/>
        </w:numPr>
        <w:shd w:val="clear" w:color="auto" w:fill="FFFFFF"/>
        <w:autoSpaceDE w:val="0"/>
        <w:adjustRightInd w:val="0"/>
        <w:spacing w:after="120"/>
        <w:jc w:val="both"/>
        <w:rPr>
          <w:rFonts w:asciiTheme="minorHAnsi" w:hAnsiTheme="minorHAnsi"/>
          <w:bCs/>
          <w:spacing w:val="-4"/>
          <w:w w:val="105"/>
          <w:szCs w:val="22"/>
        </w:rPr>
      </w:pPr>
      <w:r>
        <w:rPr>
          <w:rFonts w:asciiTheme="minorHAnsi" w:hAnsiTheme="minorHAnsi"/>
          <w:bCs/>
          <w:spacing w:val="-4"/>
          <w:w w:val="105"/>
          <w:szCs w:val="22"/>
        </w:rPr>
        <w:t xml:space="preserve"> </w:t>
      </w:r>
      <w:r w:rsidR="00146468" w:rsidRPr="002E5E18">
        <w:rPr>
          <w:rFonts w:asciiTheme="minorHAnsi" w:hAnsiTheme="minorHAnsi"/>
          <w:bCs/>
          <w:spacing w:val="-4"/>
          <w:w w:val="105"/>
          <w:szCs w:val="22"/>
        </w:rPr>
        <w:t xml:space="preserve">Dodávateľ zabezpečí </w:t>
      </w:r>
      <w:proofErr w:type="spellStart"/>
      <w:r w:rsidR="00146468" w:rsidRPr="002E5E18">
        <w:rPr>
          <w:rFonts w:asciiTheme="minorHAnsi" w:hAnsiTheme="minorHAnsi"/>
          <w:bCs/>
          <w:spacing w:val="-4"/>
          <w:w w:val="105"/>
          <w:szCs w:val="22"/>
        </w:rPr>
        <w:t>agregáciu</w:t>
      </w:r>
      <w:proofErr w:type="spellEnd"/>
      <w:r w:rsidR="00146468" w:rsidRPr="002E5E18">
        <w:rPr>
          <w:rFonts w:asciiTheme="minorHAnsi" w:hAnsiTheme="minorHAnsi"/>
          <w:bCs/>
          <w:spacing w:val="-4"/>
          <w:w w:val="105"/>
          <w:szCs w:val="22"/>
        </w:rPr>
        <w:t xml:space="preserve"> faktúr podľa požiadaviek Odberateľa.</w:t>
      </w:r>
    </w:p>
    <w:p w:rsidR="003E4C76" w:rsidRPr="008F12B0" w:rsidRDefault="00DE77A7" w:rsidP="001C4284">
      <w:pPr>
        <w:pStyle w:val="Odsekzoznamu"/>
        <w:numPr>
          <w:ilvl w:val="0"/>
          <w:numId w:val="44"/>
        </w:numPr>
        <w:shd w:val="clear" w:color="auto" w:fill="FFFFFF"/>
        <w:autoSpaceDE w:val="0"/>
        <w:adjustRightInd w:val="0"/>
        <w:spacing w:after="120"/>
        <w:jc w:val="both"/>
        <w:rPr>
          <w:rFonts w:asciiTheme="minorHAnsi" w:hAnsiTheme="minorHAnsi"/>
          <w:bCs/>
          <w:spacing w:val="-4"/>
          <w:w w:val="105"/>
          <w:szCs w:val="22"/>
        </w:rPr>
      </w:pPr>
      <w:r>
        <w:rPr>
          <w:rFonts w:asciiTheme="minorHAnsi" w:hAnsiTheme="minorHAnsi"/>
          <w:bCs/>
          <w:spacing w:val="-4"/>
          <w:w w:val="105"/>
          <w:szCs w:val="22"/>
        </w:rPr>
        <w:t xml:space="preserve"> </w:t>
      </w:r>
      <w:r w:rsidR="003E4C76" w:rsidRPr="008F12B0">
        <w:rPr>
          <w:rFonts w:asciiTheme="minorHAnsi" w:hAnsiTheme="minorHAnsi"/>
          <w:bCs/>
          <w:spacing w:val="-4"/>
          <w:w w:val="105"/>
          <w:szCs w:val="22"/>
        </w:rPr>
        <w:t>Dodávateľ pri vystavení faktúry zohľadní príslušnosť odberateľa elektriny k odbernému miestu, t.j. faktúry budú vystavené na Odberateľa v rozsahu a v súlade s prílohou č. 1</w:t>
      </w:r>
      <w:r w:rsidR="003A7EE6" w:rsidRPr="008F12B0">
        <w:rPr>
          <w:rFonts w:asciiTheme="minorHAnsi" w:hAnsiTheme="minorHAnsi"/>
          <w:bCs/>
          <w:spacing w:val="-4"/>
          <w:w w:val="105"/>
          <w:szCs w:val="22"/>
        </w:rPr>
        <w:t>-6</w:t>
      </w:r>
      <w:r w:rsidR="003E4C76" w:rsidRPr="008F12B0">
        <w:rPr>
          <w:rFonts w:asciiTheme="minorHAnsi" w:hAnsiTheme="minorHAnsi"/>
          <w:bCs/>
          <w:spacing w:val="-4"/>
          <w:w w:val="105"/>
          <w:szCs w:val="22"/>
        </w:rPr>
        <w:t xml:space="preserve"> tejto Zmluvy. </w:t>
      </w:r>
    </w:p>
    <w:p w:rsidR="00146468" w:rsidRPr="008F12B0" w:rsidRDefault="00DE77A7" w:rsidP="001C4284">
      <w:pPr>
        <w:pStyle w:val="Odsekzoznamu"/>
        <w:numPr>
          <w:ilvl w:val="0"/>
          <w:numId w:val="44"/>
        </w:numPr>
        <w:shd w:val="clear" w:color="auto" w:fill="FFFFFF"/>
        <w:autoSpaceDE w:val="0"/>
        <w:adjustRightInd w:val="0"/>
        <w:spacing w:after="120"/>
        <w:jc w:val="both"/>
        <w:rPr>
          <w:rFonts w:asciiTheme="minorHAnsi" w:hAnsiTheme="minorHAnsi"/>
          <w:bCs/>
          <w:spacing w:val="-4"/>
          <w:w w:val="105"/>
          <w:szCs w:val="22"/>
        </w:rPr>
      </w:pPr>
      <w:r w:rsidRPr="008F12B0">
        <w:rPr>
          <w:rFonts w:asciiTheme="minorHAnsi" w:hAnsiTheme="minorHAnsi"/>
          <w:bCs/>
          <w:spacing w:val="-4"/>
          <w:w w:val="105"/>
          <w:szCs w:val="22"/>
        </w:rPr>
        <w:t xml:space="preserve"> </w:t>
      </w:r>
      <w:r w:rsidR="00146468" w:rsidRPr="008F12B0">
        <w:rPr>
          <w:rFonts w:asciiTheme="minorHAnsi" w:hAnsiTheme="minorHAnsi"/>
          <w:bCs/>
          <w:spacing w:val="-4"/>
          <w:w w:val="105"/>
          <w:szCs w:val="22"/>
        </w:rPr>
        <w:t>Faktúry vystavené Dodávateľom jednotlivo pre každé odberné miesto podľa Prílohy č.1</w:t>
      </w:r>
      <w:r w:rsidR="003A7EE6" w:rsidRPr="008F12B0">
        <w:rPr>
          <w:rFonts w:asciiTheme="minorHAnsi" w:hAnsiTheme="minorHAnsi"/>
          <w:bCs/>
          <w:spacing w:val="-4"/>
          <w:w w:val="105"/>
          <w:szCs w:val="22"/>
        </w:rPr>
        <w:t>-6</w:t>
      </w:r>
      <w:r w:rsidR="00146468" w:rsidRPr="008F12B0">
        <w:rPr>
          <w:rFonts w:asciiTheme="minorHAnsi" w:hAnsiTheme="minorHAnsi"/>
          <w:bCs/>
          <w:spacing w:val="-4"/>
          <w:w w:val="105"/>
          <w:szCs w:val="22"/>
        </w:rPr>
        <w:t xml:space="preserve"> tejto Zmluvy, budú doručované na adresu Odberateľa </w:t>
      </w:r>
      <w:r w:rsidR="003A7EE6" w:rsidRPr="008F12B0">
        <w:rPr>
          <w:rFonts w:asciiTheme="minorHAnsi" w:hAnsiTheme="minorHAnsi"/>
          <w:bCs/>
          <w:spacing w:val="-4"/>
          <w:w w:val="105"/>
          <w:szCs w:val="22"/>
        </w:rPr>
        <w:t>a jednotlivých odberných miest</w:t>
      </w:r>
      <w:r w:rsidRPr="008F12B0">
        <w:rPr>
          <w:rFonts w:asciiTheme="minorHAnsi" w:hAnsiTheme="minorHAnsi"/>
          <w:bCs/>
          <w:spacing w:val="-4"/>
          <w:w w:val="105"/>
          <w:szCs w:val="22"/>
        </w:rPr>
        <w:t>, ak Odberateľ neurčí inak</w:t>
      </w:r>
      <w:r w:rsidR="00146468" w:rsidRPr="008F12B0">
        <w:rPr>
          <w:rFonts w:asciiTheme="minorHAnsi" w:hAnsiTheme="minorHAnsi"/>
          <w:bCs/>
          <w:spacing w:val="-4"/>
          <w:w w:val="105"/>
          <w:szCs w:val="22"/>
        </w:rPr>
        <w:t>.</w:t>
      </w:r>
    </w:p>
    <w:p w:rsidR="002B3BC8" w:rsidRPr="002E5E18" w:rsidRDefault="00DE77A7" w:rsidP="001C4284">
      <w:pPr>
        <w:pStyle w:val="Odsekzoznamu"/>
        <w:numPr>
          <w:ilvl w:val="0"/>
          <w:numId w:val="44"/>
        </w:numPr>
        <w:shd w:val="clear" w:color="auto" w:fill="FFFFFF"/>
        <w:autoSpaceDE w:val="0"/>
        <w:adjustRightInd w:val="0"/>
        <w:spacing w:after="120"/>
        <w:jc w:val="both"/>
        <w:rPr>
          <w:rFonts w:asciiTheme="minorHAnsi" w:hAnsiTheme="minorHAnsi"/>
          <w:bCs/>
          <w:spacing w:val="-4"/>
          <w:w w:val="105"/>
          <w:szCs w:val="22"/>
        </w:rPr>
      </w:pPr>
      <w:r w:rsidRPr="008F12B0">
        <w:rPr>
          <w:rFonts w:asciiTheme="minorHAnsi" w:hAnsiTheme="minorHAnsi"/>
          <w:bCs/>
          <w:spacing w:val="-4"/>
          <w:w w:val="105"/>
          <w:szCs w:val="22"/>
        </w:rPr>
        <w:t xml:space="preserve"> </w:t>
      </w:r>
      <w:r w:rsidR="002B3BC8" w:rsidRPr="008F12B0">
        <w:rPr>
          <w:rFonts w:asciiTheme="minorHAnsi" w:hAnsiTheme="minorHAnsi"/>
          <w:bCs/>
          <w:spacing w:val="-4"/>
          <w:w w:val="105"/>
          <w:szCs w:val="22"/>
        </w:rPr>
        <w:t xml:space="preserve">Splatnosť faktúr je </w:t>
      </w:r>
      <w:r w:rsidR="003A7EE6" w:rsidRPr="008F12B0">
        <w:rPr>
          <w:rFonts w:asciiTheme="minorHAnsi" w:hAnsiTheme="minorHAnsi"/>
          <w:bCs/>
          <w:spacing w:val="-4"/>
          <w:w w:val="105"/>
          <w:szCs w:val="22"/>
        </w:rPr>
        <w:t xml:space="preserve">tridsať </w:t>
      </w:r>
      <w:r w:rsidR="002B3BC8" w:rsidRPr="008F12B0">
        <w:rPr>
          <w:rFonts w:asciiTheme="minorHAnsi" w:hAnsiTheme="minorHAnsi"/>
          <w:bCs/>
          <w:spacing w:val="-4"/>
          <w:w w:val="105"/>
          <w:szCs w:val="22"/>
        </w:rPr>
        <w:t>(</w:t>
      </w:r>
      <w:r w:rsidR="003A7EE6" w:rsidRPr="008F12B0">
        <w:rPr>
          <w:rFonts w:asciiTheme="minorHAnsi" w:hAnsiTheme="minorHAnsi"/>
          <w:bCs/>
          <w:spacing w:val="-4"/>
          <w:w w:val="105"/>
          <w:szCs w:val="22"/>
        </w:rPr>
        <w:t>30</w:t>
      </w:r>
      <w:r w:rsidR="002B3BC8" w:rsidRPr="008F12B0">
        <w:rPr>
          <w:rFonts w:asciiTheme="minorHAnsi" w:hAnsiTheme="minorHAnsi"/>
          <w:bCs/>
          <w:spacing w:val="-4"/>
          <w:w w:val="105"/>
          <w:szCs w:val="22"/>
        </w:rPr>
        <w:t>) kalendárnych</w:t>
      </w:r>
      <w:r w:rsidR="002B3BC8" w:rsidRPr="002E5E18">
        <w:rPr>
          <w:rFonts w:asciiTheme="minorHAnsi" w:hAnsiTheme="minorHAnsi"/>
          <w:bCs/>
          <w:spacing w:val="-4"/>
          <w:w w:val="105"/>
          <w:szCs w:val="22"/>
        </w:rPr>
        <w:t xml:space="preserve"> dní od dátumu ich vystavenia.</w:t>
      </w:r>
    </w:p>
    <w:p w:rsidR="002B0CEA" w:rsidRPr="002E5E18" w:rsidRDefault="002B0CEA" w:rsidP="001C4284">
      <w:pPr>
        <w:pStyle w:val="Odsekzoznamu"/>
        <w:numPr>
          <w:ilvl w:val="0"/>
          <w:numId w:val="44"/>
        </w:numPr>
        <w:shd w:val="clear" w:color="auto" w:fill="FFFFFF"/>
        <w:autoSpaceDE w:val="0"/>
        <w:adjustRightInd w:val="0"/>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 Splatnosť faktúr uvedená v bode </w:t>
      </w:r>
      <w:r w:rsidR="003A7EE6">
        <w:rPr>
          <w:rFonts w:asciiTheme="minorHAnsi" w:hAnsiTheme="minorHAnsi"/>
          <w:bCs/>
          <w:spacing w:val="-4"/>
          <w:w w:val="105"/>
          <w:szCs w:val="22"/>
        </w:rPr>
        <w:t>9</w:t>
      </w:r>
      <w:r w:rsidRPr="002E5E18">
        <w:rPr>
          <w:rFonts w:asciiTheme="minorHAnsi" w:hAnsiTheme="minorHAnsi"/>
          <w:bCs/>
          <w:spacing w:val="-4"/>
          <w:w w:val="105"/>
          <w:szCs w:val="22"/>
        </w:rPr>
        <w:t>.8 má prednosť pred prípadnými inými splatnosťami uvedenými na faktúrach Dodávateľa.</w:t>
      </w:r>
    </w:p>
    <w:p w:rsidR="002B3BC8" w:rsidRPr="002E5E18" w:rsidRDefault="002B3BC8" w:rsidP="001C4284">
      <w:pPr>
        <w:pStyle w:val="Odsekzoznamu"/>
        <w:numPr>
          <w:ilvl w:val="0"/>
          <w:numId w:val="44"/>
        </w:numPr>
        <w:shd w:val="clear" w:color="auto" w:fill="FFFFFF"/>
        <w:autoSpaceDE w:val="0"/>
        <w:adjustRightInd w:val="0"/>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Úhradou sa rozumie dátum a odpísanie vyfakturovanej sumy z účtu </w:t>
      </w:r>
      <w:r w:rsidR="00146468" w:rsidRPr="002E5E18">
        <w:rPr>
          <w:rFonts w:asciiTheme="minorHAnsi" w:hAnsiTheme="minorHAnsi"/>
          <w:bCs/>
          <w:spacing w:val="-4"/>
          <w:w w:val="105"/>
          <w:szCs w:val="22"/>
        </w:rPr>
        <w:t xml:space="preserve">Odberateľa </w:t>
      </w:r>
      <w:r w:rsidRPr="002E5E18">
        <w:rPr>
          <w:rFonts w:asciiTheme="minorHAnsi" w:hAnsiTheme="minorHAnsi"/>
          <w:bCs/>
          <w:spacing w:val="-4"/>
          <w:w w:val="105"/>
          <w:szCs w:val="22"/>
        </w:rPr>
        <w:t xml:space="preserve">na účet </w:t>
      </w:r>
      <w:r w:rsidR="00146468" w:rsidRPr="002E5E18">
        <w:rPr>
          <w:rFonts w:asciiTheme="minorHAnsi" w:hAnsiTheme="minorHAnsi"/>
          <w:bCs/>
          <w:spacing w:val="-4"/>
          <w:w w:val="105"/>
          <w:szCs w:val="22"/>
        </w:rPr>
        <w:t>D</w:t>
      </w:r>
      <w:r w:rsidRPr="002E5E18">
        <w:rPr>
          <w:rFonts w:asciiTheme="minorHAnsi" w:hAnsiTheme="minorHAnsi"/>
          <w:bCs/>
          <w:spacing w:val="-4"/>
          <w:w w:val="105"/>
          <w:szCs w:val="22"/>
        </w:rPr>
        <w:t xml:space="preserve">odávateľa. </w:t>
      </w:r>
    </w:p>
    <w:p w:rsidR="00146468" w:rsidRPr="002E5E18" w:rsidRDefault="00146468" w:rsidP="001C4284">
      <w:pPr>
        <w:pStyle w:val="Odsekzoznamu"/>
        <w:numPr>
          <w:ilvl w:val="0"/>
          <w:numId w:val="44"/>
        </w:numPr>
        <w:shd w:val="clear" w:color="auto" w:fill="FFFFFF"/>
        <w:autoSpaceDE w:val="0"/>
        <w:adjustRightInd w:val="0"/>
        <w:spacing w:after="120"/>
        <w:jc w:val="both"/>
        <w:rPr>
          <w:rFonts w:asciiTheme="minorHAnsi" w:hAnsiTheme="minorHAnsi"/>
          <w:bCs/>
          <w:spacing w:val="-4"/>
          <w:w w:val="105"/>
          <w:szCs w:val="22"/>
        </w:rPr>
      </w:pPr>
      <w:r w:rsidRPr="002E5E18">
        <w:rPr>
          <w:rFonts w:asciiTheme="minorHAnsi" w:hAnsiTheme="minorHAnsi"/>
          <w:bCs/>
          <w:spacing w:val="-4"/>
          <w:w w:val="105"/>
          <w:szCs w:val="22"/>
        </w:rPr>
        <w:lastRenderedPageBreak/>
        <w:t xml:space="preserve">Dodávateľ' do 15. kalendárneho dňa po termíne dodania služby vystaví vyúčtovacie faktúry na úhradu služieb dodávky elektriny s mesačným fakturačným cyklom na základe skutočne dodaného množstva elektriny na základe riadneho odpočtu meradla. </w:t>
      </w:r>
    </w:p>
    <w:p w:rsidR="00C1495F" w:rsidRPr="002E5E18" w:rsidRDefault="002B3BC8" w:rsidP="001C4284">
      <w:pPr>
        <w:pStyle w:val="Odsekzoznamu"/>
        <w:numPr>
          <w:ilvl w:val="0"/>
          <w:numId w:val="44"/>
        </w:numPr>
        <w:shd w:val="clear" w:color="auto" w:fill="FFFFFF"/>
        <w:autoSpaceDE w:val="0"/>
        <w:adjustRightInd w:val="0"/>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Faktúra bude zaslaná Odberateľovi elektronicky a </w:t>
      </w:r>
      <w:r w:rsidR="00665CF2" w:rsidRPr="002E5E18">
        <w:rPr>
          <w:rFonts w:asciiTheme="minorHAnsi" w:hAnsiTheme="minorHAnsi"/>
          <w:bCs/>
          <w:spacing w:val="-4"/>
          <w:w w:val="105"/>
          <w:szCs w:val="22"/>
        </w:rPr>
        <w:t>zároveň</w:t>
      </w:r>
      <w:r w:rsidRPr="002E5E18">
        <w:rPr>
          <w:rFonts w:asciiTheme="minorHAnsi" w:hAnsiTheme="minorHAnsi"/>
          <w:bCs/>
          <w:spacing w:val="-4"/>
          <w:w w:val="105"/>
          <w:szCs w:val="22"/>
        </w:rPr>
        <w:t xml:space="preserve"> poštou. Za rozhodujúci deň pre doručenie faktúry Odberateľovi sa považuje deň doručenia faktúry poštou.</w:t>
      </w:r>
      <w:r w:rsidR="00471161" w:rsidRPr="002E5E18">
        <w:rPr>
          <w:rFonts w:asciiTheme="minorHAnsi" w:hAnsiTheme="minorHAnsi"/>
          <w:bCs/>
          <w:spacing w:val="-4"/>
          <w:w w:val="105"/>
          <w:szCs w:val="22"/>
        </w:rPr>
        <w:t xml:space="preserve"> </w:t>
      </w:r>
      <w:r w:rsidR="00146468" w:rsidRPr="002E5E18">
        <w:rPr>
          <w:rFonts w:asciiTheme="minorHAnsi" w:hAnsiTheme="minorHAnsi"/>
          <w:bCs/>
          <w:spacing w:val="-4"/>
          <w:w w:val="105"/>
          <w:szCs w:val="22"/>
        </w:rPr>
        <w:t xml:space="preserve">Doručenie </w:t>
      </w:r>
      <w:r w:rsidR="00471161" w:rsidRPr="002E5E18">
        <w:rPr>
          <w:rFonts w:asciiTheme="minorHAnsi" w:hAnsiTheme="minorHAnsi"/>
          <w:bCs/>
          <w:spacing w:val="-4"/>
          <w:w w:val="105"/>
          <w:szCs w:val="22"/>
        </w:rPr>
        <w:t xml:space="preserve">faktúry </w:t>
      </w:r>
      <w:r w:rsidR="00146468" w:rsidRPr="002E5E18">
        <w:rPr>
          <w:rFonts w:asciiTheme="minorHAnsi" w:hAnsiTheme="minorHAnsi"/>
          <w:bCs/>
          <w:spacing w:val="-4"/>
          <w:w w:val="105"/>
          <w:szCs w:val="22"/>
        </w:rPr>
        <w:t xml:space="preserve">poštou je nutné pre akceptáciu faktúr </w:t>
      </w:r>
      <w:r w:rsidR="00C1495F" w:rsidRPr="002E5E18">
        <w:rPr>
          <w:rFonts w:asciiTheme="minorHAnsi" w:hAnsiTheme="minorHAnsi"/>
          <w:bCs/>
          <w:spacing w:val="-4"/>
          <w:w w:val="105"/>
          <w:szCs w:val="22"/>
        </w:rPr>
        <w:t>Odberateľom</w:t>
      </w:r>
      <w:r w:rsidR="00146468" w:rsidRPr="002E5E18">
        <w:rPr>
          <w:rFonts w:asciiTheme="minorHAnsi" w:hAnsiTheme="minorHAnsi"/>
          <w:bCs/>
          <w:spacing w:val="-4"/>
          <w:w w:val="105"/>
          <w:szCs w:val="22"/>
        </w:rPr>
        <w:t xml:space="preserve">. </w:t>
      </w:r>
    </w:p>
    <w:p w:rsidR="00C1495F" w:rsidRPr="002E5E18" w:rsidRDefault="00C1495F" w:rsidP="008F12B0">
      <w:pPr>
        <w:pStyle w:val="Odsekzoznamu"/>
        <w:numPr>
          <w:ilvl w:val="0"/>
          <w:numId w:val="44"/>
        </w:numPr>
        <w:autoSpaceDE w:val="0"/>
        <w:adjustRightInd w:val="0"/>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Nesplnenie </w:t>
      </w:r>
      <w:r w:rsidR="00541631" w:rsidRPr="002E5E18">
        <w:rPr>
          <w:rFonts w:asciiTheme="minorHAnsi" w:hAnsiTheme="minorHAnsi"/>
          <w:bCs/>
          <w:spacing w:val="-4"/>
          <w:w w:val="105"/>
          <w:szCs w:val="22"/>
        </w:rPr>
        <w:t xml:space="preserve">ktorejkoľvek z vyššie uvedených </w:t>
      </w:r>
      <w:r w:rsidRPr="002E5E18">
        <w:rPr>
          <w:rFonts w:asciiTheme="minorHAnsi" w:hAnsiTheme="minorHAnsi"/>
          <w:bCs/>
          <w:spacing w:val="-4"/>
          <w:w w:val="105"/>
          <w:szCs w:val="22"/>
        </w:rPr>
        <w:t>povinnost</w:t>
      </w:r>
      <w:r w:rsidR="00541631" w:rsidRPr="002E5E18">
        <w:rPr>
          <w:rFonts w:asciiTheme="minorHAnsi" w:hAnsiTheme="minorHAnsi"/>
          <w:bCs/>
          <w:spacing w:val="-4"/>
          <w:w w:val="105"/>
          <w:szCs w:val="22"/>
        </w:rPr>
        <w:t>í</w:t>
      </w:r>
      <w:r w:rsidRPr="002E5E18">
        <w:rPr>
          <w:rFonts w:asciiTheme="minorHAnsi" w:hAnsiTheme="minorHAnsi"/>
          <w:bCs/>
          <w:spacing w:val="-4"/>
          <w:w w:val="105"/>
          <w:szCs w:val="22"/>
        </w:rPr>
        <w:t xml:space="preserve"> sa považuje zo strany Odberateľa za podstatné porušenie zmluvy. </w:t>
      </w:r>
    </w:p>
    <w:p w:rsidR="00146468" w:rsidRPr="002E5E18" w:rsidRDefault="00146468" w:rsidP="008F12B0">
      <w:pPr>
        <w:pStyle w:val="Odsekzoznamu"/>
        <w:numPr>
          <w:ilvl w:val="0"/>
          <w:numId w:val="44"/>
        </w:numPr>
        <w:autoSpaceDE w:val="0"/>
        <w:adjustRightInd w:val="0"/>
        <w:spacing w:after="120"/>
        <w:jc w:val="both"/>
        <w:rPr>
          <w:rFonts w:asciiTheme="minorHAnsi" w:hAnsiTheme="minorHAnsi"/>
          <w:bCs/>
          <w:spacing w:val="-4"/>
          <w:w w:val="105"/>
          <w:szCs w:val="22"/>
        </w:rPr>
      </w:pPr>
      <w:r w:rsidRPr="002E5E18">
        <w:rPr>
          <w:rFonts w:asciiTheme="minorHAnsi" w:hAnsiTheme="minorHAnsi"/>
          <w:bCs/>
          <w:spacing w:val="-4"/>
          <w:w w:val="105"/>
          <w:szCs w:val="22"/>
        </w:rPr>
        <w:t>Dodávateľ vystaví mesačné faktúry</w:t>
      </w:r>
      <w:r w:rsidR="00C4488F" w:rsidRPr="002E5E18">
        <w:rPr>
          <w:rFonts w:asciiTheme="minorHAnsi" w:hAnsiTheme="minorHAnsi"/>
          <w:bCs/>
          <w:spacing w:val="-4"/>
          <w:w w:val="105"/>
          <w:szCs w:val="22"/>
        </w:rPr>
        <w:t xml:space="preserve"> agregované podľa požiadaviek Odberateľa.</w:t>
      </w:r>
    </w:p>
    <w:p w:rsidR="00D57E4E" w:rsidRPr="00D57E4E" w:rsidRDefault="00146468" w:rsidP="008F12B0">
      <w:pPr>
        <w:pStyle w:val="Odsekzoznamu"/>
        <w:numPr>
          <w:ilvl w:val="0"/>
          <w:numId w:val="44"/>
        </w:numPr>
        <w:autoSpaceDE w:val="0"/>
        <w:adjustRightInd w:val="0"/>
        <w:spacing w:after="120"/>
        <w:jc w:val="both"/>
        <w:rPr>
          <w:rFonts w:asciiTheme="minorHAnsi" w:hAnsiTheme="minorHAnsi"/>
          <w:bCs/>
          <w:spacing w:val="-4"/>
          <w:w w:val="105"/>
          <w:szCs w:val="22"/>
          <w:highlight w:val="yellow"/>
        </w:rPr>
      </w:pPr>
      <w:r w:rsidRPr="00D57E4E">
        <w:rPr>
          <w:rFonts w:asciiTheme="minorHAnsi" w:hAnsiTheme="minorHAnsi"/>
          <w:bCs/>
          <w:spacing w:val="-4"/>
          <w:w w:val="105"/>
          <w:szCs w:val="22"/>
        </w:rPr>
        <w:t xml:space="preserve">Dodávateľ' sa zaväzuje v súlade s riadnym odpočtom meradla OM s iným ako mesačným odpočtovým cyklom vystaviť vyúčtovaciu faktúru za celé zúčtovacie obdobie najneskôr do 15 kalendárnych dní po skončení zúčtovacieho obdobia. </w:t>
      </w:r>
    </w:p>
    <w:p w:rsidR="00BA4A30" w:rsidRPr="00D57E4E" w:rsidRDefault="002B3BC8" w:rsidP="001C4284">
      <w:pPr>
        <w:pStyle w:val="Odsekzoznamu"/>
        <w:numPr>
          <w:ilvl w:val="0"/>
          <w:numId w:val="44"/>
        </w:numPr>
        <w:shd w:val="clear" w:color="auto" w:fill="FFFFFF"/>
        <w:autoSpaceDE w:val="0"/>
        <w:adjustRightInd w:val="0"/>
        <w:spacing w:after="120"/>
        <w:jc w:val="both"/>
        <w:rPr>
          <w:rFonts w:asciiTheme="minorHAnsi" w:hAnsiTheme="minorHAnsi"/>
          <w:bCs/>
          <w:spacing w:val="-4"/>
          <w:w w:val="105"/>
          <w:szCs w:val="22"/>
        </w:rPr>
      </w:pPr>
      <w:r w:rsidRPr="00D57E4E">
        <w:rPr>
          <w:rFonts w:asciiTheme="minorHAnsi" w:hAnsiTheme="minorHAnsi"/>
          <w:bCs/>
          <w:spacing w:val="-4"/>
          <w:w w:val="105"/>
          <w:szCs w:val="22"/>
        </w:rPr>
        <w:t xml:space="preserve">Pre </w:t>
      </w:r>
      <w:r w:rsidR="00F817C6" w:rsidRPr="00D57E4E">
        <w:rPr>
          <w:rFonts w:asciiTheme="minorHAnsi" w:hAnsiTheme="minorHAnsi"/>
          <w:bCs/>
          <w:spacing w:val="-4"/>
          <w:w w:val="105"/>
          <w:szCs w:val="22"/>
        </w:rPr>
        <w:t xml:space="preserve">odberné miesta </w:t>
      </w:r>
      <w:r w:rsidRPr="00D57E4E">
        <w:rPr>
          <w:rFonts w:asciiTheme="minorHAnsi" w:hAnsiTheme="minorHAnsi"/>
          <w:bCs/>
          <w:spacing w:val="-4"/>
          <w:w w:val="105"/>
          <w:szCs w:val="22"/>
        </w:rPr>
        <w:t xml:space="preserve">s iným ako mesačným odpočtovým cyklom sa mesačné preddavky za opakovanú dodávku a distribúciu elektriny stanovia so zohľadnením histórie spotreby Odberateľa </w:t>
      </w:r>
      <w:r w:rsidR="00BA4A30" w:rsidRPr="00D57E4E">
        <w:rPr>
          <w:rFonts w:asciiTheme="minorHAnsi" w:hAnsiTheme="minorHAnsi"/>
          <w:bCs/>
          <w:spacing w:val="-4"/>
          <w:w w:val="105"/>
          <w:szCs w:val="22"/>
        </w:rPr>
        <w:t>poskytnutých</w:t>
      </w:r>
      <w:r w:rsidRPr="00D57E4E">
        <w:rPr>
          <w:rFonts w:asciiTheme="minorHAnsi" w:hAnsiTheme="minorHAnsi"/>
          <w:bCs/>
          <w:spacing w:val="-4"/>
          <w:w w:val="105"/>
          <w:szCs w:val="22"/>
        </w:rPr>
        <w:t xml:space="preserve"> </w:t>
      </w:r>
      <w:r w:rsidR="00BA4A30" w:rsidRPr="00D57E4E">
        <w:rPr>
          <w:rFonts w:asciiTheme="minorHAnsi" w:hAnsiTheme="minorHAnsi"/>
          <w:bCs/>
          <w:spacing w:val="-4"/>
          <w:w w:val="105"/>
          <w:szCs w:val="22"/>
        </w:rPr>
        <w:t xml:space="preserve">zo strany </w:t>
      </w:r>
      <w:r w:rsidRPr="00D57E4E">
        <w:rPr>
          <w:rFonts w:asciiTheme="minorHAnsi" w:hAnsiTheme="minorHAnsi"/>
          <w:bCs/>
          <w:spacing w:val="-4"/>
          <w:w w:val="105"/>
          <w:szCs w:val="22"/>
        </w:rPr>
        <w:t xml:space="preserve">PDS, za predchádzajúci odpočtový cyklus, pokiaľ' sa zmluvné strany nedohodnú inak. Odberateľ' </w:t>
      </w:r>
      <w:r w:rsidR="00BA4A30" w:rsidRPr="00D57E4E">
        <w:rPr>
          <w:rFonts w:asciiTheme="minorHAnsi" w:hAnsiTheme="minorHAnsi"/>
          <w:bCs/>
          <w:spacing w:val="-4"/>
          <w:w w:val="105"/>
          <w:szCs w:val="22"/>
        </w:rPr>
        <w:t>sa zaväzuj</w:t>
      </w:r>
      <w:r w:rsidR="0065038D">
        <w:rPr>
          <w:rFonts w:asciiTheme="minorHAnsi" w:hAnsiTheme="minorHAnsi"/>
          <w:bCs/>
          <w:spacing w:val="-4"/>
          <w:w w:val="105"/>
          <w:szCs w:val="22"/>
        </w:rPr>
        <w:t>e</w:t>
      </w:r>
      <w:r w:rsidRPr="00D57E4E">
        <w:rPr>
          <w:rFonts w:asciiTheme="minorHAnsi" w:hAnsiTheme="minorHAnsi"/>
          <w:bCs/>
          <w:spacing w:val="-4"/>
          <w:w w:val="105"/>
          <w:szCs w:val="22"/>
        </w:rPr>
        <w:t xml:space="preserve"> platiť mesačné preddavky vo výške 1/12 z ceny predpokladaného ročného množstva dodávky a distribúcie elektriny</w:t>
      </w:r>
      <w:r w:rsidR="00BA4A30" w:rsidRPr="00D57E4E">
        <w:rPr>
          <w:rFonts w:asciiTheme="minorHAnsi" w:hAnsiTheme="minorHAnsi"/>
          <w:bCs/>
          <w:spacing w:val="-4"/>
          <w:w w:val="105"/>
          <w:szCs w:val="22"/>
        </w:rPr>
        <w:t>.</w:t>
      </w:r>
      <w:r w:rsidRPr="00D57E4E">
        <w:rPr>
          <w:rFonts w:asciiTheme="minorHAnsi" w:hAnsiTheme="minorHAnsi"/>
          <w:bCs/>
          <w:spacing w:val="-4"/>
          <w:w w:val="105"/>
          <w:szCs w:val="22"/>
        </w:rPr>
        <w:t xml:space="preserve"> Zúčtovacie obdobie je kalendárny rok alebo iné časové obdobie stanovené Prevádzkovým poriadkom PDS. </w:t>
      </w:r>
    </w:p>
    <w:p w:rsidR="0031575F" w:rsidRPr="002E5E18" w:rsidRDefault="0031575F" w:rsidP="001C4284">
      <w:pPr>
        <w:pStyle w:val="Odsekzoznamu"/>
        <w:numPr>
          <w:ilvl w:val="0"/>
          <w:numId w:val="44"/>
        </w:numPr>
        <w:shd w:val="clear" w:color="auto" w:fill="FFFFFF"/>
        <w:autoSpaceDE w:val="0"/>
        <w:adjustRightInd w:val="0"/>
        <w:spacing w:after="120"/>
        <w:jc w:val="both"/>
        <w:rPr>
          <w:rFonts w:asciiTheme="minorHAnsi" w:hAnsiTheme="minorHAnsi"/>
          <w:bCs/>
          <w:spacing w:val="-4"/>
          <w:w w:val="105"/>
          <w:szCs w:val="22"/>
        </w:rPr>
      </w:pPr>
      <w:r w:rsidRPr="002E5E18">
        <w:rPr>
          <w:rFonts w:asciiTheme="minorHAnsi" w:hAnsiTheme="minorHAnsi"/>
          <w:bCs/>
          <w:spacing w:val="-4"/>
          <w:w w:val="105"/>
          <w:szCs w:val="22"/>
        </w:rPr>
        <w:t xml:space="preserve">Faktúry musia mať náležitosti daňového dokladu v súlade so zákonom č. 222/2004 Z. z. o dani z pridanej hodnoty v znení neskorších predpisov a musia obsahovať číslo </w:t>
      </w:r>
      <w:r w:rsidR="00BA4A30" w:rsidRPr="002E5E18">
        <w:rPr>
          <w:rFonts w:asciiTheme="minorHAnsi" w:hAnsiTheme="minorHAnsi"/>
          <w:bCs/>
          <w:spacing w:val="-4"/>
          <w:w w:val="105"/>
          <w:szCs w:val="22"/>
        </w:rPr>
        <w:t>tejto zmluvy</w:t>
      </w:r>
      <w:r w:rsidRPr="002E5E18">
        <w:rPr>
          <w:rFonts w:asciiTheme="minorHAnsi" w:hAnsiTheme="minorHAnsi"/>
          <w:bCs/>
          <w:spacing w:val="-4"/>
          <w:w w:val="105"/>
          <w:szCs w:val="22"/>
        </w:rPr>
        <w:t>.</w:t>
      </w:r>
    </w:p>
    <w:p w:rsidR="002B3BC8" w:rsidRPr="00940ED0" w:rsidRDefault="0031575F" w:rsidP="001C4284">
      <w:pPr>
        <w:pStyle w:val="Odsekzoznamu"/>
        <w:numPr>
          <w:ilvl w:val="0"/>
          <w:numId w:val="44"/>
        </w:numPr>
        <w:shd w:val="clear" w:color="auto" w:fill="FFFFFF"/>
        <w:autoSpaceDE w:val="0"/>
        <w:adjustRightInd w:val="0"/>
        <w:spacing w:after="120"/>
        <w:jc w:val="both"/>
        <w:rPr>
          <w:rFonts w:asciiTheme="minorHAnsi" w:eastAsiaTheme="minorHAnsi" w:hAnsiTheme="minorHAnsi" w:cs="ArialMT"/>
          <w:color w:val="0F1011"/>
          <w:szCs w:val="22"/>
        </w:rPr>
      </w:pPr>
      <w:r w:rsidRPr="00940ED0">
        <w:rPr>
          <w:rFonts w:asciiTheme="minorHAnsi" w:hAnsiTheme="minorHAnsi"/>
          <w:bCs/>
          <w:spacing w:val="-4"/>
          <w:w w:val="105"/>
          <w:szCs w:val="22"/>
        </w:rPr>
        <w:t xml:space="preserve">V prípade, ak faktúra nebude obsahovať </w:t>
      </w:r>
      <w:r w:rsidR="00BA4A30" w:rsidRPr="00940ED0">
        <w:rPr>
          <w:rFonts w:asciiTheme="minorHAnsi" w:hAnsiTheme="minorHAnsi"/>
          <w:bCs/>
          <w:spacing w:val="-4"/>
          <w:w w:val="105"/>
          <w:szCs w:val="22"/>
        </w:rPr>
        <w:t xml:space="preserve">potrebné </w:t>
      </w:r>
      <w:r w:rsidRPr="00940ED0">
        <w:rPr>
          <w:rFonts w:asciiTheme="minorHAnsi" w:hAnsiTheme="minorHAnsi"/>
          <w:bCs/>
          <w:spacing w:val="-4"/>
          <w:w w:val="105"/>
          <w:szCs w:val="22"/>
        </w:rPr>
        <w:t xml:space="preserve">náležitosti alebo ak bude faktúra vykazovať iné vecné alebo formálne nedostatky, je </w:t>
      </w:r>
      <w:r w:rsidR="00BA4A30" w:rsidRPr="00940ED0">
        <w:rPr>
          <w:rFonts w:asciiTheme="minorHAnsi" w:hAnsiTheme="minorHAnsi"/>
          <w:bCs/>
          <w:spacing w:val="-4"/>
          <w:w w:val="105"/>
          <w:szCs w:val="22"/>
        </w:rPr>
        <w:t xml:space="preserve">Odberateľ </w:t>
      </w:r>
      <w:r w:rsidRPr="00940ED0">
        <w:rPr>
          <w:rFonts w:asciiTheme="minorHAnsi" w:hAnsiTheme="minorHAnsi"/>
          <w:bCs/>
          <w:spacing w:val="-4"/>
          <w:w w:val="105"/>
          <w:szCs w:val="22"/>
        </w:rPr>
        <w:t xml:space="preserve">oprávnený vrátiť ju </w:t>
      </w:r>
      <w:r w:rsidR="00BA4A30" w:rsidRPr="00940ED0">
        <w:rPr>
          <w:rFonts w:asciiTheme="minorHAnsi" w:hAnsiTheme="minorHAnsi"/>
          <w:bCs/>
          <w:spacing w:val="-4"/>
          <w:w w:val="105"/>
          <w:szCs w:val="22"/>
        </w:rPr>
        <w:t>D</w:t>
      </w:r>
      <w:r w:rsidRPr="00940ED0">
        <w:rPr>
          <w:rFonts w:asciiTheme="minorHAnsi" w:hAnsiTheme="minorHAnsi"/>
          <w:bCs/>
          <w:spacing w:val="-4"/>
          <w:w w:val="105"/>
          <w:szCs w:val="22"/>
        </w:rPr>
        <w:t xml:space="preserve">odávateľovi na opravu alebo doplnenie. V takom prípade nová lehota splatnosti začne plynúť dňom doručenia opravenej alebo doplnenej faktúry </w:t>
      </w:r>
      <w:r w:rsidR="00BA4A30" w:rsidRPr="00940ED0">
        <w:rPr>
          <w:rFonts w:asciiTheme="minorHAnsi" w:hAnsiTheme="minorHAnsi"/>
          <w:bCs/>
          <w:spacing w:val="-4"/>
          <w:w w:val="105"/>
          <w:szCs w:val="22"/>
        </w:rPr>
        <w:t>Odberateľovi</w:t>
      </w:r>
      <w:r w:rsidR="00940ED0">
        <w:rPr>
          <w:rFonts w:asciiTheme="minorHAnsi" w:hAnsiTheme="minorHAnsi"/>
          <w:bCs/>
          <w:spacing w:val="-4"/>
          <w:w w:val="105"/>
          <w:szCs w:val="22"/>
        </w:rPr>
        <w:t>.</w:t>
      </w:r>
    </w:p>
    <w:p w:rsidR="002B3BC8" w:rsidRPr="002E5E18" w:rsidRDefault="002B3BC8" w:rsidP="001C4284">
      <w:pPr>
        <w:autoSpaceDE w:val="0"/>
        <w:adjustRightInd w:val="0"/>
        <w:rPr>
          <w:rFonts w:asciiTheme="minorHAnsi" w:eastAsiaTheme="minorHAnsi" w:hAnsiTheme="minorHAnsi" w:cs="Arial-BoldMT"/>
          <w:b/>
          <w:bCs/>
          <w:color w:val="0F1011"/>
          <w:sz w:val="22"/>
          <w:szCs w:val="22"/>
          <w:lang w:eastAsia="en-US"/>
        </w:rPr>
      </w:pPr>
      <w:r w:rsidRPr="002E5E18">
        <w:rPr>
          <w:rFonts w:asciiTheme="minorHAnsi" w:eastAsiaTheme="minorHAnsi" w:hAnsiTheme="minorHAnsi" w:cs="Arial-BoldMT"/>
          <w:b/>
          <w:bCs/>
          <w:color w:val="0F1011"/>
          <w:sz w:val="22"/>
          <w:szCs w:val="22"/>
          <w:lang w:eastAsia="en-US"/>
        </w:rPr>
        <w:t>Článok X</w:t>
      </w:r>
      <w:r w:rsidR="00EF03B7" w:rsidRPr="002E5E18">
        <w:rPr>
          <w:rFonts w:asciiTheme="minorHAnsi" w:eastAsiaTheme="minorHAnsi" w:hAnsiTheme="minorHAnsi" w:cs="Arial-BoldMT"/>
          <w:b/>
          <w:bCs/>
          <w:color w:val="0F1011"/>
          <w:sz w:val="22"/>
          <w:szCs w:val="22"/>
          <w:lang w:eastAsia="en-US"/>
        </w:rPr>
        <w:t>.</w:t>
      </w:r>
    </w:p>
    <w:p w:rsidR="002B3BC8" w:rsidRPr="002E5E18" w:rsidRDefault="002B3BC8" w:rsidP="001C4284">
      <w:pPr>
        <w:pStyle w:val="Nadpis1"/>
        <w:keepNext w:val="0"/>
        <w:keepLines w:val="0"/>
        <w:autoSpaceDE w:val="0"/>
        <w:adjustRightInd w:val="0"/>
        <w:spacing w:before="0" w:after="360"/>
        <w:rPr>
          <w:rFonts w:asciiTheme="minorHAnsi" w:eastAsiaTheme="minorHAnsi" w:hAnsiTheme="minorHAnsi"/>
          <w:b w:val="0"/>
          <w:bCs w:val="0"/>
          <w:color w:val="auto"/>
          <w:sz w:val="22"/>
          <w:szCs w:val="22"/>
          <w:lang w:eastAsia="en-US"/>
        </w:rPr>
      </w:pPr>
      <w:r w:rsidRPr="002E5E18">
        <w:rPr>
          <w:rFonts w:asciiTheme="minorHAnsi" w:eastAsiaTheme="minorHAnsi" w:hAnsiTheme="minorHAnsi"/>
          <w:color w:val="auto"/>
          <w:sz w:val="22"/>
          <w:szCs w:val="22"/>
          <w:lang w:eastAsia="en-US"/>
        </w:rPr>
        <w:t>Zmluvné pokuty a</w:t>
      </w:r>
      <w:r w:rsidR="00EF03B7" w:rsidRPr="002E5E18">
        <w:rPr>
          <w:rFonts w:asciiTheme="minorHAnsi" w:eastAsiaTheme="minorHAnsi" w:hAnsiTheme="minorHAnsi"/>
          <w:color w:val="auto"/>
          <w:sz w:val="22"/>
          <w:szCs w:val="22"/>
          <w:lang w:eastAsia="en-US"/>
        </w:rPr>
        <w:t> </w:t>
      </w:r>
      <w:r w:rsidRPr="002E5E18">
        <w:rPr>
          <w:rFonts w:asciiTheme="minorHAnsi" w:eastAsiaTheme="minorHAnsi" w:hAnsiTheme="minorHAnsi"/>
          <w:color w:val="auto"/>
          <w:sz w:val="22"/>
          <w:szCs w:val="22"/>
          <w:lang w:eastAsia="en-US"/>
        </w:rPr>
        <w:t>Sankcie</w:t>
      </w:r>
    </w:p>
    <w:p w:rsidR="00395922" w:rsidRPr="002E5E18" w:rsidRDefault="00940ED0" w:rsidP="001C4284">
      <w:pPr>
        <w:pStyle w:val="Odsekzoznamu"/>
        <w:numPr>
          <w:ilvl w:val="0"/>
          <w:numId w:val="46"/>
        </w:numPr>
        <w:autoSpaceDE w:val="0"/>
        <w:adjustRightInd w:val="0"/>
        <w:jc w:val="both"/>
        <w:rPr>
          <w:rFonts w:asciiTheme="minorHAnsi" w:eastAsiaTheme="minorHAnsi" w:hAnsiTheme="minorHAnsi" w:cs="ArialMT"/>
          <w:color w:val="0E1012"/>
          <w:szCs w:val="22"/>
        </w:rPr>
      </w:pPr>
      <w:r>
        <w:rPr>
          <w:rFonts w:asciiTheme="minorHAnsi" w:eastAsiaTheme="minorHAnsi" w:hAnsiTheme="minorHAnsi" w:cs="Arial"/>
          <w:color w:val="000000"/>
          <w:szCs w:val="22"/>
        </w:rPr>
        <w:t xml:space="preserve"> </w:t>
      </w:r>
      <w:r w:rsidR="00395922" w:rsidRPr="002E5E18">
        <w:rPr>
          <w:rFonts w:asciiTheme="minorHAnsi" w:eastAsiaTheme="minorHAnsi" w:hAnsiTheme="minorHAnsi" w:cs="Arial"/>
          <w:color w:val="000000"/>
          <w:szCs w:val="22"/>
        </w:rPr>
        <w:t>Zmluvné strany sa zaväzujú, že všetky spory, vyplývajúce z tejto zmluvy, budú riešiť rokovaním o možnej dohode. Zmluvné strany sa dohodli, že vzťahy vzniknuté medzi nimi na základe zmluvy sa riadia právnym poriadkom Slovenskej republiky. Prípadné spory, o ktorých sa strany nedohodli, budú postúpené na rozhodnutie vecne a miestne príslušnému súdu.</w:t>
      </w:r>
    </w:p>
    <w:p w:rsidR="00B03271" w:rsidRPr="0035331C" w:rsidRDefault="00940ED0" w:rsidP="001C4284">
      <w:pPr>
        <w:pStyle w:val="Odsekzoznamu"/>
        <w:numPr>
          <w:ilvl w:val="0"/>
          <w:numId w:val="46"/>
        </w:numPr>
        <w:autoSpaceDE w:val="0"/>
        <w:adjustRightInd w:val="0"/>
        <w:jc w:val="both"/>
        <w:rPr>
          <w:rFonts w:asciiTheme="minorHAnsi" w:eastAsiaTheme="minorHAnsi" w:hAnsiTheme="minorHAnsi" w:cs="ArialMT"/>
          <w:color w:val="0E1012"/>
          <w:szCs w:val="22"/>
        </w:rPr>
      </w:pPr>
      <w:r>
        <w:rPr>
          <w:rFonts w:asciiTheme="minorHAnsi" w:eastAsiaTheme="minorHAnsi" w:hAnsiTheme="minorHAnsi" w:cs="ArialMT"/>
          <w:color w:val="0E1012"/>
          <w:szCs w:val="22"/>
        </w:rPr>
        <w:t xml:space="preserve"> </w:t>
      </w:r>
      <w:r w:rsidR="00B03271" w:rsidRPr="002E5E18">
        <w:rPr>
          <w:rFonts w:asciiTheme="minorHAnsi" w:eastAsiaTheme="minorHAnsi" w:hAnsiTheme="minorHAnsi" w:cs="ArialMT"/>
          <w:color w:val="0E1012"/>
          <w:szCs w:val="22"/>
        </w:rPr>
        <w:t xml:space="preserve">Zmluvné strany sa zaväzujú, že si budú poskytovať potrebnú súčinnosť pri plnení záväzkov vyplývajúcich z tejto zmluvy a navzájom si budú oznamovať všetky okolnosti a informácie, ktoré </w:t>
      </w:r>
      <w:r w:rsidR="00B03271" w:rsidRPr="0035331C">
        <w:rPr>
          <w:rFonts w:asciiTheme="minorHAnsi" w:eastAsiaTheme="minorHAnsi" w:hAnsiTheme="minorHAnsi" w:cs="ArialMT"/>
          <w:color w:val="0E1012"/>
          <w:szCs w:val="22"/>
        </w:rPr>
        <w:t>majú alebo môžu mať vplyv na plnenie tejto zmluvy.</w:t>
      </w:r>
    </w:p>
    <w:p w:rsidR="002B3BC8" w:rsidRPr="0035331C" w:rsidRDefault="00940ED0" w:rsidP="001C4284">
      <w:pPr>
        <w:pStyle w:val="Odsekzoznamu"/>
        <w:numPr>
          <w:ilvl w:val="0"/>
          <w:numId w:val="46"/>
        </w:numPr>
        <w:autoSpaceDE w:val="0"/>
        <w:adjustRightInd w:val="0"/>
        <w:jc w:val="both"/>
        <w:rPr>
          <w:rFonts w:asciiTheme="minorHAnsi" w:eastAsiaTheme="minorHAnsi" w:hAnsiTheme="minorHAnsi" w:cs="ArialMT"/>
          <w:color w:val="0E1012"/>
          <w:szCs w:val="22"/>
        </w:rPr>
      </w:pPr>
      <w:r w:rsidRPr="0035331C">
        <w:rPr>
          <w:rFonts w:asciiTheme="minorHAnsi" w:eastAsiaTheme="minorHAnsi" w:hAnsiTheme="minorHAnsi" w:cs="ArialMT"/>
          <w:color w:val="0E1012"/>
          <w:szCs w:val="22"/>
        </w:rPr>
        <w:t xml:space="preserve"> </w:t>
      </w:r>
      <w:r w:rsidR="002B3BC8" w:rsidRPr="0035331C">
        <w:rPr>
          <w:rFonts w:asciiTheme="minorHAnsi" w:eastAsiaTheme="minorHAnsi" w:hAnsiTheme="minorHAnsi" w:cs="ArialMT"/>
          <w:color w:val="0E1012"/>
          <w:szCs w:val="22"/>
        </w:rPr>
        <w:t xml:space="preserve">Ak Dodávateľ' poruší podmienky stanovené v čl. VI </w:t>
      </w:r>
      <w:r w:rsidR="00887E38" w:rsidRPr="0035331C">
        <w:rPr>
          <w:rFonts w:asciiTheme="minorHAnsi" w:eastAsiaTheme="minorHAnsi" w:hAnsiTheme="minorHAnsi" w:cs="ArialMT"/>
          <w:color w:val="0E1012"/>
          <w:szCs w:val="22"/>
        </w:rPr>
        <w:t>odsek 6</w:t>
      </w:r>
      <w:r w:rsidR="00D1375B" w:rsidRPr="0035331C">
        <w:rPr>
          <w:rFonts w:asciiTheme="minorHAnsi" w:eastAsiaTheme="minorHAnsi" w:hAnsiTheme="minorHAnsi" w:cs="ArialMT"/>
          <w:color w:val="0E1012"/>
          <w:szCs w:val="22"/>
        </w:rPr>
        <w:t>.11</w:t>
      </w:r>
      <w:r w:rsidR="002B3BC8" w:rsidRPr="0035331C">
        <w:rPr>
          <w:rFonts w:asciiTheme="minorHAnsi" w:eastAsiaTheme="minorHAnsi" w:hAnsiTheme="minorHAnsi" w:cs="ArialMT"/>
          <w:color w:val="0E1012"/>
          <w:szCs w:val="22"/>
        </w:rPr>
        <w:t xml:space="preserve"> tejto Zmluvy, je Odberateľ oprávnený účtovať zmluvnú pokutu vo výške </w:t>
      </w:r>
      <w:r w:rsidR="00ED7E01" w:rsidRPr="0035331C">
        <w:rPr>
          <w:rFonts w:asciiTheme="minorHAnsi" w:eastAsiaTheme="minorHAnsi" w:hAnsiTheme="minorHAnsi" w:cs="ArialMT"/>
          <w:color w:val="0E1012"/>
          <w:szCs w:val="22"/>
        </w:rPr>
        <w:t>2</w:t>
      </w:r>
      <w:r w:rsidR="002B3BC8" w:rsidRPr="0035331C">
        <w:rPr>
          <w:rFonts w:asciiTheme="minorHAnsi" w:eastAsiaTheme="minorHAnsi" w:hAnsiTheme="minorHAnsi" w:cs="ArialMT"/>
          <w:color w:val="0E1012"/>
          <w:szCs w:val="22"/>
        </w:rPr>
        <w:t>0 EUR za každú aj začatú hodinu porušenia a to na každom odbernom mieste. Uhradením zmluvnej pokuty nezaniká nárok Odberateľa na náhradu škody vo výške preukázanej škody.</w:t>
      </w:r>
    </w:p>
    <w:p w:rsidR="002B3BC8" w:rsidRPr="002E5E18" w:rsidRDefault="00940ED0" w:rsidP="001C4284">
      <w:pPr>
        <w:pStyle w:val="Odsekzoznamu"/>
        <w:numPr>
          <w:ilvl w:val="0"/>
          <w:numId w:val="46"/>
        </w:numPr>
        <w:autoSpaceDE w:val="0"/>
        <w:adjustRightInd w:val="0"/>
        <w:jc w:val="both"/>
        <w:rPr>
          <w:rFonts w:asciiTheme="minorHAnsi" w:eastAsiaTheme="minorHAnsi" w:hAnsiTheme="minorHAnsi" w:cs="ArialMT"/>
          <w:color w:val="0E1012"/>
          <w:szCs w:val="22"/>
        </w:rPr>
      </w:pPr>
      <w:r w:rsidRPr="0035331C">
        <w:rPr>
          <w:rFonts w:asciiTheme="minorHAnsi" w:eastAsiaTheme="minorHAnsi" w:hAnsiTheme="minorHAnsi" w:cs="ArialMT"/>
          <w:color w:val="0E1012"/>
          <w:szCs w:val="22"/>
        </w:rPr>
        <w:t xml:space="preserve"> </w:t>
      </w:r>
      <w:r w:rsidR="002B3BC8" w:rsidRPr="0035331C">
        <w:rPr>
          <w:rFonts w:asciiTheme="minorHAnsi" w:eastAsiaTheme="minorHAnsi" w:hAnsiTheme="minorHAnsi" w:cs="ArialMT"/>
          <w:color w:val="0E1012"/>
          <w:szCs w:val="22"/>
        </w:rPr>
        <w:t>Dodávateľ' je oprávnený účtovať Odberateľovi úroky z omeškania vo výške 0,0</w:t>
      </w:r>
      <w:r w:rsidR="001C4284" w:rsidRPr="0035331C">
        <w:rPr>
          <w:rFonts w:asciiTheme="minorHAnsi" w:eastAsiaTheme="minorHAnsi" w:hAnsiTheme="minorHAnsi" w:cs="ArialMT"/>
          <w:color w:val="0E1012"/>
          <w:szCs w:val="22"/>
        </w:rPr>
        <w:t>05</w:t>
      </w:r>
      <w:r w:rsidR="002B3BC8" w:rsidRPr="0035331C">
        <w:rPr>
          <w:rFonts w:asciiTheme="minorHAnsi" w:eastAsiaTheme="minorHAnsi" w:hAnsiTheme="minorHAnsi" w:cs="ArialMT"/>
          <w:color w:val="0E1012"/>
          <w:szCs w:val="22"/>
        </w:rPr>
        <w:t xml:space="preserve"> % z dlžnej sumy za každý začatý deň omeškania, ak je</w:t>
      </w:r>
      <w:r w:rsidR="002B3BC8" w:rsidRPr="002E5E18">
        <w:rPr>
          <w:rFonts w:asciiTheme="minorHAnsi" w:eastAsiaTheme="minorHAnsi" w:hAnsiTheme="minorHAnsi" w:cs="ArialMT"/>
          <w:color w:val="0E1012"/>
          <w:szCs w:val="22"/>
        </w:rPr>
        <w:t xml:space="preserve"> Odberateľ' v omeškaní s úhradou faktúry vyplývajúcej z tejto Zmluvy</w:t>
      </w:r>
      <w:r w:rsidR="001C4284" w:rsidRPr="002E5E18">
        <w:rPr>
          <w:rFonts w:asciiTheme="minorHAnsi" w:eastAsiaTheme="minorHAnsi" w:hAnsiTheme="minorHAnsi" w:cs="ArialMT"/>
          <w:color w:val="0E1012"/>
          <w:szCs w:val="22"/>
        </w:rPr>
        <w:t xml:space="preserve"> a bol na omeškanie preukázateľne písomne upozornený</w:t>
      </w:r>
      <w:r w:rsidR="002B3BC8" w:rsidRPr="002E5E18">
        <w:rPr>
          <w:rFonts w:asciiTheme="minorHAnsi" w:eastAsiaTheme="minorHAnsi" w:hAnsiTheme="minorHAnsi" w:cs="ArialMT"/>
          <w:color w:val="0E1012"/>
          <w:szCs w:val="22"/>
        </w:rPr>
        <w:t>.</w:t>
      </w:r>
    </w:p>
    <w:p w:rsidR="00E93106" w:rsidRPr="002E5E18" w:rsidRDefault="00E93106" w:rsidP="001C4284">
      <w:pPr>
        <w:pStyle w:val="Odsekzoznamu"/>
        <w:numPr>
          <w:ilvl w:val="0"/>
          <w:numId w:val="46"/>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V prípade prekročenia dohod</w:t>
      </w:r>
      <w:r w:rsidR="003838B2" w:rsidRPr="002E5E18">
        <w:rPr>
          <w:rFonts w:asciiTheme="minorHAnsi" w:eastAsiaTheme="minorHAnsi" w:hAnsiTheme="minorHAnsi" w:cs="ArialMT"/>
          <w:color w:val="0E1012"/>
          <w:szCs w:val="22"/>
        </w:rPr>
        <w:t>nutej rezervovanej kapacity má D</w:t>
      </w:r>
      <w:r w:rsidRPr="002E5E18">
        <w:rPr>
          <w:rFonts w:asciiTheme="minorHAnsi" w:eastAsiaTheme="minorHAnsi" w:hAnsiTheme="minorHAnsi" w:cs="ArialMT"/>
          <w:color w:val="0E1012"/>
          <w:szCs w:val="22"/>
        </w:rPr>
        <w:t>odávateľ právo vyúčtovať</w:t>
      </w:r>
      <w:r w:rsidR="003838B2" w:rsidRPr="002E5E18">
        <w:rPr>
          <w:rFonts w:asciiTheme="minorHAnsi" w:eastAsiaTheme="minorHAnsi" w:hAnsiTheme="minorHAnsi" w:cs="ArialMT"/>
          <w:color w:val="0E1012"/>
          <w:szCs w:val="22"/>
        </w:rPr>
        <w:t xml:space="preserve"> O</w:t>
      </w:r>
      <w:r w:rsidRPr="002E5E18">
        <w:rPr>
          <w:rFonts w:asciiTheme="minorHAnsi" w:eastAsiaTheme="minorHAnsi" w:hAnsiTheme="minorHAnsi" w:cs="ArialMT"/>
          <w:color w:val="0E1012"/>
          <w:szCs w:val="22"/>
        </w:rPr>
        <w:t xml:space="preserve">dberateľovi sankcie v zmysle </w:t>
      </w:r>
      <w:r w:rsidR="003838B2" w:rsidRPr="002E5E18">
        <w:rPr>
          <w:rFonts w:asciiTheme="minorHAnsi" w:eastAsiaTheme="minorHAnsi" w:hAnsiTheme="minorHAnsi" w:cs="ArialMT"/>
          <w:color w:val="0E1012"/>
          <w:szCs w:val="22"/>
        </w:rPr>
        <w:t xml:space="preserve">cenových rozhodnutí ÚRSO a </w:t>
      </w:r>
      <w:r w:rsidRPr="002E5E18">
        <w:rPr>
          <w:rFonts w:asciiTheme="minorHAnsi" w:eastAsiaTheme="minorHAnsi" w:hAnsiTheme="minorHAnsi" w:cs="ArialMT"/>
          <w:color w:val="0E1012"/>
          <w:szCs w:val="22"/>
        </w:rPr>
        <w:t>Prevádzkového poriadku PDS.</w:t>
      </w:r>
    </w:p>
    <w:p w:rsidR="00E93106" w:rsidRPr="002E5E18" w:rsidRDefault="003838B2" w:rsidP="001C4284">
      <w:pPr>
        <w:pStyle w:val="Odsekzoznamu"/>
        <w:numPr>
          <w:ilvl w:val="0"/>
          <w:numId w:val="46"/>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 xml:space="preserve"> V prípade vzájomných nárokov na jednej strane O</w:t>
      </w:r>
      <w:r w:rsidR="00E93106" w:rsidRPr="002E5E18">
        <w:rPr>
          <w:rFonts w:asciiTheme="minorHAnsi" w:eastAsiaTheme="minorHAnsi" w:hAnsiTheme="minorHAnsi" w:cs="ArialMT"/>
          <w:color w:val="0E1012"/>
          <w:szCs w:val="22"/>
        </w:rPr>
        <w:t>dberateľa</w:t>
      </w:r>
      <w:r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a</w:t>
      </w:r>
      <w:r w:rsidRPr="002E5E18">
        <w:rPr>
          <w:rFonts w:asciiTheme="minorHAnsi" w:eastAsiaTheme="minorHAnsi" w:hAnsiTheme="minorHAnsi" w:cs="ArialMT"/>
          <w:color w:val="0E1012"/>
          <w:szCs w:val="22"/>
        </w:rPr>
        <w:t> na druhej strane</w:t>
      </w:r>
      <w:r w:rsidR="00E93106"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D</w:t>
      </w:r>
      <w:r w:rsidR="00E93106" w:rsidRPr="002E5E18">
        <w:rPr>
          <w:rFonts w:asciiTheme="minorHAnsi" w:eastAsiaTheme="minorHAnsi" w:hAnsiTheme="minorHAnsi" w:cs="ArialMT"/>
          <w:color w:val="0E1012"/>
          <w:szCs w:val="22"/>
        </w:rPr>
        <w:t>odávateľa, budú zmluvné strany postupovať</w:t>
      </w:r>
      <w:r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 xml:space="preserve">podľa ustanovení § 358 a </w:t>
      </w:r>
      <w:proofErr w:type="spellStart"/>
      <w:r w:rsidR="00E93106" w:rsidRPr="002E5E18">
        <w:rPr>
          <w:rFonts w:asciiTheme="minorHAnsi" w:eastAsiaTheme="minorHAnsi" w:hAnsiTheme="minorHAnsi" w:cs="ArialMT"/>
          <w:color w:val="0E1012"/>
          <w:szCs w:val="22"/>
        </w:rPr>
        <w:t>nasl</w:t>
      </w:r>
      <w:proofErr w:type="spellEnd"/>
      <w:r w:rsidR="00E93106" w:rsidRPr="002E5E18">
        <w:rPr>
          <w:rFonts w:asciiTheme="minorHAnsi" w:eastAsiaTheme="minorHAnsi" w:hAnsiTheme="minorHAnsi" w:cs="ArialMT"/>
          <w:color w:val="0E1012"/>
          <w:szCs w:val="22"/>
        </w:rPr>
        <w:t>. Obchodného zákonníka.</w:t>
      </w:r>
    </w:p>
    <w:p w:rsidR="0031575F" w:rsidRPr="002E5E18" w:rsidRDefault="0031575F" w:rsidP="00B771AB">
      <w:pPr>
        <w:pStyle w:val="Odsekzoznamu"/>
        <w:numPr>
          <w:ilvl w:val="0"/>
          <w:numId w:val="46"/>
        </w:numPr>
        <w:autoSpaceDE w:val="0"/>
        <w:adjustRightInd w:val="0"/>
        <w:ind w:hanging="436"/>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lastRenderedPageBreak/>
        <w:t>Uplatnením zmluvnej pokuty nie je dotknutý nárok ani jednej strany na náhradu škody spôsobenej porušením zmluvných povinností. Oprávnená zmluvná strana má nárok na náhradu škody v rozsahu presahujúcom zmluvnú pokutu.</w:t>
      </w:r>
    </w:p>
    <w:p w:rsidR="001C4284" w:rsidRPr="002E5E18" w:rsidRDefault="001C4284" w:rsidP="00B771AB">
      <w:pPr>
        <w:pStyle w:val="Odsekzoznamu"/>
        <w:numPr>
          <w:ilvl w:val="0"/>
          <w:numId w:val="46"/>
        </w:numPr>
        <w:autoSpaceDE w:val="0"/>
        <w:adjustRightInd w:val="0"/>
        <w:ind w:hanging="436"/>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Ak Dodávateľ' poruší podmienky stanovené v čl. V</w:t>
      </w:r>
      <w:r w:rsidR="00887E38">
        <w:rPr>
          <w:rFonts w:asciiTheme="minorHAnsi" w:eastAsiaTheme="minorHAnsi" w:hAnsiTheme="minorHAnsi" w:cs="ArialMT"/>
          <w:color w:val="0E1012"/>
          <w:szCs w:val="22"/>
        </w:rPr>
        <w:t>I odsek 6</w:t>
      </w:r>
      <w:r w:rsidRPr="002E5E18">
        <w:rPr>
          <w:rFonts w:asciiTheme="minorHAnsi" w:eastAsiaTheme="minorHAnsi" w:hAnsiTheme="minorHAnsi" w:cs="ArialMT"/>
          <w:color w:val="0E1012"/>
          <w:szCs w:val="22"/>
        </w:rPr>
        <w:t>.12 tejto Zmluvy, je Odberateľ oprávnený účtovať zmluvnú pokutu vo výške 2 000 EUR Uhradením zmluvnej pokuty nezaniká nárok Odberateľa na náhradu škody vo výške preukázanej škody. Porušenie tejto zmluvnej povinnosti sa zároveň považuje za podstatné porušenie odbornej starostlivosti a podstatné porušenie zmluvy.</w:t>
      </w:r>
    </w:p>
    <w:p w:rsidR="001C4284" w:rsidRPr="002E5E18" w:rsidRDefault="001C4284" w:rsidP="00B771AB">
      <w:pPr>
        <w:pStyle w:val="Odsekzoznamu"/>
        <w:numPr>
          <w:ilvl w:val="0"/>
          <w:numId w:val="46"/>
        </w:numPr>
        <w:autoSpaceDE w:val="0"/>
        <w:adjustRightInd w:val="0"/>
        <w:ind w:hanging="436"/>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 xml:space="preserve"> Ak Dodávateľ' poruší podmienky stanovené v čl. V odsek </w:t>
      </w:r>
      <w:r w:rsidR="00887E38">
        <w:rPr>
          <w:rFonts w:asciiTheme="minorHAnsi" w:eastAsiaTheme="minorHAnsi" w:hAnsiTheme="minorHAnsi" w:cs="ArialMT"/>
          <w:color w:val="0E1012"/>
          <w:szCs w:val="22"/>
        </w:rPr>
        <w:t>5</w:t>
      </w:r>
      <w:r w:rsidRPr="002E5E18">
        <w:rPr>
          <w:rFonts w:asciiTheme="minorHAnsi" w:eastAsiaTheme="minorHAnsi" w:hAnsiTheme="minorHAnsi" w:cs="ArialMT"/>
          <w:color w:val="0E1012"/>
          <w:szCs w:val="22"/>
        </w:rPr>
        <w:t xml:space="preserve">.8 tejto Zmluvy, je Odberateľ oprávnený účtovať zmluvnú pokutu vo výške </w:t>
      </w:r>
      <w:r w:rsidR="00CF26DB">
        <w:rPr>
          <w:rFonts w:asciiTheme="minorHAnsi" w:eastAsiaTheme="minorHAnsi" w:hAnsiTheme="minorHAnsi" w:cs="ArialMT"/>
          <w:color w:val="0E1012"/>
          <w:szCs w:val="22"/>
        </w:rPr>
        <w:t>4</w:t>
      </w:r>
      <w:bookmarkStart w:id="5" w:name="_GoBack"/>
      <w:bookmarkEnd w:id="5"/>
      <w:r w:rsidRPr="002E5E18">
        <w:rPr>
          <w:rFonts w:asciiTheme="minorHAnsi" w:eastAsiaTheme="minorHAnsi" w:hAnsiTheme="minorHAnsi" w:cs="ArialMT"/>
          <w:color w:val="0E1012"/>
          <w:szCs w:val="22"/>
        </w:rPr>
        <w:t>00 EUR za každé odberné miesto a to aj opakovane až do splnenia povinnosti Dodávateľom. Uhradením zmluvnej pokuty nezaniká nárok Odberateľa na náhradu škody vo výške preukázanej škody. Ak nedôjde k splneniu povinnosti zo strany Dodávateľa ani po opätovnom písomnom doručení žiadosti o priradenie odberného miesta, bude sa to považovať za podstatné porušenie odborných povinností.</w:t>
      </w:r>
    </w:p>
    <w:p w:rsidR="00B771AB" w:rsidRPr="002E5E18" w:rsidRDefault="00B771AB" w:rsidP="00B771AB">
      <w:pPr>
        <w:pStyle w:val="Odsekzoznamu"/>
        <w:numPr>
          <w:ilvl w:val="0"/>
          <w:numId w:val="46"/>
        </w:numPr>
        <w:autoSpaceDE w:val="0"/>
        <w:adjustRightInd w:val="0"/>
        <w:ind w:left="709" w:hanging="502"/>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 xml:space="preserve">Ak Dodávateľ' poruší podmienky stanovené v čl. VIII  tejto Zmluvy, je Odberateľ </w:t>
      </w:r>
      <w:r w:rsidR="00056127">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 xml:space="preserve">oprávnený účtovať zmluvnú pokutu vo výške 200 EUR za každé odberné miesto a deň, to aj opakovane až do splnenia povinnosti Dodávateľom. </w:t>
      </w:r>
    </w:p>
    <w:p w:rsidR="00F654AA" w:rsidRPr="002E5E18" w:rsidRDefault="00F654AA" w:rsidP="00056127">
      <w:pPr>
        <w:pStyle w:val="Odsekzoznamu"/>
        <w:numPr>
          <w:ilvl w:val="0"/>
          <w:numId w:val="46"/>
        </w:numPr>
        <w:autoSpaceDE w:val="0"/>
        <w:adjustRightInd w:val="0"/>
        <w:ind w:left="709" w:hanging="502"/>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 xml:space="preserve">Ak Dodávateľ' poruší podmienky stanovené v čl. IX odsek 9.2 tejto Zmluvy, je Odberateľ oprávnený účtovať zmluvnú pokutu vo výške 100 EUR za každé jednotlivé porušenie, to aj opakovane až do splnenia povinnosti Dodávateľom. </w:t>
      </w:r>
    </w:p>
    <w:p w:rsidR="00E93106" w:rsidRPr="002E5E18" w:rsidRDefault="00E93106" w:rsidP="001C4284">
      <w:pPr>
        <w:autoSpaceDE w:val="0"/>
        <w:adjustRightInd w:val="0"/>
        <w:rPr>
          <w:rFonts w:asciiTheme="minorHAnsi" w:eastAsiaTheme="minorHAnsi" w:hAnsiTheme="minorHAnsi" w:cs="ArialMT"/>
          <w:color w:val="343637"/>
          <w:sz w:val="22"/>
          <w:szCs w:val="22"/>
          <w:lang w:eastAsia="en-US"/>
        </w:rPr>
      </w:pPr>
    </w:p>
    <w:p w:rsidR="002B3BC8" w:rsidRPr="002E5E18" w:rsidRDefault="002B3BC8" w:rsidP="001C4284">
      <w:pPr>
        <w:autoSpaceDE w:val="0"/>
        <w:adjustRightInd w:val="0"/>
        <w:rPr>
          <w:rFonts w:asciiTheme="minorHAnsi" w:eastAsiaTheme="minorHAnsi" w:hAnsiTheme="minorHAnsi" w:cs="Arial-BoldMT"/>
          <w:b/>
          <w:bCs/>
          <w:color w:val="0F1011"/>
          <w:sz w:val="22"/>
          <w:szCs w:val="22"/>
          <w:lang w:eastAsia="en-US"/>
        </w:rPr>
      </w:pPr>
      <w:r w:rsidRPr="002E5E18">
        <w:rPr>
          <w:rFonts w:asciiTheme="minorHAnsi" w:eastAsiaTheme="minorHAnsi" w:hAnsiTheme="minorHAnsi" w:cs="Arial-BoldMT"/>
          <w:b/>
          <w:bCs/>
          <w:color w:val="0F1011"/>
          <w:sz w:val="22"/>
          <w:szCs w:val="22"/>
          <w:lang w:eastAsia="en-US"/>
        </w:rPr>
        <w:t xml:space="preserve">Článok </w:t>
      </w:r>
      <w:proofErr w:type="spellStart"/>
      <w:r w:rsidRPr="002E5E18">
        <w:rPr>
          <w:rFonts w:asciiTheme="minorHAnsi" w:eastAsiaTheme="minorHAnsi" w:hAnsiTheme="minorHAnsi" w:cs="Arial-BoldMT"/>
          <w:b/>
          <w:bCs/>
          <w:color w:val="0F1011"/>
          <w:sz w:val="22"/>
          <w:szCs w:val="22"/>
          <w:lang w:eastAsia="en-US"/>
        </w:rPr>
        <w:t>Xl</w:t>
      </w:r>
      <w:proofErr w:type="spellEnd"/>
      <w:r w:rsidR="00B46482" w:rsidRPr="002E5E18">
        <w:rPr>
          <w:rFonts w:asciiTheme="minorHAnsi" w:eastAsiaTheme="minorHAnsi" w:hAnsiTheme="minorHAnsi" w:cs="Arial-BoldMT"/>
          <w:b/>
          <w:bCs/>
          <w:color w:val="0F1011"/>
          <w:sz w:val="22"/>
          <w:szCs w:val="22"/>
          <w:lang w:eastAsia="en-US"/>
        </w:rPr>
        <w:t>.</w:t>
      </w:r>
    </w:p>
    <w:p w:rsidR="002B3BC8" w:rsidRPr="002E5E18" w:rsidRDefault="002B3BC8" w:rsidP="001C4284">
      <w:pPr>
        <w:pStyle w:val="Nadpis1"/>
        <w:keepNext w:val="0"/>
        <w:keepLines w:val="0"/>
        <w:autoSpaceDE w:val="0"/>
        <w:adjustRightInd w:val="0"/>
        <w:spacing w:before="0" w:after="360"/>
        <w:rPr>
          <w:rFonts w:asciiTheme="minorHAnsi" w:eastAsiaTheme="minorHAnsi" w:hAnsiTheme="minorHAnsi"/>
          <w:b w:val="0"/>
          <w:bCs w:val="0"/>
          <w:color w:val="auto"/>
          <w:sz w:val="22"/>
          <w:szCs w:val="22"/>
          <w:lang w:eastAsia="en-US"/>
        </w:rPr>
      </w:pPr>
      <w:r w:rsidRPr="002E5E18">
        <w:rPr>
          <w:rFonts w:asciiTheme="minorHAnsi" w:eastAsiaTheme="minorHAnsi" w:hAnsiTheme="minorHAnsi"/>
          <w:color w:val="auto"/>
          <w:sz w:val="22"/>
          <w:szCs w:val="22"/>
          <w:lang w:eastAsia="en-US"/>
        </w:rPr>
        <w:t>Náhrada škody</w:t>
      </w:r>
    </w:p>
    <w:p w:rsidR="00587BB8" w:rsidRPr="002E5E18" w:rsidRDefault="00B44C99" w:rsidP="001C4284">
      <w:pPr>
        <w:pStyle w:val="Odsekzoznamu"/>
        <w:numPr>
          <w:ilvl w:val="0"/>
          <w:numId w:val="4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 xml:space="preserve">Zmluvné strany </w:t>
      </w:r>
      <w:r w:rsidR="00587BB8" w:rsidRPr="002E5E18">
        <w:rPr>
          <w:rFonts w:asciiTheme="minorHAnsi" w:eastAsiaTheme="minorHAnsi" w:hAnsiTheme="minorHAnsi" w:cs="ArialMT"/>
          <w:color w:val="0E1012"/>
          <w:szCs w:val="22"/>
        </w:rPr>
        <w:t>sa budú navzájom informovať o všetkých skutočnostiach, pri ktorých predpokladajú, že by mohli viesť k škodám a usilovať sa prípadné škody odvrátiť.</w:t>
      </w:r>
    </w:p>
    <w:p w:rsidR="00587BB8" w:rsidRPr="002E5E18" w:rsidRDefault="00587BB8" w:rsidP="001C4284">
      <w:pPr>
        <w:pStyle w:val="Odsekzoznamu"/>
        <w:numPr>
          <w:ilvl w:val="0"/>
          <w:numId w:val="4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Náhrada škody sa riadi ustanoveniami § 373 až § 386 zákona č. 513/1991 Zb. Obchodný zákonník v znení neskorších predpisov.</w:t>
      </w:r>
    </w:p>
    <w:p w:rsidR="00B44C99" w:rsidRPr="002E5E18" w:rsidRDefault="00B44C99" w:rsidP="001C4284">
      <w:pPr>
        <w:pStyle w:val="Odsekzoznamu"/>
        <w:numPr>
          <w:ilvl w:val="0"/>
          <w:numId w:val="4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Zodpovednosť za škodu vzniká ak niektorá zo zmluvných strán poruší povinnosti vyplývajúce zo zmluvy, bude mať poškodená zmluvná strana právo na náhradu preukázateľne spôsobenej škody, okrem prípadov, keď škody boli spôsobené obmedzením alebo prerušením dodávky elektriny a distribučných služieb v súlade s touto zmluvou a platným zákonom o energetike.</w:t>
      </w:r>
    </w:p>
    <w:p w:rsidR="00B40C7E" w:rsidRPr="002E5E18" w:rsidRDefault="00B40C7E" w:rsidP="001C4284">
      <w:pPr>
        <w:pStyle w:val="Odsekzoznamu"/>
        <w:numPr>
          <w:ilvl w:val="0"/>
          <w:numId w:val="4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V prípadoch bezdôvodného prerušenia dodávky a distribúcie elektriny, je dotknutý Odberateľ oprávnený účtovať zmluvnú pokutu v zmysle čl. X</w:t>
      </w:r>
      <w:r w:rsidR="00B44C99" w:rsidRPr="002E5E18">
        <w:rPr>
          <w:rFonts w:asciiTheme="minorHAnsi" w:eastAsiaTheme="minorHAnsi" w:hAnsiTheme="minorHAnsi" w:cs="ArialMT"/>
          <w:color w:val="0E1012"/>
          <w:szCs w:val="22"/>
        </w:rPr>
        <w:t>I</w:t>
      </w:r>
      <w:r w:rsidRPr="002E5E18">
        <w:rPr>
          <w:rFonts w:asciiTheme="minorHAnsi" w:eastAsiaTheme="minorHAnsi" w:hAnsiTheme="minorHAnsi" w:cs="ArialMT"/>
          <w:color w:val="0E1012"/>
          <w:szCs w:val="22"/>
        </w:rPr>
        <w:t xml:space="preserve"> bodu </w:t>
      </w:r>
      <w:r w:rsidR="00B44C99" w:rsidRPr="002E5E18">
        <w:rPr>
          <w:rFonts w:asciiTheme="minorHAnsi" w:eastAsiaTheme="minorHAnsi" w:hAnsiTheme="minorHAnsi" w:cs="ArialMT"/>
          <w:color w:val="0E1012"/>
          <w:szCs w:val="22"/>
        </w:rPr>
        <w:t>11.2</w:t>
      </w:r>
      <w:r w:rsidRPr="002E5E18">
        <w:rPr>
          <w:rFonts w:asciiTheme="minorHAnsi" w:eastAsiaTheme="minorHAnsi" w:hAnsiTheme="minorHAnsi" w:cs="ArialMT"/>
          <w:color w:val="0E1012"/>
          <w:szCs w:val="22"/>
        </w:rPr>
        <w:t xml:space="preserve"> tejto Zmluvy ako aj si uplatniť náhradu škody.</w:t>
      </w:r>
    </w:p>
    <w:p w:rsidR="00E93106" w:rsidRPr="002E5E18" w:rsidRDefault="00E93106" w:rsidP="001C4284">
      <w:pPr>
        <w:pStyle w:val="Odsekzoznamu"/>
        <w:numPr>
          <w:ilvl w:val="0"/>
          <w:numId w:val="4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Dodávateľ zodpovedá za škodu spôsobenú vlastným zavinením počas svojich pracovných</w:t>
      </w:r>
      <w:r w:rsidR="00587BB8"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 xml:space="preserve">postupov alebo pri odstraňovaní </w:t>
      </w:r>
      <w:proofErr w:type="spellStart"/>
      <w:r w:rsidRPr="002E5E18">
        <w:rPr>
          <w:rFonts w:asciiTheme="minorHAnsi" w:eastAsiaTheme="minorHAnsi" w:hAnsiTheme="minorHAnsi" w:cs="ArialMT"/>
          <w:color w:val="0E1012"/>
          <w:szCs w:val="22"/>
        </w:rPr>
        <w:t>vád</w:t>
      </w:r>
      <w:proofErr w:type="spellEnd"/>
      <w:r w:rsidRPr="002E5E18">
        <w:rPr>
          <w:rFonts w:asciiTheme="minorHAnsi" w:eastAsiaTheme="minorHAnsi" w:hAnsiTheme="minorHAnsi" w:cs="ArialMT"/>
          <w:color w:val="0E1012"/>
          <w:szCs w:val="22"/>
        </w:rPr>
        <w:t xml:space="preserve"> v rámci zodpovednosti za </w:t>
      </w:r>
      <w:proofErr w:type="spellStart"/>
      <w:r w:rsidRPr="002E5E18">
        <w:rPr>
          <w:rFonts w:asciiTheme="minorHAnsi" w:eastAsiaTheme="minorHAnsi" w:hAnsiTheme="minorHAnsi" w:cs="ArialMT"/>
          <w:color w:val="0E1012"/>
          <w:szCs w:val="22"/>
        </w:rPr>
        <w:t>vady</w:t>
      </w:r>
      <w:proofErr w:type="spellEnd"/>
      <w:r w:rsidRPr="002E5E18">
        <w:rPr>
          <w:rFonts w:asciiTheme="minorHAnsi" w:eastAsiaTheme="minorHAnsi" w:hAnsiTheme="minorHAnsi" w:cs="ArialMT"/>
          <w:color w:val="0E1012"/>
          <w:szCs w:val="22"/>
        </w:rPr>
        <w:t xml:space="preserve"> alebo záruky, ako aj</w:t>
      </w:r>
      <w:r w:rsidR="00587BB8"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za škodu spôsobenú tými, ktorých použil pri realizácii predmetu služby.</w:t>
      </w:r>
    </w:p>
    <w:p w:rsidR="00E93106" w:rsidRPr="002E5E18" w:rsidRDefault="00E93106" w:rsidP="001C4284">
      <w:pPr>
        <w:pStyle w:val="Odsekzoznamu"/>
        <w:numPr>
          <w:ilvl w:val="0"/>
          <w:numId w:val="4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Právo na náhra</w:t>
      </w:r>
      <w:r w:rsidR="00587BB8" w:rsidRPr="002E5E18">
        <w:rPr>
          <w:rFonts w:asciiTheme="minorHAnsi" w:eastAsiaTheme="minorHAnsi" w:hAnsiTheme="minorHAnsi" w:cs="ArialMT"/>
          <w:color w:val="0E1012"/>
          <w:szCs w:val="22"/>
        </w:rPr>
        <w:t>d</w:t>
      </w:r>
      <w:r w:rsidRPr="002E5E18">
        <w:rPr>
          <w:rFonts w:asciiTheme="minorHAnsi" w:eastAsiaTheme="minorHAnsi" w:hAnsiTheme="minorHAnsi" w:cs="ArialMT"/>
          <w:color w:val="0E1012"/>
          <w:szCs w:val="22"/>
        </w:rPr>
        <w:t>u škody nevzniká za množstvo nedodané pri oprávnenom obmedzení</w:t>
      </w:r>
      <w:r w:rsidR="00587BB8"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alebo prerušení dodávok elektriny zo strany dodávateľa, napr. vyhlásenie obmedzujúcich</w:t>
      </w:r>
      <w:r w:rsidR="00587BB8"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odberových stupňov a havarijného odberového stupňa, obmedzenie alebo prerušenie</w:t>
      </w:r>
      <w:r w:rsidR="00587BB8"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dodávok z dôvodu porušenia zmluvy objednávateľom, údržby a iné).</w:t>
      </w:r>
    </w:p>
    <w:p w:rsidR="00B44C99" w:rsidRPr="002E5E18" w:rsidRDefault="00B44C99" w:rsidP="001C4284">
      <w:pPr>
        <w:pStyle w:val="Odsekzoznamu"/>
        <w:numPr>
          <w:ilvl w:val="0"/>
          <w:numId w:val="4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31575F" w:rsidRPr="002E5E18" w:rsidRDefault="0031575F" w:rsidP="001C4284">
      <w:pPr>
        <w:pStyle w:val="Odsekzoznamu"/>
        <w:numPr>
          <w:ilvl w:val="0"/>
          <w:numId w:val="4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 xml:space="preserve"> 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705646" w:rsidRPr="002E5E18" w:rsidRDefault="00705646" w:rsidP="001C4284">
      <w:pPr>
        <w:autoSpaceDE w:val="0"/>
        <w:adjustRightInd w:val="0"/>
        <w:rPr>
          <w:rFonts w:asciiTheme="minorHAnsi" w:eastAsiaTheme="minorHAnsi" w:hAnsiTheme="minorHAnsi" w:cs="ArialMT"/>
          <w:color w:val="101213"/>
          <w:sz w:val="22"/>
          <w:szCs w:val="22"/>
          <w:lang w:eastAsia="en-US"/>
        </w:rPr>
      </w:pPr>
    </w:p>
    <w:p w:rsidR="00056127" w:rsidRDefault="00056127" w:rsidP="001C4284">
      <w:pPr>
        <w:autoSpaceDE w:val="0"/>
        <w:adjustRightInd w:val="0"/>
        <w:rPr>
          <w:rFonts w:asciiTheme="minorHAnsi" w:eastAsiaTheme="minorHAnsi" w:hAnsiTheme="minorHAnsi" w:cs="Arial-BoldMT"/>
          <w:b/>
          <w:bCs/>
          <w:color w:val="0F1011"/>
          <w:sz w:val="22"/>
          <w:szCs w:val="22"/>
          <w:lang w:eastAsia="en-US"/>
        </w:rPr>
      </w:pPr>
    </w:p>
    <w:p w:rsidR="002B3BC8" w:rsidRPr="002E5E18" w:rsidRDefault="002B3BC8" w:rsidP="001C4284">
      <w:pPr>
        <w:autoSpaceDE w:val="0"/>
        <w:adjustRightInd w:val="0"/>
        <w:rPr>
          <w:rFonts w:asciiTheme="minorHAnsi" w:eastAsiaTheme="minorHAnsi" w:hAnsiTheme="minorHAnsi" w:cs="Arial-BoldMT"/>
          <w:b/>
          <w:bCs/>
          <w:color w:val="0F1011"/>
          <w:sz w:val="22"/>
          <w:szCs w:val="22"/>
          <w:lang w:eastAsia="en-US"/>
        </w:rPr>
      </w:pPr>
      <w:r w:rsidRPr="002E5E18">
        <w:rPr>
          <w:rFonts w:asciiTheme="minorHAnsi" w:eastAsiaTheme="minorHAnsi" w:hAnsiTheme="minorHAnsi" w:cs="Arial-BoldMT"/>
          <w:b/>
          <w:bCs/>
          <w:color w:val="0F1011"/>
          <w:sz w:val="22"/>
          <w:szCs w:val="22"/>
          <w:lang w:eastAsia="en-US"/>
        </w:rPr>
        <w:lastRenderedPageBreak/>
        <w:t>Článok XI</w:t>
      </w:r>
      <w:r w:rsidR="0056218B" w:rsidRPr="002E5E18">
        <w:rPr>
          <w:rFonts w:asciiTheme="minorHAnsi" w:eastAsiaTheme="minorHAnsi" w:hAnsiTheme="minorHAnsi" w:cs="Arial-BoldMT"/>
          <w:b/>
          <w:bCs/>
          <w:color w:val="0F1011"/>
          <w:sz w:val="22"/>
          <w:szCs w:val="22"/>
          <w:lang w:eastAsia="en-US"/>
        </w:rPr>
        <w:t>I</w:t>
      </w:r>
      <w:r w:rsidR="00B46482" w:rsidRPr="002E5E18">
        <w:rPr>
          <w:rFonts w:asciiTheme="minorHAnsi" w:eastAsiaTheme="minorHAnsi" w:hAnsiTheme="minorHAnsi" w:cs="Arial-BoldMT"/>
          <w:b/>
          <w:bCs/>
          <w:color w:val="0F1011"/>
          <w:sz w:val="22"/>
          <w:szCs w:val="22"/>
          <w:lang w:eastAsia="en-US"/>
        </w:rPr>
        <w:t>.</w:t>
      </w:r>
    </w:p>
    <w:p w:rsidR="002B3BC8" w:rsidRPr="002E5E18" w:rsidRDefault="002B3BC8" w:rsidP="001C4284">
      <w:pPr>
        <w:pStyle w:val="Nadpis1"/>
        <w:keepNext w:val="0"/>
        <w:keepLines w:val="0"/>
        <w:autoSpaceDE w:val="0"/>
        <w:adjustRightInd w:val="0"/>
        <w:spacing w:before="0" w:after="360"/>
        <w:rPr>
          <w:rFonts w:asciiTheme="minorHAnsi" w:eastAsiaTheme="minorHAnsi" w:hAnsiTheme="minorHAnsi"/>
          <w:b w:val="0"/>
          <w:bCs w:val="0"/>
          <w:color w:val="auto"/>
          <w:sz w:val="22"/>
          <w:szCs w:val="22"/>
          <w:lang w:eastAsia="en-US"/>
        </w:rPr>
      </w:pPr>
      <w:r w:rsidRPr="002E5E18">
        <w:rPr>
          <w:rFonts w:asciiTheme="minorHAnsi" w:eastAsiaTheme="minorHAnsi" w:hAnsiTheme="minorHAnsi"/>
          <w:color w:val="auto"/>
          <w:sz w:val="22"/>
          <w:szCs w:val="22"/>
          <w:lang w:eastAsia="en-US"/>
        </w:rPr>
        <w:t>Reklamácia</w:t>
      </w:r>
    </w:p>
    <w:p w:rsidR="002B3BC8" w:rsidRPr="002E5E18" w:rsidRDefault="00056127" w:rsidP="001C4284">
      <w:pPr>
        <w:pStyle w:val="Normlnywebov"/>
        <w:numPr>
          <w:ilvl w:val="0"/>
          <w:numId w:val="49"/>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Pr>
          <w:rFonts w:asciiTheme="minorHAnsi" w:eastAsiaTheme="minorHAnsi" w:hAnsiTheme="minorHAnsi" w:cstheme="majorHAnsi"/>
          <w:sz w:val="22"/>
          <w:szCs w:val="22"/>
          <w:lang w:val="sk-SK" w:eastAsia="en-US"/>
        </w:rPr>
        <w:t xml:space="preserve"> </w:t>
      </w:r>
      <w:r w:rsidR="002B3BC8" w:rsidRPr="002E5E18">
        <w:rPr>
          <w:rFonts w:asciiTheme="minorHAnsi" w:eastAsiaTheme="minorHAnsi" w:hAnsiTheme="minorHAnsi" w:cstheme="majorHAnsi"/>
          <w:sz w:val="22"/>
          <w:szCs w:val="22"/>
          <w:lang w:val="sk-SK" w:eastAsia="en-US"/>
        </w:rPr>
        <w:t xml:space="preserve">Ak </w:t>
      </w:r>
      <w:r w:rsidR="00395922" w:rsidRPr="002E5E18">
        <w:rPr>
          <w:rFonts w:asciiTheme="minorHAnsi" w:eastAsiaTheme="minorHAnsi" w:hAnsiTheme="minorHAnsi" w:cstheme="majorHAnsi"/>
          <w:sz w:val="22"/>
          <w:szCs w:val="22"/>
          <w:lang w:val="sk-SK" w:eastAsia="en-US"/>
        </w:rPr>
        <w:t xml:space="preserve">Odberateľ </w:t>
      </w:r>
      <w:r>
        <w:rPr>
          <w:rFonts w:asciiTheme="minorHAnsi" w:eastAsiaTheme="minorHAnsi" w:hAnsiTheme="minorHAnsi" w:cstheme="majorHAnsi"/>
          <w:sz w:val="22"/>
          <w:szCs w:val="22"/>
          <w:lang w:val="sk-SK" w:eastAsia="en-US"/>
        </w:rPr>
        <w:t xml:space="preserve"> </w:t>
      </w:r>
      <w:r w:rsidR="00B44C99" w:rsidRPr="002E5E18">
        <w:rPr>
          <w:rFonts w:asciiTheme="minorHAnsi" w:eastAsiaTheme="minorHAnsi" w:hAnsiTheme="minorHAnsi" w:cstheme="majorHAnsi"/>
          <w:sz w:val="22"/>
          <w:szCs w:val="22"/>
          <w:lang w:val="sk-SK" w:eastAsia="en-US"/>
        </w:rPr>
        <w:t xml:space="preserve">zistí </w:t>
      </w:r>
      <w:r w:rsidR="002B3BC8" w:rsidRPr="002E5E18">
        <w:rPr>
          <w:rFonts w:asciiTheme="minorHAnsi" w:eastAsiaTheme="minorHAnsi" w:hAnsiTheme="minorHAnsi" w:cstheme="majorHAnsi"/>
          <w:sz w:val="22"/>
          <w:szCs w:val="22"/>
          <w:lang w:val="sk-SK" w:eastAsia="en-US"/>
        </w:rPr>
        <w:t>chyby alebo omyly pri fakturácii vzniknuté napr. použitím nesprávnej</w:t>
      </w:r>
      <w:r w:rsidR="00705646" w:rsidRPr="002E5E18">
        <w:rPr>
          <w:rFonts w:asciiTheme="minorHAnsi" w:eastAsiaTheme="minorHAnsi" w:hAnsiTheme="minorHAnsi" w:cstheme="majorHAnsi"/>
          <w:sz w:val="22"/>
          <w:szCs w:val="22"/>
          <w:lang w:val="sk-SK" w:eastAsia="en-US"/>
        </w:rPr>
        <w:t xml:space="preserve"> </w:t>
      </w:r>
      <w:r w:rsidR="002B3BC8" w:rsidRPr="002E5E18">
        <w:rPr>
          <w:rFonts w:asciiTheme="minorHAnsi" w:eastAsiaTheme="minorHAnsi" w:hAnsiTheme="minorHAnsi" w:cstheme="majorHAnsi"/>
          <w:sz w:val="22"/>
          <w:szCs w:val="22"/>
          <w:lang w:val="sk-SK" w:eastAsia="en-US"/>
        </w:rPr>
        <w:t>ceny za elektrinu alebo distribučné služby, aritmetickú alebo tlačovú chybu vo faktúre, vyzve</w:t>
      </w:r>
      <w:r w:rsidR="00705646" w:rsidRPr="002E5E18">
        <w:rPr>
          <w:rFonts w:asciiTheme="minorHAnsi" w:eastAsiaTheme="minorHAnsi" w:hAnsiTheme="minorHAnsi" w:cstheme="majorHAnsi"/>
          <w:sz w:val="22"/>
          <w:szCs w:val="22"/>
          <w:lang w:val="sk-SK" w:eastAsia="en-US"/>
        </w:rPr>
        <w:t xml:space="preserve"> </w:t>
      </w:r>
      <w:r w:rsidR="002B3BC8" w:rsidRPr="002E5E18">
        <w:rPr>
          <w:rFonts w:asciiTheme="minorHAnsi" w:eastAsiaTheme="minorHAnsi" w:hAnsiTheme="minorHAnsi" w:cstheme="majorHAnsi"/>
          <w:sz w:val="22"/>
          <w:szCs w:val="22"/>
          <w:lang w:val="sk-SK" w:eastAsia="en-US"/>
        </w:rPr>
        <w:t>Dodávateľa písomnou výzvou</w:t>
      </w:r>
      <w:r>
        <w:rPr>
          <w:rFonts w:asciiTheme="minorHAnsi" w:eastAsiaTheme="minorHAnsi" w:hAnsiTheme="minorHAnsi" w:cstheme="majorHAnsi"/>
          <w:sz w:val="22"/>
          <w:szCs w:val="22"/>
          <w:lang w:val="sk-SK" w:eastAsia="en-US"/>
        </w:rPr>
        <w:t xml:space="preserve"> (e-mailom) </w:t>
      </w:r>
      <w:r w:rsidR="002B3BC8" w:rsidRPr="002E5E18">
        <w:rPr>
          <w:rFonts w:asciiTheme="minorHAnsi" w:eastAsiaTheme="minorHAnsi" w:hAnsiTheme="minorHAnsi" w:cstheme="majorHAnsi"/>
          <w:sz w:val="22"/>
          <w:szCs w:val="22"/>
          <w:lang w:val="sk-SK" w:eastAsia="en-US"/>
        </w:rPr>
        <w:t xml:space="preserve"> t.j. reklamáciou k odstráneniu zisteného stavu a k</w:t>
      </w:r>
      <w:r w:rsidR="00705646" w:rsidRPr="002E5E18">
        <w:rPr>
          <w:rFonts w:asciiTheme="minorHAnsi" w:eastAsiaTheme="minorHAnsi" w:hAnsiTheme="minorHAnsi" w:cstheme="majorHAnsi"/>
          <w:sz w:val="22"/>
          <w:szCs w:val="22"/>
          <w:lang w:val="sk-SK" w:eastAsia="en-US"/>
        </w:rPr>
        <w:t> </w:t>
      </w:r>
      <w:r w:rsidR="002B3BC8" w:rsidRPr="002E5E18">
        <w:rPr>
          <w:rFonts w:asciiTheme="minorHAnsi" w:eastAsiaTheme="minorHAnsi" w:hAnsiTheme="minorHAnsi" w:cstheme="majorHAnsi"/>
          <w:sz w:val="22"/>
          <w:szCs w:val="22"/>
          <w:lang w:val="sk-SK" w:eastAsia="en-US"/>
        </w:rPr>
        <w:t>jeho</w:t>
      </w:r>
      <w:r w:rsidR="00705646" w:rsidRPr="002E5E18">
        <w:rPr>
          <w:rFonts w:asciiTheme="minorHAnsi" w:eastAsiaTheme="minorHAnsi" w:hAnsiTheme="minorHAnsi" w:cstheme="majorHAnsi"/>
          <w:sz w:val="22"/>
          <w:szCs w:val="22"/>
          <w:lang w:val="sk-SK" w:eastAsia="en-US"/>
        </w:rPr>
        <w:t xml:space="preserve"> </w:t>
      </w:r>
      <w:r w:rsidR="002B3BC8" w:rsidRPr="002E5E18">
        <w:rPr>
          <w:rFonts w:asciiTheme="minorHAnsi" w:eastAsiaTheme="minorHAnsi" w:hAnsiTheme="minorHAnsi" w:cstheme="majorHAnsi"/>
          <w:sz w:val="22"/>
          <w:szCs w:val="22"/>
          <w:lang w:val="sk-SK" w:eastAsia="en-US"/>
        </w:rPr>
        <w:t>náprave. Reklamácia technických podmienok dodávky a správnosti meraných údajov sa</w:t>
      </w:r>
      <w:r w:rsidR="00705646" w:rsidRPr="002E5E18">
        <w:rPr>
          <w:rFonts w:asciiTheme="minorHAnsi" w:eastAsiaTheme="minorHAnsi" w:hAnsiTheme="minorHAnsi" w:cstheme="majorHAnsi"/>
          <w:sz w:val="22"/>
          <w:szCs w:val="22"/>
          <w:lang w:val="sk-SK" w:eastAsia="en-US"/>
        </w:rPr>
        <w:t xml:space="preserve"> </w:t>
      </w:r>
      <w:r w:rsidR="002B3BC8" w:rsidRPr="002E5E18">
        <w:rPr>
          <w:rFonts w:asciiTheme="minorHAnsi" w:eastAsiaTheme="minorHAnsi" w:hAnsiTheme="minorHAnsi" w:cstheme="majorHAnsi"/>
          <w:sz w:val="22"/>
          <w:szCs w:val="22"/>
          <w:lang w:val="sk-SK" w:eastAsia="en-US"/>
        </w:rPr>
        <w:t xml:space="preserve">radia prevádzkovým poriadkom PDS. Reklamáciu uplatňuje odberateľ' </w:t>
      </w:r>
      <w:r w:rsidR="00B44C99" w:rsidRPr="002E5E18">
        <w:rPr>
          <w:rFonts w:asciiTheme="minorHAnsi" w:eastAsiaTheme="minorHAnsi" w:hAnsiTheme="minorHAnsi" w:cstheme="majorHAnsi"/>
          <w:sz w:val="22"/>
          <w:szCs w:val="22"/>
          <w:lang w:val="sk-SK" w:eastAsia="en-US"/>
        </w:rPr>
        <w:t>elekt</w:t>
      </w:r>
      <w:r w:rsidR="002B0CEA" w:rsidRPr="002E5E18">
        <w:rPr>
          <w:rFonts w:asciiTheme="minorHAnsi" w:eastAsiaTheme="minorHAnsi" w:hAnsiTheme="minorHAnsi" w:cstheme="majorHAnsi"/>
          <w:sz w:val="22"/>
          <w:szCs w:val="22"/>
          <w:lang w:val="sk-SK" w:eastAsia="en-US"/>
        </w:rPr>
        <w:t>r</w:t>
      </w:r>
      <w:r w:rsidR="00B44C99" w:rsidRPr="002E5E18">
        <w:rPr>
          <w:rFonts w:asciiTheme="minorHAnsi" w:eastAsiaTheme="minorHAnsi" w:hAnsiTheme="minorHAnsi" w:cstheme="majorHAnsi"/>
          <w:sz w:val="22"/>
          <w:szCs w:val="22"/>
          <w:lang w:val="sk-SK" w:eastAsia="en-US"/>
        </w:rPr>
        <w:t xml:space="preserve">onickou </w:t>
      </w:r>
      <w:r w:rsidR="002B3BC8" w:rsidRPr="002E5E18">
        <w:rPr>
          <w:rFonts w:asciiTheme="minorHAnsi" w:eastAsiaTheme="minorHAnsi" w:hAnsiTheme="minorHAnsi" w:cstheme="majorHAnsi"/>
          <w:sz w:val="22"/>
          <w:szCs w:val="22"/>
          <w:lang w:val="sk-SK" w:eastAsia="en-US"/>
        </w:rPr>
        <w:t>formou u</w:t>
      </w:r>
      <w:r w:rsidR="00705646" w:rsidRPr="002E5E18">
        <w:rPr>
          <w:rFonts w:asciiTheme="minorHAnsi" w:eastAsiaTheme="minorHAnsi" w:hAnsiTheme="minorHAnsi" w:cstheme="majorHAnsi"/>
          <w:sz w:val="22"/>
          <w:szCs w:val="22"/>
          <w:lang w:val="sk-SK" w:eastAsia="en-US"/>
        </w:rPr>
        <w:t xml:space="preserve"> </w:t>
      </w:r>
      <w:r w:rsidR="002B3BC8" w:rsidRPr="002E5E18">
        <w:rPr>
          <w:rFonts w:asciiTheme="minorHAnsi" w:eastAsiaTheme="minorHAnsi" w:hAnsiTheme="minorHAnsi" w:cstheme="majorHAnsi"/>
          <w:sz w:val="22"/>
          <w:szCs w:val="22"/>
          <w:lang w:val="sk-SK" w:eastAsia="en-US"/>
        </w:rPr>
        <w:t>Dodávateľa.</w:t>
      </w:r>
    </w:p>
    <w:p w:rsidR="002B3BC8" w:rsidRPr="002E5E18" w:rsidRDefault="00056127" w:rsidP="001C4284">
      <w:pPr>
        <w:pStyle w:val="Normlnywebov"/>
        <w:numPr>
          <w:ilvl w:val="0"/>
          <w:numId w:val="49"/>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Pr>
          <w:rFonts w:asciiTheme="minorHAnsi" w:eastAsiaTheme="minorHAnsi" w:hAnsiTheme="minorHAnsi" w:cstheme="majorHAnsi"/>
          <w:sz w:val="22"/>
          <w:szCs w:val="22"/>
          <w:lang w:val="sk-SK" w:eastAsia="en-US"/>
        </w:rPr>
        <w:t xml:space="preserve"> </w:t>
      </w:r>
      <w:r w:rsidR="002B3BC8" w:rsidRPr="002E5E18">
        <w:rPr>
          <w:rFonts w:asciiTheme="minorHAnsi" w:eastAsiaTheme="minorHAnsi" w:hAnsiTheme="minorHAnsi" w:cstheme="majorHAnsi"/>
          <w:sz w:val="22"/>
          <w:szCs w:val="22"/>
          <w:lang w:val="sk-SK" w:eastAsia="en-US"/>
        </w:rPr>
        <w:t>Reklamácia musí byť uplatnená najneskôr do (30) dní odo dňa splatnosti reklamovanej</w:t>
      </w:r>
      <w:r w:rsidR="00705646" w:rsidRPr="002E5E18">
        <w:rPr>
          <w:rFonts w:asciiTheme="minorHAnsi" w:eastAsiaTheme="minorHAnsi" w:hAnsiTheme="minorHAnsi" w:cstheme="majorHAnsi"/>
          <w:sz w:val="22"/>
          <w:szCs w:val="22"/>
          <w:lang w:val="sk-SK" w:eastAsia="en-US"/>
        </w:rPr>
        <w:t xml:space="preserve"> </w:t>
      </w:r>
      <w:r w:rsidR="002B3BC8" w:rsidRPr="002E5E18">
        <w:rPr>
          <w:rFonts w:asciiTheme="minorHAnsi" w:eastAsiaTheme="minorHAnsi" w:hAnsiTheme="minorHAnsi" w:cstheme="majorHAnsi"/>
          <w:sz w:val="22"/>
          <w:szCs w:val="22"/>
          <w:lang w:val="sk-SK" w:eastAsia="en-US"/>
        </w:rPr>
        <w:t>faktúry. Oprávnená reklamácia má odkladný účinok na splatnosť faktúry.</w:t>
      </w:r>
    </w:p>
    <w:p w:rsidR="002B3BC8" w:rsidRPr="002E5E18" w:rsidRDefault="002B3BC8" w:rsidP="001C4284">
      <w:pPr>
        <w:pStyle w:val="Normlnywebov"/>
        <w:numPr>
          <w:ilvl w:val="0"/>
          <w:numId w:val="49"/>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 xml:space="preserve">Dodávateľ' je povinný reklamáciu prešetriť a najneskôr do (15) dní odo dňa </w:t>
      </w:r>
      <w:r w:rsidR="00587BB8" w:rsidRPr="002E5E18">
        <w:rPr>
          <w:rFonts w:asciiTheme="minorHAnsi" w:eastAsiaTheme="minorHAnsi" w:hAnsiTheme="minorHAnsi" w:cstheme="majorHAnsi"/>
          <w:sz w:val="22"/>
          <w:szCs w:val="22"/>
          <w:lang w:val="sk-SK" w:eastAsia="en-US"/>
        </w:rPr>
        <w:t>obdŕžania</w:t>
      </w:r>
      <w:r w:rsidR="00705646"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reklamácie písomne oznámiť Odberateľovi, ktorý podal reklamáciu, výsledok šetrenia.</w:t>
      </w:r>
    </w:p>
    <w:p w:rsidR="002B3BC8" w:rsidRPr="002E5E18" w:rsidRDefault="002B3BC8" w:rsidP="001C4284">
      <w:pPr>
        <w:pStyle w:val="Normlnywebov"/>
        <w:numPr>
          <w:ilvl w:val="0"/>
          <w:numId w:val="49"/>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Ak bola reklamácia oprávnená, je Dodávateľ povinný okamžite zjednať nápravu.</w:t>
      </w:r>
    </w:p>
    <w:p w:rsidR="002B3BC8" w:rsidRPr="002E5E18" w:rsidRDefault="002B3BC8" w:rsidP="001C4284">
      <w:pPr>
        <w:autoSpaceDE w:val="0"/>
        <w:adjustRightInd w:val="0"/>
        <w:rPr>
          <w:rFonts w:asciiTheme="minorHAnsi" w:eastAsiaTheme="minorHAnsi" w:hAnsiTheme="minorHAnsi" w:cs="ArialMT"/>
          <w:color w:val="0F1011"/>
          <w:sz w:val="22"/>
          <w:szCs w:val="22"/>
          <w:lang w:eastAsia="en-US"/>
        </w:rPr>
      </w:pPr>
    </w:p>
    <w:p w:rsidR="00705646" w:rsidRPr="002E5E18" w:rsidRDefault="0056218B" w:rsidP="001C4284">
      <w:pPr>
        <w:autoSpaceDE w:val="0"/>
        <w:adjustRightInd w:val="0"/>
        <w:rPr>
          <w:rFonts w:asciiTheme="minorHAnsi" w:eastAsiaTheme="minorHAnsi" w:hAnsiTheme="minorHAnsi" w:cs="Arial-BoldMT"/>
          <w:b/>
          <w:bCs/>
          <w:color w:val="0F1011"/>
          <w:sz w:val="22"/>
          <w:szCs w:val="22"/>
          <w:lang w:eastAsia="en-US"/>
        </w:rPr>
      </w:pPr>
      <w:r w:rsidRPr="002E5E18">
        <w:rPr>
          <w:rFonts w:asciiTheme="minorHAnsi" w:eastAsiaTheme="minorHAnsi" w:hAnsiTheme="minorHAnsi" w:cs="Arial-BoldMT"/>
          <w:b/>
          <w:bCs/>
          <w:color w:val="0F1011"/>
          <w:sz w:val="22"/>
          <w:szCs w:val="22"/>
          <w:lang w:eastAsia="en-US"/>
        </w:rPr>
        <w:t>Článok XI</w:t>
      </w:r>
      <w:r w:rsidR="00722570">
        <w:rPr>
          <w:rFonts w:asciiTheme="minorHAnsi" w:eastAsiaTheme="minorHAnsi" w:hAnsiTheme="minorHAnsi" w:cs="Arial-BoldMT"/>
          <w:b/>
          <w:bCs/>
          <w:color w:val="0F1011"/>
          <w:sz w:val="22"/>
          <w:szCs w:val="22"/>
          <w:lang w:eastAsia="en-US"/>
        </w:rPr>
        <w:t>II</w:t>
      </w:r>
      <w:r w:rsidRPr="002E5E18">
        <w:rPr>
          <w:rFonts w:asciiTheme="minorHAnsi" w:eastAsiaTheme="minorHAnsi" w:hAnsiTheme="minorHAnsi" w:cs="Arial-BoldMT"/>
          <w:b/>
          <w:bCs/>
          <w:color w:val="0F1011"/>
          <w:sz w:val="22"/>
          <w:szCs w:val="22"/>
          <w:lang w:eastAsia="en-US"/>
        </w:rPr>
        <w:t>.</w:t>
      </w:r>
    </w:p>
    <w:p w:rsidR="00705646" w:rsidRPr="002E5E18" w:rsidRDefault="00705646" w:rsidP="001C4284">
      <w:pPr>
        <w:pStyle w:val="Nadpis1"/>
        <w:keepNext w:val="0"/>
        <w:keepLines w:val="0"/>
        <w:autoSpaceDE w:val="0"/>
        <w:adjustRightInd w:val="0"/>
        <w:spacing w:before="0" w:after="360"/>
        <w:rPr>
          <w:rFonts w:asciiTheme="minorHAnsi" w:eastAsiaTheme="minorHAnsi" w:hAnsiTheme="minorHAnsi"/>
          <w:b w:val="0"/>
          <w:bCs w:val="0"/>
          <w:color w:val="auto"/>
          <w:sz w:val="22"/>
          <w:szCs w:val="22"/>
          <w:lang w:eastAsia="en-US"/>
        </w:rPr>
      </w:pPr>
      <w:r w:rsidRPr="002E5E18">
        <w:rPr>
          <w:rFonts w:asciiTheme="minorHAnsi" w:eastAsiaTheme="minorHAnsi" w:hAnsiTheme="minorHAnsi"/>
          <w:color w:val="auto"/>
          <w:sz w:val="22"/>
          <w:szCs w:val="22"/>
          <w:lang w:eastAsia="en-US"/>
        </w:rPr>
        <w:t>Ukončenie zmluvy</w:t>
      </w:r>
    </w:p>
    <w:p w:rsidR="00705646" w:rsidRPr="002E5E18" w:rsidRDefault="00705646" w:rsidP="001C4284">
      <w:pPr>
        <w:pStyle w:val="Normlnywebov"/>
        <w:numPr>
          <w:ilvl w:val="0"/>
          <w:numId w:val="55"/>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Táto zmluva zaniká uplynutím doby, na ktorú bola dojednaná.</w:t>
      </w:r>
    </w:p>
    <w:p w:rsidR="00705646" w:rsidRPr="002E5E18" w:rsidRDefault="00705646" w:rsidP="001C4284">
      <w:pPr>
        <w:pStyle w:val="Normlnywebov"/>
        <w:numPr>
          <w:ilvl w:val="0"/>
          <w:numId w:val="55"/>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Túto zmluvu možno ukončiť písomnou dohodou zmluvných strán.</w:t>
      </w:r>
    </w:p>
    <w:p w:rsidR="00705646" w:rsidRPr="002E5E18" w:rsidRDefault="00705646" w:rsidP="001C4284">
      <w:pPr>
        <w:pStyle w:val="Normlnywebov"/>
        <w:numPr>
          <w:ilvl w:val="0"/>
          <w:numId w:val="55"/>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Odberateľ' je oprávnený od zmluvy odstúpiť písomným oznámením o odstúpení od Zmluvy doručeným Dodávateľovi, ak</w:t>
      </w:r>
    </w:p>
    <w:p w:rsidR="00705646" w:rsidRPr="002E5E18" w:rsidRDefault="00705646" w:rsidP="001C4284">
      <w:pPr>
        <w:pStyle w:val="Odsekzoznamu"/>
        <w:numPr>
          <w:ilvl w:val="0"/>
          <w:numId w:val="51"/>
        </w:numPr>
        <w:shd w:val="clear" w:color="auto" w:fill="FFFFFF"/>
        <w:jc w:val="both"/>
        <w:rPr>
          <w:rFonts w:asciiTheme="minorHAnsi" w:hAnsiTheme="minorHAnsi"/>
          <w:bCs/>
          <w:spacing w:val="-4"/>
          <w:w w:val="105"/>
          <w:szCs w:val="22"/>
        </w:rPr>
      </w:pPr>
      <w:r w:rsidRPr="002E5E18">
        <w:rPr>
          <w:rFonts w:asciiTheme="minorHAnsi" w:hAnsiTheme="minorHAnsi"/>
          <w:bCs/>
          <w:spacing w:val="-4"/>
          <w:w w:val="105"/>
          <w:szCs w:val="22"/>
        </w:rPr>
        <w:t>Dodávateľ' podal na seba návrh na vyhlásenie konkurzu,</w:t>
      </w:r>
    </w:p>
    <w:p w:rsidR="00705646" w:rsidRPr="002E5E18" w:rsidRDefault="00705646" w:rsidP="001C4284">
      <w:pPr>
        <w:pStyle w:val="Odsekzoznamu"/>
        <w:numPr>
          <w:ilvl w:val="0"/>
          <w:numId w:val="51"/>
        </w:numPr>
        <w:shd w:val="clear" w:color="auto" w:fill="FFFFFF"/>
        <w:jc w:val="both"/>
        <w:rPr>
          <w:rFonts w:asciiTheme="minorHAnsi" w:hAnsiTheme="minorHAnsi"/>
          <w:bCs/>
          <w:spacing w:val="-4"/>
          <w:w w:val="105"/>
          <w:szCs w:val="22"/>
        </w:rPr>
      </w:pPr>
      <w:r w:rsidRPr="002E5E18">
        <w:rPr>
          <w:rFonts w:asciiTheme="minorHAnsi" w:hAnsiTheme="minorHAnsi"/>
          <w:bCs/>
          <w:spacing w:val="-4"/>
          <w:w w:val="105"/>
          <w:szCs w:val="22"/>
        </w:rPr>
        <w:t>bol podaný návrh na vyhlásenia konkurzu voči Dodávateľovi treťou osobou, pričom Dodávateľ' je platobne neschopný, alebo je v situácii, ktorá odôvodňuje začatie konkurzného konania, alebo</w:t>
      </w:r>
    </w:p>
    <w:p w:rsidR="00705646" w:rsidRPr="002E5E18" w:rsidRDefault="00705646" w:rsidP="001C4284">
      <w:pPr>
        <w:pStyle w:val="Odsekzoznamu"/>
        <w:numPr>
          <w:ilvl w:val="0"/>
          <w:numId w:val="51"/>
        </w:numPr>
        <w:shd w:val="clear" w:color="auto" w:fill="FFFFFF"/>
        <w:jc w:val="both"/>
        <w:rPr>
          <w:rFonts w:asciiTheme="minorHAnsi" w:hAnsiTheme="minorHAnsi"/>
          <w:bCs/>
          <w:spacing w:val="-4"/>
          <w:w w:val="105"/>
          <w:szCs w:val="22"/>
        </w:rPr>
      </w:pPr>
      <w:r w:rsidRPr="002E5E18">
        <w:rPr>
          <w:rFonts w:asciiTheme="minorHAnsi" w:hAnsiTheme="minorHAnsi"/>
          <w:bCs/>
          <w:spacing w:val="-4"/>
          <w:w w:val="105"/>
          <w:szCs w:val="22"/>
        </w:rPr>
        <w:t>bol na majetok Dodávateľa vyhlásený konkurz, alebo bol návrh na vyhlásenie konkurzu zamietnutý pre nedostatok majetku, alebo</w:t>
      </w:r>
    </w:p>
    <w:p w:rsidR="00705646" w:rsidRPr="002E5E18" w:rsidRDefault="00705646" w:rsidP="001C4284">
      <w:pPr>
        <w:pStyle w:val="Odsekzoznamu"/>
        <w:numPr>
          <w:ilvl w:val="0"/>
          <w:numId w:val="51"/>
        </w:numPr>
        <w:shd w:val="clear" w:color="auto" w:fill="FFFFFF"/>
        <w:jc w:val="both"/>
        <w:rPr>
          <w:rFonts w:asciiTheme="minorHAnsi" w:hAnsiTheme="minorHAnsi"/>
          <w:bCs/>
          <w:spacing w:val="-4"/>
          <w:w w:val="105"/>
          <w:szCs w:val="22"/>
        </w:rPr>
      </w:pPr>
      <w:r w:rsidRPr="002E5E18">
        <w:rPr>
          <w:rFonts w:asciiTheme="minorHAnsi" w:hAnsiTheme="minorHAnsi"/>
          <w:bCs/>
          <w:spacing w:val="-4"/>
          <w:w w:val="105"/>
          <w:szCs w:val="22"/>
        </w:rPr>
        <w:t>Dodávateľ' vstúpil do likvidácie alebo sa naňho zriadi nútená správa,</w:t>
      </w:r>
    </w:p>
    <w:p w:rsidR="00705646" w:rsidRPr="002E5E18" w:rsidRDefault="00705646" w:rsidP="001C4284">
      <w:pPr>
        <w:pStyle w:val="Odsekzoznamu"/>
        <w:numPr>
          <w:ilvl w:val="0"/>
          <w:numId w:val="51"/>
        </w:numPr>
        <w:shd w:val="clear" w:color="auto" w:fill="FFFFFF"/>
        <w:jc w:val="both"/>
        <w:rPr>
          <w:rFonts w:asciiTheme="minorHAnsi" w:hAnsiTheme="minorHAnsi"/>
          <w:bCs/>
          <w:spacing w:val="-4"/>
          <w:w w:val="105"/>
          <w:szCs w:val="22"/>
        </w:rPr>
      </w:pPr>
      <w:r w:rsidRPr="002E5E18">
        <w:rPr>
          <w:rFonts w:asciiTheme="minorHAnsi" w:hAnsiTheme="minorHAnsi"/>
          <w:bCs/>
          <w:spacing w:val="-4"/>
          <w:w w:val="105"/>
          <w:szCs w:val="22"/>
        </w:rPr>
        <w:t xml:space="preserve">Dodávateľ' </w:t>
      </w:r>
      <w:r w:rsidR="005F75B4" w:rsidRPr="002E5E18">
        <w:rPr>
          <w:rFonts w:asciiTheme="minorHAnsi" w:hAnsiTheme="minorHAnsi"/>
          <w:bCs/>
          <w:spacing w:val="-4"/>
          <w:w w:val="105"/>
          <w:szCs w:val="22"/>
        </w:rPr>
        <w:t xml:space="preserve">závažným </w:t>
      </w:r>
      <w:r w:rsidR="001865C3" w:rsidRPr="002E5E18">
        <w:rPr>
          <w:rFonts w:asciiTheme="minorHAnsi" w:hAnsiTheme="minorHAnsi"/>
          <w:bCs/>
          <w:spacing w:val="-4"/>
          <w:w w:val="105"/>
          <w:szCs w:val="22"/>
        </w:rPr>
        <w:t xml:space="preserve">spôsobom </w:t>
      </w:r>
      <w:r w:rsidRPr="002E5E18">
        <w:rPr>
          <w:rFonts w:asciiTheme="minorHAnsi" w:hAnsiTheme="minorHAnsi"/>
          <w:bCs/>
          <w:spacing w:val="-4"/>
          <w:w w:val="105"/>
          <w:szCs w:val="22"/>
        </w:rPr>
        <w:t>poruš</w:t>
      </w:r>
      <w:r w:rsidR="001865C3" w:rsidRPr="002E5E18">
        <w:rPr>
          <w:rFonts w:asciiTheme="minorHAnsi" w:hAnsiTheme="minorHAnsi"/>
          <w:bCs/>
          <w:spacing w:val="-4"/>
          <w:w w:val="105"/>
          <w:szCs w:val="22"/>
        </w:rPr>
        <w:t>il</w:t>
      </w:r>
      <w:r w:rsidRPr="002E5E18">
        <w:rPr>
          <w:rFonts w:asciiTheme="minorHAnsi" w:hAnsiTheme="minorHAnsi"/>
          <w:bCs/>
          <w:spacing w:val="-4"/>
          <w:w w:val="105"/>
          <w:szCs w:val="22"/>
        </w:rPr>
        <w:t xml:space="preserve"> podmienky stanovené </w:t>
      </w:r>
      <w:r w:rsidR="001865C3" w:rsidRPr="002E5E18">
        <w:rPr>
          <w:rFonts w:asciiTheme="minorHAnsi" w:hAnsiTheme="minorHAnsi"/>
          <w:bCs/>
          <w:spacing w:val="-4"/>
          <w:w w:val="105"/>
          <w:szCs w:val="22"/>
        </w:rPr>
        <w:t>v tejto Zmluve</w:t>
      </w:r>
      <w:r w:rsidRPr="002E5E18">
        <w:rPr>
          <w:rFonts w:asciiTheme="minorHAnsi" w:hAnsiTheme="minorHAnsi"/>
          <w:bCs/>
          <w:spacing w:val="-4"/>
          <w:w w:val="105"/>
          <w:szCs w:val="22"/>
        </w:rPr>
        <w:t>,</w:t>
      </w:r>
    </w:p>
    <w:p w:rsidR="001865C3" w:rsidRPr="002E5E18" w:rsidRDefault="00705646" w:rsidP="001C4284">
      <w:pPr>
        <w:pStyle w:val="Odsekzoznamu"/>
        <w:numPr>
          <w:ilvl w:val="0"/>
          <w:numId w:val="51"/>
        </w:numPr>
        <w:shd w:val="clear" w:color="auto" w:fill="FFFFFF"/>
        <w:jc w:val="both"/>
        <w:rPr>
          <w:rFonts w:asciiTheme="minorHAnsi" w:hAnsiTheme="minorHAnsi"/>
          <w:bCs/>
          <w:spacing w:val="-4"/>
          <w:w w:val="105"/>
          <w:szCs w:val="22"/>
        </w:rPr>
      </w:pPr>
      <w:r w:rsidRPr="002E5E18">
        <w:rPr>
          <w:rFonts w:asciiTheme="minorHAnsi" w:hAnsiTheme="minorHAnsi"/>
          <w:bCs/>
          <w:spacing w:val="-4"/>
          <w:w w:val="105"/>
          <w:szCs w:val="22"/>
        </w:rPr>
        <w:t>Dodávateľ' stratí v priebehu výkonu činnosti oprávnenie na dodávku elektriny</w:t>
      </w:r>
      <w:r w:rsidR="001865C3" w:rsidRPr="002E5E18">
        <w:rPr>
          <w:rFonts w:asciiTheme="minorHAnsi" w:hAnsiTheme="minorHAnsi"/>
          <w:bCs/>
          <w:spacing w:val="-4"/>
          <w:w w:val="105"/>
          <w:szCs w:val="22"/>
        </w:rPr>
        <w:t>.</w:t>
      </w:r>
    </w:p>
    <w:p w:rsidR="002E5E18" w:rsidRPr="002E5E18" w:rsidRDefault="002E5E18" w:rsidP="001C4284">
      <w:pPr>
        <w:pStyle w:val="Odsekzoznamu"/>
        <w:numPr>
          <w:ilvl w:val="0"/>
          <w:numId w:val="51"/>
        </w:numPr>
        <w:shd w:val="clear" w:color="auto" w:fill="FFFFFF"/>
        <w:jc w:val="both"/>
        <w:rPr>
          <w:rFonts w:asciiTheme="minorHAnsi" w:hAnsiTheme="minorHAnsi"/>
          <w:bCs/>
          <w:spacing w:val="-4"/>
          <w:w w:val="105"/>
          <w:szCs w:val="22"/>
        </w:rPr>
      </w:pPr>
      <w:r w:rsidRPr="002E5E18">
        <w:rPr>
          <w:rFonts w:asciiTheme="minorHAnsi" w:hAnsiTheme="minorHAnsi"/>
          <w:bCs/>
          <w:spacing w:val="-4"/>
          <w:w w:val="105"/>
          <w:szCs w:val="22"/>
        </w:rPr>
        <w:t>Dodávateľ si neplní povinnosti vyplývajúce mu zo zákon o registri partnerov verejného sektora</w:t>
      </w:r>
    </w:p>
    <w:p w:rsidR="00705646" w:rsidRPr="002E5E18" w:rsidRDefault="00705646" w:rsidP="00043B6E">
      <w:pPr>
        <w:shd w:val="clear" w:color="auto" w:fill="FFFFFF"/>
        <w:ind w:left="142"/>
        <w:rPr>
          <w:rFonts w:asciiTheme="minorHAnsi" w:hAnsiTheme="minorHAnsi"/>
          <w:bCs/>
          <w:spacing w:val="-4"/>
          <w:w w:val="105"/>
          <w:sz w:val="22"/>
          <w:szCs w:val="22"/>
        </w:rPr>
      </w:pPr>
      <w:r w:rsidRPr="002E5E18">
        <w:rPr>
          <w:rFonts w:asciiTheme="minorHAnsi" w:hAnsiTheme="minorHAnsi"/>
          <w:bCs/>
          <w:spacing w:val="-4"/>
          <w:w w:val="105"/>
          <w:sz w:val="22"/>
          <w:szCs w:val="22"/>
        </w:rPr>
        <w:t>Odstúpenie od zmluvy je účinné dňom doručenia písomného oznámenia o odstúpení Dodávateľovi.</w:t>
      </w:r>
    </w:p>
    <w:p w:rsidR="00705646" w:rsidRPr="002E5E18" w:rsidRDefault="00705646" w:rsidP="001C4284">
      <w:pPr>
        <w:pStyle w:val="Normlnywebov"/>
        <w:numPr>
          <w:ilvl w:val="0"/>
          <w:numId w:val="55"/>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rsidR="0006766B" w:rsidRPr="002E5E18" w:rsidRDefault="002B0CEA" w:rsidP="001C4284">
      <w:pPr>
        <w:pStyle w:val="Normlnywebov"/>
        <w:numPr>
          <w:ilvl w:val="0"/>
          <w:numId w:val="55"/>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P</w:t>
      </w:r>
      <w:r w:rsidR="0006766B" w:rsidRPr="002E5E18">
        <w:rPr>
          <w:rFonts w:asciiTheme="minorHAnsi" w:eastAsiaTheme="minorHAnsi" w:hAnsiTheme="minorHAnsi" w:cstheme="majorHAnsi"/>
          <w:sz w:val="22"/>
          <w:szCs w:val="22"/>
          <w:lang w:val="sk-SK" w:eastAsia="en-US"/>
        </w:rPr>
        <w:t xml:space="preserve">odstatné porušenie zmluvy zo strany </w:t>
      </w:r>
      <w:r w:rsidR="005F75B4" w:rsidRPr="002E5E18">
        <w:rPr>
          <w:rFonts w:asciiTheme="minorHAnsi" w:eastAsiaTheme="minorHAnsi" w:hAnsiTheme="minorHAnsi" w:cstheme="majorHAnsi"/>
          <w:sz w:val="22"/>
          <w:szCs w:val="22"/>
          <w:lang w:val="sk-SK" w:eastAsia="en-US"/>
        </w:rPr>
        <w:t>D</w:t>
      </w:r>
      <w:r w:rsidR="0006766B" w:rsidRPr="002E5E18">
        <w:rPr>
          <w:rFonts w:asciiTheme="minorHAnsi" w:eastAsiaTheme="minorHAnsi" w:hAnsiTheme="minorHAnsi" w:cstheme="majorHAnsi"/>
          <w:sz w:val="22"/>
          <w:szCs w:val="22"/>
          <w:lang w:val="sk-SK" w:eastAsia="en-US"/>
        </w:rPr>
        <w:t>odávateľa sa považuje najmä nedodanie elektriny dodávateľom v dojednanom množstve, a to opakovane, okrem prípadov vylučujúcich zodpovednosť a prípadov, keď zmluva alebo všeobecne záväzný právny predpis oprávňujú dodávateľa elektrinu nedodať.</w:t>
      </w:r>
    </w:p>
    <w:p w:rsidR="0006766B" w:rsidRPr="002E5E18" w:rsidRDefault="0006766B" w:rsidP="001C4284">
      <w:pPr>
        <w:pStyle w:val="Normlnywebov"/>
        <w:numPr>
          <w:ilvl w:val="0"/>
          <w:numId w:val="55"/>
        </w:numPr>
        <w:shd w:val="clear" w:color="auto" w:fill="FFFFFF"/>
        <w:spacing w:before="0" w:beforeAutospacing="0" w:after="0" w:afterAutospacing="0"/>
        <w:jc w:val="both"/>
        <w:rPr>
          <w:rFonts w:asciiTheme="minorHAnsi" w:eastAsiaTheme="minorHAnsi" w:hAnsiTheme="minorHAnsi" w:cstheme="majorHAnsi"/>
          <w:sz w:val="22"/>
          <w:szCs w:val="22"/>
        </w:rPr>
      </w:pPr>
      <w:r w:rsidRPr="002E5E18">
        <w:rPr>
          <w:rFonts w:asciiTheme="minorHAnsi" w:eastAsiaTheme="minorHAnsi" w:hAnsiTheme="minorHAnsi" w:cstheme="majorHAnsi"/>
          <w:sz w:val="22"/>
          <w:szCs w:val="22"/>
          <w:lang w:val="sk-SK" w:eastAsia="en-US"/>
        </w:rPr>
        <w:t xml:space="preserve">Dodávateľ môže od tejto zmluvy odstúpiť v prípade, jej podstatného porušenia </w:t>
      </w:r>
      <w:r w:rsidR="005F75B4" w:rsidRPr="002E5E18">
        <w:rPr>
          <w:rFonts w:asciiTheme="minorHAnsi" w:eastAsiaTheme="minorHAnsi" w:hAnsiTheme="minorHAnsi" w:cstheme="majorHAnsi"/>
          <w:sz w:val="22"/>
          <w:szCs w:val="22"/>
          <w:lang w:val="sk-SK" w:eastAsia="en-US"/>
        </w:rPr>
        <w:t>O</w:t>
      </w:r>
      <w:r w:rsidRPr="002E5E18">
        <w:rPr>
          <w:rFonts w:asciiTheme="minorHAnsi" w:eastAsiaTheme="minorHAnsi" w:hAnsiTheme="minorHAnsi" w:cstheme="majorHAnsi"/>
          <w:sz w:val="22"/>
          <w:szCs w:val="22"/>
          <w:lang w:val="sk-SK" w:eastAsia="en-US"/>
        </w:rPr>
        <w:t>dberateľom</w:t>
      </w:r>
      <w:r w:rsidR="005F75B4" w:rsidRPr="002E5E18">
        <w:rPr>
          <w:rFonts w:asciiTheme="minorHAnsi" w:eastAsiaTheme="minorHAnsi" w:hAnsiTheme="minorHAnsi" w:cstheme="majorHAnsi"/>
          <w:sz w:val="22"/>
          <w:szCs w:val="22"/>
          <w:lang w:val="sk-SK" w:eastAsia="en-US"/>
        </w:rPr>
        <w:t>.</w:t>
      </w:r>
      <w:r w:rsidRPr="002E5E18">
        <w:rPr>
          <w:rFonts w:asciiTheme="minorHAnsi" w:eastAsiaTheme="minorHAnsi" w:hAnsiTheme="minorHAnsi" w:cstheme="majorHAnsi"/>
          <w:sz w:val="22"/>
          <w:szCs w:val="22"/>
          <w:lang w:val="sk-SK" w:eastAsia="en-US"/>
        </w:rPr>
        <w:t xml:space="preserve"> Za podstatné porušenie zmluvy zo strany </w:t>
      </w:r>
      <w:r w:rsidR="005F75B4" w:rsidRPr="002E5E18">
        <w:rPr>
          <w:rFonts w:asciiTheme="minorHAnsi" w:eastAsiaTheme="minorHAnsi" w:hAnsiTheme="minorHAnsi" w:cstheme="majorHAnsi"/>
          <w:sz w:val="22"/>
          <w:szCs w:val="22"/>
          <w:lang w:val="sk-SK" w:eastAsia="en-US"/>
        </w:rPr>
        <w:t>O</w:t>
      </w:r>
      <w:r w:rsidRPr="002E5E18">
        <w:rPr>
          <w:rFonts w:asciiTheme="minorHAnsi" w:eastAsiaTheme="minorHAnsi" w:hAnsiTheme="minorHAnsi" w:cstheme="majorHAnsi"/>
          <w:sz w:val="22"/>
          <w:szCs w:val="22"/>
          <w:lang w:val="sk-SK" w:eastAsia="en-US"/>
        </w:rPr>
        <w:t>dberateľa sa považuje:</w:t>
      </w:r>
    </w:p>
    <w:p w:rsidR="0006766B" w:rsidRPr="002E5E18" w:rsidRDefault="0006766B" w:rsidP="001C4284">
      <w:pPr>
        <w:pStyle w:val="Odsekzoznamu"/>
        <w:numPr>
          <w:ilvl w:val="0"/>
          <w:numId w:val="67"/>
        </w:numPr>
        <w:shd w:val="clear" w:color="auto" w:fill="FFFFFF"/>
        <w:jc w:val="both"/>
        <w:rPr>
          <w:rFonts w:asciiTheme="minorHAnsi" w:hAnsiTheme="minorHAnsi"/>
          <w:bCs/>
          <w:spacing w:val="-4"/>
          <w:w w:val="105"/>
          <w:szCs w:val="22"/>
        </w:rPr>
      </w:pPr>
      <w:r w:rsidRPr="002E5E18">
        <w:rPr>
          <w:rFonts w:asciiTheme="minorHAnsi" w:hAnsiTheme="minorHAnsi"/>
          <w:bCs/>
          <w:spacing w:val="-4"/>
          <w:w w:val="105"/>
          <w:szCs w:val="22"/>
        </w:rPr>
        <w:t>omeškanie</w:t>
      </w:r>
      <w:r w:rsidR="005F75B4" w:rsidRPr="002E5E18">
        <w:rPr>
          <w:rFonts w:asciiTheme="minorHAnsi" w:hAnsiTheme="minorHAnsi"/>
          <w:bCs/>
          <w:spacing w:val="-4"/>
          <w:w w:val="105"/>
          <w:szCs w:val="22"/>
        </w:rPr>
        <w:t xml:space="preserve"> O</w:t>
      </w:r>
      <w:r w:rsidRPr="002E5E18">
        <w:rPr>
          <w:rFonts w:asciiTheme="minorHAnsi" w:hAnsiTheme="minorHAnsi"/>
          <w:bCs/>
          <w:spacing w:val="-4"/>
          <w:w w:val="105"/>
          <w:szCs w:val="22"/>
        </w:rPr>
        <w:t xml:space="preserve">dberateľa s úhradou preddavku alebo faktúry v lehote splatnosti, ak </w:t>
      </w:r>
      <w:r w:rsidR="005F75B4" w:rsidRPr="002E5E18">
        <w:rPr>
          <w:rFonts w:asciiTheme="minorHAnsi" w:hAnsiTheme="minorHAnsi"/>
          <w:bCs/>
          <w:spacing w:val="-4"/>
          <w:w w:val="105"/>
          <w:szCs w:val="22"/>
        </w:rPr>
        <w:t>O</w:t>
      </w:r>
      <w:r w:rsidRPr="002E5E18">
        <w:rPr>
          <w:rFonts w:asciiTheme="minorHAnsi" w:hAnsiTheme="minorHAnsi"/>
          <w:bCs/>
          <w:spacing w:val="-4"/>
          <w:w w:val="105"/>
          <w:szCs w:val="22"/>
        </w:rPr>
        <w:t xml:space="preserve">dberateľ neuhradil preddavok alebo faktúru ani v dodatočnej lehote určenej </w:t>
      </w:r>
      <w:r w:rsidR="005F75B4" w:rsidRPr="002E5E18">
        <w:rPr>
          <w:rFonts w:asciiTheme="minorHAnsi" w:hAnsiTheme="minorHAnsi"/>
          <w:bCs/>
          <w:spacing w:val="-4"/>
          <w:w w:val="105"/>
          <w:szCs w:val="22"/>
        </w:rPr>
        <w:t>D</w:t>
      </w:r>
      <w:r w:rsidRPr="002E5E18">
        <w:rPr>
          <w:rFonts w:asciiTheme="minorHAnsi" w:hAnsiTheme="minorHAnsi"/>
          <w:bCs/>
          <w:spacing w:val="-4"/>
          <w:w w:val="105"/>
          <w:szCs w:val="22"/>
        </w:rPr>
        <w:t>odávateľom, ktorá nemôže byť kratšia ako 15 dní od doručenia výzvy na úhradu;</w:t>
      </w:r>
    </w:p>
    <w:p w:rsidR="0006766B" w:rsidRPr="002E5E18" w:rsidRDefault="0006766B" w:rsidP="001C4284">
      <w:pPr>
        <w:pStyle w:val="Odsekzoznamu"/>
        <w:numPr>
          <w:ilvl w:val="0"/>
          <w:numId w:val="67"/>
        </w:numPr>
        <w:shd w:val="clear" w:color="auto" w:fill="FFFFFF"/>
        <w:jc w:val="both"/>
        <w:rPr>
          <w:rFonts w:asciiTheme="minorHAnsi" w:hAnsiTheme="minorHAnsi"/>
          <w:bCs/>
          <w:spacing w:val="-4"/>
          <w:w w:val="105"/>
          <w:szCs w:val="22"/>
        </w:rPr>
      </w:pPr>
      <w:r w:rsidRPr="002E5E18">
        <w:rPr>
          <w:rFonts w:asciiTheme="minorHAnsi" w:hAnsiTheme="minorHAnsi"/>
          <w:bCs/>
          <w:spacing w:val="-4"/>
          <w:w w:val="105"/>
          <w:szCs w:val="22"/>
        </w:rPr>
        <w:t>neoprávnený odber elektriny v zmysle zákona o energetike;</w:t>
      </w:r>
    </w:p>
    <w:p w:rsidR="0006766B" w:rsidRPr="002E5E18" w:rsidRDefault="0006766B" w:rsidP="001C4284">
      <w:pPr>
        <w:pStyle w:val="Odsekzoznamu"/>
        <w:numPr>
          <w:ilvl w:val="0"/>
          <w:numId w:val="67"/>
        </w:numPr>
        <w:shd w:val="clear" w:color="auto" w:fill="FFFFFF"/>
        <w:jc w:val="both"/>
        <w:rPr>
          <w:rFonts w:asciiTheme="minorHAnsi" w:hAnsiTheme="minorHAnsi"/>
          <w:bCs/>
          <w:spacing w:val="-4"/>
          <w:w w:val="105"/>
          <w:szCs w:val="22"/>
        </w:rPr>
      </w:pPr>
      <w:r w:rsidRPr="002E5E18">
        <w:rPr>
          <w:rFonts w:asciiTheme="minorHAnsi" w:hAnsiTheme="minorHAnsi"/>
          <w:bCs/>
          <w:spacing w:val="-4"/>
          <w:w w:val="105"/>
          <w:szCs w:val="22"/>
        </w:rPr>
        <w:t xml:space="preserve">ak </w:t>
      </w:r>
      <w:r w:rsidR="005F75B4" w:rsidRPr="002E5E18">
        <w:rPr>
          <w:rFonts w:asciiTheme="minorHAnsi" w:hAnsiTheme="minorHAnsi"/>
          <w:bCs/>
          <w:spacing w:val="-4"/>
          <w:w w:val="105"/>
          <w:szCs w:val="22"/>
        </w:rPr>
        <w:t>O</w:t>
      </w:r>
      <w:r w:rsidRPr="002E5E18">
        <w:rPr>
          <w:rFonts w:asciiTheme="minorHAnsi" w:hAnsiTheme="minorHAnsi"/>
          <w:bCs/>
          <w:spacing w:val="-4"/>
          <w:w w:val="105"/>
          <w:szCs w:val="22"/>
        </w:rPr>
        <w:t xml:space="preserve">dberateľ opakovane ani po písomnej výzve neumožní prístup PDS alebo </w:t>
      </w:r>
      <w:r w:rsidR="005F75B4" w:rsidRPr="002E5E18">
        <w:rPr>
          <w:rFonts w:asciiTheme="minorHAnsi" w:hAnsiTheme="minorHAnsi"/>
          <w:bCs/>
          <w:spacing w:val="-4"/>
          <w:w w:val="105"/>
          <w:szCs w:val="22"/>
        </w:rPr>
        <w:t>D</w:t>
      </w:r>
      <w:r w:rsidRPr="002E5E18">
        <w:rPr>
          <w:rFonts w:asciiTheme="minorHAnsi" w:hAnsiTheme="minorHAnsi"/>
          <w:bCs/>
          <w:spacing w:val="-4"/>
          <w:w w:val="105"/>
          <w:szCs w:val="22"/>
        </w:rPr>
        <w:t xml:space="preserve">odávateľovi k určenému meradlu, prístup k odbernému elektrickému zariadeniu </w:t>
      </w:r>
      <w:r w:rsidRPr="002E5E18">
        <w:rPr>
          <w:rFonts w:asciiTheme="minorHAnsi" w:hAnsiTheme="minorHAnsi"/>
          <w:bCs/>
          <w:spacing w:val="-4"/>
          <w:w w:val="105"/>
          <w:szCs w:val="22"/>
        </w:rPr>
        <w:lastRenderedPageBreak/>
        <w:t>alebo opakovane neumožní montáž určeného meradla alebo zariadenia na prenos informácií o nameraných údajoch.</w:t>
      </w:r>
    </w:p>
    <w:p w:rsidR="0006766B" w:rsidRPr="002E5E18" w:rsidRDefault="0006766B" w:rsidP="001C4284">
      <w:pPr>
        <w:pStyle w:val="Normlnywebov"/>
        <w:numPr>
          <w:ilvl w:val="0"/>
          <w:numId w:val="55"/>
        </w:numPr>
        <w:shd w:val="clear" w:color="auto" w:fill="FFFFFF"/>
        <w:spacing w:before="0" w:beforeAutospacing="0" w:after="0" w:afterAutospacing="0"/>
        <w:jc w:val="both"/>
        <w:rPr>
          <w:rFonts w:asciiTheme="minorHAnsi" w:eastAsiaTheme="minorHAnsi" w:hAnsiTheme="minorHAnsi" w:cstheme="majorHAnsi"/>
          <w:sz w:val="22"/>
          <w:szCs w:val="22"/>
        </w:rPr>
      </w:pPr>
      <w:r w:rsidRPr="002E5E18">
        <w:rPr>
          <w:rFonts w:asciiTheme="minorHAnsi" w:eastAsiaTheme="minorHAnsi" w:hAnsiTheme="minorHAnsi" w:cstheme="majorHAnsi"/>
          <w:sz w:val="22"/>
          <w:szCs w:val="22"/>
          <w:lang w:val="sk-SK" w:eastAsia="en-US"/>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tejto zmluvy zo strany dodávateľa, je dodávateľ povinný oznámiť tieto skutočnosti </w:t>
      </w:r>
      <w:r w:rsidR="005F75B4" w:rsidRPr="002E5E18">
        <w:rPr>
          <w:rFonts w:asciiTheme="minorHAnsi" w:eastAsiaTheme="minorHAnsi" w:hAnsiTheme="minorHAnsi" w:cstheme="majorHAnsi"/>
          <w:sz w:val="22"/>
          <w:szCs w:val="22"/>
          <w:lang w:val="sk-SK" w:eastAsia="en-US"/>
        </w:rPr>
        <w:t>O</w:t>
      </w:r>
      <w:r w:rsidRPr="002E5E18">
        <w:rPr>
          <w:rFonts w:asciiTheme="minorHAnsi" w:eastAsiaTheme="minorHAnsi" w:hAnsiTheme="minorHAnsi" w:cstheme="majorHAnsi"/>
          <w:sz w:val="22"/>
          <w:szCs w:val="22"/>
          <w:lang w:val="sk-SK" w:eastAsia="en-US"/>
        </w:rPr>
        <w:t xml:space="preserve">dberateľovi najneskôr do 10 dní odo dňa, kedy tieto skutočnosti nastali. Ak tak neurobí, zodpovedá za škodu spôsobenú </w:t>
      </w:r>
      <w:r w:rsidR="005F75B4" w:rsidRPr="002E5E18">
        <w:rPr>
          <w:rFonts w:asciiTheme="minorHAnsi" w:eastAsiaTheme="minorHAnsi" w:hAnsiTheme="minorHAnsi" w:cstheme="majorHAnsi"/>
          <w:sz w:val="22"/>
          <w:szCs w:val="22"/>
          <w:lang w:val="sk-SK" w:eastAsia="en-US"/>
        </w:rPr>
        <w:t>O</w:t>
      </w:r>
      <w:r w:rsidRPr="002E5E18">
        <w:rPr>
          <w:rFonts w:asciiTheme="minorHAnsi" w:eastAsiaTheme="minorHAnsi" w:hAnsiTheme="minorHAnsi" w:cstheme="majorHAnsi"/>
          <w:sz w:val="22"/>
          <w:szCs w:val="22"/>
          <w:lang w:val="sk-SK" w:eastAsia="en-US"/>
        </w:rPr>
        <w:t xml:space="preserve">dberateľovi v dôsledku porušenia tejto povinnosti a </w:t>
      </w:r>
      <w:r w:rsidR="005F75B4" w:rsidRPr="002E5E18">
        <w:rPr>
          <w:rFonts w:asciiTheme="minorHAnsi" w:eastAsiaTheme="minorHAnsi" w:hAnsiTheme="minorHAnsi" w:cstheme="majorHAnsi"/>
          <w:sz w:val="22"/>
          <w:szCs w:val="22"/>
          <w:lang w:val="sk-SK" w:eastAsia="en-US"/>
        </w:rPr>
        <w:t>O</w:t>
      </w:r>
      <w:r w:rsidRPr="002E5E18">
        <w:rPr>
          <w:rFonts w:asciiTheme="minorHAnsi" w:eastAsiaTheme="minorHAnsi" w:hAnsiTheme="minorHAnsi" w:cstheme="majorHAnsi"/>
          <w:sz w:val="22"/>
          <w:szCs w:val="22"/>
          <w:lang w:val="sk-SK" w:eastAsia="en-US"/>
        </w:rPr>
        <w:t xml:space="preserve">dberateľ má právo odstúpiť od zmluvy z dôvodu podstatného porušenia povinnosti. Za akúkoľvek inú zmenu sa považuje aj zmena bankového spojenia </w:t>
      </w:r>
      <w:r w:rsidR="005F75B4" w:rsidRPr="002E5E18">
        <w:rPr>
          <w:rFonts w:asciiTheme="minorHAnsi" w:eastAsiaTheme="minorHAnsi" w:hAnsiTheme="minorHAnsi" w:cstheme="majorHAnsi"/>
          <w:sz w:val="22"/>
          <w:szCs w:val="22"/>
          <w:lang w:val="sk-SK" w:eastAsia="en-US"/>
        </w:rPr>
        <w:t>D</w:t>
      </w:r>
      <w:r w:rsidRPr="002E5E18">
        <w:rPr>
          <w:rFonts w:asciiTheme="minorHAnsi" w:eastAsiaTheme="minorHAnsi" w:hAnsiTheme="minorHAnsi" w:cstheme="majorHAnsi"/>
          <w:sz w:val="22"/>
          <w:szCs w:val="22"/>
          <w:lang w:val="sk-SK" w:eastAsia="en-US"/>
        </w:rPr>
        <w:t>odávateľa.</w:t>
      </w:r>
    </w:p>
    <w:p w:rsidR="00395922" w:rsidRPr="002E5E18" w:rsidRDefault="00395922" w:rsidP="001C4284">
      <w:pPr>
        <w:pStyle w:val="Odsekzoznamu"/>
        <w:numPr>
          <w:ilvl w:val="0"/>
          <w:numId w:val="55"/>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 xml:space="preserve">Uchádzač je povinný na vyžiadanie Odberateľa predložiť dokumenty preukazujúce jeho plnenie požiadaviek noriem ISO 9001 – systém riadenia kvality, ISO 14001 – systém environmentálneho manažérstva a OHSAS 18001 - systém manažérstva bezpečnosti, a to buď originálom alebo kópiou certifikátu vydaného nezávislou inštitúciou, ktorý potvrdzuje ich splnenie, alebo plnením podľa rovnocenných systémov platných v EU. Ich nedodanie sa považuje za </w:t>
      </w:r>
      <w:r w:rsidR="002E5E18" w:rsidRPr="002E5E18">
        <w:rPr>
          <w:rFonts w:asciiTheme="minorHAnsi" w:eastAsiaTheme="minorHAnsi" w:hAnsiTheme="minorHAnsi" w:cs="ArialMT"/>
          <w:color w:val="0E1012"/>
          <w:szCs w:val="22"/>
        </w:rPr>
        <w:t xml:space="preserve">podstatné </w:t>
      </w:r>
      <w:r w:rsidRPr="002E5E18">
        <w:rPr>
          <w:rFonts w:asciiTheme="minorHAnsi" w:eastAsiaTheme="minorHAnsi" w:hAnsiTheme="minorHAnsi" w:cs="ArialMT"/>
          <w:color w:val="0E1012"/>
          <w:szCs w:val="22"/>
        </w:rPr>
        <w:t xml:space="preserve"> porušenie zmluvy.</w:t>
      </w:r>
    </w:p>
    <w:p w:rsidR="00395922" w:rsidRPr="002E5E18" w:rsidRDefault="00395922" w:rsidP="001C4284">
      <w:pPr>
        <w:pStyle w:val="Normlnywebov"/>
        <w:shd w:val="clear" w:color="auto" w:fill="FFFFFF"/>
        <w:spacing w:before="0" w:beforeAutospacing="0" w:after="0" w:afterAutospacing="0"/>
        <w:ind w:left="720"/>
        <w:jc w:val="both"/>
        <w:rPr>
          <w:rFonts w:asciiTheme="minorHAnsi" w:eastAsiaTheme="minorHAnsi" w:hAnsiTheme="minorHAnsi" w:cstheme="majorHAnsi"/>
          <w:sz w:val="22"/>
          <w:szCs w:val="22"/>
        </w:rPr>
      </w:pPr>
    </w:p>
    <w:p w:rsidR="0006766B" w:rsidRPr="002E5E18" w:rsidRDefault="0006766B" w:rsidP="001C4284">
      <w:pPr>
        <w:autoSpaceDE w:val="0"/>
        <w:adjustRightInd w:val="0"/>
        <w:rPr>
          <w:rFonts w:asciiTheme="minorHAnsi" w:eastAsiaTheme="minorHAnsi" w:hAnsiTheme="minorHAnsi" w:cs="ArialMT"/>
          <w:color w:val="0E1012"/>
          <w:sz w:val="22"/>
          <w:szCs w:val="22"/>
          <w:highlight w:val="yellow"/>
        </w:rPr>
      </w:pPr>
    </w:p>
    <w:p w:rsidR="00E93106" w:rsidRPr="002E5E18" w:rsidRDefault="00B46482" w:rsidP="001C4284">
      <w:pPr>
        <w:autoSpaceDE w:val="0"/>
        <w:adjustRightInd w:val="0"/>
        <w:rPr>
          <w:rFonts w:asciiTheme="minorHAnsi" w:eastAsiaTheme="minorHAnsi" w:hAnsiTheme="minorHAnsi" w:cs="ArialMT"/>
          <w:b/>
          <w:color w:val="101213"/>
          <w:sz w:val="22"/>
          <w:szCs w:val="22"/>
          <w:lang w:eastAsia="en-US"/>
        </w:rPr>
      </w:pPr>
      <w:r w:rsidRPr="002E5E18">
        <w:rPr>
          <w:rFonts w:asciiTheme="minorHAnsi" w:eastAsiaTheme="minorHAnsi" w:hAnsiTheme="minorHAnsi" w:cs="ArialMT"/>
          <w:b/>
          <w:color w:val="101213"/>
          <w:sz w:val="22"/>
          <w:szCs w:val="22"/>
          <w:lang w:eastAsia="en-US"/>
        </w:rPr>
        <w:t>Článok X</w:t>
      </w:r>
      <w:r w:rsidR="00722570">
        <w:rPr>
          <w:rFonts w:asciiTheme="minorHAnsi" w:eastAsiaTheme="minorHAnsi" w:hAnsiTheme="minorHAnsi" w:cs="ArialMT"/>
          <w:b/>
          <w:color w:val="101213"/>
          <w:sz w:val="22"/>
          <w:szCs w:val="22"/>
          <w:lang w:eastAsia="en-US"/>
        </w:rPr>
        <w:t>I</w:t>
      </w:r>
      <w:r w:rsidRPr="002E5E18">
        <w:rPr>
          <w:rFonts w:asciiTheme="minorHAnsi" w:eastAsiaTheme="minorHAnsi" w:hAnsiTheme="minorHAnsi" w:cs="ArialMT"/>
          <w:b/>
          <w:color w:val="101213"/>
          <w:sz w:val="22"/>
          <w:szCs w:val="22"/>
          <w:lang w:eastAsia="en-US"/>
        </w:rPr>
        <w:t>V.</w:t>
      </w:r>
    </w:p>
    <w:p w:rsidR="00E93106" w:rsidRPr="002E5E18" w:rsidRDefault="00E93106" w:rsidP="001C4284">
      <w:pPr>
        <w:pStyle w:val="Nadpis1"/>
        <w:keepNext w:val="0"/>
        <w:keepLines w:val="0"/>
        <w:autoSpaceDE w:val="0"/>
        <w:adjustRightInd w:val="0"/>
        <w:spacing w:before="0" w:after="360"/>
        <w:rPr>
          <w:rFonts w:asciiTheme="minorHAnsi" w:eastAsiaTheme="minorHAnsi" w:hAnsiTheme="minorHAnsi"/>
          <w:b w:val="0"/>
          <w:bCs w:val="0"/>
          <w:color w:val="auto"/>
          <w:sz w:val="22"/>
          <w:szCs w:val="22"/>
          <w:lang w:eastAsia="en-US"/>
        </w:rPr>
      </w:pPr>
      <w:r w:rsidRPr="002E5E18">
        <w:rPr>
          <w:rFonts w:asciiTheme="minorHAnsi" w:eastAsiaTheme="minorHAnsi" w:hAnsiTheme="minorHAnsi"/>
          <w:color w:val="auto"/>
          <w:sz w:val="22"/>
          <w:szCs w:val="22"/>
          <w:lang w:eastAsia="en-US"/>
        </w:rPr>
        <w:t>Osobitné dojednania</w:t>
      </w:r>
    </w:p>
    <w:p w:rsidR="000774E8" w:rsidRPr="002E5E18" w:rsidRDefault="000774E8" w:rsidP="001C4284">
      <w:pPr>
        <w:pStyle w:val="Odsekzoznamu"/>
        <w:numPr>
          <w:ilvl w:val="0"/>
          <w:numId w:val="6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 xml:space="preserve">Na účely zmluvy sa používajú odborné pojmy a terminológia v súlade so zákonom č. 251/2012 Z. z. o energetike a o zmene niektorých zákonov v znení neskorších predpisov (ďalej len „zákon o energetike“), zákonom č. 250/2012 Z. z. o regulácii v sieťových odvetviach v znení neskorších predpisov (ďalej len „zákon o regulácii v sieťových odvetviach“), s vyhláškou Ministerstva hospodárstva Slovenskej republiky č. 271/2012 Z. z., ktorou sa ustanovujú podrobnosti o rozsahu technických podmienok prístupu a pripojenie do sústavy a siete a pravidiel prevádzkovania sústavy a siete, príslušnými výnosmi a rozhodnutiami Úradu pre reguláciu sieťových odvetví (ÚRSO) a ostatnými súvisiacimi všeobecne záväznými právnymi predpismi vzťahujúcimi sa na </w:t>
      </w:r>
      <w:proofErr w:type="spellStart"/>
      <w:r w:rsidRPr="002E5E18">
        <w:rPr>
          <w:rFonts w:asciiTheme="minorHAnsi" w:eastAsiaTheme="minorHAnsi" w:hAnsiTheme="minorHAnsi" w:cs="ArialMT"/>
          <w:color w:val="0E1012"/>
          <w:szCs w:val="22"/>
        </w:rPr>
        <w:t>elektroenergetiku</w:t>
      </w:r>
      <w:proofErr w:type="spellEnd"/>
      <w:r w:rsidRPr="002E5E18">
        <w:rPr>
          <w:rFonts w:asciiTheme="minorHAnsi" w:eastAsiaTheme="minorHAnsi" w:hAnsiTheme="minorHAnsi" w:cs="ArialMT"/>
          <w:color w:val="0E1012"/>
          <w:szCs w:val="22"/>
        </w:rPr>
        <w:t>.</w:t>
      </w:r>
    </w:p>
    <w:p w:rsidR="00395922" w:rsidRPr="002E5E18" w:rsidRDefault="00395922" w:rsidP="001C4284">
      <w:pPr>
        <w:pStyle w:val="Odsekzoznamu"/>
        <w:numPr>
          <w:ilvl w:val="0"/>
          <w:numId w:val="6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Pod vyššou mocou sa rozumejú okolnosti, ktoré nastanú po uzavretí zmluvy ako výsledok nepredvídateľných a zmluvnými stranami neovplyvniteľných prekážok. V prípade, že takáto okolnosť bude brániť v plnení povinností dodávateľa, alebo odberateľa, bude povinná zmluvná strana zbavená zodpovednosti za čiastočné, alebo úplné nesplnenie záväzkov podľa zmluvy zmluvnými stranami primerane o dobu, po ktorú pôsobili tieto okolnosti.</w:t>
      </w:r>
    </w:p>
    <w:p w:rsidR="00E93106" w:rsidRPr="002E5E18" w:rsidRDefault="00E93106" w:rsidP="001C4284">
      <w:pPr>
        <w:pStyle w:val="Odsekzoznamu"/>
        <w:numPr>
          <w:ilvl w:val="0"/>
          <w:numId w:val="6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Zmluvné strany sa zaväzujú ihneď písomne oznámiť druhej zmluvnej strane závažné</w:t>
      </w:r>
      <w:r w:rsidR="00B00C91"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skutočnosti, ktoré nastali po podpise zmluvy a súvisia s predmetom zmluvy.</w:t>
      </w:r>
    </w:p>
    <w:p w:rsidR="00395922" w:rsidRPr="002E5E18" w:rsidRDefault="002E5E18" w:rsidP="001C4284">
      <w:pPr>
        <w:pStyle w:val="Odsekzoznamu"/>
        <w:numPr>
          <w:ilvl w:val="0"/>
          <w:numId w:val="68"/>
        </w:numPr>
        <w:autoSpaceDE w:val="0"/>
        <w:adjustRightInd w:val="0"/>
        <w:jc w:val="both"/>
        <w:rPr>
          <w:rFonts w:asciiTheme="minorHAnsi" w:eastAsiaTheme="minorHAnsi" w:hAnsiTheme="minorHAnsi" w:cs="ArialMT"/>
          <w:color w:val="0E1012"/>
          <w:szCs w:val="22"/>
        </w:rPr>
      </w:pPr>
      <w:r>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 xml:space="preserve">Ak sa </w:t>
      </w:r>
      <w:r w:rsidR="00395922" w:rsidRPr="002E5E18">
        <w:rPr>
          <w:rFonts w:asciiTheme="minorHAnsi" w:eastAsiaTheme="minorHAnsi" w:hAnsiTheme="minorHAnsi" w:cs="ArialMT"/>
          <w:color w:val="0E1012"/>
          <w:szCs w:val="22"/>
        </w:rPr>
        <w:t>D</w:t>
      </w:r>
      <w:r w:rsidR="00E93106" w:rsidRPr="002E5E18">
        <w:rPr>
          <w:rFonts w:asciiTheme="minorHAnsi" w:eastAsiaTheme="minorHAnsi" w:hAnsiTheme="minorHAnsi" w:cs="ArialMT"/>
          <w:color w:val="0E1012"/>
          <w:szCs w:val="22"/>
        </w:rPr>
        <w:t>odávateľ v súvislosti s plnením povinností podľa zmluvy dostane do súdneho</w:t>
      </w:r>
      <w:r w:rsidR="00B00C91"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konania s treťou osobou, alebo by takéto súdne konanie hrozilo, bezodkladne o</w:t>
      </w:r>
      <w:r w:rsidR="00B00C91" w:rsidRPr="002E5E18">
        <w:rPr>
          <w:rFonts w:asciiTheme="minorHAnsi" w:eastAsiaTheme="minorHAnsi" w:hAnsiTheme="minorHAnsi" w:cs="ArialMT"/>
          <w:color w:val="0E1012"/>
          <w:szCs w:val="22"/>
        </w:rPr>
        <w:t> </w:t>
      </w:r>
      <w:r w:rsidR="00E93106" w:rsidRPr="002E5E18">
        <w:rPr>
          <w:rFonts w:asciiTheme="minorHAnsi" w:eastAsiaTheme="minorHAnsi" w:hAnsiTheme="minorHAnsi" w:cs="ArialMT"/>
          <w:color w:val="0E1012"/>
          <w:szCs w:val="22"/>
        </w:rPr>
        <w:t>tom</w:t>
      </w:r>
      <w:r w:rsidR="00B00C91"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 xml:space="preserve">vyrozumie </w:t>
      </w:r>
      <w:r w:rsidR="00395922" w:rsidRPr="002E5E18">
        <w:rPr>
          <w:rFonts w:asciiTheme="minorHAnsi" w:eastAsiaTheme="minorHAnsi" w:hAnsiTheme="minorHAnsi" w:cs="ArialMT"/>
          <w:color w:val="0E1012"/>
          <w:szCs w:val="22"/>
        </w:rPr>
        <w:t>O</w:t>
      </w:r>
      <w:r w:rsidR="00E93106" w:rsidRPr="002E5E18">
        <w:rPr>
          <w:rFonts w:asciiTheme="minorHAnsi" w:eastAsiaTheme="minorHAnsi" w:hAnsiTheme="minorHAnsi" w:cs="ArialMT"/>
          <w:color w:val="0E1012"/>
          <w:szCs w:val="22"/>
        </w:rPr>
        <w:t xml:space="preserve">dberateľa. </w:t>
      </w:r>
    </w:p>
    <w:p w:rsidR="00E93106" w:rsidRPr="002E5E18" w:rsidRDefault="002E5E18" w:rsidP="001C4284">
      <w:pPr>
        <w:pStyle w:val="Odsekzoznamu"/>
        <w:numPr>
          <w:ilvl w:val="0"/>
          <w:numId w:val="68"/>
        </w:numPr>
        <w:autoSpaceDE w:val="0"/>
        <w:adjustRightInd w:val="0"/>
        <w:jc w:val="both"/>
        <w:rPr>
          <w:rFonts w:asciiTheme="minorHAnsi" w:eastAsiaTheme="minorHAnsi" w:hAnsiTheme="minorHAnsi" w:cs="ArialMT"/>
          <w:color w:val="0E1012"/>
          <w:szCs w:val="22"/>
        </w:rPr>
      </w:pPr>
      <w:r>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 xml:space="preserve">Dodávateľ je povinný bezodkladne písomne oznámiť </w:t>
      </w:r>
      <w:r w:rsidR="00395922" w:rsidRPr="002E5E18">
        <w:rPr>
          <w:rFonts w:asciiTheme="minorHAnsi" w:eastAsiaTheme="minorHAnsi" w:hAnsiTheme="minorHAnsi" w:cs="ArialMT"/>
          <w:color w:val="0E1012"/>
          <w:szCs w:val="22"/>
        </w:rPr>
        <w:t>O</w:t>
      </w:r>
      <w:r w:rsidR="00E93106" w:rsidRPr="002E5E18">
        <w:rPr>
          <w:rFonts w:asciiTheme="minorHAnsi" w:eastAsiaTheme="minorHAnsi" w:hAnsiTheme="minorHAnsi" w:cs="ArialMT"/>
          <w:color w:val="0E1012"/>
          <w:szCs w:val="22"/>
        </w:rPr>
        <w:t>dberateľovi začatie akéhokoľvek</w:t>
      </w:r>
      <w:r w:rsidR="00B00C91"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súdneho, rozhodcovského, exekučného, konkurzného, reštrukturalizačného alebo</w:t>
      </w:r>
      <w:r w:rsidR="00B00C91"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obdobného konania, ktoré sa začalo proti nemu alebo ktoré sám inicioval v</w:t>
      </w:r>
      <w:r w:rsidR="00B00C91" w:rsidRPr="002E5E18">
        <w:rPr>
          <w:rFonts w:asciiTheme="minorHAnsi" w:eastAsiaTheme="minorHAnsi" w:hAnsiTheme="minorHAnsi" w:cs="ArialMT"/>
          <w:color w:val="0E1012"/>
          <w:szCs w:val="22"/>
        </w:rPr>
        <w:t> </w:t>
      </w:r>
      <w:r w:rsidR="00E93106" w:rsidRPr="002E5E18">
        <w:rPr>
          <w:rFonts w:asciiTheme="minorHAnsi" w:eastAsiaTheme="minorHAnsi" w:hAnsiTheme="minorHAnsi" w:cs="ArialMT"/>
          <w:color w:val="0E1012"/>
          <w:szCs w:val="22"/>
        </w:rPr>
        <w:t>súvislosti</w:t>
      </w:r>
      <w:r w:rsidR="00B00C91"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 xml:space="preserve">s predmetom tejto zmluvy. Ďalej bude povinný bezodkladne oznámiť </w:t>
      </w:r>
      <w:r w:rsidR="00395922" w:rsidRPr="002E5E18">
        <w:rPr>
          <w:rFonts w:asciiTheme="minorHAnsi" w:eastAsiaTheme="minorHAnsi" w:hAnsiTheme="minorHAnsi" w:cs="ArialMT"/>
          <w:color w:val="0E1012"/>
          <w:szCs w:val="22"/>
        </w:rPr>
        <w:t>O</w:t>
      </w:r>
      <w:r w:rsidR="00E93106" w:rsidRPr="002E5E18">
        <w:rPr>
          <w:rFonts w:asciiTheme="minorHAnsi" w:eastAsiaTheme="minorHAnsi" w:hAnsiTheme="minorHAnsi" w:cs="ArialMT"/>
          <w:color w:val="0E1012"/>
          <w:szCs w:val="22"/>
        </w:rPr>
        <w:t>dberateľovi, ak</w:t>
      </w:r>
      <w:r w:rsidR="00B00C91"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niektorý z veriteľov dodávateľa podal proti nemu návrh na vyhlásenie konkurzu a návrh na</w:t>
      </w:r>
      <w:r w:rsidR="00B00C91"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povolenie reštrukturalizácie alebo vstup do likvidácie a jej ukončenie.</w:t>
      </w:r>
    </w:p>
    <w:p w:rsidR="00E93106" w:rsidRPr="002E5E18" w:rsidRDefault="002E5E18" w:rsidP="001C4284">
      <w:pPr>
        <w:pStyle w:val="Odsekzoznamu"/>
        <w:numPr>
          <w:ilvl w:val="0"/>
          <w:numId w:val="68"/>
        </w:numPr>
        <w:autoSpaceDE w:val="0"/>
        <w:adjustRightInd w:val="0"/>
        <w:jc w:val="both"/>
        <w:rPr>
          <w:rFonts w:asciiTheme="minorHAnsi" w:eastAsiaTheme="minorHAnsi" w:hAnsiTheme="minorHAnsi" w:cs="ArialMT"/>
          <w:color w:val="0E1012"/>
          <w:szCs w:val="22"/>
        </w:rPr>
      </w:pPr>
      <w:r>
        <w:rPr>
          <w:rFonts w:asciiTheme="minorHAnsi" w:eastAsiaTheme="minorHAnsi" w:hAnsiTheme="minorHAnsi" w:cs="ArialMT"/>
          <w:color w:val="0E1012"/>
          <w:szCs w:val="22"/>
        </w:rPr>
        <w:t xml:space="preserve"> </w:t>
      </w:r>
      <w:r w:rsidR="00B00C91" w:rsidRPr="002E5E18">
        <w:rPr>
          <w:rFonts w:asciiTheme="minorHAnsi" w:eastAsiaTheme="minorHAnsi" w:hAnsiTheme="minorHAnsi" w:cs="ArialMT"/>
          <w:color w:val="0E1012"/>
          <w:szCs w:val="22"/>
        </w:rPr>
        <w:t>Z</w:t>
      </w:r>
      <w:r w:rsidR="00E93106" w:rsidRPr="002E5E18">
        <w:rPr>
          <w:rFonts w:asciiTheme="minorHAnsi" w:eastAsiaTheme="minorHAnsi" w:hAnsiTheme="minorHAnsi" w:cs="ArialMT"/>
          <w:color w:val="0E1012"/>
          <w:szCs w:val="22"/>
        </w:rPr>
        <w:t>mluvné strany sa zaväzujú, že budú ochraňovať dôverné informácie druhej zmluvnej</w:t>
      </w:r>
      <w:r w:rsidR="00B00C91"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strany s rovnakou st</w:t>
      </w:r>
      <w:r w:rsidR="00B00C91" w:rsidRPr="002E5E18">
        <w:rPr>
          <w:rFonts w:asciiTheme="minorHAnsi" w:eastAsiaTheme="minorHAnsi" w:hAnsiTheme="minorHAnsi" w:cs="ArialMT"/>
          <w:color w:val="0E1012"/>
          <w:szCs w:val="22"/>
        </w:rPr>
        <w:t>ar</w:t>
      </w:r>
      <w:r w:rsidR="00E93106" w:rsidRPr="002E5E18">
        <w:rPr>
          <w:rFonts w:asciiTheme="minorHAnsi" w:eastAsiaTheme="minorHAnsi" w:hAnsiTheme="minorHAnsi" w:cs="ArialMT"/>
          <w:color w:val="0E1012"/>
          <w:szCs w:val="22"/>
        </w:rPr>
        <w:t>ostlivosťou ako ochraňujú vlastné dôverné informácie rovnakého</w:t>
      </w:r>
      <w:r w:rsidR="00B00C91"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druhu, vždy však najmenej v rozsahu primeranej odbornej starostlivosti.</w:t>
      </w:r>
    </w:p>
    <w:p w:rsidR="00E93106" w:rsidRPr="002E5E18" w:rsidRDefault="002E5E18" w:rsidP="001C4284">
      <w:pPr>
        <w:pStyle w:val="Odsekzoznamu"/>
        <w:numPr>
          <w:ilvl w:val="0"/>
          <w:numId w:val="68"/>
        </w:numPr>
        <w:autoSpaceDE w:val="0"/>
        <w:adjustRightInd w:val="0"/>
        <w:jc w:val="both"/>
        <w:rPr>
          <w:rFonts w:asciiTheme="minorHAnsi" w:eastAsiaTheme="minorHAnsi" w:hAnsiTheme="minorHAnsi" w:cs="ArialMT"/>
          <w:color w:val="0E1012"/>
          <w:szCs w:val="22"/>
        </w:rPr>
      </w:pPr>
      <w:r>
        <w:rPr>
          <w:rFonts w:asciiTheme="minorHAnsi" w:eastAsiaTheme="minorHAnsi" w:hAnsiTheme="minorHAnsi" w:cs="ArialMT"/>
          <w:color w:val="0E1012"/>
          <w:szCs w:val="22"/>
        </w:rPr>
        <w:lastRenderedPageBreak/>
        <w:t xml:space="preserve"> </w:t>
      </w:r>
      <w:r w:rsidR="00E93106" w:rsidRPr="002E5E18">
        <w:rPr>
          <w:rFonts w:asciiTheme="minorHAnsi" w:eastAsiaTheme="minorHAnsi" w:hAnsiTheme="minorHAnsi" w:cs="ArialMT"/>
          <w:color w:val="0E1012"/>
          <w:szCs w:val="22"/>
        </w:rPr>
        <w:t>Dodávateľ vyhlasuje, že ku dňu uzavretia zmluvy má vyrovnané všetky záväzky voči</w:t>
      </w:r>
      <w:r w:rsidR="0072145C"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odberateľovi podľa zákona č. 461/2003 Z. z. o sociálnom poistení v znení neskorších</w:t>
      </w:r>
      <w:r w:rsidR="0072145C"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predpisov. Táto skutočnosť je podmienkou na uzavretie tejto zmluvy.</w:t>
      </w:r>
    </w:p>
    <w:p w:rsidR="00E93106" w:rsidRPr="002E5E18" w:rsidRDefault="002E5E18" w:rsidP="001C4284">
      <w:pPr>
        <w:pStyle w:val="Odsekzoznamu"/>
        <w:numPr>
          <w:ilvl w:val="0"/>
          <w:numId w:val="68"/>
        </w:numPr>
        <w:autoSpaceDE w:val="0"/>
        <w:adjustRightInd w:val="0"/>
        <w:jc w:val="both"/>
        <w:rPr>
          <w:rFonts w:asciiTheme="minorHAnsi" w:eastAsiaTheme="minorHAnsi" w:hAnsiTheme="minorHAnsi" w:cs="ArialMT"/>
          <w:color w:val="0E1012"/>
          <w:szCs w:val="22"/>
        </w:rPr>
      </w:pPr>
      <w:r>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Dodávateľ nepostúpi bez predchádzajúceho písomného súhlasu odberateľa ani inak</w:t>
      </w:r>
      <w:r w:rsidR="0072145C"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neprevedie práva a povinnosti vyplývajúce zo zmluvy v celku ani v jej časti inému</w:t>
      </w:r>
      <w:r w:rsidR="0072145C"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subjektu a nepostúpi časť alebo celkovú výšku svojich pohľadávok na tretiu osobu.</w:t>
      </w:r>
    </w:p>
    <w:p w:rsidR="00E93106" w:rsidRPr="002E5E18" w:rsidRDefault="002E5E18" w:rsidP="001C4284">
      <w:pPr>
        <w:pStyle w:val="Odsekzoznamu"/>
        <w:numPr>
          <w:ilvl w:val="0"/>
          <w:numId w:val="68"/>
        </w:numPr>
        <w:autoSpaceDE w:val="0"/>
        <w:adjustRightInd w:val="0"/>
        <w:jc w:val="both"/>
        <w:rPr>
          <w:rFonts w:asciiTheme="minorHAnsi" w:eastAsiaTheme="minorHAnsi" w:hAnsiTheme="minorHAnsi" w:cs="ArialMT"/>
          <w:color w:val="0E1012"/>
          <w:szCs w:val="22"/>
        </w:rPr>
      </w:pPr>
      <w:r>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Dodávateľ vyhlasuje, že má uzatvorené platné zmluvy s PDS elektriny v</w:t>
      </w:r>
      <w:r w:rsidR="0072145C" w:rsidRPr="002E5E18">
        <w:rPr>
          <w:rFonts w:asciiTheme="minorHAnsi" w:eastAsiaTheme="minorHAnsi" w:hAnsiTheme="minorHAnsi" w:cs="ArialMT"/>
          <w:color w:val="0E1012"/>
          <w:szCs w:val="22"/>
        </w:rPr>
        <w:t> </w:t>
      </w:r>
      <w:r w:rsidR="00E93106" w:rsidRPr="002E5E18">
        <w:rPr>
          <w:rFonts w:asciiTheme="minorHAnsi" w:eastAsiaTheme="minorHAnsi" w:hAnsiTheme="minorHAnsi" w:cs="ArialMT"/>
          <w:color w:val="0E1012"/>
          <w:szCs w:val="22"/>
        </w:rPr>
        <w:t>Slovenskej</w:t>
      </w:r>
      <w:r w:rsidR="0072145C"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 xml:space="preserve">republike, na základe ktorej bude zabezpečovať distribučné služby do jednotlivých </w:t>
      </w:r>
      <w:r w:rsidR="0072145C" w:rsidRPr="002E5E18">
        <w:rPr>
          <w:rFonts w:asciiTheme="minorHAnsi" w:eastAsiaTheme="minorHAnsi" w:hAnsiTheme="minorHAnsi" w:cs="ArialMT"/>
          <w:color w:val="0E1012"/>
          <w:szCs w:val="22"/>
        </w:rPr>
        <w:t>odberných miestach O</w:t>
      </w:r>
      <w:r w:rsidR="00E93106" w:rsidRPr="002E5E18">
        <w:rPr>
          <w:rFonts w:asciiTheme="minorHAnsi" w:eastAsiaTheme="minorHAnsi" w:hAnsiTheme="minorHAnsi" w:cs="ArialMT"/>
          <w:color w:val="0E1012"/>
          <w:szCs w:val="22"/>
        </w:rPr>
        <w:t>dberateľa</w:t>
      </w:r>
      <w:r w:rsidR="0072145C" w:rsidRPr="002E5E18">
        <w:rPr>
          <w:rFonts w:asciiTheme="minorHAnsi" w:eastAsiaTheme="minorHAnsi" w:hAnsiTheme="minorHAnsi" w:cs="ArialMT"/>
          <w:color w:val="0E1012"/>
          <w:szCs w:val="22"/>
        </w:rPr>
        <w:t xml:space="preserve"> alebo Splnomocnit</w:t>
      </w:r>
      <w:r w:rsidR="002B0CEA" w:rsidRPr="002E5E18">
        <w:rPr>
          <w:rFonts w:asciiTheme="minorHAnsi" w:eastAsiaTheme="minorHAnsi" w:hAnsiTheme="minorHAnsi" w:cs="ArialMT"/>
          <w:color w:val="0E1012"/>
          <w:szCs w:val="22"/>
        </w:rPr>
        <w:t>e</w:t>
      </w:r>
      <w:r w:rsidR="0072145C" w:rsidRPr="002E5E18">
        <w:rPr>
          <w:rFonts w:asciiTheme="minorHAnsi" w:eastAsiaTheme="minorHAnsi" w:hAnsiTheme="minorHAnsi" w:cs="ArialMT"/>
          <w:color w:val="0E1012"/>
          <w:szCs w:val="22"/>
        </w:rPr>
        <w:t>ľa</w:t>
      </w:r>
      <w:r w:rsidR="00E93106" w:rsidRPr="002E5E18">
        <w:rPr>
          <w:rFonts w:asciiTheme="minorHAnsi" w:eastAsiaTheme="minorHAnsi" w:hAnsiTheme="minorHAnsi" w:cs="ArialMT"/>
          <w:color w:val="0E1012"/>
          <w:szCs w:val="22"/>
        </w:rPr>
        <w:t>, v súlade s platnými všeobecne záväznými predpismi a</w:t>
      </w:r>
      <w:r w:rsidR="0072145C" w:rsidRPr="002E5E18">
        <w:rPr>
          <w:rFonts w:asciiTheme="minorHAnsi" w:eastAsiaTheme="minorHAnsi" w:hAnsiTheme="minorHAnsi" w:cs="ArialMT"/>
          <w:color w:val="0E1012"/>
          <w:szCs w:val="22"/>
        </w:rPr>
        <w:t> </w:t>
      </w:r>
      <w:r w:rsidR="00E93106" w:rsidRPr="002E5E18">
        <w:rPr>
          <w:rFonts w:asciiTheme="minorHAnsi" w:eastAsiaTheme="minorHAnsi" w:hAnsiTheme="minorHAnsi" w:cs="ArialMT"/>
          <w:color w:val="0E1012"/>
          <w:szCs w:val="22"/>
        </w:rPr>
        <w:t>Prevádzkovým</w:t>
      </w:r>
      <w:r w:rsidR="0072145C"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poriadkom PDS. Táto skutočnosť je podmienkou na uzavretie tejto zmluvy.</w:t>
      </w:r>
    </w:p>
    <w:p w:rsidR="00E93106" w:rsidRPr="002E5E18" w:rsidRDefault="00E93106" w:rsidP="001C4284">
      <w:pPr>
        <w:pStyle w:val="Odsekzoznamu"/>
        <w:numPr>
          <w:ilvl w:val="0"/>
          <w:numId w:val="6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 xml:space="preserve">Dodávateľ bezodkladne oznámi </w:t>
      </w:r>
      <w:r w:rsidR="00395922" w:rsidRPr="002E5E18">
        <w:rPr>
          <w:rFonts w:asciiTheme="minorHAnsi" w:eastAsiaTheme="minorHAnsi" w:hAnsiTheme="minorHAnsi" w:cs="ArialMT"/>
          <w:color w:val="0E1012"/>
          <w:szCs w:val="22"/>
        </w:rPr>
        <w:t>O</w:t>
      </w:r>
      <w:r w:rsidRPr="002E5E18">
        <w:rPr>
          <w:rFonts w:asciiTheme="minorHAnsi" w:eastAsiaTheme="minorHAnsi" w:hAnsiTheme="minorHAnsi" w:cs="ArialMT"/>
          <w:color w:val="0E1012"/>
          <w:szCs w:val="22"/>
        </w:rPr>
        <w:t>dberateľovi informáciu o plánovanom obmedzení alebo</w:t>
      </w:r>
      <w:r w:rsidR="0072145C"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prerušení distribučných služieb v súlade so zákonom o energetike.</w:t>
      </w:r>
    </w:p>
    <w:p w:rsidR="00E93106" w:rsidRPr="002E5E18" w:rsidRDefault="00E93106" w:rsidP="001C4284">
      <w:pPr>
        <w:pStyle w:val="Odsekzoznamu"/>
        <w:numPr>
          <w:ilvl w:val="0"/>
          <w:numId w:val="6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V prípade vyhlásenia stavu núdze, prerušenie dodávky elektriny od hlavného</w:t>
      </w:r>
      <w:r w:rsidR="0072145C"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dodávateľa, dodávateľ postupuje v súlade so zákonom o energetike.</w:t>
      </w:r>
    </w:p>
    <w:p w:rsidR="00E93106" w:rsidRPr="002E5E18" w:rsidRDefault="00E93106" w:rsidP="001C4284">
      <w:pPr>
        <w:pStyle w:val="Odsekzoznamu"/>
        <w:numPr>
          <w:ilvl w:val="0"/>
          <w:numId w:val="6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Zmenu obchodného mena, sídla, DIČ, právnej formy, štatutárnych orgánov, adresy pre</w:t>
      </w:r>
      <w:r w:rsidR="0072145C"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poštový styk, čísla účtu, telefónnych čísiel, čísla faxu, e-mailovej adresy a</w:t>
      </w:r>
      <w:r w:rsidR="0072145C" w:rsidRPr="002E5E18">
        <w:rPr>
          <w:rFonts w:asciiTheme="minorHAnsi" w:eastAsiaTheme="minorHAnsi" w:hAnsiTheme="minorHAnsi" w:cs="ArialMT"/>
          <w:color w:val="0E1012"/>
          <w:szCs w:val="22"/>
        </w:rPr>
        <w:t> </w:t>
      </w:r>
      <w:r w:rsidRPr="002E5E18">
        <w:rPr>
          <w:rFonts w:asciiTheme="minorHAnsi" w:eastAsiaTheme="minorHAnsi" w:hAnsiTheme="minorHAnsi" w:cs="ArialMT"/>
          <w:color w:val="0E1012"/>
          <w:szCs w:val="22"/>
        </w:rPr>
        <w:t>mien</w:t>
      </w:r>
      <w:r w:rsidR="0072145C"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kontaktných osôb nie je potrebné vykonať dodatkom, postačuje jednostranné písomné</w:t>
      </w:r>
      <w:r w:rsidR="0072145C"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oznámenie týchto skutočností doručené druhej zmluvnej strane podpísané oprávnenými</w:t>
      </w:r>
      <w:r w:rsidR="0072145C"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zástupcami zmluvnej strany. Zmluvné strany sa zaväzujú, že každú zmenu údajov</w:t>
      </w:r>
      <w:r w:rsidR="0072145C"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uvedených v predchádzajúcej vete oznámia druhej zmluvnej strane do 10 dní, od kedy</w:t>
      </w:r>
      <w:r w:rsidR="0072145C" w:rsidRPr="002E5E18">
        <w:rPr>
          <w:rFonts w:asciiTheme="minorHAnsi" w:eastAsiaTheme="minorHAnsi" w:hAnsiTheme="minorHAnsi" w:cs="ArialMT"/>
          <w:color w:val="0E1012"/>
          <w:szCs w:val="22"/>
        </w:rPr>
        <w:t xml:space="preserve"> </w:t>
      </w:r>
      <w:r w:rsidRPr="002E5E18">
        <w:rPr>
          <w:rFonts w:asciiTheme="minorHAnsi" w:eastAsiaTheme="minorHAnsi" w:hAnsiTheme="minorHAnsi" w:cs="ArialMT"/>
          <w:color w:val="0E1012"/>
          <w:szCs w:val="22"/>
        </w:rPr>
        <w:t>ku zmene došlo.</w:t>
      </w:r>
    </w:p>
    <w:p w:rsidR="00E93106" w:rsidRPr="002E5E18" w:rsidRDefault="0072145C" w:rsidP="001C4284">
      <w:pPr>
        <w:pStyle w:val="Odsekzoznamu"/>
        <w:numPr>
          <w:ilvl w:val="0"/>
          <w:numId w:val="68"/>
        </w:numPr>
        <w:autoSpaceDE w:val="0"/>
        <w:adjustRightInd w:val="0"/>
        <w:jc w:val="both"/>
        <w:rPr>
          <w:rFonts w:asciiTheme="minorHAnsi" w:eastAsiaTheme="minorHAnsi" w:hAnsiTheme="minorHAnsi" w:cs="ArialMT"/>
          <w:color w:val="0E1012"/>
          <w:szCs w:val="22"/>
        </w:rPr>
      </w:pPr>
      <w:r w:rsidRPr="002E5E18">
        <w:rPr>
          <w:rFonts w:asciiTheme="minorHAnsi" w:eastAsiaTheme="minorHAnsi" w:hAnsiTheme="minorHAnsi" w:cs="ArialMT"/>
          <w:color w:val="0E1012"/>
          <w:szCs w:val="22"/>
        </w:rPr>
        <w:t>Z</w:t>
      </w:r>
      <w:r w:rsidR="00E93106" w:rsidRPr="002E5E18">
        <w:rPr>
          <w:rFonts w:asciiTheme="minorHAnsi" w:eastAsiaTheme="minorHAnsi" w:hAnsiTheme="minorHAnsi" w:cs="ArialMT"/>
          <w:color w:val="0E1012"/>
          <w:szCs w:val="22"/>
        </w:rPr>
        <w:t>mluvné strany sa dohodli, že písomná komunikácia podľa tejto zmluvy alebo</w:t>
      </w:r>
      <w:r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v súvislosti s touto zmluvou sa bude doručovať doporučene poštou, kuriérom alebo</w:t>
      </w:r>
      <w:r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osobne</w:t>
      </w:r>
      <w:r w:rsidR="00395922" w:rsidRPr="002E5E18">
        <w:rPr>
          <w:rFonts w:asciiTheme="minorHAnsi" w:eastAsiaTheme="minorHAnsi" w:hAnsiTheme="minorHAnsi" w:cs="ArialMT"/>
          <w:color w:val="0E1012"/>
          <w:szCs w:val="22"/>
        </w:rPr>
        <w:t>, ak nie je v zmluve uvedené inak</w:t>
      </w:r>
      <w:r w:rsidR="00E93106" w:rsidRPr="002E5E18">
        <w:rPr>
          <w:rFonts w:asciiTheme="minorHAnsi" w:eastAsiaTheme="minorHAnsi" w:hAnsiTheme="minorHAnsi" w:cs="ArialMT"/>
          <w:color w:val="0E1012"/>
          <w:szCs w:val="22"/>
        </w:rPr>
        <w:t>. Za deň doručenia sa považuje deň prevzatia písomnosti. V prípade, ak adresát</w:t>
      </w:r>
      <w:r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odmietne písomnosť prevziať, za deň doručenia sa považuje deň odmietnutia prevzatia</w:t>
      </w:r>
      <w:r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písomnosti. V prípade, ak si adresát neprevezme písomnosť v úložnej lehote na pošte,</w:t>
      </w:r>
      <w:r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za deň doručenia sa považuje posledný deň úložnej doby na pošte. V prípade, ak sa</w:t>
      </w:r>
      <w:r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písomnosť vráti odosielateľovi s označením pošty „adresát neznámy“ alebo „adresát sa</w:t>
      </w:r>
      <w:r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odsťahoval“ alebo s inou poznámkou podobného významu, za deň doručenia sa</w:t>
      </w:r>
      <w:r w:rsidRPr="002E5E18">
        <w:rPr>
          <w:rFonts w:asciiTheme="minorHAnsi" w:eastAsiaTheme="minorHAnsi" w:hAnsiTheme="minorHAnsi" w:cs="ArialMT"/>
          <w:color w:val="0E1012"/>
          <w:szCs w:val="22"/>
        </w:rPr>
        <w:t xml:space="preserve"> </w:t>
      </w:r>
      <w:r w:rsidR="00E93106" w:rsidRPr="002E5E18">
        <w:rPr>
          <w:rFonts w:asciiTheme="minorHAnsi" w:eastAsiaTheme="minorHAnsi" w:hAnsiTheme="minorHAnsi" w:cs="ArialMT"/>
          <w:color w:val="0E1012"/>
          <w:szCs w:val="22"/>
        </w:rPr>
        <w:t>považuje deň vrátenia zásielky odosielateľovi.</w:t>
      </w:r>
    </w:p>
    <w:p w:rsidR="00E93106" w:rsidRPr="002E5E18" w:rsidRDefault="00E93106" w:rsidP="001C4284">
      <w:pPr>
        <w:autoSpaceDE w:val="0"/>
        <w:adjustRightInd w:val="0"/>
        <w:rPr>
          <w:rFonts w:asciiTheme="minorHAnsi" w:eastAsiaTheme="minorHAnsi" w:hAnsiTheme="minorHAnsi" w:cs="ArialMT"/>
          <w:color w:val="101213"/>
          <w:sz w:val="22"/>
          <w:szCs w:val="22"/>
          <w:lang w:eastAsia="en-US"/>
        </w:rPr>
      </w:pPr>
    </w:p>
    <w:p w:rsidR="00705646" w:rsidRPr="002E5E18" w:rsidRDefault="00705646" w:rsidP="001C4284">
      <w:pPr>
        <w:autoSpaceDE w:val="0"/>
        <w:adjustRightInd w:val="0"/>
        <w:rPr>
          <w:rFonts w:asciiTheme="minorHAnsi" w:eastAsiaTheme="minorHAnsi" w:hAnsiTheme="minorHAnsi" w:cs="ArialMT"/>
          <w:b/>
          <w:color w:val="101213"/>
          <w:sz w:val="22"/>
          <w:szCs w:val="22"/>
          <w:lang w:eastAsia="en-US"/>
        </w:rPr>
      </w:pPr>
      <w:r w:rsidRPr="002E5E18">
        <w:rPr>
          <w:rFonts w:asciiTheme="minorHAnsi" w:eastAsiaTheme="minorHAnsi" w:hAnsiTheme="minorHAnsi" w:cs="ArialMT"/>
          <w:b/>
          <w:color w:val="101213"/>
          <w:sz w:val="22"/>
          <w:szCs w:val="22"/>
          <w:lang w:eastAsia="en-US"/>
        </w:rPr>
        <w:t>Č</w:t>
      </w:r>
      <w:r w:rsidR="00B46482" w:rsidRPr="002E5E18">
        <w:rPr>
          <w:rFonts w:asciiTheme="minorHAnsi" w:eastAsiaTheme="minorHAnsi" w:hAnsiTheme="minorHAnsi" w:cs="ArialMT"/>
          <w:b/>
          <w:color w:val="101213"/>
          <w:sz w:val="22"/>
          <w:szCs w:val="22"/>
          <w:lang w:eastAsia="en-US"/>
        </w:rPr>
        <w:t>lánok X</w:t>
      </w:r>
      <w:r w:rsidRPr="002E5E18">
        <w:rPr>
          <w:rFonts w:asciiTheme="minorHAnsi" w:eastAsiaTheme="minorHAnsi" w:hAnsiTheme="minorHAnsi" w:cs="ArialMT"/>
          <w:b/>
          <w:color w:val="101213"/>
          <w:sz w:val="22"/>
          <w:szCs w:val="22"/>
          <w:lang w:eastAsia="en-US"/>
        </w:rPr>
        <w:t>V</w:t>
      </w:r>
      <w:r w:rsidR="00B46482" w:rsidRPr="002E5E18">
        <w:rPr>
          <w:rFonts w:asciiTheme="minorHAnsi" w:eastAsiaTheme="minorHAnsi" w:hAnsiTheme="minorHAnsi" w:cs="ArialMT"/>
          <w:b/>
          <w:color w:val="101213"/>
          <w:sz w:val="22"/>
          <w:szCs w:val="22"/>
          <w:lang w:eastAsia="en-US"/>
        </w:rPr>
        <w:t>.</w:t>
      </w:r>
    </w:p>
    <w:p w:rsidR="00705646" w:rsidRPr="002E5E18" w:rsidRDefault="00705646" w:rsidP="001C4284">
      <w:pPr>
        <w:pStyle w:val="Nadpis1"/>
        <w:keepNext w:val="0"/>
        <w:keepLines w:val="0"/>
        <w:autoSpaceDE w:val="0"/>
        <w:adjustRightInd w:val="0"/>
        <w:spacing w:before="0" w:after="360"/>
        <w:rPr>
          <w:rFonts w:asciiTheme="minorHAnsi" w:eastAsiaTheme="minorHAnsi" w:hAnsiTheme="minorHAnsi"/>
          <w:b w:val="0"/>
          <w:color w:val="auto"/>
          <w:sz w:val="22"/>
          <w:szCs w:val="22"/>
          <w:lang w:eastAsia="en-US"/>
        </w:rPr>
      </w:pPr>
      <w:r w:rsidRPr="002E5E18">
        <w:rPr>
          <w:rFonts w:asciiTheme="minorHAnsi" w:eastAsiaTheme="minorHAnsi" w:hAnsiTheme="minorHAnsi"/>
          <w:color w:val="auto"/>
          <w:sz w:val="22"/>
          <w:szCs w:val="22"/>
          <w:lang w:eastAsia="en-US"/>
        </w:rPr>
        <w:t>Záverečné ustanovenia</w:t>
      </w:r>
    </w:p>
    <w:p w:rsidR="0006766B" w:rsidRPr="002E5E18" w:rsidRDefault="002E5E18"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rPr>
      </w:pPr>
      <w:r>
        <w:rPr>
          <w:rFonts w:asciiTheme="minorHAnsi" w:eastAsiaTheme="minorHAnsi" w:hAnsiTheme="minorHAnsi" w:cstheme="majorHAnsi"/>
          <w:sz w:val="22"/>
          <w:szCs w:val="22"/>
          <w:lang w:eastAsia="en-US"/>
        </w:rPr>
        <w:t xml:space="preserve"> </w:t>
      </w:r>
      <w:proofErr w:type="spellStart"/>
      <w:r w:rsidR="00395922" w:rsidRPr="00D159C5">
        <w:rPr>
          <w:rFonts w:asciiTheme="minorHAnsi" w:eastAsiaTheme="minorHAnsi" w:hAnsiTheme="minorHAnsi" w:cstheme="majorHAnsi"/>
          <w:sz w:val="22"/>
          <w:szCs w:val="22"/>
          <w:lang w:val="sk-SK" w:eastAsia="en-US"/>
        </w:rPr>
        <w:t>Zmluva</w:t>
      </w:r>
      <w:proofErr w:type="spellEnd"/>
      <w:r w:rsidR="00395922" w:rsidRPr="002E5E18">
        <w:rPr>
          <w:rFonts w:asciiTheme="minorHAnsi" w:eastAsiaTheme="minorHAnsi" w:hAnsiTheme="minorHAnsi" w:cstheme="majorHAnsi"/>
          <w:sz w:val="22"/>
          <w:szCs w:val="22"/>
          <w:lang w:eastAsia="en-US"/>
        </w:rPr>
        <w:t xml:space="preserve"> </w:t>
      </w:r>
      <w:proofErr w:type="spellStart"/>
      <w:r w:rsidR="00395922" w:rsidRPr="002E5E18">
        <w:rPr>
          <w:rFonts w:asciiTheme="minorHAnsi" w:eastAsiaTheme="minorHAnsi" w:hAnsiTheme="minorHAnsi" w:cstheme="majorHAnsi"/>
          <w:sz w:val="22"/>
          <w:szCs w:val="22"/>
          <w:lang w:eastAsia="en-US"/>
        </w:rPr>
        <w:t>nadobúda</w:t>
      </w:r>
      <w:proofErr w:type="spellEnd"/>
      <w:r w:rsidR="00395922" w:rsidRPr="002E5E18">
        <w:rPr>
          <w:rFonts w:asciiTheme="minorHAnsi" w:eastAsiaTheme="minorHAnsi" w:hAnsiTheme="minorHAnsi" w:cstheme="majorHAnsi"/>
          <w:sz w:val="22"/>
          <w:szCs w:val="22"/>
          <w:lang w:eastAsia="en-US"/>
        </w:rPr>
        <w:t xml:space="preserve"> </w:t>
      </w:r>
      <w:proofErr w:type="spellStart"/>
      <w:r w:rsidR="00395922" w:rsidRPr="002E5E18">
        <w:rPr>
          <w:rFonts w:asciiTheme="minorHAnsi" w:eastAsiaTheme="minorHAnsi" w:hAnsiTheme="minorHAnsi" w:cstheme="majorHAnsi"/>
          <w:sz w:val="22"/>
          <w:szCs w:val="22"/>
          <w:lang w:eastAsia="en-US"/>
        </w:rPr>
        <w:t>platnosť</w:t>
      </w:r>
      <w:proofErr w:type="spellEnd"/>
      <w:r w:rsidR="00395922" w:rsidRPr="002E5E18">
        <w:rPr>
          <w:rFonts w:asciiTheme="minorHAnsi" w:eastAsiaTheme="minorHAnsi" w:hAnsiTheme="minorHAnsi" w:cstheme="majorHAnsi"/>
          <w:sz w:val="22"/>
          <w:szCs w:val="22"/>
          <w:lang w:eastAsia="en-US"/>
        </w:rPr>
        <w:t xml:space="preserve"> </w:t>
      </w:r>
      <w:proofErr w:type="spellStart"/>
      <w:r w:rsidR="00395922" w:rsidRPr="002E5E18">
        <w:rPr>
          <w:rFonts w:asciiTheme="minorHAnsi" w:eastAsiaTheme="minorHAnsi" w:hAnsiTheme="minorHAnsi" w:cstheme="majorHAnsi"/>
          <w:sz w:val="22"/>
          <w:szCs w:val="22"/>
          <w:lang w:eastAsia="en-US"/>
        </w:rPr>
        <w:t>dňom</w:t>
      </w:r>
      <w:proofErr w:type="spellEnd"/>
      <w:r w:rsidR="00395922" w:rsidRPr="002E5E18">
        <w:rPr>
          <w:rFonts w:asciiTheme="minorHAnsi" w:eastAsiaTheme="minorHAnsi" w:hAnsiTheme="minorHAnsi" w:cstheme="majorHAnsi"/>
          <w:sz w:val="22"/>
          <w:szCs w:val="22"/>
          <w:lang w:eastAsia="en-US"/>
        </w:rPr>
        <w:t xml:space="preserve"> jej </w:t>
      </w:r>
      <w:proofErr w:type="spellStart"/>
      <w:r w:rsidR="00395922" w:rsidRPr="002E5E18">
        <w:rPr>
          <w:rFonts w:asciiTheme="minorHAnsi" w:eastAsiaTheme="minorHAnsi" w:hAnsiTheme="minorHAnsi" w:cstheme="majorHAnsi"/>
          <w:sz w:val="22"/>
          <w:szCs w:val="22"/>
          <w:lang w:eastAsia="en-US"/>
        </w:rPr>
        <w:t>podpísania</w:t>
      </w:r>
      <w:proofErr w:type="spellEnd"/>
      <w:r w:rsidR="00395922" w:rsidRPr="002E5E18">
        <w:rPr>
          <w:rFonts w:asciiTheme="minorHAnsi" w:eastAsiaTheme="minorHAnsi" w:hAnsiTheme="minorHAnsi" w:cstheme="majorHAnsi"/>
          <w:sz w:val="22"/>
          <w:szCs w:val="22"/>
          <w:lang w:eastAsia="en-US"/>
        </w:rPr>
        <w:t xml:space="preserve"> </w:t>
      </w:r>
      <w:proofErr w:type="spellStart"/>
      <w:r w:rsidR="00395922" w:rsidRPr="002E5E18">
        <w:rPr>
          <w:rFonts w:asciiTheme="minorHAnsi" w:eastAsiaTheme="minorHAnsi" w:hAnsiTheme="minorHAnsi" w:cstheme="majorHAnsi"/>
          <w:sz w:val="22"/>
          <w:szCs w:val="22"/>
          <w:lang w:eastAsia="en-US"/>
        </w:rPr>
        <w:t>oprávnenými</w:t>
      </w:r>
      <w:proofErr w:type="spellEnd"/>
      <w:r w:rsidR="00395922" w:rsidRPr="002E5E18">
        <w:rPr>
          <w:rFonts w:asciiTheme="minorHAnsi" w:eastAsiaTheme="minorHAnsi" w:hAnsiTheme="minorHAnsi" w:cstheme="majorHAnsi"/>
          <w:sz w:val="22"/>
          <w:szCs w:val="22"/>
          <w:lang w:eastAsia="en-US"/>
        </w:rPr>
        <w:t xml:space="preserve"> </w:t>
      </w:r>
      <w:proofErr w:type="spellStart"/>
      <w:r w:rsidR="00395922" w:rsidRPr="002E5E18">
        <w:rPr>
          <w:rFonts w:asciiTheme="minorHAnsi" w:eastAsiaTheme="minorHAnsi" w:hAnsiTheme="minorHAnsi" w:cstheme="majorHAnsi"/>
          <w:sz w:val="22"/>
          <w:szCs w:val="22"/>
          <w:lang w:eastAsia="en-US"/>
        </w:rPr>
        <w:t>zástupcami</w:t>
      </w:r>
      <w:proofErr w:type="spellEnd"/>
      <w:r w:rsidR="00395922" w:rsidRPr="002E5E18">
        <w:rPr>
          <w:rFonts w:asciiTheme="minorHAnsi" w:eastAsiaTheme="minorHAnsi" w:hAnsiTheme="minorHAnsi" w:cstheme="majorHAnsi"/>
          <w:sz w:val="22"/>
          <w:szCs w:val="22"/>
          <w:lang w:eastAsia="en-US"/>
        </w:rPr>
        <w:t xml:space="preserve"> </w:t>
      </w:r>
      <w:proofErr w:type="spellStart"/>
      <w:r w:rsidR="00395922" w:rsidRPr="002E5E18">
        <w:rPr>
          <w:rFonts w:asciiTheme="minorHAnsi" w:eastAsiaTheme="minorHAnsi" w:hAnsiTheme="minorHAnsi" w:cstheme="majorHAnsi"/>
          <w:sz w:val="22"/>
          <w:szCs w:val="22"/>
          <w:lang w:eastAsia="en-US"/>
        </w:rPr>
        <w:t>oboch</w:t>
      </w:r>
      <w:proofErr w:type="spellEnd"/>
      <w:r w:rsidR="00395922" w:rsidRPr="002E5E18">
        <w:rPr>
          <w:rFonts w:asciiTheme="minorHAnsi" w:eastAsiaTheme="minorHAnsi" w:hAnsiTheme="minorHAnsi" w:cstheme="majorHAnsi"/>
          <w:sz w:val="22"/>
          <w:szCs w:val="22"/>
          <w:lang w:eastAsia="en-US"/>
        </w:rPr>
        <w:t xml:space="preserve"> </w:t>
      </w:r>
      <w:proofErr w:type="spellStart"/>
      <w:r w:rsidR="00395922" w:rsidRPr="002E5E18">
        <w:rPr>
          <w:rFonts w:asciiTheme="minorHAnsi" w:eastAsiaTheme="minorHAnsi" w:hAnsiTheme="minorHAnsi" w:cstheme="majorHAnsi"/>
          <w:sz w:val="22"/>
          <w:szCs w:val="22"/>
          <w:lang w:eastAsia="en-US"/>
        </w:rPr>
        <w:t>zmluvných</w:t>
      </w:r>
      <w:proofErr w:type="spellEnd"/>
      <w:r w:rsidR="00395922" w:rsidRPr="002E5E18">
        <w:rPr>
          <w:rFonts w:asciiTheme="minorHAnsi" w:eastAsiaTheme="minorHAnsi" w:hAnsiTheme="minorHAnsi" w:cstheme="majorHAnsi"/>
          <w:sz w:val="22"/>
          <w:szCs w:val="22"/>
          <w:lang w:eastAsia="en-US"/>
        </w:rPr>
        <w:t xml:space="preserve"> </w:t>
      </w:r>
      <w:proofErr w:type="spellStart"/>
      <w:r w:rsidR="00395922" w:rsidRPr="002E5E18">
        <w:rPr>
          <w:rFonts w:asciiTheme="minorHAnsi" w:eastAsiaTheme="minorHAnsi" w:hAnsiTheme="minorHAnsi" w:cstheme="majorHAnsi"/>
          <w:sz w:val="22"/>
          <w:szCs w:val="22"/>
          <w:lang w:eastAsia="en-US"/>
        </w:rPr>
        <w:t>strán</w:t>
      </w:r>
      <w:proofErr w:type="spellEnd"/>
      <w:r w:rsidR="00395922" w:rsidRPr="002E5E18">
        <w:rPr>
          <w:rFonts w:asciiTheme="minorHAnsi" w:eastAsiaTheme="minorHAnsi" w:hAnsiTheme="minorHAnsi" w:cstheme="majorHAnsi"/>
          <w:sz w:val="22"/>
          <w:szCs w:val="22"/>
          <w:lang w:eastAsia="en-US"/>
        </w:rPr>
        <w:t xml:space="preserve"> a </w:t>
      </w:r>
      <w:proofErr w:type="spellStart"/>
      <w:r w:rsidR="00395922" w:rsidRPr="002E5E18">
        <w:rPr>
          <w:rFonts w:asciiTheme="minorHAnsi" w:eastAsiaTheme="minorHAnsi" w:hAnsiTheme="minorHAnsi" w:cstheme="majorHAnsi"/>
          <w:sz w:val="22"/>
          <w:szCs w:val="22"/>
          <w:lang w:eastAsia="en-US"/>
        </w:rPr>
        <w:t>účinnosť</w:t>
      </w:r>
      <w:proofErr w:type="spellEnd"/>
      <w:r w:rsidR="00395922" w:rsidRPr="002E5E18">
        <w:rPr>
          <w:rFonts w:asciiTheme="minorHAnsi" w:eastAsiaTheme="minorHAnsi" w:hAnsiTheme="minorHAnsi" w:cstheme="majorHAnsi"/>
          <w:sz w:val="22"/>
          <w:szCs w:val="22"/>
          <w:lang w:eastAsia="en-US"/>
        </w:rPr>
        <w:t xml:space="preserve"> po jej </w:t>
      </w:r>
      <w:proofErr w:type="spellStart"/>
      <w:r w:rsidR="00395922" w:rsidRPr="002E5E18">
        <w:rPr>
          <w:rFonts w:asciiTheme="minorHAnsi" w:eastAsiaTheme="minorHAnsi" w:hAnsiTheme="minorHAnsi" w:cstheme="majorHAnsi"/>
          <w:sz w:val="22"/>
          <w:szCs w:val="22"/>
          <w:lang w:eastAsia="en-US"/>
        </w:rPr>
        <w:t>zverejnení</w:t>
      </w:r>
      <w:proofErr w:type="spellEnd"/>
      <w:r w:rsidR="00395922" w:rsidRPr="002E5E18">
        <w:rPr>
          <w:rFonts w:asciiTheme="minorHAnsi" w:eastAsiaTheme="minorHAnsi" w:hAnsiTheme="minorHAnsi" w:cstheme="majorHAnsi"/>
          <w:sz w:val="22"/>
          <w:szCs w:val="22"/>
          <w:lang w:eastAsia="en-US"/>
        </w:rPr>
        <w:t xml:space="preserve"> v </w:t>
      </w:r>
      <w:proofErr w:type="spellStart"/>
      <w:r w:rsidR="00395922" w:rsidRPr="002E5E18">
        <w:rPr>
          <w:rFonts w:asciiTheme="minorHAnsi" w:eastAsiaTheme="minorHAnsi" w:hAnsiTheme="minorHAnsi" w:cstheme="majorHAnsi"/>
          <w:sz w:val="22"/>
          <w:szCs w:val="22"/>
          <w:lang w:eastAsia="en-US"/>
        </w:rPr>
        <w:t>Centrálnom</w:t>
      </w:r>
      <w:proofErr w:type="spellEnd"/>
      <w:r w:rsidR="00395922" w:rsidRPr="002E5E18">
        <w:rPr>
          <w:rFonts w:asciiTheme="minorHAnsi" w:eastAsiaTheme="minorHAnsi" w:hAnsiTheme="minorHAnsi" w:cstheme="majorHAnsi"/>
          <w:sz w:val="22"/>
          <w:szCs w:val="22"/>
          <w:lang w:eastAsia="en-US"/>
        </w:rPr>
        <w:t xml:space="preserve"> </w:t>
      </w:r>
      <w:proofErr w:type="spellStart"/>
      <w:r w:rsidR="00395922" w:rsidRPr="002E5E18">
        <w:rPr>
          <w:rFonts w:asciiTheme="minorHAnsi" w:eastAsiaTheme="minorHAnsi" w:hAnsiTheme="minorHAnsi" w:cstheme="majorHAnsi"/>
          <w:sz w:val="22"/>
          <w:szCs w:val="22"/>
          <w:lang w:eastAsia="en-US"/>
        </w:rPr>
        <w:t>registri</w:t>
      </w:r>
      <w:proofErr w:type="spellEnd"/>
      <w:r w:rsidR="00395922" w:rsidRPr="002E5E18">
        <w:rPr>
          <w:rFonts w:asciiTheme="minorHAnsi" w:eastAsiaTheme="minorHAnsi" w:hAnsiTheme="minorHAnsi" w:cstheme="majorHAnsi"/>
          <w:sz w:val="22"/>
          <w:szCs w:val="22"/>
          <w:lang w:eastAsia="en-US"/>
        </w:rPr>
        <w:t xml:space="preserve"> </w:t>
      </w:r>
      <w:proofErr w:type="spellStart"/>
      <w:r w:rsidR="00395922" w:rsidRPr="002E5E18">
        <w:rPr>
          <w:rFonts w:asciiTheme="minorHAnsi" w:eastAsiaTheme="minorHAnsi" w:hAnsiTheme="minorHAnsi" w:cstheme="majorHAnsi"/>
          <w:sz w:val="22"/>
          <w:szCs w:val="22"/>
          <w:lang w:eastAsia="en-US"/>
        </w:rPr>
        <w:t>zmlúv</w:t>
      </w:r>
      <w:proofErr w:type="spellEnd"/>
      <w:r w:rsidR="00395922" w:rsidRPr="002E5E18">
        <w:rPr>
          <w:rFonts w:asciiTheme="minorHAnsi" w:eastAsiaTheme="minorHAnsi" w:hAnsiTheme="minorHAnsi" w:cstheme="majorHAnsi"/>
          <w:sz w:val="22"/>
          <w:szCs w:val="22"/>
          <w:lang w:val="sk-SK" w:eastAsia="en-US"/>
        </w:rPr>
        <w:t>,</w:t>
      </w:r>
      <w:r w:rsidR="00395922" w:rsidRPr="002E5E18">
        <w:rPr>
          <w:rFonts w:asciiTheme="minorHAnsi" w:eastAsiaTheme="minorHAnsi" w:hAnsiTheme="minorHAnsi" w:cstheme="majorHAnsi"/>
          <w:sz w:val="22"/>
          <w:szCs w:val="22"/>
          <w:lang w:eastAsia="en-US"/>
        </w:rPr>
        <w:t xml:space="preserve"> </w:t>
      </w:r>
      <w:r w:rsidR="00395922" w:rsidRPr="002E5E18">
        <w:rPr>
          <w:rFonts w:asciiTheme="minorHAnsi" w:eastAsiaTheme="minorHAnsi" w:hAnsiTheme="minorHAnsi" w:cstheme="majorHAnsi"/>
          <w:sz w:val="22"/>
          <w:szCs w:val="22"/>
          <w:lang w:val="sk-SK" w:eastAsia="en-US"/>
        </w:rPr>
        <w:t xml:space="preserve">najskôr však </w:t>
      </w:r>
      <w:proofErr w:type="gramStart"/>
      <w:r w:rsidR="0006766B" w:rsidRPr="002E5E18">
        <w:rPr>
          <w:rFonts w:asciiTheme="minorHAnsi" w:eastAsiaTheme="minorHAnsi" w:hAnsiTheme="minorHAnsi" w:cstheme="majorHAnsi"/>
          <w:sz w:val="22"/>
          <w:szCs w:val="22"/>
          <w:lang w:val="sk-SK" w:eastAsia="en-US"/>
        </w:rPr>
        <w:t>1.1.2018</w:t>
      </w:r>
      <w:proofErr w:type="gramEnd"/>
      <w:r w:rsidR="0006766B" w:rsidRPr="002E5E18">
        <w:rPr>
          <w:rFonts w:asciiTheme="minorHAnsi" w:eastAsiaTheme="minorHAnsi" w:hAnsiTheme="minorHAnsi" w:cstheme="majorHAnsi"/>
          <w:sz w:val="22"/>
          <w:szCs w:val="22"/>
          <w:lang w:val="sk-SK" w:eastAsia="en-US"/>
        </w:rPr>
        <w:t xml:space="preserve">. Zmluva sa uzatvára na dobu určitú a to na dobu </w:t>
      </w:r>
      <w:r w:rsidR="00685BFA" w:rsidRPr="002E5E18">
        <w:rPr>
          <w:rFonts w:asciiTheme="minorHAnsi" w:eastAsiaTheme="minorHAnsi" w:hAnsiTheme="minorHAnsi" w:cstheme="majorHAnsi"/>
          <w:sz w:val="22"/>
          <w:szCs w:val="22"/>
          <w:lang w:val="sk-SK" w:eastAsia="en-US"/>
        </w:rPr>
        <w:t>do 24:00 dňa 31.12.20</w:t>
      </w:r>
      <w:r w:rsidR="00043B6E">
        <w:rPr>
          <w:rFonts w:asciiTheme="minorHAnsi" w:eastAsiaTheme="minorHAnsi" w:hAnsiTheme="minorHAnsi" w:cstheme="majorHAnsi"/>
          <w:sz w:val="22"/>
          <w:szCs w:val="22"/>
          <w:lang w:val="sk-SK" w:eastAsia="en-US"/>
        </w:rPr>
        <w:t>18</w:t>
      </w:r>
      <w:r w:rsidR="00685BFA" w:rsidRPr="002E5E18">
        <w:rPr>
          <w:rFonts w:asciiTheme="minorHAnsi" w:eastAsiaTheme="minorHAnsi" w:hAnsiTheme="minorHAnsi" w:cstheme="majorHAnsi"/>
          <w:sz w:val="22"/>
          <w:szCs w:val="22"/>
          <w:lang w:val="sk-SK" w:eastAsia="en-US"/>
        </w:rPr>
        <w:t xml:space="preserve">. </w:t>
      </w:r>
    </w:p>
    <w:p w:rsidR="00C75B4F" w:rsidRPr="002E5E18" w:rsidRDefault="002E5E18"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rPr>
      </w:pPr>
      <w:r>
        <w:rPr>
          <w:rFonts w:asciiTheme="minorHAnsi" w:eastAsiaTheme="minorHAnsi" w:hAnsiTheme="minorHAnsi" w:cstheme="majorHAnsi"/>
          <w:sz w:val="22"/>
          <w:szCs w:val="22"/>
          <w:lang w:val="sk-SK" w:eastAsia="en-US"/>
        </w:rPr>
        <w:t xml:space="preserve"> </w:t>
      </w:r>
      <w:r w:rsidR="00C75B4F" w:rsidRPr="002E5E18">
        <w:rPr>
          <w:rFonts w:asciiTheme="minorHAnsi" w:eastAsiaTheme="minorHAnsi" w:hAnsiTheme="minorHAnsi" w:cstheme="majorHAnsi"/>
          <w:sz w:val="22"/>
          <w:szCs w:val="22"/>
          <w:lang w:val="sk-SK" w:eastAsia="en-US"/>
        </w:rPr>
        <w:t xml:space="preserve">Zmluva je vyhotovená v </w:t>
      </w:r>
      <w:r w:rsidR="00685BFA" w:rsidRPr="002E5E18">
        <w:rPr>
          <w:rFonts w:asciiTheme="minorHAnsi" w:eastAsiaTheme="minorHAnsi" w:hAnsiTheme="minorHAnsi" w:cstheme="majorHAnsi"/>
          <w:sz w:val="22"/>
          <w:szCs w:val="22"/>
          <w:lang w:val="sk-SK" w:eastAsia="en-US"/>
        </w:rPr>
        <w:t>štyroch</w:t>
      </w:r>
      <w:r w:rsidR="00C75B4F" w:rsidRPr="002E5E18">
        <w:rPr>
          <w:rFonts w:asciiTheme="minorHAnsi" w:eastAsiaTheme="minorHAnsi" w:hAnsiTheme="minorHAnsi" w:cstheme="majorHAnsi"/>
          <w:sz w:val="22"/>
          <w:szCs w:val="22"/>
          <w:lang w:val="sk-SK" w:eastAsia="en-US"/>
        </w:rPr>
        <w:t xml:space="preserve"> vyhotoveniach, </w:t>
      </w:r>
      <w:r w:rsidR="00395922" w:rsidRPr="002E5E18">
        <w:rPr>
          <w:rFonts w:asciiTheme="minorHAnsi" w:eastAsiaTheme="minorHAnsi" w:hAnsiTheme="minorHAnsi" w:cstheme="majorHAnsi"/>
          <w:sz w:val="22"/>
          <w:szCs w:val="22"/>
          <w:lang w:val="sk-SK" w:eastAsia="en-US"/>
        </w:rPr>
        <w:t xml:space="preserve">každý s platnosťou originálu pričom </w:t>
      </w:r>
      <w:r w:rsidR="00C75B4F" w:rsidRPr="002E5E18">
        <w:rPr>
          <w:rFonts w:asciiTheme="minorHAnsi" w:eastAsiaTheme="minorHAnsi" w:hAnsiTheme="minorHAnsi" w:cstheme="majorHAnsi"/>
          <w:sz w:val="22"/>
          <w:szCs w:val="22"/>
          <w:lang w:val="sk-SK" w:eastAsia="en-US"/>
        </w:rPr>
        <w:t xml:space="preserve">Odberateľ dostane </w:t>
      </w:r>
      <w:r w:rsidR="00685BFA" w:rsidRPr="002E5E18">
        <w:rPr>
          <w:rFonts w:asciiTheme="minorHAnsi" w:eastAsiaTheme="minorHAnsi" w:hAnsiTheme="minorHAnsi" w:cstheme="majorHAnsi"/>
          <w:sz w:val="22"/>
          <w:szCs w:val="22"/>
          <w:lang w:val="sk-SK" w:eastAsia="en-US"/>
        </w:rPr>
        <w:t>dve</w:t>
      </w:r>
      <w:r w:rsidR="00C75B4F" w:rsidRPr="002E5E18">
        <w:rPr>
          <w:rFonts w:asciiTheme="minorHAnsi" w:eastAsiaTheme="minorHAnsi" w:hAnsiTheme="minorHAnsi" w:cstheme="majorHAnsi"/>
          <w:sz w:val="22"/>
          <w:szCs w:val="22"/>
          <w:lang w:val="sk-SK" w:eastAsia="en-US"/>
        </w:rPr>
        <w:t xml:space="preserve"> a Dodávateľ </w:t>
      </w:r>
      <w:r w:rsidR="00685BFA" w:rsidRPr="002E5E18">
        <w:rPr>
          <w:rFonts w:asciiTheme="minorHAnsi" w:eastAsiaTheme="minorHAnsi" w:hAnsiTheme="minorHAnsi" w:cstheme="majorHAnsi"/>
          <w:sz w:val="22"/>
          <w:szCs w:val="22"/>
          <w:lang w:val="sk-SK" w:eastAsia="en-US"/>
        </w:rPr>
        <w:t>dve</w:t>
      </w:r>
      <w:r w:rsidR="00C75B4F" w:rsidRPr="002E5E18">
        <w:rPr>
          <w:rFonts w:asciiTheme="minorHAnsi" w:eastAsiaTheme="minorHAnsi" w:hAnsiTheme="minorHAnsi" w:cstheme="majorHAnsi"/>
          <w:sz w:val="22"/>
          <w:szCs w:val="22"/>
          <w:lang w:val="sk-SK" w:eastAsia="en-US"/>
        </w:rPr>
        <w:t xml:space="preserve"> </w:t>
      </w:r>
      <w:r w:rsidR="00685BFA" w:rsidRPr="002E5E18">
        <w:rPr>
          <w:rFonts w:asciiTheme="minorHAnsi" w:eastAsiaTheme="minorHAnsi" w:hAnsiTheme="minorHAnsi" w:cstheme="majorHAnsi"/>
          <w:sz w:val="22"/>
          <w:szCs w:val="22"/>
          <w:lang w:val="sk-SK" w:eastAsia="en-US"/>
        </w:rPr>
        <w:t>vyhotovenia</w:t>
      </w:r>
      <w:r w:rsidR="00C75B4F" w:rsidRPr="002E5E18">
        <w:rPr>
          <w:rFonts w:asciiTheme="minorHAnsi" w:eastAsiaTheme="minorHAnsi" w:hAnsiTheme="minorHAnsi" w:cstheme="majorHAnsi"/>
          <w:sz w:val="22"/>
          <w:szCs w:val="22"/>
          <w:lang w:val="sk-SK" w:eastAsia="en-US"/>
        </w:rPr>
        <w:t>.</w:t>
      </w:r>
    </w:p>
    <w:p w:rsidR="00685BFA" w:rsidRPr="002E5E18" w:rsidRDefault="002E5E18"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rPr>
      </w:pPr>
      <w:r>
        <w:rPr>
          <w:rFonts w:asciiTheme="minorHAnsi" w:eastAsiaTheme="minorHAnsi" w:hAnsiTheme="minorHAnsi" w:cstheme="majorHAnsi"/>
          <w:sz w:val="22"/>
          <w:szCs w:val="22"/>
          <w:lang w:eastAsia="en-US"/>
        </w:rPr>
        <w:t xml:space="preserve">  </w:t>
      </w:r>
      <w:proofErr w:type="spellStart"/>
      <w:r w:rsidR="00C75B4F" w:rsidRPr="002E5E18">
        <w:rPr>
          <w:rFonts w:asciiTheme="minorHAnsi" w:eastAsiaTheme="minorHAnsi" w:hAnsiTheme="minorHAnsi" w:cstheme="majorHAnsi"/>
          <w:sz w:val="22"/>
          <w:szCs w:val="22"/>
          <w:lang w:eastAsia="en-US"/>
        </w:rPr>
        <w:t>Zmluvu</w:t>
      </w:r>
      <w:proofErr w:type="spellEnd"/>
      <w:r w:rsidR="00C75B4F" w:rsidRPr="002E5E18">
        <w:rPr>
          <w:rFonts w:asciiTheme="minorHAnsi" w:eastAsiaTheme="minorHAnsi" w:hAnsiTheme="minorHAnsi" w:cstheme="majorHAnsi"/>
          <w:sz w:val="22"/>
          <w:szCs w:val="22"/>
          <w:lang w:eastAsia="en-US"/>
        </w:rPr>
        <w:t xml:space="preserve"> je možné </w:t>
      </w:r>
      <w:proofErr w:type="spellStart"/>
      <w:r w:rsidR="00C75B4F" w:rsidRPr="002E5E18">
        <w:rPr>
          <w:rFonts w:asciiTheme="minorHAnsi" w:eastAsiaTheme="minorHAnsi" w:hAnsiTheme="minorHAnsi" w:cstheme="majorHAnsi"/>
          <w:sz w:val="22"/>
          <w:szCs w:val="22"/>
          <w:lang w:eastAsia="en-US"/>
        </w:rPr>
        <w:t>meniť</w:t>
      </w:r>
      <w:proofErr w:type="spellEnd"/>
      <w:r w:rsidR="00C75B4F" w:rsidRPr="002E5E18">
        <w:rPr>
          <w:rFonts w:asciiTheme="minorHAnsi" w:eastAsiaTheme="minorHAnsi" w:hAnsiTheme="minorHAnsi" w:cstheme="majorHAnsi"/>
          <w:sz w:val="22"/>
          <w:szCs w:val="22"/>
          <w:lang w:eastAsia="en-US"/>
        </w:rPr>
        <w:t xml:space="preserve"> dohodou, formou dodatku k </w:t>
      </w:r>
      <w:proofErr w:type="spellStart"/>
      <w:r w:rsidR="00C75B4F" w:rsidRPr="002E5E18">
        <w:rPr>
          <w:rFonts w:asciiTheme="minorHAnsi" w:eastAsiaTheme="minorHAnsi" w:hAnsiTheme="minorHAnsi" w:cstheme="majorHAnsi"/>
          <w:sz w:val="22"/>
          <w:szCs w:val="22"/>
          <w:lang w:eastAsia="en-US"/>
        </w:rPr>
        <w:t>Zmluve</w:t>
      </w:r>
      <w:proofErr w:type="spellEnd"/>
      <w:r w:rsidR="00C75B4F" w:rsidRPr="002E5E18">
        <w:rPr>
          <w:rFonts w:asciiTheme="minorHAnsi" w:eastAsiaTheme="minorHAnsi" w:hAnsiTheme="minorHAnsi" w:cstheme="majorHAnsi"/>
          <w:sz w:val="22"/>
          <w:szCs w:val="22"/>
          <w:lang w:eastAsia="en-US"/>
        </w:rPr>
        <w:t xml:space="preserve"> </w:t>
      </w:r>
      <w:proofErr w:type="spellStart"/>
      <w:r w:rsidR="00C75B4F" w:rsidRPr="002E5E18">
        <w:rPr>
          <w:rFonts w:asciiTheme="minorHAnsi" w:eastAsiaTheme="minorHAnsi" w:hAnsiTheme="minorHAnsi" w:cstheme="majorHAnsi"/>
          <w:sz w:val="22"/>
          <w:szCs w:val="22"/>
          <w:lang w:eastAsia="en-US"/>
        </w:rPr>
        <w:t>prijat</w:t>
      </w:r>
      <w:r w:rsidR="008D23A6" w:rsidRPr="002E5E18">
        <w:rPr>
          <w:rFonts w:asciiTheme="minorHAnsi" w:eastAsiaTheme="minorHAnsi" w:hAnsiTheme="minorHAnsi" w:cstheme="majorHAnsi"/>
          <w:sz w:val="22"/>
          <w:szCs w:val="22"/>
          <w:lang w:eastAsia="en-US"/>
        </w:rPr>
        <w:t>eho</w:t>
      </w:r>
      <w:proofErr w:type="spellEnd"/>
      <w:r w:rsidR="00C75B4F" w:rsidRPr="002E5E18">
        <w:rPr>
          <w:rFonts w:asciiTheme="minorHAnsi" w:eastAsiaTheme="minorHAnsi" w:hAnsiTheme="minorHAnsi" w:cstheme="majorHAnsi"/>
          <w:sz w:val="22"/>
          <w:szCs w:val="22"/>
          <w:lang w:eastAsia="en-US"/>
        </w:rPr>
        <w:t xml:space="preserve"> </w:t>
      </w:r>
      <w:proofErr w:type="spellStart"/>
      <w:r w:rsidR="00C75B4F" w:rsidRPr="002E5E18">
        <w:rPr>
          <w:rFonts w:asciiTheme="minorHAnsi" w:eastAsiaTheme="minorHAnsi" w:hAnsiTheme="minorHAnsi" w:cstheme="majorHAnsi"/>
          <w:sz w:val="22"/>
          <w:szCs w:val="22"/>
          <w:lang w:eastAsia="en-US"/>
        </w:rPr>
        <w:t>oboma</w:t>
      </w:r>
      <w:proofErr w:type="spellEnd"/>
      <w:r w:rsidR="00C75B4F" w:rsidRPr="002E5E18">
        <w:rPr>
          <w:rFonts w:asciiTheme="minorHAnsi" w:eastAsiaTheme="minorHAnsi" w:hAnsiTheme="minorHAnsi" w:cstheme="majorHAnsi"/>
          <w:sz w:val="22"/>
          <w:szCs w:val="22"/>
          <w:lang w:eastAsia="en-US"/>
        </w:rPr>
        <w:t xml:space="preserve"> </w:t>
      </w:r>
      <w:proofErr w:type="spellStart"/>
      <w:r w:rsidR="00C75B4F" w:rsidRPr="002E5E18">
        <w:rPr>
          <w:rFonts w:asciiTheme="minorHAnsi" w:eastAsiaTheme="minorHAnsi" w:hAnsiTheme="minorHAnsi" w:cstheme="majorHAnsi"/>
          <w:sz w:val="22"/>
          <w:szCs w:val="22"/>
          <w:lang w:eastAsia="en-US"/>
        </w:rPr>
        <w:t>zmluvnými</w:t>
      </w:r>
      <w:proofErr w:type="spellEnd"/>
      <w:r w:rsidR="00C75B4F" w:rsidRPr="002E5E18">
        <w:rPr>
          <w:rFonts w:asciiTheme="minorHAnsi" w:eastAsiaTheme="minorHAnsi" w:hAnsiTheme="minorHAnsi" w:cstheme="majorHAnsi"/>
          <w:sz w:val="22"/>
          <w:szCs w:val="22"/>
          <w:lang w:eastAsia="en-US"/>
        </w:rPr>
        <w:t xml:space="preserve"> stranami</w:t>
      </w:r>
      <w:r w:rsidR="00395922" w:rsidRPr="002E5E18">
        <w:rPr>
          <w:rFonts w:asciiTheme="minorHAnsi" w:eastAsiaTheme="minorHAnsi" w:hAnsiTheme="minorHAnsi" w:cstheme="majorHAnsi"/>
          <w:sz w:val="22"/>
          <w:szCs w:val="22"/>
          <w:lang w:eastAsia="en-US"/>
        </w:rPr>
        <w:t xml:space="preserve"> s </w:t>
      </w:r>
      <w:r w:rsidR="00685BFA" w:rsidRPr="002E5E18">
        <w:rPr>
          <w:rFonts w:asciiTheme="minorHAnsi" w:eastAsiaTheme="minorHAnsi" w:hAnsiTheme="minorHAnsi" w:cstheme="majorHAnsi"/>
          <w:sz w:val="22"/>
          <w:szCs w:val="22"/>
          <w:lang w:val="sk-SK" w:eastAsia="en-US"/>
        </w:rPr>
        <w:t>výnimkou drobných zmien ako</w:t>
      </w:r>
      <w:r w:rsidR="00395922" w:rsidRPr="002E5E18">
        <w:rPr>
          <w:rFonts w:asciiTheme="minorHAnsi" w:eastAsiaTheme="minorHAnsi" w:hAnsiTheme="minorHAnsi" w:cstheme="majorHAnsi"/>
          <w:sz w:val="22"/>
          <w:szCs w:val="22"/>
          <w:lang w:val="sk-SK" w:eastAsia="en-US"/>
        </w:rPr>
        <w:t>u</w:t>
      </w:r>
      <w:r w:rsidR="00685BFA" w:rsidRPr="002E5E18">
        <w:rPr>
          <w:rFonts w:asciiTheme="minorHAnsi" w:eastAsiaTheme="minorHAnsi" w:hAnsiTheme="minorHAnsi" w:cstheme="majorHAnsi"/>
          <w:sz w:val="22"/>
          <w:szCs w:val="22"/>
          <w:lang w:val="sk-SK" w:eastAsia="en-US"/>
        </w:rPr>
        <w:t xml:space="preserve"> osoby </w:t>
      </w:r>
      <w:proofErr w:type="spellStart"/>
      <w:r w:rsidR="00685BFA" w:rsidRPr="002E5E18">
        <w:rPr>
          <w:rFonts w:asciiTheme="minorHAnsi" w:eastAsiaTheme="minorHAnsi" w:hAnsiTheme="minorHAnsi" w:cstheme="majorHAnsi"/>
          <w:sz w:val="22"/>
          <w:szCs w:val="22"/>
          <w:lang w:val="sk-SK" w:eastAsia="en-US"/>
        </w:rPr>
        <w:t>opravnené</w:t>
      </w:r>
      <w:proofErr w:type="spellEnd"/>
      <w:r w:rsidR="00685BFA" w:rsidRPr="002E5E18">
        <w:rPr>
          <w:rFonts w:asciiTheme="minorHAnsi" w:eastAsiaTheme="minorHAnsi" w:hAnsiTheme="minorHAnsi" w:cstheme="majorHAnsi"/>
          <w:sz w:val="22"/>
          <w:szCs w:val="22"/>
          <w:lang w:val="sk-SK" w:eastAsia="en-US"/>
        </w:rPr>
        <w:t xml:space="preserve"> na komunikáciu. </w:t>
      </w:r>
    </w:p>
    <w:p w:rsidR="00395922" w:rsidRPr="002E5E18" w:rsidRDefault="00395922"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rPr>
      </w:pPr>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Pre</w:t>
      </w:r>
      <w:proofErr w:type="spellEnd"/>
      <w:r w:rsidRPr="002E5E18">
        <w:rPr>
          <w:rFonts w:asciiTheme="minorHAnsi" w:eastAsiaTheme="minorHAnsi" w:hAnsiTheme="minorHAnsi" w:cstheme="majorHAnsi"/>
          <w:sz w:val="22"/>
          <w:szCs w:val="22"/>
          <w:lang w:eastAsia="en-US"/>
        </w:rPr>
        <w:t xml:space="preserve"> </w:t>
      </w:r>
      <w:r w:rsidRPr="002E5E18">
        <w:rPr>
          <w:rFonts w:asciiTheme="minorHAnsi" w:eastAsiaTheme="minorHAnsi" w:hAnsiTheme="minorHAnsi" w:cstheme="majorHAnsi"/>
          <w:sz w:val="22"/>
          <w:szCs w:val="22"/>
          <w:lang w:val="sk-SK" w:eastAsia="en-US"/>
        </w:rPr>
        <w:t>vykonanie</w:t>
      </w:r>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zmien</w:t>
      </w:r>
      <w:proofErr w:type="spellEnd"/>
      <w:r w:rsidRPr="002E5E18">
        <w:rPr>
          <w:rFonts w:asciiTheme="minorHAnsi" w:eastAsiaTheme="minorHAnsi" w:hAnsiTheme="minorHAnsi" w:cstheme="majorHAnsi"/>
          <w:sz w:val="22"/>
          <w:szCs w:val="22"/>
          <w:lang w:eastAsia="en-US"/>
        </w:rPr>
        <w:t xml:space="preserve"> uvedených v </w:t>
      </w:r>
      <w:proofErr w:type="spellStart"/>
      <w:r w:rsidRPr="002E5E18">
        <w:rPr>
          <w:rFonts w:asciiTheme="minorHAnsi" w:eastAsiaTheme="minorHAnsi" w:hAnsiTheme="minorHAnsi" w:cstheme="majorHAnsi"/>
          <w:sz w:val="22"/>
          <w:szCs w:val="22"/>
          <w:lang w:eastAsia="en-US"/>
        </w:rPr>
        <w:t>prílohe</w:t>
      </w:r>
      <w:proofErr w:type="spellEnd"/>
      <w:r w:rsidRPr="002E5E18">
        <w:rPr>
          <w:rFonts w:asciiTheme="minorHAnsi" w:eastAsiaTheme="minorHAnsi" w:hAnsiTheme="minorHAnsi" w:cstheme="majorHAnsi"/>
          <w:sz w:val="22"/>
          <w:szCs w:val="22"/>
          <w:lang w:eastAsia="en-US"/>
        </w:rPr>
        <w:t xml:space="preserve"> č. 1 a č. 2 je </w:t>
      </w:r>
      <w:r w:rsidRPr="002E5E18">
        <w:rPr>
          <w:rFonts w:asciiTheme="minorHAnsi" w:eastAsiaTheme="minorHAnsi" w:hAnsiTheme="minorHAnsi" w:cstheme="majorHAnsi"/>
          <w:sz w:val="22"/>
          <w:szCs w:val="22"/>
          <w:lang w:val="sk-SK" w:eastAsia="en-US"/>
        </w:rPr>
        <w:t xml:space="preserve">považovaná </w:t>
      </w:r>
      <w:r w:rsidRPr="002E5E18">
        <w:rPr>
          <w:rFonts w:asciiTheme="minorHAnsi" w:eastAsiaTheme="minorHAnsi" w:hAnsiTheme="minorHAnsi" w:cstheme="majorHAnsi"/>
          <w:sz w:val="22"/>
          <w:szCs w:val="22"/>
          <w:lang w:eastAsia="en-US"/>
        </w:rPr>
        <w:t xml:space="preserve">emailová </w:t>
      </w:r>
      <w:proofErr w:type="spellStart"/>
      <w:r w:rsidRPr="002E5E18">
        <w:rPr>
          <w:rFonts w:asciiTheme="minorHAnsi" w:eastAsiaTheme="minorHAnsi" w:hAnsiTheme="minorHAnsi" w:cstheme="majorHAnsi"/>
          <w:sz w:val="22"/>
          <w:szCs w:val="22"/>
          <w:lang w:eastAsia="en-US"/>
        </w:rPr>
        <w:t>komunikácia</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medzi</w:t>
      </w:r>
      <w:proofErr w:type="spellEnd"/>
      <w:r w:rsidRPr="002E5E18">
        <w:rPr>
          <w:rFonts w:asciiTheme="minorHAnsi" w:eastAsiaTheme="minorHAnsi" w:hAnsiTheme="minorHAnsi" w:cstheme="majorHAnsi"/>
          <w:sz w:val="22"/>
          <w:szCs w:val="22"/>
          <w:lang w:eastAsia="en-US"/>
        </w:rPr>
        <w:t xml:space="preserve"> </w:t>
      </w:r>
      <w:r w:rsidR="00043B6E">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poverenými</w:t>
      </w:r>
      <w:proofErr w:type="spellEnd"/>
      <w:r w:rsidRPr="002E5E18">
        <w:rPr>
          <w:rFonts w:asciiTheme="minorHAnsi" w:eastAsiaTheme="minorHAnsi" w:hAnsiTheme="minorHAnsi" w:cstheme="majorHAnsi"/>
          <w:sz w:val="22"/>
          <w:szCs w:val="22"/>
          <w:lang w:eastAsia="en-US"/>
        </w:rPr>
        <w:t xml:space="preserve"> osobami </w:t>
      </w:r>
      <w:proofErr w:type="spellStart"/>
      <w:r w:rsidRPr="002E5E18">
        <w:rPr>
          <w:rFonts w:asciiTheme="minorHAnsi" w:eastAsiaTheme="minorHAnsi" w:hAnsiTheme="minorHAnsi" w:cstheme="majorHAnsi"/>
          <w:sz w:val="22"/>
          <w:szCs w:val="22"/>
          <w:lang w:eastAsia="en-US"/>
        </w:rPr>
        <w:t>zmluvných</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strán</w:t>
      </w:r>
      <w:proofErr w:type="spellEnd"/>
      <w:r w:rsidRPr="002E5E18">
        <w:rPr>
          <w:rFonts w:asciiTheme="minorHAnsi" w:eastAsiaTheme="minorHAnsi" w:hAnsiTheme="minorHAnsi" w:cstheme="majorHAnsi"/>
          <w:sz w:val="22"/>
          <w:szCs w:val="22"/>
          <w:lang w:val="sk-SK" w:eastAsia="en-US"/>
        </w:rPr>
        <w:t xml:space="preserve"> ako dostatočná a záväzná</w:t>
      </w:r>
      <w:r w:rsidRPr="002E5E18">
        <w:rPr>
          <w:rFonts w:asciiTheme="minorHAnsi" w:eastAsiaTheme="minorHAnsi" w:hAnsiTheme="minorHAnsi" w:cstheme="majorHAnsi"/>
          <w:sz w:val="22"/>
          <w:szCs w:val="22"/>
          <w:lang w:eastAsia="en-US"/>
        </w:rPr>
        <w:t xml:space="preserve">. Strana, </w:t>
      </w:r>
      <w:proofErr w:type="spellStart"/>
      <w:r w:rsidRPr="002E5E18">
        <w:rPr>
          <w:rFonts w:asciiTheme="minorHAnsi" w:eastAsiaTheme="minorHAnsi" w:hAnsiTheme="minorHAnsi" w:cstheme="majorHAnsi"/>
          <w:sz w:val="22"/>
          <w:szCs w:val="22"/>
          <w:lang w:eastAsia="en-US"/>
        </w:rPr>
        <w:t>ktorá</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zmenu</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vyvoláva</w:t>
      </w:r>
      <w:proofErr w:type="spellEnd"/>
      <w:r w:rsidR="002B0CEA" w:rsidRPr="002E5E18">
        <w:rPr>
          <w:rFonts w:asciiTheme="minorHAnsi" w:eastAsiaTheme="minorHAnsi" w:hAnsiTheme="minorHAnsi" w:cstheme="majorHAnsi"/>
          <w:sz w:val="22"/>
          <w:szCs w:val="22"/>
          <w:lang w:eastAsia="en-US"/>
        </w:rPr>
        <w:t>,</w:t>
      </w:r>
      <w:r w:rsidRPr="002E5E18">
        <w:rPr>
          <w:rFonts w:asciiTheme="minorHAnsi" w:eastAsiaTheme="minorHAnsi" w:hAnsiTheme="minorHAnsi" w:cstheme="majorHAnsi"/>
          <w:sz w:val="22"/>
          <w:szCs w:val="22"/>
          <w:lang w:eastAsia="en-US"/>
        </w:rPr>
        <w:t xml:space="preserve"> </w:t>
      </w:r>
      <w:proofErr w:type="gramStart"/>
      <w:r w:rsidRPr="002E5E18">
        <w:rPr>
          <w:rFonts w:asciiTheme="minorHAnsi" w:eastAsiaTheme="minorHAnsi" w:hAnsiTheme="minorHAnsi" w:cstheme="majorHAnsi"/>
          <w:sz w:val="22"/>
          <w:szCs w:val="22"/>
          <w:lang w:eastAsia="en-US"/>
        </w:rPr>
        <w:t>pošle</w:t>
      </w:r>
      <w:proofErr w:type="gramEnd"/>
      <w:r w:rsidRPr="002E5E18">
        <w:rPr>
          <w:rFonts w:asciiTheme="minorHAnsi" w:eastAsiaTheme="minorHAnsi" w:hAnsiTheme="minorHAnsi" w:cstheme="majorHAnsi"/>
          <w:sz w:val="22"/>
          <w:szCs w:val="22"/>
          <w:lang w:eastAsia="en-US"/>
        </w:rPr>
        <w:t xml:space="preserve"> návrh na </w:t>
      </w:r>
      <w:proofErr w:type="spellStart"/>
      <w:proofErr w:type="gramStart"/>
      <w:r w:rsidRPr="002E5E18">
        <w:rPr>
          <w:rFonts w:asciiTheme="minorHAnsi" w:eastAsiaTheme="minorHAnsi" w:hAnsiTheme="minorHAnsi" w:cstheme="majorHAnsi"/>
          <w:sz w:val="22"/>
          <w:szCs w:val="22"/>
          <w:lang w:eastAsia="en-US"/>
        </w:rPr>
        <w:t>zmenu</w:t>
      </w:r>
      <w:proofErr w:type="spellEnd"/>
      <w:proofErr w:type="gram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druhej</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zmluvnej</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strane</w:t>
      </w:r>
      <w:proofErr w:type="spellEnd"/>
      <w:r w:rsidRPr="002E5E18">
        <w:rPr>
          <w:rFonts w:asciiTheme="minorHAnsi" w:eastAsiaTheme="minorHAnsi" w:hAnsiTheme="minorHAnsi" w:cstheme="majorHAnsi"/>
          <w:sz w:val="22"/>
          <w:szCs w:val="22"/>
          <w:lang w:eastAsia="en-US"/>
        </w:rPr>
        <w:t xml:space="preserve"> aj s </w:t>
      </w:r>
      <w:proofErr w:type="spellStart"/>
      <w:r w:rsidRPr="002E5E18">
        <w:rPr>
          <w:rFonts w:asciiTheme="minorHAnsi" w:eastAsiaTheme="minorHAnsi" w:hAnsiTheme="minorHAnsi" w:cstheme="majorHAnsi"/>
          <w:sz w:val="22"/>
          <w:szCs w:val="22"/>
          <w:lang w:eastAsia="en-US"/>
        </w:rPr>
        <w:t>návrhom</w:t>
      </w:r>
      <w:proofErr w:type="spellEnd"/>
      <w:r w:rsidRPr="002E5E18">
        <w:rPr>
          <w:rFonts w:asciiTheme="minorHAnsi" w:eastAsiaTheme="minorHAnsi" w:hAnsiTheme="minorHAnsi" w:cstheme="majorHAnsi"/>
          <w:sz w:val="22"/>
          <w:szCs w:val="22"/>
          <w:lang w:eastAsia="en-US"/>
        </w:rPr>
        <w:t xml:space="preserve"> účinnosti </w:t>
      </w:r>
      <w:proofErr w:type="spellStart"/>
      <w:r w:rsidRPr="002E5E18">
        <w:rPr>
          <w:rFonts w:asciiTheme="minorHAnsi" w:eastAsiaTheme="minorHAnsi" w:hAnsiTheme="minorHAnsi" w:cstheme="majorHAnsi"/>
          <w:sz w:val="22"/>
          <w:szCs w:val="22"/>
          <w:lang w:eastAsia="en-US"/>
        </w:rPr>
        <w:t>tejto</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zmeny</w:t>
      </w:r>
      <w:proofErr w:type="spellEnd"/>
      <w:r w:rsidRPr="002E5E18">
        <w:rPr>
          <w:rFonts w:asciiTheme="minorHAnsi" w:eastAsiaTheme="minorHAnsi" w:hAnsiTheme="minorHAnsi" w:cstheme="majorHAnsi"/>
          <w:sz w:val="22"/>
          <w:szCs w:val="22"/>
          <w:lang w:eastAsia="en-US"/>
        </w:rPr>
        <w:t xml:space="preserve">. Druhá </w:t>
      </w:r>
      <w:proofErr w:type="spellStart"/>
      <w:r w:rsidRPr="002E5E18">
        <w:rPr>
          <w:rFonts w:asciiTheme="minorHAnsi" w:eastAsiaTheme="minorHAnsi" w:hAnsiTheme="minorHAnsi" w:cstheme="majorHAnsi"/>
          <w:sz w:val="22"/>
          <w:szCs w:val="22"/>
          <w:lang w:eastAsia="en-US"/>
        </w:rPr>
        <w:t>zmluvná</w:t>
      </w:r>
      <w:proofErr w:type="spellEnd"/>
      <w:r w:rsidRPr="002E5E18">
        <w:rPr>
          <w:rFonts w:asciiTheme="minorHAnsi" w:eastAsiaTheme="minorHAnsi" w:hAnsiTheme="minorHAnsi" w:cstheme="majorHAnsi"/>
          <w:sz w:val="22"/>
          <w:szCs w:val="22"/>
          <w:lang w:eastAsia="en-US"/>
        </w:rPr>
        <w:t xml:space="preserve"> strana je povinná </w:t>
      </w:r>
      <w:proofErr w:type="spellStart"/>
      <w:r w:rsidRPr="002E5E18">
        <w:rPr>
          <w:rFonts w:asciiTheme="minorHAnsi" w:eastAsiaTheme="minorHAnsi" w:hAnsiTheme="minorHAnsi" w:cstheme="majorHAnsi"/>
          <w:sz w:val="22"/>
          <w:szCs w:val="22"/>
          <w:lang w:eastAsia="en-US"/>
        </w:rPr>
        <w:t>sa</w:t>
      </w:r>
      <w:proofErr w:type="spellEnd"/>
      <w:r w:rsidRPr="002E5E18">
        <w:rPr>
          <w:rFonts w:asciiTheme="minorHAnsi" w:eastAsiaTheme="minorHAnsi" w:hAnsiTheme="minorHAnsi" w:cstheme="majorHAnsi"/>
          <w:sz w:val="22"/>
          <w:szCs w:val="22"/>
          <w:lang w:eastAsia="en-US"/>
        </w:rPr>
        <w:t xml:space="preserve"> k </w:t>
      </w:r>
      <w:proofErr w:type="spellStart"/>
      <w:r w:rsidRPr="002E5E18">
        <w:rPr>
          <w:rFonts w:asciiTheme="minorHAnsi" w:eastAsiaTheme="minorHAnsi" w:hAnsiTheme="minorHAnsi" w:cstheme="majorHAnsi"/>
          <w:sz w:val="22"/>
          <w:szCs w:val="22"/>
          <w:lang w:eastAsia="en-US"/>
        </w:rPr>
        <w:t>navrhovanej</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zmene</w:t>
      </w:r>
      <w:proofErr w:type="spellEnd"/>
      <w:r w:rsidRPr="002E5E18">
        <w:rPr>
          <w:rFonts w:asciiTheme="minorHAnsi" w:eastAsiaTheme="minorHAnsi" w:hAnsiTheme="minorHAnsi" w:cstheme="majorHAnsi"/>
          <w:sz w:val="22"/>
          <w:szCs w:val="22"/>
          <w:lang w:eastAsia="en-US"/>
        </w:rPr>
        <w:t xml:space="preserve"> </w:t>
      </w:r>
      <w:r w:rsidRPr="002E5E18">
        <w:rPr>
          <w:rFonts w:asciiTheme="minorHAnsi" w:eastAsiaTheme="minorHAnsi" w:hAnsiTheme="minorHAnsi" w:cstheme="majorHAnsi"/>
          <w:sz w:val="22"/>
          <w:szCs w:val="22"/>
          <w:lang w:val="sk-SK" w:eastAsia="en-US"/>
        </w:rPr>
        <w:t xml:space="preserve">navrhovateľa </w:t>
      </w:r>
      <w:proofErr w:type="spellStart"/>
      <w:r w:rsidRPr="002E5E18">
        <w:rPr>
          <w:rFonts w:asciiTheme="minorHAnsi" w:eastAsiaTheme="minorHAnsi" w:hAnsiTheme="minorHAnsi" w:cstheme="majorHAnsi"/>
          <w:sz w:val="22"/>
          <w:szCs w:val="22"/>
          <w:lang w:eastAsia="en-US"/>
        </w:rPr>
        <w:t>vyjadriť</w:t>
      </w:r>
      <w:proofErr w:type="spellEnd"/>
      <w:r w:rsidRPr="002E5E18">
        <w:rPr>
          <w:rFonts w:asciiTheme="minorHAnsi" w:eastAsiaTheme="minorHAnsi" w:hAnsiTheme="minorHAnsi" w:cstheme="majorHAnsi"/>
          <w:sz w:val="22"/>
          <w:szCs w:val="22"/>
          <w:lang w:eastAsia="en-US"/>
        </w:rPr>
        <w:t xml:space="preserve"> v termíne do</w:t>
      </w:r>
      <w:r w:rsidRPr="002E5E18">
        <w:rPr>
          <w:rFonts w:asciiTheme="minorHAnsi" w:eastAsiaTheme="minorHAnsi" w:hAnsiTheme="minorHAnsi" w:cstheme="majorHAnsi"/>
          <w:sz w:val="22"/>
          <w:szCs w:val="22"/>
          <w:lang w:val="sk-SK" w:eastAsia="en-US"/>
        </w:rPr>
        <w:t xml:space="preserve"> 5 dní po prijatí takejto zmeny a zmenu prijať, alebo s odôvodne</w:t>
      </w:r>
      <w:r w:rsidR="001A61C3" w:rsidRPr="002E5E18">
        <w:rPr>
          <w:rFonts w:asciiTheme="minorHAnsi" w:eastAsiaTheme="minorHAnsi" w:hAnsiTheme="minorHAnsi" w:cstheme="majorHAnsi"/>
          <w:sz w:val="22"/>
          <w:szCs w:val="22"/>
          <w:lang w:val="sk-SK" w:eastAsia="en-US"/>
        </w:rPr>
        <w:t>n</w:t>
      </w:r>
      <w:r w:rsidRPr="002E5E18">
        <w:rPr>
          <w:rFonts w:asciiTheme="minorHAnsi" w:eastAsiaTheme="minorHAnsi" w:hAnsiTheme="minorHAnsi" w:cstheme="majorHAnsi"/>
          <w:sz w:val="22"/>
          <w:szCs w:val="22"/>
          <w:lang w:val="sk-SK" w:eastAsia="en-US"/>
        </w:rPr>
        <w:t>ím zamietnuť. Termín predkladania zmien je najneskôr 10 dní pred požadovanou účinnosťou zmeny, ak sa zmluvné strany nedohodnú inak.</w:t>
      </w:r>
      <w:r w:rsidRPr="002E5E18">
        <w:rPr>
          <w:rFonts w:asciiTheme="minorHAnsi" w:eastAsiaTheme="minorHAnsi" w:hAnsiTheme="minorHAnsi" w:cstheme="majorHAnsi"/>
          <w:sz w:val="22"/>
          <w:szCs w:val="22"/>
          <w:lang w:eastAsia="en-US"/>
        </w:rPr>
        <w:t xml:space="preserve"> </w:t>
      </w:r>
    </w:p>
    <w:p w:rsidR="00637F05" w:rsidRPr="002E5E18" w:rsidRDefault="002E5E18"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Pr>
          <w:rFonts w:asciiTheme="minorHAnsi" w:eastAsiaTheme="minorHAnsi" w:hAnsiTheme="minorHAnsi" w:cstheme="majorHAnsi"/>
          <w:sz w:val="22"/>
          <w:szCs w:val="22"/>
          <w:lang w:val="sk-SK" w:eastAsia="en-US"/>
        </w:rPr>
        <w:t xml:space="preserve"> </w:t>
      </w:r>
      <w:r w:rsidR="00637F05" w:rsidRPr="002E5E18">
        <w:rPr>
          <w:rFonts w:asciiTheme="minorHAnsi" w:eastAsiaTheme="minorHAnsi" w:hAnsiTheme="minorHAnsi" w:cstheme="majorHAnsi"/>
          <w:sz w:val="22"/>
          <w:szCs w:val="22"/>
          <w:lang w:val="sk-SK" w:eastAsia="en-US"/>
        </w:rPr>
        <w:t xml:space="preserve">Ak niektoré ustanovenia tejto </w:t>
      </w:r>
      <w:r w:rsidR="00395922" w:rsidRPr="002E5E18">
        <w:rPr>
          <w:rFonts w:asciiTheme="minorHAnsi" w:eastAsiaTheme="minorHAnsi" w:hAnsiTheme="minorHAnsi" w:cstheme="majorHAnsi"/>
          <w:sz w:val="22"/>
          <w:szCs w:val="22"/>
          <w:lang w:val="sk-SK" w:eastAsia="en-US"/>
        </w:rPr>
        <w:t>Zmluvy</w:t>
      </w:r>
      <w:r w:rsidR="00637F05" w:rsidRPr="002E5E18">
        <w:rPr>
          <w:rFonts w:asciiTheme="minorHAnsi" w:eastAsiaTheme="minorHAnsi" w:hAnsiTheme="minorHAnsi" w:cstheme="majorHAnsi"/>
          <w:sz w:val="22"/>
          <w:szCs w:val="22"/>
          <w:lang w:val="sk-SK" w:eastAsia="en-US"/>
        </w:rPr>
        <w:t xml:space="preserve"> stratili platnosť, alebo sú platné len sčasti alebo neskôr stratia platnosť, nie je tým dotknutá platnosť ostatných ustanovení. Namiesto neplatných ustanovení sa použije úprava, ktorá sa čo najviac približuje zmyslu a účelu tejto </w:t>
      </w:r>
      <w:r w:rsidR="00395922" w:rsidRPr="002E5E18">
        <w:rPr>
          <w:rFonts w:asciiTheme="minorHAnsi" w:eastAsiaTheme="minorHAnsi" w:hAnsiTheme="minorHAnsi" w:cstheme="majorHAnsi"/>
          <w:sz w:val="22"/>
          <w:szCs w:val="22"/>
          <w:lang w:val="sk-SK" w:eastAsia="en-US"/>
        </w:rPr>
        <w:t>Zmluvy</w:t>
      </w:r>
      <w:r w:rsidR="00637F05" w:rsidRPr="002E5E18">
        <w:rPr>
          <w:rFonts w:asciiTheme="minorHAnsi" w:eastAsiaTheme="minorHAnsi" w:hAnsiTheme="minorHAnsi" w:cstheme="majorHAnsi"/>
          <w:sz w:val="22"/>
          <w:szCs w:val="22"/>
          <w:lang w:val="sk-SK" w:eastAsia="en-US"/>
        </w:rPr>
        <w:t>.</w:t>
      </w:r>
    </w:p>
    <w:p w:rsidR="0031575F" w:rsidRPr="002E5E18" w:rsidRDefault="0031575F"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eastAsia="en-US"/>
        </w:rPr>
        <w:lastRenderedPageBreak/>
        <w:t xml:space="preserve"> </w:t>
      </w:r>
      <w:proofErr w:type="spellStart"/>
      <w:r w:rsidRPr="002E5E18">
        <w:rPr>
          <w:rFonts w:asciiTheme="minorHAnsi" w:eastAsiaTheme="minorHAnsi" w:hAnsiTheme="minorHAnsi" w:cstheme="majorHAnsi"/>
          <w:sz w:val="22"/>
          <w:szCs w:val="22"/>
          <w:lang w:eastAsia="en-US"/>
        </w:rPr>
        <w:t>Zmluva</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podlieha</w:t>
      </w:r>
      <w:proofErr w:type="spellEnd"/>
      <w:r w:rsidRPr="002E5E18">
        <w:rPr>
          <w:rFonts w:asciiTheme="minorHAnsi" w:eastAsiaTheme="minorHAnsi" w:hAnsiTheme="minorHAnsi" w:cstheme="majorHAnsi"/>
          <w:sz w:val="22"/>
          <w:szCs w:val="22"/>
          <w:lang w:eastAsia="en-US"/>
        </w:rPr>
        <w:t xml:space="preserve"> povinnému </w:t>
      </w:r>
      <w:proofErr w:type="spellStart"/>
      <w:r w:rsidRPr="002E5E18">
        <w:rPr>
          <w:rFonts w:asciiTheme="minorHAnsi" w:eastAsiaTheme="minorHAnsi" w:hAnsiTheme="minorHAnsi" w:cstheme="majorHAnsi"/>
          <w:sz w:val="22"/>
          <w:szCs w:val="22"/>
          <w:lang w:eastAsia="en-US"/>
        </w:rPr>
        <w:t>zverejneniu</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podľa</w:t>
      </w:r>
      <w:proofErr w:type="spellEnd"/>
      <w:r w:rsidRPr="002E5E18">
        <w:rPr>
          <w:rFonts w:asciiTheme="minorHAnsi" w:eastAsiaTheme="minorHAnsi" w:hAnsiTheme="minorHAnsi" w:cstheme="majorHAnsi"/>
          <w:sz w:val="22"/>
          <w:szCs w:val="22"/>
          <w:lang w:eastAsia="en-US"/>
        </w:rPr>
        <w:t xml:space="preserve"> § 5a </w:t>
      </w:r>
      <w:proofErr w:type="spellStart"/>
      <w:r w:rsidRPr="002E5E18">
        <w:rPr>
          <w:rFonts w:asciiTheme="minorHAnsi" w:eastAsiaTheme="minorHAnsi" w:hAnsiTheme="minorHAnsi" w:cstheme="majorHAnsi"/>
          <w:sz w:val="22"/>
          <w:szCs w:val="22"/>
          <w:lang w:eastAsia="en-US"/>
        </w:rPr>
        <w:t>ods</w:t>
      </w:r>
      <w:proofErr w:type="spellEnd"/>
      <w:r w:rsidRPr="002E5E18">
        <w:rPr>
          <w:rFonts w:asciiTheme="minorHAnsi" w:eastAsiaTheme="minorHAnsi" w:hAnsiTheme="minorHAnsi" w:cstheme="majorHAnsi"/>
          <w:sz w:val="22"/>
          <w:szCs w:val="22"/>
          <w:lang w:eastAsia="en-US"/>
        </w:rPr>
        <w:t>. 1 zákona č. 211/2000 Z. z.</w:t>
      </w:r>
      <w:r w:rsidR="004F2503" w:rsidRPr="002E5E18">
        <w:rPr>
          <w:rFonts w:asciiTheme="minorHAnsi" w:eastAsiaTheme="minorHAnsi" w:hAnsiTheme="minorHAnsi" w:cstheme="majorHAnsi"/>
          <w:sz w:val="22"/>
          <w:szCs w:val="22"/>
          <w:lang w:eastAsia="en-US"/>
        </w:rPr>
        <w:t xml:space="preserve"> </w:t>
      </w:r>
      <w:r w:rsidRPr="002E5E18">
        <w:rPr>
          <w:rFonts w:asciiTheme="minorHAnsi" w:eastAsiaTheme="minorHAnsi" w:hAnsiTheme="minorHAnsi" w:cstheme="majorHAnsi"/>
          <w:sz w:val="22"/>
          <w:szCs w:val="22"/>
          <w:lang w:eastAsia="en-US"/>
        </w:rPr>
        <w:t xml:space="preserve">o </w:t>
      </w:r>
      <w:proofErr w:type="spellStart"/>
      <w:r w:rsidRPr="002E5E18">
        <w:rPr>
          <w:rFonts w:asciiTheme="minorHAnsi" w:eastAsiaTheme="minorHAnsi" w:hAnsiTheme="minorHAnsi" w:cstheme="majorHAnsi"/>
          <w:sz w:val="22"/>
          <w:szCs w:val="22"/>
          <w:lang w:eastAsia="en-US"/>
        </w:rPr>
        <w:t>slobodnom</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prístupe</w:t>
      </w:r>
      <w:proofErr w:type="spellEnd"/>
      <w:r w:rsidRPr="002E5E18">
        <w:rPr>
          <w:rFonts w:asciiTheme="minorHAnsi" w:eastAsiaTheme="minorHAnsi" w:hAnsiTheme="minorHAnsi" w:cstheme="majorHAnsi"/>
          <w:sz w:val="22"/>
          <w:szCs w:val="22"/>
          <w:lang w:eastAsia="en-US"/>
        </w:rPr>
        <w:t xml:space="preserve"> k </w:t>
      </w:r>
      <w:proofErr w:type="spellStart"/>
      <w:r w:rsidRPr="002E5E18">
        <w:rPr>
          <w:rFonts w:asciiTheme="minorHAnsi" w:eastAsiaTheme="minorHAnsi" w:hAnsiTheme="minorHAnsi" w:cstheme="majorHAnsi"/>
          <w:sz w:val="22"/>
          <w:szCs w:val="22"/>
          <w:lang w:eastAsia="en-US"/>
        </w:rPr>
        <w:t>informáciám</w:t>
      </w:r>
      <w:proofErr w:type="spellEnd"/>
      <w:r w:rsidRPr="002E5E18">
        <w:rPr>
          <w:rFonts w:asciiTheme="minorHAnsi" w:eastAsiaTheme="minorHAnsi" w:hAnsiTheme="minorHAnsi" w:cstheme="majorHAnsi"/>
          <w:sz w:val="22"/>
          <w:szCs w:val="22"/>
          <w:lang w:eastAsia="en-US"/>
        </w:rPr>
        <w:t xml:space="preserve"> a o </w:t>
      </w:r>
      <w:proofErr w:type="spellStart"/>
      <w:r w:rsidRPr="002E5E18">
        <w:rPr>
          <w:rFonts w:asciiTheme="minorHAnsi" w:eastAsiaTheme="minorHAnsi" w:hAnsiTheme="minorHAnsi" w:cstheme="majorHAnsi"/>
          <w:sz w:val="22"/>
          <w:szCs w:val="22"/>
          <w:lang w:eastAsia="en-US"/>
        </w:rPr>
        <w:t>zmene</w:t>
      </w:r>
      <w:proofErr w:type="spellEnd"/>
      <w:r w:rsidRPr="002E5E18">
        <w:rPr>
          <w:rFonts w:asciiTheme="minorHAnsi" w:eastAsiaTheme="minorHAnsi" w:hAnsiTheme="minorHAnsi" w:cstheme="majorHAnsi"/>
          <w:sz w:val="22"/>
          <w:szCs w:val="22"/>
          <w:lang w:eastAsia="en-US"/>
        </w:rPr>
        <w:t xml:space="preserve"> a </w:t>
      </w:r>
      <w:proofErr w:type="spellStart"/>
      <w:r w:rsidRPr="002E5E18">
        <w:rPr>
          <w:rFonts w:asciiTheme="minorHAnsi" w:eastAsiaTheme="minorHAnsi" w:hAnsiTheme="minorHAnsi" w:cstheme="majorHAnsi"/>
          <w:sz w:val="22"/>
          <w:szCs w:val="22"/>
          <w:lang w:eastAsia="en-US"/>
        </w:rPr>
        <w:t>doplnení</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niektorých</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zákonov</w:t>
      </w:r>
      <w:proofErr w:type="spellEnd"/>
      <w:r w:rsidRPr="002E5E18">
        <w:rPr>
          <w:rFonts w:asciiTheme="minorHAnsi" w:eastAsiaTheme="minorHAnsi" w:hAnsiTheme="minorHAnsi" w:cstheme="majorHAnsi"/>
          <w:sz w:val="22"/>
          <w:szCs w:val="22"/>
          <w:lang w:eastAsia="en-US"/>
        </w:rPr>
        <w:t xml:space="preserve"> v</w:t>
      </w:r>
      <w:r w:rsidR="004F2503" w:rsidRPr="002E5E18">
        <w:rPr>
          <w:rFonts w:asciiTheme="minorHAnsi" w:eastAsiaTheme="minorHAnsi" w:hAnsiTheme="minorHAnsi" w:cstheme="majorHAnsi"/>
          <w:sz w:val="22"/>
          <w:szCs w:val="22"/>
          <w:lang w:eastAsia="en-US"/>
        </w:rPr>
        <w:t> </w:t>
      </w:r>
      <w:proofErr w:type="spellStart"/>
      <w:r w:rsidRPr="002E5E18">
        <w:rPr>
          <w:rFonts w:asciiTheme="minorHAnsi" w:eastAsiaTheme="minorHAnsi" w:hAnsiTheme="minorHAnsi" w:cstheme="majorHAnsi"/>
          <w:sz w:val="22"/>
          <w:szCs w:val="22"/>
          <w:lang w:eastAsia="en-US"/>
        </w:rPr>
        <w:t>znení</w:t>
      </w:r>
      <w:proofErr w:type="spellEnd"/>
      <w:r w:rsidR="004F2503"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neskorších</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predpisov</w:t>
      </w:r>
      <w:proofErr w:type="spellEnd"/>
      <w:r w:rsidRPr="002E5E18">
        <w:rPr>
          <w:rFonts w:asciiTheme="minorHAnsi" w:eastAsiaTheme="minorHAnsi" w:hAnsiTheme="minorHAnsi" w:cstheme="majorHAnsi"/>
          <w:sz w:val="22"/>
          <w:szCs w:val="22"/>
          <w:lang w:eastAsia="en-US"/>
        </w:rPr>
        <w:t xml:space="preserve"> a zákona č. </w:t>
      </w:r>
      <w:proofErr w:type="gramStart"/>
      <w:r w:rsidRPr="002E5E18">
        <w:rPr>
          <w:rFonts w:asciiTheme="minorHAnsi" w:eastAsiaTheme="minorHAnsi" w:hAnsiTheme="minorHAnsi" w:cstheme="majorHAnsi"/>
          <w:sz w:val="22"/>
          <w:szCs w:val="22"/>
          <w:lang w:eastAsia="en-US"/>
        </w:rPr>
        <w:t xml:space="preserve">546/2010 Z. z., </w:t>
      </w:r>
      <w:proofErr w:type="spellStart"/>
      <w:r w:rsidRPr="002E5E18">
        <w:rPr>
          <w:rFonts w:asciiTheme="minorHAnsi" w:eastAsiaTheme="minorHAnsi" w:hAnsiTheme="minorHAnsi" w:cstheme="majorHAnsi"/>
          <w:sz w:val="22"/>
          <w:szCs w:val="22"/>
          <w:lang w:eastAsia="en-US"/>
        </w:rPr>
        <w:t>ktorým</w:t>
      </w:r>
      <w:proofErr w:type="spellEnd"/>
      <w:proofErr w:type="gram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sa</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dopĺňa</w:t>
      </w:r>
      <w:proofErr w:type="spellEnd"/>
      <w:r w:rsidRPr="002E5E18">
        <w:rPr>
          <w:rFonts w:asciiTheme="minorHAnsi" w:eastAsiaTheme="minorHAnsi" w:hAnsiTheme="minorHAnsi" w:cstheme="majorHAnsi"/>
          <w:sz w:val="22"/>
          <w:szCs w:val="22"/>
          <w:lang w:eastAsia="en-US"/>
        </w:rPr>
        <w:t xml:space="preserve"> zákon č. 40/1964 </w:t>
      </w:r>
      <w:proofErr w:type="spellStart"/>
      <w:r w:rsidRPr="002E5E18">
        <w:rPr>
          <w:rFonts w:asciiTheme="minorHAnsi" w:eastAsiaTheme="minorHAnsi" w:hAnsiTheme="minorHAnsi" w:cstheme="majorHAnsi"/>
          <w:sz w:val="22"/>
          <w:szCs w:val="22"/>
          <w:lang w:eastAsia="en-US"/>
        </w:rPr>
        <w:t>Zb</w:t>
      </w:r>
      <w:proofErr w:type="spellEnd"/>
      <w:r w:rsidRPr="002E5E18">
        <w:rPr>
          <w:rFonts w:asciiTheme="minorHAnsi" w:eastAsiaTheme="minorHAnsi" w:hAnsiTheme="minorHAnsi" w:cstheme="majorHAnsi"/>
          <w:sz w:val="22"/>
          <w:szCs w:val="22"/>
          <w:lang w:eastAsia="en-US"/>
        </w:rPr>
        <w:t>.</w:t>
      </w:r>
      <w:r w:rsidR="004F2503"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Občiansky</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zákonník</w:t>
      </w:r>
      <w:proofErr w:type="spellEnd"/>
      <w:r w:rsidRPr="002E5E18">
        <w:rPr>
          <w:rFonts w:asciiTheme="minorHAnsi" w:eastAsiaTheme="minorHAnsi" w:hAnsiTheme="minorHAnsi" w:cstheme="majorHAnsi"/>
          <w:sz w:val="22"/>
          <w:szCs w:val="22"/>
          <w:lang w:eastAsia="en-US"/>
        </w:rPr>
        <w:t xml:space="preserve"> v </w:t>
      </w:r>
      <w:proofErr w:type="spellStart"/>
      <w:r w:rsidRPr="002E5E18">
        <w:rPr>
          <w:rFonts w:asciiTheme="minorHAnsi" w:eastAsiaTheme="minorHAnsi" w:hAnsiTheme="minorHAnsi" w:cstheme="majorHAnsi"/>
          <w:sz w:val="22"/>
          <w:szCs w:val="22"/>
          <w:lang w:eastAsia="en-US"/>
        </w:rPr>
        <w:t>znení</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neskorších</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predpisov</w:t>
      </w:r>
      <w:proofErr w:type="spellEnd"/>
      <w:r w:rsidRPr="002E5E18">
        <w:rPr>
          <w:rFonts w:asciiTheme="minorHAnsi" w:eastAsiaTheme="minorHAnsi" w:hAnsiTheme="minorHAnsi" w:cstheme="majorHAnsi"/>
          <w:sz w:val="22"/>
          <w:szCs w:val="22"/>
          <w:lang w:eastAsia="en-US"/>
        </w:rPr>
        <w:t xml:space="preserve"> a </w:t>
      </w:r>
      <w:proofErr w:type="spellStart"/>
      <w:r w:rsidRPr="002E5E18">
        <w:rPr>
          <w:rFonts w:asciiTheme="minorHAnsi" w:eastAsiaTheme="minorHAnsi" w:hAnsiTheme="minorHAnsi" w:cstheme="majorHAnsi"/>
          <w:sz w:val="22"/>
          <w:szCs w:val="22"/>
          <w:lang w:eastAsia="en-US"/>
        </w:rPr>
        <w:t>ktorým</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sa</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menia</w:t>
      </w:r>
      <w:proofErr w:type="spellEnd"/>
      <w:r w:rsidRPr="002E5E18">
        <w:rPr>
          <w:rFonts w:asciiTheme="minorHAnsi" w:eastAsiaTheme="minorHAnsi" w:hAnsiTheme="minorHAnsi" w:cstheme="majorHAnsi"/>
          <w:sz w:val="22"/>
          <w:szCs w:val="22"/>
          <w:lang w:eastAsia="en-US"/>
        </w:rPr>
        <w:t xml:space="preserve"> a </w:t>
      </w:r>
      <w:proofErr w:type="spellStart"/>
      <w:r w:rsidRPr="002E5E18">
        <w:rPr>
          <w:rFonts w:asciiTheme="minorHAnsi" w:eastAsiaTheme="minorHAnsi" w:hAnsiTheme="minorHAnsi" w:cstheme="majorHAnsi"/>
          <w:sz w:val="22"/>
          <w:szCs w:val="22"/>
          <w:lang w:eastAsia="en-US"/>
        </w:rPr>
        <w:t>dopĺňajú</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niektoré</w:t>
      </w:r>
      <w:proofErr w:type="spellEnd"/>
      <w:r w:rsidR="004F2503" w:rsidRPr="002E5E18">
        <w:rPr>
          <w:rFonts w:asciiTheme="minorHAnsi" w:eastAsiaTheme="minorHAnsi" w:hAnsiTheme="minorHAnsi" w:cstheme="majorHAnsi"/>
          <w:sz w:val="22"/>
          <w:szCs w:val="22"/>
          <w:lang w:eastAsia="en-US"/>
        </w:rPr>
        <w:t xml:space="preserve"> </w:t>
      </w:r>
      <w:r w:rsidRPr="002E5E18">
        <w:rPr>
          <w:rFonts w:asciiTheme="minorHAnsi" w:eastAsiaTheme="minorHAnsi" w:hAnsiTheme="minorHAnsi" w:cstheme="majorHAnsi"/>
          <w:sz w:val="22"/>
          <w:szCs w:val="22"/>
          <w:lang w:eastAsia="en-US"/>
        </w:rPr>
        <w:t xml:space="preserve">zákony, </w:t>
      </w:r>
      <w:proofErr w:type="spellStart"/>
      <w:r w:rsidRPr="002E5E18">
        <w:rPr>
          <w:rFonts w:asciiTheme="minorHAnsi" w:eastAsiaTheme="minorHAnsi" w:hAnsiTheme="minorHAnsi" w:cstheme="majorHAnsi"/>
          <w:sz w:val="22"/>
          <w:szCs w:val="22"/>
          <w:lang w:eastAsia="en-US"/>
        </w:rPr>
        <w:t>pričom</w:t>
      </w:r>
      <w:proofErr w:type="spellEnd"/>
      <w:r w:rsidRPr="002E5E18">
        <w:rPr>
          <w:rFonts w:asciiTheme="minorHAnsi" w:eastAsiaTheme="minorHAnsi" w:hAnsiTheme="minorHAnsi" w:cstheme="majorHAnsi"/>
          <w:sz w:val="22"/>
          <w:szCs w:val="22"/>
          <w:lang w:eastAsia="en-US"/>
        </w:rPr>
        <w:t xml:space="preserve"> </w:t>
      </w:r>
      <w:r w:rsidR="00395922" w:rsidRPr="002E5E18">
        <w:rPr>
          <w:rFonts w:asciiTheme="minorHAnsi" w:eastAsiaTheme="minorHAnsi" w:hAnsiTheme="minorHAnsi" w:cstheme="majorHAnsi"/>
          <w:sz w:val="22"/>
          <w:szCs w:val="22"/>
          <w:lang w:val="sk-SK" w:eastAsia="en-US"/>
        </w:rPr>
        <w:t>D</w:t>
      </w:r>
      <w:proofErr w:type="spellStart"/>
      <w:r w:rsidRPr="002E5E18">
        <w:rPr>
          <w:rFonts w:asciiTheme="minorHAnsi" w:eastAsiaTheme="minorHAnsi" w:hAnsiTheme="minorHAnsi" w:cstheme="majorHAnsi"/>
          <w:sz w:val="22"/>
          <w:szCs w:val="22"/>
          <w:lang w:eastAsia="en-US"/>
        </w:rPr>
        <w:t>odávateľ</w:t>
      </w:r>
      <w:proofErr w:type="spellEnd"/>
      <w:r w:rsidRPr="002E5E18">
        <w:rPr>
          <w:rFonts w:asciiTheme="minorHAnsi" w:eastAsiaTheme="minorHAnsi" w:hAnsiTheme="minorHAnsi" w:cstheme="majorHAnsi"/>
          <w:sz w:val="22"/>
          <w:szCs w:val="22"/>
          <w:lang w:eastAsia="en-US"/>
        </w:rPr>
        <w:t xml:space="preserve"> vezme na </w:t>
      </w:r>
      <w:proofErr w:type="spellStart"/>
      <w:r w:rsidRPr="002E5E18">
        <w:rPr>
          <w:rFonts w:asciiTheme="minorHAnsi" w:eastAsiaTheme="minorHAnsi" w:hAnsiTheme="minorHAnsi" w:cstheme="majorHAnsi"/>
          <w:sz w:val="22"/>
          <w:szCs w:val="22"/>
          <w:lang w:eastAsia="en-US"/>
        </w:rPr>
        <w:t>vedomie</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povinnosť</w:t>
      </w:r>
      <w:proofErr w:type="spellEnd"/>
      <w:r w:rsidRPr="002E5E18">
        <w:rPr>
          <w:rFonts w:asciiTheme="minorHAnsi" w:eastAsiaTheme="minorHAnsi" w:hAnsiTheme="minorHAnsi" w:cstheme="majorHAnsi"/>
          <w:sz w:val="22"/>
          <w:szCs w:val="22"/>
          <w:lang w:eastAsia="en-US"/>
        </w:rPr>
        <w:t xml:space="preserve"> </w:t>
      </w:r>
      <w:r w:rsidR="00395922" w:rsidRPr="002E5E18">
        <w:rPr>
          <w:rFonts w:asciiTheme="minorHAnsi" w:eastAsiaTheme="minorHAnsi" w:hAnsiTheme="minorHAnsi" w:cstheme="majorHAnsi"/>
          <w:sz w:val="22"/>
          <w:szCs w:val="22"/>
          <w:lang w:val="sk-SK" w:eastAsia="en-US"/>
        </w:rPr>
        <w:t>O</w:t>
      </w:r>
      <w:proofErr w:type="spellStart"/>
      <w:r w:rsidRPr="002E5E18">
        <w:rPr>
          <w:rFonts w:asciiTheme="minorHAnsi" w:eastAsiaTheme="minorHAnsi" w:hAnsiTheme="minorHAnsi" w:cstheme="majorHAnsi"/>
          <w:sz w:val="22"/>
          <w:szCs w:val="22"/>
          <w:lang w:eastAsia="en-US"/>
        </w:rPr>
        <w:t>dberateľa</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zverejniť</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zmluvu</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ako</w:t>
      </w:r>
      <w:proofErr w:type="spellEnd"/>
      <w:r w:rsidR="004F2503" w:rsidRPr="002E5E18">
        <w:rPr>
          <w:rFonts w:asciiTheme="minorHAnsi" w:eastAsiaTheme="minorHAnsi" w:hAnsiTheme="minorHAnsi" w:cstheme="majorHAnsi"/>
          <w:sz w:val="22"/>
          <w:szCs w:val="22"/>
          <w:lang w:eastAsia="en-US"/>
        </w:rPr>
        <w:t xml:space="preserve"> </w:t>
      </w:r>
      <w:r w:rsidRPr="002E5E18">
        <w:rPr>
          <w:rFonts w:asciiTheme="minorHAnsi" w:eastAsiaTheme="minorHAnsi" w:hAnsiTheme="minorHAnsi" w:cstheme="majorHAnsi"/>
          <w:sz w:val="22"/>
          <w:szCs w:val="22"/>
          <w:lang w:eastAsia="en-US"/>
        </w:rPr>
        <w:t xml:space="preserve">aj jednotlivé </w:t>
      </w:r>
      <w:proofErr w:type="spellStart"/>
      <w:r w:rsidRPr="002E5E18">
        <w:rPr>
          <w:rFonts w:asciiTheme="minorHAnsi" w:eastAsiaTheme="minorHAnsi" w:hAnsiTheme="minorHAnsi" w:cstheme="majorHAnsi"/>
          <w:sz w:val="22"/>
          <w:szCs w:val="22"/>
          <w:lang w:eastAsia="en-US"/>
        </w:rPr>
        <w:t>faktúry</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vyplývajúce</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zo</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zmluvy</w:t>
      </w:r>
      <w:proofErr w:type="spellEnd"/>
      <w:r w:rsidRPr="002E5E18">
        <w:rPr>
          <w:rFonts w:asciiTheme="minorHAnsi" w:eastAsiaTheme="minorHAnsi" w:hAnsiTheme="minorHAnsi" w:cstheme="majorHAnsi"/>
          <w:sz w:val="22"/>
          <w:szCs w:val="22"/>
          <w:lang w:eastAsia="en-US"/>
        </w:rPr>
        <w:t xml:space="preserve"> a </w:t>
      </w:r>
      <w:proofErr w:type="spellStart"/>
      <w:r w:rsidRPr="002E5E18">
        <w:rPr>
          <w:rFonts w:asciiTheme="minorHAnsi" w:eastAsiaTheme="minorHAnsi" w:hAnsiTheme="minorHAnsi" w:cstheme="majorHAnsi"/>
          <w:sz w:val="22"/>
          <w:szCs w:val="22"/>
          <w:lang w:eastAsia="en-US"/>
        </w:rPr>
        <w:t>svojim</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podpisom</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dáva</w:t>
      </w:r>
      <w:proofErr w:type="spellEnd"/>
      <w:r w:rsidRPr="002E5E18">
        <w:rPr>
          <w:rFonts w:asciiTheme="minorHAnsi" w:eastAsiaTheme="minorHAnsi" w:hAnsiTheme="minorHAnsi" w:cstheme="majorHAnsi"/>
          <w:sz w:val="22"/>
          <w:szCs w:val="22"/>
          <w:lang w:eastAsia="en-US"/>
        </w:rPr>
        <w:t xml:space="preserve"> </w:t>
      </w:r>
      <w:proofErr w:type="spellStart"/>
      <w:r w:rsidRPr="002E5E18">
        <w:rPr>
          <w:rFonts w:asciiTheme="minorHAnsi" w:eastAsiaTheme="minorHAnsi" w:hAnsiTheme="minorHAnsi" w:cstheme="majorHAnsi"/>
          <w:sz w:val="22"/>
          <w:szCs w:val="22"/>
          <w:lang w:eastAsia="en-US"/>
        </w:rPr>
        <w:t>súhlas</w:t>
      </w:r>
      <w:proofErr w:type="spellEnd"/>
      <w:r w:rsidRPr="002E5E18">
        <w:rPr>
          <w:rFonts w:asciiTheme="minorHAnsi" w:eastAsiaTheme="minorHAnsi" w:hAnsiTheme="minorHAnsi" w:cstheme="majorHAnsi"/>
          <w:sz w:val="22"/>
          <w:szCs w:val="22"/>
          <w:lang w:eastAsia="en-US"/>
        </w:rPr>
        <w:t xml:space="preserve"> na jej</w:t>
      </w:r>
      <w:r w:rsidR="004F2503" w:rsidRPr="002E5E18">
        <w:rPr>
          <w:rFonts w:asciiTheme="minorHAnsi" w:eastAsiaTheme="minorHAnsi" w:hAnsiTheme="minorHAnsi" w:cstheme="majorHAnsi"/>
          <w:sz w:val="22"/>
          <w:szCs w:val="22"/>
          <w:lang w:eastAsia="en-US"/>
        </w:rPr>
        <w:t xml:space="preserve"> </w:t>
      </w:r>
      <w:proofErr w:type="spellStart"/>
      <w:r w:rsidR="004F2503" w:rsidRPr="002E5E18">
        <w:rPr>
          <w:rFonts w:asciiTheme="minorHAnsi" w:eastAsiaTheme="minorHAnsi" w:hAnsiTheme="minorHAnsi" w:cstheme="majorHAnsi"/>
          <w:sz w:val="22"/>
          <w:szCs w:val="22"/>
          <w:lang w:eastAsia="en-US"/>
        </w:rPr>
        <w:t>z</w:t>
      </w:r>
      <w:r w:rsidRPr="002E5E18">
        <w:rPr>
          <w:rFonts w:asciiTheme="minorHAnsi" w:eastAsiaTheme="minorHAnsi" w:hAnsiTheme="minorHAnsi" w:cstheme="majorHAnsi"/>
          <w:sz w:val="22"/>
          <w:szCs w:val="22"/>
          <w:lang w:eastAsia="en-US"/>
        </w:rPr>
        <w:t>verejnenie</w:t>
      </w:r>
      <w:proofErr w:type="spellEnd"/>
      <w:r w:rsidRPr="002E5E18">
        <w:rPr>
          <w:rFonts w:asciiTheme="minorHAnsi" w:eastAsiaTheme="minorHAnsi" w:hAnsiTheme="minorHAnsi" w:cstheme="majorHAnsi"/>
          <w:sz w:val="22"/>
          <w:szCs w:val="22"/>
          <w:lang w:eastAsia="en-US"/>
        </w:rPr>
        <w:t xml:space="preserve"> v </w:t>
      </w:r>
      <w:proofErr w:type="spellStart"/>
      <w:r w:rsidRPr="002E5E18">
        <w:rPr>
          <w:rFonts w:asciiTheme="minorHAnsi" w:eastAsiaTheme="minorHAnsi" w:hAnsiTheme="minorHAnsi" w:cstheme="majorHAnsi"/>
          <w:sz w:val="22"/>
          <w:szCs w:val="22"/>
          <w:lang w:eastAsia="en-US"/>
        </w:rPr>
        <w:t>plnom</w:t>
      </w:r>
      <w:proofErr w:type="spellEnd"/>
      <w:r w:rsidRPr="002E5E18">
        <w:rPr>
          <w:rFonts w:asciiTheme="minorHAnsi" w:eastAsiaTheme="minorHAnsi" w:hAnsiTheme="minorHAnsi" w:cstheme="majorHAnsi"/>
          <w:sz w:val="22"/>
          <w:szCs w:val="22"/>
          <w:lang w:eastAsia="en-US"/>
        </w:rPr>
        <w:t xml:space="preserve"> rozsahu </w:t>
      </w:r>
      <w:proofErr w:type="spellStart"/>
      <w:r w:rsidRPr="002E5E18">
        <w:rPr>
          <w:rFonts w:asciiTheme="minorHAnsi" w:eastAsiaTheme="minorHAnsi" w:hAnsiTheme="minorHAnsi" w:cstheme="majorHAnsi"/>
          <w:sz w:val="22"/>
          <w:szCs w:val="22"/>
          <w:lang w:eastAsia="en-US"/>
        </w:rPr>
        <w:t>vrátane</w:t>
      </w:r>
      <w:proofErr w:type="spellEnd"/>
      <w:r w:rsidRPr="002E5E18">
        <w:rPr>
          <w:rFonts w:asciiTheme="minorHAnsi" w:eastAsiaTheme="minorHAnsi" w:hAnsiTheme="minorHAnsi" w:cstheme="majorHAnsi"/>
          <w:sz w:val="22"/>
          <w:szCs w:val="22"/>
          <w:lang w:eastAsia="en-US"/>
        </w:rPr>
        <w:t xml:space="preserve"> jej </w:t>
      </w:r>
      <w:proofErr w:type="spellStart"/>
      <w:r w:rsidRPr="002E5E18">
        <w:rPr>
          <w:rFonts w:asciiTheme="minorHAnsi" w:eastAsiaTheme="minorHAnsi" w:hAnsiTheme="minorHAnsi" w:cstheme="majorHAnsi"/>
          <w:sz w:val="22"/>
          <w:szCs w:val="22"/>
          <w:lang w:eastAsia="en-US"/>
        </w:rPr>
        <w:t>príloh</w:t>
      </w:r>
      <w:proofErr w:type="spellEnd"/>
      <w:r w:rsidRPr="002E5E18">
        <w:rPr>
          <w:rFonts w:asciiTheme="minorHAnsi" w:eastAsiaTheme="minorHAnsi" w:hAnsiTheme="minorHAnsi" w:cstheme="majorHAnsi"/>
          <w:sz w:val="22"/>
          <w:szCs w:val="22"/>
          <w:lang w:eastAsia="en-US"/>
        </w:rPr>
        <w:t>.</w:t>
      </w:r>
    </w:p>
    <w:p w:rsidR="00395922" w:rsidRPr="002E5E18" w:rsidRDefault="002E5E18"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Pr>
          <w:rFonts w:asciiTheme="minorHAnsi" w:eastAsiaTheme="minorHAnsi" w:hAnsiTheme="minorHAnsi" w:cstheme="majorHAnsi"/>
          <w:sz w:val="22"/>
          <w:szCs w:val="22"/>
          <w:lang w:val="sk-SK" w:eastAsia="en-US"/>
        </w:rPr>
        <w:t xml:space="preserve"> </w:t>
      </w:r>
      <w:r w:rsidR="0031575F" w:rsidRPr="002E5E18">
        <w:rPr>
          <w:rFonts w:asciiTheme="minorHAnsi" w:eastAsiaTheme="minorHAnsi" w:hAnsiTheme="minorHAnsi" w:cstheme="majorHAnsi"/>
          <w:sz w:val="22"/>
          <w:szCs w:val="22"/>
          <w:lang w:val="sk-SK" w:eastAsia="en-US"/>
        </w:rPr>
        <w:t>Zmluvu je možné meniť a dopĺňať formou písomných dodatkov, podpísaných</w:t>
      </w:r>
      <w:r w:rsidR="004F2503" w:rsidRPr="002E5E18">
        <w:rPr>
          <w:rFonts w:asciiTheme="minorHAnsi" w:eastAsiaTheme="minorHAnsi" w:hAnsiTheme="minorHAnsi" w:cstheme="majorHAnsi"/>
          <w:sz w:val="22"/>
          <w:szCs w:val="22"/>
          <w:lang w:val="sk-SK" w:eastAsia="en-US"/>
        </w:rPr>
        <w:t xml:space="preserve"> </w:t>
      </w:r>
      <w:r w:rsidR="0031575F" w:rsidRPr="002E5E18">
        <w:rPr>
          <w:rFonts w:asciiTheme="minorHAnsi" w:eastAsiaTheme="minorHAnsi" w:hAnsiTheme="minorHAnsi" w:cstheme="majorHAnsi"/>
          <w:sz w:val="22"/>
          <w:szCs w:val="22"/>
          <w:lang w:val="sk-SK" w:eastAsia="en-US"/>
        </w:rPr>
        <w:t>oprávnenými zástupcami oboch zmluvných strán len v prípade, ak nebudú v</w:t>
      </w:r>
      <w:r w:rsidR="004F2503" w:rsidRPr="002E5E18">
        <w:rPr>
          <w:rFonts w:asciiTheme="minorHAnsi" w:eastAsiaTheme="minorHAnsi" w:hAnsiTheme="minorHAnsi" w:cstheme="majorHAnsi"/>
          <w:sz w:val="22"/>
          <w:szCs w:val="22"/>
          <w:lang w:val="sk-SK" w:eastAsia="en-US"/>
        </w:rPr>
        <w:t> </w:t>
      </w:r>
      <w:r w:rsidR="0031575F" w:rsidRPr="002E5E18">
        <w:rPr>
          <w:rFonts w:asciiTheme="minorHAnsi" w:eastAsiaTheme="minorHAnsi" w:hAnsiTheme="minorHAnsi" w:cstheme="majorHAnsi"/>
          <w:sz w:val="22"/>
          <w:szCs w:val="22"/>
          <w:lang w:val="sk-SK" w:eastAsia="en-US"/>
        </w:rPr>
        <w:t>rozpore</w:t>
      </w:r>
      <w:r w:rsidR="004F2503" w:rsidRPr="002E5E18">
        <w:rPr>
          <w:rFonts w:asciiTheme="minorHAnsi" w:eastAsiaTheme="minorHAnsi" w:hAnsiTheme="minorHAnsi" w:cstheme="majorHAnsi"/>
          <w:sz w:val="22"/>
          <w:szCs w:val="22"/>
          <w:lang w:val="sk-SK" w:eastAsia="en-US"/>
        </w:rPr>
        <w:t xml:space="preserve"> </w:t>
      </w:r>
      <w:r w:rsidR="0031575F" w:rsidRPr="002E5E18">
        <w:rPr>
          <w:rFonts w:asciiTheme="minorHAnsi" w:eastAsiaTheme="minorHAnsi" w:hAnsiTheme="minorHAnsi" w:cstheme="majorHAnsi"/>
          <w:sz w:val="22"/>
          <w:szCs w:val="22"/>
          <w:lang w:val="sk-SK" w:eastAsia="en-US"/>
        </w:rPr>
        <w:t>s ustanovením § 1</w:t>
      </w:r>
      <w:r w:rsidR="005F5592">
        <w:rPr>
          <w:rFonts w:asciiTheme="minorHAnsi" w:eastAsiaTheme="minorHAnsi" w:hAnsiTheme="minorHAnsi" w:cstheme="majorHAnsi"/>
          <w:sz w:val="22"/>
          <w:szCs w:val="22"/>
          <w:lang w:val="sk-SK" w:eastAsia="en-US"/>
        </w:rPr>
        <w:t>8</w:t>
      </w:r>
      <w:r w:rsidR="0031575F" w:rsidRPr="002E5E18">
        <w:rPr>
          <w:rFonts w:asciiTheme="minorHAnsi" w:eastAsiaTheme="minorHAnsi" w:hAnsiTheme="minorHAnsi" w:cstheme="majorHAnsi"/>
          <w:sz w:val="22"/>
          <w:szCs w:val="22"/>
          <w:lang w:val="sk-SK" w:eastAsia="en-US"/>
        </w:rPr>
        <w:t xml:space="preserve"> zákona o verejnom obstarávaní a európskou legislatívou.</w:t>
      </w:r>
      <w:r w:rsidR="004F2503" w:rsidRPr="002E5E18">
        <w:rPr>
          <w:rFonts w:asciiTheme="minorHAnsi" w:eastAsiaTheme="minorHAnsi" w:hAnsiTheme="minorHAnsi" w:cstheme="majorHAnsi"/>
          <w:sz w:val="22"/>
          <w:szCs w:val="22"/>
          <w:lang w:val="sk-SK" w:eastAsia="en-US"/>
        </w:rPr>
        <w:t xml:space="preserve"> </w:t>
      </w:r>
    </w:p>
    <w:p w:rsidR="0031575F" w:rsidRPr="002E5E18" w:rsidRDefault="002E5E18"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Pr>
          <w:rFonts w:asciiTheme="minorHAnsi" w:eastAsiaTheme="minorHAnsi" w:hAnsiTheme="minorHAnsi" w:cstheme="majorHAnsi"/>
          <w:sz w:val="22"/>
          <w:szCs w:val="22"/>
          <w:lang w:val="sk-SK" w:eastAsia="en-US"/>
        </w:rPr>
        <w:t xml:space="preserve"> </w:t>
      </w:r>
      <w:r w:rsidR="0031575F" w:rsidRPr="002E5E18">
        <w:rPr>
          <w:rFonts w:asciiTheme="minorHAnsi" w:eastAsiaTheme="minorHAnsi" w:hAnsiTheme="minorHAnsi" w:cstheme="majorHAnsi"/>
          <w:sz w:val="22"/>
          <w:szCs w:val="22"/>
          <w:lang w:val="sk-SK" w:eastAsia="en-US"/>
        </w:rPr>
        <w:t>Skončením zmluvy zaniknú všetky práva a povinnosti zmluvných strán vyplývajúce zo</w:t>
      </w:r>
      <w:r w:rsidR="004F2503" w:rsidRPr="002E5E18">
        <w:rPr>
          <w:rFonts w:asciiTheme="minorHAnsi" w:eastAsiaTheme="minorHAnsi" w:hAnsiTheme="minorHAnsi" w:cstheme="majorHAnsi"/>
          <w:sz w:val="22"/>
          <w:szCs w:val="22"/>
          <w:lang w:val="sk-SK" w:eastAsia="en-US"/>
        </w:rPr>
        <w:t xml:space="preserve"> </w:t>
      </w:r>
      <w:r w:rsidR="0031575F" w:rsidRPr="002E5E18">
        <w:rPr>
          <w:rFonts w:asciiTheme="minorHAnsi" w:eastAsiaTheme="minorHAnsi" w:hAnsiTheme="minorHAnsi" w:cstheme="majorHAnsi"/>
          <w:sz w:val="22"/>
          <w:szCs w:val="22"/>
          <w:lang w:val="sk-SK" w:eastAsia="en-US"/>
        </w:rPr>
        <w:t>zmluvy s výnimkou ustanovení, ktoré sa týkajú nároku na náhradu škody vzniknutej</w:t>
      </w:r>
      <w:r w:rsidR="004F2503" w:rsidRPr="002E5E18">
        <w:rPr>
          <w:rFonts w:asciiTheme="minorHAnsi" w:eastAsiaTheme="minorHAnsi" w:hAnsiTheme="minorHAnsi" w:cstheme="majorHAnsi"/>
          <w:sz w:val="22"/>
          <w:szCs w:val="22"/>
          <w:lang w:val="sk-SK" w:eastAsia="en-US"/>
        </w:rPr>
        <w:t xml:space="preserve"> </w:t>
      </w:r>
      <w:r w:rsidR="0031575F" w:rsidRPr="002E5E18">
        <w:rPr>
          <w:rFonts w:asciiTheme="minorHAnsi" w:eastAsiaTheme="minorHAnsi" w:hAnsiTheme="minorHAnsi" w:cstheme="majorHAnsi"/>
          <w:sz w:val="22"/>
          <w:szCs w:val="22"/>
          <w:lang w:val="sk-SK" w:eastAsia="en-US"/>
        </w:rPr>
        <w:t>porušením tejto zmluvy, nároku na zaplatenie zmluvnej pokuty podľa ustanovení zmluvy ďalej ustanovení zmluvy, ktoré vzhľadom na svoju povahu majú trvať aj po ukončení</w:t>
      </w:r>
      <w:r w:rsidR="004F2503" w:rsidRPr="002E5E18">
        <w:rPr>
          <w:rFonts w:asciiTheme="minorHAnsi" w:eastAsiaTheme="minorHAnsi" w:hAnsiTheme="minorHAnsi" w:cstheme="majorHAnsi"/>
          <w:sz w:val="22"/>
          <w:szCs w:val="22"/>
          <w:lang w:val="sk-SK" w:eastAsia="en-US"/>
        </w:rPr>
        <w:t xml:space="preserve"> </w:t>
      </w:r>
      <w:r w:rsidR="0031575F" w:rsidRPr="002E5E18">
        <w:rPr>
          <w:rFonts w:asciiTheme="minorHAnsi" w:eastAsiaTheme="minorHAnsi" w:hAnsiTheme="minorHAnsi" w:cstheme="majorHAnsi"/>
          <w:sz w:val="22"/>
          <w:szCs w:val="22"/>
          <w:lang w:val="sk-SK" w:eastAsia="en-US"/>
        </w:rPr>
        <w:t>zmluvy, napr. dôvernosť informácií a mlčanlivosť.</w:t>
      </w:r>
    </w:p>
    <w:p w:rsidR="0031575F" w:rsidRPr="002E5E18" w:rsidRDefault="002E5E18"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Pr>
          <w:rFonts w:asciiTheme="minorHAnsi" w:eastAsiaTheme="minorHAnsi" w:hAnsiTheme="minorHAnsi" w:cstheme="majorHAnsi"/>
          <w:sz w:val="22"/>
          <w:szCs w:val="22"/>
          <w:lang w:val="sk-SK" w:eastAsia="en-US"/>
        </w:rPr>
        <w:t xml:space="preserve"> </w:t>
      </w:r>
      <w:r w:rsidR="0031575F" w:rsidRPr="002E5E18">
        <w:rPr>
          <w:rFonts w:asciiTheme="minorHAnsi" w:eastAsiaTheme="minorHAnsi" w:hAnsiTheme="minorHAnsi" w:cstheme="majorHAnsi"/>
          <w:sz w:val="22"/>
          <w:szCs w:val="22"/>
          <w:lang w:val="sk-SK" w:eastAsia="en-US"/>
        </w:rPr>
        <w:t xml:space="preserve">Na túto zmluvu sa nevzťahujú všeobecné obchodné podmienky </w:t>
      </w:r>
      <w:r w:rsidR="00395922" w:rsidRPr="002E5E18">
        <w:rPr>
          <w:rFonts w:asciiTheme="minorHAnsi" w:eastAsiaTheme="minorHAnsi" w:hAnsiTheme="minorHAnsi" w:cstheme="majorHAnsi"/>
          <w:sz w:val="22"/>
          <w:szCs w:val="22"/>
          <w:lang w:val="sk-SK" w:eastAsia="en-US"/>
        </w:rPr>
        <w:t>D</w:t>
      </w:r>
      <w:r w:rsidR="0031575F" w:rsidRPr="002E5E18">
        <w:rPr>
          <w:rFonts w:asciiTheme="minorHAnsi" w:eastAsiaTheme="minorHAnsi" w:hAnsiTheme="minorHAnsi" w:cstheme="majorHAnsi"/>
          <w:sz w:val="22"/>
          <w:szCs w:val="22"/>
          <w:lang w:val="sk-SK" w:eastAsia="en-US"/>
        </w:rPr>
        <w:t>odávateľa.</w:t>
      </w:r>
    </w:p>
    <w:p w:rsidR="0031575F" w:rsidRPr="002E5E18" w:rsidRDefault="0031575F"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Práva a povinnosti, ktoré nie sú upravené zmluvou sa spravujú Obchodným zákonníkom,</w:t>
      </w:r>
      <w:r w:rsidR="004F2503" w:rsidRPr="002E5E18">
        <w:rPr>
          <w:rFonts w:asciiTheme="minorHAnsi" w:eastAsiaTheme="minorHAnsi" w:hAnsiTheme="minorHAnsi" w:cstheme="majorHAnsi"/>
          <w:sz w:val="22"/>
          <w:szCs w:val="22"/>
          <w:lang w:val="sk-SK" w:eastAsia="en-US"/>
        </w:rPr>
        <w:t xml:space="preserve"> </w:t>
      </w:r>
      <w:r w:rsidR="002E5E18">
        <w:rPr>
          <w:rFonts w:asciiTheme="minorHAnsi" w:eastAsiaTheme="minorHAnsi" w:hAnsiTheme="minorHAnsi" w:cstheme="majorHAnsi"/>
          <w:sz w:val="22"/>
          <w:szCs w:val="22"/>
          <w:lang w:val="sk-SK" w:eastAsia="en-US"/>
        </w:rPr>
        <w:t xml:space="preserve">zákonom o registri partnerov verejného sektora, </w:t>
      </w:r>
      <w:r w:rsidRPr="002E5E18">
        <w:rPr>
          <w:rFonts w:asciiTheme="minorHAnsi" w:eastAsiaTheme="minorHAnsi" w:hAnsiTheme="minorHAnsi" w:cstheme="majorHAnsi"/>
          <w:sz w:val="22"/>
          <w:szCs w:val="22"/>
          <w:lang w:val="sk-SK" w:eastAsia="en-US"/>
        </w:rPr>
        <w:t>zákonom o energetike a ostatnými všeobecne záväznými právnymi predpismi Slovenskej</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republiky. V rozsahu, ktorého sa to týka, sa strany budú riadiť platnými Technickými</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podmienkami PDS a Prevádzkovým poriadkom PDS a sú povinné dodržiavať povinnosti,</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ktoré im tieto predpisy ukladajú.</w:t>
      </w:r>
    </w:p>
    <w:p w:rsidR="0031575F" w:rsidRPr="002E5E18" w:rsidRDefault="0031575F"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Dodatok k zmluve, ktorý by zvyšoval cenu predmetu zmluvy alebo jeho časti je možné</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uzavrieť len za podmienky, ak Rada Úradu pre verejného obstarávanie (</w:t>
      </w:r>
      <w:r w:rsidR="008D23A6" w:rsidRPr="002E5E18">
        <w:rPr>
          <w:rFonts w:asciiTheme="minorHAnsi" w:eastAsiaTheme="minorHAnsi" w:hAnsiTheme="minorHAnsi" w:cstheme="majorHAnsi"/>
          <w:sz w:val="22"/>
          <w:szCs w:val="22"/>
          <w:lang w:val="sk-SK" w:eastAsia="en-US"/>
        </w:rPr>
        <w:t>ďalej „</w:t>
      </w:r>
      <w:r w:rsidRPr="002E5E18">
        <w:rPr>
          <w:rFonts w:asciiTheme="minorHAnsi" w:eastAsiaTheme="minorHAnsi" w:hAnsiTheme="minorHAnsi" w:cstheme="majorHAnsi"/>
          <w:sz w:val="22"/>
          <w:szCs w:val="22"/>
          <w:lang w:val="sk-SK" w:eastAsia="en-US"/>
        </w:rPr>
        <w:t>rada</w:t>
      </w:r>
      <w:r w:rsidR="008D23A6" w:rsidRPr="002E5E18">
        <w:rPr>
          <w:rFonts w:asciiTheme="minorHAnsi" w:eastAsiaTheme="minorHAnsi" w:hAnsiTheme="minorHAnsi" w:cstheme="majorHAnsi"/>
          <w:sz w:val="22"/>
          <w:szCs w:val="22"/>
          <w:lang w:val="sk-SK" w:eastAsia="en-US"/>
        </w:rPr>
        <w:t>“</w:t>
      </w:r>
      <w:r w:rsidRPr="002E5E18">
        <w:rPr>
          <w:rFonts w:asciiTheme="minorHAnsi" w:eastAsiaTheme="minorHAnsi" w:hAnsiTheme="minorHAnsi" w:cstheme="majorHAnsi"/>
          <w:sz w:val="22"/>
          <w:szCs w:val="22"/>
          <w:lang w:val="sk-SK" w:eastAsia="en-US"/>
        </w:rPr>
        <w:t>) určí, že po</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uzatvorení zmluvy nastala taká zmena okolností, ktorá má vplyv na cenu a</w:t>
      </w:r>
      <w:r w:rsidR="004F2503" w:rsidRPr="002E5E18">
        <w:rPr>
          <w:rFonts w:asciiTheme="minorHAnsi" w:eastAsiaTheme="minorHAnsi" w:hAnsiTheme="minorHAnsi" w:cstheme="majorHAnsi"/>
          <w:sz w:val="22"/>
          <w:szCs w:val="22"/>
          <w:lang w:val="sk-SK" w:eastAsia="en-US"/>
        </w:rPr>
        <w:t> </w:t>
      </w:r>
      <w:r w:rsidRPr="002E5E18">
        <w:rPr>
          <w:rFonts w:asciiTheme="minorHAnsi" w:eastAsiaTheme="minorHAnsi" w:hAnsiTheme="minorHAnsi" w:cstheme="majorHAnsi"/>
          <w:sz w:val="22"/>
          <w:szCs w:val="22"/>
          <w:lang w:val="sk-SK" w:eastAsia="en-US"/>
        </w:rPr>
        <w:t>podmienky</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plnenia, ktorú nebolo možné pri vynaložení odbornej starostlivosti predpokladať pri</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uzatváraní zmluvy a po tejto zmene okolností nie je možné spravodlivo požadovať plnenie</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v pôvodnej cene alebo za pôvodných podmienok. Dodatok je možné uzavrieť najskôr ku</w:t>
      </w:r>
      <w:r w:rsidR="004F2503" w:rsidRPr="002E5E18">
        <w:rPr>
          <w:rFonts w:asciiTheme="minorHAnsi" w:eastAsiaTheme="minorHAnsi" w:hAnsiTheme="minorHAnsi" w:cstheme="majorHAnsi"/>
          <w:sz w:val="22"/>
          <w:szCs w:val="22"/>
          <w:lang w:val="sk-SK" w:eastAsia="en-US"/>
        </w:rPr>
        <w:t xml:space="preserve"> d</w:t>
      </w:r>
      <w:r w:rsidRPr="002E5E18">
        <w:rPr>
          <w:rFonts w:asciiTheme="minorHAnsi" w:eastAsiaTheme="minorHAnsi" w:hAnsiTheme="minorHAnsi" w:cstheme="majorHAnsi"/>
          <w:sz w:val="22"/>
          <w:szCs w:val="22"/>
          <w:lang w:val="sk-SK" w:eastAsia="en-US"/>
        </w:rPr>
        <w:t>ňu právoplatnosti rozhodnutia rady.</w:t>
      </w:r>
    </w:p>
    <w:p w:rsidR="0031575F" w:rsidRPr="008C243D" w:rsidRDefault="0031575F"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 xml:space="preserve"> Ak niektorá časť </w:t>
      </w:r>
      <w:r w:rsidR="00395922" w:rsidRPr="002E5E18">
        <w:rPr>
          <w:rFonts w:asciiTheme="minorHAnsi" w:eastAsiaTheme="minorHAnsi" w:hAnsiTheme="minorHAnsi" w:cstheme="majorHAnsi"/>
          <w:sz w:val="22"/>
          <w:szCs w:val="22"/>
          <w:lang w:val="sk-SK" w:eastAsia="en-US"/>
        </w:rPr>
        <w:t>Z</w:t>
      </w:r>
      <w:r w:rsidRPr="002E5E18">
        <w:rPr>
          <w:rFonts w:asciiTheme="minorHAnsi" w:eastAsiaTheme="minorHAnsi" w:hAnsiTheme="minorHAnsi" w:cstheme="majorHAnsi"/>
          <w:sz w:val="22"/>
          <w:szCs w:val="22"/>
          <w:lang w:val="sk-SK" w:eastAsia="en-US"/>
        </w:rPr>
        <w:t>mluvy sa stane neplatnou v zmysle všeobecne záväzných právnych</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predpisov, ostatné časti zmluvy zostanú v platnosti. Ak sa stane niektoré ustanovenie</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zmluvy neplatným alebo nevykonateľným, budú ho zmluvné strany povinné nahradiť</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novým platným a vykonateľným ustanovením, ktoré v maximálne možnej miere bude</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v súlade so zámermi zmluvných strán, ktoré tieto sledovali pôvodným ustanovením.</w:t>
      </w:r>
    </w:p>
    <w:p w:rsidR="008C243D" w:rsidRPr="002E5E18" w:rsidRDefault="008C243D"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Pr>
          <w:rFonts w:asciiTheme="minorHAnsi" w:eastAsiaTheme="minorHAnsi" w:hAnsiTheme="minorHAnsi" w:cstheme="majorHAnsi"/>
          <w:sz w:val="22"/>
          <w:szCs w:val="22"/>
          <w:lang w:val="sk-SK" w:eastAsia="en-US"/>
        </w:rPr>
        <w:t>Dodávateľ berie na vedomie, že nemá garantované žiadne plnenie z tejto Rámcovej dohody. K čerpaniu z tejto Rámcovej dohody dôjde iba na základe rozhodnutia Odberateľa.</w:t>
      </w:r>
    </w:p>
    <w:p w:rsidR="0031575F" w:rsidRPr="002E5E18" w:rsidRDefault="0031575F"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lang w:eastAsia="en-US"/>
        </w:rPr>
      </w:pPr>
      <w:r w:rsidRPr="002E5E18">
        <w:rPr>
          <w:rFonts w:asciiTheme="minorHAnsi" w:eastAsiaTheme="minorHAnsi" w:hAnsiTheme="minorHAnsi" w:cstheme="majorHAnsi"/>
          <w:sz w:val="22"/>
          <w:szCs w:val="22"/>
          <w:lang w:val="sk-SK" w:eastAsia="en-US"/>
        </w:rPr>
        <w:t>Zmluvné strany vyhlasujú, že obsah zmluvy je prejavom ich slobodnej vôle, zmluva</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nebola uzatvorená v tiesni a ani za zvlášť nevýhodných podmienok. Súčasne vyhlasujú,</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že si ju riadne a dôsledne prečítali, jej obsahu rozumeli a na znak súhlasu ju</w:t>
      </w:r>
      <w:r w:rsidR="004F2503" w:rsidRPr="002E5E18">
        <w:rPr>
          <w:rFonts w:asciiTheme="minorHAnsi" w:eastAsiaTheme="minorHAnsi" w:hAnsiTheme="minorHAnsi" w:cstheme="majorHAnsi"/>
          <w:sz w:val="22"/>
          <w:szCs w:val="22"/>
          <w:lang w:val="sk-SK" w:eastAsia="en-US"/>
        </w:rPr>
        <w:t xml:space="preserve"> </w:t>
      </w:r>
      <w:r w:rsidRPr="002E5E18">
        <w:rPr>
          <w:rFonts w:asciiTheme="minorHAnsi" w:eastAsiaTheme="minorHAnsi" w:hAnsiTheme="minorHAnsi" w:cstheme="majorHAnsi"/>
          <w:sz w:val="22"/>
          <w:szCs w:val="22"/>
          <w:lang w:val="sk-SK" w:eastAsia="en-US"/>
        </w:rPr>
        <w:t>vlastnoručne podpisujú.</w:t>
      </w:r>
    </w:p>
    <w:p w:rsidR="00395922" w:rsidRPr="002E5E18" w:rsidRDefault="00395922" w:rsidP="001C4284">
      <w:pPr>
        <w:pStyle w:val="Normlnywebov"/>
        <w:numPr>
          <w:ilvl w:val="0"/>
          <w:numId w:val="54"/>
        </w:numPr>
        <w:shd w:val="clear" w:color="auto" w:fill="FFFFFF"/>
        <w:spacing w:before="0" w:beforeAutospacing="0" w:after="0" w:afterAutospacing="0"/>
        <w:jc w:val="both"/>
        <w:rPr>
          <w:rFonts w:asciiTheme="minorHAnsi" w:eastAsiaTheme="minorHAnsi" w:hAnsiTheme="minorHAnsi" w:cstheme="majorHAnsi"/>
          <w:sz w:val="22"/>
          <w:szCs w:val="22"/>
          <w:lang w:val="sk-SK" w:eastAsia="en-US"/>
        </w:rPr>
      </w:pPr>
      <w:r w:rsidRPr="002E5E18">
        <w:rPr>
          <w:rFonts w:asciiTheme="minorHAnsi" w:eastAsiaTheme="minorHAnsi" w:hAnsiTheme="minorHAnsi" w:cstheme="majorHAnsi"/>
          <w:sz w:val="22"/>
          <w:szCs w:val="22"/>
          <w:lang w:val="sk-SK" w:eastAsia="en-US"/>
        </w:rPr>
        <w:t>Neoddeliteľnou súčasťou tejto rámcovej dohody sú jej prílohy:</w:t>
      </w:r>
    </w:p>
    <w:p w:rsidR="00395922" w:rsidRDefault="00395922" w:rsidP="001C4284">
      <w:pPr>
        <w:autoSpaceDE w:val="0"/>
        <w:adjustRightInd w:val="0"/>
        <w:ind w:firstLine="708"/>
        <w:rPr>
          <w:rFonts w:asciiTheme="minorHAnsi" w:eastAsiaTheme="minorHAnsi" w:hAnsiTheme="minorHAnsi" w:cs="Arial"/>
          <w:color w:val="000000"/>
          <w:sz w:val="22"/>
          <w:szCs w:val="22"/>
          <w:lang w:eastAsia="en-US"/>
        </w:rPr>
      </w:pPr>
      <w:r w:rsidRPr="002E5E18">
        <w:rPr>
          <w:rFonts w:asciiTheme="minorHAnsi" w:eastAsiaTheme="minorHAnsi" w:hAnsiTheme="minorHAnsi" w:cs="Arial"/>
          <w:color w:val="000000"/>
          <w:sz w:val="22"/>
          <w:szCs w:val="22"/>
          <w:lang w:eastAsia="en-US"/>
        </w:rPr>
        <w:t xml:space="preserve">Príloha č. 1: </w:t>
      </w:r>
      <w:r w:rsidR="007D3C2F">
        <w:rPr>
          <w:rFonts w:asciiTheme="minorHAnsi" w:eastAsiaTheme="minorHAnsi" w:hAnsiTheme="minorHAnsi" w:cs="Arial"/>
          <w:color w:val="000000"/>
          <w:sz w:val="22"/>
          <w:szCs w:val="22"/>
          <w:lang w:eastAsia="en-US"/>
        </w:rPr>
        <w:t>Budovy mesto – odberné miesta</w:t>
      </w:r>
    </w:p>
    <w:p w:rsidR="007D3C2F" w:rsidRDefault="007D3C2F" w:rsidP="001C4284">
      <w:pPr>
        <w:autoSpaceDE w:val="0"/>
        <w:adjustRightInd w:val="0"/>
        <w:ind w:firstLine="708"/>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Príloha č. 2</w:t>
      </w:r>
      <w:r w:rsidRPr="002E5E18">
        <w:rPr>
          <w:rFonts w:asciiTheme="minorHAnsi" w:eastAsiaTheme="minorHAnsi" w:hAnsiTheme="minorHAnsi" w:cs="Arial"/>
          <w:color w:val="000000"/>
          <w:sz w:val="22"/>
          <w:szCs w:val="22"/>
          <w:lang w:eastAsia="en-US"/>
        </w:rPr>
        <w:t>:</w:t>
      </w:r>
      <w:r>
        <w:rPr>
          <w:rFonts w:asciiTheme="minorHAnsi" w:eastAsiaTheme="minorHAnsi" w:hAnsiTheme="minorHAnsi" w:cs="Arial"/>
          <w:color w:val="000000"/>
          <w:sz w:val="22"/>
          <w:szCs w:val="22"/>
          <w:lang w:eastAsia="en-US"/>
        </w:rPr>
        <w:t xml:space="preserve"> Verejné osvetlenie –odberné miesta</w:t>
      </w:r>
    </w:p>
    <w:p w:rsidR="007D3C2F" w:rsidRDefault="007D3C2F" w:rsidP="001C4284">
      <w:pPr>
        <w:autoSpaceDE w:val="0"/>
        <w:adjustRightInd w:val="0"/>
        <w:ind w:firstLine="708"/>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Príloha č. 3</w:t>
      </w:r>
      <w:r w:rsidRPr="002E5E18">
        <w:rPr>
          <w:rFonts w:asciiTheme="minorHAnsi" w:eastAsiaTheme="minorHAnsi" w:hAnsiTheme="minorHAnsi" w:cs="Arial"/>
          <w:color w:val="000000"/>
          <w:sz w:val="22"/>
          <w:szCs w:val="22"/>
          <w:lang w:eastAsia="en-US"/>
        </w:rPr>
        <w:t>:</w:t>
      </w:r>
      <w:r>
        <w:rPr>
          <w:rFonts w:asciiTheme="minorHAnsi" w:eastAsiaTheme="minorHAnsi" w:hAnsiTheme="minorHAnsi" w:cs="Arial"/>
          <w:color w:val="000000"/>
          <w:sz w:val="22"/>
          <w:szCs w:val="22"/>
          <w:lang w:eastAsia="en-US"/>
        </w:rPr>
        <w:t xml:space="preserve"> veľkoodber- </w:t>
      </w:r>
      <w:proofErr w:type="spellStart"/>
      <w:r>
        <w:rPr>
          <w:rFonts w:asciiTheme="minorHAnsi" w:eastAsiaTheme="minorHAnsi" w:hAnsiTheme="minorHAnsi" w:cs="Arial"/>
          <w:color w:val="000000"/>
          <w:sz w:val="22"/>
          <w:szCs w:val="22"/>
          <w:lang w:eastAsia="en-US"/>
        </w:rPr>
        <w:t>MsKC</w:t>
      </w:r>
      <w:proofErr w:type="spellEnd"/>
      <w:r>
        <w:rPr>
          <w:rFonts w:asciiTheme="minorHAnsi" w:eastAsiaTheme="minorHAnsi" w:hAnsiTheme="minorHAnsi" w:cs="Arial"/>
          <w:color w:val="000000"/>
          <w:sz w:val="22"/>
          <w:szCs w:val="22"/>
          <w:lang w:eastAsia="en-US"/>
        </w:rPr>
        <w:t>, Cintorín, CZO</w:t>
      </w:r>
    </w:p>
    <w:p w:rsidR="007D3C2F" w:rsidRDefault="007D3C2F" w:rsidP="001C4284">
      <w:pPr>
        <w:autoSpaceDE w:val="0"/>
        <w:adjustRightInd w:val="0"/>
        <w:ind w:firstLine="708"/>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Príloha č. 4</w:t>
      </w:r>
      <w:r w:rsidRPr="002E5E18">
        <w:rPr>
          <w:rFonts w:asciiTheme="minorHAnsi" w:eastAsiaTheme="minorHAnsi" w:hAnsiTheme="minorHAnsi" w:cs="Arial"/>
          <w:color w:val="000000"/>
          <w:sz w:val="22"/>
          <w:szCs w:val="22"/>
          <w:lang w:eastAsia="en-US"/>
        </w:rPr>
        <w:t>:</w:t>
      </w:r>
      <w:r>
        <w:rPr>
          <w:rFonts w:asciiTheme="minorHAnsi" w:eastAsiaTheme="minorHAnsi" w:hAnsiTheme="minorHAnsi" w:cs="Arial"/>
          <w:color w:val="000000"/>
          <w:sz w:val="22"/>
          <w:szCs w:val="22"/>
          <w:lang w:eastAsia="en-US"/>
        </w:rPr>
        <w:t xml:space="preserve"> Technické služby – odberné miesta</w:t>
      </w:r>
    </w:p>
    <w:p w:rsidR="007D3C2F" w:rsidRDefault="007D3C2F" w:rsidP="001C4284">
      <w:pPr>
        <w:autoSpaceDE w:val="0"/>
        <w:adjustRightInd w:val="0"/>
        <w:ind w:firstLine="708"/>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Príloha č. 5</w:t>
      </w:r>
      <w:r w:rsidRPr="002E5E18">
        <w:rPr>
          <w:rFonts w:asciiTheme="minorHAnsi" w:eastAsiaTheme="minorHAnsi" w:hAnsiTheme="minorHAnsi" w:cs="Arial"/>
          <w:color w:val="000000"/>
          <w:sz w:val="22"/>
          <w:szCs w:val="22"/>
          <w:lang w:eastAsia="en-US"/>
        </w:rPr>
        <w:t>:</w:t>
      </w:r>
      <w:r>
        <w:rPr>
          <w:rFonts w:asciiTheme="minorHAnsi" w:eastAsiaTheme="minorHAnsi" w:hAnsiTheme="minorHAnsi" w:cs="Arial"/>
          <w:color w:val="000000"/>
          <w:sz w:val="22"/>
          <w:szCs w:val="22"/>
          <w:lang w:eastAsia="en-US"/>
        </w:rPr>
        <w:t xml:space="preserve"> Základné školy</w:t>
      </w:r>
    </w:p>
    <w:p w:rsidR="007D3C2F" w:rsidRDefault="007D3C2F" w:rsidP="001C4284">
      <w:pPr>
        <w:autoSpaceDE w:val="0"/>
        <w:adjustRightInd w:val="0"/>
        <w:ind w:firstLine="708"/>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Príloha č. 6</w:t>
      </w:r>
      <w:r w:rsidRPr="002E5E18">
        <w:rPr>
          <w:rFonts w:asciiTheme="minorHAnsi" w:eastAsiaTheme="minorHAnsi" w:hAnsiTheme="minorHAnsi" w:cs="Arial"/>
          <w:color w:val="000000"/>
          <w:sz w:val="22"/>
          <w:szCs w:val="22"/>
          <w:lang w:eastAsia="en-US"/>
        </w:rPr>
        <w:t>:</w:t>
      </w:r>
      <w:r w:rsidRPr="007D3C2F">
        <w:rPr>
          <w:rFonts w:asciiTheme="minorHAnsi" w:eastAsiaTheme="minorHAnsi" w:hAnsiTheme="minorHAnsi" w:cs="Arial"/>
          <w:color w:val="000000"/>
          <w:sz w:val="22"/>
          <w:szCs w:val="22"/>
          <w:lang w:eastAsia="en-US"/>
        </w:rPr>
        <w:t xml:space="preserve"> </w:t>
      </w:r>
      <w:r>
        <w:rPr>
          <w:rFonts w:asciiTheme="minorHAnsi" w:eastAsiaTheme="minorHAnsi" w:hAnsiTheme="minorHAnsi" w:cs="Arial"/>
          <w:color w:val="000000"/>
          <w:sz w:val="22"/>
          <w:szCs w:val="22"/>
          <w:lang w:eastAsia="en-US"/>
        </w:rPr>
        <w:t>Materské školy</w:t>
      </w:r>
    </w:p>
    <w:p w:rsidR="007D3C2F" w:rsidRDefault="007D3C2F" w:rsidP="001C4284">
      <w:pPr>
        <w:autoSpaceDE w:val="0"/>
        <w:adjustRightInd w:val="0"/>
        <w:ind w:firstLine="708"/>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Príloha č. 7</w:t>
      </w:r>
      <w:r w:rsidRPr="002E5E18">
        <w:rPr>
          <w:rFonts w:asciiTheme="minorHAnsi" w:eastAsiaTheme="minorHAnsi" w:hAnsiTheme="minorHAnsi" w:cs="Arial"/>
          <w:color w:val="000000"/>
          <w:sz w:val="22"/>
          <w:szCs w:val="22"/>
          <w:lang w:eastAsia="en-US"/>
        </w:rPr>
        <w:t>:</w:t>
      </w:r>
      <w:r>
        <w:rPr>
          <w:rFonts w:asciiTheme="minorHAnsi" w:eastAsiaTheme="minorHAnsi" w:hAnsiTheme="minorHAnsi" w:cs="Arial"/>
          <w:color w:val="000000"/>
          <w:sz w:val="22"/>
          <w:szCs w:val="22"/>
          <w:lang w:eastAsia="en-US"/>
        </w:rPr>
        <w:t xml:space="preserve"> Sumárna tabuľka</w:t>
      </w:r>
    </w:p>
    <w:p w:rsidR="007D3C2F" w:rsidRDefault="007D3C2F" w:rsidP="001C4284">
      <w:pPr>
        <w:autoSpaceDE w:val="0"/>
        <w:adjustRightInd w:val="0"/>
        <w:ind w:firstLine="708"/>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Príloha č. 8</w:t>
      </w:r>
      <w:r w:rsidRPr="002E5E18">
        <w:rPr>
          <w:rFonts w:asciiTheme="minorHAnsi" w:eastAsiaTheme="minorHAnsi" w:hAnsiTheme="minorHAnsi" w:cs="Arial"/>
          <w:color w:val="000000"/>
          <w:sz w:val="22"/>
          <w:szCs w:val="22"/>
          <w:lang w:eastAsia="en-US"/>
        </w:rPr>
        <w:t>:</w:t>
      </w:r>
      <w:r>
        <w:rPr>
          <w:rFonts w:asciiTheme="minorHAnsi" w:eastAsiaTheme="minorHAnsi" w:hAnsiTheme="minorHAnsi" w:cs="Arial"/>
          <w:color w:val="000000"/>
          <w:sz w:val="22"/>
          <w:szCs w:val="22"/>
          <w:lang w:eastAsia="en-US"/>
        </w:rPr>
        <w:t xml:space="preserve"> Predloženie cenovej ponuky</w:t>
      </w:r>
    </w:p>
    <w:p w:rsidR="007D3C2F" w:rsidRPr="002E5E18" w:rsidRDefault="007D3C2F" w:rsidP="001C4284">
      <w:pPr>
        <w:autoSpaceDE w:val="0"/>
        <w:adjustRightInd w:val="0"/>
        <w:ind w:firstLine="708"/>
        <w:rPr>
          <w:rFonts w:asciiTheme="minorHAnsi" w:eastAsiaTheme="minorHAnsi" w:hAnsiTheme="minorHAnsi" w:cs="Arial"/>
          <w:color w:val="000000"/>
          <w:sz w:val="22"/>
          <w:szCs w:val="22"/>
          <w:lang w:eastAsia="en-US"/>
        </w:rPr>
      </w:pPr>
    </w:p>
    <w:p w:rsidR="00B16390" w:rsidRPr="002E5E18" w:rsidRDefault="00B16390" w:rsidP="001C4284">
      <w:pPr>
        <w:autoSpaceDE w:val="0"/>
        <w:adjustRightInd w:val="0"/>
        <w:rPr>
          <w:rFonts w:asciiTheme="minorHAnsi" w:eastAsiaTheme="minorHAnsi" w:hAnsiTheme="minorHAnsi" w:cs="Arial"/>
          <w:color w:val="000000"/>
          <w:sz w:val="22"/>
          <w:szCs w:val="22"/>
          <w:lang w:eastAsia="en-US"/>
        </w:rPr>
      </w:pPr>
    </w:p>
    <w:p w:rsidR="0052560D" w:rsidRPr="002E5E18" w:rsidRDefault="0052560D" w:rsidP="001C4284">
      <w:pPr>
        <w:autoSpaceDE w:val="0"/>
        <w:adjustRightInd w:val="0"/>
        <w:rPr>
          <w:rFonts w:asciiTheme="minorHAnsi" w:eastAsiaTheme="minorHAnsi" w:hAnsiTheme="minorHAnsi" w:cs="Arial"/>
          <w:color w:val="000000"/>
          <w:sz w:val="22"/>
          <w:szCs w:val="22"/>
          <w:lang w:eastAsia="en-US"/>
        </w:rPr>
      </w:pPr>
    </w:p>
    <w:p w:rsidR="00303469" w:rsidRPr="002E5E18" w:rsidRDefault="00303469" w:rsidP="001C4284">
      <w:pPr>
        <w:shd w:val="clear" w:color="auto" w:fill="FFFFFF"/>
        <w:ind w:right="40"/>
        <w:rPr>
          <w:rFonts w:asciiTheme="minorHAnsi" w:hAnsiTheme="minorHAnsi"/>
          <w:sz w:val="22"/>
          <w:szCs w:val="22"/>
        </w:rPr>
      </w:pPr>
    </w:p>
    <w:p w:rsidR="00C12022" w:rsidRPr="002E5E18" w:rsidRDefault="00C12022" w:rsidP="001C4284">
      <w:pPr>
        <w:shd w:val="clear" w:color="auto" w:fill="FFFFFF"/>
        <w:rPr>
          <w:rFonts w:asciiTheme="minorHAnsi" w:hAnsiTheme="minorHAnsi"/>
          <w:spacing w:val="-1"/>
          <w:sz w:val="22"/>
          <w:szCs w:val="22"/>
        </w:rPr>
      </w:pPr>
    </w:p>
    <w:p w:rsidR="00C12022" w:rsidRPr="002E5E18" w:rsidRDefault="00C12022" w:rsidP="001C4284">
      <w:pPr>
        <w:shd w:val="clear" w:color="auto" w:fill="FFFFFF"/>
        <w:rPr>
          <w:rFonts w:asciiTheme="minorHAnsi" w:hAnsiTheme="minorHAnsi"/>
          <w:spacing w:val="-1"/>
          <w:sz w:val="22"/>
          <w:szCs w:val="22"/>
        </w:rPr>
      </w:pPr>
      <w:r w:rsidRPr="002E5E18">
        <w:rPr>
          <w:rFonts w:asciiTheme="minorHAnsi" w:hAnsiTheme="minorHAnsi"/>
          <w:spacing w:val="-1"/>
          <w:sz w:val="22"/>
          <w:szCs w:val="22"/>
        </w:rPr>
        <w:t xml:space="preserve">Za </w:t>
      </w:r>
      <w:r w:rsidR="00303469" w:rsidRPr="002E5E18">
        <w:rPr>
          <w:rFonts w:asciiTheme="minorHAnsi" w:hAnsiTheme="minorHAnsi"/>
          <w:spacing w:val="-1"/>
          <w:sz w:val="22"/>
          <w:szCs w:val="22"/>
        </w:rPr>
        <w:t>Odberateľa</w:t>
      </w:r>
      <w:r w:rsidRPr="002E5E18">
        <w:rPr>
          <w:rFonts w:asciiTheme="minorHAnsi" w:hAnsiTheme="minorHAnsi"/>
          <w:spacing w:val="-1"/>
          <w:sz w:val="22"/>
          <w:szCs w:val="22"/>
        </w:rPr>
        <w:t>:</w:t>
      </w:r>
      <w:r w:rsidRPr="002E5E18">
        <w:rPr>
          <w:rFonts w:asciiTheme="minorHAnsi" w:hAnsiTheme="minorHAnsi"/>
          <w:spacing w:val="-1"/>
          <w:sz w:val="22"/>
          <w:szCs w:val="22"/>
        </w:rPr>
        <w:tab/>
      </w:r>
      <w:r w:rsidRPr="002E5E18">
        <w:rPr>
          <w:rFonts w:asciiTheme="minorHAnsi" w:hAnsiTheme="minorHAnsi"/>
          <w:spacing w:val="-1"/>
          <w:sz w:val="22"/>
          <w:szCs w:val="22"/>
        </w:rPr>
        <w:tab/>
      </w:r>
      <w:r w:rsidRPr="002E5E18">
        <w:rPr>
          <w:rFonts w:asciiTheme="minorHAnsi" w:hAnsiTheme="minorHAnsi"/>
          <w:spacing w:val="-1"/>
          <w:sz w:val="22"/>
          <w:szCs w:val="22"/>
        </w:rPr>
        <w:tab/>
      </w:r>
      <w:r w:rsidRPr="002E5E18">
        <w:rPr>
          <w:rFonts w:asciiTheme="minorHAnsi" w:hAnsiTheme="minorHAnsi"/>
          <w:spacing w:val="-1"/>
          <w:sz w:val="22"/>
          <w:szCs w:val="22"/>
        </w:rPr>
        <w:tab/>
      </w:r>
    </w:p>
    <w:p w:rsidR="00C12022" w:rsidRPr="002E5E18" w:rsidRDefault="00C12022" w:rsidP="001C4284">
      <w:pPr>
        <w:shd w:val="clear" w:color="auto" w:fill="FFFFFF"/>
        <w:rPr>
          <w:rFonts w:asciiTheme="minorHAnsi" w:hAnsiTheme="minorHAnsi"/>
          <w:spacing w:val="-1"/>
          <w:sz w:val="22"/>
          <w:szCs w:val="22"/>
        </w:rPr>
      </w:pPr>
    </w:p>
    <w:p w:rsidR="00C12022" w:rsidRPr="002E5E18" w:rsidRDefault="00C12022" w:rsidP="001C4284">
      <w:pPr>
        <w:shd w:val="clear" w:color="auto" w:fill="FFFFFF"/>
        <w:rPr>
          <w:rFonts w:asciiTheme="minorHAnsi" w:hAnsiTheme="minorHAnsi"/>
          <w:spacing w:val="-1"/>
          <w:sz w:val="22"/>
          <w:szCs w:val="22"/>
        </w:rPr>
      </w:pPr>
    </w:p>
    <w:p w:rsidR="00C12022" w:rsidRPr="002E5E18" w:rsidRDefault="00C12022" w:rsidP="001C4284">
      <w:pPr>
        <w:shd w:val="clear" w:color="auto" w:fill="FFFFFF"/>
        <w:rPr>
          <w:rFonts w:asciiTheme="minorHAnsi" w:hAnsiTheme="minorHAnsi"/>
          <w:spacing w:val="-1"/>
          <w:sz w:val="22"/>
          <w:szCs w:val="22"/>
        </w:rPr>
      </w:pPr>
      <w:r w:rsidRPr="002E5E18">
        <w:rPr>
          <w:rFonts w:asciiTheme="minorHAnsi" w:hAnsiTheme="minorHAnsi"/>
          <w:spacing w:val="-1"/>
          <w:sz w:val="22"/>
          <w:szCs w:val="22"/>
        </w:rPr>
        <w:t>V ......................................... dňa ...............</w:t>
      </w:r>
      <w:r w:rsidRPr="002E5E18">
        <w:rPr>
          <w:rFonts w:asciiTheme="minorHAnsi" w:hAnsiTheme="minorHAnsi"/>
          <w:spacing w:val="-1"/>
          <w:sz w:val="22"/>
          <w:szCs w:val="22"/>
        </w:rPr>
        <w:tab/>
      </w:r>
      <w:r w:rsidRPr="002E5E18">
        <w:rPr>
          <w:rFonts w:asciiTheme="minorHAnsi" w:hAnsiTheme="minorHAnsi"/>
          <w:spacing w:val="-1"/>
          <w:sz w:val="22"/>
          <w:szCs w:val="22"/>
        </w:rPr>
        <w:tab/>
      </w:r>
    </w:p>
    <w:p w:rsidR="00C12022" w:rsidRPr="002E5E18" w:rsidRDefault="00C12022" w:rsidP="001C4284">
      <w:pPr>
        <w:shd w:val="clear" w:color="auto" w:fill="FFFFFF"/>
        <w:rPr>
          <w:rFonts w:asciiTheme="minorHAnsi" w:hAnsiTheme="minorHAnsi"/>
          <w:spacing w:val="-1"/>
          <w:sz w:val="22"/>
          <w:szCs w:val="22"/>
        </w:rPr>
      </w:pPr>
    </w:p>
    <w:p w:rsidR="00C12022" w:rsidRPr="002E5E18" w:rsidRDefault="00C12022" w:rsidP="001C4284">
      <w:pPr>
        <w:shd w:val="clear" w:color="auto" w:fill="FFFFFF"/>
        <w:rPr>
          <w:rFonts w:asciiTheme="minorHAnsi" w:hAnsiTheme="minorHAnsi"/>
          <w:spacing w:val="-1"/>
          <w:sz w:val="22"/>
          <w:szCs w:val="22"/>
        </w:rPr>
      </w:pPr>
    </w:p>
    <w:p w:rsidR="00303469" w:rsidRPr="002E5E18" w:rsidRDefault="00C12022" w:rsidP="001C4284">
      <w:pPr>
        <w:shd w:val="clear" w:color="auto" w:fill="FFFFFF"/>
        <w:rPr>
          <w:rFonts w:asciiTheme="minorHAnsi" w:hAnsiTheme="minorHAnsi"/>
          <w:spacing w:val="-1"/>
          <w:sz w:val="22"/>
          <w:szCs w:val="22"/>
        </w:rPr>
      </w:pPr>
      <w:r w:rsidRPr="002E5E18">
        <w:rPr>
          <w:rFonts w:asciiTheme="minorHAnsi" w:hAnsiTheme="minorHAnsi"/>
          <w:spacing w:val="-1"/>
          <w:sz w:val="22"/>
          <w:szCs w:val="22"/>
        </w:rPr>
        <w:t>..........................................................</w:t>
      </w:r>
      <w:r w:rsidRPr="002E5E18">
        <w:rPr>
          <w:rFonts w:asciiTheme="minorHAnsi" w:hAnsiTheme="minorHAnsi"/>
          <w:spacing w:val="-1"/>
          <w:sz w:val="22"/>
          <w:szCs w:val="22"/>
        </w:rPr>
        <w:tab/>
      </w:r>
    </w:p>
    <w:p w:rsidR="00C12022" w:rsidRPr="002E5E18" w:rsidRDefault="00C12022" w:rsidP="001C4284">
      <w:pPr>
        <w:shd w:val="clear" w:color="auto" w:fill="FFFFFF"/>
        <w:rPr>
          <w:rFonts w:asciiTheme="minorHAnsi" w:hAnsiTheme="minorHAnsi"/>
          <w:spacing w:val="-1"/>
          <w:sz w:val="22"/>
          <w:szCs w:val="22"/>
        </w:rPr>
      </w:pPr>
      <w:r w:rsidRPr="002E5E18">
        <w:rPr>
          <w:rFonts w:asciiTheme="minorHAnsi" w:hAnsiTheme="minorHAnsi"/>
          <w:spacing w:val="-1"/>
          <w:sz w:val="22"/>
          <w:szCs w:val="22"/>
        </w:rPr>
        <w:t>meno priezvisko</w:t>
      </w:r>
      <w:r w:rsidRPr="002E5E18">
        <w:rPr>
          <w:rFonts w:asciiTheme="minorHAnsi" w:hAnsiTheme="minorHAnsi"/>
          <w:spacing w:val="-1"/>
          <w:sz w:val="22"/>
          <w:szCs w:val="22"/>
        </w:rPr>
        <w:tab/>
      </w:r>
      <w:r w:rsidRPr="002E5E18">
        <w:rPr>
          <w:rFonts w:asciiTheme="minorHAnsi" w:hAnsiTheme="minorHAnsi"/>
          <w:spacing w:val="-1"/>
          <w:sz w:val="22"/>
          <w:szCs w:val="22"/>
        </w:rPr>
        <w:tab/>
      </w:r>
    </w:p>
    <w:p w:rsidR="00C12022" w:rsidRPr="002E5E18" w:rsidRDefault="00C12022" w:rsidP="001C4284">
      <w:pPr>
        <w:shd w:val="clear" w:color="auto" w:fill="FFFFFF"/>
        <w:rPr>
          <w:rFonts w:asciiTheme="minorHAnsi" w:hAnsiTheme="minorHAnsi"/>
          <w:spacing w:val="-1"/>
          <w:sz w:val="22"/>
          <w:szCs w:val="22"/>
        </w:rPr>
      </w:pPr>
      <w:r w:rsidRPr="002E5E18">
        <w:rPr>
          <w:rFonts w:asciiTheme="minorHAnsi" w:hAnsiTheme="minorHAnsi"/>
          <w:spacing w:val="-1"/>
          <w:sz w:val="22"/>
          <w:szCs w:val="22"/>
        </w:rPr>
        <w:t>funkcia</w:t>
      </w:r>
    </w:p>
    <w:p w:rsidR="002E72D2" w:rsidRPr="002E5E18" w:rsidRDefault="002E72D2" w:rsidP="001C4284">
      <w:pPr>
        <w:rPr>
          <w:rFonts w:asciiTheme="minorHAnsi" w:hAnsiTheme="minorHAnsi"/>
          <w:sz w:val="22"/>
          <w:szCs w:val="22"/>
        </w:rPr>
      </w:pPr>
    </w:p>
    <w:p w:rsidR="00303469" w:rsidRPr="002E5E18" w:rsidRDefault="00303469" w:rsidP="001C4284">
      <w:pPr>
        <w:rPr>
          <w:rFonts w:asciiTheme="minorHAnsi" w:hAnsiTheme="minorHAnsi"/>
          <w:sz w:val="22"/>
          <w:szCs w:val="22"/>
        </w:rPr>
      </w:pPr>
    </w:p>
    <w:p w:rsidR="00303469" w:rsidRPr="002E5E18" w:rsidRDefault="00303469" w:rsidP="001C4284">
      <w:pPr>
        <w:rPr>
          <w:rFonts w:asciiTheme="minorHAnsi" w:hAnsiTheme="minorHAnsi"/>
          <w:sz w:val="22"/>
          <w:szCs w:val="22"/>
        </w:rPr>
      </w:pPr>
    </w:p>
    <w:p w:rsidR="00395922" w:rsidRPr="002E5E18" w:rsidRDefault="00395922" w:rsidP="001C4284">
      <w:pPr>
        <w:rPr>
          <w:rFonts w:asciiTheme="minorHAnsi" w:hAnsiTheme="minorHAnsi"/>
          <w:sz w:val="22"/>
          <w:szCs w:val="22"/>
        </w:rPr>
      </w:pPr>
    </w:p>
    <w:p w:rsidR="00395922" w:rsidRPr="002E5E18" w:rsidRDefault="00395922" w:rsidP="001C4284">
      <w:pPr>
        <w:rPr>
          <w:rFonts w:asciiTheme="minorHAnsi" w:hAnsiTheme="minorHAnsi"/>
          <w:sz w:val="22"/>
          <w:szCs w:val="22"/>
        </w:rPr>
      </w:pPr>
    </w:p>
    <w:p w:rsidR="00303469" w:rsidRPr="002E5E18" w:rsidRDefault="00303469" w:rsidP="001C4284">
      <w:pPr>
        <w:rPr>
          <w:rFonts w:asciiTheme="minorHAnsi" w:hAnsiTheme="minorHAnsi"/>
          <w:sz w:val="22"/>
          <w:szCs w:val="22"/>
        </w:rPr>
      </w:pPr>
    </w:p>
    <w:p w:rsidR="00303469" w:rsidRPr="002E5E18" w:rsidRDefault="00303469" w:rsidP="001C4284">
      <w:pPr>
        <w:rPr>
          <w:rFonts w:asciiTheme="minorHAnsi" w:hAnsiTheme="minorHAnsi"/>
          <w:sz w:val="22"/>
          <w:szCs w:val="22"/>
        </w:rPr>
      </w:pPr>
    </w:p>
    <w:p w:rsidR="00303469" w:rsidRPr="002E5E18" w:rsidRDefault="00303469" w:rsidP="001C4284">
      <w:pPr>
        <w:shd w:val="clear" w:color="auto" w:fill="FFFFFF"/>
        <w:rPr>
          <w:rFonts w:asciiTheme="minorHAnsi" w:hAnsiTheme="minorHAnsi"/>
          <w:spacing w:val="-1"/>
          <w:sz w:val="22"/>
          <w:szCs w:val="22"/>
        </w:rPr>
      </w:pPr>
      <w:r w:rsidRPr="002E5E18">
        <w:rPr>
          <w:rFonts w:asciiTheme="minorHAnsi" w:hAnsiTheme="minorHAnsi"/>
          <w:spacing w:val="-1"/>
          <w:sz w:val="22"/>
          <w:szCs w:val="22"/>
        </w:rPr>
        <w:t>Za Dodávateľa:</w:t>
      </w:r>
    </w:p>
    <w:p w:rsidR="00303469" w:rsidRPr="002E5E18" w:rsidRDefault="00303469" w:rsidP="001C4284">
      <w:pPr>
        <w:shd w:val="clear" w:color="auto" w:fill="FFFFFF"/>
        <w:rPr>
          <w:rFonts w:asciiTheme="minorHAnsi" w:hAnsiTheme="minorHAnsi"/>
          <w:spacing w:val="-1"/>
          <w:sz w:val="22"/>
          <w:szCs w:val="22"/>
        </w:rPr>
      </w:pPr>
    </w:p>
    <w:p w:rsidR="00303469" w:rsidRPr="002E5E18" w:rsidRDefault="00303469" w:rsidP="001C4284">
      <w:pPr>
        <w:shd w:val="clear" w:color="auto" w:fill="FFFFFF"/>
        <w:rPr>
          <w:rFonts w:asciiTheme="minorHAnsi" w:hAnsiTheme="minorHAnsi"/>
          <w:spacing w:val="-1"/>
          <w:sz w:val="22"/>
          <w:szCs w:val="22"/>
        </w:rPr>
      </w:pPr>
      <w:r w:rsidRPr="002E5E18">
        <w:rPr>
          <w:rFonts w:asciiTheme="minorHAnsi" w:hAnsiTheme="minorHAnsi"/>
          <w:spacing w:val="-1"/>
          <w:sz w:val="22"/>
          <w:szCs w:val="22"/>
        </w:rPr>
        <w:t>V ......................................... dňa ...............</w:t>
      </w:r>
      <w:r w:rsidRPr="002E5E18">
        <w:rPr>
          <w:rFonts w:asciiTheme="minorHAnsi" w:hAnsiTheme="minorHAnsi"/>
          <w:spacing w:val="-1"/>
          <w:sz w:val="22"/>
          <w:szCs w:val="22"/>
        </w:rPr>
        <w:tab/>
      </w:r>
      <w:r w:rsidRPr="002E5E18">
        <w:rPr>
          <w:rFonts w:asciiTheme="minorHAnsi" w:hAnsiTheme="minorHAnsi"/>
          <w:spacing w:val="-1"/>
          <w:sz w:val="22"/>
          <w:szCs w:val="22"/>
        </w:rPr>
        <w:tab/>
      </w:r>
    </w:p>
    <w:p w:rsidR="00303469" w:rsidRPr="002E5E18" w:rsidRDefault="00303469" w:rsidP="001C4284">
      <w:pPr>
        <w:shd w:val="clear" w:color="auto" w:fill="FFFFFF"/>
        <w:rPr>
          <w:rFonts w:asciiTheme="minorHAnsi" w:hAnsiTheme="minorHAnsi"/>
          <w:spacing w:val="-1"/>
          <w:sz w:val="22"/>
          <w:szCs w:val="22"/>
        </w:rPr>
      </w:pPr>
    </w:p>
    <w:p w:rsidR="00303469" w:rsidRPr="002E5E18" w:rsidRDefault="00303469" w:rsidP="001C4284">
      <w:pPr>
        <w:shd w:val="clear" w:color="auto" w:fill="FFFFFF"/>
        <w:rPr>
          <w:rFonts w:asciiTheme="minorHAnsi" w:hAnsiTheme="minorHAnsi"/>
          <w:spacing w:val="-1"/>
          <w:sz w:val="22"/>
          <w:szCs w:val="22"/>
        </w:rPr>
      </w:pPr>
    </w:p>
    <w:p w:rsidR="00303469" w:rsidRPr="002E5E18" w:rsidRDefault="00303469" w:rsidP="001C4284">
      <w:pPr>
        <w:shd w:val="clear" w:color="auto" w:fill="FFFFFF"/>
        <w:rPr>
          <w:rFonts w:asciiTheme="minorHAnsi" w:hAnsiTheme="minorHAnsi"/>
          <w:spacing w:val="-1"/>
          <w:sz w:val="22"/>
          <w:szCs w:val="22"/>
        </w:rPr>
      </w:pPr>
      <w:r w:rsidRPr="002E5E18">
        <w:rPr>
          <w:rFonts w:asciiTheme="minorHAnsi" w:hAnsiTheme="minorHAnsi"/>
          <w:spacing w:val="-1"/>
          <w:sz w:val="22"/>
          <w:szCs w:val="22"/>
        </w:rPr>
        <w:t>..........................................................</w:t>
      </w:r>
      <w:r w:rsidRPr="002E5E18">
        <w:rPr>
          <w:rFonts w:asciiTheme="minorHAnsi" w:hAnsiTheme="minorHAnsi"/>
          <w:spacing w:val="-1"/>
          <w:sz w:val="22"/>
          <w:szCs w:val="22"/>
        </w:rPr>
        <w:tab/>
      </w:r>
    </w:p>
    <w:p w:rsidR="00303469" w:rsidRPr="002E5E18" w:rsidRDefault="00303469" w:rsidP="001C4284">
      <w:pPr>
        <w:shd w:val="clear" w:color="auto" w:fill="FFFFFF"/>
        <w:rPr>
          <w:rFonts w:asciiTheme="minorHAnsi" w:hAnsiTheme="minorHAnsi"/>
          <w:spacing w:val="-1"/>
          <w:sz w:val="22"/>
          <w:szCs w:val="22"/>
        </w:rPr>
      </w:pPr>
      <w:r w:rsidRPr="002E5E18">
        <w:rPr>
          <w:rFonts w:asciiTheme="minorHAnsi" w:hAnsiTheme="minorHAnsi"/>
          <w:spacing w:val="-1"/>
          <w:sz w:val="22"/>
          <w:szCs w:val="22"/>
        </w:rPr>
        <w:t>meno priezvisko</w:t>
      </w:r>
      <w:r w:rsidRPr="002E5E18">
        <w:rPr>
          <w:rFonts w:asciiTheme="minorHAnsi" w:hAnsiTheme="minorHAnsi"/>
          <w:spacing w:val="-1"/>
          <w:sz w:val="22"/>
          <w:szCs w:val="22"/>
        </w:rPr>
        <w:tab/>
      </w:r>
      <w:r w:rsidRPr="002E5E18">
        <w:rPr>
          <w:rFonts w:asciiTheme="minorHAnsi" w:hAnsiTheme="minorHAnsi"/>
          <w:spacing w:val="-1"/>
          <w:sz w:val="22"/>
          <w:szCs w:val="22"/>
        </w:rPr>
        <w:tab/>
      </w:r>
    </w:p>
    <w:p w:rsidR="00303469" w:rsidRPr="002E5E18" w:rsidRDefault="00303469" w:rsidP="001C4284">
      <w:pPr>
        <w:shd w:val="clear" w:color="auto" w:fill="FFFFFF"/>
        <w:rPr>
          <w:rFonts w:asciiTheme="minorHAnsi" w:hAnsiTheme="minorHAnsi"/>
          <w:spacing w:val="-1"/>
          <w:sz w:val="22"/>
          <w:szCs w:val="22"/>
        </w:rPr>
      </w:pPr>
      <w:r w:rsidRPr="002E5E18">
        <w:rPr>
          <w:rFonts w:asciiTheme="minorHAnsi" w:hAnsiTheme="minorHAnsi"/>
          <w:spacing w:val="-1"/>
          <w:sz w:val="22"/>
          <w:szCs w:val="22"/>
        </w:rPr>
        <w:t>funkcia</w:t>
      </w:r>
    </w:p>
    <w:p w:rsidR="00303469" w:rsidRPr="002E5E18" w:rsidRDefault="00303469" w:rsidP="001C4284">
      <w:pPr>
        <w:rPr>
          <w:rFonts w:asciiTheme="minorHAnsi" w:hAnsiTheme="minorHAnsi"/>
          <w:sz w:val="22"/>
          <w:szCs w:val="22"/>
        </w:rPr>
      </w:pPr>
    </w:p>
    <w:sectPr w:rsidR="00303469" w:rsidRPr="002E5E18" w:rsidSect="00D6527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MT">
    <w:panose1 w:val="00000000000000000000"/>
    <w:charset w:val="EE"/>
    <w:family w:val="auto"/>
    <w:notTrueType/>
    <w:pitch w:val="default"/>
    <w:sig w:usb0="00000007" w:usb1="00000000" w:usb2="00000000" w:usb3="00000000" w:csb0="00000003" w:csb1="00000000"/>
  </w:font>
  <w:font w:name="Arial-BoldMT">
    <w:panose1 w:val="00000000000000000000"/>
    <w:charset w:val="EE"/>
    <w:family w:val="auto"/>
    <w:notTrueType/>
    <w:pitch w:val="default"/>
    <w:sig w:usb0="00000007"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7D49"/>
    <w:multiLevelType w:val="multilevel"/>
    <w:tmpl w:val="28EC3344"/>
    <w:lvl w:ilvl="0">
      <w:start w:val="1"/>
      <w:numFmt w:val="decimal"/>
      <w:lvlText w:val="14.%1"/>
      <w:lvlJc w:val="left"/>
      <w:pPr>
        <w:ind w:left="720" w:hanging="360"/>
      </w:pPr>
      <w:rPr>
        <w:rFonts w:ascii="Garamond" w:hAnsi="Garamond" w:cs="Times New Roman" w:hint="default"/>
        <w:b w:val="0"/>
        <w:i w:val="0"/>
        <w:caps w:val="0"/>
        <w:strike w:val="0"/>
        <w:dstrike w:val="0"/>
        <w:vanish w:val="0"/>
        <w:color w:val="000000"/>
        <w:sz w:val="22"/>
        <w:u w:val="none"/>
        <w:effect w:val="none"/>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
    <w:nsid w:val="00380D0E"/>
    <w:multiLevelType w:val="multilevel"/>
    <w:tmpl w:val="2490EFD2"/>
    <w:lvl w:ilvl="0">
      <w:start w:val="1"/>
      <w:numFmt w:val="decimal"/>
      <w:lvlText w:val="5.%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abstractNum>
  <w:abstractNum w:abstractNumId="3">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4">
    <w:nsid w:val="081070A4"/>
    <w:multiLevelType w:val="hybridMultilevel"/>
    <w:tmpl w:val="315E61EE"/>
    <w:lvl w:ilvl="0" w:tplc="E684F8DA">
      <w:start w:val="1"/>
      <w:numFmt w:val="lowerLetter"/>
      <w:lvlText w:val="%1)"/>
      <w:lvlJc w:val="left"/>
      <w:pPr>
        <w:ind w:left="1440" w:hanging="360"/>
      </w:pPr>
      <w:rPr>
        <w:rFonts w:ascii="Garamond" w:eastAsia="Times New Roman" w:hAnsi="Garamond"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0B7D60C1"/>
    <w:multiLevelType w:val="multilevel"/>
    <w:tmpl w:val="38EE545C"/>
    <w:lvl w:ilvl="0">
      <w:start w:val="1"/>
      <w:numFmt w:val="decimal"/>
      <w:lvlText w:val="5.%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lvlText w:val="5.%2"/>
      <w:lvlJc w:val="left"/>
      <w:pPr>
        <w:ind w:left="502"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6">
    <w:nsid w:val="0C5A77FE"/>
    <w:multiLevelType w:val="hybridMultilevel"/>
    <w:tmpl w:val="315E61EE"/>
    <w:lvl w:ilvl="0" w:tplc="E684F8DA">
      <w:start w:val="1"/>
      <w:numFmt w:val="lowerLetter"/>
      <w:lvlText w:val="%1)"/>
      <w:lvlJc w:val="left"/>
      <w:pPr>
        <w:ind w:left="1440" w:hanging="360"/>
      </w:pPr>
      <w:rPr>
        <w:rFonts w:ascii="Garamond" w:eastAsia="Times New Roman" w:hAnsi="Garamond"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0D2453B9"/>
    <w:multiLevelType w:val="hybridMultilevel"/>
    <w:tmpl w:val="BF689DF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9">
    <w:nsid w:val="102D4D4D"/>
    <w:multiLevelType w:val="multilevel"/>
    <w:tmpl w:val="64127B6C"/>
    <w:lvl w:ilvl="0">
      <w:start w:val="1"/>
      <w:numFmt w:val="decimal"/>
      <w:lvlText w:val="3.%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0">
    <w:nsid w:val="14B21EB7"/>
    <w:multiLevelType w:val="multilevel"/>
    <w:tmpl w:val="B04A911E"/>
    <w:lvl w:ilvl="0">
      <w:start w:val="1"/>
      <w:numFmt w:val="decimal"/>
      <w:lvlText w:val="8.%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1">
    <w:nsid w:val="16C94309"/>
    <w:multiLevelType w:val="multilevel"/>
    <w:tmpl w:val="3B825A0E"/>
    <w:lvl w:ilvl="0">
      <w:start w:val="1"/>
      <w:numFmt w:val="decimal"/>
      <w:lvlText w:val="7.%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2">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3">
    <w:nsid w:val="18483550"/>
    <w:multiLevelType w:val="multilevel"/>
    <w:tmpl w:val="57BADEF6"/>
    <w:lvl w:ilvl="0">
      <w:start w:val="1"/>
      <w:numFmt w:val="decimal"/>
      <w:lvlText w:val="2.%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4">
    <w:nsid w:val="1BF24370"/>
    <w:multiLevelType w:val="hybridMultilevel"/>
    <w:tmpl w:val="BF689DF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nsid w:val="1DDD5E13"/>
    <w:multiLevelType w:val="multilevel"/>
    <w:tmpl w:val="1CF8BAEA"/>
    <w:lvl w:ilvl="0">
      <w:start w:val="1"/>
      <w:numFmt w:val="decimal"/>
      <w:lvlText w:val="4.%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6">
    <w:nsid w:val="2C0456E5"/>
    <w:multiLevelType w:val="multilevel"/>
    <w:tmpl w:val="C2CCB3EC"/>
    <w:lvl w:ilvl="0">
      <w:start w:val="1"/>
      <w:numFmt w:val="decimal"/>
      <w:lvlText w:val="10.%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7">
    <w:nsid w:val="2CD22334"/>
    <w:multiLevelType w:val="hybridMultilevel"/>
    <w:tmpl w:val="75D4E136"/>
    <w:lvl w:ilvl="0" w:tplc="961A0A8C">
      <w:start w:val="1"/>
      <w:numFmt w:val="decimal"/>
      <w:lvlText w:val="%1."/>
      <w:lvlJc w:val="left"/>
      <w:pPr>
        <w:ind w:left="360" w:hanging="360"/>
      </w:pPr>
      <w:rPr>
        <w:rFonts w:asciiTheme="minorHAnsi" w:hAnsiTheme="minorHAns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3AE5EB4"/>
    <w:multiLevelType w:val="multilevel"/>
    <w:tmpl w:val="2490EFD2"/>
    <w:lvl w:ilvl="0">
      <w:start w:val="1"/>
      <w:numFmt w:val="decimal"/>
      <w:lvlText w:val="5.%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9">
    <w:nsid w:val="36214A9B"/>
    <w:multiLevelType w:val="multilevel"/>
    <w:tmpl w:val="AD647980"/>
    <w:lvl w:ilvl="0">
      <w:start w:val="1"/>
      <w:numFmt w:val="decimal"/>
      <w:lvlText w:val="5.%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lowerLetter"/>
      <w:lvlText w:val="%3)"/>
      <w:lvlJc w:val="left"/>
      <w:pPr>
        <w:ind w:left="1800" w:hanging="720"/>
      </w:pPr>
      <w:rPr>
        <w:rFonts w:ascii="Garamond" w:eastAsia="Times New Roman" w:hAnsi="Garamond"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0">
    <w:nsid w:val="36D2486C"/>
    <w:multiLevelType w:val="multilevel"/>
    <w:tmpl w:val="2362C664"/>
    <w:lvl w:ilvl="0">
      <w:start w:val="1"/>
      <w:numFmt w:val="bullet"/>
      <w:lvlText w:val=""/>
      <w:lvlJc w:val="left"/>
      <w:pPr>
        <w:ind w:left="1068" w:hanging="360"/>
      </w:pPr>
      <w:rPr>
        <w:rFonts w:ascii="Symbol" w:hAnsi="Symbol"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850" w:hanging="360"/>
      </w:pPr>
      <w:rPr>
        <w:rFonts w:cs="Times New Roman" w:hint="default"/>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2868" w:hanging="72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3948" w:hanging="108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028" w:hanging="1440"/>
      </w:pPr>
      <w:rPr>
        <w:rFonts w:cs="Times New Roman" w:hint="default"/>
      </w:rPr>
    </w:lvl>
  </w:abstractNum>
  <w:abstractNum w:abstractNumId="21">
    <w:nsid w:val="3982009F"/>
    <w:multiLevelType w:val="multilevel"/>
    <w:tmpl w:val="6BFAD2D8"/>
    <w:lvl w:ilvl="0">
      <w:start w:val="1"/>
      <w:numFmt w:val="decimal"/>
      <w:lvlText w:val="6.%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2">
    <w:nsid w:val="3B364C68"/>
    <w:multiLevelType w:val="multilevel"/>
    <w:tmpl w:val="EC644662"/>
    <w:lvl w:ilvl="0">
      <w:start w:val="1"/>
      <w:numFmt w:val="decimal"/>
      <w:lvlText w:val="7.%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3">
    <w:nsid w:val="3BDA4823"/>
    <w:multiLevelType w:val="multilevel"/>
    <w:tmpl w:val="D2D003B6"/>
    <w:lvl w:ilvl="0">
      <w:start w:val="1"/>
      <w:numFmt w:val="decimal"/>
      <w:lvlText w:val="16.%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4">
    <w:nsid w:val="3CD62575"/>
    <w:multiLevelType w:val="multilevel"/>
    <w:tmpl w:val="353EFDF8"/>
    <w:lvl w:ilvl="0">
      <w:start w:val="1"/>
      <w:numFmt w:val="decimal"/>
      <w:lvlText w:val="13.%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5">
    <w:nsid w:val="3E38375C"/>
    <w:multiLevelType w:val="hybridMultilevel"/>
    <w:tmpl w:val="315E61EE"/>
    <w:lvl w:ilvl="0" w:tplc="E684F8DA">
      <w:start w:val="1"/>
      <w:numFmt w:val="lowerLetter"/>
      <w:lvlText w:val="%1)"/>
      <w:lvlJc w:val="left"/>
      <w:pPr>
        <w:ind w:left="1440" w:hanging="360"/>
      </w:pPr>
      <w:rPr>
        <w:rFonts w:ascii="Garamond" w:eastAsia="Times New Roman" w:hAnsi="Garamond"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nsid w:val="3F3D3737"/>
    <w:multiLevelType w:val="multilevel"/>
    <w:tmpl w:val="C12087D4"/>
    <w:lvl w:ilvl="0">
      <w:start w:val="1"/>
      <w:numFmt w:val="decimal"/>
      <w:lvlText w:val="14.%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7">
    <w:nsid w:val="3F3E7D3C"/>
    <w:multiLevelType w:val="hybridMultilevel"/>
    <w:tmpl w:val="6D2EE19C"/>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8">
    <w:nsid w:val="3F42017A"/>
    <w:multiLevelType w:val="multilevel"/>
    <w:tmpl w:val="E4C042F8"/>
    <w:lvl w:ilvl="0">
      <w:start w:val="1"/>
      <w:numFmt w:val="decimal"/>
      <w:lvlText w:val="6.%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9">
    <w:nsid w:val="4420508D"/>
    <w:multiLevelType w:val="multilevel"/>
    <w:tmpl w:val="AB602924"/>
    <w:lvl w:ilvl="0">
      <w:start w:val="1"/>
      <w:numFmt w:val="decimal"/>
      <w:lvlText w:val="5.%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0">
    <w:nsid w:val="484C6106"/>
    <w:multiLevelType w:val="multilevel"/>
    <w:tmpl w:val="C0227782"/>
    <w:lvl w:ilvl="0">
      <w:start w:val="1"/>
      <w:numFmt w:val="decimal"/>
      <w:lvlText w:val="10.%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lowerLetter"/>
      <w:lvlText w:val="%3)"/>
      <w:lvlJc w:val="left"/>
      <w:pPr>
        <w:ind w:left="1800" w:hanging="720"/>
      </w:pPr>
      <w:rPr>
        <w:rFonts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1">
    <w:nsid w:val="48F51A48"/>
    <w:multiLevelType w:val="hybridMultilevel"/>
    <w:tmpl w:val="315E61EE"/>
    <w:lvl w:ilvl="0" w:tplc="E684F8DA">
      <w:start w:val="1"/>
      <w:numFmt w:val="lowerLetter"/>
      <w:lvlText w:val="%1)"/>
      <w:lvlJc w:val="left"/>
      <w:pPr>
        <w:ind w:left="1440" w:hanging="360"/>
      </w:pPr>
      <w:rPr>
        <w:rFonts w:ascii="Garamond" w:eastAsia="Times New Roman" w:hAnsi="Garamond"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nsid w:val="4A2B0853"/>
    <w:multiLevelType w:val="multilevel"/>
    <w:tmpl w:val="488EF198"/>
    <w:lvl w:ilvl="0">
      <w:start w:val="1"/>
      <w:numFmt w:val="decimal"/>
      <w:lvlText w:val="9.%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3">
    <w:nsid w:val="4CE6671A"/>
    <w:multiLevelType w:val="multilevel"/>
    <w:tmpl w:val="9B50C0EA"/>
    <w:lvl w:ilvl="0">
      <w:start w:val="1"/>
      <w:numFmt w:val="decimal"/>
      <w:lvlText w:val="15.%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4">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35">
    <w:nsid w:val="4EEF672A"/>
    <w:multiLevelType w:val="multilevel"/>
    <w:tmpl w:val="2490EFD2"/>
    <w:lvl w:ilvl="0">
      <w:start w:val="1"/>
      <w:numFmt w:val="decimal"/>
      <w:lvlText w:val="1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6">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37">
    <w:nsid w:val="517255B2"/>
    <w:multiLevelType w:val="hybridMultilevel"/>
    <w:tmpl w:val="A6D2351C"/>
    <w:lvl w:ilvl="0" w:tplc="33B2BFEE">
      <w:start w:val="1"/>
      <w:numFmt w:val="decimal"/>
      <w:lvlText w:val="%1."/>
      <w:lvlJc w:val="left"/>
      <w:pPr>
        <w:ind w:left="360" w:hanging="360"/>
      </w:pPr>
      <w:rPr>
        <w:rFonts w:asciiTheme="minorHAnsi" w:hAnsiTheme="minorHAns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22A52D5"/>
    <w:multiLevelType w:val="hybridMultilevel"/>
    <w:tmpl w:val="E8861B44"/>
    <w:lvl w:ilvl="0" w:tplc="E684F8DA">
      <w:start w:val="1"/>
      <w:numFmt w:val="lowerLetter"/>
      <w:lvlText w:val="%1)"/>
      <w:lvlJc w:val="left"/>
      <w:pPr>
        <w:ind w:left="720" w:hanging="360"/>
      </w:pPr>
      <w:rPr>
        <w:rFonts w:ascii="Garamond" w:eastAsia="Times New Roman" w:hAnsi="Garamond"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3594500"/>
    <w:multiLevelType w:val="multilevel"/>
    <w:tmpl w:val="044AEE5E"/>
    <w:lvl w:ilvl="0">
      <w:start w:val="1"/>
      <w:numFmt w:val="decimal"/>
      <w:lvlText w:val="15.%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40">
    <w:nsid w:val="53B20E46"/>
    <w:multiLevelType w:val="multilevel"/>
    <w:tmpl w:val="3A88D7E0"/>
    <w:lvl w:ilvl="0">
      <w:start w:val="1"/>
      <w:numFmt w:val="decimal"/>
      <w:lvlText w:val="14.%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41">
    <w:nsid w:val="568031D3"/>
    <w:multiLevelType w:val="multilevel"/>
    <w:tmpl w:val="6DA4C0C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2">
    <w:nsid w:val="56DF77BC"/>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43">
    <w:nsid w:val="586E4385"/>
    <w:multiLevelType w:val="multilevel"/>
    <w:tmpl w:val="FE42B674"/>
    <w:lvl w:ilvl="0">
      <w:start w:val="1"/>
      <w:numFmt w:val="decimal"/>
      <w:lvlText w:val="12.%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44">
    <w:nsid w:val="5BB274CF"/>
    <w:multiLevelType w:val="multilevel"/>
    <w:tmpl w:val="64127B6C"/>
    <w:lvl w:ilvl="0">
      <w:start w:val="1"/>
      <w:numFmt w:val="decimal"/>
      <w:lvlText w:val="3.%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45">
    <w:nsid w:val="606D0673"/>
    <w:multiLevelType w:val="multilevel"/>
    <w:tmpl w:val="514AFC90"/>
    <w:lvl w:ilvl="0">
      <w:start w:val="1"/>
      <w:numFmt w:val="decimal"/>
      <w:lvlText w:val="5.%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46">
    <w:nsid w:val="6142717D"/>
    <w:multiLevelType w:val="multilevel"/>
    <w:tmpl w:val="259AF56C"/>
    <w:lvl w:ilvl="0">
      <w:start w:val="1"/>
      <w:numFmt w:val="lowerLetter"/>
      <w:lvlText w:val="%1)"/>
      <w:lvlJc w:val="left"/>
      <w:pPr>
        <w:ind w:left="720" w:hanging="360"/>
      </w:pPr>
      <w:rPr>
        <w:rFonts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47">
    <w:nsid w:val="61885DAE"/>
    <w:multiLevelType w:val="multilevel"/>
    <w:tmpl w:val="65FABF6E"/>
    <w:lvl w:ilvl="0">
      <w:start w:val="1"/>
      <w:numFmt w:val="lowerLetter"/>
      <w:lvlText w:val="%1)"/>
      <w:lvlJc w:val="left"/>
      <w:pPr>
        <w:ind w:left="720" w:hanging="360"/>
      </w:pPr>
      <w:rPr>
        <w:rFonts w:ascii="Garamond" w:eastAsia="Times New Roman"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48">
    <w:nsid w:val="637A0C4C"/>
    <w:multiLevelType w:val="multilevel"/>
    <w:tmpl w:val="F274DBB8"/>
    <w:lvl w:ilvl="0">
      <w:start w:val="1"/>
      <w:numFmt w:val="lowerLetter"/>
      <w:lvlText w:val="%1)"/>
      <w:lvlJc w:val="left"/>
      <w:pPr>
        <w:ind w:left="720" w:hanging="360"/>
      </w:pPr>
      <w:rPr>
        <w:rFonts w:ascii="Garamond" w:eastAsia="Times New Roman"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49">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5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51">
    <w:nsid w:val="6E55794C"/>
    <w:multiLevelType w:val="hybridMultilevel"/>
    <w:tmpl w:val="315E61EE"/>
    <w:lvl w:ilvl="0" w:tplc="E684F8DA">
      <w:start w:val="1"/>
      <w:numFmt w:val="lowerLetter"/>
      <w:lvlText w:val="%1)"/>
      <w:lvlJc w:val="left"/>
      <w:pPr>
        <w:ind w:left="1440" w:hanging="360"/>
      </w:pPr>
      <w:rPr>
        <w:rFonts w:ascii="Garamond" w:eastAsia="Times New Roman" w:hAnsi="Garamond"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nsid w:val="72BD0684"/>
    <w:multiLevelType w:val="multilevel"/>
    <w:tmpl w:val="4AE21830"/>
    <w:lvl w:ilvl="0">
      <w:start w:val="1"/>
      <w:numFmt w:val="lowerLetter"/>
      <w:lvlText w:val="%1)"/>
      <w:lvlJc w:val="left"/>
      <w:pPr>
        <w:ind w:left="720" w:hanging="360"/>
      </w:pPr>
      <w:rPr>
        <w:rFonts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53">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4">
    <w:nsid w:val="755C2018"/>
    <w:multiLevelType w:val="multilevel"/>
    <w:tmpl w:val="AB602924"/>
    <w:lvl w:ilvl="0">
      <w:start w:val="1"/>
      <w:numFmt w:val="decimal"/>
      <w:lvlText w:val="5.%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55">
    <w:nsid w:val="77235136"/>
    <w:multiLevelType w:val="hybridMultilevel"/>
    <w:tmpl w:val="84064B14"/>
    <w:lvl w:ilvl="0" w:tplc="E684F8DA">
      <w:start w:val="1"/>
      <w:numFmt w:val="lowerLetter"/>
      <w:lvlText w:val="%1)"/>
      <w:lvlJc w:val="left"/>
      <w:pPr>
        <w:ind w:left="720" w:hanging="360"/>
      </w:pPr>
      <w:rPr>
        <w:rFonts w:ascii="Garamond" w:eastAsia="Times New Roman" w:hAnsi="Garamond"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77B9530F"/>
    <w:multiLevelType w:val="hybridMultilevel"/>
    <w:tmpl w:val="315E61EE"/>
    <w:lvl w:ilvl="0" w:tplc="E684F8DA">
      <w:start w:val="1"/>
      <w:numFmt w:val="lowerLetter"/>
      <w:lvlText w:val="%1)"/>
      <w:lvlJc w:val="left"/>
      <w:pPr>
        <w:ind w:left="1440" w:hanging="360"/>
      </w:pPr>
      <w:rPr>
        <w:rFonts w:ascii="Garamond" w:eastAsia="Times New Roman" w:hAnsi="Garamond"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nsid w:val="798066CE"/>
    <w:multiLevelType w:val="hybridMultilevel"/>
    <w:tmpl w:val="315E61EE"/>
    <w:lvl w:ilvl="0" w:tplc="E684F8DA">
      <w:start w:val="1"/>
      <w:numFmt w:val="lowerLetter"/>
      <w:lvlText w:val="%1)"/>
      <w:lvlJc w:val="left"/>
      <w:pPr>
        <w:ind w:left="1440" w:hanging="360"/>
      </w:pPr>
      <w:rPr>
        <w:rFonts w:ascii="Garamond" w:eastAsia="Times New Roman" w:hAnsi="Garamond"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59">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60">
    <w:nsid w:val="7D712813"/>
    <w:multiLevelType w:val="hybridMultilevel"/>
    <w:tmpl w:val="0CC2EFB2"/>
    <w:lvl w:ilvl="0" w:tplc="B78C203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nsid w:val="7E7F2A27"/>
    <w:multiLevelType w:val="multilevel"/>
    <w:tmpl w:val="6DA4C0C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num>
  <w:num w:numId="15">
    <w:abstractNumId w:val="3"/>
  </w:num>
  <w:num w:numId="16">
    <w:abstractNumId w:val="27"/>
  </w:num>
  <w:num w:numId="17">
    <w:abstractNumId w:val="13"/>
  </w:num>
  <w:num w:numId="18">
    <w:abstractNumId w:val="42"/>
  </w:num>
  <w:num w:numId="19">
    <w:abstractNumId w:val="53"/>
  </w:num>
  <w:num w:numId="20">
    <w:abstractNumId w:val="9"/>
  </w:num>
  <w:num w:numId="21">
    <w:abstractNumId w:val="15"/>
  </w:num>
  <w:num w:numId="22">
    <w:abstractNumId w:val="21"/>
  </w:num>
  <w:num w:numId="23">
    <w:abstractNumId w:val="44"/>
  </w:num>
  <w:num w:numId="24">
    <w:abstractNumId w:val="54"/>
  </w:num>
  <w:num w:numId="25">
    <w:abstractNumId w:val="20"/>
  </w:num>
  <w:num w:numId="26">
    <w:abstractNumId w:val="51"/>
  </w:num>
  <w:num w:numId="27">
    <w:abstractNumId w:val="60"/>
  </w:num>
  <w:num w:numId="28">
    <w:abstractNumId w:val="15"/>
    <w:lvlOverride w:ilvl="0">
      <w:lvl w:ilvl="0">
        <w:start w:val="1"/>
        <w:numFmt w:val="decimal"/>
        <w:lvlText w:val="5.%1"/>
        <w:lvlJc w:val="left"/>
        <w:pPr>
          <w:ind w:left="720" w:hanging="360"/>
        </w:pPr>
        <w:rPr>
          <w:rFonts w:ascii="Garamond" w:hAnsi="Garamond" w:cs="Times New Roman" w:hint="default"/>
          <w:b w:val="0"/>
          <w:i w:val="0"/>
          <w:caps w:val="0"/>
          <w:strike w:val="0"/>
          <w:dstrike w:val="0"/>
          <w:vanish w:val="0"/>
          <w:color w:val="000000"/>
          <w:sz w:val="22"/>
          <w:u w:val="none"/>
          <w:effect w:val="none"/>
          <w:vertAlign w:val="baseline"/>
        </w:rPr>
      </w:lvl>
    </w:lvlOverride>
    <w:lvlOverride w:ilvl="1">
      <w:lvl w:ilvl="1">
        <w:start w:val="1"/>
        <w:numFmt w:val="decimal"/>
        <w:isLgl/>
        <w:lvlText w:val="%1.%2"/>
        <w:lvlJc w:val="left"/>
        <w:pPr>
          <w:ind w:left="502" w:hanging="360"/>
        </w:pPr>
        <w:rPr>
          <w:rFonts w:cs="Times New Roman" w:hint="default"/>
        </w:rPr>
      </w:lvl>
    </w:lvlOverride>
    <w:lvlOverride w:ilvl="2">
      <w:lvl w:ilvl="2">
        <w:start w:val="1"/>
        <w:numFmt w:val="decimal"/>
        <w:isLgl/>
        <w:lvlText w:val="%1.%2.%3"/>
        <w:lvlJc w:val="left"/>
        <w:pPr>
          <w:ind w:left="1800" w:hanging="720"/>
        </w:pPr>
        <w:rPr>
          <w:rFonts w:cs="Times New Roman" w:hint="default"/>
        </w:rPr>
      </w:lvl>
    </w:lvlOverride>
    <w:lvlOverride w:ilvl="3">
      <w:lvl w:ilvl="3">
        <w:start w:val="1"/>
        <w:numFmt w:val="decimal"/>
        <w:isLgl/>
        <w:lvlText w:val="%1.%2.%3.%4"/>
        <w:lvlJc w:val="left"/>
        <w:pPr>
          <w:ind w:left="2160" w:hanging="720"/>
        </w:pPr>
        <w:rPr>
          <w:rFonts w:cs="Times New Roman" w:hint="default"/>
        </w:rPr>
      </w:lvl>
    </w:lvlOverride>
    <w:lvlOverride w:ilvl="4">
      <w:lvl w:ilvl="4">
        <w:start w:val="1"/>
        <w:numFmt w:val="decimal"/>
        <w:isLgl/>
        <w:lvlText w:val="%1.%2.%3.%4.%5"/>
        <w:lvlJc w:val="left"/>
        <w:pPr>
          <w:ind w:left="2520" w:hanging="720"/>
        </w:pPr>
        <w:rPr>
          <w:rFonts w:cs="Times New Roman" w:hint="default"/>
        </w:rPr>
      </w:lvl>
    </w:lvlOverride>
    <w:lvlOverride w:ilvl="5">
      <w:lvl w:ilvl="5">
        <w:start w:val="1"/>
        <w:numFmt w:val="decimal"/>
        <w:isLgl/>
        <w:lvlText w:val="%1.%2.%3.%4.%5.%6"/>
        <w:lvlJc w:val="left"/>
        <w:pPr>
          <w:ind w:left="3240" w:hanging="1080"/>
        </w:pPr>
        <w:rPr>
          <w:rFonts w:cs="Times New Roman" w:hint="default"/>
        </w:rPr>
      </w:lvl>
    </w:lvlOverride>
    <w:lvlOverride w:ilvl="6">
      <w:lvl w:ilvl="6">
        <w:start w:val="1"/>
        <w:numFmt w:val="decimal"/>
        <w:isLgl/>
        <w:lvlText w:val="%1.%2.%3.%4.%5.%6.%7"/>
        <w:lvlJc w:val="left"/>
        <w:pPr>
          <w:ind w:left="3600" w:hanging="1080"/>
        </w:pPr>
        <w:rPr>
          <w:rFonts w:cs="Times New Roman" w:hint="default"/>
        </w:rPr>
      </w:lvl>
    </w:lvlOverride>
    <w:lvlOverride w:ilvl="7">
      <w:lvl w:ilvl="7">
        <w:start w:val="1"/>
        <w:numFmt w:val="decimal"/>
        <w:isLgl/>
        <w:lvlText w:val="%1.%2.%3.%4.%5.%6.%7.%8"/>
        <w:lvlJc w:val="left"/>
        <w:pPr>
          <w:ind w:left="4320" w:hanging="1440"/>
        </w:pPr>
        <w:rPr>
          <w:rFonts w:cs="Times New Roman" w:hint="default"/>
        </w:rPr>
      </w:lvl>
    </w:lvlOverride>
    <w:lvlOverride w:ilvl="8">
      <w:lvl w:ilvl="8">
        <w:start w:val="1"/>
        <w:numFmt w:val="decimal"/>
        <w:isLgl/>
        <w:lvlText w:val="%1.%2.%3.%4.%5.%6.%7.%8.%9"/>
        <w:lvlJc w:val="left"/>
        <w:pPr>
          <w:ind w:left="4680" w:hanging="1440"/>
        </w:pPr>
        <w:rPr>
          <w:rFonts w:cs="Times New Roman" w:hint="default"/>
        </w:rPr>
      </w:lvl>
    </w:lvlOverride>
  </w:num>
  <w:num w:numId="29">
    <w:abstractNumId w:val="18"/>
  </w:num>
  <w:num w:numId="30">
    <w:abstractNumId w:val="55"/>
  </w:num>
  <w:num w:numId="31">
    <w:abstractNumId w:val="56"/>
  </w:num>
  <w:num w:numId="32">
    <w:abstractNumId w:val="29"/>
  </w:num>
  <w:num w:numId="33">
    <w:abstractNumId w:val="47"/>
  </w:num>
  <w:num w:numId="34">
    <w:abstractNumId w:val="1"/>
  </w:num>
  <w:num w:numId="35">
    <w:abstractNumId w:val="57"/>
  </w:num>
  <w:num w:numId="36">
    <w:abstractNumId w:val="28"/>
  </w:num>
  <w:num w:numId="37">
    <w:abstractNumId w:val="22"/>
  </w:num>
  <w:num w:numId="38">
    <w:abstractNumId w:val="31"/>
  </w:num>
  <w:num w:numId="39">
    <w:abstractNumId w:val="21"/>
    <w:lvlOverride w:ilvl="0">
      <w:lvl w:ilvl="0">
        <w:start w:val="1"/>
        <w:numFmt w:val="decimal"/>
        <w:lvlText w:val="8.%1"/>
        <w:lvlJc w:val="left"/>
        <w:pPr>
          <w:ind w:left="720" w:hanging="360"/>
        </w:pPr>
        <w:rPr>
          <w:rFonts w:ascii="Garamond" w:hAnsi="Garamond" w:cs="Times New Roman" w:hint="default"/>
          <w:b w:val="0"/>
          <w:i w:val="0"/>
          <w:caps w:val="0"/>
          <w:strike w:val="0"/>
          <w:dstrike w:val="0"/>
          <w:vanish w:val="0"/>
          <w:color w:val="000000"/>
          <w:sz w:val="22"/>
          <w:u w:val="none"/>
          <w:effect w:val="none"/>
          <w:vertAlign w:val="baseline"/>
        </w:rPr>
      </w:lvl>
    </w:lvlOverride>
    <w:lvlOverride w:ilvl="1">
      <w:lvl w:ilvl="1">
        <w:start w:val="1"/>
        <w:numFmt w:val="decimal"/>
        <w:isLgl/>
        <w:lvlText w:val="%1.%2"/>
        <w:lvlJc w:val="left"/>
        <w:pPr>
          <w:ind w:left="502" w:hanging="360"/>
        </w:pPr>
        <w:rPr>
          <w:rFonts w:cs="Times New Roman" w:hint="default"/>
        </w:rPr>
      </w:lvl>
    </w:lvlOverride>
    <w:lvlOverride w:ilvl="2">
      <w:lvl w:ilvl="2">
        <w:start w:val="1"/>
        <w:numFmt w:val="decimal"/>
        <w:isLgl/>
        <w:lvlText w:val="%1.%2.%3"/>
        <w:lvlJc w:val="left"/>
        <w:pPr>
          <w:ind w:left="1800" w:hanging="720"/>
        </w:pPr>
        <w:rPr>
          <w:rFonts w:cs="Times New Roman" w:hint="default"/>
        </w:rPr>
      </w:lvl>
    </w:lvlOverride>
    <w:lvlOverride w:ilvl="3">
      <w:lvl w:ilvl="3">
        <w:start w:val="1"/>
        <w:numFmt w:val="decimal"/>
        <w:isLgl/>
        <w:lvlText w:val="%1.%2.%3.%4"/>
        <w:lvlJc w:val="left"/>
        <w:pPr>
          <w:ind w:left="2160" w:hanging="720"/>
        </w:pPr>
        <w:rPr>
          <w:rFonts w:cs="Times New Roman" w:hint="default"/>
        </w:rPr>
      </w:lvl>
    </w:lvlOverride>
    <w:lvlOverride w:ilvl="4">
      <w:lvl w:ilvl="4">
        <w:start w:val="1"/>
        <w:numFmt w:val="decimal"/>
        <w:isLgl/>
        <w:lvlText w:val="%1.%2.%3.%4.%5"/>
        <w:lvlJc w:val="left"/>
        <w:pPr>
          <w:ind w:left="2520" w:hanging="720"/>
        </w:pPr>
        <w:rPr>
          <w:rFonts w:cs="Times New Roman" w:hint="default"/>
        </w:rPr>
      </w:lvl>
    </w:lvlOverride>
    <w:lvlOverride w:ilvl="5">
      <w:lvl w:ilvl="5">
        <w:start w:val="1"/>
        <w:numFmt w:val="decimal"/>
        <w:isLgl/>
        <w:lvlText w:val="%1.%2.%3.%4.%5.%6"/>
        <w:lvlJc w:val="left"/>
        <w:pPr>
          <w:ind w:left="3240" w:hanging="1080"/>
        </w:pPr>
        <w:rPr>
          <w:rFonts w:cs="Times New Roman" w:hint="default"/>
        </w:rPr>
      </w:lvl>
    </w:lvlOverride>
    <w:lvlOverride w:ilvl="6">
      <w:lvl w:ilvl="6">
        <w:start w:val="1"/>
        <w:numFmt w:val="decimal"/>
        <w:isLgl/>
        <w:lvlText w:val="%1.%2.%3.%4.%5.%6.%7"/>
        <w:lvlJc w:val="left"/>
        <w:pPr>
          <w:ind w:left="3600" w:hanging="1080"/>
        </w:pPr>
        <w:rPr>
          <w:rFonts w:cs="Times New Roman" w:hint="default"/>
        </w:rPr>
      </w:lvl>
    </w:lvlOverride>
    <w:lvlOverride w:ilvl="7">
      <w:lvl w:ilvl="7">
        <w:start w:val="1"/>
        <w:numFmt w:val="decimal"/>
        <w:isLgl/>
        <w:lvlText w:val="%1.%2.%3.%4.%5.%6.%7.%8"/>
        <w:lvlJc w:val="left"/>
        <w:pPr>
          <w:ind w:left="4320" w:hanging="1440"/>
        </w:pPr>
        <w:rPr>
          <w:rFonts w:cs="Times New Roman" w:hint="default"/>
        </w:rPr>
      </w:lvl>
    </w:lvlOverride>
    <w:lvlOverride w:ilvl="8">
      <w:lvl w:ilvl="8">
        <w:start w:val="1"/>
        <w:numFmt w:val="decimal"/>
        <w:isLgl/>
        <w:lvlText w:val="%1.%2.%3.%4.%5.%6.%7.%8.%9"/>
        <w:lvlJc w:val="left"/>
        <w:pPr>
          <w:ind w:left="4680" w:hanging="1440"/>
        </w:pPr>
        <w:rPr>
          <w:rFonts w:cs="Times New Roman" w:hint="default"/>
        </w:rPr>
      </w:lvl>
    </w:lvlOverride>
  </w:num>
  <w:num w:numId="40">
    <w:abstractNumId w:val="11"/>
  </w:num>
  <w:num w:numId="41">
    <w:abstractNumId w:val="21"/>
    <w:lvlOverride w:ilvl="0">
      <w:lvl w:ilvl="0">
        <w:start w:val="1"/>
        <w:numFmt w:val="decimal"/>
        <w:lvlText w:val="8.%1"/>
        <w:lvlJc w:val="left"/>
        <w:pPr>
          <w:ind w:left="720" w:hanging="360"/>
        </w:pPr>
        <w:rPr>
          <w:rFonts w:ascii="Garamond" w:hAnsi="Garamond" w:cs="Times New Roman" w:hint="default"/>
          <w:b w:val="0"/>
          <w:i w:val="0"/>
          <w:caps w:val="0"/>
          <w:strike w:val="0"/>
          <w:dstrike w:val="0"/>
          <w:vanish w:val="0"/>
          <w:color w:val="000000"/>
          <w:sz w:val="22"/>
          <w:u w:val="none"/>
          <w:effect w:val="none"/>
          <w:vertAlign w:val="baseline"/>
        </w:rPr>
      </w:lvl>
    </w:lvlOverride>
    <w:lvlOverride w:ilvl="1">
      <w:lvl w:ilvl="1">
        <w:start w:val="1"/>
        <w:numFmt w:val="decimal"/>
        <w:isLgl/>
        <w:lvlText w:val="%1.%2"/>
        <w:lvlJc w:val="left"/>
        <w:pPr>
          <w:ind w:left="502" w:hanging="360"/>
        </w:pPr>
        <w:rPr>
          <w:rFonts w:cs="Times New Roman" w:hint="default"/>
        </w:rPr>
      </w:lvl>
    </w:lvlOverride>
    <w:lvlOverride w:ilvl="2">
      <w:lvl w:ilvl="2">
        <w:start w:val="1"/>
        <w:numFmt w:val="decimal"/>
        <w:isLgl/>
        <w:lvlText w:val="%1.%2.%3"/>
        <w:lvlJc w:val="left"/>
        <w:pPr>
          <w:ind w:left="1800" w:hanging="720"/>
        </w:pPr>
        <w:rPr>
          <w:rFonts w:cs="Times New Roman" w:hint="default"/>
        </w:rPr>
      </w:lvl>
    </w:lvlOverride>
    <w:lvlOverride w:ilvl="3">
      <w:lvl w:ilvl="3">
        <w:start w:val="1"/>
        <w:numFmt w:val="decimal"/>
        <w:isLgl/>
        <w:lvlText w:val="%1.%2.%3.%4"/>
        <w:lvlJc w:val="left"/>
        <w:pPr>
          <w:ind w:left="2160" w:hanging="720"/>
        </w:pPr>
        <w:rPr>
          <w:rFonts w:cs="Times New Roman" w:hint="default"/>
        </w:rPr>
      </w:lvl>
    </w:lvlOverride>
    <w:lvlOverride w:ilvl="4">
      <w:lvl w:ilvl="4">
        <w:start w:val="1"/>
        <w:numFmt w:val="decimal"/>
        <w:isLgl/>
        <w:lvlText w:val="%1.%2.%3.%4.%5"/>
        <w:lvlJc w:val="left"/>
        <w:pPr>
          <w:ind w:left="2520" w:hanging="720"/>
        </w:pPr>
        <w:rPr>
          <w:rFonts w:cs="Times New Roman" w:hint="default"/>
        </w:rPr>
      </w:lvl>
    </w:lvlOverride>
    <w:lvlOverride w:ilvl="5">
      <w:lvl w:ilvl="5">
        <w:start w:val="1"/>
        <w:numFmt w:val="decimal"/>
        <w:isLgl/>
        <w:lvlText w:val="%1.%2.%3.%4.%5.%6"/>
        <w:lvlJc w:val="left"/>
        <w:pPr>
          <w:ind w:left="3240" w:hanging="1080"/>
        </w:pPr>
        <w:rPr>
          <w:rFonts w:cs="Times New Roman" w:hint="default"/>
        </w:rPr>
      </w:lvl>
    </w:lvlOverride>
    <w:lvlOverride w:ilvl="6">
      <w:lvl w:ilvl="6">
        <w:start w:val="1"/>
        <w:numFmt w:val="decimal"/>
        <w:isLgl/>
        <w:lvlText w:val="%1.%2.%3.%4.%5.%6.%7"/>
        <w:lvlJc w:val="left"/>
        <w:pPr>
          <w:ind w:left="3600" w:hanging="1080"/>
        </w:pPr>
        <w:rPr>
          <w:rFonts w:cs="Times New Roman" w:hint="default"/>
        </w:rPr>
      </w:lvl>
    </w:lvlOverride>
    <w:lvlOverride w:ilvl="7">
      <w:lvl w:ilvl="7">
        <w:start w:val="1"/>
        <w:numFmt w:val="decimal"/>
        <w:isLgl/>
        <w:lvlText w:val="%1.%2.%3.%4.%5.%6.%7.%8"/>
        <w:lvlJc w:val="left"/>
        <w:pPr>
          <w:ind w:left="4320" w:hanging="1440"/>
        </w:pPr>
        <w:rPr>
          <w:rFonts w:cs="Times New Roman" w:hint="default"/>
        </w:rPr>
      </w:lvl>
    </w:lvlOverride>
    <w:lvlOverride w:ilvl="8">
      <w:lvl w:ilvl="8">
        <w:start w:val="1"/>
        <w:numFmt w:val="decimal"/>
        <w:isLgl/>
        <w:lvlText w:val="%1.%2.%3.%4.%5.%6.%7.%8.%9"/>
        <w:lvlJc w:val="left"/>
        <w:pPr>
          <w:ind w:left="4680" w:hanging="1440"/>
        </w:pPr>
        <w:rPr>
          <w:rFonts w:cs="Times New Roman" w:hint="default"/>
        </w:rPr>
      </w:lvl>
    </w:lvlOverride>
  </w:num>
  <w:num w:numId="42">
    <w:abstractNumId w:val="10"/>
  </w:num>
  <w:num w:numId="43">
    <w:abstractNumId w:val="10"/>
    <w:lvlOverride w:ilvl="0">
      <w:lvl w:ilvl="0">
        <w:start w:val="1"/>
        <w:numFmt w:val="decimal"/>
        <w:lvlText w:val="10.%1"/>
        <w:lvlJc w:val="left"/>
        <w:pPr>
          <w:ind w:left="720" w:hanging="360"/>
        </w:pPr>
        <w:rPr>
          <w:rFonts w:ascii="Garamond" w:hAnsi="Garamond" w:cs="Times New Roman" w:hint="default"/>
          <w:b w:val="0"/>
          <w:i w:val="0"/>
          <w:caps w:val="0"/>
          <w:strike w:val="0"/>
          <w:dstrike w:val="0"/>
          <w:vanish w:val="0"/>
          <w:color w:val="000000"/>
          <w:sz w:val="22"/>
          <w:u w:val="none"/>
          <w:effect w:val="none"/>
          <w:vertAlign w:val="baseline"/>
        </w:rPr>
      </w:lvl>
    </w:lvlOverride>
    <w:lvlOverride w:ilvl="1">
      <w:lvl w:ilvl="1">
        <w:start w:val="1"/>
        <w:numFmt w:val="decimal"/>
        <w:isLgl/>
        <w:lvlText w:val="%1.%2"/>
        <w:lvlJc w:val="left"/>
        <w:pPr>
          <w:ind w:left="502" w:hanging="360"/>
        </w:pPr>
        <w:rPr>
          <w:rFonts w:cs="Times New Roman" w:hint="default"/>
        </w:rPr>
      </w:lvl>
    </w:lvlOverride>
    <w:lvlOverride w:ilvl="2">
      <w:lvl w:ilvl="2">
        <w:start w:val="1"/>
        <w:numFmt w:val="decimal"/>
        <w:isLgl/>
        <w:lvlText w:val="%1.%2.%3"/>
        <w:lvlJc w:val="left"/>
        <w:pPr>
          <w:ind w:left="1800" w:hanging="720"/>
        </w:pPr>
        <w:rPr>
          <w:rFonts w:cs="Times New Roman" w:hint="default"/>
        </w:rPr>
      </w:lvl>
    </w:lvlOverride>
    <w:lvlOverride w:ilvl="3">
      <w:lvl w:ilvl="3">
        <w:start w:val="1"/>
        <w:numFmt w:val="decimal"/>
        <w:isLgl/>
        <w:lvlText w:val="%1.%2.%3.%4"/>
        <w:lvlJc w:val="left"/>
        <w:pPr>
          <w:ind w:left="2160" w:hanging="720"/>
        </w:pPr>
        <w:rPr>
          <w:rFonts w:cs="Times New Roman" w:hint="default"/>
        </w:rPr>
      </w:lvl>
    </w:lvlOverride>
    <w:lvlOverride w:ilvl="4">
      <w:lvl w:ilvl="4">
        <w:start w:val="1"/>
        <w:numFmt w:val="decimal"/>
        <w:isLgl/>
        <w:lvlText w:val="%1.%2.%3.%4.%5"/>
        <w:lvlJc w:val="left"/>
        <w:pPr>
          <w:ind w:left="2520" w:hanging="720"/>
        </w:pPr>
        <w:rPr>
          <w:rFonts w:cs="Times New Roman" w:hint="default"/>
        </w:rPr>
      </w:lvl>
    </w:lvlOverride>
    <w:lvlOverride w:ilvl="5">
      <w:lvl w:ilvl="5">
        <w:start w:val="1"/>
        <w:numFmt w:val="decimal"/>
        <w:isLgl/>
        <w:lvlText w:val="%1.%2.%3.%4.%5.%6"/>
        <w:lvlJc w:val="left"/>
        <w:pPr>
          <w:ind w:left="3240" w:hanging="1080"/>
        </w:pPr>
        <w:rPr>
          <w:rFonts w:cs="Times New Roman" w:hint="default"/>
        </w:rPr>
      </w:lvl>
    </w:lvlOverride>
    <w:lvlOverride w:ilvl="6">
      <w:lvl w:ilvl="6">
        <w:start w:val="1"/>
        <w:numFmt w:val="decimal"/>
        <w:isLgl/>
        <w:lvlText w:val="%1.%2.%3.%4.%5.%6.%7"/>
        <w:lvlJc w:val="left"/>
        <w:pPr>
          <w:ind w:left="3600" w:hanging="1080"/>
        </w:pPr>
        <w:rPr>
          <w:rFonts w:cs="Times New Roman" w:hint="default"/>
        </w:rPr>
      </w:lvl>
    </w:lvlOverride>
    <w:lvlOverride w:ilvl="7">
      <w:lvl w:ilvl="7">
        <w:start w:val="1"/>
        <w:numFmt w:val="decimal"/>
        <w:isLgl/>
        <w:lvlText w:val="%1.%2.%3.%4.%5.%6.%7.%8"/>
        <w:lvlJc w:val="left"/>
        <w:pPr>
          <w:ind w:left="4320" w:hanging="1440"/>
        </w:pPr>
        <w:rPr>
          <w:rFonts w:cs="Times New Roman" w:hint="default"/>
        </w:rPr>
      </w:lvl>
    </w:lvlOverride>
    <w:lvlOverride w:ilvl="8">
      <w:lvl w:ilvl="8">
        <w:start w:val="1"/>
        <w:numFmt w:val="decimal"/>
        <w:isLgl/>
        <w:lvlText w:val="%1.%2.%3.%4.%5.%6.%7.%8.%9"/>
        <w:lvlJc w:val="left"/>
        <w:pPr>
          <w:ind w:left="4680" w:hanging="1440"/>
        </w:pPr>
        <w:rPr>
          <w:rFonts w:cs="Times New Roman" w:hint="default"/>
        </w:rPr>
      </w:lvl>
    </w:lvlOverride>
  </w:num>
  <w:num w:numId="44">
    <w:abstractNumId w:val="32"/>
  </w:num>
  <w:num w:numId="45">
    <w:abstractNumId w:val="1"/>
    <w:lvlOverride w:ilvl="0">
      <w:lvl w:ilvl="0">
        <w:start w:val="1"/>
        <w:numFmt w:val="decimal"/>
        <w:lvlText w:val="11.%1"/>
        <w:lvlJc w:val="left"/>
        <w:pPr>
          <w:ind w:left="720" w:hanging="360"/>
        </w:pPr>
        <w:rPr>
          <w:rFonts w:ascii="Garamond" w:hAnsi="Garamond" w:cs="Times New Roman" w:hint="default"/>
          <w:b w:val="0"/>
          <w:i w:val="0"/>
          <w:caps w:val="0"/>
          <w:strike w:val="0"/>
          <w:dstrike w:val="0"/>
          <w:vanish w:val="0"/>
          <w:color w:val="000000"/>
          <w:sz w:val="22"/>
          <w:u w:val="none"/>
          <w:effect w:val="none"/>
          <w:vertAlign w:val="baseline"/>
        </w:rPr>
      </w:lvl>
    </w:lvlOverride>
    <w:lvlOverride w:ilvl="1">
      <w:lvl w:ilvl="1">
        <w:start w:val="1"/>
        <w:numFmt w:val="decimal"/>
        <w:isLgl/>
        <w:lvlText w:val="%1.%2"/>
        <w:lvlJc w:val="left"/>
        <w:pPr>
          <w:ind w:left="502" w:hanging="360"/>
        </w:pPr>
        <w:rPr>
          <w:rFonts w:cs="Times New Roman" w:hint="default"/>
        </w:rPr>
      </w:lvl>
    </w:lvlOverride>
    <w:lvlOverride w:ilvl="2">
      <w:lvl w:ilvl="2">
        <w:start w:val="1"/>
        <w:numFmt w:val="decimal"/>
        <w:isLgl/>
        <w:lvlText w:val="%1.%2.%3"/>
        <w:lvlJc w:val="left"/>
        <w:pPr>
          <w:ind w:left="1800" w:hanging="720"/>
        </w:pPr>
        <w:rPr>
          <w:rFonts w:cs="Times New Roman" w:hint="default"/>
        </w:rPr>
      </w:lvl>
    </w:lvlOverride>
    <w:lvlOverride w:ilvl="3">
      <w:lvl w:ilvl="3">
        <w:start w:val="1"/>
        <w:numFmt w:val="decimal"/>
        <w:isLgl/>
        <w:lvlText w:val="%1.%2.%3.%4"/>
        <w:lvlJc w:val="left"/>
        <w:pPr>
          <w:ind w:left="2160" w:hanging="720"/>
        </w:pPr>
        <w:rPr>
          <w:rFonts w:cs="Times New Roman" w:hint="default"/>
        </w:rPr>
      </w:lvl>
    </w:lvlOverride>
    <w:lvlOverride w:ilvl="4">
      <w:lvl w:ilvl="4">
        <w:start w:val="1"/>
        <w:numFmt w:val="decimal"/>
        <w:isLgl/>
        <w:lvlText w:val="%1.%2.%3.%4.%5"/>
        <w:lvlJc w:val="left"/>
        <w:pPr>
          <w:ind w:left="2520" w:hanging="720"/>
        </w:pPr>
        <w:rPr>
          <w:rFonts w:cs="Times New Roman" w:hint="default"/>
        </w:rPr>
      </w:lvl>
    </w:lvlOverride>
    <w:lvlOverride w:ilvl="5">
      <w:lvl w:ilvl="5">
        <w:start w:val="1"/>
        <w:numFmt w:val="decimal"/>
        <w:isLgl/>
        <w:lvlText w:val="%1.%2.%3.%4.%5.%6"/>
        <w:lvlJc w:val="left"/>
        <w:pPr>
          <w:ind w:left="3240" w:hanging="1080"/>
        </w:pPr>
        <w:rPr>
          <w:rFonts w:cs="Times New Roman" w:hint="default"/>
        </w:rPr>
      </w:lvl>
    </w:lvlOverride>
    <w:lvlOverride w:ilvl="6">
      <w:lvl w:ilvl="6">
        <w:start w:val="1"/>
        <w:numFmt w:val="decimal"/>
        <w:isLgl/>
        <w:lvlText w:val="%1.%2.%3.%4.%5.%6.%7"/>
        <w:lvlJc w:val="left"/>
        <w:pPr>
          <w:ind w:left="3600" w:hanging="1080"/>
        </w:pPr>
        <w:rPr>
          <w:rFonts w:cs="Times New Roman" w:hint="default"/>
        </w:rPr>
      </w:lvl>
    </w:lvlOverride>
    <w:lvlOverride w:ilvl="7">
      <w:lvl w:ilvl="7">
        <w:start w:val="1"/>
        <w:numFmt w:val="decimal"/>
        <w:isLgl/>
        <w:lvlText w:val="%1.%2.%3.%4.%5.%6.%7.%8"/>
        <w:lvlJc w:val="left"/>
        <w:pPr>
          <w:ind w:left="4320" w:hanging="1440"/>
        </w:pPr>
        <w:rPr>
          <w:rFonts w:cs="Times New Roman" w:hint="default"/>
        </w:rPr>
      </w:lvl>
    </w:lvlOverride>
    <w:lvlOverride w:ilvl="8">
      <w:lvl w:ilvl="8">
        <w:start w:val="1"/>
        <w:numFmt w:val="decimal"/>
        <w:isLgl/>
        <w:lvlText w:val="%1.%2.%3.%4.%5.%6.%7.%8.%9"/>
        <w:lvlJc w:val="left"/>
        <w:pPr>
          <w:ind w:left="4680" w:hanging="1440"/>
        </w:pPr>
        <w:rPr>
          <w:rFonts w:cs="Times New Roman" w:hint="default"/>
        </w:rPr>
      </w:lvl>
    </w:lvlOverride>
  </w:num>
  <w:num w:numId="46">
    <w:abstractNumId w:val="16"/>
  </w:num>
  <w:num w:numId="47">
    <w:abstractNumId w:val="16"/>
    <w:lvlOverride w:ilvl="0">
      <w:lvl w:ilvl="0">
        <w:start w:val="1"/>
        <w:numFmt w:val="decimal"/>
        <w:lvlText w:val="12.%1"/>
        <w:lvlJc w:val="left"/>
        <w:pPr>
          <w:ind w:left="720" w:hanging="360"/>
        </w:pPr>
        <w:rPr>
          <w:rFonts w:ascii="Garamond" w:hAnsi="Garamond" w:cs="Times New Roman" w:hint="default"/>
          <w:b w:val="0"/>
          <w:i w:val="0"/>
          <w:caps w:val="0"/>
          <w:strike w:val="0"/>
          <w:dstrike w:val="0"/>
          <w:vanish w:val="0"/>
          <w:color w:val="000000"/>
          <w:sz w:val="22"/>
          <w:u w:val="none"/>
          <w:effect w:val="none"/>
          <w:vertAlign w:val="baseline"/>
        </w:rPr>
      </w:lvl>
    </w:lvlOverride>
    <w:lvlOverride w:ilvl="1">
      <w:lvl w:ilvl="1">
        <w:start w:val="1"/>
        <w:numFmt w:val="decimal"/>
        <w:isLgl/>
        <w:lvlText w:val="%1.%2"/>
        <w:lvlJc w:val="left"/>
        <w:pPr>
          <w:ind w:left="502" w:hanging="360"/>
        </w:pPr>
        <w:rPr>
          <w:rFonts w:cs="Times New Roman" w:hint="default"/>
        </w:rPr>
      </w:lvl>
    </w:lvlOverride>
    <w:lvlOverride w:ilvl="2">
      <w:lvl w:ilvl="2">
        <w:start w:val="1"/>
        <w:numFmt w:val="decimal"/>
        <w:isLgl/>
        <w:lvlText w:val="%1.%2.%3"/>
        <w:lvlJc w:val="left"/>
        <w:pPr>
          <w:ind w:left="1800" w:hanging="720"/>
        </w:pPr>
        <w:rPr>
          <w:rFonts w:cs="Times New Roman" w:hint="default"/>
        </w:rPr>
      </w:lvl>
    </w:lvlOverride>
    <w:lvlOverride w:ilvl="3">
      <w:lvl w:ilvl="3">
        <w:start w:val="1"/>
        <w:numFmt w:val="decimal"/>
        <w:isLgl/>
        <w:lvlText w:val="%1.%2.%3.%4"/>
        <w:lvlJc w:val="left"/>
        <w:pPr>
          <w:ind w:left="2160" w:hanging="720"/>
        </w:pPr>
        <w:rPr>
          <w:rFonts w:cs="Times New Roman" w:hint="default"/>
        </w:rPr>
      </w:lvl>
    </w:lvlOverride>
    <w:lvlOverride w:ilvl="4">
      <w:lvl w:ilvl="4">
        <w:start w:val="1"/>
        <w:numFmt w:val="decimal"/>
        <w:isLgl/>
        <w:lvlText w:val="%1.%2.%3.%4.%5"/>
        <w:lvlJc w:val="left"/>
        <w:pPr>
          <w:ind w:left="2520" w:hanging="720"/>
        </w:pPr>
        <w:rPr>
          <w:rFonts w:cs="Times New Roman" w:hint="default"/>
        </w:rPr>
      </w:lvl>
    </w:lvlOverride>
    <w:lvlOverride w:ilvl="5">
      <w:lvl w:ilvl="5">
        <w:start w:val="1"/>
        <w:numFmt w:val="decimal"/>
        <w:isLgl/>
        <w:lvlText w:val="%1.%2.%3.%4.%5.%6"/>
        <w:lvlJc w:val="left"/>
        <w:pPr>
          <w:ind w:left="3240" w:hanging="1080"/>
        </w:pPr>
        <w:rPr>
          <w:rFonts w:cs="Times New Roman" w:hint="default"/>
        </w:rPr>
      </w:lvl>
    </w:lvlOverride>
    <w:lvlOverride w:ilvl="6">
      <w:lvl w:ilvl="6">
        <w:start w:val="1"/>
        <w:numFmt w:val="decimal"/>
        <w:isLgl/>
        <w:lvlText w:val="%1.%2.%3.%4.%5.%6.%7"/>
        <w:lvlJc w:val="left"/>
        <w:pPr>
          <w:ind w:left="3600" w:hanging="1080"/>
        </w:pPr>
        <w:rPr>
          <w:rFonts w:cs="Times New Roman" w:hint="default"/>
        </w:rPr>
      </w:lvl>
    </w:lvlOverride>
    <w:lvlOverride w:ilvl="7">
      <w:lvl w:ilvl="7">
        <w:start w:val="1"/>
        <w:numFmt w:val="decimal"/>
        <w:isLgl/>
        <w:lvlText w:val="%1.%2.%3.%4.%5.%6.%7.%8"/>
        <w:lvlJc w:val="left"/>
        <w:pPr>
          <w:ind w:left="4320" w:hanging="1440"/>
        </w:pPr>
        <w:rPr>
          <w:rFonts w:cs="Times New Roman" w:hint="default"/>
        </w:rPr>
      </w:lvl>
    </w:lvlOverride>
    <w:lvlOverride w:ilvl="8">
      <w:lvl w:ilvl="8">
        <w:start w:val="1"/>
        <w:numFmt w:val="decimal"/>
        <w:isLgl/>
        <w:lvlText w:val="%1.%2.%3.%4.%5.%6.%7.%8.%9"/>
        <w:lvlJc w:val="left"/>
        <w:pPr>
          <w:ind w:left="4680" w:hanging="1440"/>
        </w:pPr>
        <w:rPr>
          <w:rFonts w:cs="Times New Roman" w:hint="default"/>
        </w:rPr>
      </w:lvl>
    </w:lvlOverride>
  </w:num>
  <w:num w:numId="48">
    <w:abstractNumId w:val="35"/>
  </w:num>
  <w:num w:numId="49">
    <w:abstractNumId w:val="43"/>
  </w:num>
  <w:num w:numId="50">
    <w:abstractNumId w:val="48"/>
  </w:num>
  <w:num w:numId="51">
    <w:abstractNumId w:val="6"/>
  </w:num>
  <w:num w:numId="52">
    <w:abstractNumId w:val="0"/>
  </w:num>
  <w:num w:numId="53">
    <w:abstractNumId w:val="26"/>
  </w:num>
  <w:num w:numId="54">
    <w:abstractNumId w:val="33"/>
  </w:num>
  <w:num w:numId="55">
    <w:abstractNumId w:val="24"/>
  </w:num>
  <w:num w:numId="56">
    <w:abstractNumId w:val="38"/>
  </w:num>
  <w:num w:numId="57">
    <w:abstractNumId w:val="4"/>
  </w:num>
  <w:num w:numId="58">
    <w:abstractNumId w:val="17"/>
  </w:num>
  <w:num w:numId="59">
    <w:abstractNumId w:val="37"/>
  </w:num>
  <w:num w:numId="60">
    <w:abstractNumId w:val="25"/>
  </w:num>
  <w:num w:numId="61">
    <w:abstractNumId w:val="19"/>
  </w:num>
  <w:num w:numId="62">
    <w:abstractNumId w:val="5"/>
  </w:num>
  <w:num w:numId="63">
    <w:abstractNumId w:val="45"/>
  </w:num>
  <w:num w:numId="64">
    <w:abstractNumId w:val="61"/>
  </w:num>
  <w:num w:numId="65">
    <w:abstractNumId w:val="30"/>
  </w:num>
  <w:num w:numId="66">
    <w:abstractNumId w:val="52"/>
  </w:num>
  <w:num w:numId="67">
    <w:abstractNumId w:val="14"/>
  </w:num>
  <w:num w:numId="68">
    <w:abstractNumId w:val="40"/>
  </w:num>
  <w:num w:numId="69">
    <w:abstractNumId w:val="39"/>
  </w:num>
  <w:num w:numId="70">
    <w:abstractNumId w:val="46"/>
  </w:num>
  <w:num w:numId="71">
    <w:abstractNumId w:val="7"/>
  </w:num>
  <w:num w:numId="72">
    <w:abstractNumId w:val="23"/>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S">
    <w15:presenceInfo w15:providerId="None" w15:userId="R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C12022"/>
    <w:rsid w:val="00006CCB"/>
    <w:rsid w:val="00007DE5"/>
    <w:rsid w:val="00014491"/>
    <w:rsid w:val="00032A30"/>
    <w:rsid w:val="00043B6E"/>
    <w:rsid w:val="00056127"/>
    <w:rsid w:val="00060AC8"/>
    <w:rsid w:val="0006766B"/>
    <w:rsid w:val="000774E8"/>
    <w:rsid w:val="000A2FBB"/>
    <w:rsid w:val="000A74E9"/>
    <w:rsid w:val="000B6CBB"/>
    <w:rsid w:val="00142269"/>
    <w:rsid w:val="00146468"/>
    <w:rsid w:val="00150C44"/>
    <w:rsid w:val="001521E7"/>
    <w:rsid w:val="00176A0D"/>
    <w:rsid w:val="00185A0F"/>
    <w:rsid w:val="001865C3"/>
    <w:rsid w:val="001876DE"/>
    <w:rsid w:val="00192DD2"/>
    <w:rsid w:val="001A61C3"/>
    <w:rsid w:val="001C4284"/>
    <w:rsid w:val="001E5602"/>
    <w:rsid w:val="001E6F01"/>
    <w:rsid w:val="00233519"/>
    <w:rsid w:val="0023775B"/>
    <w:rsid w:val="002B0CEA"/>
    <w:rsid w:val="002B3BC8"/>
    <w:rsid w:val="002B4A96"/>
    <w:rsid w:val="002B4E4B"/>
    <w:rsid w:val="002E5E18"/>
    <w:rsid w:val="002E72D2"/>
    <w:rsid w:val="002F5463"/>
    <w:rsid w:val="002F5BE3"/>
    <w:rsid w:val="00303469"/>
    <w:rsid w:val="00306AB0"/>
    <w:rsid w:val="0031575F"/>
    <w:rsid w:val="00332311"/>
    <w:rsid w:val="0035331C"/>
    <w:rsid w:val="003753BA"/>
    <w:rsid w:val="003838B2"/>
    <w:rsid w:val="00390839"/>
    <w:rsid w:val="00395922"/>
    <w:rsid w:val="003A7EE6"/>
    <w:rsid w:val="003E4C76"/>
    <w:rsid w:val="00421503"/>
    <w:rsid w:val="00457FCD"/>
    <w:rsid w:val="00460868"/>
    <w:rsid w:val="00471161"/>
    <w:rsid w:val="004768C4"/>
    <w:rsid w:val="004808EA"/>
    <w:rsid w:val="004C1070"/>
    <w:rsid w:val="004F0256"/>
    <w:rsid w:val="004F2503"/>
    <w:rsid w:val="004F30A3"/>
    <w:rsid w:val="0052560D"/>
    <w:rsid w:val="00541631"/>
    <w:rsid w:val="0056218B"/>
    <w:rsid w:val="00587BB8"/>
    <w:rsid w:val="005A17EF"/>
    <w:rsid w:val="005A1990"/>
    <w:rsid w:val="005A3F45"/>
    <w:rsid w:val="005A4884"/>
    <w:rsid w:val="005E370C"/>
    <w:rsid w:val="005E4B47"/>
    <w:rsid w:val="005E4DBA"/>
    <w:rsid w:val="005F5592"/>
    <w:rsid w:val="005F75B4"/>
    <w:rsid w:val="00623933"/>
    <w:rsid w:val="00637F05"/>
    <w:rsid w:val="00642C33"/>
    <w:rsid w:val="0065038D"/>
    <w:rsid w:val="00665CF2"/>
    <w:rsid w:val="00674544"/>
    <w:rsid w:val="00677782"/>
    <w:rsid w:val="00682852"/>
    <w:rsid w:val="00685BFA"/>
    <w:rsid w:val="006D33F6"/>
    <w:rsid w:val="00705646"/>
    <w:rsid w:val="0072145C"/>
    <w:rsid w:val="007224D4"/>
    <w:rsid w:val="00722570"/>
    <w:rsid w:val="007D3C2F"/>
    <w:rsid w:val="00815BBD"/>
    <w:rsid w:val="00887E38"/>
    <w:rsid w:val="008B25FF"/>
    <w:rsid w:val="008C243D"/>
    <w:rsid w:val="008D23A6"/>
    <w:rsid w:val="008D35CD"/>
    <w:rsid w:val="008E03FC"/>
    <w:rsid w:val="008E131D"/>
    <w:rsid w:val="008F12B0"/>
    <w:rsid w:val="00940ED0"/>
    <w:rsid w:val="00952E27"/>
    <w:rsid w:val="00974C75"/>
    <w:rsid w:val="009962FB"/>
    <w:rsid w:val="009A1780"/>
    <w:rsid w:val="009B6ED8"/>
    <w:rsid w:val="009E5A73"/>
    <w:rsid w:val="00A32DEC"/>
    <w:rsid w:val="00A403D7"/>
    <w:rsid w:val="00A45074"/>
    <w:rsid w:val="00A9109B"/>
    <w:rsid w:val="00AF0927"/>
    <w:rsid w:val="00B00C91"/>
    <w:rsid w:val="00B03271"/>
    <w:rsid w:val="00B16390"/>
    <w:rsid w:val="00B37AFE"/>
    <w:rsid w:val="00B40C7E"/>
    <w:rsid w:val="00B44C99"/>
    <w:rsid w:val="00B46482"/>
    <w:rsid w:val="00B771AB"/>
    <w:rsid w:val="00B960CE"/>
    <w:rsid w:val="00BA4A30"/>
    <w:rsid w:val="00BB61A2"/>
    <w:rsid w:val="00BD4DD5"/>
    <w:rsid w:val="00BF54D8"/>
    <w:rsid w:val="00C03C54"/>
    <w:rsid w:val="00C12022"/>
    <w:rsid w:val="00C1495F"/>
    <w:rsid w:val="00C4488F"/>
    <w:rsid w:val="00C508C6"/>
    <w:rsid w:val="00C61421"/>
    <w:rsid w:val="00C65D22"/>
    <w:rsid w:val="00C75B4F"/>
    <w:rsid w:val="00C83FEF"/>
    <w:rsid w:val="00C9115F"/>
    <w:rsid w:val="00CA17B5"/>
    <w:rsid w:val="00CA2A81"/>
    <w:rsid w:val="00CB279B"/>
    <w:rsid w:val="00CE3A6C"/>
    <w:rsid w:val="00CF0DFE"/>
    <w:rsid w:val="00CF26DB"/>
    <w:rsid w:val="00CF7562"/>
    <w:rsid w:val="00D07CF0"/>
    <w:rsid w:val="00D1375B"/>
    <w:rsid w:val="00D159C5"/>
    <w:rsid w:val="00D42EC4"/>
    <w:rsid w:val="00D52FB5"/>
    <w:rsid w:val="00D57E4E"/>
    <w:rsid w:val="00D6255D"/>
    <w:rsid w:val="00D65279"/>
    <w:rsid w:val="00D75876"/>
    <w:rsid w:val="00D77F82"/>
    <w:rsid w:val="00DA1A3B"/>
    <w:rsid w:val="00DE77A7"/>
    <w:rsid w:val="00DF163C"/>
    <w:rsid w:val="00DF2A82"/>
    <w:rsid w:val="00E108E3"/>
    <w:rsid w:val="00E72926"/>
    <w:rsid w:val="00E93106"/>
    <w:rsid w:val="00E97A38"/>
    <w:rsid w:val="00ED7E01"/>
    <w:rsid w:val="00EF03B7"/>
    <w:rsid w:val="00EF6F03"/>
    <w:rsid w:val="00F213EB"/>
    <w:rsid w:val="00F33466"/>
    <w:rsid w:val="00F34B1A"/>
    <w:rsid w:val="00F45234"/>
    <w:rsid w:val="00F609C6"/>
    <w:rsid w:val="00F63AE7"/>
    <w:rsid w:val="00F654AA"/>
    <w:rsid w:val="00F817C6"/>
    <w:rsid w:val="00F9729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2022"/>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
    <w:qFormat/>
    <w:rsid w:val="00B4648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link w:val="Odsekzoznamu"/>
    <w:uiPriority w:val="1"/>
    <w:locked/>
    <w:rsid w:val="00C12022"/>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C12022"/>
    <w:pPr>
      <w:ind w:left="708"/>
      <w:jc w:val="left"/>
    </w:pPr>
    <w:rPr>
      <w:rFonts w:ascii="Times New Roman" w:hAnsi="Times New Roman"/>
      <w:sz w:val="22"/>
      <w:lang w:eastAsia="en-US"/>
    </w:rPr>
  </w:style>
  <w:style w:type="paragraph" w:customStyle="1" w:styleId="tlParagraphPodaokrajaPred6ptZa6pt1">
    <w:name w:val="Štýl Paragraph + Podľa okraja Pred:  6 pt Za:  6 pt1"/>
    <w:basedOn w:val="Normlny"/>
    <w:uiPriority w:val="99"/>
    <w:rsid w:val="00C12022"/>
    <w:pPr>
      <w:spacing w:before="120" w:after="120"/>
      <w:ind w:left="634" w:hanging="454"/>
    </w:pPr>
    <w:rPr>
      <w:rFonts w:ascii="Times New Roman" w:hAnsi="Times New Roman"/>
      <w:sz w:val="22"/>
      <w:szCs w:val="20"/>
    </w:rPr>
  </w:style>
  <w:style w:type="paragraph" w:customStyle="1" w:styleId="Default">
    <w:name w:val="Default"/>
    <w:uiPriority w:val="99"/>
    <w:rsid w:val="00C1202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4808EA"/>
    <w:rPr>
      <w:rFonts w:ascii="Tahoma" w:hAnsi="Tahoma" w:cs="Tahoma"/>
      <w:sz w:val="16"/>
      <w:szCs w:val="16"/>
    </w:rPr>
  </w:style>
  <w:style w:type="character" w:customStyle="1" w:styleId="TextbublinyChar">
    <w:name w:val="Text bubliny Char"/>
    <w:basedOn w:val="Predvolenpsmoodseku"/>
    <w:link w:val="Textbubliny"/>
    <w:uiPriority w:val="99"/>
    <w:semiHidden/>
    <w:rsid w:val="004808EA"/>
    <w:rPr>
      <w:rFonts w:ascii="Tahoma" w:eastAsia="Times New Roman" w:hAnsi="Tahoma" w:cs="Tahoma"/>
      <w:sz w:val="16"/>
      <w:szCs w:val="16"/>
      <w:lang w:eastAsia="sk-SK"/>
    </w:rPr>
  </w:style>
  <w:style w:type="character" w:styleId="Hypertextovprepojenie">
    <w:name w:val="Hyperlink"/>
    <w:basedOn w:val="Predvolenpsmoodseku"/>
    <w:uiPriority w:val="99"/>
    <w:unhideWhenUsed/>
    <w:rsid w:val="006D33F6"/>
    <w:rPr>
      <w:color w:val="0563C1" w:themeColor="hyperlink"/>
      <w:u w:val="single"/>
    </w:rPr>
  </w:style>
  <w:style w:type="character" w:customStyle="1" w:styleId="Nadpis1Char">
    <w:name w:val="Nadpis 1 Char"/>
    <w:basedOn w:val="Predvolenpsmoodseku"/>
    <w:link w:val="Nadpis1"/>
    <w:uiPriority w:val="9"/>
    <w:rsid w:val="00B46482"/>
    <w:rPr>
      <w:rFonts w:asciiTheme="majorHAnsi" w:eastAsiaTheme="majorEastAsia" w:hAnsiTheme="majorHAnsi" w:cstheme="majorBidi"/>
      <w:b/>
      <w:bCs/>
      <w:color w:val="2E74B5" w:themeColor="accent1" w:themeShade="BF"/>
      <w:sz w:val="28"/>
      <w:szCs w:val="28"/>
      <w:lang w:eastAsia="sk-SK"/>
    </w:rPr>
  </w:style>
  <w:style w:type="paragraph" w:styleId="Normlnywebov">
    <w:name w:val="Normal (Web)"/>
    <w:basedOn w:val="Normlny"/>
    <w:uiPriority w:val="99"/>
    <w:unhideWhenUsed/>
    <w:rsid w:val="0056218B"/>
    <w:pPr>
      <w:autoSpaceDN/>
      <w:spacing w:before="100" w:beforeAutospacing="1" w:after="100" w:afterAutospacing="1"/>
      <w:jc w:val="left"/>
    </w:pPr>
    <w:rPr>
      <w:rFonts w:ascii="Times New Roman" w:hAnsi="Times New Roman"/>
      <w:sz w:val="24"/>
      <w:lang w:val="cs-CZ" w:eastAsia="cs-CZ"/>
    </w:rPr>
  </w:style>
  <w:style w:type="character" w:styleId="Odkaznakomentr">
    <w:name w:val="annotation reference"/>
    <w:basedOn w:val="Predvolenpsmoodseku"/>
    <w:uiPriority w:val="99"/>
    <w:semiHidden/>
    <w:unhideWhenUsed/>
    <w:rsid w:val="002F5463"/>
    <w:rPr>
      <w:sz w:val="16"/>
      <w:szCs w:val="16"/>
    </w:rPr>
  </w:style>
  <w:style w:type="paragraph" w:styleId="Textkomentra">
    <w:name w:val="annotation text"/>
    <w:basedOn w:val="Normlny"/>
    <w:link w:val="TextkomentraChar"/>
    <w:uiPriority w:val="99"/>
    <w:semiHidden/>
    <w:unhideWhenUsed/>
    <w:rsid w:val="002F5463"/>
    <w:rPr>
      <w:szCs w:val="20"/>
    </w:rPr>
  </w:style>
  <w:style w:type="character" w:customStyle="1" w:styleId="TextkomentraChar">
    <w:name w:val="Text komentára Char"/>
    <w:basedOn w:val="Predvolenpsmoodseku"/>
    <w:link w:val="Textkomentra"/>
    <w:uiPriority w:val="99"/>
    <w:semiHidden/>
    <w:rsid w:val="002F5463"/>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F5463"/>
    <w:rPr>
      <w:b/>
      <w:bCs/>
    </w:rPr>
  </w:style>
  <w:style w:type="character" w:customStyle="1" w:styleId="PredmetkomentraChar">
    <w:name w:val="Predmet komentára Char"/>
    <w:basedOn w:val="TextkomentraChar"/>
    <w:link w:val="Predmetkomentra"/>
    <w:uiPriority w:val="99"/>
    <w:semiHidden/>
    <w:rsid w:val="002F5463"/>
    <w:rPr>
      <w:rFonts w:ascii="Arial" w:eastAsia="Times New Roman" w:hAnsi="Arial" w:cs="Times New Roman"/>
      <w:b/>
      <w:bCs/>
      <w:sz w:val="20"/>
      <w:szCs w:val="20"/>
      <w:lang w:eastAsia="sk-SK"/>
    </w:rPr>
  </w:style>
  <w:style w:type="paragraph" w:styleId="Revzia">
    <w:name w:val="Revision"/>
    <w:hidden/>
    <w:uiPriority w:val="99"/>
    <w:semiHidden/>
    <w:rsid w:val="002F5463"/>
    <w:pPr>
      <w:spacing w:after="0" w:line="240" w:lineRule="auto"/>
    </w:pPr>
    <w:rPr>
      <w:rFonts w:ascii="Arial" w:eastAsia="Times New Roman" w:hAnsi="Arial" w:cs="Times New Roman"/>
      <w:sz w:val="20"/>
      <w:szCs w:val="24"/>
      <w:lang w:eastAsia="sk-SK"/>
    </w:rPr>
  </w:style>
</w:styles>
</file>

<file path=word/webSettings.xml><?xml version="1.0" encoding="utf-8"?>
<w:webSettings xmlns:r="http://schemas.openxmlformats.org/officeDocument/2006/relationships" xmlns:w="http://schemas.openxmlformats.org/wordprocessingml/2006/main">
  <w:divs>
    <w:div w:id="7952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076D7-C47F-462B-8A92-AD2510DFC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5404</Words>
  <Characters>30808</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36140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Mgr. Martina Klacek</cp:lastModifiedBy>
  <cp:revision>6</cp:revision>
  <dcterms:created xsi:type="dcterms:W3CDTF">2017-11-14T07:21:00Z</dcterms:created>
  <dcterms:modified xsi:type="dcterms:W3CDTF">2017-11-14T08:53:00Z</dcterms:modified>
</cp:coreProperties>
</file>