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2"/>
          <w:szCs w:val="22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„Budowa budynku socjalnego wielorodzinnego przy ul. Batorego w Andrychowie” w </w:t>
      </w:r>
      <w:r>
        <w:rPr>
          <w:rStyle w:val="Domylnaczcionkaakapitu1"/>
          <w:rFonts w:eastAsia="SimSun" w:cs="Tahoma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>budynku nr 2 – etap drugi</w:t>
      </w:r>
      <w:r>
        <w:rPr>
          <w:rStyle w:val="Domylnaczcionkaakapitu1"/>
          <w:rFonts w:eastAsia="SimSun" w:cs="Calibri" w:ascii="Tahoma" w:hAnsi="Tahoma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 wraz z zagospodarowaniem terenu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Zamawiającego: BZP.271.</w:t>
      </w:r>
      <w:r>
        <w:rPr>
          <w:rFonts w:cs="Calibri" w:ascii="Tahoma" w:hAnsi="Tahoma"/>
          <w:sz w:val="26"/>
          <w:szCs w:val="26"/>
        </w:rPr>
        <w:t>11.</w:t>
      </w:r>
      <w:r>
        <w:rPr>
          <w:rFonts w:cs="Calibri" w:ascii="Tahoma" w:hAnsi="Tahoma"/>
          <w:sz w:val="26"/>
          <w:szCs w:val="26"/>
        </w:rPr>
        <w:t>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LibreOffice/7.2.7.2$Windows_X86_64 LibreOffice_project/8d71d29d553c0f7dcbfa38fbfda25ee34cce99a2</Application>
  <AppVersion>15.0000</AppVersion>
  <Pages>2</Pages>
  <Words>175</Words>
  <Characters>1261</Characters>
  <CharactersWithSpaces>1416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2022-06-06T09:09:32Z</cp:lastPrinted>
  <dcterms:modified xsi:type="dcterms:W3CDTF">2022-06-06T09:09:36Z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