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58" w:rsidRDefault="00573C58" w:rsidP="00573C58">
      <w:pPr>
        <w:jc w:val="center"/>
      </w:pPr>
      <w:bookmarkStart w:id="0" w:name="_GoBack"/>
      <w:bookmarkEnd w:id="0"/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202"/>
              <w:gridCol w:w="4720"/>
            </w:tblGrid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:rsidR="00573C58" w:rsidRDefault="001F6571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:rsidR="00573C58" w:rsidRDefault="001F6571" w:rsidP="001F6571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4.1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:rsidR="00573C58" w:rsidRDefault="001F6571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52/PRV/2022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:rsidR="00573C58" w:rsidRDefault="004D191D" w:rsidP="000B2961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Obstaranie technológie –</w:t>
                  </w:r>
                  <w:r w:rsidR="00151515">
                    <w:rPr>
                      <w:rFonts w:cs="Times New Roman"/>
                    </w:rPr>
                    <w:t xml:space="preserve"> </w:t>
                  </w:r>
                  <w:r w:rsidR="000B2961">
                    <w:rPr>
                      <w:rFonts w:cs="Times New Roman"/>
                    </w:rPr>
                    <w:t xml:space="preserve">technológia do </w:t>
                  </w:r>
                  <w:proofErr w:type="spellStart"/>
                  <w:r w:rsidR="000B2961">
                    <w:rPr>
                      <w:rFonts w:cs="Times New Roman"/>
                    </w:rPr>
                    <w:t>medárne</w:t>
                  </w:r>
                  <w:proofErr w:type="spellEnd"/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0B2961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 xml:space="preserve">Technológia do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/>
                    </w:rPr>
                    <w:t>medárne</w:t>
                  </w:r>
                  <w:proofErr w:type="spellEnd"/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4D191D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Róbert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Repček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, IČO : 41328019, sídlo: Cédrová 491/6, 031 01 Liptovský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Mikujláš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- Podbreziny</w:t>
                  </w:r>
                </w:p>
              </w:tc>
            </w:tr>
            <w:tr w:rsidR="00573C58" w:rsidRPr="005863CA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:rsidR="00573C58" w:rsidRDefault="004D191D" w:rsidP="002267D7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26</w:t>
                  </w:r>
                  <w:r w:rsidR="00151515">
                    <w:rPr>
                      <w:rFonts w:ascii="Times New Roman" w:hAnsi="Times New Roman" w:cs="Times New Roman"/>
                      <w:i/>
                      <w:iCs/>
                    </w:rPr>
                    <w:t>4</w:t>
                  </w:r>
                  <w:r w:rsidR="002267D7">
                    <w:rPr>
                      <w:rFonts w:ascii="Times New Roman" w:hAnsi="Times New Roman" w:cs="Times New Roman"/>
                      <w:i/>
                      <w:iCs/>
                    </w:rPr>
                    <w:t>4</w:t>
                  </w:r>
                  <w:r w:rsidR="000B2961">
                    <w:rPr>
                      <w:rFonts w:ascii="Times New Roman" w:hAnsi="Times New Roman" w:cs="Times New Roman"/>
                      <w:i/>
                      <w:iCs/>
                    </w:rPr>
                    <w:t>1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:rsidR="00573C58" w:rsidRDefault="004D191D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Róbert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Repček</w:t>
                  </w:r>
                  <w:proofErr w:type="spellEnd"/>
                  <w:r w:rsidR="00573C58" w:rsidRPr="002E0C4A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</w:p>
              </w:tc>
            </w:tr>
          </w:tbl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F91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  <w:r w:rsidR="004D191D">
              <w:t xml:space="preserve"> </w:t>
            </w:r>
            <w:r w:rsidR="00F91C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APIPRODUKT s.r.o., IČO 44496273, Klementa </w:t>
            </w:r>
            <w:proofErr w:type="spellStart"/>
            <w:r w:rsidR="00F91C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Gottwalda</w:t>
            </w:r>
            <w:proofErr w:type="spellEnd"/>
            <w:r w:rsidR="00F91C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68, Želovce 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4D191D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C0168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95 414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400D7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Ponuka -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Techn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špecifilácia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 určením ceny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7D7" w:rsidRPr="001B5E95" w:rsidRDefault="001B5E95" w:rsidP="00287F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  <w:r w:rsidR="008400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287F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Božík</w:t>
            </w:r>
            <w:proofErr w:type="spellEnd"/>
            <w:r w:rsidR="00287F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, včelárske potreby </w:t>
            </w:r>
            <w:proofErr w:type="spellStart"/>
            <w:r w:rsidR="00287F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="00287F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., IČO 36694983, Priepasné 272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400D7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287FE4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60 515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bookmarkStart w:id="1" w:name="OLE_LINK1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8400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Ponuka -</w:t>
            </w:r>
            <w:r w:rsidR="008400D7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proofErr w:type="spellStart"/>
            <w:r w:rsidR="008400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Techn</w:t>
            </w:r>
            <w:proofErr w:type="spellEnd"/>
            <w:r w:rsidR="008400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="008400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špecifilácia</w:t>
            </w:r>
            <w:proofErr w:type="spellEnd"/>
            <w:r w:rsidR="008400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 určením ceny</w:t>
            </w:r>
            <w:bookmarkEnd w:id="1"/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287F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</w:t>
            </w:r>
            <w:r w:rsidR="008400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287F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SCJ s.r.o. IČO 44295626, Hontianske Trsťany 21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400D7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287FE4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85 140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400D7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Ponuka -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Techn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špecifilácia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 určením ceny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992A37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A37" w:rsidRPr="001B5E95" w:rsidRDefault="00992A37" w:rsidP="00F91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4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A37" w:rsidRPr="001B5E95" w:rsidRDefault="00992A37" w:rsidP="00A85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A37" w:rsidRPr="001B5E95" w:rsidRDefault="00992A37" w:rsidP="00A85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A37" w:rsidRPr="001B5E95" w:rsidRDefault="00992A37" w:rsidP="00A85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287F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  <w:r w:rsidR="00DF06B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540B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80 356,33</w:t>
            </w: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7DC2" w:rsidRPr="001B5E95" w:rsidRDefault="00967DC2" w:rsidP="00287F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  <w:r w:rsidR="00DF06B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287F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96 427,60</w:t>
            </w:r>
          </w:p>
        </w:tc>
      </w:tr>
      <w:tr w:rsidR="001B5E95" w:rsidRPr="001B5E95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2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4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2"/>
          <w:p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1B5E95" w:rsidRPr="001B5E95" w:rsidRDefault="001B5E95" w:rsidP="006E68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6E68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 Liptovskom Mikuláši 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     </w:t>
            </w:r>
            <w:r w:rsidR="006E68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25.6.2022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6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:rsidR="002D5A82" w:rsidRDefault="002D5A82" w:rsidP="00967DC2">
      <w:pPr>
        <w:spacing w:after="0" w:line="240" w:lineRule="auto"/>
      </w:pPr>
    </w:p>
    <w:p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8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</w:tr>
      <w:tr w:rsidR="00573C58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484CDF" w:rsidRDefault="006E6865" w:rsidP="0083754A">
                <w:pPr>
                  <w:spacing w:after="0"/>
                </w:pPr>
                <w:r>
                  <w:t>Nie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484CDF" w:rsidRDefault="006E6865" w:rsidP="0083754A">
                <w:pPr>
                  <w:spacing w:after="0"/>
                </w:pPr>
                <w: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lastRenderedPageBreak/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D2009E" w:rsidRDefault="006E6865" w:rsidP="0083754A">
                <w:pPr>
                  <w:spacing w:after="0"/>
                </w:pPr>
                <w:r>
                  <w:t>Nie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D2009E" w:rsidRDefault="006E6865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D34302" w:rsidRDefault="006E6865" w:rsidP="0083754A">
                <w:pPr>
                  <w:spacing w:after="0"/>
                </w:pPr>
                <w:r>
                  <w:t>Nie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D34302" w:rsidRDefault="006E6865" w:rsidP="0083754A">
                <w:pPr>
                  <w:spacing w:after="0"/>
                </w:pPr>
                <w: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D34302" w:rsidRDefault="006E6865" w:rsidP="0083754A">
                <w:pPr>
                  <w:spacing w:after="0"/>
                </w:pPr>
                <w:r>
                  <w:t>Nie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573C58" w:rsidRPr="00D34302" w:rsidRDefault="006E6865" w:rsidP="0083754A">
                <w:pPr>
                  <w:spacing w:after="0"/>
                </w:pPr>
                <w:r>
                  <w:t>Nie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:rsidR="00C80E1D" w:rsidRDefault="00C80E1D" w:rsidP="00967DC2">
      <w:pPr>
        <w:spacing w:after="0" w:line="240" w:lineRule="auto"/>
      </w:pPr>
    </w:p>
    <w:sectPr w:rsidR="00C80E1D" w:rsidSect="008C21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91E" w:rsidRDefault="00AC391E" w:rsidP="00840B3F">
      <w:pPr>
        <w:spacing w:after="0" w:line="240" w:lineRule="auto"/>
      </w:pPr>
      <w:r>
        <w:separator/>
      </w:r>
    </w:p>
  </w:endnote>
  <w:endnote w:type="continuationSeparator" w:id="0">
    <w:p w:rsidR="00AC391E" w:rsidRDefault="00AC391E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91E" w:rsidRDefault="00AC391E" w:rsidP="00840B3F">
      <w:pPr>
        <w:spacing w:after="0" w:line="240" w:lineRule="auto"/>
      </w:pPr>
      <w:r>
        <w:separator/>
      </w:r>
    </w:p>
  </w:footnote>
  <w:footnote w:type="continuationSeparator" w:id="0">
    <w:p w:rsidR="00AC391E" w:rsidRDefault="00AC391E" w:rsidP="00840B3F">
      <w:pPr>
        <w:spacing w:after="0" w:line="240" w:lineRule="auto"/>
      </w:pPr>
      <w:r>
        <w:continuationSeparator/>
      </w:r>
    </w:p>
  </w:footnote>
  <w:footnote w:id="1">
    <w:p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3">
    <w:p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4">
    <w:p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en-GB"/>
        </w:rPr>
        <w:t>Nehodiace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prečiarknuť</w:t>
      </w:r>
      <w:proofErr w:type="spellEnd"/>
    </w:p>
  </w:footnote>
  <w:footnote w:id="5">
    <w:p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="00984B22" w:rsidRPr="001B5E95">
        <w:rPr>
          <w:rFonts w:ascii="Calibri" w:eastAsia="Times New Roman" w:hAnsi="Calibri" w:cs="Times New Roman"/>
          <w:color w:val="000000"/>
          <w:lang w:eastAsia="sk-SK"/>
        </w:rPr>
        <w:t>D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>oplniť, ak je relevantné</w:t>
      </w:r>
    </w:p>
  </w:footnote>
  <w:footnote w:id="6">
    <w:p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resp. poverenej osoby vykonávaním PHZ, v takom prípade je potrebné priložiť kópiu notársky overeného plnomocenstva. </w:t>
      </w:r>
      <w:r w:rsidRPr="007C5478">
        <w:rPr>
          <w:rFonts w:ascii="Calibri" w:eastAsia="Times New Roman" w:hAnsi="Calibri" w:cs="Times New Roman"/>
          <w:color w:val="000000"/>
          <w:lang w:eastAsia="sk-SK"/>
        </w:rPr>
        <w:t>V prípade, že sa uvedené doklady prekladajú do elektronického obstarávacieho systéme alebo ITMS2014+, prijímateľ vloží len sken plnomocenstva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a tohto podpísaného dokumentu</w:t>
      </w:r>
      <w:r w:rsidRPr="007C5478">
        <w:rPr>
          <w:rFonts w:ascii="Calibri" w:eastAsia="Times New Roman" w:hAnsi="Calibri" w:cs="Times New Roman"/>
          <w:color w:val="000000"/>
          <w:lang w:eastAsia="sk-SK"/>
        </w:rPr>
        <w:t xml:space="preserve"> a originál uchová u seba pre potreby k nahliadnutiu</w:t>
      </w:r>
      <w:r w:rsidRPr="00CF4CD5">
        <w:rPr>
          <w:rFonts w:ascii="Calibri" w:eastAsia="Times New Roman" w:hAnsi="Calibri" w:cs="Times New Roman"/>
          <w:color w:val="000000"/>
          <w:lang w:eastAsia="sk-SK"/>
        </w:rPr>
        <w:t>/ resp. k predloženiu na základe požiadavky poskytovateľa.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984B22" w:rsidRPr="00984B22">
        <w:rPr>
          <w:rFonts w:ascii="Calibri" w:eastAsia="Times New Roman" w:hAnsi="Calibri" w:cs="Times New Roman"/>
          <w:color w:val="000000"/>
          <w:lang w:eastAsia="sk-SK"/>
        </w:rPr>
        <w:t>V prípade poštového styku, prijímateľ predkladá dokument podpísaný štatutárnym zástupcom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resp. poverenou osobou</w:t>
      </w:r>
      <w:r w:rsidR="00984B22" w:rsidRPr="00984B22">
        <w:rPr>
          <w:rFonts w:ascii="Calibri" w:eastAsia="Times New Roman" w:hAnsi="Calibri" w:cs="Times New Roman"/>
          <w:color w:val="000000"/>
          <w:lang w:eastAsia="sk-SK"/>
        </w:rPr>
        <w:t>.</w:t>
      </w:r>
    </w:p>
  </w:footnote>
  <w:footnote w:id="7">
    <w:p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3C52AF">
        <w:rPr>
          <w:highlight w:val="magenta"/>
          <w:lang w:val="en-GB"/>
        </w:rPr>
        <w:t>Vyberie</w:t>
      </w:r>
      <w:proofErr w:type="spellEnd"/>
      <w:r w:rsidRPr="003C52AF">
        <w:rPr>
          <w:highlight w:val="magenta"/>
          <w:lang w:val="en-GB"/>
        </w:rPr>
        <w:t xml:space="preserve"> </w:t>
      </w:r>
      <w:proofErr w:type="spellStart"/>
      <w:r w:rsidRPr="003C52AF">
        <w:rPr>
          <w:highlight w:val="magenta"/>
          <w:lang w:val="en-GB"/>
        </w:rPr>
        <w:t>položku</w:t>
      </w:r>
      <w:proofErr w:type="spellEnd"/>
      <w:r w:rsidRPr="003C52AF">
        <w:rPr>
          <w:highlight w:val="magenta"/>
          <w:lang w:val="en-GB"/>
        </w:rPr>
        <w:t xml:space="preserve"> </w:t>
      </w:r>
      <w:proofErr w:type="spellStart"/>
      <w:r w:rsidRPr="003C52AF">
        <w:rPr>
          <w:highlight w:val="magenta"/>
          <w:lang w:val="en-GB"/>
        </w:rPr>
        <w:t>áno</w:t>
      </w:r>
      <w:proofErr w:type="spellEnd"/>
      <w:r w:rsidRPr="003C52AF">
        <w:rPr>
          <w:highlight w:val="magenta"/>
          <w:lang w:val="en-GB"/>
        </w:rPr>
        <w:t>/</w:t>
      </w:r>
      <w:proofErr w:type="spellStart"/>
      <w:r w:rsidRPr="003C52AF">
        <w:rPr>
          <w:highlight w:val="magenta"/>
          <w:lang w:val="en-GB"/>
        </w:rPr>
        <w:t>nie</w:t>
      </w:r>
      <w:proofErr w:type="spellEnd"/>
      <w:r w:rsidRPr="003C52AF">
        <w:rPr>
          <w:highlight w:val="magenta"/>
          <w:lang w:val="en-GB"/>
        </w:rPr>
        <w:t>/</w:t>
      </w:r>
      <w:proofErr w:type="spellStart"/>
      <w:r w:rsidRPr="003C52AF">
        <w:rPr>
          <w:highlight w:val="magenta"/>
          <w:lang w:val="en-GB"/>
        </w:rPr>
        <w:t>nie</w:t>
      </w:r>
      <w:proofErr w:type="spellEnd"/>
      <w:r w:rsidRPr="003C52AF">
        <w:rPr>
          <w:highlight w:val="magenta"/>
          <w:lang w:val="en-GB"/>
        </w:rPr>
        <w:t xml:space="preserve"> je </w:t>
      </w:r>
      <w:proofErr w:type="spellStart"/>
      <w:r w:rsidRPr="003C52AF">
        <w:rPr>
          <w:highlight w:val="magenta"/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8">
    <w:p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9">
    <w:p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0">
    <w:p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1">
    <w:p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2">
    <w:p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B2961"/>
    <w:rsid w:val="000E421B"/>
    <w:rsid w:val="00151515"/>
    <w:rsid w:val="0016307B"/>
    <w:rsid w:val="0016750A"/>
    <w:rsid w:val="001815E5"/>
    <w:rsid w:val="001928E6"/>
    <w:rsid w:val="00196BF9"/>
    <w:rsid w:val="001B5E95"/>
    <w:rsid w:val="001C6329"/>
    <w:rsid w:val="001E7135"/>
    <w:rsid w:val="001F6571"/>
    <w:rsid w:val="0021090C"/>
    <w:rsid w:val="002267D7"/>
    <w:rsid w:val="00272E63"/>
    <w:rsid w:val="0028425D"/>
    <w:rsid w:val="00287FE4"/>
    <w:rsid w:val="002D5A82"/>
    <w:rsid w:val="002E7181"/>
    <w:rsid w:val="002F11DC"/>
    <w:rsid w:val="003853E1"/>
    <w:rsid w:val="003C52AF"/>
    <w:rsid w:val="003E3C10"/>
    <w:rsid w:val="004144D7"/>
    <w:rsid w:val="004A49B9"/>
    <w:rsid w:val="004D191D"/>
    <w:rsid w:val="00540B21"/>
    <w:rsid w:val="00562F14"/>
    <w:rsid w:val="00573C58"/>
    <w:rsid w:val="00591EA0"/>
    <w:rsid w:val="005A18E7"/>
    <w:rsid w:val="005B3F93"/>
    <w:rsid w:val="00667EE3"/>
    <w:rsid w:val="006E483E"/>
    <w:rsid w:val="006E6865"/>
    <w:rsid w:val="006F6B28"/>
    <w:rsid w:val="00755F66"/>
    <w:rsid w:val="0075611B"/>
    <w:rsid w:val="007A00D9"/>
    <w:rsid w:val="007C5478"/>
    <w:rsid w:val="008400D7"/>
    <w:rsid w:val="00840B3F"/>
    <w:rsid w:val="00864260"/>
    <w:rsid w:val="008C2180"/>
    <w:rsid w:val="00967DC2"/>
    <w:rsid w:val="00984B22"/>
    <w:rsid w:val="00984E64"/>
    <w:rsid w:val="00992A37"/>
    <w:rsid w:val="00A16393"/>
    <w:rsid w:val="00AB3E31"/>
    <w:rsid w:val="00AC1026"/>
    <w:rsid w:val="00AC2557"/>
    <w:rsid w:val="00AC391E"/>
    <w:rsid w:val="00AE1E1F"/>
    <w:rsid w:val="00BA7CC1"/>
    <w:rsid w:val="00BF5231"/>
    <w:rsid w:val="00C00481"/>
    <w:rsid w:val="00C01689"/>
    <w:rsid w:val="00C40295"/>
    <w:rsid w:val="00C43673"/>
    <w:rsid w:val="00C80E1D"/>
    <w:rsid w:val="00CA0644"/>
    <w:rsid w:val="00CE4442"/>
    <w:rsid w:val="00CF4CD5"/>
    <w:rsid w:val="00DF06BA"/>
    <w:rsid w:val="00EB0971"/>
    <w:rsid w:val="00F37E5B"/>
    <w:rsid w:val="00F41936"/>
    <w:rsid w:val="00F65F61"/>
    <w:rsid w:val="00F84F0C"/>
    <w:rsid w:val="00F86002"/>
    <w:rsid w:val="00F9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E9515-756E-4592-B1D6-0CB69FF4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21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5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0299A"/>
    <w:rsid w:val="000A1E70"/>
    <w:rsid w:val="00231344"/>
    <w:rsid w:val="00292C94"/>
    <w:rsid w:val="003C3548"/>
    <w:rsid w:val="00504B89"/>
    <w:rsid w:val="005800C7"/>
    <w:rsid w:val="00A512C7"/>
    <w:rsid w:val="00C0299A"/>
    <w:rsid w:val="00C87C4E"/>
    <w:rsid w:val="00D51C79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7C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B890-2523-4C9B-A242-6D3B42436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PPA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Viera</cp:lastModifiedBy>
  <cp:revision>2</cp:revision>
  <dcterms:created xsi:type="dcterms:W3CDTF">2023-05-24T17:36:00Z</dcterms:created>
  <dcterms:modified xsi:type="dcterms:W3CDTF">2023-05-24T17:36:00Z</dcterms:modified>
</cp:coreProperties>
</file>