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10C5D270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4D44FC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HYDINA KUBUS s.r.o.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3DD4652B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4D44FC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36504807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016965A2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4D44FC">
              <w:rPr>
                <w:rFonts w:cs="Calibri"/>
                <w:b/>
                <w:bCs/>
                <w:iCs/>
              </w:rPr>
              <w:t>Baliaci stroj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7725F4DC" w:rsidR="00326E3D" w:rsidRPr="004639DE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 w:rsidRPr="004639DE">
              <w:rPr>
                <w:rFonts w:eastAsia="Times New Roman" w:cs="Calibri"/>
                <w:b/>
                <w:bCs/>
                <w:iCs/>
                <w:lang w:eastAsia="sk-SK"/>
              </w:rPr>
              <w:t>1</w:t>
            </w:r>
            <w:r w:rsidRPr="004639DE">
              <w:rPr>
                <w:rFonts w:cs="Calibri"/>
                <w:iCs/>
              </w:rPr>
              <w:t xml:space="preserve"> </w:t>
            </w:r>
            <w:r w:rsidR="004D44FC">
              <w:rPr>
                <w:rFonts w:eastAsia="Times New Roman" w:cs="Calibri"/>
                <w:b/>
                <w:bCs/>
                <w:iCs/>
                <w:lang w:eastAsia="sk-SK"/>
              </w:rPr>
              <w:t>ks</w:t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39F89292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4D44FC">
        <w:rPr>
          <w:rFonts w:cs="Calibri"/>
          <w:lang w:val="sk-SK"/>
        </w:rPr>
        <w:t>Baliaci stroj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0B0D74C" w14:textId="77777777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14:paraId="6FFB1506" w14:textId="1078E46F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14:paraId="7130778A" w14:textId="01EDF9BD"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14:paraId="6B66EB35" w14:textId="77777777" w:rsidR="00326E3D" w:rsidRPr="005C47BB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1947DE"/>
    <w:rsid w:val="002A6188"/>
    <w:rsid w:val="00326E3D"/>
    <w:rsid w:val="004639DE"/>
    <w:rsid w:val="00477164"/>
    <w:rsid w:val="0049142A"/>
    <w:rsid w:val="004D0C66"/>
    <w:rsid w:val="004D44FC"/>
    <w:rsid w:val="005C47BB"/>
    <w:rsid w:val="005E5E88"/>
    <w:rsid w:val="006610C0"/>
    <w:rsid w:val="008D1E02"/>
    <w:rsid w:val="00C8710C"/>
    <w:rsid w:val="00D17E17"/>
    <w:rsid w:val="00EE0FC0"/>
    <w:rsid w:val="00EF18C3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1660</Characters>
  <Application>Microsoft Office Word</Application>
  <DocSecurity>0</DocSecurity>
  <Lines>46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4</cp:revision>
  <dcterms:created xsi:type="dcterms:W3CDTF">2022-05-25T02:34:00Z</dcterms:created>
  <dcterms:modified xsi:type="dcterms:W3CDTF">2022-06-19T04:46:00Z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Hydina Kubus\VO\Baliaca linka\baliaci stroj\VARIABLES_PPA_VO.xlsx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HYDINA KUBUS s.r.o.</vt:lpwstr>
  </property>
  <property fmtid="{D5CDD505-2E9C-101B-9397-08002B2CF9AE}" pid="9" name="ObstaravatelUlicaCislo">
    <vt:lpwstr>Veľký Slavkov 290</vt:lpwstr>
  </property>
  <property fmtid="{D5CDD505-2E9C-101B-9397-08002B2CF9AE}" pid="10" name="ObstaravatelMesto">
    <vt:lpwstr>Veľký Slavkov</vt:lpwstr>
  </property>
  <property fmtid="{D5CDD505-2E9C-101B-9397-08002B2CF9AE}" pid="11" name="ObstaravatelPSC">
    <vt:lpwstr>059 91</vt:lpwstr>
  </property>
  <property fmtid="{D5CDD505-2E9C-101B-9397-08002B2CF9AE}" pid="12" name="ObstaravatelICO">
    <vt:lpwstr>36504807</vt:lpwstr>
  </property>
  <property fmtid="{D5CDD505-2E9C-101B-9397-08002B2CF9AE}" pid="13" name="ObstaravatelDIC">
    <vt:lpwstr>2021988848</vt:lpwstr>
  </property>
  <property fmtid="{D5CDD505-2E9C-101B-9397-08002B2CF9AE}" pid="14" name="StatutarnyOrgan">
    <vt:lpwstr>Ján Kubus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Baliaci stroj</vt:lpwstr>
  </property>
  <property fmtid="{D5CDD505-2E9C-101B-9397-08002B2CF9AE}" pid="17" name="NazovProjektu">
    <vt:lpwstr>Obstaranie inovatívnej technológie a zvýšenie efektívnosti výrobného procesu spoločnosti HYDINA KUBUS s.r.o.</vt:lpwstr>
  </property>
  <property fmtid="{D5CDD505-2E9C-101B-9397-08002B2CF9AE}" pid="18" name="PredmetZakazky1">
    <vt:lpwstr>Baliaci stroj  - 1ks</vt:lpwstr>
  </property>
  <property fmtid="{D5CDD505-2E9C-101B-9397-08002B2CF9AE}" pid="19" name="PredmetZakazky2">
    <vt:lpwstr/>
  </property>
  <property fmtid="{D5CDD505-2E9C-101B-9397-08002B2CF9AE}" pid="20" name="PredmetZakazky3">
    <vt:lpwstr/>
  </property>
  <property fmtid="{D5CDD505-2E9C-101B-9397-08002B2CF9AE}" pid="21" name="ObstaravtelIBAN">
    <vt:lpwstr>SK64 0200 0000 0000 4060 0182</vt:lpwstr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nie je rozdelená na časti z dôvodu, že je obstarávaná iba jedna časť.</vt:lpwstr>
  </property>
  <property fmtid="{D5CDD505-2E9C-101B-9397-08002B2CF9AE}" pid="25" name="Lehotanapredkladanieponuk">
    <vt:lpwstr>1.7.2022 do 10:00 h</vt:lpwstr>
  </property>
  <property fmtid="{D5CDD505-2E9C-101B-9397-08002B2CF9AE}" pid="26" name="DatumOtvaraniaAVyhodnoteniaPonuk">
    <vt:lpwstr>1.7.2022 o 11:00 h </vt:lpwstr>
  </property>
  <property fmtid="{D5CDD505-2E9C-101B-9397-08002B2CF9AE}" pid="27" name="DatumPodpisuVyzva">
    <vt:lpwstr>20.6.2022</vt:lpwstr>
  </property>
  <property fmtid="{D5CDD505-2E9C-101B-9397-08002B2CF9AE}" pid="28" name="DatumPodpisuZaznam">
    <vt:lpwstr>1.7.2022</vt:lpwstr>
  </property>
  <property fmtid="{D5CDD505-2E9C-101B-9397-08002B2CF9AE}" pid="29" name="DatumPodpisuSplnomocnenie">
    <vt:lpwstr>29.3.2022</vt:lpwstr>
  </property>
  <property fmtid="{D5CDD505-2E9C-101B-9397-08002B2CF9AE}" pid="30" name="KodProjektu">
    <vt:lpwstr/>
  </property>
  <property fmtid="{D5CDD505-2E9C-101B-9397-08002B2CF9AE}" pid="31" name="IDObstaravania">
    <vt:lpwstr>23935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39711200-1</vt:lpwstr>
  </property>
  <property fmtid="{D5CDD505-2E9C-101B-9397-08002B2CF9AE}" pid="38" name="MiestoDodaniaUlicaCislo">
    <vt:lpwstr>Veľký Slavkov 290</vt:lpwstr>
  </property>
  <property fmtid="{D5CDD505-2E9C-101B-9397-08002B2CF9AE}" pid="39" name="MiestoDodaniaPSC">
    <vt:lpwstr>059 91</vt:lpwstr>
  </property>
  <property fmtid="{D5CDD505-2E9C-101B-9397-08002B2CF9AE}" pid="40" name="MiestoDodaniaObec">
    <vt:lpwstr>Veľký Slavkov</vt:lpwstr>
  </property>
  <property fmtid="{D5CDD505-2E9C-101B-9397-08002B2CF9AE}" pid="41" name="TerminDodania">
    <vt:lpwstr>do 1 mesiaca odo dňa vystavenia záväznej objednávky.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3 mesiace od lehoty na predkladanie ponúk</vt:lpwstr>
  </property>
  <property fmtid="{D5CDD505-2E9C-101B-9397-08002B2CF9AE}" pid="44" name="IDUdajeUchadzac1">
    <vt:lpwstr>Multivac packaging Slovakia, s.r.o. (IČO: 51061368, SK)</vt:lpwstr>
  </property>
  <property fmtid="{D5CDD505-2E9C-101B-9397-08002B2CF9AE}" pid="45" name="IDUdajeUchadzac2">
    <vt:lpwstr>Ondrej UHLIAR - PackService Plus (IČO: 40673901, SK)</vt:lpwstr>
  </property>
  <property fmtid="{D5CDD505-2E9C-101B-9397-08002B2CF9AE}" pid="46" name="IDUdajeUchadzac3">
    <vt:lpwstr>SALinvest spol s.r.o. (IČO: 36622681, SK)</vt:lpwstr>
  </property>
  <property fmtid="{D5CDD505-2E9C-101B-9397-08002B2CF9AE}" pid="47" name="PHZbezDPH">
    <vt:lpwstr>77 601,67</vt:lpwstr>
  </property>
  <property fmtid="{D5CDD505-2E9C-101B-9397-08002B2CF9AE}" pid="48" name="PHZsDPH">
    <vt:lpwstr>93 122,00</vt:lpwstr>
  </property>
  <property fmtid="{D5CDD505-2E9C-101B-9397-08002B2CF9AE}" pid="49" name="PonukaUchadzac1">
    <vt:lpwstr>138 640,00</vt:lpwstr>
  </property>
  <property fmtid="{D5CDD505-2E9C-101B-9397-08002B2CF9AE}" pid="50" name="PonukaUchadzac2">
    <vt:lpwstr>149 750,00</vt:lpwstr>
  </property>
  <property fmtid="{D5CDD505-2E9C-101B-9397-08002B2CF9AE}" pid="51" name="PonukaUchadzac3">
    <vt:lpwstr>156 300,00</vt:lpwstr>
  </property>
</Properties>
</file>